
<file path=[Content_Types].xml><?xml version="1.0" encoding="utf-8"?>
<Types xmlns="http://schemas.openxmlformats.org/package/2006/content-types">
  <Default Extension="png" ContentType="image/png"/>
  <Default Extension="emf" ContentType="image/x-emf"/>
  <Default Extension="wmf" ContentType="image/x-wmf"/>
  <Default Extension="jpeg" ContentType="image/jpeg"/>
  <Default Extension="rels" ContentType="application/vnd.openxmlformats-package.relationships+xml"/>
  <Default Extension="xml" ContentType="application/xml"/>
  <Default Extension="wdp" ContentType="image/vnd.ms-photo"/>
  <Default Extension="GIF" ContentType="image/gif"/>
  <Default Extension="sigs" ContentType="application/vnd.openxmlformats-package.digital-signature-origin"/>
  <Default Extension="JPG" ContentType="image/jpeg"/>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2.xml" ContentType="application/vnd.openxmlformats-package.digital-signature-xmlsignatur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6" Type="http://schemas.openxmlformats.org/package/2006/relationships/digital-signature/origin" Target="_xmlsignatures/origin1.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EA1473">
      <w:pPr>
        <w:spacing w:line="276" w:lineRule="auto"/>
        <w:jc w:val="center"/>
        <w:rPr>
          <w:rFonts w:cstheme="minorHAnsi"/>
        </w:rPr>
      </w:pPr>
    </w:p>
    <w:p w:rsidR="000C128D" w:rsidRPr="0025129B" w:rsidRDefault="000C128D" w:rsidP="00EA1473">
      <w:pPr>
        <w:spacing w:line="276" w:lineRule="auto"/>
        <w:jc w:val="center"/>
        <w:rPr>
          <w:rFonts w:cstheme="minorHAnsi"/>
        </w:rPr>
      </w:pPr>
    </w:p>
    <w:p w:rsidR="00CA0510" w:rsidRPr="0025129B" w:rsidRDefault="00CA0510" w:rsidP="00EA1473">
      <w:pPr>
        <w:spacing w:line="276" w:lineRule="auto"/>
        <w:jc w:val="center"/>
        <w:rPr>
          <w:rFonts w:cstheme="minorHAnsi"/>
        </w:rPr>
      </w:pPr>
    </w:p>
    <w:p w:rsidR="00CA0510" w:rsidRPr="009F394F" w:rsidRDefault="00CA0510" w:rsidP="00F8328E">
      <w:pPr>
        <w:spacing w:line="276" w:lineRule="auto"/>
        <w:jc w:val="center"/>
        <w:rPr>
          <w:rFonts w:cstheme="minorHAnsi"/>
          <w:b/>
        </w:rPr>
      </w:pPr>
    </w:p>
    <w:p w:rsidR="009604F6" w:rsidRPr="009F394F" w:rsidRDefault="009604F6" w:rsidP="00F8328E">
      <w:pPr>
        <w:jc w:val="center"/>
        <w:rPr>
          <w:b/>
        </w:rPr>
      </w:pPr>
      <w:bookmarkStart w:id="0" w:name="_Toc350847214"/>
      <w:bookmarkStart w:id="1" w:name="_Toc350928658"/>
      <w:bookmarkStart w:id="2" w:name="_Toc350937995"/>
      <w:bookmarkStart w:id="3" w:name="_Toc351623557"/>
      <w:r w:rsidRPr="009F394F">
        <w:rPr>
          <w:b/>
        </w:rPr>
        <w:t>INFORME DE FISCALIZACIÓN AMBIENTAL</w:t>
      </w:r>
      <w:bookmarkEnd w:id="0"/>
      <w:bookmarkEnd w:id="1"/>
      <w:bookmarkEnd w:id="2"/>
      <w:bookmarkEnd w:id="3"/>
    </w:p>
    <w:p w:rsidR="009604F6" w:rsidRPr="009F394F" w:rsidRDefault="009604F6" w:rsidP="00F8328E">
      <w:pPr>
        <w:spacing w:line="276" w:lineRule="auto"/>
        <w:jc w:val="center"/>
        <w:rPr>
          <w:rFonts w:cstheme="minorHAnsi"/>
          <w:b/>
        </w:rPr>
      </w:pPr>
    </w:p>
    <w:p w:rsidR="009604F6" w:rsidRPr="009F394F" w:rsidRDefault="005F1C45" w:rsidP="00F8328E">
      <w:pPr>
        <w:jc w:val="center"/>
        <w:rPr>
          <w:b/>
        </w:rPr>
      </w:pPr>
      <w:bookmarkStart w:id="4" w:name="_Toc350847215"/>
      <w:bookmarkStart w:id="5" w:name="_Toc350928659"/>
      <w:bookmarkStart w:id="6" w:name="_Toc350937996"/>
      <w:bookmarkStart w:id="7" w:name="_Toc351623558"/>
      <w:r w:rsidRPr="009F394F">
        <w:rPr>
          <w:b/>
        </w:rPr>
        <w:t>INSPECCIÓN AMBIENTAL</w:t>
      </w:r>
      <w:bookmarkEnd w:id="4"/>
      <w:bookmarkEnd w:id="5"/>
      <w:bookmarkEnd w:id="6"/>
      <w:bookmarkEnd w:id="7"/>
    </w:p>
    <w:p w:rsidR="006B4FA6" w:rsidRPr="0025129B" w:rsidRDefault="006B4FA6" w:rsidP="00F8328E">
      <w:pPr>
        <w:spacing w:line="276" w:lineRule="auto"/>
        <w:jc w:val="center"/>
        <w:rPr>
          <w:rFonts w:cstheme="minorHAnsi"/>
          <w:b/>
        </w:rPr>
      </w:pPr>
    </w:p>
    <w:p w:rsidR="00F8328E" w:rsidRDefault="00F8328E" w:rsidP="00F8328E">
      <w:pPr>
        <w:tabs>
          <w:tab w:val="left" w:pos="993"/>
        </w:tabs>
        <w:jc w:val="center"/>
        <w:rPr>
          <w:rFonts w:cstheme="minorHAnsi"/>
          <w:b/>
        </w:rPr>
      </w:pPr>
    </w:p>
    <w:p w:rsidR="00FD496A" w:rsidRPr="00727111" w:rsidRDefault="00FD496A" w:rsidP="00FD496A">
      <w:pPr>
        <w:jc w:val="center"/>
        <w:rPr>
          <w:b/>
        </w:rPr>
      </w:pPr>
      <w:r w:rsidRPr="00727111">
        <w:rPr>
          <w:b/>
        </w:rPr>
        <w:t>PLANTA DE TRATAMIENTO DE RILES</w:t>
      </w:r>
    </w:p>
    <w:p w:rsidR="00FD496A" w:rsidRPr="00727111" w:rsidRDefault="00FD496A" w:rsidP="00FD496A">
      <w:pPr>
        <w:jc w:val="center"/>
        <w:rPr>
          <w:b/>
        </w:rPr>
      </w:pPr>
      <w:r w:rsidRPr="00727111">
        <w:rPr>
          <w:b/>
        </w:rPr>
        <w:t>PATAGONIAFRESH</w:t>
      </w:r>
      <w:r>
        <w:rPr>
          <w:b/>
        </w:rPr>
        <w:t xml:space="preserve"> – PLANTA MOLINA</w:t>
      </w:r>
    </w:p>
    <w:p w:rsidR="0066261F" w:rsidRPr="00BE4D98" w:rsidRDefault="0066261F" w:rsidP="00F8328E">
      <w:pPr>
        <w:spacing w:line="276" w:lineRule="auto"/>
        <w:jc w:val="center"/>
        <w:rPr>
          <w:rFonts w:cstheme="minorHAnsi"/>
          <w:b/>
          <w:color w:val="FF0000"/>
          <w:sz w:val="32"/>
          <w:szCs w:val="32"/>
        </w:rPr>
      </w:pPr>
    </w:p>
    <w:p w:rsidR="00EA1473" w:rsidRPr="001C43F9" w:rsidRDefault="001C43F9" w:rsidP="001C43F9">
      <w:pPr>
        <w:jc w:val="center"/>
        <w:rPr>
          <w:color w:val="000000" w:themeColor="text1"/>
        </w:rPr>
      </w:pPr>
      <w:r w:rsidRPr="001C43F9">
        <w:rPr>
          <w:b/>
          <w:bCs/>
          <w:color w:val="000000" w:themeColor="text1"/>
        </w:rPr>
        <w:t>DFZ-2016-840-VII-RCA-IA</w:t>
      </w:r>
    </w:p>
    <w:p w:rsidR="00EA1473" w:rsidRPr="001C43F9" w:rsidRDefault="00EA1473" w:rsidP="00EA1473">
      <w:pPr>
        <w:rPr>
          <w:color w:val="000000" w:themeColor="text1"/>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FD496A" w:rsidP="004931A6">
            <w:pPr>
              <w:spacing w:line="276" w:lineRule="auto"/>
              <w:jc w:val="center"/>
              <w:rPr>
                <w:rFonts w:cstheme="minorHAnsi"/>
                <w:b/>
                <w:sz w:val="18"/>
                <w:szCs w:val="18"/>
                <w:lang w:val="es-ES_tradnl"/>
              </w:rPr>
            </w:pPr>
            <w:r>
              <w:rPr>
                <w:rFonts w:cstheme="minorHAns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E0231B" w:rsidP="00731C0C">
            <w:pPr>
              <w:spacing w:line="276" w:lineRule="auto"/>
              <w:jc w:val="center"/>
              <w:rPr>
                <w:rFonts w:cs="Calibri"/>
                <w:sz w:val="18"/>
                <w:szCs w:val="18"/>
                <w:lang w:val="es-ES_tradnl"/>
              </w:rPr>
            </w:pPr>
            <w:r>
              <w:rPr>
                <w:rFonts w:cs="Calibri"/>
                <w:sz w:val="16"/>
                <w:szCs w:val="16"/>
              </w:rPr>
              <w:pict w14:anchorId="69748B2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pt">
                  <v:imagedata r:id="rId19" o:title=""/>
                  <o:lock v:ext="edit" ungrouping="t" rotation="t" aspectratio="f" cropping="t" verticies="t" text="t" grouping="t"/>
                  <o:signatureline v:ext="edit" id="{4617164B-0E03-45F4-87AA-F1F547CC8B2B}" provid="{00000000-0000-0000-0000-000000000000}" o:suggestedsigner="Claudia Pastore H." o:suggestedsigner2="División de Fiscalización" issignatureline="t"/>
                </v:shape>
              </w:pict>
            </w:r>
          </w:p>
        </w:tc>
      </w:tr>
      <w:tr w:rsidR="00404CB8"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25129B" w:rsidRDefault="00EA1473" w:rsidP="00731C0C">
            <w:pPr>
              <w:spacing w:line="276" w:lineRule="auto"/>
              <w:jc w:val="center"/>
              <w:rPr>
                <w:rFonts w:cstheme="minorHAnsi"/>
                <w:b/>
                <w:sz w:val="18"/>
                <w:szCs w:val="18"/>
                <w:lang w:val="es-ES_tradnl"/>
              </w:rPr>
            </w:pPr>
            <w:r>
              <w:rPr>
                <w:rFonts w:cstheme="minorHAnsi"/>
                <w:b/>
                <w:sz w:val="18"/>
                <w:szCs w:val="18"/>
                <w:lang w:val="es-ES_tradnl"/>
              </w:rPr>
              <w:t>Patricio Bustos Z.</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E0231B" w:rsidP="00404CB8">
            <w:pPr>
              <w:spacing w:line="276" w:lineRule="auto"/>
              <w:jc w:val="center"/>
              <w:rPr>
                <w:rFonts w:cs="Calibri"/>
                <w:sz w:val="18"/>
                <w:szCs w:val="18"/>
              </w:rPr>
            </w:pPr>
            <w:r>
              <w:rPr>
                <w:rFonts w:cs="Calibri"/>
                <w:sz w:val="18"/>
                <w:szCs w:val="18"/>
              </w:rPr>
              <w:pict w14:anchorId="370B763E">
                <v:shape id="_x0000_i1026" type="#_x0000_t75" alt="Línea de firma de Microsoft Office..." style="width:114pt;height:54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Patricio Bustos Z." o:suggestedsigner2="Fiscalizador DFZ" issignatureline="t"/>
                </v:shape>
              </w:pict>
            </w:r>
          </w:p>
        </w:tc>
      </w:tr>
    </w:tbl>
    <w:p w:rsidR="001A4615" w:rsidRPr="0025129B" w:rsidRDefault="000F672C">
      <w:pPr>
        <w:jc w:val="left"/>
      </w:pPr>
      <w:bookmarkStart w:id="8" w:name="_Toc205640089"/>
      <w:r w:rsidRPr="0025129B">
        <w:br w:type="page"/>
      </w:r>
    </w:p>
    <w:p w:rsidR="00F55D44" w:rsidRPr="00070A65" w:rsidRDefault="00655D0C" w:rsidP="00070A65">
      <w:pPr>
        <w:jc w:val="center"/>
        <w:rPr>
          <w:b/>
          <w:sz w:val="20"/>
        </w:rPr>
      </w:pPr>
      <w:bookmarkStart w:id="9" w:name="_Toc352940725"/>
      <w:bookmarkStart w:id="10" w:name="_Toc353998174"/>
      <w:bookmarkEnd w:id="8"/>
      <w:r w:rsidRPr="00070A65">
        <w:rPr>
          <w:b/>
          <w:sz w:val="20"/>
        </w:rPr>
        <w:lastRenderedPageBreak/>
        <w:t>Tabla de Contenidos</w:t>
      </w:r>
      <w:bookmarkEnd w:id="9"/>
      <w:bookmarkEnd w:id="10"/>
    </w:p>
    <w:p w:rsidR="001F5120"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68703430" w:history="1">
        <w:r w:rsidR="001F5120" w:rsidRPr="00D859F6">
          <w:rPr>
            <w:rStyle w:val="Hipervnculo"/>
            <w:noProof/>
          </w:rPr>
          <w:t>1.</w:t>
        </w:r>
        <w:r w:rsidR="001F5120">
          <w:rPr>
            <w:rFonts w:eastAsiaTheme="minorEastAsia" w:cstheme="minorBidi"/>
            <w:b w:val="0"/>
            <w:bCs w:val="0"/>
            <w:caps w:val="0"/>
            <w:noProof/>
            <w:sz w:val="22"/>
            <w:szCs w:val="22"/>
            <w:lang w:eastAsia="es-CL"/>
          </w:rPr>
          <w:tab/>
        </w:r>
        <w:r w:rsidR="001F5120" w:rsidRPr="00D859F6">
          <w:rPr>
            <w:rStyle w:val="Hipervnculo"/>
            <w:noProof/>
          </w:rPr>
          <w:t>RESUMEN.</w:t>
        </w:r>
        <w:r w:rsidR="001F5120">
          <w:rPr>
            <w:noProof/>
            <w:webHidden/>
          </w:rPr>
          <w:tab/>
        </w:r>
        <w:r w:rsidR="001F5120">
          <w:rPr>
            <w:noProof/>
            <w:webHidden/>
          </w:rPr>
          <w:fldChar w:fldCharType="begin"/>
        </w:r>
        <w:r w:rsidR="001F5120">
          <w:rPr>
            <w:noProof/>
            <w:webHidden/>
          </w:rPr>
          <w:instrText xml:space="preserve"> PAGEREF _Toc468703430 \h </w:instrText>
        </w:r>
        <w:r w:rsidR="001F5120">
          <w:rPr>
            <w:noProof/>
            <w:webHidden/>
          </w:rPr>
        </w:r>
        <w:r w:rsidR="001F5120">
          <w:rPr>
            <w:noProof/>
            <w:webHidden/>
          </w:rPr>
          <w:fldChar w:fldCharType="separate"/>
        </w:r>
        <w:r w:rsidR="001F5120">
          <w:rPr>
            <w:noProof/>
            <w:webHidden/>
          </w:rPr>
          <w:t>3</w:t>
        </w:r>
        <w:r w:rsidR="001F5120">
          <w:rPr>
            <w:noProof/>
            <w:webHidden/>
          </w:rPr>
          <w:fldChar w:fldCharType="end"/>
        </w:r>
      </w:hyperlink>
    </w:p>
    <w:p w:rsidR="001F5120" w:rsidRDefault="00E0231B">
      <w:pPr>
        <w:pStyle w:val="TDC1"/>
        <w:rPr>
          <w:rFonts w:eastAsiaTheme="minorEastAsia" w:cstheme="minorBidi"/>
          <w:b w:val="0"/>
          <w:bCs w:val="0"/>
          <w:caps w:val="0"/>
          <w:noProof/>
          <w:sz w:val="22"/>
          <w:szCs w:val="22"/>
          <w:lang w:eastAsia="es-CL"/>
        </w:rPr>
      </w:pPr>
      <w:hyperlink w:anchor="_Toc468703431" w:history="1">
        <w:r w:rsidR="001F5120" w:rsidRPr="00D859F6">
          <w:rPr>
            <w:rStyle w:val="Hipervnculo"/>
            <w:noProof/>
          </w:rPr>
          <w:t>2.</w:t>
        </w:r>
        <w:r w:rsidR="001F5120">
          <w:rPr>
            <w:rFonts w:eastAsiaTheme="minorEastAsia" w:cstheme="minorBidi"/>
            <w:b w:val="0"/>
            <w:bCs w:val="0"/>
            <w:caps w:val="0"/>
            <w:noProof/>
            <w:sz w:val="22"/>
            <w:szCs w:val="22"/>
            <w:lang w:eastAsia="es-CL"/>
          </w:rPr>
          <w:tab/>
        </w:r>
        <w:r w:rsidR="001F5120" w:rsidRPr="00D859F6">
          <w:rPr>
            <w:rStyle w:val="Hipervnculo"/>
            <w:noProof/>
          </w:rPr>
          <w:t>IDENTIFICACIÓN DEL PROYECTO, INSTALACIÓN, ACTIVIDAD O FUENTE FISCALIZADA</w:t>
        </w:r>
        <w:r w:rsidR="001F5120">
          <w:rPr>
            <w:noProof/>
            <w:webHidden/>
          </w:rPr>
          <w:tab/>
        </w:r>
        <w:r w:rsidR="001F5120">
          <w:rPr>
            <w:noProof/>
            <w:webHidden/>
          </w:rPr>
          <w:fldChar w:fldCharType="begin"/>
        </w:r>
        <w:r w:rsidR="001F5120">
          <w:rPr>
            <w:noProof/>
            <w:webHidden/>
          </w:rPr>
          <w:instrText xml:space="preserve"> PAGEREF _Toc468703431 \h </w:instrText>
        </w:r>
        <w:r w:rsidR="001F5120">
          <w:rPr>
            <w:noProof/>
            <w:webHidden/>
          </w:rPr>
        </w:r>
        <w:r w:rsidR="001F5120">
          <w:rPr>
            <w:noProof/>
            <w:webHidden/>
          </w:rPr>
          <w:fldChar w:fldCharType="separate"/>
        </w:r>
        <w:r w:rsidR="001F5120">
          <w:rPr>
            <w:noProof/>
            <w:webHidden/>
          </w:rPr>
          <w:t>4</w:t>
        </w:r>
        <w:r w:rsidR="001F5120">
          <w:rPr>
            <w:noProof/>
            <w:webHidden/>
          </w:rPr>
          <w:fldChar w:fldCharType="end"/>
        </w:r>
      </w:hyperlink>
    </w:p>
    <w:p w:rsidR="001F5120" w:rsidRDefault="00E0231B">
      <w:pPr>
        <w:pStyle w:val="TDC2"/>
        <w:tabs>
          <w:tab w:val="left" w:pos="880"/>
          <w:tab w:val="right" w:leader="dot" w:pos="9962"/>
        </w:tabs>
        <w:rPr>
          <w:rFonts w:eastAsiaTheme="minorEastAsia" w:cstheme="minorBidi"/>
          <w:smallCaps w:val="0"/>
          <w:noProof/>
          <w:sz w:val="22"/>
          <w:szCs w:val="22"/>
          <w:lang w:eastAsia="es-CL"/>
        </w:rPr>
      </w:pPr>
      <w:hyperlink w:anchor="_Toc468703432" w:history="1">
        <w:r w:rsidR="001F5120" w:rsidRPr="00D859F6">
          <w:rPr>
            <w:rStyle w:val="Hipervnculo"/>
            <w:noProof/>
          </w:rPr>
          <w:t>2.1.</w:t>
        </w:r>
        <w:r w:rsidR="001F5120">
          <w:rPr>
            <w:rFonts w:eastAsiaTheme="minorEastAsia" w:cstheme="minorBidi"/>
            <w:smallCaps w:val="0"/>
            <w:noProof/>
            <w:sz w:val="22"/>
            <w:szCs w:val="22"/>
            <w:lang w:eastAsia="es-CL"/>
          </w:rPr>
          <w:tab/>
        </w:r>
        <w:r w:rsidR="001F5120" w:rsidRPr="00D859F6">
          <w:rPr>
            <w:rStyle w:val="Hipervnculo"/>
            <w:noProof/>
          </w:rPr>
          <w:t>Antecedentes Generales</w:t>
        </w:r>
        <w:r w:rsidR="001F5120">
          <w:rPr>
            <w:noProof/>
            <w:webHidden/>
          </w:rPr>
          <w:tab/>
        </w:r>
        <w:r w:rsidR="001F5120">
          <w:rPr>
            <w:noProof/>
            <w:webHidden/>
          </w:rPr>
          <w:fldChar w:fldCharType="begin"/>
        </w:r>
        <w:r w:rsidR="001F5120">
          <w:rPr>
            <w:noProof/>
            <w:webHidden/>
          </w:rPr>
          <w:instrText xml:space="preserve"> PAGEREF _Toc468703432 \h </w:instrText>
        </w:r>
        <w:r w:rsidR="001F5120">
          <w:rPr>
            <w:noProof/>
            <w:webHidden/>
          </w:rPr>
        </w:r>
        <w:r w:rsidR="001F5120">
          <w:rPr>
            <w:noProof/>
            <w:webHidden/>
          </w:rPr>
          <w:fldChar w:fldCharType="separate"/>
        </w:r>
        <w:r w:rsidR="001F5120">
          <w:rPr>
            <w:noProof/>
            <w:webHidden/>
          </w:rPr>
          <w:t>4</w:t>
        </w:r>
        <w:r w:rsidR="001F5120">
          <w:rPr>
            <w:noProof/>
            <w:webHidden/>
          </w:rPr>
          <w:fldChar w:fldCharType="end"/>
        </w:r>
      </w:hyperlink>
    </w:p>
    <w:p w:rsidR="001F5120" w:rsidRDefault="00E0231B">
      <w:pPr>
        <w:pStyle w:val="TDC2"/>
        <w:tabs>
          <w:tab w:val="left" w:pos="880"/>
          <w:tab w:val="right" w:leader="dot" w:pos="9962"/>
        </w:tabs>
        <w:rPr>
          <w:rFonts w:eastAsiaTheme="minorEastAsia" w:cstheme="minorBidi"/>
          <w:smallCaps w:val="0"/>
          <w:noProof/>
          <w:sz w:val="22"/>
          <w:szCs w:val="22"/>
          <w:lang w:eastAsia="es-CL"/>
        </w:rPr>
      </w:pPr>
      <w:hyperlink w:anchor="_Toc468703433" w:history="1">
        <w:r w:rsidR="001F5120" w:rsidRPr="00D859F6">
          <w:rPr>
            <w:rStyle w:val="Hipervnculo"/>
            <w:noProof/>
          </w:rPr>
          <w:t>2.2.</w:t>
        </w:r>
        <w:r w:rsidR="001F5120">
          <w:rPr>
            <w:rFonts w:eastAsiaTheme="minorEastAsia" w:cstheme="minorBidi"/>
            <w:smallCaps w:val="0"/>
            <w:noProof/>
            <w:sz w:val="22"/>
            <w:szCs w:val="22"/>
            <w:lang w:eastAsia="es-CL"/>
          </w:rPr>
          <w:tab/>
        </w:r>
        <w:r w:rsidR="001F5120" w:rsidRPr="00D859F6">
          <w:rPr>
            <w:rStyle w:val="Hipervnculo"/>
            <w:noProof/>
          </w:rPr>
          <w:t>Ubicación y Layout</w:t>
        </w:r>
        <w:r w:rsidR="001F5120">
          <w:rPr>
            <w:noProof/>
            <w:webHidden/>
          </w:rPr>
          <w:tab/>
        </w:r>
        <w:r w:rsidR="001F5120">
          <w:rPr>
            <w:noProof/>
            <w:webHidden/>
          </w:rPr>
          <w:fldChar w:fldCharType="begin"/>
        </w:r>
        <w:r w:rsidR="001F5120">
          <w:rPr>
            <w:noProof/>
            <w:webHidden/>
          </w:rPr>
          <w:instrText xml:space="preserve"> PAGEREF _Toc468703433 \h </w:instrText>
        </w:r>
        <w:r w:rsidR="001F5120">
          <w:rPr>
            <w:noProof/>
            <w:webHidden/>
          </w:rPr>
        </w:r>
        <w:r w:rsidR="001F5120">
          <w:rPr>
            <w:noProof/>
            <w:webHidden/>
          </w:rPr>
          <w:fldChar w:fldCharType="separate"/>
        </w:r>
        <w:r w:rsidR="001F5120">
          <w:rPr>
            <w:noProof/>
            <w:webHidden/>
          </w:rPr>
          <w:t>5</w:t>
        </w:r>
        <w:r w:rsidR="001F5120">
          <w:rPr>
            <w:noProof/>
            <w:webHidden/>
          </w:rPr>
          <w:fldChar w:fldCharType="end"/>
        </w:r>
      </w:hyperlink>
    </w:p>
    <w:p w:rsidR="001F5120" w:rsidRDefault="00E0231B">
      <w:pPr>
        <w:pStyle w:val="TDC1"/>
        <w:rPr>
          <w:rFonts w:eastAsiaTheme="minorEastAsia" w:cstheme="minorBidi"/>
          <w:b w:val="0"/>
          <w:bCs w:val="0"/>
          <w:caps w:val="0"/>
          <w:noProof/>
          <w:sz w:val="22"/>
          <w:szCs w:val="22"/>
          <w:lang w:eastAsia="es-CL"/>
        </w:rPr>
      </w:pPr>
      <w:hyperlink w:anchor="_Toc468703434" w:history="1">
        <w:r w:rsidR="001F5120" w:rsidRPr="00D859F6">
          <w:rPr>
            <w:rStyle w:val="Hipervnculo"/>
            <w:noProof/>
          </w:rPr>
          <w:t>3.</w:t>
        </w:r>
        <w:r w:rsidR="001F5120">
          <w:rPr>
            <w:rFonts w:eastAsiaTheme="minorEastAsia" w:cstheme="minorBidi"/>
            <w:b w:val="0"/>
            <w:bCs w:val="0"/>
            <w:caps w:val="0"/>
            <w:noProof/>
            <w:sz w:val="22"/>
            <w:szCs w:val="22"/>
            <w:lang w:eastAsia="es-CL"/>
          </w:rPr>
          <w:tab/>
        </w:r>
        <w:r w:rsidR="001F5120" w:rsidRPr="00D859F6">
          <w:rPr>
            <w:rStyle w:val="Hipervnculo"/>
            <w:noProof/>
          </w:rPr>
          <w:t>INSTRUMENTOS DE GESTIÓN AMBIENTAL QUE REGULAN LA ACTIVIDAD FISCALIZADA.</w:t>
        </w:r>
        <w:r w:rsidR="001F5120">
          <w:rPr>
            <w:noProof/>
            <w:webHidden/>
          </w:rPr>
          <w:tab/>
        </w:r>
        <w:r w:rsidR="001F5120">
          <w:rPr>
            <w:noProof/>
            <w:webHidden/>
          </w:rPr>
          <w:fldChar w:fldCharType="begin"/>
        </w:r>
        <w:r w:rsidR="001F5120">
          <w:rPr>
            <w:noProof/>
            <w:webHidden/>
          </w:rPr>
          <w:instrText xml:space="preserve"> PAGEREF _Toc468703434 \h </w:instrText>
        </w:r>
        <w:r w:rsidR="001F5120">
          <w:rPr>
            <w:noProof/>
            <w:webHidden/>
          </w:rPr>
        </w:r>
        <w:r w:rsidR="001F5120">
          <w:rPr>
            <w:noProof/>
            <w:webHidden/>
          </w:rPr>
          <w:fldChar w:fldCharType="separate"/>
        </w:r>
        <w:r w:rsidR="001F5120">
          <w:rPr>
            <w:noProof/>
            <w:webHidden/>
          </w:rPr>
          <w:t>7</w:t>
        </w:r>
        <w:r w:rsidR="001F5120">
          <w:rPr>
            <w:noProof/>
            <w:webHidden/>
          </w:rPr>
          <w:fldChar w:fldCharType="end"/>
        </w:r>
      </w:hyperlink>
    </w:p>
    <w:p w:rsidR="001F5120" w:rsidRDefault="00E0231B">
      <w:pPr>
        <w:pStyle w:val="TDC1"/>
        <w:rPr>
          <w:rFonts w:eastAsiaTheme="minorEastAsia" w:cstheme="minorBidi"/>
          <w:b w:val="0"/>
          <w:bCs w:val="0"/>
          <w:caps w:val="0"/>
          <w:noProof/>
          <w:sz w:val="22"/>
          <w:szCs w:val="22"/>
          <w:lang w:eastAsia="es-CL"/>
        </w:rPr>
      </w:pPr>
      <w:hyperlink w:anchor="_Toc468703435" w:history="1">
        <w:r w:rsidR="001F5120" w:rsidRPr="00D859F6">
          <w:rPr>
            <w:rStyle w:val="Hipervnculo"/>
            <w:noProof/>
          </w:rPr>
          <w:t>4.</w:t>
        </w:r>
        <w:r w:rsidR="001F5120">
          <w:rPr>
            <w:rFonts w:eastAsiaTheme="minorEastAsia" w:cstheme="minorBidi"/>
            <w:b w:val="0"/>
            <w:bCs w:val="0"/>
            <w:caps w:val="0"/>
            <w:noProof/>
            <w:sz w:val="22"/>
            <w:szCs w:val="22"/>
            <w:lang w:eastAsia="es-CL"/>
          </w:rPr>
          <w:tab/>
        </w:r>
        <w:r w:rsidR="001F5120" w:rsidRPr="00D859F6">
          <w:rPr>
            <w:rStyle w:val="Hipervnculo"/>
            <w:noProof/>
          </w:rPr>
          <w:t>ANTECEDENTES DE LA ACTIVIDAD DE FISCALIZACIÓN.</w:t>
        </w:r>
        <w:r w:rsidR="001F5120">
          <w:rPr>
            <w:noProof/>
            <w:webHidden/>
          </w:rPr>
          <w:tab/>
        </w:r>
        <w:r w:rsidR="001F5120">
          <w:rPr>
            <w:noProof/>
            <w:webHidden/>
          </w:rPr>
          <w:fldChar w:fldCharType="begin"/>
        </w:r>
        <w:r w:rsidR="001F5120">
          <w:rPr>
            <w:noProof/>
            <w:webHidden/>
          </w:rPr>
          <w:instrText xml:space="preserve"> PAGEREF _Toc468703435 \h </w:instrText>
        </w:r>
        <w:r w:rsidR="001F5120">
          <w:rPr>
            <w:noProof/>
            <w:webHidden/>
          </w:rPr>
        </w:r>
        <w:r w:rsidR="001F5120">
          <w:rPr>
            <w:noProof/>
            <w:webHidden/>
          </w:rPr>
          <w:fldChar w:fldCharType="separate"/>
        </w:r>
        <w:r w:rsidR="001F5120">
          <w:rPr>
            <w:noProof/>
            <w:webHidden/>
          </w:rPr>
          <w:t>8</w:t>
        </w:r>
        <w:r w:rsidR="001F5120">
          <w:rPr>
            <w:noProof/>
            <w:webHidden/>
          </w:rPr>
          <w:fldChar w:fldCharType="end"/>
        </w:r>
      </w:hyperlink>
    </w:p>
    <w:p w:rsidR="001F5120" w:rsidRDefault="00E0231B">
      <w:pPr>
        <w:pStyle w:val="TDC2"/>
        <w:tabs>
          <w:tab w:val="left" w:pos="880"/>
          <w:tab w:val="right" w:leader="dot" w:pos="9962"/>
        </w:tabs>
        <w:rPr>
          <w:rFonts w:eastAsiaTheme="minorEastAsia" w:cstheme="minorBidi"/>
          <w:smallCaps w:val="0"/>
          <w:noProof/>
          <w:sz w:val="22"/>
          <w:szCs w:val="22"/>
          <w:lang w:eastAsia="es-CL"/>
        </w:rPr>
      </w:pPr>
      <w:hyperlink w:anchor="_Toc468703436" w:history="1">
        <w:r w:rsidR="001F5120" w:rsidRPr="00D859F6">
          <w:rPr>
            <w:rStyle w:val="Hipervnculo"/>
            <w:noProof/>
          </w:rPr>
          <w:t>4.1.</w:t>
        </w:r>
        <w:r w:rsidR="001F5120">
          <w:rPr>
            <w:rFonts w:eastAsiaTheme="minorEastAsia" w:cstheme="minorBidi"/>
            <w:smallCaps w:val="0"/>
            <w:noProof/>
            <w:sz w:val="22"/>
            <w:szCs w:val="22"/>
            <w:lang w:eastAsia="es-CL"/>
          </w:rPr>
          <w:tab/>
        </w:r>
        <w:r w:rsidR="001F5120" w:rsidRPr="00D859F6">
          <w:rPr>
            <w:rStyle w:val="Hipervnculo"/>
            <w:noProof/>
          </w:rPr>
          <w:t>Motivo de la Actividad de Fiscalización.</w:t>
        </w:r>
        <w:r w:rsidR="001F5120">
          <w:rPr>
            <w:noProof/>
            <w:webHidden/>
          </w:rPr>
          <w:tab/>
        </w:r>
        <w:r w:rsidR="001F5120">
          <w:rPr>
            <w:noProof/>
            <w:webHidden/>
          </w:rPr>
          <w:fldChar w:fldCharType="begin"/>
        </w:r>
        <w:r w:rsidR="001F5120">
          <w:rPr>
            <w:noProof/>
            <w:webHidden/>
          </w:rPr>
          <w:instrText xml:space="preserve"> PAGEREF _Toc468703436 \h </w:instrText>
        </w:r>
        <w:r w:rsidR="001F5120">
          <w:rPr>
            <w:noProof/>
            <w:webHidden/>
          </w:rPr>
        </w:r>
        <w:r w:rsidR="001F5120">
          <w:rPr>
            <w:noProof/>
            <w:webHidden/>
          </w:rPr>
          <w:fldChar w:fldCharType="separate"/>
        </w:r>
        <w:r w:rsidR="001F5120">
          <w:rPr>
            <w:noProof/>
            <w:webHidden/>
          </w:rPr>
          <w:t>8</w:t>
        </w:r>
        <w:r w:rsidR="001F5120">
          <w:rPr>
            <w:noProof/>
            <w:webHidden/>
          </w:rPr>
          <w:fldChar w:fldCharType="end"/>
        </w:r>
      </w:hyperlink>
    </w:p>
    <w:p w:rsidR="001F5120" w:rsidRDefault="00E0231B">
      <w:pPr>
        <w:pStyle w:val="TDC2"/>
        <w:tabs>
          <w:tab w:val="left" w:pos="880"/>
          <w:tab w:val="right" w:leader="dot" w:pos="9962"/>
        </w:tabs>
        <w:rPr>
          <w:rFonts w:eastAsiaTheme="minorEastAsia" w:cstheme="minorBidi"/>
          <w:smallCaps w:val="0"/>
          <w:noProof/>
          <w:sz w:val="22"/>
          <w:szCs w:val="22"/>
          <w:lang w:eastAsia="es-CL"/>
        </w:rPr>
      </w:pPr>
      <w:hyperlink w:anchor="_Toc468703437" w:history="1">
        <w:r w:rsidR="001F5120" w:rsidRPr="00D859F6">
          <w:rPr>
            <w:rStyle w:val="Hipervnculo"/>
            <w:noProof/>
          </w:rPr>
          <w:t>4.2.</w:t>
        </w:r>
        <w:r w:rsidR="001F5120">
          <w:rPr>
            <w:rFonts w:eastAsiaTheme="minorEastAsia" w:cstheme="minorBidi"/>
            <w:smallCaps w:val="0"/>
            <w:noProof/>
            <w:sz w:val="22"/>
            <w:szCs w:val="22"/>
            <w:lang w:eastAsia="es-CL"/>
          </w:rPr>
          <w:tab/>
        </w:r>
        <w:r w:rsidR="001F5120" w:rsidRPr="00D859F6">
          <w:rPr>
            <w:rStyle w:val="Hipervnculo"/>
            <w:noProof/>
          </w:rPr>
          <w:t>Materia Específica Objeto de la Fiscalización Ambiental.</w:t>
        </w:r>
        <w:r w:rsidR="001F5120">
          <w:rPr>
            <w:noProof/>
            <w:webHidden/>
          </w:rPr>
          <w:tab/>
        </w:r>
        <w:r w:rsidR="001F5120">
          <w:rPr>
            <w:noProof/>
            <w:webHidden/>
          </w:rPr>
          <w:fldChar w:fldCharType="begin"/>
        </w:r>
        <w:r w:rsidR="001F5120">
          <w:rPr>
            <w:noProof/>
            <w:webHidden/>
          </w:rPr>
          <w:instrText xml:space="preserve"> PAGEREF _Toc468703437 \h </w:instrText>
        </w:r>
        <w:r w:rsidR="001F5120">
          <w:rPr>
            <w:noProof/>
            <w:webHidden/>
          </w:rPr>
        </w:r>
        <w:r w:rsidR="001F5120">
          <w:rPr>
            <w:noProof/>
            <w:webHidden/>
          </w:rPr>
          <w:fldChar w:fldCharType="separate"/>
        </w:r>
        <w:r w:rsidR="001F5120">
          <w:rPr>
            <w:noProof/>
            <w:webHidden/>
          </w:rPr>
          <w:t>8</w:t>
        </w:r>
        <w:r w:rsidR="001F5120">
          <w:rPr>
            <w:noProof/>
            <w:webHidden/>
          </w:rPr>
          <w:fldChar w:fldCharType="end"/>
        </w:r>
      </w:hyperlink>
    </w:p>
    <w:p w:rsidR="001F5120" w:rsidRDefault="00E0231B">
      <w:pPr>
        <w:pStyle w:val="TDC2"/>
        <w:tabs>
          <w:tab w:val="left" w:pos="880"/>
          <w:tab w:val="right" w:leader="dot" w:pos="9962"/>
        </w:tabs>
        <w:rPr>
          <w:rFonts w:eastAsiaTheme="minorEastAsia" w:cstheme="minorBidi"/>
          <w:smallCaps w:val="0"/>
          <w:noProof/>
          <w:sz w:val="22"/>
          <w:szCs w:val="22"/>
          <w:lang w:eastAsia="es-CL"/>
        </w:rPr>
      </w:pPr>
      <w:hyperlink w:anchor="_Toc468703438" w:history="1">
        <w:r w:rsidR="001F5120" w:rsidRPr="00D859F6">
          <w:rPr>
            <w:rStyle w:val="Hipervnculo"/>
            <w:noProof/>
          </w:rPr>
          <w:t>4.3.</w:t>
        </w:r>
        <w:r w:rsidR="001F5120">
          <w:rPr>
            <w:rFonts w:eastAsiaTheme="minorEastAsia" w:cstheme="minorBidi"/>
            <w:smallCaps w:val="0"/>
            <w:noProof/>
            <w:sz w:val="22"/>
            <w:szCs w:val="22"/>
            <w:lang w:eastAsia="es-CL"/>
          </w:rPr>
          <w:tab/>
        </w:r>
        <w:r w:rsidR="001F5120" w:rsidRPr="00D859F6">
          <w:rPr>
            <w:rStyle w:val="Hipervnculo"/>
            <w:noProof/>
          </w:rPr>
          <w:t>Aspectos relativos a la ejecución de la Inspección Ambiental.</w:t>
        </w:r>
        <w:r w:rsidR="001F5120">
          <w:rPr>
            <w:noProof/>
            <w:webHidden/>
          </w:rPr>
          <w:tab/>
        </w:r>
        <w:r w:rsidR="001F5120">
          <w:rPr>
            <w:noProof/>
            <w:webHidden/>
          </w:rPr>
          <w:fldChar w:fldCharType="begin"/>
        </w:r>
        <w:r w:rsidR="001F5120">
          <w:rPr>
            <w:noProof/>
            <w:webHidden/>
          </w:rPr>
          <w:instrText xml:space="preserve"> PAGEREF _Toc468703438 \h </w:instrText>
        </w:r>
        <w:r w:rsidR="001F5120">
          <w:rPr>
            <w:noProof/>
            <w:webHidden/>
          </w:rPr>
        </w:r>
        <w:r w:rsidR="001F5120">
          <w:rPr>
            <w:noProof/>
            <w:webHidden/>
          </w:rPr>
          <w:fldChar w:fldCharType="separate"/>
        </w:r>
        <w:r w:rsidR="001F5120">
          <w:rPr>
            <w:noProof/>
            <w:webHidden/>
          </w:rPr>
          <w:t>8</w:t>
        </w:r>
        <w:r w:rsidR="001F5120">
          <w:rPr>
            <w:noProof/>
            <w:webHidden/>
          </w:rPr>
          <w:fldChar w:fldCharType="end"/>
        </w:r>
      </w:hyperlink>
    </w:p>
    <w:p w:rsidR="001F5120" w:rsidRDefault="00E0231B">
      <w:pPr>
        <w:pStyle w:val="TDC3"/>
        <w:tabs>
          <w:tab w:val="left" w:pos="1320"/>
          <w:tab w:val="right" w:leader="dot" w:pos="9962"/>
        </w:tabs>
        <w:rPr>
          <w:rFonts w:eastAsiaTheme="minorEastAsia" w:cstheme="minorBidi"/>
          <w:i w:val="0"/>
          <w:iCs w:val="0"/>
          <w:noProof/>
          <w:sz w:val="22"/>
          <w:szCs w:val="22"/>
          <w:lang w:eastAsia="es-CL"/>
        </w:rPr>
      </w:pPr>
      <w:hyperlink w:anchor="_Toc468703439" w:history="1">
        <w:r w:rsidR="001F5120" w:rsidRPr="00D859F6">
          <w:rPr>
            <w:rStyle w:val="Hipervnculo"/>
            <w:noProof/>
          </w:rPr>
          <w:t>4.3.1.</w:t>
        </w:r>
        <w:r w:rsidR="001F5120">
          <w:rPr>
            <w:rFonts w:eastAsiaTheme="minorEastAsia" w:cstheme="minorBidi"/>
            <w:i w:val="0"/>
            <w:iCs w:val="0"/>
            <w:noProof/>
            <w:sz w:val="22"/>
            <w:szCs w:val="22"/>
            <w:lang w:eastAsia="es-CL"/>
          </w:rPr>
          <w:tab/>
        </w:r>
        <w:r w:rsidR="001F5120" w:rsidRPr="00D859F6">
          <w:rPr>
            <w:rStyle w:val="Hipervnculo"/>
            <w:noProof/>
          </w:rPr>
          <w:t>Primer día de inspección</w:t>
        </w:r>
        <w:r w:rsidR="001F5120">
          <w:rPr>
            <w:noProof/>
            <w:webHidden/>
          </w:rPr>
          <w:tab/>
        </w:r>
        <w:r w:rsidR="001F5120">
          <w:rPr>
            <w:noProof/>
            <w:webHidden/>
          </w:rPr>
          <w:fldChar w:fldCharType="begin"/>
        </w:r>
        <w:r w:rsidR="001F5120">
          <w:rPr>
            <w:noProof/>
            <w:webHidden/>
          </w:rPr>
          <w:instrText xml:space="preserve"> PAGEREF _Toc468703439 \h </w:instrText>
        </w:r>
        <w:r w:rsidR="001F5120">
          <w:rPr>
            <w:noProof/>
            <w:webHidden/>
          </w:rPr>
        </w:r>
        <w:r w:rsidR="001F5120">
          <w:rPr>
            <w:noProof/>
            <w:webHidden/>
          </w:rPr>
          <w:fldChar w:fldCharType="separate"/>
        </w:r>
        <w:r w:rsidR="001F5120">
          <w:rPr>
            <w:noProof/>
            <w:webHidden/>
          </w:rPr>
          <w:t>8</w:t>
        </w:r>
        <w:r w:rsidR="001F5120">
          <w:rPr>
            <w:noProof/>
            <w:webHidden/>
          </w:rPr>
          <w:fldChar w:fldCharType="end"/>
        </w:r>
      </w:hyperlink>
    </w:p>
    <w:p w:rsidR="001F5120" w:rsidRDefault="00E0231B">
      <w:pPr>
        <w:pStyle w:val="TDC3"/>
        <w:tabs>
          <w:tab w:val="left" w:pos="1320"/>
          <w:tab w:val="right" w:leader="dot" w:pos="9962"/>
        </w:tabs>
        <w:rPr>
          <w:rFonts w:eastAsiaTheme="minorEastAsia" w:cstheme="minorBidi"/>
          <w:i w:val="0"/>
          <w:iCs w:val="0"/>
          <w:noProof/>
          <w:sz w:val="22"/>
          <w:szCs w:val="22"/>
          <w:lang w:eastAsia="es-CL"/>
        </w:rPr>
      </w:pPr>
      <w:hyperlink w:anchor="_Toc468703440" w:history="1">
        <w:r w:rsidR="001F5120" w:rsidRPr="00D859F6">
          <w:rPr>
            <w:rStyle w:val="Hipervnculo"/>
            <w:noProof/>
          </w:rPr>
          <w:t>4.3.2.</w:t>
        </w:r>
        <w:r w:rsidR="001F5120">
          <w:rPr>
            <w:rFonts w:eastAsiaTheme="minorEastAsia" w:cstheme="minorBidi"/>
            <w:i w:val="0"/>
            <w:iCs w:val="0"/>
            <w:noProof/>
            <w:sz w:val="22"/>
            <w:szCs w:val="22"/>
            <w:lang w:eastAsia="es-CL"/>
          </w:rPr>
          <w:tab/>
        </w:r>
        <w:r w:rsidR="001F5120" w:rsidRPr="00D859F6">
          <w:rPr>
            <w:rStyle w:val="Hipervnculo"/>
            <w:noProof/>
          </w:rPr>
          <w:t>Esquema de recorrido</w:t>
        </w:r>
        <w:r w:rsidR="001F5120">
          <w:rPr>
            <w:noProof/>
            <w:webHidden/>
          </w:rPr>
          <w:tab/>
        </w:r>
        <w:r w:rsidR="001F5120">
          <w:rPr>
            <w:noProof/>
            <w:webHidden/>
          </w:rPr>
          <w:fldChar w:fldCharType="begin"/>
        </w:r>
        <w:r w:rsidR="001F5120">
          <w:rPr>
            <w:noProof/>
            <w:webHidden/>
          </w:rPr>
          <w:instrText xml:space="preserve"> PAGEREF _Toc468703440 \h </w:instrText>
        </w:r>
        <w:r w:rsidR="001F5120">
          <w:rPr>
            <w:noProof/>
            <w:webHidden/>
          </w:rPr>
        </w:r>
        <w:r w:rsidR="001F5120">
          <w:rPr>
            <w:noProof/>
            <w:webHidden/>
          </w:rPr>
          <w:fldChar w:fldCharType="separate"/>
        </w:r>
        <w:r w:rsidR="001F5120">
          <w:rPr>
            <w:noProof/>
            <w:webHidden/>
          </w:rPr>
          <w:t>9</w:t>
        </w:r>
        <w:r w:rsidR="001F5120">
          <w:rPr>
            <w:noProof/>
            <w:webHidden/>
          </w:rPr>
          <w:fldChar w:fldCharType="end"/>
        </w:r>
      </w:hyperlink>
    </w:p>
    <w:p w:rsidR="001F5120" w:rsidRDefault="00E0231B">
      <w:pPr>
        <w:pStyle w:val="TDC3"/>
        <w:tabs>
          <w:tab w:val="left" w:pos="1320"/>
          <w:tab w:val="right" w:leader="dot" w:pos="9962"/>
        </w:tabs>
        <w:rPr>
          <w:rFonts w:eastAsiaTheme="minorEastAsia" w:cstheme="minorBidi"/>
          <w:i w:val="0"/>
          <w:iCs w:val="0"/>
          <w:noProof/>
          <w:sz w:val="22"/>
          <w:szCs w:val="22"/>
          <w:lang w:eastAsia="es-CL"/>
        </w:rPr>
      </w:pPr>
      <w:hyperlink w:anchor="_Toc468703441" w:history="1">
        <w:r w:rsidR="001F5120" w:rsidRPr="00D859F6">
          <w:rPr>
            <w:rStyle w:val="Hipervnculo"/>
            <w:noProof/>
          </w:rPr>
          <w:t>4.3.3.</w:t>
        </w:r>
        <w:r w:rsidR="001F5120">
          <w:rPr>
            <w:rFonts w:eastAsiaTheme="minorEastAsia" w:cstheme="minorBidi"/>
            <w:i w:val="0"/>
            <w:iCs w:val="0"/>
            <w:noProof/>
            <w:sz w:val="22"/>
            <w:szCs w:val="22"/>
            <w:lang w:eastAsia="es-CL"/>
          </w:rPr>
          <w:tab/>
        </w:r>
        <w:r w:rsidR="001F5120" w:rsidRPr="00D859F6">
          <w:rPr>
            <w:rStyle w:val="Hipervnculo"/>
            <w:noProof/>
          </w:rPr>
          <w:t>Detalle del Recorrido de la Inspección.</w:t>
        </w:r>
        <w:r w:rsidR="001F5120">
          <w:rPr>
            <w:noProof/>
            <w:webHidden/>
          </w:rPr>
          <w:tab/>
        </w:r>
        <w:r w:rsidR="001F5120">
          <w:rPr>
            <w:noProof/>
            <w:webHidden/>
          </w:rPr>
          <w:fldChar w:fldCharType="begin"/>
        </w:r>
        <w:r w:rsidR="001F5120">
          <w:rPr>
            <w:noProof/>
            <w:webHidden/>
          </w:rPr>
          <w:instrText xml:space="preserve"> PAGEREF _Toc468703441 \h </w:instrText>
        </w:r>
        <w:r w:rsidR="001F5120">
          <w:rPr>
            <w:noProof/>
            <w:webHidden/>
          </w:rPr>
        </w:r>
        <w:r w:rsidR="001F5120">
          <w:rPr>
            <w:noProof/>
            <w:webHidden/>
          </w:rPr>
          <w:fldChar w:fldCharType="separate"/>
        </w:r>
        <w:r w:rsidR="001F5120">
          <w:rPr>
            <w:noProof/>
            <w:webHidden/>
          </w:rPr>
          <w:t>9</w:t>
        </w:r>
        <w:r w:rsidR="001F5120">
          <w:rPr>
            <w:noProof/>
            <w:webHidden/>
          </w:rPr>
          <w:fldChar w:fldCharType="end"/>
        </w:r>
      </w:hyperlink>
    </w:p>
    <w:p w:rsidR="001F5120" w:rsidRDefault="00E0231B">
      <w:pPr>
        <w:pStyle w:val="TDC1"/>
        <w:rPr>
          <w:rFonts w:eastAsiaTheme="minorEastAsia" w:cstheme="minorBidi"/>
          <w:b w:val="0"/>
          <w:bCs w:val="0"/>
          <w:caps w:val="0"/>
          <w:noProof/>
          <w:sz w:val="22"/>
          <w:szCs w:val="22"/>
          <w:lang w:eastAsia="es-CL"/>
        </w:rPr>
      </w:pPr>
      <w:hyperlink w:anchor="_Toc468703442" w:history="1">
        <w:r w:rsidR="001F5120" w:rsidRPr="00D859F6">
          <w:rPr>
            <w:rStyle w:val="Hipervnculo"/>
            <w:noProof/>
          </w:rPr>
          <w:t>5.</w:t>
        </w:r>
        <w:r w:rsidR="001F5120">
          <w:rPr>
            <w:rFonts w:eastAsiaTheme="minorEastAsia" w:cstheme="minorBidi"/>
            <w:b w:val="0"/>
            <w:bCs w:val="0"/>
            <w:caps w:val="0"/>
            <w:noProof/>
            <w:sz w:val="22"/>
            <w:szCs w:val="22"/>
            <w:lang w:eastAsia="es-CL"/>
          </w:rPr>
          <w:tab/>
        </w:r>
        <w:r w:rsidR="001F5120" w:rsidRPr="00D859F6">
          <w:rPr>
            <w:rStyle w:val="Hipervnculo"/>
            <w:noProof/>
          </w:rPr>
          <w:t>HECHOS CONSTATADOS.</w:t>
        </w:r>
        <w:r w:rsidR="001F5120">
          <w:rPr>
            <w:noProof/>
            <w:webHidden/>
          </w:rPr>
          <w:tab/>
        </w:r>
        <w:r w:rsidR="001F5120">
          <w:rPr>
            <w:noProof/>
            <w:webHidden/>
          </w:rPr>
          <w:fldChar w:fldCharType="begin"/>
        </w:r>
        <w:r w:rsidR="001F5120">
          <w:rPr>
            <w:noProof/>
            <w:webHidden/>
          </w:rPr>
          <w:instrText xml:space="preserve"> PAGEREF _Toc468703442 \h </w:instrText>
        </w:r>
        <w:r w:rsidR="001F5120">
          <w:rPr>
            <w:noProof/>
            <w:webHidden/>
          </w:rPr>
        </w:r>
        <w:r w:rsidR="001F5120">
          <w:rPr>
            <w:noProof/>
            <w:webHidden/>
          </w:rPr>
          <w:fldChar w:fldCharType="separate"/>
        </w:r>
        <w:r w:rsidR="001F5120">
          <w:rPr>
            <w:noProof/>
            <w:webHidden/>
          </w:rPr>
          <w:t>10</w:t>
        </w:r>
        <w:r w:rsidR="001F5120">
          <w:rPr>
            <w:noProof/>
            <w:webHidden/>
          </w:rPr>
          <w:fldChar w:fldCharType="end"/>
        </w:r>
      </w:hyperlink>
    </w:p>
    <w:p w:rsidR="001F5120" w:rsidRDefault="00E0231B">
      <w:pPr>
        <w:pStyle w:val="TDC2"/>
        <w:tabs>
          <w:tab w:val="left" w:pos="880"/>
          <w:tab w:val="right" w:leader="dot" w:pos="9962"/>
        </w:tabs>
        <w:rPr>
          <w:rFonts w:eastAsiaTheme="minorEastAsia" w:cstheme="minorBidi"/>
          <w:smallCaps w:val="0"/>
          <w:noProof/>
          <w:sz w:val="22"/>
          <w:szCs w:val="22"/>
          <w:lang w:eastAsia="es-CL"/>
        </w:rPr>
      </w:pPr>
      <w:hyperlink w:anchor="_Toc468703443" w:history="1">
        <w:r w:rsidR="001F5120" w:rsidRPr="00D859F6">
          <w:rPr>
            <w:rStyle w:val="Hipervnculo"/>
            <w:noProof/>
          </w:rPr>
          <w:t>5.1.</w:t>
        </w:r>
        <w:r w:rsidR="001F5120">
          <w:rPr>
            <w:rFonts w:eastAsiaTheme="minorEastAsia" w:cstheme="minorBidi"/>
            <w:smallCaps w:val="0"/>
            <w:noProof/>
            <w:sz w:val="22"/>
            <w:szCs w:val="22"/>
            <w:lang w:eastAsia="es-CL"/>
          </w:rPr>
          <w:tab/>
        </w:r>
        <w:r w:rsidR="001F5120" w:rsidRPr="00D859F6">
          <w:rPr>
            <w:rStyle w:val="Hipervnculo"/>
            <w:noProof/>
          </w:rPr>
          <w:t>Manejo de RILes</w:t>
        </w:r>
        <w:r w:rsidR="001F5120">
          <w:rPr>
            <w:noProof/>
            <w:webHidden/>
          </w:rPr>
          <w:tab/>
        </w:r>
        <w:r w:rsidR="001F5120">
          <w:rPr>
            <w:noProof/>
            <w:webHidden/>
          </w:rPr>
          <w:fldChar w:fldCharType="begin"/>
        </w:r>
        <w:r w:rsidR="001F5120">
          <w:rPr>
            <w:noProof/>
            <w:webHidden/>
          </w:rPr>
          <w:instrText xml:space="preserve"> PAGEREF _Toc468703443 \h </w:instrText>
        </w:r>
        <w:r w:rsidR="001F5120">
          <w:rPr>
            <w:noProof/>
            <w:webHidden/>
          </w:rPr>
        </w:r>
        <w:r w:rsidR="001F5120">
          <w:rPr>
            <w:noProof/>
            <w:webHidden/>
          </w:rPr>
          <w:fldChar w:fldCharType="separate"/>
        </w:r>
        <w:r w:rsidR="001F5120">
          <w:rPr>
            <w:noProof/>
            <w:webHidden/>
          </w:rPr>
          <w:t>10</w:t>
        </w:r>
        <w:r w:rsidR="001F5120">
          <w:rPr>
            <w:noProof/>
            <w:webHidden/>
          </w:rPr>
          <w:fldChar w:fldCharType="end"/>
        </w:r>
      </w:hyperlink>
    </w:p>
    <w:p w:rsidR="001F5120" w:rsidRDefault="00E0231B">
      <w:pPr>
        <w:pStyle w:val="TDC2"/>
        <w:tabs>
          <w:tab w:val="left" w:pos="880"/>
          <w:tab w:val="right" w:leader="dot" w:pos="9962"/>
        </w:tabs>
        <w:rPr>
          <w:rFonts w:eastAsiaTheme="minorEastAsia" w:cstheme="minorBidi"/>
          <w:smallCaps w:val="0"/>
          <w:noProof/>
          <w:sz w:val="22"/>
          <w:szCs w:val="22"/>
          <w:lang w:eastAsia="es-CL"/>
        </w:rPr>
      </w:pPr>
      <w:hyperlink w:anchor="_Toc468703444" w:history="1">
        <w:r w:rsidR="001F5120" w:rsidRPr="00D859F6">
          <w:rPr>
            <w:rStyle w:val="Hipervnculo"/>
            <w:noProof/>
          </w:rPr>
          <w:t>5.2.</w:t>
        </w:r>
        <w:r w:rsidR="001F5120">
          <w:rPr>
            <w:rFonts w:eastAsiaTheme="minorEastAsia" w:cstheme="minorBidi"/>
            <w:smallCaps w:val="0"/>
            <w:noProof/>
            <w:sz w:val="22"/>
            <w:szCs w:val="22"/>
            <w:lang w:eastAsia="es-CL"/>
          </w:rPr>
          <w:tab/>
        </w:r>
        <w:r w:rsidR="001F5120" w:rsidRPr="00D859F6">
          <w:rPr>
            <w:rStyle w:val="Hipervnculo"/>
            <w:noProof/>
          </w:rPr>
          <w:t>Manejo de Lodos</w:t>
        </w:r>
        <w:r w:rsidR="001F5120">
          <w:rPr>
            <w:noProof/>
            <w:webHidden/>
          </w:rPr>
          <w:tab/>
        </w:r>
        <w:r w:rsidR="001F5120">
          <w:rPr>
            <w:noProof/>
            <w:webHidden/>
          </w:rPr>
          <w:fldChar w:fldCharType="begin"/>
        </w:r>
        <w:r w:rsidR="001F5120">
          <w:rPr>
            <w:noProof/>
            <w:webHidden/>
          </w:rPr>
          <w:instrText xml:space="preserve"> PAGEREF _Toc468703444 \h </w:instrText>
        </w:r>
        <w:r w:rsidR="001F5120">
          <w:rPr>
            <w:noProof/>
            <w:webHidden/>
          </w:rPr>
        </w:r>
        <w:r w:rsidR="001F5120">
          <w:rPr>
            <w:noProof/>
            <w:webHidden/>
          </w:rPr>
          <w:fldChar w:fldCharType="separate"/>
        </w:r>
        <w:r w:rsidR="001F5120">
          <w:rPr>
            <w:noProof/>
            <w:webHidden/>
          </w:rPr>
          <w:t>11</w:t>
        </w:r>
        <w:r w:rsidR="001F5120">
          <w:rPr>
            <w:noProof/>
            <w:webHidden/>
          </w:rPr>
          <w:fldChar w:fldCharType="end"/>
        </w:r>
      </w:hyperlink>
    </w:p>
    <w:p w:rsidR="001F5120" w:rsidRDefault="00E0231B">
      <w:pPr>
        <w:pStyle w:val="TDC2"/>
        <w:tabs>
          <w:tab w:val="left" w:pos="880"/>
          <w:tab w:val="right" w:leader="dot" w:pos="9962"/>
        </w:tabs>
        <w:rPr>
          <w:rFonts w:eastAsiaTheme="minorEastAsia" w:cstheme="minorBidi"/>
          <w:smallCaps w:val="0"/>
          <w:noProof/>
          <w:sz w:val="22"/>
          <w:szCs w:val="22"/>
          <w:lang w:eastAsia="es-CL"/>
        </w:rPr>
      </w:pPr>
      <w:hyperlink w:anchor="_Toc468703446" w:history="1">
        <w:r w:rsidR="001F5120" w:rsidRPr="00D859F6">
          <w:rPr>
            <w:rStyle w:val="Hipervnculo"/>
            <w:noProof/>
          </w:rPr>
          <w:t>5.3.</w:t>
        </w:r>
        <w:r w:rsidR="001F5120">
          <w:rPr>
            <w:rFonts w:eastAsiaTheme="minorEastAsia" w:cstheme="minorBidi"/>
            <w:smallCaps w:val="0"/>
            <w:noProof/>
            <w:sz w:val="22"/>
            <w:szCs w:val="22"/>
            <w:lang w:eastAsia="es-CL"/>
          </w:rPr>
          <w:tab/>
        </w:r>
        <w:r w:rsidR="001F5120" w:rsidRPr="00D859F6">
          <w:rPr>
            <w:rStyle w:val="Hipervnculo"/>
            <w:noProof/>
          </w:rPr>
          <w:t>Calidad de aguas superficiales</w:t>
        </w:r>
        <w:r w:rsidR="001F5120">
          <w:rPr>
            <w:noProof/>
            <w:webHidden/>
          </w:rPr>
          <w:tab/>
        </w:r>
        <w:r w:rsidR="001F5120">
          <w:rPr>
            <w:noProof/>
            <w:webHidden/>
          </w:rPr>
          <w:fldChar w:fldCharType="begin"/>
        </w:r>
        <w:r w:rsidR="001F5120">
          <w:rPr>
            <w:noProof/>
            <w:webHidden/>
          </w:rPr>
          <w:instrText xml:space="preserve"> PAGEREF _Toc468703446 \h </w:instrText>
        </w:r>
        <w:r w:rsidR="001F5120">
          <w:rPr>
            <w:noProof/>
            <w:webHidden/>
          </w:rPr>
        </w:r>
        <w:r w:rsidR="001F5120">
          <w:rPr>
            <w:noProof/>
            <w:webHidden/>
          </w:rPr>
          <w:fldChar w:fldCharType="separate"/>
        </w:r>
        <w:r w:rsidR="001F5120">
          <w:rPr>
            <w:noProof/>
            <w:webHidden/>
          </w:rPr>
          <w:t>17</w:t>
        </w:r>
        <w:r w:rsidR="001F5120">
          <w:rPr>
            <w:noProof/>
            <w:webHidden/>
          </w:rPr>
          <w:fldChar w:fldCharType="end"/>
        </w:r>
      </w:hyperlink>
    </w:p>
    <w:p w:rsidR="001F5120" w:rsidRDefault="00E0231B">
      <w:pPr>
        <w:pStyle w:val="TDC1"/>
        <w:rPr>
          <w:rFonts w:eastAsiaTheme="minorEastAsia" w:cstheme="minorBidi"/>
          <w:b w:val="0"/>
          <w:bCs w:val="0"/>
          <w:caps w:val="0"/>
          <w:noProof/>
          <w:sz w:val="22"/>
          <w:szCs w:val="22"/>
          <w:lang w:eastAsia="es-CL"/>
        </w:rPr>
      </w:pPr>
      <w:hyperlink w:anchor="_Toc468703447" w:history="1">
        <w:r w:rsidR="001F5120" w:rsidRPr="00D859F6">
          <w:rPr>
            <w:rStyle w:val="Hipervnculo"/>
            <w:noProof/>
          </w:rPr>
          <w:t>6.</w:t>
        </w:r>
        <w:r w:rsidR="001F5120">
          <w:rPr>
            <w:rFonts w:eastAsiaTheme="minorEastAsia" w:cstheme="minorBidi"/>
            <w:b w:val="0"/>
            <w:bCs w:val="0"/>
            <w:caps w:val="0"/>
            <w:noProof/>
            <w:sz w:val="22"/>
            <w:szCs w:val="22"/>
            <w:lang w:eastAsia="es-CL"/>
          </w:rPr>
          <w:tab/>
        </w:r>
        <w:r w:rsidR="001F5120" w:rsidRPr="00D859F6">
          <w:rPr>
            <w:rStyle w:val="Hipervnculo"/>
            <w:noProof/>
          </w:rPr>
          <w:t>OTROS HECHOS.</w:t>
        </w:r>
        <w:r w:rsidR="001F5120">
          <w:rPr>
            <w:noProof/>
            <w:webHidden/>
          </w:rPr>
          <w:tab/>
        </w:r>
        <w:r w:rsidR="001F5120">
          <w:rPr>
            <w:noProof/>
            <w:webHidden/>
          </w:rPr>
          <w:fldChar w:fldCharType="begin"/>
        </w:r>
        <w:r w:rsidR="001F5120">
          <w:rPr>
            <w:noProof/>
            <w:webHidden/>
          </w:rPr>
          <w:instrText xml:space="preserve"> PAGEREF _Toc468703447 \h </w:instrText>
        </w:r>
        <w:r w:rsidR="001F5120">
          <w:rPr>
            <w:noProof/>
            <w:webHidden/>
          </w:rPr>
        </w:r>
        <w:r w:rsidR="001F5120">
          <w:rPr>
            <w:noProof/>
            <w:webHidden/>
          </w:rPr>
          <w:fldChar w:fldCharType="separate"/>
        </w:r>
        <w:r w:rsidR="001F5120">
          <w:rPr>
            <w:noProof/>
            <w:webHidden/>
          </w:rPr>
          <w:t>19</w:t>
        </w:r>
        <w:r w:rsidR="001F5120">
          <w:rPr>
            <w:noProof/>
            <w:webHidden/>
          </w:rPr>
          <w:fldChar w:fldCharType="end"/>
        </w:r>
      </w:hyperlink>
    </w:p>
    <w:p w:rsidR="001F5120" w:rsidRDefault="00E0231B">
      <w:pPr>
        <w:pStyle w:val="TDC1"/>
        <w:rPr>
          <w:rFonts w:eastAsiaTheme="minorEastAsia" w:cstheme="minorBidi"/>
          <w:b w:val="0"/>
          <w:bCs w:val="0"/>
          <w:caps w:val="0"/>
          <w:noProof/>
          <w:sz w:val="22"/>
          <w:szCs w:val="22"/>
          <w:lang w:eastAsia="es-CL"/>
        </w:rPr>
      </w:pPr>
      <w:hyperlink w:anchor="_Toc468703448" w:history="1">
        <w:r w:rsidR="001F5120" w:rsidRPr="00D859F6">
          <w:rPr>
            <w:rStyle w:val="Hipervnculo"/>
            <w:noProof/>
          </w:rPr>
          <w:t>7.</w:t>
        </w:r>
        <w:r w:rsidR="001F5120">
          <w:rPr>
            <w:rFonts w:eastAsiaTheme="minorEastAsia" w:cstheme="minorBidi"/>
            <w:b w:val="0"/>
            <w:bCs w:val="0"/>
            <w:caps w:val="0"/>
            <w:noProof/>
            <w:sz w:val="22"/>
            <w:szCs w:val="22"/>
            <w:lang w:eastAsia="es-CL"/>
          </w:rPr>
          <w:tab/>
        </w:r>
        <w:r w:rsidR="001F5120" w:rsidRPr="00D859F6">
          <w:rPr>
            <w:rStyle w:val="Hipervnculo"/>
            <w:noProof/>
          </w:rPr>
          <w:t>CONCLUSIONES.</w:t>
        </w:r>
        <w:r w:rsidR="001F5120">
          <w:rPr>
            <w:noProof/>
            <w:webHidden/>
          </w:rPr>
          <w:tab/>
        </w:r>
        <w:r w:rsidR="001F5120">
          <w:rPr>
            <w:noProof/>
            <w:webHidden/>
          </w:rPr>
          <w:fldChar w:fldCharType="begin"/>
        </w:r>
        <w:r w:rsidR="001F5120">
          <w:rPr>
            <w:noProof/>
            <w:webHidden/>
          </w:rPr>
          <w:instrText xml:space="preserve"> PAGEREF _Toc468703448 \h </w:instrText>
        </w:r>
        <w:r w:rsidR="001F5120">
          <w:rPr>
            <w:noProof/>
            <w:webHidden/>
          </w:rPr>
        </w:r>
        <w:r w:rsidR="001F5120">
          <w:rPr>
            <w:noProof/>
            <w:webHidden/>
          </w:rPr>
          <w:fldChar w:fldCharType="separate"/>
        </w:r>
        <w:r w:rsidR="001F5120">
          <w:rPr>
            <w:noProof/>
            <w:webHidden/>
          </w:rPr>
          <w:t>20</w:t>
        </w:r>
        <w:r w:rsidR="001F5120">
          <w:rPr>
            <w:noProof/>
            <w:webHidden/>
          </w:rPr>
          <w:fldChar w:fldCharType="end"/>
        </w:r>
      </w:hyperlink>
    </w:p>
    <w:p w:rsidR="001F5120" w:rsidRDefault="00E0231B">
      <w:pPr>
        <w:pStyle w:val="TDC1"/>
        <w:rPr>
          <w:rFonts w:eastAsiaTheme="minorEastAsia" w:cstheme="minorBidi"/>
          <w:b w:val="0"/>
          <w:bCs w:val="0"/>
          <w:caps w:val="0"/>
          <w:noProof/>
          <w:sz w:val="22"/>
          <w:szCs w:val="22"/>
          <w:lang w:eastAsia="es-CL"/>
        </w:rPr>
      </w:pPr>
      <w:hyperlink w:anchor="_Toc468703449" w:history="1">
        <w:r w:rsidR="001F5120" w:rsidRPr="00D859F6">
          <w:rPr>
            <w:rStyle w:val="Hipervnculo"/>
            <w:noProof/>
          </w:rPr>
          <w:t>8.</w:t>
        </w:r>
        <w:r w:rsidR="001F5120">
          <w:rPr>
            <w:rFonts w:eastAsiaTheme="minorEastAsia" w:cstheme="minorBidi"/>
            <w:b w:val="0"/>
            <w:bCs w:val="0"/>
            <w:caps w:val="0"/>
            <w:noProof/>
            <w:sz w:val="22"/>
            <w:szCs w:val="22"/>
            <w:lang w:eastAsia="es-CL"/>
          </w:rPr>
          <w:tab/>
        </w:r>
        <w:r w:rsidR="001F5120" w:rsidRPr="00D859F6">
          <w:rPr>
            <w:rStyle w:val="Hipervnculo"/>
            <w:noProof/>
          </w:rPr>
          <w:t>DOCUMENTACIÓN SOLICITADA Y ENTREGADA.</w:t>
        </w:r>
        <w:r w:rsidR="001F5120">
          <w:rPr>
            <w:noProof/>
            <w:webHidden/>
          </w:rPr>
          <w:tab/>
        </w:r>
        <w:r w:rsidR="001F5120">
          <w:rPr>
            <w:noProof/>
            <w:webHidden/>
          </w:rPr>
          <w:fldChar w:fldCharType="begin"/>
        </w:r>
        <w:r w:rsidR="001F5120">
          <w:rPr>
            <w:noProof/>
            <w:webHidden/>
          </w:rPr>
          <w:instrText xml:space="preserve"> PAGEREF _Toc468703449 \h </w:instrText>
        </w:r>
        <w:r w:rsidR="001F5120">
          <w:rPr>
            <w:noProof/>
            <w:webHidden/>
          </w:rPr>
        </w:r>
        <w:r w:rsidR="001F5120">
          <w:rPr>
            <w:noProof/>
            <w:webHidden/>
          </w:rPr>
          <w:fldChar w:fldCharType="separate"/>
        </w:r>
        <w:r w:rsidR="001F5120">
          <w:rPr>
            <w:noProof/>
            <w:webHidden/>
          </w:rPr>
          <w:t>21</w:t>
        </w:r>
        <w:r w:rsidR="001F5120">
          <w:rPr>
            <w:noProof/>
            <w:webHidden/>
          </w:rPr>
          <w:fldChar w:fldCharType="end"/>
        </w:r>
      </w:hyperlink>
    </w:p>
    <w:p w:rsidR="001F5120" w:rsidRDefault="00E0231B">
      <w:pPr>
        <w:pStyle w:val="TDC1"/>
        <w:rPr>
          <w:rFonts w:eastAsiaTheme="minorEastAsia" w:cstheme="minorBidi"/>
          <w:b w:val="0"/>
          <w:bCs w:val="0"/>
          <w:caps w:val="0"/>
          <w:noProof/>
          <w:sz w:val="22"/>
          <w:szCs w:val="22"/>
          <w:lang w:eastAsia="es-CL"/>
        </w:rPr>
      </w:pPr>
      <w:hyperlink w:anchor="_Toc468703450" w:history="1">
        <w:r w:rsidR="001F5120" w:rsidRPr="00D859F6">
          <w:rPr>
            <w:rStyle w:val="Hipervnculo"/>
            <w:noProof/>
          </w:rPr>
          <w:t>9.</w:t>
        </w:r>
        <w:r w:rsidR="001F5120">
          <w:rPr>
            <w:rFonts w:eastAsiaTheme="minorEastAsia" w:cstheme="minorBidi"/>
            <w:b w:val="0"/>
            <w:bCs w:val="0"/>
            <w:caps w:val="0"/>
            <w:noProof/>
            <w:sz w:val="22"/>
            <w:szCs w:val="22"/>
            <w:lang w:eastAsia="es-CL"/>
          </w:rPr>
          <w:tab/>
        </w:r>
        <w:r w:rsidR="001F5120" w:rsidRPr="00D859F6">
          <w:rPr>
            <w:rStyle w:val="Hipervnculo"/>
            <w:noProof/>
          </w:rPr>
          <w:t>ANEXOS.</w:t>
        </w:r>
        <w:r w:rsidR="001F5120">
          <w:rPr>
            <w:noProof/>
            <w:webHidden/>
          </w:rPr>
          <w:tab/>
        </w:r>
        <w:r w:rsidR="001F5120">
          <w:rPr>
            <w:noProof/>
            <w:webHidden/>
          </w:rPr>
          <w:fldChar w:fldCharType="begin"/>
        </w:r>
        <w:r w:rsidR="001F5120">
          <w:rPr>
            <w:noProof/>
            <w:webHidden/>
          </w:rPr>
          <w:instrText xml:space="preserve"> PAGEREF _Toc468703450 \h </w:instrText>
        </w:r>
        <w:r w:rsidR="001F5120">
          <w:rPr>
            <w:noProof/>
            <w:webHidden/>
          </w:rPr>
        </w:r>
        <w:r w:rsidR="001F5120">
          <w:rPr>
            <w:noProof/>
            <w:webHidden/>
          </w:rPr>
          <w:fldChar w:fldCharType="separate"/>
        </w:r>
        <w:r w:rsidR="001F5120">
          <w:rPr>
            <w:noProof/>
            <w:webHidden/>
          </w:rPr>
          <w:t>22</w:t>
        </w:r>
        <w:r w:rsidR="001F5120">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1" w:name="_Toc352840376"/>
      <w:bookmarkStart w:id="12" w:name="_Toc352841436"/>
      <w:bookmarkStart w:id="13" w:name="_Toc468703430"/>
      <w:r w:rsidRPr="0025129B">
        <w:lastRenderedPageBreak/>
        <w:t>RESUMEN</w:t>
      </w:r>
      <w:r w:rsidR="00B1722C" w:rsidRPr="0025129B">
        <w:t>.</w:t>
      </w:r>
      <w:bookmarkEnd w:id="11"/>
      <w:bookmarkEnd w:id="12"/>
      <w:bookmarkEnd w:id="13"/>
    </w:p>
    <w:p w:rsidR="00ED4317" w:rsidRPr="0025129B" w:rsidRDefault="00ED4317" w:rsidP="00ED4317">
      <w:pPr>
        <w:jc w:val="left"/>
        <w:rPr>
          <w:rFonts w:cstheme="minorHAnsi"/>
          <w:b/>
          <w:sz w:val="20"/>
          <w:szCs w:val="20"/>
        </w:rPr>
      </w:pPr>
    </w:p>
    <w:p w:rsidR="00ED4317" w:rsidRPr="001661B3" w:rsidRDefault="00ED4317" w:rsidP="001661B3">
      <w:pPr>
        <w:rPr>
          <w:rFonts w:cstheme="minorHAnsi"/>
        </w:rPr>
      </w:pPr>
      <w:r w:rsidRPr="001661B3">
        <w:rPr>
          <w:rFonts w:cstheme="minorHAnsi"/>
        </w:rPr>
        <w:t>El pr</w:t>
      </w:r>
      <w:r w:rsidR="004041CB" w:rsidRPr="001661B3">
        <w:rPr>
          <w:rFonts w:cstheme="minorHAnsi"/>
        </w:rPr>
        <w:t>esente documento da cuenta de los resultados de la</w:t>
      </w:r>
      <w:r w:rsidR="00EA1473" w:rsidRPr="001661B3">
        <w:rPr>
          <w:rFonts w:cstheme="minorHAnsi"/>
        </w:rPr>
        <w:t xml:space="preserve"> </w:t>
      </w:r>
      <w:r w:rsidR="004041CB" w:rsidRPr="001661B3">
        <w:rPr>
          <w:rFonts w:cstheme="minorHAnsi"/>
        </w:rPr>
        <w:t xml:space="preserve">actividad de </w:t>
      </w:r>
      <w:r w:rsidR="009A6566" w:rsidRPr="001661B3">
        <w:rPr>
          <w:rFonts w:cstheme="minorHAnsi"/>
        </w:rPr>
        <w:t>fiscaliz</w:t>
      </w:r>
      <w:r w:rsidR="0025129B" w:rsidRPr="001661B3">
        <w:rPr>
          <w:rFonts w:cstheme="minorHAnsi"/>
        </w:rPr>
        <w:t>ación</w:t>
      </w:r>
      <w:r w:rsidR="004D1AE0" w:rsidRPr="001661B3">
        <w:rPr>
          <w:rFonts w:cstheme="minorHAnsi"/>
        </w:rPr>
        <w:t xml:space="preserve"> ambiental realizada por </w:t>
      </w:r>
      <w:r w:rsidR="00FD496A" w:rsidRPr="001661B3">
        <w:rPr>
          <w:rFonts w:cstheme="minorHAnsi"/>
        </w:rPr>
        <w:t xml:space="preserve">la Superintendencia de Servicios Sanitarios </w:t>
      </w:r>
      <w:r w:rsidR="007B7525" w:rsidRPr="001661B3">
        <w:rPr>
          <w:rFonts w:cstheme="minorHAnsi"/>
        </w:rPr>
        <w:t>al pro</w:t>
      </w:r>
      <w:r w:rsidRPr="001661B3">
        <w:rPr>
          <w:rFonts w:cstheme="minorHAnsi"/>
        </w:rPr>
        <w:t>yecto “</w:t>
      </w:r>
      <w:r w:rsidR="0076270D" w:rsidRPr="001661B3">
        <w:rPr>
          <w:rFonts w:cstheme="minorHAnsi"/>
        </w:rPr>
        <w:t xml:space="preserve">Planta de tratamiento de RILES </w:t>
      </w:r>
      <w:proofErr w:type="spellStart"/>
      <w:r w:rsidR="0076270D" w:rsidRPr="001661B3">
        <w:rPr>
          <w:rFonts w:cstheme="minorHAnsi"/>
        </w:rPr>
        <w:t>Patagoniafresh</w:t>
      </w:r>
      <w:proofErr w:type="spellEnd"/>
      <w:r w:rsidR="0076270D" w:rsidRPr="001661B3">
        <w:rPr>
          <w:rFonts w:cstheme="minorHAnsi"/>
        </w:rPr>
        <w:t xml:space="preserve"> Molina</w:t>
      </w:r>
      <w:r w:rsidRPr="001661B3">
        <w:rPr>
          <w:rFonts w:cstheme="minorHAnsi"/>
        </w:rPr>
        <w:t>”</w:t>
      </w:r>
      <w:r w:rsidR="001C43F9" w:rsidRPr="001661B3">
        <w:rPr>
          <w:rFonts w:cstheme="minorHAnsi"/>
        </w:rPr>
        <w:t>, fiscalización que contempló una inspección en terreno efectuada el</w:t>
      </w:r>
      <w:r w:rsidR="00EA1473" w:rsidRPr="001661B3">
        <w:rPr>
          <w:rFonts w:cstheme="minorHAnsi"/>
        </w:rPr>
        <w:t xml:space="preserve"> día </w:t>
      </w:r>
      <w:r w:rsidR="001C43F9" w:rsidRPr="001661B3">
        <w:rPr>
          <w:rFonts w:cstheme="minorHAnsi"/>
        </w:rPr>
        <w:t>20 de abril de 2016</w:t>
      </w:r>
      <w:r w:rsidR="00EA1473" w:rsidRPr="001661B3">
        <w:rPr>
          <w:rFonts w:cstheme="minorHAnsi"/>
        </w:rPr>
        <w:t>.</w:t>
      </w:r>
      <w:r w:rsidR="00F53CE9">
        <w:rPr>
          <w:rFonts w:cstheme="minorHAnsi"/>
        </w:rPr>
        <w:t xml:space="preserve"> Además, se consideran los hechos constatados por </w:t>
      </w:r>
      <w:r w:rsidR="004C0D59">
        <w:rPr>
          <w:rFonts w:cstheme="minorHAnsi"/>
        </w:rPr>
        <w:t xml:space="preserve">personal de </w:t>
      </w:r>
      <w:r w:rsidR="00F53CE9">
        <w:rPr>
          <w:rFonts w:cstheme="minorHAnsi"/>
        </w:rPr>
        <w:t>la SEREMI de Salud el día 18 de marzo de 2016, de acuerdo a lo informado</w:t>
      </w:r>
      <w:r w:rsidR="004C0D59">
        <w:rPr>
          <w:rFonts w:cstheme="minorHAnsi"/>
        </w:rPr>
        <w:t xml:space="preserve"> en el</w:t>
      </w:r>
      <w:r w:rsidR="00F53CE9">
        <w:rPr>
          <w:rFonts w:cstheme="minorHAnsi"/>
        </w:rPr>
        <w:t xml:space="preserve"> ORD N.° 911/2016 de la SEREMI de Salud de la Región del Maule</w:t>
      </w:r>
      <w:r w:rsidR="004C0D59">
        <w:rPr>
          <w:rFonts w:cstheme="minorHAnsi"/>
        </w:rPr>
        <w:t xml:space="preserve"> y sus antecedentes</w:t>
      </w:r>
      <w:r w:rsidR="00F53CE9">
        <w:rPr>
          <w:rFonts w:cstheme="minorHAnsi"/>
        </w:rPr>
        <w:t>.</w:t>
      </w:r>
    </w:p>
    <w:p w:rsidR="001661B3" w:rsidRPr="001661B3" w:rsidRDefault="001661B3" w:rsidP="001661B3">
      <w:pPr>
        <w:rPr>
          <w:rFonts w:cstheme="minorHAnsi"/>
        </w:rPr>
      </w:pPr>
    </w:p>
    <w:p w:rsidR="000213FD" w:rsidRPr="001661B3" w:rsidRDefault="000213FD" w:rsidP="000213FD">
      <w:pPr>
        <w:rPr>
          <w:rFonts w:cstheme="minorHAnsi"/>
        </w:rPr>
      </w:pPr>
      <w:r w:rsidRPr="001661B3">
        <w:rPr>
          <w:rFonts w:cstheme="minorHAnsi"/>
        </w:rPr>
        <w:t xml:space="preserve">El proyecto consiste en una Planta de Tratamiento de Riles, calificada ambientalmente favorablemente mediante la Resolución de Calificación Ambiental (RCA) N° 87 de 6 de junio de 2005, concebido para tratar los Riles producidos por la planta de jugos de propiedad de </w:t>
      </w:r>
      <w:proofErr w:type="spellStart"/>
      <w:r w:rsidRPr="001661B3">
        <w:rPr>
          <w:rFonts w:cstheme="minorHAnsi"/>
        </w:rPr>
        <w:t>Patagoniafresh</w:t>
      </w:r>
      <w:proofErr w:type="spellEnd"/>
      <w:r w:rsidRPr="001661B3">
        <w:rPr>
          <w:rFonts w:cstheme="minorHAnsi"/>
        </w:rPr>
        <w:t xml:space="preserve"> S.A. ubicada en la Ciudad de Molina. El proyecto considera el tratamiento de Riles mediante la utilización de un tratamiento biológico aeróbico SBR (</w:t>
      </w:r>
      <w:proofErr w:type="spellStart"/>
      <w:r w:rsidRPr="001661B3">
        <w:rPr>
          <w:rFonts w:cstheme="minorHAnsi"/>
        </w:rPr>
        <w:t>Sequencing</w:t>
      </w:r>
      <w:proofErr w:type="spellEnd"/>
      <w:r w:rsidRPr="001661B3">
        <w:rPr>
          <w:rFonts w:cstheme="minorHAnsi"/>
        </w:rPr>
        <w:t xml:space="preserve"> </w:t>
      </w:r>
      <w:proofErr w:type="spellStart"/>
      <w:r w:rsidRPr="001661B3">
        <w:rPr>
          <w:rFonts w:cstheme="minorHAnsi"/>
        </w:rPr>
        <w:t>Batch</w:t>
      </w:r>
      <w:proofErr w:type="spellEnd"/>
      <w:r w:rsidRPr="001661B3">
        <w:rPr>
          <w:rFonts w:cstheme="minorHAnsi"/>
        </w:rPr>
        <w:t xml:space="preserve"> Reactor), considerando la descarga del RIL tratado a un canal de derrames denominado San Antonio. Se considera un volumen de Riles a tratar del orden de los 2.618 m</w:t>
      </w:r>
      <w:r w:rsidRPr="001661B3">
        <w:rPr>
          <w:rFonts w:cstheme="minorHAnsi"/>
          <w:vertAlign w:val="superscript"/>
        </w:rPr>
        <w:t>3</w:t>
      </w:r>
      <w:r w:rsidRPr="001661B3">
        <w:rPr>
          <w:rFonts w:cstheme="minorHAnsi"/>
        </w:rPr>
        <w:t>/día en período punta (marzo-mayo). Respecto de la normativa de emisión de Riles, el proyecto debe cumplir con el D.S. 90/2000.</w:t>
      </w:r>
    </w:p>
    <w:p w:rsidR="000213FD" w:rsidRPr="001661B3" w:rsidRDefault="000213FD" w:rsidP="000213FD">
      <w:pPr>
        <w:rPr>
          <w:rFonts w:cstheme="minorHAnsi"/>
        </w:rPr>
      </w:pPr>
    </w:p>
    <w:p w:rsidR="000213FD" w:rsidRPr="001661B3" w:rsidRDefault="000213FD" w:rsidP="000213FD">
      <w:pPr>
        <w:rPr>
          <w:rFonts w:cstheme="minorHAnsi"/>
        </w:rPr>
      </w:pPr>
      <w:r w:rsidRPr="001661B3">
        <w:rPr>
          <w:rFonts w:cstheme="minorHAnsi"/>
        </w:rPr>
        <w:t>El proyecto original fue modificado mediante RCA N.° 110/2007, implicando un aumento en la capacidad de tratamiento de 4.762 kg de DBO</w:t>
      </w:r>
      <w:r w:rsidRPr="001661B3">
        <w:rPr>
          <w:rFonts w:cstheme="minorHAnsi"/>
          <w:vertAlign w:val="subscript"/>
        </w:rPr>
        <w:t>5/</w:t>
      </w:r>
      <w:r w:rsidRPr="001661B3">
        <w:rPr>
          <w:rFonts w:cstheme="minorHAnsi"/>
        </w:rPr>
        <w:t>d</w:t>
      </w:r>
      <w:r w:rsidRPr="001661B3">
        <w:rPr>
          <w:rFonts w:cstheme="minorHAnsi"/>
          <w:vertAlign w:val="subscript"/>
        </w:rPr>
        <w:t xml:space="preserve"> </w:t>
      </w:r>
      <w:r w:rsidRPr="001661B3">
        <w:rPr>
          <w:rFonts w:cstheme="minorHAnsi"/>
        </w:rPr>
        <w:t>a 7.500 kg de DBO</w:t>
      </w:r>
      <w:r w:rsidRPr="001661B3">
        <w:rPr>
          <w:rFonts w:cstheme="minorHAnsi"/>
          <w:vertAlign w:val="subscript"/>
        </w:rPr>
        <w:t>5</w:t>
      </w:r>
      <w:r w:rsidRPr="001661B3">
        <w:rPr>
          <w:rFonts w:cstheme="minorHAnsi"/>
        </w:rPr>
        <w:t xml:space="preserve">, con el </w:t>
      </w:r>
      <w:r w:rsidR="0080217F">
        <w:rPr>
          <w:rFonts w:cstheme="minorHAnsi"/>
        </w:rPr>
        <w:t xml:space="preserve">respectivo </w:t>
      </w:r>
      <w:r w:rsidRPr="001661B3">
        <w:rPr>
          <w:rFonts w:cstheme="minorHAnsi"/>
        </w:rPr>
        <w:t>aumento de la capacidad de tratamiento primario y secundario. Con la modificación se realiza un cambio en la norma de emisión, incorporando la capacidad de dilución del cuerpo receptor, adoptando la tabla N°2 del D.S.</w:t>
      </w:r>
      <w:r w:rsidR="0080217F">
        <w:rPr>
          <w:rFonts w:cstheme="minorHAnsi"/>
        </w:rPr>
        <w:t xml:space="preserve"> N.° 90/2001</w:t>
      </w:r>
      <w:r w:rsidRPr="001661B3">
        <w:rPr>
          <w:rFonts w:cstheme="minorHAnsi"/>
        </w:rPr>
        <w:t xml:space="preserve"> para efectos de cumplimiento normativo.</w:t>
      </w:r>
    </w:p>
    <w:p w:rsidR="000213FD" w:rsidRPr="001661B3" w:rsidRDefault="000213FD" w:rsidP="000213FD">
      <w:pPr>
        <w:rPr>
          <w:rFonts w:cstheme="minorHAnsi"/>
        </w:rPr>
      </w:pPr>
    </w:p>
    <w:p w:rsidR="000213FD" w:rsidRPr="001661B3" w:rsidRDefault="000213FD" w:rsidP="000213FD">
      <w:pPr>
        <w:rPr>
          <w:rFonts w:cstheme="minorHAnsi"/>
          <w:color w:val="FF0000"/>
        </w:rPr>
      </w:pPr>
      <w:r w:rsidRPr="001661B3">
        <w:rPr>
          <w:rFonts w:cstheme="minorHAnsi"/>
        </w:rPr>
        <w:t xml:space="preserve">Posteriormente, mediante RCA N.° 141/2013, el proyecto es nuevamente modificado </w:t>
      </w:r>
      <w:r w:rsidR="0080217F">
        <w:rPr>
          <w:rFonts w:cstheme="minorHAnsi"/>
        </w:rPr>
        <w:t>ampliando e</w:t>
      </w:r>
      <w:r w:rsidRPr="001661B3">
        <w:rPr>
          <w:rFonts w:cstheme="minorHAnsi"/>
        </w:rPr>
        <w:t>l sistema de tratamiento de Riles,</w:t>
      </w:r>
      <w:r w:rsidR="0080217F">
        <w:rPr>
          <w:rFonts w:cstheme="minorHAnsi"/>
        </w:rPr>
        <w:t xml:space="preserve"> lo</w:t>
      </w:r>
      <w:r w:rsidRPr="001661B3">
        <w:rPr>
          <w:rFonts w:cstheme="minorHAnsi"/>
        </w:rPr>
        <w:t xml:space="preserve"> que involucró la incorporación de un tratamiento biológico aeróbico adicional de tipo MBBR (</w:t>
      </w:r>
      <w:proofErr w:type="spellStart"/>
      <w:r w:rsidRPr="001661B3">
        <w:rPr>
          <w:rFonts w:cstheme="minorHAnsi"/>
        </w:rPr>
        <w:t>Moving</w:t>
      </w:r>
      <w:proofErr w:type="spellEnd"/>
      <w:r w:rsidRPr="001661B3">
        <w:rPr>
          <w:rFonts w:cstheme="minorHAnsi"/>
        </w:rPr>
        <w:t xml:space="preserve"> </w:t>
      </w:r>
      <w:proofErr w:type="spellStart"/>
      <w:r w:rsidRPr="001661B3">
        <w:rPr>
          <w:rFonts w:cstheme="minorHAnsi"/>
        </w:rPr>
        <w:t>Bed</w:t>
      </w:r>
      <w:proofErr w:type="spellEnd"/>
      <w:r w:rsidRPr="001661B3">
        <w:rPr>
          <w:rFonts w:cstheme="minorHAnsi"/>
        </w:rPr>
        <w:t xml:space="preserve"> </w:t>
      </w:r>
      <w:proofErr w:type="spellStart"/>
      <w:r w:rsidRPr="001661B3">
        <w:rPr>
          <w:rFonts w:cstheme="minorHAnsi"/>
        </w:rPr>
        <w:t>Biofilm</w:t>
      </w:r>
      <w:proofErr w:type="spellEnd"/>
      <w:r w:rsidRPr="001661B3">
        <w:rPr>
          <w:rFonts w:cstheme="minorHAnsi"/>
        </w:rPr>
        <w:t xml:space="preserve"> Reactor) de 1.210 m</w:t>
      </w:r>
      <w:r w:rsidRPr="001661B3">
        <w:rPr>
          <w:rFonts w:cstheme="minorHAnsi"/>
          <w:vertAlign w:val="superscript"/>
        </w:rPr>
        <w:t xml:space="preserve">3 </w:t>
      </w:r>
      <w:r w:rsidR="002838AC">
        <w:rPr>
          <w:rFonts w:cstheme="minorHAnsi"/>
        </w:rPr>
        <w:t>de capacidad,</w:t>
      </w:r>
      <w:r w:rsidRPr="001661B3">
        <w:rPr>
          <w:rFonts w:cstheme="minorHAnsi"/>
        </w:rPr>
        <w:t xml:space="preserve"> </w:t>
      </w:r>
      <w:r w:rsidR="002838AC">
        <w:rPr>
          <w:rFonts w:cstheme="minorHAnsi"/>
        </w:rPr>
        <w:t>a</w:t>
      </w:r>
      <w:r w:rsidRPr="001661B3">
        <w:rPr>
          <w:rFonts w:cstheme="minorHAnsi"/>
        </w:rPr>
        <w:t>demás, se incorpora una unidad de tratamiento adicional para la deshidratación de lodos.</w:t>
      </w:r>
    </w:p>
    <w:p w:rsidR="009A1CC1" w:rsidRDefault="009A1CC1" w:rsidP="000213FD">
      <w:pPr>
        <w:pStyle w:val="Textoindependiente"/>
      </w:pPr>
    </w:p>
    <w:p w:rsidR="002838AC" w:rsidRDefault="008F751D" w:rsidP="00982DE6">
      <w:pPr>
        <w:pStyle w:val="Textoindependiente"/>
        <w:jc w:val="both"/>
      </w:pPr>
      <w:r w:rsidRPr="0025129B">
        <w:t>Las materias relevantes objeto de</w:t>
      </w:r>
      <w:r w:rsidR="00F53CE9">
        <w:t xml:space="preserve"> la fiscalización incluyeron manejo de </w:t>
      </w:r>
      <w:proofErr w:type="spellStart"/>
      <w:r w:rsidR="00F53CE9">
        <w:t>RILes</w:t>
      </w:r>
      <w:proofErr w:type="spellEnd"/>
      <w:r w:rsidR="00F53CE9">
        <w:t>, manejo de lodos y calidad de aguas superficiales, entre otros</w:t>
      </w:r>
      <w:r w:rsidR="00CC1980">
        <w:t xml:space="preserve"> aspectos</w:t>
      </w:r>
      <w:r w:rsidR="002838AC">
        <w:t xml:space="preserve"> que se consignan</w:t>
      </w:r>
      <w:r w:rsidR="00F53CE9">
        <w:t xml:space="preserve"> en </w:t>
      </w:r>
      <w:r w:rsidR="00CC1980">
        <w:t xml:space="preserve">las </w:t>
      </w:r>
      <w:r w:rsidR="00F53CE9">
        <w:t>actas de inspección.</w:t>
      </w:r>
      <w:r w:rsidRPr="0025129B">
        <w:t xml:space="preserve"> </w:t>
      </w:r>
    </w:p>
    <w:p w:rsidR="002838AC" w:rsidRDefault="002838AC" w:rsidP="002838AC">
      <w:pPr>
        <w:pStyle w:val="Textoindependiente"/>
        <w:spacing w:line="240" w:lineRule="auto"/>
        <w:jc w:val="both"/>
      </w:pPr>
    </w:p>
    <w:p w:rsidR="00ED4317" w:rsidRPr="0025129B" w:rsidRDefault="00ED4317" w:rsidP="002838AC">
      <w:pPr>
        <w:pStyle w:val="Textoindependiente"/>
        <w:spacing w:line="240" w:lineRule="auto"/>
        <w:jc w:val="both"/>
      </w:pPr>
      <w:r w:rsidRPr="0025129B">
        <w:t xml:space="preserve">Entre los </w:t>
      </w:r>
      <w:r w:rsidR="000669AF">
        <w:t>hallazgos</w:t>
      </w:r>
      <w:r w:rsidRPr="0025129B">
        <w:t xml:space="preserve"> constatados</w:t>
      </w:r>
      <w:r w:rsidR="002838AC">
        <w:t>,</w:t>
      </w:r>
      <w:r w:rsidR="00CC1980">
        <w:t xml:space="preserve"> </w:t>
      </w:r>
      <w:r w:rsidR="00E66D76">
        <w:t>se encuentra</w:t>
      </w:r>
      <w:r w:rsidR="00F53CE9">
        <w:t xml:space="preserve">n: </w:t>
      </w:r>
      <w:r w:rsidR="004C0D59">
        <w:t xml:space="preserve">no </w:t>
      </w:r>
      <w:r w:rsidR="0026480F">
        <w:t>presentar antecedentes que permitan desc</w:t>
      </w:r>
      <w:r w:rsidR="006F12E4">
        <w:t>arta</w:t>
      </w:r>
      <w:r w:rsidR="0026480F">
        <w:t>r la peligro</w:t>
      </w:r>
      <w:r w:rsidR="006F12E4">
        <w:t>s</w:t>
      </w:r>
      <w:r w:rsidR="0026480F">
        <w:t xml:space="preserve">idad del lodo generado, </w:t>
      </w:r>
      <w:r w:rsidR="004C0D59">
        <w:t>conforme a lo establecido en el D.S. N°  148/2013</w:t>
      </w:r>
      <w:r w:rsidR="0026480F">
        <w:t>, considerando que a través del</w:t>
      </w:r>
      <w:r w:rsidR="0026480F" w:rsidRPr="0026480F">
        <w:t xml:space="preserve"> ORD N.° 2052/2016 la SEREMI de Salud de la Región del Maule señaló que funcionarios de esa repartición han asistido, como ministros de fe, a la toma de muestra de estos lodos para realizar análisis de peligrosidad en dos ocasiones: el día 24 de octubre de 2014 y el día 01 de Julio de 2015, evidenciando que la muestra contaba con característica de inflamabilidad, razón por la cual se solicitaron las justificaciones respectivas y las medidas de manejo para este residuo peligroso (a través de Ord. N°191 0/2015 de SEREMI de</w:t>
      </w:r>
      <w:r w:rsidR="0026480F">
        <w:t xml:space="preserve"> Salud), sin recibir respuesta”. Adicionalmente, </w:t>
      </w:r>
      <w:r w:rsidR="0026480F">
        <w:t xml:space="preserve">no remitir información de seguimiento según establece la </w:t>
      </w:r>
      <w:r w:rsidR="0026480F" w:rsidRPr="00AE722A">
        <w:t>Res. Ex. SMA N.° 223/2015.</w:t>
      </w:r>
      <w:r w:rsidR="0026480F">
        <w:t xml:space="preserve">  </w:t>
      </w:r>
    </w:p>
    <w:p w:rsidR="00ED4317" w:rsidRPr="0025129B" w:rsidRDefault="00ED4317">
      <w:pPr>
        <w:jc w:val="left"/>
        <w:rPr>
          <w:rFonts w:cstheme="minorHAnsi"/>
          <w:b/>
          <w:sz w:val="20"/>
          <w:szCs w:val="20"/>
        </w:rPr>
      </w:pPr>
      <w:r w:rsidRPr="0025129B">
        <w:rPr>
          <w:rFonts w:cstheme="minorHAnsi"/>
          <w:b/>
          <w:sz w:val="20"/>
          <w:szCs w:val="20"/>
        </w:rPr>
        <w:br w:type="page"/>
      </w:r>
    </w:p>
    <w:p w:rsidR="00ED4317" w:rsidRPr="0025129B" w:rsidRDefault="009847C7" w:rsidP="009847C7">
      <w:pPr>
        <w:pStyle w:val="Ttulo1"/>
      </w:pPr>
      <w:bookmarkStart w:id="14" w:name="_Toc468703431"/>
      <w:r w:rsidRPr="0025129B">
        <w:lastRenderedPageBreak/>
        <w:t>IDENTIFICACIÓN DEL PROYECTO,</w:t>
      </w:r>
      <w:r w:rsidR="00677A75">
        <w:t xml:space="preserve"> INSTALACIÓN, </w:t>
      </w:r>
      <w:r w:rsidRPr="0025129B">
        <w:t>ACTIVIDAD O FUENTE FISCALIZADA</w:t>
      </w:r>
      <w:bookmarkEnd w:id="14"/>
    </w:p>
    <w:p w:rsidR="00ED4317" w:rsidRPr="0025129B" w:rsidRDefault="00ED4317" w:rsidP="00ED4317"/>
    <w:p w:rsidR="00ED4317" w:rsidRPr="0025129B" w:rsidRDefault="00ED4317" w:rsidP="00C958D0">
      <w:pPr>
        <w:pStyle w:val="Ttulo2"/>
      </w:pPr>
      <w:bookmarkStart w:id="15" w:name="_Toc352840378"/>
      <w:bookmarkStart w:id="16" w:name="_Toc352841438"/>
      <w:bookmarkStart w:id="17" w:name="_Toc353998104"/>
      <w:bookmarkStart w:id="18" w:name="_Toc353998177"/>
      <w:bookmarkStart w:id="19" w:name="_Toc382383532"/>
      <w:bookmarkStart w:id="20" w:name="_Toc382472354"/>
      <w:bookmarkStart w:id="21" w:name="_Toc390184266"/>
      <w:bookmarkStart w:id="22" w:name="_Toc390359997"/>
      <w:bookmarkStart w:id="23" w:name="_Toc390777018"/>
      <w:bookmarkStart w:id="24" w:name="_Toc468703432"/>
      <w:r w:rsidRPr="0025129B">
        <w:t>Antecedentes Generales</w:t>
      </w:r>
      <w:bookmarkEnd w:id="15"/>
      <w:bookmarkEnd w:id="16"/>
      <w:bookmarkEnd w:id="17"/>
      <w:bookmarkEnd w:id="18"/>
      <w:bookmarkEnd w:id="19"/>
      <w:bookmarkEnd w:id="20"/>
      <w:bookmarkEnd w:id="21"/>
      <w:bookmarkEnd w:id="22"/>
      <w:bookmarkEnd w:id="23"/>
      <w:bookmarkEnd w:id="24"/>
    </w:p>
    <w:p w:rsidR="00AF4041" w:rsidRDefault="00AF4041" w:rsidP="00675DE1">
      <w:bookmarkStart w:id="25" w:name="_Toc353998105"/>
      <w:bookmarkStart w:id="26" w:name="_Toc353998178"/>
      <w:bookmarkEnd w:id="25"/>
      <w:bookmarkEnd w:id="26"/>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0213FD" w:rsidRPr="0025129B" w:rsidTr="00420ADC">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213FD" w:rsidRDefault="000213FD" w:rsidP="00420ADC">
            <w:pPr>
              <w:rPr>
                <w:rFonts w:cstheme="minorHAnsi"/>
                <w:sz w:val="20"/>
                <w:szCs w:val="20"/>
              </w:rPr>
            </w:pPr>
            <w:r w:rsidRPr="0025129B">
              <w:rPr>
                <w:rFonts w:cstheme="minorHAnsi"/>
                <w:b/>
                <w:sz w:val="20"/>
                <w:szCs w:val="20"/>
              </w:rPr>
              <w:t xml:space="preserve">Identificación de la actividad, </w:t>
            </w:r>
            <w:r>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rsidR="000213FD" w:rsidRPr="0025129B" w:rsidRDefault="000213FD" w:rsidP="00420ADC">
            <w:pPr>
              <w:jc w:val="left"/>
              <w:rPr>
                <w:rFonts w:cstheme="minorHAnsi"/>
                <w:sz w:val="20"/>
                <w:szCs w:val="20"/>
                <w:lang w:eastAsia="es-ES"/>
              </w:rPr>
            </w:pPr>
            <w:r w:rsidRPr="006C291C">
              <w:rPr>
                <w:rFonts w:cstheme="minorHAnsi"/>
                <w:sz w:val="20"/>
                <w:szCs w:val="20"/>
              </w:rPr>
              <w:t>P</w:t>
            </w:r>
            <w:r>
              <w:rPr>
                <w:rFonts w:cstheme="minorHAnsi"/>
                <w:sz w:val="20"/>
                <w:szCs w:val="20"/>
              </w:rPr>
              <w:t xml:space="preserve">lanta de Tratamiento de Riles </w:t>
            </w:r>
            <w:proofErr w:type="spellStart"/>
            <w:r>
              <w:rPr>
                <w:rFonts w:cstheme="minorHAnsi"/>
                <w:sz w:val="20"/>
                <w:szCs w:val="20"/>
                <w:lang w:eastAsia="es-ES"/>
              </w:rPr>
              <w:t>Patagoniafresh</w:t>
            </w:r>
            <w:proofErr w:type="spellEnd"/>
            <w:r>
              <w:rPr>
                <w:rFonts w:cstheme="minorHAnsi"/>
                <w:sz w:val="20"/>
                <w:szCs w:val="20"/>
                <w:lang w:eastAsia="es-ES"/>
              </w:rPr>
              <w:t xml:space="preserve"> </w:t>
            </w:r>
            <w:r w:rsidRPr="006C291C">
              <w:rPr>
                <w:rFonts w:cstheme="minorHAnsi"/>
                <w:sz w:val="20"/>
                <w:szCs w:val="20"/>
              </w:rPr>
              <w:t xml:space="preserve"> – P</w:t>
            </w:r>
            <w:r>
              <w:rPr>
                <w:rFonts w:cstheme="minorHAnsi"/>
                <w:sz w:val="20"/>
                <w:szCs w:val="20"/>
              </w:rPr>
              <w:t>lanta de Jugos Concentrados Molina</w:t>
            </w:r>
          </w:p>
        </w:tc>
      </w:tr>
      <w:tr w:rsidR="000213FD" w:rsidRPr="0025129B" w:rsidTr="00420ADC">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213FD" w:rsidRPr="0025129B" w:rsidRDefault="000213FD" w:rsidP="00420ADC">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rsidR="000213FD" w:rsidRPr="00267965" w:rsidRDefault="000213FD" w:rsidP="00420ADC">
            <w:pPr>
              <w:rPr>
                <w:rFonts w:cstheme="minorHAnsi"/>
                <w:sz w:val="20"/>
                <w:szCs w:val="20"/>
              </w:rPr>
            </w:pPr>
            <w:r w:rsidRPr="00267965">
              <w:rPr>
                <w:rFonts w:cstheme="minorHAnsi"/>
                <w:sz w:val="20"/>
                <w:szCs w:val="20"/>
              </w:rPr>
              <w:t>Maule</w:t>
            </w:r>
          </w:p>
        </w:tc>
        <w:tc>
          <w:tcPr>
            <w:tcW w:w="2296" w:type="pct"/>
            <w:vMerge w:val="restart"/>
            <w:tcBorders>
              <w:top w:val="single" w:sz="4" w:space="0" w:color="auto"/>
              <w:left w:val="single" w:sz="4" w:space="0" w:color="auto"/>
              <w:right w:val="single" w:sz="4" w:space="0" w:color="auto"/>
            </w:tcBorders>
            <w:shd w:val="clear" w:color="auto" w:fill="FFFFFF"/>
            <w:hideMark/>
          </w:tcPr>
          <w:p w:rsidR="000213FD" w:rsidRPr="0025129B" w:rsidRDefault="000213FD" w:rsidP="00420ADC">
            <w:pPr>
              <w:spacing w:after="100" w:line="276" w:lineRule="auto"/>
              <w:ind w:left="46"/>
              <w:rPr>
                <w:rFonts w:cstheme="minorHAnsi"/>
                <w:b/>
                <w:sz w:val="20"/>
                <w:szCs w:val="20"/>
              </w:rPr>
            </w:pPr>
            <w:r w:rsidRPr="0025129B">
              <w:rPr>
                <w:rFonts w:cstheme="minorHAnsi"/>
                <w:b/>
                <w:sz w:val="20"/>
                <w:szCs w:val="20"/>
              </w:rPr>
              <w:t xml:space="preserve">Ubicación </w:t>
            </w:r>
            <w:r>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rsidR="000213FD" w:rsidRPr="0025129B" w:rsidRDefault="000213FD" w:rsidP="00420ADC">
            <w:pPr>
              <w:ind w:left="46"/>
              <w:rPr>
                <w:rFonts w:cstheme="minorHAnsi"/>
                <w:sz w:val="20"/>
                <w:szCs w:val="20"/>
              </w:rPr>
            </w:pPr>
            <w:r w:rsidRPr="00267965">
              <w:rPr>
                <w:rFonts w:cstheme="minorHAnsi"/>
                <w:sz w:val="20"/>
                <w:szCs w:val="20"/>
              </w:rPr>
              <w:t>Longitudinal Sur Km.</w:t>
            </w:r>
            <w:r>
              <w:rPr>
                <w:rFonts w:cstheme="minorHAnsi"/>
                <w:sz w:val="20"/>
                <w:szCs w:val="20"/>
              </w:rPr>
              <w:t xml:space="preserve"> </w:t>
            </w:r>
            <w:r w:rsidRPr="00267965">
              <w:rPr>
                <w:rFonts w:cstheme="minorHAnsi"/>
                <w:sz w:val="20"/>
                <w:szCs w:val="20"/>
              </w:rPr>
              <w:t xml:space="preserve">205, </w:t>
            </w:r>
            <w:r>
              <w:rPr>
                <w:rFonts w:cstheme="minorHAnsi"/>
                <w:sz w:val="20"/>
                <w:szCs w:val="20"/>
              </w:rPr>
              <w:t>C</w:t>
            </w:r>
            <w:r w:rsidRPr="00267965">
              <w:rPr>
                <w:rFonts w:cstheme="minorHAnsi"/>
                <w:sz w:val="20"/>
                <w:szCs w:val="20"/>
              </w:rPr>
              <w:t xml:space="preserve">omuna de Molina, Séptima Región del Maule. </w:t>
            </w:r>
          </w:p>
        </w:tc>
      </w:tr>
      <w:tr w:rsidR="000213FD" w:rsidRPr="0025129B" w:rsidTr="00420ADC">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13FD" w:rsidRPr="0025129B" w:rsidRDefault="000213FD" w:rsidP="00420ADC">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rsidR="000213FD" w:rsidRPr="0025129B" w:rsidRDefault="000213FD" w:rsidP="00420ADC">
            <w:pPr>
              <w:rPr>
                <w:rFonts w:cstheme="minorHAnsi"/>
                <w:sz w:val="20"/>
                <w:szCs w:val="20"/>
              </w:rPr>
            </w:pPr>
            <w:r>
              <w:rPr>
                <w:rFonts w:cstheme="minorHAnsi"/>
                <w:sz w:val="20"/>
                <w:szCs w:val="20"/>
              </w:rPr>
              <w:t>Curicó</w:t>
            </w:r>
          </w:p>
        </w:tc>
        <w:tc>
          <w:tcPr>
            <w:tcW w:w="2296" w:type="pct"/>
            <w:vMerge/>
            <w:tcBorders>
              <w:left w:val="single" w:sz="4" w:space="0" w:color="auto"/>
              <w:right w:val="single" w:sz="4" w:space="0" w:color="auto"/>
            </w:tcBorders>
            <w:shd w:val="clear" w:color="auto" w:fill="FFFFFF"/>
          </w:tcPr>
          <w:p w:rsidR="000213FD" w:rsidRPr="0025129B" w:rsidRDefault="000213FD" w:rsidP="00420ADC">
            <w:pPr>
              <w:ind w:left="188"/>
              <w:rPr>
                <w:rFonts w:cstheme="minorHAnsi"/>
                <w:b/>
                <w:sz w:val="20"/>
                <w:szCs w:val="20"/>
              </w:rPr>
            </w:pPr>
          </w:p>
        </w:tc>
      </w:tr>
      <w:tr w:rsidR="000213FD" w:rsidRPr="0025129B" w:rsidTr="00420ADC">
        <w:trPr>
          <w:trHeight w:val="483"/>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13FD" w:rsidRDefault="000213FD" w:rsidP="00420ADC">
            <w:pPr>
              <w:rPr>
                <w:rFonts w:cstheme="minorHAnsi"/>
                <w:b/>
                <w:sz w:val="20"/>
                <w:szCs w:val="20"/>
              </w:rPr>
            </w:pPr>
            <w:r>
              <w:rPr>
                <w:rFonts w:cstheme="minorHAnsi"/>
                <w:b/>
                <w:sz w:val="20"/>
                <w:szCs w:val="20"/>
              </w:rPr>
              <w:t>Comuna</w:t>
            </w:r>
            <w:r w:rsidRPr="0025129B">
              <w:rPr>
                <w:rFonts w:cstheme="minorHAnsi"/>
                <w:b/>
                <w:sz w:val="20"/>
                <w:szCs w:val="20"/>
              </w:rPr>
              <w:t>:</w:t>
            </w:r>
            <w:r w:rsidRPr="0025129B">
              <w:rPr>
                <w:rFonts w:cstheme="minorHAnsi"/>
                <w:sz w:val="20"/>
                <w:szCs w:val="20"/>
              </w:rPr>
              <w:t xml:space="preserve"> </w:t>
            </w:r>
          </w:p>
          <w:p w:rsidR="000213FD" w:rsidRPr="00267965" w:rsidRDefault="000213FD" w:rsidP="00420ADC">
            <w:pPr>
              <w:rPr>
                <w:rFonts w:cstheme="minorHAnsi"/>
                <w:b/>
                <w:sz w:val="20"/>
                <w:szCs w:val="20"/>
              </w:rPr>
            </w:pPr>
            <w:r>
              <w:rPr>
                <w:rFonts w:cstheme="minorHAnsi"/>
                <w:sz w:val="20"/>
                <w:szCs w:val="20"/>
              </w:rPr>
              <w:t>Molina</w:t>
            </w:r>
          </w:p>
        </w:tc>
        <w:tc>
          <w:tcPr>
            <w:tcW w:w="2296" w:type="pct"/>
            <w:vMerge/>
            <w:tcBorders>
              <w:left w:val="single" w:sz="4" w:space="0" w:color="auto"/>
              <w:bottom w:val="single" w:sz="4" w:space="0" w:color="auto"/>
              <w:right w:val="single" w:sz="4" w:space="0" w:color="auto"/>
            </w:tcBorders>
            <w:shd w:val="clear" w:color="auto" w:fill="FFFFFF"/>
          </w:tcPr>
          <w:p w:rsidR="000213FD" w:rsidRPr="0025129B" w:rsidRDefault="000213FD" w:rsidP="00420ADC">
            <w:pPr>
              <w:ind w:left="188"/>
              <w:rPr>
                <w:rFonts w:cstheme="minorHAnsi"/>
                <w:b/>
                <w:sz w:val="20"/>
                <w:szCs w:val="20"/>
              </w:rPr>
            </w:pPr>
          </w:p>
        </w:tc>
      </w:tr>
      <w:tr w:rsidR="000213FD" w:rsidRPr="0025129B" w:rsidTr="00420ADC">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213FD" w:rsidRPr="0025129B" w:rsidRDefault="000213FD" w:rsidP="00420ADC">
            <w:pPr>
              <w:spacing w:after="100" w:line="276" w:lineRule="auto"/>
              <w:rPr>
                <w:rFonts w:cstheme="minorHAnsi"/>
                <w:b/>
                <w:sz w:val="20"/>
                <w:szCs w:val="20"/>
              </w:rPr>
            </w:pPr>
            <w:r w:rsidRPr="0025129B">
              <w:rPr>
                <w:rFonts w:cstheme="minorHAnsi"/>
                <w:b/>
                <w:sz w:val="20"/>
                <w:szCs w:val="20"/>
              </w:rPr>
              <w:t>Titular de la actividad,</w:t>
            </w:r>
            <w:r>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rsidR="000213FD" w:rsidRPr="00D235C7" w:rsidRDefault="000213FD" w:rsidP="00420ADC">
            <w:pPr>
              <w:rPr>
                <w:rFonts w:cstheme="minorHAnsi"/>
                <w:sz w:val="20"/>
                <w:szCs w:val="20"/>
                <w:lang w:eastAsia="es-ES"/>
              </w:rPr>
            </w:pPr>
            <w:proofErr w:type="spellStart"/>
            <w:r>
              <w:rPr>
                <w:rFonts w:cstheme="minorHAnsi"/>
                <w:sz w:val="20"/>
                <w:szCs w:val="20"/>
                <w:lang w:eastAsia="es-ES"/>
              </w:rPr>
              <w:t>Patagoniafresh</w:t>
            </w:r>
            <w:proofErr w:type="spellEnd"/>
            <w:r>
              <w:rPr>
                <w:rFonts w:cstheme="minorHAnsi"/>
                <w:sz w:val="20"/>
                <w:szCs w:val="20"/>
                <w:lang w:eastAsia="es-ES"/>
              </w:rPr>
              <w:t xml:space="preserv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13FD" w:rsidRPr="0025129B" w:rsidRDefault="000213FD" w:rsidP="00420ADC">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rsidR="000213FD" w:rsidRPr="0025129B" w:rsidRDefault="000213FD" w:rsidP="00420ADC">
            <w:pPr>
              <w:rPr>
                <w:rFonts w:cstheme="minorHAnsi"/>
                <w:sz w:val="20"/>
                <w:szCs w:val="20"/>
                <w:lang w:val="es-ES" w:eastAsia="es-ES"/>
              </w:rPr>
            </w:pPr>
            <w:r w:rsidRPr="00267965">
              <w:rPr>
                <w:rFonts w:cstheme="minorHAnsi"/>
                <w:sz w:val="20"/>
                <w:szCs w:val="20"/>
                <w:lang w:val="es-ES" w:eastAsia="es-ES"/>
              </w:rPr>
              <w:t>96</w:t>
            </w:r>
            <w:r>
              <w:rPr>
                <w:rFonts w:cstheme="minorHAnsi"/>
                <w:sz w:val="20"/>
                <w:szCs w:val="20"/>
                <w:lang w:val="es-ES" w:eastAsia="es-ES"/>
              </w:rPr>
              <w:t>.</w:t>
            </w:r>
            <w:r w:rsidRPr="00267965">
              <w:rPr>
                <w:rFonts w:cstheme="minorHAnsi"/>
                <w:sz w:val="20"/>
                <w:szCs w:val="20"/>
                <w:lang w:val="es-ES" w:eastAsia="es-ES"/>
              </w:rPr>
              <w:t>912</w:t>
            </w:r>
            <w:r>
              <w:rPr>
                <w:rFonts w:cstheme="minorHAnsi"/>
                <w:sz w:val="20"/>
                <w:szCs w:val="20"/>
                <w:lang w:val="es-ES" w:eastAsia="es-ES"/>
              </w:rPr>
              <w:t>.</w:t>
            </w:r>
            <w:r w:rsidRPr="00267965">
              <w:rPr>
                <w:rFonts w:cstheme="minorHAnsi"/>
                <w:sz w:val="20"/>
                <w:szCs w:val="20"/>
                <w:lang w:val="es-ES" w:eastAsia="es-ES"/>
              </w:rPr>
              <w:t>440-8</w:t>
            </w:r>
          </w:p>
        </w:tc>
      </w:tr>
      <w:tr w:rsidR="000213FD" w:rsidRPr="0025129B" w:rsidTr="00420ADC">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13FD" w:rsidRPr="0025129B" w:rsidRDefault="000213FD" w:rsidP="00420ADC">
            <w:pPr>
              <w:spacing w:after="100" w:line="276" w:lineRule="auto"/>
              <w:rPr>
                <w:rFonts w:cstheme="minorHAnsi"/>
                <w:b/>
                <w:sz w:val="20"/>
                <w:szCs w:val="20"/>
              </w:rPr>
            </w:pPr>
            <w:r>
              <w:rPr>
                <w:rFonts w:cstheme="minorHAnsi"/>
                <w:b/>
                <w:sz w:val="20"/>
                <w:szCs w:val="20"/>
              </w:rPr>
              <w:t>Domicilio t</w:t>
            </w:r>
            <w:r w:rsidRPr="0025129B">
              <w:rPr>
                <w:rFonts w:cstheme="minorHAnsi"/>
                <w:b/>
                <w:sz w:val="20"/>
                <w:szCs w:val="20"/>
              </w:rPr>
              <w:t>itular:</w:t>
            </w:r>
            <w:r w:rsidRPr="0025129B">
              <w:rPr>
                <w:rFonts w:cstheme="minorHAnsi"/>
                <w:sz w:val="20"/>
                <w:szCs w:val="20"/>
              </w:rPr>
              <w:t xml:space="preserve"> </w:t>
            </w:r>
          </w:p>
          <w:p w:rsidR="000213FD" w:rsidRPr="0025129B" w:rsidRDefault="000213FD" w:rsidP="00420ADC">
            <w:pPr>
              <w:rPr>
                <w:rFonts w:cstheme="minorHAnsi"/>
                <w:sz w:val="20"/>
                <w:szCs w:val="20"/>
              </w:rPr>
            </w:pPr>
            <w:r w:rsidRPr="00267965">
              <w:rPr>
                <w:rFonts w:cstheme="minorHAnsi"/>
                <w:sz w:val="20"/>
                <w:szCs w:val="20"/>
              </w:rPr>
              <w:t>Parque Industrial</w:t>
            </w:r>
            <w:r>
              <w:rPr>
                <w:rFonts w:cstheme="minorHAnsi"/>
                <w:sz w:val="20"/>
                <w:szCs w:val="20"/>
              </w:rPr>
              <w:t xml:space="preserve"> S</w:t>
            </w:r>
            <w:r w:rsidRPr="00267965">
              <w:rPr>
                <w:rFonts w:cstheme="minorHAnsi"/>
                <w:sz w:val="20"/>
                <w:szCs w:val="20"/>
              </w:rPr>
              <w:t>/N</w:t>
            </w:r>
            <w:r>
              <w:rPr>
                <w:rFonts w:cstheme="minorHAnsi"/>
                <w:sz w:val="20"/>
                <w:szCs w:val="20"/>
              </w:rPr>
              <w:t xml:space="preserve"> S</w:t>
            </w:r>
            <w:r w:rsidRPr="00267965">
              <w:rPr>
                <w:rFonts w:cstheme="minorHAnsi"/>
                <w:sz w:val="20"/>
                <w:szCs w:val="20"/>
              </w:rPr>
              <w:t>an Fernando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13FD" w:rsidRPr="0025129B" w:rsidRDefault="000213FD" w:rsidP="00420ADC">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rsidR="000213FD" w:rsidRPr="0025129B" w:rsidRDefault="0080217F" w:rsidP="0080217F">
            <w:pPr>
              <w:rPr>
                <w:rFonts w:cstheme="minorHAnsi"/>
                <w:sz w:val="20"/>
                <w:szCs w:val="20"/>
              </w:rPr>
            </w:pPr>
            <w:r>
              <w:rPr>
                <w:rFonts w:cstheme="minorHAnsi"/>
                <w:sz w:val="20"/>
                <w:szCs w:val="20"/>
              </w:rPr>
              <w:t>Rodrigo.sanchez</w:t>
            </w:r>
            <w:r w:rsidR="000213FD" w:rsidRPr="00267965">
              <w:rPr>
                <w:rFonts w:cstheme="minorHAnsi"/>
                <w:sz w:val="20"/>
                <w:szCs w:val="20"/>
              </w:rPr>
              <w:t>@patagoniafresh.cl</w:t>
            </w:r>
          </w:p>
        </w:tc>
      </w:tr>
      <w:tr w:rsidR="000213FD" w:rsidRPr="0025129B" w:rsidTr="00420ADC">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0213FD" w:rsidRPr="0025129B" w:rsidRDefault="000213FD" w:rsidP="00420ADC">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213FD" w:rsidRPr="0025129B" w:rsidRDefault="000213FD" w:rsidP="00420ADC">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rsidR="000213FD" w:rsidRPr="0025129B" w:rsidRDefault="000213FD" w:rsidP="00A41C96">
            <w:pPr>
              <w:rPr>
                <w:rFonts w:cstheme="minorHAnsi"/>
                <w:sz w:val="20"/>
                <w:szCs w:val="20"/>
              </w:rPr>
            </w:pPr>
            <w:r w:rsidRPr="00267965">
              <w:rPr>
                <w:rFonts w:cstheme="minorHAnsi"/>
                <w:sz w:val="20"/>
                <w:szCs w:val="20"/>
              </w:rPr>
              <w:t>72</w:t>
            </w:r>
            <w:r w:rsidR="00A41C96">
              <w:rPr>
                <w:rFonts w:cstheme="minorHAnsi"/>
                <w:sz w:val="20"/>
                <w:szCs w:val="20"/>
              </w:rPr>
              <w:t xml:space="preserve"> </w:t>
            </w:r>
            <w:r w:rsidRPr="00267965">
              <w:rPr>
                <w:rFonts w:cstheme="minorHAnsi"/>
                <w:sz w:val="20"/>
                <w:szCs w:val="20"/>
              </w:rPr>
              <w:t>2976200</w:t>
            </w:r>
          </w:p>
        </w:tc>
      </w:tr>
      <w:tr w:rsidR="000213FD" w:rsidRPr="0025129B" w:rsidTr="00420ADC">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13FD" w:rsidRPr="0025129B" w:rsidRDefault="000213FD" w:rsidP="00420ADC">
            <w:pPr>
              <w:spacing w:after="100" w:line="276" w:lineRule="auto"/>
              <w:rPr>
                <w:rFonts w:cstheme="minorHAnsi"/>
                <w:b/>
                <w:sz w:val="20"/>
                <w:szCs w:val="20"/>
                <w:lang w:val="es-ES" w:eastAsia="es-ES"/>
              </w:rPr>
            </w:pPr>
            <w:r>
              <w:rPr>
                <w:rFonts w:cstheme="minorHAnsi"/>
                <w:b/>
                <w:sz w:val="20"/>
                <w:szCs w:val="20"/>
              </w:rPr>
              <w:t>Identificación del representante l</w:t>
            </w:r>
            <w:r w:rsidRPr="0025129B">
              <w:rPr>
                <w:rFonts w:cstheme="minorHAnsi"/>
                <w:b/>
                <w:sz w:val="20"/>
                <w:szCs w:val="20"/>
              </w:rPr>
              <w:t>egal:</w:t>
            </w:r>
            <w:r w:rsidRPr="0025129B">
              <w:rPr>
                <w:rFonts w:cstheme="minorHAnsi"/>
                <w:sz w:val="20"/>
                <w:szCs w:val="20"/>
              </w:rPr>
              <w:t xml:space="preserve"> </w:t>
            </w:r>
          </w:p>
          <w:p w:rsidR="000213FD" w:rsidRPr="0025129B" w:rsidRDefault="000213FD" w:rsidP="00420ADC">
            <w:pPr>
              <w:rPr>
                <w:rFonts w:cstheme="minorHAnsi"/>
                <w:sz w:val="20"/>
                <w:szCs w:val="20"/>
              </w:rPr>
            </w:pPr>
            <w:r w:rsidRPr="00267965">
              <w:rPr>
                <w:rFonts w:cstheme="minorHAnsi"/>
                <w:sz w:val="20"/>
                <w:szCs w:val="20"/>
                <w:lang w:eastAsia="es-ES"/>
              </w:rPr>
              <w:t xml:space="preserve">Karl Huber </w:t>
            </w:r>
            <w:proofErr w:type="spellStart"/>
            <w:r w:rsidRPr="00267965">
              <w:rPr>
                <w:rFonts w:cstheme="minorHAnsi"/>
                <w:sz w:val="20"/>
                <w:szCs w:val="20"/>
                <w:lang w:eastAsia="es-ES"/>
              </w:rPr>
              <w:t>Camalez</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13FD" w:rsidRPr="0025129B" w:rsidRDefault="000213FD" w:rsidP="00420ADC">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rsidR="000213FD" w:rsidRPr="0025129B" w:rsidRDefault="000213FD" w:rsidP="00420ADC">
            <w:pPr>
              <w:spacing w:after="100"/>
              <w:jc w:val="left"/>
              <w:rPr>
                <w:rFonts w:cstheme="minorHAnsi"/>
                <w:sz w:val="20"/>
                <w:szCs w:val="20"/>
                <w:lang w:val="es-ES" w:eastAsia="es-ES"/>
              </w:rPr>
            </w:pPr>
            <w:r w:rsidRPr="00267965">
              <w:rPr>
                <w:rFonts w:cstheme="minorHAnsi"/>
                <w:sz w:val="20"/>
                <w:szCs w:val="20"/>
                <w:lang w:val="es-ES" w:eastAsia="es-ES"/>
              </w:rPr>
              <w:t>7</w:t>
            </w:r>
            <w:r>
              <w:rPr>
                <w:rFonts w:cstheme="minorHAnsi"/>
                <w:sz w:val="20"/>
                <w:szCs w:val="20"/>
                <w:lang w:val="es-ES" w:eastAsia="es-ES"/>
              </w:rPr>
              <w:t>.</w:t>
            </w:r>
            <w:r w:rsidRPr="00267965">
              <w:rPr>
                <w:rFonts w:cstheme="minorHAnsi"/>
                <w:sz w:val="20"/>
                <w:szCs w:val="20"/>
                <w:lang w:val="es-ES" w:eastAsia="es-ES"/>
              </w:rPr>
              <w:t>837</w:t>
            </w:r>
            <w:r>
              <w:rPr>
                <w:rFonts w:cstheme="minorHAnsi"/>
                <w:sz w:val="20"/>
                <w:szCs w:val="20"/>
                <w:lang w:val="es-ES" w:eastAsia="es-ES"/>
              </w:rPr>
              <w:t>.</w:t>
            </w:r>
            <w:r w:rsidRPr="00267965">
              <w:rPr>
                <w:rFonts w:cstheme="minorHAnsi"/>
                <w:sz w:val="20"/>
                <w:szCs w:val="20"/>
                <w:lang w:val="es-ES" w:eastAsia="es-ES"/>
              </w:rPr>
              <w:t>799-2</w:t>
            </w:r>
          </w:p>
        </w:tc>
      </w:tr>
      <w:tr w:rsidR="000213FD" w:rsidRPr="0025129B" w:rsidTr="00420ADC">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13FD" w:rsidRPr="0025129B" w:rsidRDefault="000213FD" w:rsidP="00420ADC">
            <w:pPr>
              <w:spacing w:after="100" w:line="276" w:lineRule="auto"/>
              <w:rPr>
                <w:rFonts w:cstheme="minorHAnsi"/>
                <w:b/>
                <w:sz w:val="20"/>
                <w:szCs w:val="20"/>
              </w:rPr>
            </w:pPr>
            <w:r>
              <w:rPr>
                <w:rFonts w:cstheme="minorHAnsi"/>
                <w:b/>
                <w:sz w:val="20"/>
                <w:szCs w:val="20"/>
              </w:rPr>
              <w:t>Domicilio representante l</w:t>
            </w:r>
            <w:r w:rsidRPr="0025129B">
              <w:rPr>
                <w:rFonts w:cstheme="minorHAnsi"/>
                <w:b/>
                <w:sz w:val="20"/>
                <w:szCs w:val="20"/>
              </w:rPr>
              <w:t>egal:</w:t>
            </w:r>
            <w:r w:rsidRPr="0025129B">
              <w:rPr>
                <w:rFonts w:cstheme="minorHAnsi"/>
                <w:sz w:val="20"/>
                <w:szCs w:val="20"/>
              </w:rPr>
              <w:t xml:space="preserve"> </w:t>
            </w:r>
          </w:p>
          <w:p w:rsidR="000213FD" w:rsidRPr="0025129B" w:rsidRDefault="000213FD" w:rsidP="00420ADC">
            <w:pPr>
              <w:rPr>
                <w:rFonts w:cstheme="minorHAnsi"/>
                <w:sz w:val="20"/>
                <w:szCs w:val="20"/>
                <w:lang w:val="es-ES" w:eastAsia="es-ES"/>
              </w:rPr>
            </w:pPr>
            <w:r w:rsidRPr="00267965">
              <w:rPr>
                <w:rFonts w:cstheme="minorHAnsi"/>
                <w:sz w:val="20"/>
                <w:szCs w:val="20"/>
              </w:rPr>
              <w:t>Parque Industrial</w:t>
            </w:r>
            <w:r>
              <w:rPr>
                <w:rFonts w:cstheme="minorHAnsi"/>
                <w:sz w:val="20"/>
                <w:szCs w:val="20"/>
              </w:rPr>
              <w:t xml:space="preserve"> S</w:t>
            </w:r>
            <w:r w:rsidRPr="00267965">
              <w:rPr>
                <w:rFonts w:cstheme="minorHAnsi"/>
                <w:sz w:val="20"/>
                <w:szCs w:val="20"/>
              </w:rPr>
              <w:t>/N</w:t>
            </w:r>
            <w:r>
              <w:rPr>
                <w:rFonts w:cstheme="minorHAnsi"/>
                <w:sz w:val="20"/>
                <w:szCs w:val="20"/>
              </w:rPr>
              <w:t xml:space="preserve"> S</w:t>
            </w:r>
            <w:r w:rsidRPr="00267965">
              <w:rPr>
                <w:rFonts w:cstheme="minorHAnsi"/>
                <w:sz w:val="20"/>
                <w:szCs w:val="20"/>
              </w:rPr>
              <w:t>an Fernando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13FD" w:rsidRDefault="000213FD" w:rsidP="00420ADC">
            <w:pPr>
              <w:tabs>
                <w:tab w:val="center" w:pos="2246"/>
              </w:tabs>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rsidR="000213FD" w:rsidRPr="0025129B" w:rsidRDefault="000213FD" w:rsidP="00420ADC">
            <w:pPr>
              <w:tabs>
                <w:tab w:val="center" w:pos="2246"/>
              </w:tabs>
              <w:spacing w:after="100" w:line="276" w:lineRule="auto"/>
              <w:rPr>
                <w:rFonts w:cstheme="minorHAnsi"/>
                <w:sz w:val="20"/>
                <w:szCs w:val="20"/>
                <w:lang w:val="es-ES" w:eastAsia="es-ES"/>
              </w:rPr>
            </w:pPr>
            <w:r w:rsidRPr="00267965">
              <w:rPr>
                <w:rFonts w:cstheme="minorHAnsi"/>
                <w:sz w:val="20"/>
                <w:szCs w:val="20"/>
              </w:rPr>
              <w:t>karl.huber@patagoniafresh.cl</w:t>
            </w:r>
            <w:r>
              <w:rPr>
                <w:rFonts w:cstheme="minorHAnsi"/>
                <w:sz w:val="20"/>
                <w:szCs w:val="20"/>
              </w:rPr>
              <w:tab/>
            </w:r>
          </w:p>
        </w:tc>
      </w:tr>
      <w:tr w:rsidR="000213FD" w:rsidRPr="0025129B" w:rsidTr="00420ADC">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0213FD" w:rsidRPr="0025129B" w:rsidRDefault="000213FD" w:rsidP="00420ADC">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213FD" w:rsidRDefault="000213FD" w:rsidP="00420ADC">
            <w:pPr>
              <w:spacing w:after="100" w:line="276" w:lineRule="auto"/>
              <w:rPr>
                <w:rFonts w:cstheme="minorHAnsi"/>
                <w:b/>
                <w:sz w:val="20"/>
                <w:szCs w:val="20"/>
              </w:rPr>
            </w:pPr>
            <w:r w:rsidRPr="0025129B">
              <w:rPr>
                <w:rFonts w:cstheme="minorHAnsi"/>
                <w:b/>
                <w:sz w:val="20"/>
                <w:szCs w:val="20"/>
              </w:rPr>
              <w:t>Teléfono:</w:t>
            </w:r>
          </w:p>
          <w:p w:rsidR="000213FD" w:rsidRPr="0025129B" w:rsidRDefault="00A41C96" w:rsidP="00A41C96">
            <w:pPr>
              <w:spacing w:after="100" w:line="276" w:lineRule="auto"/>
              <w:rPr>
                <w:rFonts w:cstheme="minorHAnsi"/>
                <w:sz w:val="20"/>
                <w:szCs w:val="20"/>
                <w:lang w:val="es-ES" w:eastAsia="es-ES"/>
              </w:rPr>
            </w:pPr>
            <w:r>
              <w:rPr>
                <w:rFonts w:cstheme="minorHAnsi"/>
                <w:sz w:val="20"/>
                <w:szCs w:val="20"/>
              </w:rPr>
              <w:t>75 2576980</w:t>
            </w:r>
            <w:r w:rsidR="000213FD" w:rsidRPr="0025129B">
              <w:rPr>
                <w:rFonts w:cstheme="minorHAnsi"/>
                <w:sz w:val="20"/>
                <w:szCs w:val="20"/>
              </w:rPr>
              <w:t xml:space="preserve"> </w:t>
            </w:r>
          </w:p>
        </w:tc>
      </w:tr>
      <w:tr w:rsidR="000213FD" w:rsidRPr="0025129B" w:rsidTr="00420ADC">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13FD" w:rsidRPr="0025129B" w:rsidRDefault="000213FD" w:rsidP="00420ADC">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rsidR="000213FD" w:rsidRPr="0025129B" w:rsidRDefault="000213FD" w:rsidP="00420ADC">
            <w:pPr>
              <w:rPr>
                <w:rFonts w:cstheme="minorHAnsi"/>
                <w:sz w:val="20"/>
                <w:szCs w:val="20"/>
              </w:rPr>
            </w:pPr>
            <w:r>
              <w:rPr>
                <w:rFonts w:cstheme="minorHAnsi"/>
                <w:sz w:val="20"/>
                <w:szCs w:val="20"/>
              </w:rPr>
              <w:t>Operación</w:t>
            </w:r>
          </w:p>
        </w:tc>
      </w:tr>
    </w:tbl>
    <w:p w:rsidR="000213FD" w:rsidRPr="000213FD" w:rsidRDefault="000213FD" w:rsidP="000213FD">
      <w:pPr>
        <w:sectPr w:rsidR="000213FD" w:rsidRPr="000213FD" w:rsidSect="00E349AF">
          <w:type w:val="continuous"/>
          <w:pgSz w:w="12240" w:h="15840" w:code="1"/>
          <w:pgMar w:top="1134" w:right="1134" w:bottom="1134" w:left="1134" w:header="709" w:footer="709" w:gutter="0"/>
          <w:cols w:space="708"/>
          <w:docGrid w:linePitch="360"/>
        </w:sectPr>
      </w:pPr>
    </w:p>
    <w:p w:rsidR="00ED4317" w:rsidRPr="0025129B" w:rsidRDefault="00AF4041" w:rsidP="00F055F8">
      <w:pPr>
        <w:pStyle w:val="Ttulo2"/>
        <w:ind w:left="708" w:hanging="708"/>
      </w:pPr>
      <w:bookmarkStart w:id="27" w:name="_Toc352840379"/>
      <w:bookmarkStart w:id="28" w:name="_Toc352841439"/>
      <w:bookmarkStart w:id="29" w:name="_Toc353998106"/>
      <w:bookmarkStart w:id="30" w:name="_Toc353998179"/>
      <w:bookmarkStart w:id="31" w:name="_Toc382383533"/>
      <w:bookmarkStart w:id="32" w:name="_Toc382472355"/>
      <w:bookmarkStart w:id="33" w:name="_Toc390184267"/>
      <w:bookmarkStart w:id="34" w:name="_Toc390359998"/>
      <w:bookmarkStart w:id="35" w:name="_Toc390777019"/>
      <w:bookmarkStart w:id="36" w:name="_Toc468703433"/>
      <w:r w:rsidRPr="0025129B">
        <w:lastRenderedPageBreak/>
        <w:t>Ubicación</w:t>
      </w:r>
      <w:bookmarkEnd w:id="27"/>
      <w:bookmarkEnd w:id="28"/>
      <w:bookmarkEnd w:id="29"/>
      <w:bookmarkEnd w:id="30"/>
      <w:bookmarkEnd w:id="31"/>
      <w:bookmarkEnd w:id="32"/>
      <w:r w:rsidR="003714C8">
        <w:t xml:space="preserve"> y </w:t>
      </w:r>
      <w:proofErr w:type="spellStart"/>
      <w:r w:rsidR="003714C8">
        <w:t>Layout</w:t>
      </w:r>
      <w:bookmarkEnd w:id="33"/>
      <w:bookmarkEnd w:id="34"/>
      <w:bookmarkEnd w:id="35"/>
      <w:bookmarkEnd w:id="36"/>
      <w:proofErr w:type="spellEnd"/>
    </w:p>
    <w:p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rsidTr="004E5529">
        <w:trPr>
          <w:trHeight w:val="7075"/>
          <w:jc w:val="center"/>
        </w:trPr>
        <w:tc>
          <w:tcPr>
            <w:tcW w:w="5000" w:type="pct"/>
            <w:gridSpan w:val="4"/>
            <w:shd w:val="clear" w:color="auto" w:fill="FFFFFF"/>
            <w:tcMar>
              <w:top w:w="58" w:type="dxa"/>
              <w:left w:w="58" w:type="dxa"/>
              <w:bottom w:w="58" w:type="dxa"/>
              <w:right w:w="58" w:type="dxa"/>
            </w:tcMar>
            <w:hideMark/>
          </w:tcPr>
          <w:p w:rsidR="000213FD" w:rsidRPr="000213FD" w:rsidRDefault="00FE0008" w:rsidP="000213FD">
            <w:pPr>
              <w:rPr>
                <w:color w:val="FF0000"/>
                <w:sz w:val="20"/>
                <w:szCs w:val="20"/>
              </w:rPr>
            </w:pPr>
            <w:bookmarkStart w:id="37" w:name="_Toc352840382"/>
            <w:bookmarkStart w:id="38" w:name="_Toc352841442"/>
            <w:bookmarkStart w:id="39" w:name="_Toc352940732"/>
            <w:bookmarkStart w:id="40" w:name="_Toc353998108"/>
            <w:bookmarkStart w:id="41" w:name="_Toc353998181"/>
            <w:r w:rsidRPr="000213FD">
              <w:rPr>
                <w:noProof/>
                <w:sz w:val="20"/>
                <w:szCs w:val="20"/>
                <w:lang w:eastAsia="es-CL"/>
              </w:rPr>
              <w:drawing>
                <wp:anchor distT="0" distB="0" distL="114300" distR="114300" simplePos="0" relativeHeight="251671552" behindDoc="0" locked="0" layoutInCell="1" allowOverlap="1" wp14:anchorId="70F0A6EE" wp14:editId="5B40F644">
                  <wp:simplePos x="0" y="0"/>
                  <wp:positionH relativeFrom="column">
                    <wp:posOffset>7828280</wp:posOffset>
                  </wp:positionH>
                  <wp:positionV relativeFrom="paragraph">
                    <wp:posOffset>409575</wp:posOffset>
                  </wp:positionV>
                  <wp:extent cx="474345" cy="577215"/>
                  <wp:effectExtent l="0" t="0" r="1905" b="0"/>
                  <wp:wrapNone/>
                  <wp:docPr id="14" name="Imagen 14"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ricio.bustos\AppData\Local\Microsoft\Windows\Temporary Internet Files\Content.IE5\0YZ6K843\MC900239015[1].wmf"/>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74345" cy="577215"/>
                          </a:xfrm>
                          <a:prstGeom prst="rect">
                            <a:avLst/>
                          </a:prstGeom>
                          <a:noFill/>
                          <a:ln>
                            <a:noFill/>
                          </a:ln>
                        </pic:spPr>
                      </pic:pic>
                    </a:graphicData>
                  </a:graphic>
                  <wp14:sizeRelH relativeFrom="page">
                    <wp14:pctWidth>0</wp14:pctWidth>
                  </wp14:sizeRelH>
                  <wp14:sizeRelV relativeFrom="page">
                    <wp14:pctHeight>0</wp14:pctHeight>
                  </wp14:sizeRelV>
                </wp:anchor>
              </w:drawing>
            </w:r>
            <w:r w:rsidR="002F4259" w:rsidRPr="00D463BB">
              <w:rPr>
                <w:noProof/>
                <w:lang w:eastAsia="es-CL"/>
              </w:rPr>
              <mc:AlternateContent>
                <mc:Choice Requires="wps">
                  <w:drawing>
                    <wp:anchor distT="0" distB="0" distL="114300" distR="114300" simplePos="0" relativeHeight="251669504" behindDoc="0" locked="0" layoutInCell="1" allowOverlap="1" wp14:anchorId="663467A4" wp14:editId="0378EFB9">
                      <wp:simplePos x="0" y="0"/>
                      <wp:positionH relativeFrom="column">
                        <wp:posOffset>3724748</wp:posOffset>
                      </wp:positionH>
                      <wp:positionV relativeFrom="paragraph">
                        <wp:posOffset>2525395</wp:posOffset>
                      </wp:positionV>
                      <wp:extent cx="1133475" cy="409575"/>
                      <wp:effectExtent l="0" t="0" r="0" b="0"/>
                      <wp:wrapNone/>
                      <wp:docPr id="4" name="3 CuadroTexto"/>
                      <wp:cNvGraphicFramePr/>
                      <a:graphic xmlns:a="http://schemas.openxmlformats.org/drawingml/2006/main">
                        <a:graphicData uri="http://schemas.microsoft.com/office/word/2010/wordprocessingShape">
                          <wps:wsp>
                            <wps:cNvSpPr txBox="1"/>
                            <wps:spPr>
                              <a:xfrm>
                                <a:off x="0" y="0"/>
                                <a:ext cx="1133475" cy="409575"/>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rsidR="00AE722A" w:rsidRDefault="00AE722A" w:rsidP="000213FD">
                                  <w:pPr>
                                    <w:pStyle w:val="NormalWeb"/>
                                    <w:spacing w:before="0" w:beforeAutospacing="0" w:after="0" w:afterAutospacing="0"/>
                                  </w:pPr>
                                  <w:r>
                                    <w:rPr>
                                      <w:rFonts w:asciiTheme="minorHAnsi" w:hAnsi="Calibri" w:cstheme="minorBidi"/>
                                      <w:b/>
                                      <w:bCs/>
                                      <w:color w:val="C00000"/>
                                      <w:sz w:val="18"/>
                                      <w:szCs w:val="18"/>
                                    </w:rPr>
                                    <w:t xml:space="preserve">PLANTA </w:t>
                                  </w:r>
                                </w:p>
                                <w:p w:rsidR="00AE722A" w:rsidRDefault="00AE722A" w:rsidP="000213FD">
                                  <w:pPr>
                                    <w:pStyle w:val="NormalWeb"/>
                                    <w:spacing w:before="0" w:beforeAutospacing="0" w:after="0" w:afterAutospacing="0"/>
                                  </w:pPr>
                                  <w:r>
                                    <w:rPr>
                                      <w:rFonts w:asciiTheme="minorHAnsi" w:hAnsi="Calibri" w:cstheme="minorBidi"/>
                                      <w:b/>
                                      <w:bCs/>
                                      <w:color w:val="C00000"/>
                                      <w:sz w:val="18"/>
                                      <w:szCs w:val="18"/>
                                    </w:rPr>
                                    <w:t>PATAGONIAFRESH</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shapetype w14:anchorId="663467A4" id="_x0000_t202" coordsize="21600,21600" o:spt="202" path="m,l,21600r21600,l21600,xe">
                      <v:stroke joinstyle="miter"/>
                      <v:path gradientshapeok="t" o:connecttype="rect"/>
                    </v:shapetype>
                    <v:shape id="3 CuadroTexto" o:spid="_x0000_s1026" type="#_x0000_t202" style="position:absolute;left:0;text-align:left;margin-left:293.3pt;margin-top:198.85pt;width:89.25pt;height:32.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" filled="f" stroked="f">
                      <v:textbox>
                        <w:txbxContent>
                          <w:p w:rsidR="00AE722A" w:rsidRDefault="00AE722A" w:rsidP="000213FD">
                            <w:pPr>
                              <w:pStyle w:val="NormalWeb"/>
                              <w:spacing w:before="0" w:beforeAutospacing="0" w:after="0" w:afterAutospacing="0"/>
                            </w:pPr>
                            <w:r>
                              <w:rPr>
                                <w:rFonts w:asciiTheme="minorHAnsi" w:hAnsi="Calibri" w:cstheme="minorBidi"/>
                                <w:b/>
                                <w:bCs/>
                                <w:color w:val="C00000"/>
                                <w:sz w:val="18"/>
                                <w:szCs w:val="18"/>
                              </w:rPr>
                              <w:t xml:space="preserve">PLANTA </w:t>
                            </w:r>
                          </w:p>
                          <w:p w:rsidR="00AE722A" w:rsidRDefault="00AE722A" w:rsidP="000213FD">
                            <w:pPr>
                              <w:pStyle w:val="NormalWeb"/>
                              <w:spacing w:before="0" w:beforeAutospacing="0" w:after="0" w:afterAutospacing="0"/>
                            </w:pPr>
                            <w:r>
                              <w:rPr>
                                <w:rFonts w:asciiTheme="minorHAnsi" w:hAnsi="Calibri" w:cstheme="minorBidi"/>
                                <w:b/>
                                <w:bCs/>
                                <w:color w:val="C00000"/>
                                <w:sz w:val="18"/>
                                <w:szCs w:val="18"/>
                              </w:rPr>
                              <w:t>PATAGONIAFRESH</w:t>
                            </w:r>
                          </w:p>
                        </w:txbxContent>
                      </v:textbox>
                    </v:shape>
                  </w:pict>
                </mc:Fallback>
              </mc:AlternateContent>
            </w:r>
            <w:r w:rsidR="000213FD">
              <w:rPr>
                <w:noProof/>
                <w:lang w:eastAsia="es-CL"/>
              </w:rPr>
              <w:drawing>
                <wp:anchor distT="0" distB="0" distL="114300" distR="114300" simplePos="0" relativeHeight="251667456" behindDoc="0" locked="0" layoutInCell="1" allowOverlap="1" wp14:anchorId="51914A52" wp14:editId="4DDD1BE2">
                  <wp:simplePos x="0" y="0"/>
                  <wp:positionH relativeFrom="margin">
                    <wp:posOffset>193040</wp:posOffset>
                  </wp:positionH>
                  <wp:positionV relativeFrom="margin">
                    <wp:posOffset>334645</wp:posOffset>
                  </wp:positionV>
                  <wp:extent cx="8237855" cy="4181475"/>
                  <wp:effectExtent l="19050" t="19050" r="10795" b="28575"/>
                  <wp:wrapSquare wrapText="bothSides"/>
                  <wp:docPr id="7" name="6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6 Imagen"/>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0" y="0"/>
                            <a:ext cx="8237855" cy="4181475"/>
                          </a:xfrm>
                          <a:prstGeom prst="rect">
                            <a:avLst/>
                          </a:prstGeom>
                          <a:blipFill>
                            <a:blip r:embed="rId25"/>
                            <a:stretch>
                              <a:fillRect/>
                            </a:stretch>
                          </a:blipFill>
                          <a:ln>
                            <a:solidFill>
                              <a:schemeClr val="tx1"/>
                            </a:solidFill>
                          </a:ln>
                        </pic:spPr>
                      </pic:pic>
                    </a:graphicData>
                  </a:graphic>
                  <wp14:sizeRelH relativeFrom="margin">
                    <wp14:pctWidth>0</wp14:pctWidth>
                  </wp14:sizeRelH>
                  <wp14:sizeRelV relativeFrom="margin">
                    <wp14:pctHeight>0</wp14:pctHeight>
                  </wp14:sizeRelV>
                </wp:anchor>
              </w:drawing>
            </w:r>
            <w:r w:rsidR="007C15CC" w:rsidRPr="0025129B">
              <w:rPr>
                <w:b/>
              </w:rPr>
              <w:t xml:space="preserve">Figura </w:t>
            </w:r>
            <w:r w:rsidR="003714C8">
              <w:rPr>
                <w:b/>
              </w:rPr>
              <w:t>1</w:t>
            </w:r>
            <w:r w:rsidR="007C15CC" w:rsidRPr="0025129B">
              <w:rPr>
                <w:b/>
              </w:rPr>
              <w:t xml:space="preserve">. </w:t>
            </w:r>
            <w:r w:rsidR="00F64DF2">
              <w:rPr>
                <w:b/>
              </w:rPr>
              <w:t>Mapa de ubicación l</w:t>
            </w:r>
            <w:r w:rsidR="006270FF" w:rsidRPr="0025129B">
              <w:rPr>
                <w:b/>
              </w:rPr>
              <w:t xml:space="preserve">ocal </w:t>
            </w:r>
            <w:r w:rsidR="006270FF" w:rsidRPr="000213FD">
              <w:rPr>
                <w:sz w:val="20"/>
                <w:szCs w:val="20"/>
              </w:rPr>
              <w:t>(F</w:t>
            </w:r>
            <w:r w:rsidR="006270FF" w:rsidRPr="007E2D5C">
              <w:rPr>
                <w:sz w:val="20"/>
                <w:szCs w:val="20"/>
              </w:rPr>
              <w:t xml:space="preserve">uente: </w:t>
            </w:r>
            <w:bookmarkEnd w:id="37"/>
            <w:bookmarkEnd w:id="38"/>
            <w:r w:rsidR="000213FD">
              <w:rPr>
                <w:sz w:val="20"/>
                <w:szCs w:val="20"/>
              </w:rPr>
              <w:t xml:space="preserve">Elaboración propia en base a imagen </w:t>
            </w:r>
            <w:proofErr w:type="spellStart"/>
            <w:r w:rsidR="000213FD">
              <w:rPr>
                <w:sz w:val="20"/>
                <w:szCs w:val="20"/>
              </w:rPr>
              <w:t>ArcGis</w:t>
            </w:r>
            <w:proofErr w:type="spellEnd"/>
            <w:r w:rsidR="000213FD">
              <w:rPr>
                <w:sz w:val="20"/>
                <w:szCs w:val="20"/>
              </w:rPr>
              <w:t xml:space="preserve"> Explorer)</w:t>
            </w:r>
            <w:bookmarkEnd w:id="39"/>
            <w:bookmarkEnd w:id="40"/>
            <w:bookmarkEnd w:id="41"/>
            <w:r w:rsidR="000213FD">
              <w:rPr>
                <w:sz w:val="20"/>
                <w:szCs w:val="20"/>
              </w:rPr>
              <w:t>.</w:t>
            </w:r>
          </w:p>
        </w:tc>
      </w:tr>
      <w:tr w:rsidR="00285DFE" w:rsidRPr="0025129B" w:rsidTr="004E5529">
        <w:trPr>
          <w:trHeight w:val="229"/>
          <w:jc w:val="center"/>
        </w:trPr>
        <w:tc>
          <w:tcPr>
            <w:tcW w:w="5000" w:type="pct"/>
            <w:gridSpan w:val="4"/>
            <w:shd w:val="clear" w:color="auto" w:fill="FFFFFF"/>
            <w:tcMar>
              <w:top w:w="58" w:type="dxa"/>
              <w:left w:w="58" w:type="dxa"/>
              <w:bottom w:w="58" w:type="dxa"/>
              <w:right w:w="58" w:type="dxa"/>
            </w:tcMar>
          </w:tcPr>
          <w:p w:rsidR="00285DFE" w:rsidRPr="0025129B" w:rsidRDefault="00F64DF2" w:rsidP="000213FD">
            <w:pPr>
              <w:jc w:val="left"/>
              <w:rPr>
                <w:rFonts w:cstheme="minorHAnsi"/>
                <w:b/>
                <w:sz w:val="20"/>
                <w:szCs w:val="16"/>
              </w:rPr>
            </w:pPr>
            <w:r>
              <w:rPr>
                <w:rFonts w:cstheme="minorHAnsi"/>
                <w:b/>
                <w:sz w:val="20"/>
                <w:szCs w:val="18"/>
              </w:rPr>
              <w:t xml:space="preserve">Coordenadas UTM </w:t>
            </w:r>
          </w:p>
        </w:tc>
      </w:tr>
      <w:tr w:rsidR="00285DFE" w:rsidRPr="0025129B" w:rsidTr="004E5529">
        <w:trPr>
          <w:trHeight w:val="229"/>
          <w:jc w:val="center"/>
        </w:trPr>
        <w:tc>
          <w:tcPr>
            <w:tcW w:w="1447" w:type="pct"/>
            <w:shd w:val="clear" w:color="auto" w:fill="FFFFFF"/>
            <w:tcMar>
              <w:top w:w="58" w:type="dxa"/>
              <w:left w:w="58" w:type="dxa"/>
              <w:bottom w:w="58" w:type="dxa"/>
              <w:right w:w="58" w:type="dxa"/>
            </w:tcMar>
            <w:hideMark/>
          </w:tcPr>
          <w:p w:rsidR="00285DFE" w:rsidRPr="0025129B" w:rsidRDefault="00285DFE" w:rsidP="00570BD0">
            <w:pPr>
              <w:rPr>
                <w:rFonts w:cstheme="minorHAnsi"/>
                <w:b/>
                <w:sz w:val="20"/>
                <w:szCs w:val="18"/>
              </w:rPr>
            </w:pPr>
            <w:proofErr w:type="spellStart"/>
            <w:r w:rsidRPr="0025129B">
              <w:rPr>
                <w:rFonts w:cstheme="minorHAnsi"/>
                <w:b/>
                <w:sz w:val="20"/>
                <w:szCs w:val="18"/>
              </w:rPr>
              <w:t>Datum</w:t>
            </w:r>
            <w:proofErr w:type="spellEnd"/>
            <w:r w:rsidRPr="0025129B">
              <w:rPr>
                <w:rFonts w:cstheme="minorHAnsi"/>
                <w:b/>
                <w:sz w:val="20"/>
                <w:szCs w:val="18"/>
              </w:rPr>
              <w:t>:</w:t>
            </w:r>
            <w:r w:rsidR="000213FD">
              <w:rPr>
                <w:rFonts w:cstheme="minorHAnsi"/>
                <w:b/>
                <w:sz w:val="20"/>
                <w:szCs w:val="18"/>
              </w:rPr>
              <w:t xml:space="preserve"> WGS 84</w:t>
            </w:r>
          </w:p>
        </w:tc>
        <w:tc>
          <w:tcPr>
            <w:tcW w:w="88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Huso:</w:t>
            </w:r>
            <w:r w:rsidR="000213FD">
              <w:rPr>
                <w:rFonts w:cstheme="minorHAnsi"/>
                <w:b/>
                <w:sz w:val="20"/>
                <w:szCs w:val="18"/>
              </w:rPr>
              <w:t xml:space="preserve"> 19</w:t>
            </w:r>
          </w:p>
        </w:tc>
        <w:tc>
          <w:tcPr>
            <w:tcW w:w="125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UTM N:</w:t>
            </w:r>
            <w:r w:rsidR="000213FD">
              <w:rPr>
                <w:rFonts w:cstheme="minorHAnsi"/>
                <w:b/>
                <w:sz w:val="20"/>
                <w:szCs w:val="18"/>
              </w:rPr>
              <w:t xml:space="preserve"> </w:t>
            </w:r>
            <w:r w:rsidR="000213FD" w:rsidRPr="000213FD">
              <w:rPr>
                <w:rFonts w:cstheme="minorHAnsi"/>
                <w:b/>
                <w:sz w:val="20"/>
                <w:szCs w:val="18"/>
              </w:rPr>
              <w:t>6.114.193 m</w:t>
            </w:r>
          </w:p>
        </w:tc>
        <w:tc>
          <w:tcPr>
            <w:tcW w:w="1413" w:type="pct"/>
            <w:shd w:val="clear" w:color="auto" w:fill="FFFFFF"/>
          </w:tcPr>
          <w:p w:rsidR="00285DFE" w:rsidRPr="0025129B" w:rsidRDefault="00285DFE" w:rsidP="00570BD0">
            <w:pPr>
              <w:rPr>
                <w:rFonts w:cstheme="minorHAnsi"/>
                <w:b/>
                <w:sz w:val="20"/>
                <w:szCs w:val="16"/>
              </w:rPr>
            </w:pPr>
            <w:r w:rsidRPr="0025129B">
              <w:rPr>
                <w:rFonts w:cstheme="minorHAnsi"/>
                <w:b/>
                <w:sz w:val="20"/>
                <w:szCs w:val="16"/>
              </w:rPr>
              <w:t>UTM E:</w:t>
            </w:r>
            <w:r w:rsidR="000213FD">
              <w:rPr>
                <w:rFonts w:cstheme="minorHAnsi"/>
                <w:b/>
                <w:sz w:val="20"/>
                <w:szCs w:val="16"/>
              </w:rPr>
              <w:t xml:space="preserve"> </w:t>
            </w:r>
            <w:r w:rsidR="000213FD" w:rsidRPr="000213FD">
              <w:rPr>
                <w:rFonts w:cstheme="minorHAnsi"/>
                <w:b/>
                <w:sz w:val="20"/>
                <w:szCs w:val="16"/>
              </w:rPr>
              <w:t>288.916 m</w:t>
            </w:r>
          </w:p>
        </w:tc>
      </w:tr>
      <w:tr w:rsidR="006270FF" w:rsidRPr="0025129B" w:rsidTr="004E5529">
        <w:trPr>
          <w:trHeight w:val="728"/>
          <w:jc w:val="center"/>
        </w:trPr>
        <w:tc>
          <w:tcPr>
            <w:tcW w:w="5000" w:type="pct"/>
            <w:gridSpan w:val="4"/>
            <w:shd w:val="clear" w:color="auto" w:fill="FFFFFF"/>
            <w:tcMar>
              <w:top w:w="58" w:type="dxa"/>
              <w:left w:w="58" w:type="dxa"/>
              <w:bottom w:w="58" w:type="dxa"/>
              <w:right w:w="58" w:type="dxa"/>
            </w:tcMar>
          </w:tcPr>
          <w:p w:rsidR="006270FF" w:rsidRPr="0025129B" w:rsidRDefault="00F64DF2" w:rsidP="00570BD0">
            <w:pPr>
              <w:rPr>
                <w:rFonts w:cstheme="minorHAnsi"/>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0213FD" w:rsidRPr="00B81E19">
              <w:rPr>
                <w:rFonts w:cstheme="minorHAnsi"/>
                <w:sz w:val="20"/>
                <w:szCs w:val="18"/>
              </w:rPr>
              <w:t xml:space="preserve">La Planta </w:t>
            </w:r>
            <w:proofErr w:type="spellStart"/>
            <w:r w:rsidR="000213FD" w:rsidRPr="00B81E19">
              <w:rPr>
                <w:rFonts w:cstheme="minorHAnsi"/>
                <w:sz w:val="20"/>
                <w:szCs w:val="18"/>
              </w:rPr>
              <w:t>Patagoniafresh</w:t>
            </w:r>
            <w:proofErr w:type="spellEnd"/>
            <w:r w:rsidR="000213FD" w:rsidRPr="00B81E19">
              <w:rPr>
                <w:rFonts w:cstheme="minorHAnsi"/>
                <w:sz w:val="20"/>
                <w:szCs w:val="18"/>
              </w:rPr>
              <w:t xml:space="preserve"> </w:t>
            </w:r>
            <w:r w:rsidR="000213FD">
              <w:rPr>
                <w:rFonts w:cstheme="minorHAnsi"/>
                <w:sz w:val="20"/>
                <w:szCs w:val="18"/>
              </w:rPr>
              <w:t xml:space="preserve">Molina </w:t>
            </w:r>
            <w:r w:rsidR="000213FD" w:rsidRPr="00B81E19">
              <w:rPr>
                <w:rFonts w:cstheme="minorHAnsi"/>
                <w:sz w:val="20"/>
                <w:szCs w:val="18"/>
              </w:rPr>
              <w:t>se ubica en el km. 205 de la Ruta 5 Sur</w:t>
            </w:r>
            <w:r w:rsidR="009223A6">
              <w:rPr>
                <w:rFonts w:cstheme="minorHAnsi"/>
                <w:sz w:val="20"/>
                <w:szCs w:val="18"/>
              </w:rPr>
              <w:t xml:space="preserve"> (al costado de la ruta)</w:t>
            </w:r>
            <w:r w:rsidR="0080217F">
              <w:rPr>
                <w:rFonts w:cstheme="minorHAnsi"/>
                <w:sz w:val="20"/>
                <w:szCs w:val="18"/>
              </w:rPr>
              <w:t>;</w:t>
            </w:r>
            <w:r w:rsidR="000213FD" w:rsidRPr="00B81E19">
              <w:rPr>
                <w:rFonts w:cstheme="minorHAnsi"/>
                <w:sz w:val="20"/>
                <w:szCs w:val="18"/>
              </w:rPr>
              <w:t xml:space="preserve"> </w:t>
            </w:r>
            <w:r w:rsidR="009223A6">
              <w:rPr>
                <w:rFonts w:cstheme="minorHAnsi"/>
                <w:sz w:val="20"/>
                <w:szCs w:val="18"/>
              </w:rPr>
              <w:t xml:space="preserve">para hacer ingreso, se debe ingresar a Molina por el acceso Sur, </w:t>
            </w:r>
            <w:r w:rsidR="00A41C96">
              <w:rPr>
                <w:rFonts w:cstheme="minorHAnsi"/>
                <w:sz w:val="20"/>
                <w:szCs w:val="18"/>
              </w:rPr>
              <w:t xml:space="preserve">Calle Luis Cruz </w:t>
            </w:r>
            <w:r w:rsidR="002A7A07">
              <w:rPr>
                <w:rFonts w:cstheme="minorHAnsi"/>
                <w:sz w:val="20"/>
                <w:szCs w:val="18"/>
              </w:rPr>
              <w:t>Martínez</w:t>
            </w:r>
            <w:r w:rsidR="009223A6">
              <w:rPr>
                <w:rFonts w:cstheme="minorHAnsi"/>
                <w:sz w:val="20"/>
                <w:szCs w:val="18"/>
              </w:rPr>
              <w:t xml:space="preserve">. La planta </w:t>
            </w:r>
            <w:r w:rsidR="002838AC">
              <w:rPr>
                <w:rFonts w:cstheme="minorHAnsi"/>
                <w:sz w:val="20"/>
                <w:szCs w:val="18"/>
              </w:rPr>
              <w:t>se encuentra colindante a la Ruta 5 Sur, entrando por la</w:t>
            </w:r>
            <w:r w:rsidR="000213FD">
              <w:rPr>
                <w:rFonts w:cstheme="minorHAnsi"/>
                <w:sz w:val="20"/>
                <w:szCs w:val="18"/>
              </w:rPr>
              <w:t xml:space="preserve"> </w:t>
            </w:r>
            <w:r w:rsidR="009223A6">
              <w:rPr>
                <w:rFonts w:cstheme="minorHAnsi"/>
                <w:sz w:val="20"/>
                <w:szCs w:val="18"/>
              </w:rPr>
              <w:t>Calle Luis Cruz Martínez</w:t>
            </w:r>
            <w:r w:rsidR="002838AC">
              <w:rPr>
                <w:rFonts w:cstheme="minorHAnsi"/>
                <w:sz w:val="20"/>
                <w:szCs w:val="18"/>
              </w:rPr>
              <w:t xml:space="preserve"> (mano izquierda)</w:t>
            </w:r>
            <w:r w:rsidR="000213FD">
              <w:rPr>
                <w:rFonts w:cstheme="minorHAnsi"/>
                <w:sz w:val="20"/>
                <w:szCs w:val="18"/>
              </w:rPr>
              <w:t>.</w:t>
            </w:r>
          </w:p>
          <w:p w:rsidR="006270FF" w:rsidRPr="0025129B" w:rsidRDefault="006270FF" w:rsidP="00570BD0">
            <w:pPr>
              <w:rPr>
                <w:rFonts w:cstheme="minorHAnsi"/>
                <w:b/>
                <w:color w:val="FF0000"/>
                <w:sz w:val="20"/>
                <w:szCs w:val="18"/>
              </w:rPr>
            </w:pPr>
          </w:p>
        </w:tc>
      </w:tr>
    </w:tbl>
    <w:p w:rsidR="00E73ECE" w:rsidRPr="0025129B" w:rsidRDefault="00E73ECE" w:rsidP="00EA1473">
      <w:pPr>
        <w:pStyle w:val="Textoindependiente"/>
        <w:sectPr w:rsidR="00E73ECE" w:rsidRPr="0025129B" w:rsidSect="00A70F8F">
          <w:pgSz w:w="15840" w:h="12240" w:orient="landscape"/>
          <w:pgMar w:top="1134" w:right="1134" w:bottom="1134" w:left="1134" w:header="709" w:footer="709" w:gutter="0"/>
          <w:cols w:space="708"/>
          <w:docGrid w:linePitch="360"/>
        </w:sectPr>
      </w:pPr>
    </w:p>
    <w:p w:rsidR="00BA0FDE" w:rsidRPr="0025129B" w:rsidRDefault="00BA0FDE" w:rsidP="00BA0FDE">
      <w:pPr>
        <w:rPr>
          <w:sz w:val="20"/>
        </w:rPr>
      </w:pPr>
      <w:bookmarkStart w:id="42" w:name="_Toc352162448"/>
      <w:bookmarkStart w:id="43" w:name="_Toc352162785"/>
      <w:bookmarkStart w:id="44" w:name="_Toc352840384"/>
      <w:bookmarkStart w:id="45"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688"/>
      </w:tblGrid>
      <w:tr w:rsidR="00DD7D17" w:rsidRPr="0025129B" w:rsidTr="00834DD2">
        <w:trPr>
          <w:trHeight w:val="8780"/>
          <w:jc w:val="center"/>
        </w:trPr>
        <w:tc>
          <w:tcPr>
            <w:tcW w:w="5000" w:type="pct"/>
            <w:shd w:val="clear" w:color="auto" w:fill="FFFFFF"/>
            <w:tcMar>
              <w:top w:w="58" w:type="dxa"/>
              <w:left w:w="58" w:type="dxa"/>
              <w:bottom w:w="58" w:type="dxa"/>
              <w:right w:w="58" w:type="dxa"/>
            </w:tcMar>
            <w:hideMark/>
          </w:tcPr>
          <w:p w:rsidR="00DD7D17" w:rsidRDefault="000004B0" w:rsidP="00420ADC">
            <w:pPr>
              <w:rPr>
                <w:sz w:val="20"/>
                <w:szCs w:val="20"/>
              </w:rPr>
            </w:pPr>
            <w:r w:rsidRPr="008B76AD">
              <w:rPr>
                <w:noProof/>
                <w:sz w:val="20"/>
                <w:szCs w:val="20"/>
                <w:lang w:eastAsia="es-CL"/>
              </w:rPr>
              <mc:AlternateContent>
                <mc:Choice Requires="wpg">
                  <w:drawing>
                    <wp:anchor distT="0" distB="0" distL="114300" distR="114300" simplePos="0" relativeHeight="251685888" behindDoc="0" locked="0" layoutInCell="1" allowOverlap="1" wp14:anchorId="36837CC0" wp14:editId="6D55AECF">
                      <wp:simplePos x="0" y="0"/>
                      <wp:positionH relativeFrom="column">
                        <wp:posOffset>4964430</wp:posOffset>
                      </wp:positionH>
                      <wp:positionV relativeFrom="paragraph">
                        <wp:posOffset>1962150</wp:posOffset>
                      </wp:positionV>
                      <wp:extent cx="1812925" cy="612775"/>
                      <wp:effectExtent l="38100" t="38100" r="15875" b="15875"/>
                      <wp:wrapNone/>
                      <wp:docPr id="30" name="30 Grupo"/>
                      <wp:cNvGraphicFramePr/>
                      <a:graphic xmlns:a="http://schemas.openxmlformats.org/drawingml/2006/main">
                        <a:graphicData uri="http://schemas.microsoft.com/office/word/2010/wordprocessingGroup">
                          <wpg:wgp>
                            <wpg:cNvGrpSpPr/>
                            <wpg:grpSpPr>
                              <a:xfrm>
                                <a:off x="0" y="0"/>
                                <a:ext cx="1812925" cy="612775"/>
                                <a:chOff x="-521197" y="182585"/>
                                <a:chExt cx="1815014" cy="614836"/>
                              </a:xfrm>
                              <a:solidFill>
                                <a:schemeClr val="bg1">
                                  <a:lumMod val="85000"/>
                                </a:schemeClr>
                              </a:solidFill>
                            </wpg:grpSpPr>
                            <wps:wsp>
                              <wps:cNvPr id="31" name="31 Proceso"/>
                              <wps:cNvSpPr/>
                              <wps:spPr>
                                <a:xfrm>
                                  <a:off x="332658" y="444456"/>
                                  <a:ext cx="961159" cy="352965"/>
                                </a:xfrm>
                                <a:prstGeom prst="flowChartProcess">
                                  <a:avLst/>
                                </a:prstGeom>
                                <a:grpFill/>
                                <a:ln w="12700">
                                  <a:solidFill>
                                    <a:srgbClr val="C00000"/>
                                  </a:solidFill>
                                  <a:headEnd type="none" w="med" len="med"/>
                                  <a:tailEnd type="oval" w="med" len="med"/>
                                </a:ln>
                              </wps:spPr>
                              <wps:style>
                                <a:lnRef idx="2">
                                  <a:schemeClr val="accent2"/>
                                </a:lnRef>
                                <a:fillRef idx="1">
                                  <a:schemeClr val="lt1"/>
                                </a:fillRef>
                                <a:effectRef idx="0">
                                  <a:schemeClr val="accent2"/>
                                </a:effectRef>
                                <a:fontRef idx="minor">
                                  <a:schemeClr val="dk1"/>
                                </a:fontRef>
                              </wps:style>
                              <wps:txbx>
                                <w:txbxContent>
                                  <w:p w:rsidR="00AE722A" w:rsidRPr="003B50CD" w:rsidRDefault="00AE722A" w:rsidP="00420ADC">
                                    <w:pPr>
                                      <w:jc w:val="center"/>
                                      <w:rPr>
                                        <w:b/>
                                        <w:color w:val="000000" w:themeColor="text1"/>
                                        <w:sz w:val="16"/>
                                      </w:rPr>
                                    </w:pPr>
                                    <w:r w:rsidRPr="003B50CD">
                                      <w:rPr>
                                        <w:b/>
                                        <w:color w:val="000000" w:themeColor="text1"/>
                                        <w:sz w:val="16"/>
                                      </w:rPr>
                                      <w:t>SECTOR DE MANEJO DE LODOS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2" name="32 Conector recto de flecha"/>
                              <wps:cNvCnPr/>
                              <wps:spPr>
                                <a:xfrm flipH="1" flipV="1">
                                  <a:off x="-521197" y="182585"/>
                                  <a:ext cx="853855" cy="313471"/>
                                </a:xfrm>
                                <a:prstGeom prst="straightConnector1">
                                  <a:avLst/>
                                </a:prstGeom>
                                <a:grpFill/>
                                <a:ln w="12700">
                                  <a:solidFill>
                                    <a:srgbClr val="C00000"/>
                                  </a:solidFill>
                                  <a:headEnd type="none" w="med" len="med"/>
                                  <a:tailEnd type="oval" w="med" len="med"/>
                                </a:ln>
                              </wps:spPr>
                              <wps:style>
                                <a:lnRef idx="2">
                                  <a:schemeClr val="accent2"/>
                                </a:lnRef>
                                <a:fillRef idx="1">
                                  <a:schemeClr val="lt1"/>
                                </a:fillRef>
                                <a:effectRef idx="0">
                                  <a:schemeClr val="accent2"/>
                                </a:effectRef>
                                <a:fontRef idx="minor">
                                  <a:schemeClr val="dk1"/>
                                </a:fontRef>
                              </wps:style>
                              <wps:bodyPr/>
                            </wps:wsp>
                          </wpg:wgp>
                        </a:graphicData>
                      </a:graphic>
                      <wp14:sizeRelH relativeFrom="margin">
                        <wp14:pctWidth>0</wp14:pctWidth>
                      </wp14:sizeRelH>
                      <wp14:sizeRelV relativeFrom="margin">
                        <wp14:pctHeight>0</wp14:pctHeight>
                      </wp14:sizeRelV>
                    </wp:anchor>
                  </w:drawing>
                </mc:Choice>
                <mc:Fallback>
                  <w:pict>
                    <v:group w14:anchorId="36837CC0" id="30 Grupo" o:spid="_x0000_s1027" style="position:absolute;left:0;text-align:left;margin-left:390.9pt;margin-top:154.5pt;width:142.75pt;height:48.25pt;z-index:251685888;mso-width-relative:margin;mso-height-relative:margin" coordorigin="-5211,1825" coordsize="18150,61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">
                      <v:shapetype id="_x0000_t109" coordsize="21600,21600" o:spt="109" path="m,l,21600r21600,l21600,xe">
                        <v:stroke joinstyle="miter"/>
                        <v:path gradientshapeok="t" o:connecttype="rect"/>
                      </v:shapetype>
                      <v:shape id="31 Proceso" o:spid="_x0000_s1028" type="#_x0000_t109" style="position:absolute;left:3326;top:4444;width:9612;height:35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ylvcIA&#10;AADbAAAADwAAAGRycy9kb3ducmV2LnhtbESPQWvCQBSE7wX/w/IEL2I2UVokzSqlIOakVdv7I/ua&#10;hGbfhuyaxH/vCkKPw8x8w2Tb0TSip87VlhUkUQyCuLC65lLB92W3WINwHlljY5kU3MjBdjN5yTDV&#10;duAT9WdfigBhl6KCyvs2ldIVFRl0kW2Jg/drO4M+yK6UusMhwE0jl3H8Jg3WHBYqbOmzouLvfDUK&#10;6DCXSSz3+rWnMZ9ffo5ftumVmk3Hj3cQnkb/H362c61glcDjS/gBcnM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vKW9wgAAANsAAAAPAAAAAAAAAAAAAAAAAJgCAABkcnMvZG93&#10;bnJldi54bWxQSwUGAAAAAAQABAD1AAAAhwMAAAAA&#10;" filled="f" strokecolor="#c00000" strokeweight="1pt">
                        <v:stroke endarrow="oval"/>
                        <v:textbox inset="0,0,0,0">
                          <w:txbxContent>
                            <w:p w:rsidR="00AE722A" w:rsidRPr="003B50CD" w:rsidRDefault="00AE722A" w:rsidP="00420ADC">
                              <w:pPr>
                                <w:jc w:val="center"/>
                                <w:rPr>
                                  <w:b/>
                                  <w:color w:val="000000" w:themeColor="text1"/>
                                  <w:sz w:val="16"/>
                                </w:rPr>
                              </w:pPr>
                              <w:r w:rsidRPr="003B50CD">
                                <w:rPr>
                                  <w:b/>
                                  <w:color w:val="000000" w:themeColor="text1"/>
                                  <w:sz w:val="16"/>
                                </w:rPr>
                                <w:t>SECTOR DE MANEJO DE LODOS</w:t>
                              </w:r>
                            </w:p>
                          </w:txbxContent>
                        </v:textbox>
                      </v:shape>
                      <v:shapetype id="_x0000_t32" coordsize="21600,21600" o:spt="32" o:oned="t" path="m,l21600,21600e" filled="f">
                        <v:path arrowok="t" fillok="f" o:connecttype="none"/>
                        <o:lock v:ext="edit" shapetype="t"/>
                      </v:shapetype>
                      <v:shape id="32 Conector recto de flecha" o:spid="_x0000_s1029" type="#_x0000_t32" style="position:absolute;left:-5211;top:1825;width:8537;height:313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3D/sQAAADbAAAADwAAAGRycy9kb3ducmV2LnhtbESPQWvCQBSE7wX/w/IEb3VjakWiq6hQ&#10;tdCLURFvj+wzCWbfhuyq8d+7hUKPw8x8w0znranEnRpXWlYw6EcgiDOrS84VHPZf72MQziNrrCyT&#10;gic5mM86b1NMtH3wju6pz0WAsEtQQeF9nUjpsoIMur6tiYN3sY1BH2STS93gI8BNJeMoGkmDJYeF&#10;AmtaFZRd05tRsLFr93nG6/L7dInTn8VxafVwp1Sv2y4mIDy1/j/8195qBR8x/H4JP0DOX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5ncP+xAAAANsAAAAPAAAAAAAAAAAA&#10;AAAAAKECAABkcnMvZG93bnJldi54bWxQSwUGAAAAAAQABAD5AAAAkgMAAAAA&#10;" strokecolor="#c00000" strokeweight="1pt">
                        <v:stroke endarrow="oval"/>
                      </v:shape>
                    </v:group>
                  </w:pict>
                </mc:Fallback>
              </mc:AlternateContent>
            </w:r>
            <w:r w:rsidRPr="008B76AD">
              <w:rPr>
                <w:noProof/>
                <w:sz w:val="20"/>
                <w:szCs w:val="20"/>
                <w:lang w:eastAsia="es-CL"/>
              </w:rPr>
              <mc:AlternateContent>
                <mc:Choice Requires="wpg">
                  <w:drawing>
                    <wp:anchor distT="0" distB="0" distL="114300" distR="114300" simplePos="0" relativeHeight="251683840" behindDoc="0" locked="0" layoutInCell="1" allowOverlap="1" wp14:anchorId="0B202BF8" wp14:editId="6C438ACE">
                      <wp:simplePos x="0" y="0"/>
                      <wp:positionH relativeFrom="column">
                        <wp:posOffset>2145031</wp:posOffset>
                      </wp:positionH>
                      <wp:positionV relativeFrom="paragraph">
                        <wp:posOffset>3859530</wp:posOffset>
                      </wp:positionV>
                      <wp:extent cx="919812" cy="1175385"/>
                      <wp:effectExtent l="38100" t="38100" r="13970" b="24765"/>
                      <wp:wrapNone/>
                      <wp:docPr id="27" name="27 Grupo"/>
                      <wp:cNvGraphicFramePr/>
                      <a:graphic xmlns:a="http://schemas.openxmlformats.org/drawingml/2006/main">
                        <a:graphicData uri="http://schemas.microsoft.com/office/word/2010/wordprocessingGroup">
                          <wpg:wgp>
                            <wpg:cNvGrpSpPr/>
                            <wpg:grpSpPr>
                              <a:xfrm>
                                <a:off x="0" y="0"/>
                                <a:ext cx="919812" cy="1175385"/>
                                <a:chOff x="-594740" y="-7631"/>
                                <a:chExt cx="920338" cy="1177185"/>
                              </a:xfrm>
                              <a:solidFill>
                                <a:schemeClr val="bg1">
                                  <a:lumMod val="85000"/>
                                </a:schemeClr>
                              </a:solidFill>
                            </wpg:grpSpPr>
                            <wps:wsp>
                              <wps:cNvPr id="28" name="28 Proceso"/>
                              <wps:cNvSpPr/>
                              <wps:spPr>
                                <a:xfrm>
                                  <a:off x="-541513" y="870011"/>
                                  <a:ext cx="867111" cy="299543"/>
                                </a:xfrm>
                                <a:prstGeom prst="flowChartProcess">
                                  <a:avLst/>
                                </a:prstGeom>
                                <a:grpFill/>
                                <a:ln w="12700">
                                  <a:solidFill>
                                    <a:srgbClr val="C00000"/>
                                  </a:solidFill>
                                  <a:headEnd type="none" w="med" len="med"/>
                                  <a:tailEnd type="oval" w="med" len="med"/>
                                </a:ln>
                              </wps:spPr>
                              <wps:style>
                                <a:lnRef idx="2">
                                  <a:schemeClr val="accent2"/>
                                </a:lnRef>
                                <a:fillRef idx="1">
                                  <a:schemeClr val="lt1"/>
                                </a:fillRef>
                                <a:effectRef idx="0">
                                  <a:schemeClr val="accent2"/>
                                </a:effectRef>
                                <a:fontRef idx="minor">
                                  <a:schemeClr val="dk1"/>
                                </a:fontRef>
                              </wps:style>
                              <wps:txbx>
                                <w:txbxContent>
                                  <w:p w:rsidR="00AE722A" w:rsidRPr="003B50CD" w:rsidRDefault="00AE722A" w:rsidP="00420ADC">
                                    <w:pPr>
                                      <w:jc w:val="center"/>
                                      <w:rPr>
                                        <w:b/>
                                        <w:color w:val="000000" w:themeColor="text1"/>
                                        <w:sz w:val="16"/>
                                      </w:rPr>
                                    </w:pPr>
                                    <w:r w:rsidRPr="003B50CD">
                                      <w:rPr>
                                        <w:b/>
                                        <w:color w:val="000000" w:themeColor="text1"/>
                                        <w:sz w:val="16"/>
                                      </w:rPr>
                                      <w:t>AV. LUIS CRUZ MARTÍNEZ</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9" name="29 Conector recto de flecha"/>
                              <wps:cNvCnPr/>
                              <wps:spPr>
                                <a:xfrm flipH="1" flipV="1">
                                  <a:off x="-594740" y="-7631"/>
                                  <a:ext cx="152343" cy="877642"/>
                                </a:xfrm>
                                <a:prstGeom prst="straightConnector1">
                                  <a:avLst/>
                                </a:prstGeom>
                                <a:grpFill/>
                                <a:ln w="12700">
                                  <a:solidFill>
                                    <a:srgbClr val="C00000"/>
                                  </a:solidFill>
                                  <a:headEnd type="none" w="med" len="med"/>
                                  <a:tailEnd type="oval" w="med" len="med"/>
                                </a:ln>
                              </wps:spPr>
                              <wps:style>
                                <a:lnRef idx="2">
                                  <a:schemeClr val="accent2"/>
                                </a:lnRef>
                                <a:fillRef idx="1">
                                  <a:schemeClr val="lt1"/>
                                </a:fillRef>
                                <a:effectRef idx="0">
                                  <a:schemeClr val="accent2"/>
                                </a:effectRef>
                                <a:fontRef idx="minor">
                                  <a:schemeClr val="dk1"/>
                                </a:fontRef>
                              </wps:style>
                              <wps:bodyPr/>
                            </wps:wsp>
                          </wpg:wgp>
                        </a:graphicData>
                      </a:graphic>
                      <wp14:sizeRelH relativeFrom="margin">
                        <wp14:pctWidth>0</wp14:pctWidth>
                      </wp14:sizeRelH>
                      <wp14:sizeRelV relativeFrom="margin">
                        <wp14:pctHeight>0</wp14:pctHeight>
                      </wp14:sizeRelV>
                    </wp:anchor>
                  </w:drawing>
                </mc:Choice>
                <mc:Fallback>
                  <w:pict>
                    <v:group w14:anchorId="0B202BF8" id="27 Grupo" o:spid="_x0000_s1030" style="position:absolute;left:0;text-align:left;margin-left:168.9pt;margin-top:303.9pt;width:72.45pt;height:92.55pt;z-index:251683840;mso-width-relative:margin;mso-height-relative:margin" coordorigin="-5947,-76" coordsize="9203,117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">
                      <v:shape id="28 Proceso" o:spid="_x0000_s1031" type="#_x0000_t109" style="position:absolute;left:-5415;top:8700;width:8670;height:29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a/bwA&#10;AADbAAAADwAAAGRycy9kb3ducmV2LnhtbERPSwrCMBDdC94hjOBGNFVQpBpFBNGVn6r7oRnbYjMp&#10;Taz19mYhuHy8/3LdmlI0VLvCsoLxKAJBnFpdcKbgdt0N5yCcR9ZYWiYFH3KwXnU7S4y1ffOFmsRn&#10;IoSwi1FB7n0VS+nSnAy6ka2IA/ewtUEfYJ1JXeM7hJtSTqJoJg0WHBpyrGibU/pMXkYBHQdyHMm9&#10;njbUHgbX++lsy0apfq/dLEB4av1f/HMftIJJGBu+hB8gV18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sX5r9vAAAANsAAAAPAAAAAAAAAAAAAAAAAJgCAABkcnMvZG93bnJldi54&#10;bWxQSwUGAAAAAAQABAD1AAAAgQMAAAAA&#10;" filled="f" strokecolor="#c00000" strokeweight="1pt">
                        <v:stroke endarrow="oval"/>
                        <v:textbox inset="0,0,0,0">
                          <w:txbxContent>
                            <w:p w:rsidR="00AE722A" w:rsidRPr="003B50CD" w:rsidRDefault="00AE722A" w:rsidP="00420ADC">
                              <w:pPr>
                                <w:jc w:val="center"/>
                                <w:rPr>
                                  <w:b/>
                                  <w:color w:val="000000" w:themeColor="text1"/>
                                  <w:sz w:val="16"/>
                                </w:rPr>
                              </w:pPr>
                              <w:r w:rsidRPr="003B50CD">
                                <w:rPr>
                                  <w:b/>
                                  <w:color w:val="000000" w:themeColor="text1"/>
                                  <w:sz w:val="16"/>
                                </w:rPr>
                                <w:t>AV. LUIS CRUZ MARTÍNEZ</w:t>
                              </w:r>
                            </w:p>
                          </w:txbxContent>
                        </v:textbox>
                      </v:shape>
                      <v:shape id="29 Conector recto de flecha" o:spid="_x0000_s1032" type="#_x0000_t32" style="position:absolute;left:-5947;top:-76;width:1524;height:8776;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uDHUsQAAADbAAAADwAAAGRycy9kb3ducmV2LnhtbESPQWvCQBSE7wX/w/IEb3VjqEWjq6hQ&#10;tdCLURFvj+wzCWbfhuyq8d+7hUKPw8x8w0znranEnRpXWlYw6EcgiDOrS84VHPZf7yMQziNrrCyT&#10;gic5mM86b1NMtH3wju6pz0WAsEtQQeF9nUjpsoIMur6tiYN3sY1BH2STS93gI8BNJeMo+pQGSw4L&#10;Bda0Kii7pjejYGPXbnjG6/L7dInTn8VxafXHTqlet11MQHhq/X/4r73VCuIx/H4JP0DOX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4MdSxAAAANsAAAAPAAAAAAAAAAAA&#10;AAAAAKECAABkcnMvZG93bnJldi54bWxQSwUGAAAAAAQABAD5AAAAkgMAAAAA&#10;" strokecolor="#c00000" strokeweight="1pt">
                        <v:stroke endarrow="oval"/>
                      </v:shape>
                    </v:group>
                  </w:pict>
                </mc:Fallback>
              </mc:AlternateContent>
            </w:r>
            <w:r w:rsidRPr="008B76AD">
              <w:rPr>
                <w:noProof/>
                <w:sz w:val="20"/>
                <w:szCs w:val="20"/>
                <w:lang w:eastAsia="es-CL"/>
              </w:rPr>
              <mc:AlternateContent>
                <mc:Choice Requires="wpg">
                  <w:drawing>
                    <wp:anchor distT="0" distB="0" distL="114300" distR="114300" simplePos="0" relativeHeight="251681792" behindDoc="0" locked="0" layoutInCell="1" allowOverlap="1" wp14:anchorId="7630E623" wp14:editId="4CF9BCBB">
                      <wp:simplePos x="0" y="0"/>
                      <wp:positionH relativeFrom="column">
                        <wp:posOffset>1870710</wp:posOffset>
                      </wp:positionH>
                      <wp:positionV relativeFrom="paragraph">
                        <wp:posOffset>483870</wp:posOffset>
                      </wp:positionV>
                      <wp:extent cx="1706245" cy="883920"/>
                      <wp:effectExtent l="0" t="0" r="46355" b="49530"/>
                      <wp:wrapNone/>
                      <wp:docPr id="23" name="23 Grupo"/>
                      <wp:cNvGraphicFramePr/>
                      <a:graphic xmlns:a="http://schemas.openxmlformats.org/drawingml/2006/main">
                        <a:graphicData uri="http://schemas.microsoft.com/office/word/2010/wordprocessingGroup">
                          <wpg:wgp>
                            <wpg:cNvGrpSpPr/>
                            <wpg:grpSpPr>
                              <a:xfrm>
                                <a:off x="0" y="0"/>
                                <a:ext cx="1706245" cy="883920"/>
                                <a:chOff x="-1" y="-159732"/>
                                <a:chExt cx="1706908" cy="885274"/>
                              </a:xfrm>
                              <a:solidFill>
                                <a:schemeClr val="bg1">
                                  <a:lumMod val="85000"/>
                                </a:schemeClr>
                              </a:solidFill>
                            </wpg:grpSpPr>
                            <wps:wsp>
                              <wps:cNvPr id="24" name="24 Proceso"/>
                              <wps:cNvSpPr/>
                              <wps:spPr>
                                <a:xfrm>
                                  <a:off x="-1" y="-159732"/>
                                  <a:ext cx="867111" cy="323457"/>
                                </a:xfrm>
                                <a:prstGeom prst="flowChartProcess">
                                  <a:avLst/>
                                </a:prstGeom>
                                <a:grpFill/>
                                <a:ln w="12700">
                                  <a:solidFill>
                                    <a:srgbClr val="C00000"/>
                                  </a:solidFill>
                                  <a:headEnd type="none" w="med" len="med"/>
                                  <a:tailEnd type="oval" w="med" len="med"/>
                                </a:ln>
                              </wps:spPr>
                              <wps:style>
                                <a:lnRef idx="2">
                                  <a:schemeClr val="accent2"/>
                                </a:lnRef>
                                <a:fillRef idx="1">
                                  <a:schemeClr val="lt1"/>
                                </a:fillRef>
                                <a:effectRef idx="0">
                                  <a:schemeClr val="accent2"/>
                                </a:effectRef>
                                <a:fontRef idx="minor">
                                  <a:schemeClr val="dk1"/>
                                </a:fontRef>
                              </wps:style>
                              <wps:txbx>
                                <w:txbxContent>
                                  <w:p w:rsidR="00AE722A" w:rsidRPr="003B50CD" w:rsidRDefault="00AE722A" w:rsidP="00420ADC">
                                    <w:pPr>
                                      <w:jc w:val="center"/>
                                      <w:rPr>
                                        <w:b/>
                                        <w:color w:val="000000" w:themeColor="text1"/>
                                        <w:sz w:val="16"/>
                                      </w:rPr>
                                    </w:pPr>
                                    <w:r w:rsidRPr="003B50CD">
                                      <w:rPr>
                                        <w:b/>
                                        <w:color w:val="000000" w:themeColor="text1"/>
                                        <w:sz w:val="16"/>
                                      </w:rPr>
                                      <w:t>PLANTA DE JUGOS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5" name="25 Conector recto de flecha"/>
                              <wps:cNvCnPr>
                                <a:stCxn id="24" idx="3"/>
                              </wps:cNvCnPr>
                              <wps:spPr>
                                <a:xfrm>
                                  <a:off x="867110" y="1996"/>
                                  <a:ext cx="839797" cy="723546"/>
                                </a:xfrm>
                                <a:prstGeom prst="straightConnector1">
                                  <a:avLst/>
                                </a:prstGeom>
                                <a:grpFill/>
                                <a:ln w="12700">
                                  <a:solidFill>
                                    <a:srgbClr val="C00000"/>
                                  </a:solidFill>
                                  <a:headEnd type="none" w="med" len="med"/>
                                  <a:tailEnd type="oval" w="med" len="med"/>
                                </a:ln>
                              </wps:spPr>
                              <wps:style>
                                <a:lnRef idx="2">
                                  <a:schemeClr val="accent2"/>
                                </a:lnRef>
                                <a:fillRef idx="1">
                                  <a:schemeClr val="lt1"/>
                                </a:fillRef>
                                <a:effectRef idx="0">
                                  <a:schemeClr val="accent2"/>
                                </a:effectRef>
                                <a:fontRef idx="minor">
                                  <a:schemeClr val="dk1"/>
                                </a:fontRef>
                              </wps:style>
                              <wps:bodyPr/>
                            </wps:wsp>
                          </wpg:wgp>
                        </a:graphicData>
                      </a:graphic>
                      <wp14:sizeRelH relativeFrom="margin">
                        <wp14:pctWidth>0</wp14:pctWidth>
                      </wp14:sizeRelH>
                      <wp14:sizeRelV relativeFrom="margin">
                        <wp14:pctHeight>0</wp14:pctHeight>
                      </wp14:sizeRelV>
                    </wp:anchor>
                  </w:drawing>
                </mc:Choice>
                <mc:Fallback>
                  <w:pict>
                    <v:group w14:anchorId="7630E623" id="23 Grupo" o:spid="_x0000_s1033" style="position:absolute;left:0;text-align:left;margin-left:147.3pt;margin-top:38.1pt;width:134.35pt;height:69.6pt;z-index:251681792;mso-width-relative:margin;mso-height-relative:margin" coordorigin=",-1597" coordsize="17069,88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">
                      <v:shape id="24 Proceso" o:spid="_x0000_s1034" type="#_x0000_t109" style="position:absolute;top:-1597;width:8671;height:32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KQ+MIA&#10;AADbAAAADwAAAGRycy9kb3ducmV2LnhtbESPQWvCQBSE7wX/w/IKXsRsDLZI6ioiSD1Vm+j9kX1N&#10;QrNvQ3abxH/fFQSPw8x8w6y3o2lET52rLStYRDEI4sLqmksFl/wwX4FwHlljY5kU3MjBdjN5WWOq&#10;7cDf1Ge+FAHCLkUFlfdtKqUrKjLoItsSB+/HdgZ9kF0pdYdDgJtGJnH8Lg3WHBYqbGlfUfGb/RkF&#10;9DWTi1h+6reexuMsv57OtumVmr6Ouw8Qnkb/DD/aR60gWcL9S/gBcvM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EpD4wgAAANsAAAAPAAAAAAAAAAAAAAAAAJgCAABkcnMvZG93&#10;bnJldi54bWxQSwUGAAAAAAQABAD1AAAAhwMAAAAA&#10;" filled="f" strokecolor="#c00000" strokeweight="1pt">
                        <v:stroke endarrow="oval"/>
                        <v:textbox inset="0,0,0,0">
                          <w:txbxContent>
                            <w:p w:rsidR="00AE722A" w:rsidRPr="003B50CD" w:rsidRDefault="00AE722A" w:rsidP="00420ADC">
                              <w:pPr>
                                <w:jc w:val="center"/>
                                <w:rPr>
                                  <w:b/>
                                  <w:color w:val="000000" w:themeColor="text1"/>
                                  <w:sz w:val="16"/>
                                </w:rPr>
                              </w:pPr>
                              <w:r w:rsidRPr="003B50CD">
                                <w:rPr>
                                  <w:b/>
                                  <w:color w:val="000000" w:themeColor="text1"/>
                                  <w:sz w:val="16"/>
                                </w:rPr>
                                <w:t>PLANTA DE JUGOS</w:t>
                              </w:r>
                            </w:p>
                          </w:txbxContent>
                        </v:textbox>
                      </v:shape>
                      <v:shape id="25 Conector recto de flecha" o:spid="_x0000_s1035" type="#_x0000_t32" style="position:absolute;left:8671;top:19;width:8398;height:723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T646MMAAADbAAAADwAAAGRycy9kb3ducmV2LnhtbESP3WoCMRSE74W+QziF3mlWoaWsRhHt&#10;UgUv6s8DHDbHzWJysiSpbt++EQQvh5n5hpktemfFlUJsPSsYjwoQxLXXLTcKTsdq+AkiJmSN1jMp&#10;+KMIi/nLYIal9jfe0/WQGpEhHEtUYFLqSiljbchhHPmOOHtnHxymLEMjdcBbhjsrJ0XxIR22nBcM&#10;drQyVF8Ov07BZndeb8d7p9e2uoTq5/tk7PZLqbfXfjkFkahPz/CjvdEKJu9w/5J/gJz/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0+uOjDAAAA2wAAAA8AAAAAAAAAAAAA&#10;AAAAoQIAAGRycy9kb3ducmV2LnhtbFBLBQYAAAAABAAEAPkAAACRAwAAAAA=&#10;" strokecolor="#c00000" strokeweight="1pt">
                        <v:stroke endarrow="oval"/>
                      </v:shape>
                    </v:group>
                  </w:pict>
                </mc:Fallback>
              </mc:AlternateContent>
            </w:r>
            <w:r w:rsidRPr="002F4259">
              <w:rPr>
                <w:noProof/>
                <w:sz w:val="20"/>
                <w:szCs w:val="20"/>
                <w:lang w:eastAsia="es-CL"/>
              </w:rPr>
              <mc:AlternateContent>
                <mc:Choice Requires="wpg">
                  <w:drawing>
                    <wp:anchor distT="0" distB="0" distL="114300" distR="114300" simplePos="0" relativeHeight="251673600" behindDoc="0" locked="0" layoutInCell="1" allowOverlap="1" wp14:anchorId="23CA410E" wp14:editId="212E77E0">
                      <wp:simplePos x="0" y="0"/>
                      <wp:positionH relativeFrom="column">
                        <wp:posOffset>773430</wp:posOffset>
                      </wp:positionH>
                      <wp:positionV relativeFrom="paragraph">
                        <wp:posOffset>796290</wp:posOffset>
                      </wp:positionV>
                      <wp:extent cx="1859280" cy="532130"/>
                      <wp:effectExtent l="0" t="0" r="64770" b="58420"/>
                      <wp:wrapNone/>
                      <wp:docPr id="3" name="3 Grupo"/>
                      <wp:cNvGraphicFramePr/>
                      <a:graphic xmlns:a="http://schemas.openxmlformats.org/drawingml/2006/main">
                        <a:graphicData uri="http://schemas.microsoft.com/office/word/2010/wordprocessingGroup">
                          <wpg:wgp>
                            <wpg:cNvGrpSpPr/>
                            <wpg:grpSpPr>
                              <a:xfrm>
                                <a:off x="0" y="0"/>
                                <a:ext cx="1859280" cy="532130"/>
                                <a:chOff x="-314288" y="-472823"/>
                                <a:chExt cx="1860001" cy="533322"/>
                              </a:xfrm>
                              <a:solidFill>
                                <a:schemeClr val="bg1">
                                  <a:lumMod val="85000"/>
                                </a:schemeClr>
                              </a:solidFill>
                            </wpg:grpSpPr>
                            <wps:wsp>
                              <wps:cNvPr id="5" name="5 Proceso"/>
                              <wps:cNvSpPr/>
                              <wps:spPr>
                                <a:xfrm>
                                  <a:off x="-314288" y="-472823"/>
                                  <a:ext cx="867111" cy="227722"/>
                                </a:xfrm>
                                <a:prstGeom prst="flowChartProcess">
                                  <a:avLst/>
                                </a:prstGeom>
                                <a:grpFill/>
                                <a:ln w="12700">
                                  <a:solidFill>
                                    <a:srgbClr val="C00000"/>
                                  </a:solidFill>
                                  <a:headEnd type="none" w="med" len="med"/>
                                  <a:tailEnd type="oval" w="med" len="med"/>
                                </a:ln>
                              </wps:spPr>
                              <wps:style>
                                <a:lnRef idx="2">
                                  <a:schemeClr val="accent2"/>
                                </a:lnRef>
                                <a:fillRef idx="1">
                                  <a:schemeClr val="lt1"/>
                                </a:fillRef>
                                <a:effectRef idx="0">
                                  <a:schemeClr val="accent2"/>
                                </a:effectRef>
                                <a:fontRef idx="minor">
                                  <a:schemeClr val="dk1"/>
                                </a:fontRef>
                              </wps:style>
                              <wps:txbx>
                                <w:txbxContent>
                                  <w:p w:rsidR="00AE722A" w:rsidRPr="003B50CD" w:rsidRDefault="00AE722A" w:rsidP="00420ADC">
                                    <w:pPr>
                                      <w:jc w:val="center"/>
                                      <w:rPr>
                                        <w:b/>
                                        <w:color w:val="000000" w:themeColor="text1"/>
                                        <w:sz w:val="16"/>
                                      </w:rPr>
                                    </w:pPr>
                                    <w:r w:rsidRPr="003B50CD">
                                      <w:rPr>
                                        <w:b/>
                                        <w:color w:val="000000" w:themeColor="text1"/>
                                        <w:sz w:val="16"/>
                                      </w:rPr>
                                      <w:t>RUTA 5 SUR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8" name="8 Conector recto de flecha"/>
                              <wps:cNvCnPr>
                                <a:stCxn id="5" idx="3"/>
                              </wps:cNvCnPr>
                              <wps:spPr>
                                <a:xfrm>
                                  <a:off x="552823" y="-358962"/>
                                  <a:ext cx="992890" cy="419461"/>
                                </a:xfrm>
                                <a:prstGeom prst="straightConnector1">
                                  <a:avLst/>
                                </a:prstGeom>
                                <a:grpFill/>
                                <a:ln w="12700">
                                  <a:solidFill>
                                    <a:srgbClr val="C00000"/>
                                  </a:solidFill>
                                  <a:headEnd type="none" w="med" len="med"/>
                                  <a:tailEnd type="oval" w="med" len="med"/>
                                </a:ln>
                              </wps:spPr>
                              <wps:style>
                                <a:lnRef idx="2">
                                  <a:schemeClr val="accent2"/>
                                </a:lnRef>
                                <a:fillRef idx="1">
                                  <a:schemeClr val="lt1"/>
                                </a:fillRef>
                                <a:effectRef idx="0">
                                  <a:schemeClr val="accent2"/>
                                </a:effectRef>
                                <a:fontRef idx="minor">
                                  <a:schemeClr val="dk1"/>
                                </a:fontRef>
                              </wps:style>
                              <wps:bodyPr/>
                            </wps:wsp>
                          </wpg:wgp>
                        </a:graphicData>
                      </a:graphic>
                      <wp14:sizeRelH relativeFrom="margin">
                        <wp14:pctWidth>0</wp14:pctWidth>
                      </wp14:sizeRelH>
                      <wp14:sizeRelV relativeFrom="margin">
                        <wp14:pctHeight>0</wp14:pctHeight>
                      </wp14:sizeRelV>
                    </wp:anchor>
                  </w:drawing>
                </mc:Choice>
                <mc:Fallback>
                  <w:pict>
                    <v:group w14:anchorId="23CA410E" id="3 Grupo" o:spid="_x0000_s1036" style="position:absolute;left:0;text-align:left;margin-left:60.9pt;margin-top:62.7pt;width:146.4pt;height:41.9pt;z-index:251673600;mso-width-relative:margin;mso-height-relative:margin" coordorigin="-3142,-4728" coordsize="18600,53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">
                      <v:shape id="5 Proceso" o:spid="_x0000_s1037" type="#_x0000_t109" style="position:absolute;left:-3142;top:-4728;width:8670;height:22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yRBb0A&#10;AADaAAAADwAAAGRycy9kb3ducmV2LnhtbESPzQrCMBCE74LvEFbwIpoqKFKNIoLoyX/vS7O2xWZT&#10;mljr2xtB8DjMzDfMfNmYQtRUudyyguEgAkGcWJ1zquB62fSnIJxH1lhYJgVvcrBctFtzjLV98Ynq&#10;s09FgLCLUUHmfRlL6ZKMDLqBLYmDd7eVQR9klUpd4SvATSFHUTSRBnMOCxmWtM4oeZyfRgHte3IY&#10;ya0e19Tsepfb4WiLWqlup1nNQHhq/D/8a++0gjF8r4QbIBc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hiyRBb0AAADaAAAADwAAAAAAAAAAAAAAAACYAgAAZHJzL2Rvd25yZXYu&#10;eG1sUEsFBgAAAAAEAAQA9QAAAIIDAAAAAA==&#10;" filled="f" strokecolor="#c00000" strokeweight="1pt">
                        <v:stroke endarrow="oval"/>
                        <v:textbox inset="0,0,0,0">
                          <w:txbxContent>
                            <w:p w:rsidR="00AE722A" w:rsidRPr="003B50CD" w:rsidRDefault="00AE722A" w:rsidP="00420ADC">
                              <w:pPr>
                                <w:jc w:val="center"/>
                                <w:rPr>
                                  <w:b/>
                                  <w:color w:val="000000" w:themeColor="text1"/>
                                  <w:sz w:val="16"/>
                                </w:rPr>
                              </w:pPr>
                              <w:r w:rsidRPr="003B50CD">
                                <w:rPr>
                                  <w:b/>
                                  <w:color w:val="000000" w:themeColor="text1"/>
                                  <w:sz w:val="16"/>
                                </w:rPr>
                                <w:t>RUTA 5 SUR</w:t>
                              </w:r>
                            </w:p>
                          </w:txbxContent>
                        </v:textbox>
                      </v:shape>
                      <v:shape id="8 Conector recto de flecha" o:spid="_x0000_s1038" type="#_x0000_t32" style="position:absolute;left:5528;top:-3589;width:9929;height:419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tjmqL4AAADaAAAADwAAAGRycy9kb3ducmV2LnhtbERPy4rCMBTdC/MP4Q7MTlNdyFCNIuMU&#10;FWbh6wMuzbUpJjclidr5e7MQXB7Oe77snRV3CrH1rGA8KkAQ11633Cg4n6rhN4iYkDVaz6TgnyIs&#10;Fx+DOZbaP/hA92NqRA7hWKICk1JXShlrQw7jyHfEmbv44DBlGBqpAz5yuLNyUhRT6bDl3GCwox9D&#10;9fV4cwq2f5f1bnxwem2ra6j2m7Oxu1+lvj771QxEoj69xS/3VivIW/OVfAPk4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y2OaovgAAANoAAAAPAAAAAAAAAAAAAAAAAKEC&#10;AABkcnMvZG93bnJldi54bWxQSwUGAAAAAAQABAD5AAAAjAMAAAAA&#10;" strokecolor="#c00000" strokeweight="1pt">
                        <v:stroke endarrow="oval"/>
                      </v:shape>
                    </v:group>
                  </w:pict>
                </mc:Fallback>
              </mc:AlternateContent>
            </w:r>
            <w:r w:rsidRPr="0048275B">
              <w:rPr>
                <w:noProof/>
                <w:sz w:val="20"/>
                <w:szCs w:val="20"/>
                <w:lang w:eastAsia="es-CL"/>
              </w:rPr>
              <mc:AlternateContent>
                <mc:Choice Requires="wpg">
                  <w:drawing>
                    <wp:anchor distT="0" distB="0" distL="114300" distR="114300" simplePos="0" relativeHeight="251701248" behindDoc="0" locked="0" layoutInCell="1" allowOverlap="1" wp14:anchorId="0EB99249" wp14:editId="002DC00F">
                      <wp:simplePos x="0" y="0"/>
                      <wp:positionH relativeFrom="column">
                        <wp:posOffset>5109210</wp:posOffset>
                      </wp:positionH>
                      <wp:positionV relativeFrom="paragraph">
                        <wp:posOffset>773430</wp:posOffset>
                      </wp:positionV>
                      <wp:extent cx="2529205" cy="632460"/>
                      <wp:effectExtent l="38100" t="0" r="23495" b="53340"/>
                      <wp:wrapNone/>
                      <wp:docPr id="42" name="42 Grupo"/>
                      <wp:cNvGraphicFramePr/>
                      <a:graphic xmlns:a="http://schemas.openxmlformats.org/drawingml/2006/main">
                        <a:graphicData uri="http://schemas.microsoft.com/office/word/2010/wordprocessingGroup">
                          <wpg:wgp>
                            <wpg:cNvGrpSpPr/>
                            <wpg:grpSpPr>
                              <a:xfrm>
                                <a:off x="0" y="0"/>
                                <a:ext cx="2529205" cy="632460"/>
                                <a:chOff x="-515174" y="-185774"/>
                                <a:chExt cx="2531182" cy="634283"/>
                              </a:xfrm>
                              <a:solidFill>
                                <a:schemeClr val="bg1">
                                  <a:lumMod val="85000"/>
                                </a:schemeClr>
                              </a:solidFill>
                            </wpg:grpSpPr>
                            <wps:wsp>
                              <wps:cNvPr id="43" name="43 Proceso"/>
                              <wps:cNvSpPr/>
                              <wps:spPr>
                                <a:xfrm>
                                  <a:off x="907261" y="-185774"/>
                                  <a:ext cx="1108747" cy="244924"/>
                                </a:xfrm>
                                <a:prstGeom prst="flowChartProcess">
                                  <a:avLst/>
                                </a:prstGeom>
                                <a:grpFill/>
                                <a:ln w="12700">
                                  <a:solidFill>
                                    <a:srgbClr val="C00000"/>
                                  </a:solidFill>
                                  <a:headEnd type="none" w="med" len="med"/>
                                  <a:tailEnd type="oval" w="med" len="med"/>
                                </a:ln>
                              </wps:spPr>
                              <wps:style>
                                <a:lnRef idx="2">
                                  <a:schemeClr val="accent2"/>
                                </a:lnRef>
                                <a:fillRef idx="1">
                                  <a:schemeClr val="lt1"/>
                                </a:fillRef>
                                <a:effectRef idx="0">
                                  <a:schemeClr val="accent2"/>
                                </a:effectRef>
                                <a:fontRef idx="minor">
                                  <a:schemeClr val="dk1"/>
                                </a:fontRef>
                              </wps:style>
                              <wps:txbx>
                                <w:txbxContent>
                                  <w:p w:rsidR="00AE722A" w:rsidRPr="003B50CD" w:rsidRDefault="00AE722A" w:rsidP="00D94819">
                                    <w:pPr>
                                      <w:jc w:val="center"/>
                                      <w:rPr>
                                        <w:b/>
                                        <w:color w:val="000000" w:themeColor="text1"/>
                                        <w:sz w:val="16"/>
                                      </w:rPr>
                                    </w:pPr>
                                    <w:r w:rsidRPr="003B50CD">
                                      <w:rPr>
                                        <w:b/>
                                        <w:color w:val="000000" w:themeColor="text1"/>
                                        <w:sz w:val="16"/>
                                      </w:rPr>
                                      <w:t>PUNTO DE DESCARGA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4" name="44 Conector recto de flecha"/>
                              <wps:cNvCnPr>
                                <a:stCxn id="43" idx="1"/>
                              </wps:cNvCnPr>
                              <wps:spPr>
                                <a:xfrm flipH="1">
                                  <a:off x="-515174" y="-63312"/>
                                  <a:ext cx="1422435" cy="511821"/>
                                </a:xfrm>
                                <a:prstGeom prst="straightConnector1">
                                  <a:avLst/>
                                </a:prstGeom>
                                <a:grpFill/>
                                <a:ln w="12700">
                                  <a:solidFill>
                                    <a:srgbClr val="C00000"/>
                                  </a:solidFill>
                                  <a:headEnd type="none" w="med" len="med"/>
                                  <a:tailEnd type="oval" w="med" len="med"/>
                                </a:ln>
                              </wps:spPr>
                              <wps:style>
                                <a:lnRef idx="2">
                                  <a:schemeClr val="accent2"/>
                                </a:lnRef>
                                <a:fillRef idx="1">
                                  <a:schemeClr val="lt1"/>
                                </a:fillRef>
                                <a:effectRef idx="0">
                                  <a:schemeClr val="accent2"/>
                                </a:effectRef>
                                <a:fontRef idx="minor">
                                  <a:schemeClr val="dk1"/>
                                </a:fontRef>
                              </wps:style>
                              <wps:bodyPr/>
                            </wps:wsp>
                          </wpg:wgp>
                        </a:graphicData>
                      </a:graphic>
                      <wp14:sizeRelH relativeFrom="margin">
                        <wp14:pctWidth>0</wp14:pctWidth>
                      </wp14:sizeRelH>
                      <wp14:sizeRelV relativeFrom="margin">
                        <wp14:pctHeight>0</wp14:pctHeight>
                      </wp14:sizeRelV>
                    </wp:anchor>
                  </w:drawing>
                </mc:Choice>
                <mc:Fallback>
                  <w:pict>
                    <v:group w14:anchorId="0EB99249" id="42 Grupo" o:spid="_x0000_s1039" style="position:absolute;left:0;text-align:left;margin-left:402.3pt;margin-top:60.9pt;width:199.15pt;height:49.8pt;z-index:251701248;mso-width-relative:margin;mso-height-relative:margin" coordorigin="-5151,-1857" coordsize="25311,63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">
                      <v:shape id="43 Proceso" o:spid="_x0000_s1040" type="#_x0000_t109" style="position:absolute;left:9072;top:-1857;width:11088;height:24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tLMAA&#10;AADbAAAADwAAAGRycy9kb3ducmV2LnhtbESPzarCMBSE94LvEI5wN6KpXhWpRhFBriv/3R+aY1ts&#10;TkoTa+/bG0FwOczMN8x82ZhC1FS53LKCQT8CQZxYnXOq4HLe9KYgnEfWWFgmBf/kYLlot+YYa/vk&#10;I9Unn4oAYRejgsz7MpbSJRkZdH1bEgfvZiuDPsgqlbrCZ4CbQg6jaCIN5hwWMixpnVFyPz2MAtp1&#10;5SCSf3pcU7Ptnq/7gy1qpX46zWoGwlPjv+FPe6sVjH7h/SX8ALl4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TtLMAAAADbAAAADwAAAAAAAAAAAAAAAACYAgAAZHJzL2Rvd25y&#10;ZXYueG1sUEsFBgAAAAAEAAQA9QAAAIUDAAAAAA==&#10;" filled="f" strokecolor="#c00000" strokeweight="1pt">
                        <v:stroke endarrow="oval"/>
                        <v:textbox inset="0,0,0,0">
                          <w:txbxContent>
                            <w:p w:rsidR="00AE722A" w:rsidRPr="003B50CD" w:rsidRDefault="00AE722A" w:rsidP="00D94819">
                              <w:pPr>
                                <w:jc w:val="center"/>
                                <w:rPr>
                                  <w:b/>
                                  <w:color w:val="000000" w:themeColor="text1"/>
                                  <w:sz w:val="16"/>
                                </w:rPr>
                              </w:pPr>
                              <w:r w:rsidRPr="003B50CD">
                                <w:rPr>
                                  <w:b/>
                                  <w:color w:val="000000" w:themeColor="text1"/>
                                  <w:sz w:val="16"/>
                                </w:rPr>
                                <w:t>PUNTO DE DESCARGA</w:t>
                              </w:r>
                            </w:p>
                          </w:txbxContent>
                        </v:textbox>
                      </v:shape>
                      <v:shape id="44 Conector recto de flecha" o:spid="_x0000_s1041" type="#_x0000_t32" style="position:absolute;left:-5151;top:-633;width:14223;height:511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6AwUcQAAADbAAAADwAAAGRycy9kb3ducmV2LnhtbESPQWvCQBSE7wX/w/IEb3VjEZXoKtFa&#10;tGAO2uL5kX3NhmbfhuxW4793hYLHYWa+YRarztbiQq2vHCsYDRMQxIXTFZcKvr8+XmcgfEDWWDsm&#10;BTfysFr2XhaYanflI11OoRQRwj5FBSaEJpXSF4Ys+qFriKP341qLIcq2lLrFa4TbWr4lyURarDgu&#10;GGxoY6j4Pf1ZBcUkW9/yXfZpRt3hPJ3l+ft2GpQa9LtsDiJQF57h//ZeKxiP4fEl/gC5v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oDBRxAAAANsAAAAPAAAAAAAAAAAA&#10;AAAAAKECAABkcnMvZG93bnJldi54bWxQSwUGAAAAAAQABAD5AAAAkgMAAAAA&#10;" strokecolor="#c00000" strokeweight="1pt">
                        <v:stroke endarrow="oval"/>
                      </v:shape>
                    </v:group>
                  </w:pict>
                </mc:Fallback>
              </mc:AlternateContent>
            </w:r>
            <w:r w:rsidRPr="008B76AD">
              <w:rPr>
                <w:noProof/>
                <w:color w:val="FF0000"/>
                <w:sz w:val="20"/>
                <w:szCs w:val="20"/>
                <w:lang w:eastAsia="es-CL"/>
              </w:rPr>
              <mc:AlternateContent>
                <mc:Choice Requires="wpg">
                  <w:drawing>
                    <wp:anchor distT="0" distB="0" distL="114300" distR="114300" simplePos="0" relativeHeight="251679744" behindDoc="0" locked="0" layoutInCell="1" allowOverlap="1" wp14:anchorId="762DA223" wp14:editId="4FB21CBD">
                      <wp:simplePos x="0" y="0"/>
                      <wp:positionH relativeFrom="column">
                        <wp:posOffset>407670</wp:posOffset>
                      </wp:positionH>
                      <wp:positionV relativeFrom="paragraph">
                        <wp:posOffset>2335530</wp:posOffset>
                      </wp:positionV>
                      <wp:extent cx="2225040" cy="457200"/>
                      <wp:effectExtent l="0" t="0" r="60960" b="57150"/>
                      <wp:wrapNone/>
                      <wp:docPr id="20" name="20 Grupo"/>
                      <wp:cNvGraphicFramePr/>
                      <a:graphic xmlns:a="http://schemas.openxmlformats.org/drawingml/2006/main">
                        <a:graphicData uri="http://schemas.microsoft.com/office/word/2010/wordprocessingGroup">
                          <wpg:wgp>
                            <wpg:cNvGrpSpPr/>
                            <wpg:grpSpPr>
                              <a:xfrm>
                                <a:off x="0" y="0"/>
                                <a:ext cx="2225040" cy="457200"/>
                                <a:chOff x="461188" y="-117137"/>
                                <a:chExt cx="2225903" cy="457901"/>
                              </a:xfrm>
                              <a:solidFill>
                                <a:schemeClr val="bg1">
                                  <a:lumMod val="85000"/>
                                </a:schemeClr>
                              </a:solidFill>
                            </wpg:grpSpPr>
                            <wps:wsp>
                              <wps:cNvPr id="21" name="21 Proceso"/>
                              <wps:cNvSpPr/>
                              <wps:spPr>
                                <a:xfrm>
                                  <a:off x="461188" y="-117137"/>
                                  <a:ext cx="867111" cy="352965"/>
                                </a:xfrm>
                                <a:prstGeom prst="flowChartProcess">
                                  <a:avLst/>
                                </a:prstGeom>
                                <a:grpFill/>
                                <a:ln w="12700">
                                  <a:solidFill>
                                    <a:srgbClr val="C00000"/>
                                  </a:solidFill>
                                  <a:headEnd type="none" w="med" len="med"/>
                                  <a:tailEnd type="oval" w="med" len="med"/>
                                </a:ln>
                              </wps:spPr>
                              <wps:style>
                                <a:lnRef idx="2">
                                  <a:schemeClr val="accent2"/>
                                </a:lnRef>
                                <a:fillRef idx="1">
                                  <a:schemeClr val="lt1"/>
                                </a:fillRef>
                                <a:effectRef idx="0">
                                  <a:schemeClr val="accent2"/>
                                </a:effectRef>
                                <a:fontRef idx="minor">
                                  <a:schemeClr val="dk1"/>
                                </a:fontRef>
                              </wps:style>
                              <wps:txbx>
                                <w:txbxContent>
                                  <w:p w:rsidR="00AE722A" w:rsidRPr="003B50CD" w:rsidRDefault="00AE722A" w:rsidP="00420ADC">
                                    <w:pPr>
                                      <w:jc w:val="center"/>
                                      <w:rPr>
                                        <w:b/>
                                        <w:color w:val="000000" w:themeColor="text1"/>
                                        <w:sz w:val="16"/>
                                      </w:rPr>
                                    </w:pPr>
                                    <w:r w:rsidRPr="003B50CD">
                                      <w:rPr>
                                        <w:b/>
                                        <w:color w:val="000000" w:themeColor="text1"/>
                                        <w:sz w:val="16"/>
                                      </w:rPr>
                                      <w:t>PLANTA DE CONGELADOS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2" name="22 Conector recto de flecha"/>
                              <wps:cNvCnPr>
                                <a:stCxn id="21" idx="3"/>
                              </wps:cNvCnPr>
                              <wps:spPr>
                                <a:xfrm>
                                  <a:off x="1328299" y="59346"/>
                                  <a:ext cx="1358792" cy="281418"/>
                                </a:xfrm>
                                <a:prstGeom prst="straightConnector1">
                                  <a:avLst/>
                                </a:prstGeom>
                                <a:grpFill/>
                                <a:ln w="12700">
                                  <a:solidFill>
                                    <a:srgbClr val="C00000"/>
                                  </a:solidFill>
                                  <a:headEnd type="none" w="med" len="med"/>
                                  <a:tailEnd type="oval" w="med" len="med"/>
                                </a:ln>
                              </wps:spPr>
                              <wps:style>
                                <a:lnRef idx="2">
                                  <a:schemeClr val="accent2"/>
                                </a:lnRef>
                                <a:fillRef idx="1">
                                  <a:schemeClr val="lt1"/>
                                </a:fillRef>
                                <a:effectRef idx="0">
                                  <a:schemeClr val="accent2"/>
                                </a:effectRef>
                                <a:fontRef idx="minor">
                                  <a:schemeClr val="dk1"/>
                                </a:fontRef>
                              </wps:style>
                              <wps:bodyPr/>
                            </wps:wsp>
                          </wpg:wgp>
                        </a:graphicData>
                      </a:graphic>
                      <wp14:sizeRelH relativeFrom="margin">
                        <wp14:pctWidth>0</wp14:pctWidth>
                      </wp14:sizeRelH>
                      <wp14:sizeRelV relativeFrom="margin">
                        <wp14:pctHeight>0</wp14:pctHeight>
                      </wp14:sizeRelV>
                    </wp:anchor>
                  </w:drawing>
                </mc:Choice>
                <mc:Fallback>
                  <w:pict>
                    <v:group w14:anchorId="762DA223" id="20 Grupo" o:spid="_x0000_s1042" style="position:absolute;left:0;text-align:left;margin-left:32.1pt;margin-top:183.9pt;width:175.2pt;height:36pt;z-index:251679744;mso-width-relative:margin;mso-height-relative:margin" coordorigin="4611,-1171" coordsize="22259,45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">
                      <v:shape id="21 Proceso" o:spid="_x0000_s1043" type="#_x0000_t109" style="position:absolute;left:4611;top:-1171;width:8671;height:35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UzYMEA&#10;AADbAAAADwAAAGRycy9kb3ducmV2LnhtbESPQYvCMBSE7wv+h/AW9iKaVnCR2lQWQdaTrlXvj+bZ&#10;FpuX0sRa/70RFjwOM/MNk64G04ieOldbVhBPIxDEhdU1lwpOx81kAcJ5ZI2NZVLwIAerbPSRYqLt&#10;nQ/U574UAcIuQQWV920ipSsqMuimtiUO3sV2Bn2QXSl1h/cAN42cRdG3NFhzWKiwpXVFxTW/GQW0&#10;G8s4kr963tOwHR/P+z/b9Ep9fQ4/SxCeBv8O/7e3WsEshteX8ANk9g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1lM2DBAAAA2wAAAA8AAAAAAAAAAAAAAAAAmAIAAGRycy9kb3du&#10;cmV2LnhtbFBLBQYAAAAABAAEAPUAAACGAwAAAAA=&#10;" filled="f" strokecolor="#c00000" strokeweight="1pt">
                        <v:stroke endarrow="oval"/>
                        <v:textbox inset="0,0,0,0">
                          <w:txbxContent>
                            <w:p w:rsidR="00AE722A" w:rsidRPr="003B50CD" w:rsidRDefault="00AE722A" w:rsidP="00420ADC">
                              <w:pPr>
                                <w:jc w:val="center"/>
                                <w:rPr>
                                  <w:b/>
                                  <w:color w:val="000000" w:themeColor="text1"/>
                                  <w:sz w:val="16"/>
                                </w:rPr>
                              </w:pPr>
                              <w:r w:rsidRPr="003B50CD">
                                <w:rPr>
                                  <w:b/>
                                  <w:color w:val="000000" w:themeColor="text1"/>
                                  <w:sz w:val="16"/>
                                </w:rPr>
                                <w:t>PLANTA DE CONGELADOS</w:t>
                              </w:r>
                            </w:p>
                          </w:txbxContent>
                        </v:textbox>
                      </v:shape>
                      <v:shape id="22 Conector recto de flecha" o:spid="_x0000_s1044" type="#_x0000_t32" style="position:absolute;left:13282;top:593;width:13588;height:28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cgnMMAAADbAAAADwAAAGRycy9kb3ducmV2LnhtbESP3WoCMRSE74W+QziF3mnWvShla5RS&#10;u6jghX8PcNgcN4vJyZJE3b59IxS8HGbmG2a2GJwVNwqx86xgOilAEDded9wqOB3r8QeImJA1Ws+k&#10;4JciLOYvoxlW2t95T7dDakWGcKxQgUmpr6SMjSGHceJ74uydfXCYsgyt1AHvGe6sLIviXTrsOC8Y&#10;7OnbUHM5XJ2C9fa83Ez3Ti9tfQn1bnUydvOj1Nvr8PUJItGQnuH/9lorKEt4fMk/QM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LXIJzDAAAA2wAAAA8AAAAAAAAAAAAA&#10;AAAAoQIAAGRycy9kb3ducmV2LnhtbFBLBQYAAAAABAAEAPkAAACRAwAAAAA=&#10;" strokecolor="#c00000" strokeweight="1pt">
                        <v:stroke endarrow="oval"/>
                      </v:shape>
                    </v:group>
                  </w:pict>
                </mc:Fallback>
              </mc:AlternateContent>
            </w:r>
            <w:r w:rsidR="00B025A9" w:rsidRPr="008B76AD">
              <w:rPr>
                <w:noProof/>
                <w:sz w:val="20"/>
                <w:szCs w:val="20"/>
                <w:lang w:eastAsia="es-CL"/>
              </w:rPr>
              <mc:AlternateContent>
                <mc:Choice Requires="wpg">
                  <w:drawing>
                    <wp:anchor distT="0" distB="0" distL="114300" distR="114300" simplePos="0" relativeHeight="251677696" behindDoc="0" locked="0" layoutInCell="1" allowOverlap="1" wp14:anchorId="7F0568D4" wp14:editId="0D939BFB">
                      <wp:simplePos x="0" y="0"/>
                      <wp:positionH relativeFrom="column">
                        <wp:posOffset>5111115</wp:posOffset>
                      </wp:positionH>
                      <wp:positionV relativeFrom="paragraph">
                        <wp:posOffset>1405255</wp:posOffset>
                      </wp:positionV>
                      <wp:extent cx="1668145" cy="286385"/>
                      <wp:effectExtent l="38100" t="0" r="27305" b="56515"/>
                      <wp:wrapNone/>
                      <wp:docPr id="17" name="17 Grupo"/>
                      <wp:cNvGraphicFramePr/>
                      <a:graphic xmlns:a="http://schemas.openxmlformats.org/drawingml/2006/main">
                        <a:graphicData uri="http://schemas.microsoft.com/office/word/2010/wordprocessingGroup">
                          <wpg:wgp>
                            <wpg:cNvGrpSpPr/>
                            <wpg:grpSpPr>
                              <a:xfrm>
                                <a:off x="0" y="0"/>
                                <a:ext cx="1668145" cy="286385"/>
                                <a:chOff x="-1032132" y="-318657"/>
                                <a:chExt cx="1670517" cy="287519"/>
                              </a:xfrm>
                              <a:solidFill>
                                <a:schemeClr val="bg1">
                                  <a:lumMod val="85000"/>
                                </a:schemeClr>
                              </a:solidFill>
                            </wpg:grpSpPr>
                            <wps:wsp>
                              <wps:cNvPr id="18" name="18 Proceso"/>
                              <wps:cNvSpPr/>
                              <wps:spPr>
                                <a:xfrm>
                                  <a:off x="-228726" y="-318657"/>
                                  <a:ext cx="867111" cy="287519"/>
                                </a:xfrm>
                                <a:prstGeom prst="flowChartProcess">
                                  <a:avLst/>
                                </a:prstGeom>
                                <a:grpFill/>
                                <a:ln w="12700">
                                  <a:solidFill>
                                    <a:srgbClr val="C00000"/>
                                  </a:solidFill>
                                  <a:headEnd type="none" w="med" len="med"/>
                                  <a:tailEnd type="oval" w="med" len="med"/>
                                </a:ln>
                              </wps:spPr>
                              <wps:style>
                                <a:lnRef idx="2">
                                  <a:schemeClr val="accent2"/>
                                </a:lnRef>
                                <a:fillRef idx="1">
                                  <a:schemeClr val="lt1"/>
                                </a:fillRef>
                                <a:effectRef idx="0">
                                  <a:schemeClr val="accent2"/>
                                </a:effectRef>
                                <a:fontRef idx="minor">
                                  <a:schemeClr val="dk1"/>
                                </a:fontRef>
                              </wps:style>
                              <wps:txbx>
                                <w:txbxContent>
                                  <w:p w:rsidR="00AE722A" w:rsidRPr="003B50CD" w:rsidRDefault="00AE722A" w:rsidP="008B76AD">
                                    <w:pPr>
                                      <w:jc w:val="center"/>
                                      <w:rPr>
                                        <w:b/>
                                        <w:color w:val="000000" w:themeColor="text1"/>
                                        <w:sz w:val="16"/>
                                      </w:rPr>
                                    </w:pPr>
                                    <w:r w:rsidRPr="003B50CD">
                                      <w:rPr>
                                        <w:b/>
                                        <w:color w:val="000000" w:themeColor="text1"/>
                                        <w:sz w:val="16"/>
                                      </w:rPr>
                                      <w:t>REACTOR SBR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9" name="19 Conector recto de flecha"/>
                              <wps:cNvCnPr>
                                <a:stCxn id="18" idx="1"/>
                              </wps:cNvCnPr>
                              <wps:spPr>
                                <a:xfrm flipH="1">
                                  <a:off x="-1032132" y="-174897"/>
                                  <a:ext cx="803406" cy="143171"/>
                                </a:xfrm>
                                <a:prstGeom prst="straightConnector1">
                                  <a:avLst/>
                                </a:prstGeom>
                                <a:grpFill/>
                                <a:ln w="12700">
                                  <a:solidFill>
                                    <a:srgbClr val="C00000"/>
                                  </a:solidFill>
                                  <a:headEnd type="none" w="med" len="med"/>
                                  <a:tailEnd type="oval" w="med" len="med"/>
                                </a:ln>
                              </wps:spPr>
                              <wps:style>
                                <a:lnRef idx="2">
                                  <a:schemeClr val="accent2"/>
                                </a:lnRef>
                                <a:fillRef idx="1">
                                  <a:schemeClr val="lt1"/>
                                </a:fillRef>
                                <a:effectRef idx="0">
                                  <a:schemeClr val="accent2"/>
                                </a:effectRef>
                                <a:fontRef idx="minor">
                                  <a:schemeClr val="dk1"/>
                                </a:fontRef>
                              </wps:style>
                              <wps:bodyPr/>
                            </wps:wsp>
                          </wpg:wgp>
                        </a:graphicData>
                      </a:graphic>
                      <wp14:sizeRelH relativeFrom="margin">
                        <wp14:pctWidth>0</wp14:pctWidth>
                      </wp14:sizeRelH>
                      <wp14:sizeRelV relativeFrom="margin">
                        <wp14:pctHeight>0</wp14:pctHeight>
                      </wp14:sizeRelV>
                    </wp:anchor>
                  </w:drawing>
                </mc:Choice>
                <mc:Fallback>
                  <w:pict>
                    <v:group w14:anchorId="7F0568D4" id="17 Grupo" o:spid="_x0000_s1045" style="position:absolute;left:0;text-align:left;margin-left:402.45pt;margin-top:110.65pt;width:131.35pt;height:22.55pt;z-index:251677696;mso-width-relative:margin;mso-height-relative:margin" coordorigin="-10321,-3186" coordsize="16705,28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">
                      <v:shape id="18 Proceso" o:spid="_x0000_s1046" type="#_x0000_t109" style="position:absolute;left:-2287;top:-3186;width:8670;height:28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NQQMEA&#10;AADbAAAADwAAAGRycy9kb3ducmV2LnhtbESPT4vCQAzF7wt+hyGCF9Gpwi5SHUWERU+uf++hE9ti&#10;J1M6s7V+e3MQvCW8l/d+Waw6V6mWmlB6NjAZJ6CIM29Lzg1czr+jGagQkS1WnsnAkwKslr2vBabW&#10;P/hI7SnmSkI4pGigiLFOtQ5ZQQ7D2NfEot184zDK2uTaNviQcFfpaZL8aIclS0OBNW0Kyu6nf2eA&#10;9kM9SfTWfrfU7Ybn69/BV60xg363noOK1MWP+X29s4IvsPKLDKCX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IzUEDBAAAA2wAAAA8AAAAAAAAAAAAAAAAAmAIAAGRycy9kb3du&#10;cmV2LnhtbFBLBQYAAAAABAAEAPUAAACGAwAAAAA=&#10;" filled="f" strokecolor="#c00000" strokeweight="1pt">
                        <v:stroke endarrow="oval"/>
                        <v:textbox inset="0,0,0,0">
                          <w:txbxContent>
                            <w:p w:rsidR="00AE722A" w:rsidRPr="003B50CD" w:rsidRDefault="00AE722A" w:rsidP="008B76AD">
                              <w:pPr>
                                <w:jc w:val="center"/>
                                <w:rPr>
                                  <w:b/>
                                  <w:color w:val="000000" w:themeColor="text1"/>
                                  <w:sz w:val="16"/>
                                </w:rPr>
                              </w:pPr>
                              <w:r w:rsidRPr="003B50CD">
                                <w:rPr>
                                  <w:b/>
                                  <w:color w:val="000000" w:themeColor="text1"/>
                                  <w:sz w:val="16"/>
                                </w:rPr>
                                <w:t>REACTOR SBR</w:t>
                              </w:r>
                            </w:p>
                          </w:txbxContent>
                        </v:textbox>
                      </v:shape>
                      <v:shape id="19 Conector recto de flecha" o:spid="_x0000_s1047" type="#_x0000_t32" style="position:absolute;left:-10321;top:-1748;width:8034;height:143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hKw0sIAAADbAAAADwAAAGRycy9kb3ducmV2LnhtbERPS2vCQBC+C/0PyxS86UYPPlJXSX2g&#10;BXOoLT0P2Wk2NDsbsqvGf+8WBG/z8T1nsepsLS7U+sqxgtEwAUFcOF1xqeD7azeYgfABWWPtmBTc&#10;yMNq+dJbYKrdlT/pcgqliCHsU1RgQmhSKX1hyKIfuoY4cr+utRgibEupW7zGcFvLcZJMpMWKY4PB&#10;htaGir/T2SooJtn7Ld9nH2bUHX+mszzfbKdBqf5rl72BCNSFp/jhPug4fw7/v8QD5PIO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hKw0sIAAADbAAAADwAAAAAAAAAAAAAA&#10;AAChAgAAZHJzL2Rvd25yZXYueG1sUEsFBgAAAAAEAAQA+QAAAJADAAAAAA==&#10;" strokecolor="#c00000" strokeweight="1pt">
                        <v:stroke endarrow="oval"/>
                      </v:shape>
                    </v:group>
                  </w:pict>
                </mc:Fallback>
              </mc:AlternateContent>
            </w:r>
            <w:r w:rsidR="00260FFF" w:rsidRPr="00260FFF">
              <w:rPr>
                <w:noProof/>
                <w:sz w:val="20"/>
                <w:szCs w:val="20"/>
                <w:lang w:eastAsia="es-CL"/>
              </w:rPr>
              <mc:AlternateContent>
                <mc:Choice Requires="wpg">
                  <w:drawing>
                    <wp:anchor distT="0" distB="0" distL="114300" distR="114300" simplePos="0" relativeHeight="251687936" behindDoc="0" locked="0" layoutInCell="1" allowOverlap="1" wp14:anchorId="72D3B589" wp14:editId="3EE8424E">
                      <wp:simplePos x="0" y="0"/>
                      <wp:positionH relativeFrom="column">
                        <wp:posOffset>4440968</wp:posOffset>
                      </wp:positionH>
                      <wp:positionV relativeFrom="paragraph">
                        <wp:posOffset>538450</wp:posOffset>
                      </wp:positionV>
                      <wp:extent cx="1309075" cy="606056"/>
                      <wp:effectExtent l="38100" t="0" r="24765" b="60960"/>
                      <wp:wrapNone/>
                      <wp:docPr id="33" name="33 Grupo"/>
                      <wp:cNvGraphicFramePr/>
                      <a:graphic xmlns:a="http://schemas.openxmlformats.org/drawingml/2006/main">
                        <a:graphicData uri="http://schemas.microsoft.com/office/word/2010/wordprocessingGroup">
                          <wpg:wgp>
                            <wpg:cNvGrpSpPr/>
                            <wpg:grpSpPr>
                              <a:xfrm>
                                <a:off x="0" y="0"/>
                                <a:ext cx="1309075" cy="606056"/>
                                <a:chOff x="-442473" y="0"/>
                                <a:chExt cx="1309583" cy="606985"/>
                              </a:xfrm>
                              <a:solidFill>
                                <a:schemeClr val="bg1">
                                  <a:lumMod val="85000"/>
                                </a:schemeClr>
                              </a:solidFill>
                            </wpg:grpSpPr>
                            <wps:wsp>
                              <wps:cNvPr id="34" name="34 Proceso"/>
                              <wps:cNvSpPr/>
                              <wps:spPr>
                                <a:xfrm>
                                  <a:off x="-1" y="0"/>
                                  <a:ext cx="867111" cy="352965"/>
                                </a:xfrm>
                                <a:prstGeom prst="flowChartProcess">
                                  <a:avLst/>
                                </a:prstGeom>
                                <a:grpFill/>
                                <a:ln w="12700">
                                  <a:solidFill>
                                    <a:srgbClr val="C00000"/>
                                  </a:solidFill>
                                  <a:headEnd type="none" w="med" len="med"/>
                                  <a:tailEnd type="oval" w="med" len="med"/>
                                </a:ln>
                              </wps:spPr>
                              <wps:style>
                                <a:lnRef idx="2">
                                  <a:schemeClr val="accent2"/>
                                </a:lnRef>
                                <a:fillRef idx="1">
                                  <a:schemeClr val="lt1"/>
                                </a:fillRef>
                                <a:effectRef idx="0">
                                  <a:schemeClr val="accent2"/>
                                </a:effectRef>
                                <a:fontRef idx="minor">
                                  <a:schemeClr val="dk1"/>
                                </a:fontRef>
                              </wps:style>
                              <wps:txbx>
                                <w:txbxContent>
                                  <w:p w:rsidR="00AE722A" w:rsidRPr="003B50CD" w:rsidRDefault="00AE722A" w:rsidP="00420ADC">
                                    <w:pPr>
                                      <w:jc w:val="center"/>
                                      <w:rPr>
                                        <w:b/>
                                        <w:color w:val="000000" w:themeColor="text1"/>
                                        <w:sz w:val="16"/>
                                      </w:rPr>
                                    </w:pPr>
                                    <w:r w:rsidRPr="003B50CD">
                                      <w:rPr>
                                        <w:b/>
                                        <w:color w:val="000000" w:themeColor="text1"/>
                                        <w:sz w:val="16"/>
                                      </w:rPr>
                                      <w:t>PISCINA SEDIMENTACIÓN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5" name="35 Conector recto de flecha"/>
                              <wps:cNvCnPr>
                                <a:stCxn id="34" idx="1"/>
                              </wps:cNvCnPr>
                              <wps:spPr>
                                <a:xfrm flipH="1">
                                  <a:off x="-442473" y="176483"/>
                                  <a:ext cx="442472" cy="430502"/>
                                </a:xfrm>
                                <a:prstGeom prst="straightConnector1">
                                  <a:avLst/>
                                </a:prstGeom>
                                <a:grpFill/>
                                <a:ln w="12700">
                                  <a:solidFill>
                                    <a:srgbClr val="C00000"/>
                                  </a:solidFill>
                                  <a:headEnd type="none" w="med" len="med"/>
                                  <a:tailEnd type="oval" w="med" len="med"/>
                                </a:ln>
                              </wps:spPr>
                              <wps:style>
                                <a:lnRef idx="2">
                                  <a:schemeClr val="accent2"/>
                                </a:lnRef>
                                <a:fillRef idx="1">
                                  <a:schemeClr val="lt1"/>
                                </a:fillRef>
                                <a:effectRef idx="0">
                                  <a:schemeClr val="accent2"/>
                                </a:effectRef>
                                <a:fontRef idx="minor">
                                  <a:schemeClr val="dk1"/>
                                </a:fontRef>
                              </wps:style>
                              <wps:bodyPr/>
                            </wps:wsp>
                          </wpg:wgp>
                        </a:graphicData>
                      </a:graphic>
                      <wp14:sizeRelH relativeFrom="margin">
                        <wp14:pctWidth>0</wp14:pctWidth>
                      </wp14:sizeRelH>
                      <wp14:sizeRelV relativeFrom="margin">
                        <wp14:pctHeight>0</wp14:pctHeight>
                      </wp14:sizeRelV>
                    </wp:anchor>
                  </w:drawing>
                </mc:Choice>
                <mc:Fallback>
                  <w:pict>
                    <v:group w14:anchorId="72D3B589" id="33 Grupo" o:spid="_x0000_s1048" style="position:absolute;left:0;text-align:left;margin-left:349.7pt;margin-top:42.4pt;width:103.1pt;height:47.7pt;z-index:251687936;mso-width-relative:margin;mso-height-relative:margin" coordorigin="-4424" coordsize="13095,60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">
                      <v:shape id="34 Proceso" o:spid="_x0000_s1049" type="#_x0000_t109" style="position:absolute;width:8671;height:35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sGJcAA&#10;AADbAAAADwAAAGRycy9kb3ducmV2LnhtbESPzarCMBSE94LvEI5wN6KpXhWpRhFBriv/3R+aY1ts&#10;TkoTa+/bG0FwOczMN8x82ZhC1FS53LKCQT8CQZxYnXOq4HLe9KYgnEfWWFgmBf/kYLlot+YYa/vk&#10;I9Unn4oAYRejgsz7MpbSJRkZdH1bEgfvZiuDPsgqlbrCZ4CbQg6jaCIN5hwWMixpnVFyPz2MAtp1&#10;5SCSf3pcU7Ptnq/7gy1qpX46zWoGwlPjv+FPe6sV/I7g/SX8ALl4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MsGJcAAAADbAAAADwAAAAAAAAAAAAAAAACYAgAAZHJzL2Rvd25y&#10;ZXYueG1sUEsFBgAAAAAEAAQA9QAAAIUDAAAAAA==&#10;" filled="f" strokecolor="#c00000" strokeweight="1pt">
                        <v:stroke endarrow="oval"/>
                        <v:textbox inset="0,0,0,0">
                          <w:txbxContent>
                            <w:p w:rsidR="00AE722A" w:rsidRPr="003B50CD" w:rsidRDefault="00AE722A" w:rsidP="00420ADC">
                              <w:pPr>
                                <w:jc w:val="center"/>
                                <w:rPr>
                                  <w:b/>
                                  <w:color w:val="000000" w:themeColor="text1"/>
                                  <w:sz w:val="16"/>
                                </w:rPr>
                              </w:pPr>
                              <w:r w:rsidRPr="003B50CD">
                                <w:rPr>
                                  <w:b/>
                                  <w:color w:val="000000" w:themeColor="text1"/>
                                  <w:sz w:val="16"/>
                                </w:rPr>
                                <w:t>PISCINA SEDIMENTACIÓN</w:t>
                              </w:r>
                            </w:p>
                          </w:txbxContent>
                        </v:textbox>
                      </v:shape>
                      <v:shape id="35 Conector recto de flecha" o:spid="_x0000_s1050" type="#_x0000_t32" style="position:absolute;left:-4424;top:1764;width:4424;height:4305;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Ormt8UAAADbAAAADwAAAGRycy9kb3ducmV2LnhtbESPQWvCQBSE7wX/w/IEb3WjpSqpq6RW&#10;qYI51IrnR/Y1G5p9G7Krxn/fLQgeh5n5hpkvO1uLC7W+cqxgNExAEBdOV1wqOH5vnmcgfEDWWDsm&#10;BTfysFz0nuaYanflL7ocQikihH2KCkwITSqlLwxZ9EPXEEfvx7UWQ5RtKXWL1wi3tRwnyURarDgu&#10;GGxoZaj4PZytgmKSvd/yz2xnRt3+NJ3l+cd6GpQa9LvsDUSgLjzC9/ZWK3h5hf8v8QfIx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Ormt8UAAADbAAAADwAAAAAAAAAA&#10;AAAAAAChAgAAZHJzL2Rvd25yZXYueG1sUEsFBgAAAAAEAAQA+QAAAJMDAAAAAA==&#10;" strokecolor="#c00000" strokeweight="1pt">
                        <v:stroke endarrow="oval"/>
                      </v:shape>
                    </v:group>
                  </w:pict>
                </mc:Fallback>
              </mc:AlternateContent>
            </w:r>
            <w:r w:rsidR="00260FFF" w:rsidRPr="008B76AD">
              <w:rPr>
                <w:noProof/>
                <w:sz w:val="20"/>
                <w:szCs w:val="20"/>
                <w:lang w:eastAsia="es-CL"/>
              </w:rPr>
              <mc:AlternateContent>
                <mc:Choice Requires="wpg">
                  <w:drawing>
                    <wp:anchor distT="0" distB="0" distL="114300" distR="114300" simplePos="0" relativeHeight="251675648" behindDoc="0" locked="0" layoutInCell="1" allowOverlap="1" wp14:anchorId="6F4475C9" wp14:editId="30679CDA">
                      <wp:simplePos x="0" y="0"/>
                      <wp:positionH relativeFrom="column">
                        <wp:posOffset>3575463</wp:posOffset>
                      </wp:positionH>
                      <wp:positionV relativeFrom="paragraph">
                        <wp:posOffset>485288</wp:posOffset>
                      </wp:positionV>
                      <wp:extent cx="865882" cy="535406"/>
                      <wp:effectExtent l="0" t="0" r="10795" b="55245"/>
                      <wp:wrapNone/>
                      <wp:docPr id="9" name="9 Grupo"/>
                      <wp:cNvGraphicFramePr/>
                      <a:graphic xmlns:a="http://schemas.openxmlformats.org/drawingml/2006/main">
                        <a:graphicData uri="http://schemas.microsoft.com/office/word/2010/wordprocessingGroup">
                          <wpg:wgp>
                            <wpg:cNvGrpSpPr/>
                            <wpg:grpSpPr>
                              <a:xfrm>
                                <a:off x="0" y="0"/>
                                <a:ext cx="865882" cy="535406"/>
                                <a:chOff x="-175698" y="0"/>
                                <a:chExt cx="867111" cy="537054"/>
                              </a:xfrm>
                              <a:solidFill>
                                <a:schemeClr val="bg1">
                                  <a:lumMod val="85000"/>
                                </a:schemeClr>
                              </a:solidFill>
                            </wpg:grpSpPr>
                            <wps:wsp>
                              <wps:cNvPr id="10" name="10 Proceso"/>
                              <wps:cNvSpPr/>
                              <wps:spPr>
                                <a:xfrm>
                                  <a:off x="-175698" y="0"/>
                                  <a:ext cx="867111" cy="276870"/>
                                </a:xfrm>
                                <a:prstGeom prst="flowChartProcess">
                                  <a:avLst/>
                                </a:prstGeom>
                                <a:grpFill/>
                                <a:ln w="12700">
                                  <a:solidFill>
                                    <a:srgbClr val="C00000"/>
                                  </a:solidFill>
                                  <a:headEnd type="none" w="med" len="med"/>
                                  <a:tailEnd type="oval" w="med" len="med"/>
                                </a:ln>
                              </wps:spPr>
                              <wps:style>
                                <a:lnRef idx="2">
                                  <a:schemeClr val="accent2"/>
                                </a:lnRef>
                                <a:fillRef idx="1">
                                  <a:schemeClr val="lt1"/>
                                </a:fillRef>
                                <a:effectRef idx="0">
                                  <a:schemeClr val="accent2"/>
                                </a:effectRef>
                                <a:fontRef idx="minor">
                                  <a:schemeClr val="dk1"/>
                                </a:fontRef>
                              </wps:style>
                              <wps:txbx>
                                <w:txbxContent>
                                  <w:p w:rsidR="00AE722A" w:rsidRPr="003B50CD" w:rsidRDefault="00AE722A" w:rsidP="00420ADC">
                                    <w:pPr>
                                      <w:jc w:val="center"/>
                                      <w:rPr>
                                        <w:b/>
                                        <w:color w:val="000000" w:themeColor="text1"/>
                                        <w:sz w:val="16"/>
                                      </w:rPr>
                                    </w:pPr>
                                    <w:r w:rsidRPr="003B50CD">
                                      <w:rPr>
                                        <w:b/>
                                        <w:color w:val="000000" w:themeColor="text1"/>
                                        <w:sz w:val="16"/>
                                      </w:rPr>
                                      <w:t>REACTOR MBBR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6" name="16 Conector recto de flecha"/>
                              <wps:cNvCnPr/>
                              <wps:spPr>
                                <a:xfrm>
                                  <a:off x="478498" y="276870"/>
                                  <a:ext cx="63644" cy="260184"/>
                                </a:xfrm>
                                <a:prstGeom prst="straightConnector1">
                                  <a:avLst/>
                                </a:prstGeom>
                                <a:grpFill/>
                                <a:ln w="12700">
                                  <a:solidFill>
                                    <a:srgbClr val="C00000"/>
                                  </a:solidFill>
                                  <a:headEnd type="none" w="med" len="med"/>
                                  <a:tailEnd type="oval" w="med" len="med"/>
                                </a:ln>
                              </wps:spPr>
                              <wps:style>
                                <a:lnRef idx="2">
                                  <a:schemeClr val="accent2"/>
                                </a:lnRef>
                                <a:fillRef idx="1">
                                  <a:schemeClr val="lt1"/>
                                </a:fillRef>
                                <a:effectRef idx="0">
                                  <a:schemeClr val="accent2"/>
                                </a:effectRef>
                                <a:fontRef idx="minor">
                                  <a:schemeClr val="dk1"/>
                                </a:fontRef>
                              </wps:style>
                              <wps:bodyPr/>
                            </wps:wsp>
                          </wpg:wgp>
                        </a:graphicData>
                      </a:graphic>
                      <wp14:sizeRelH relativeFrom="margin">
                        <wp14:pctWidth>0</wp14:pctWidth>
                      </wp14:sizeRelH>
                      <wp14:sizeRelV relativeFrom="margin">
                        <wp14:pctHeight>0</wp14:pctHeight>
                      </wp14:sizeRelV>
                    </wp:anchor>
                  </w:drawing>
                </mc:Choice>
                <mc:Fallback>
                  <w:pict>
                    <v:group w14:anchorId="6F4475C9" id="9 Grupo" o:spid="_x0000_s1051" style="position:absolute;left:0;text-align:left;margin-left:281.55pt;margin-top:38.2pt;width:68.2pt;height:42.15pt;z-index:251675648;mso-width-relative:margin;mso-height-relative:margin" coordorigin="-1756" coordsize="8671,5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">
                      <v:shape id="10 Proceso" o:spid="_x0000_s1052" type="#_x0000_t109" style="position:absolute;left:-1756;width:8670;height:27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VcRsEA&#10;AADbAAAADwAAAGRycy9kb3ducmV2LnhtbESPT4vCQAzF7wt+hyGCF9Gpwi5SHUWERU+uf++hE9ti&#10;J1M6s7V+e3MQvCW8l/d+Waw6V6mWmlB6NjAZJ6CIM29Lzg1czr+jGagQkS1WnsnAkwKslr2vBabW&#10;P/hI7SnmSkI4pGigiLFOtQ5ZQQ7D2NfEot184zDK2uTaNviQcFfpaZL8aIclS0OBNW0Kyu6nf2eA&#10;9kM9SfTWfrfU7Ybn69/BV60xg363noOK1MWP+X29s4Iv9PKLDKCX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xFXEbBAAAA2wAAAA8AAAAAAAAAAAAAAAAAmAIAAGRycy9kb3du&#10;cmV2LnhtbFBLBQYAAAAABAAEAPUAAACGAwAAAAA=&#10;" filled="f" strokecolor="#c00000" strokeweight="1pt">
                        <v:stroke endarrow="oval"/>
                        <v:textbox inset="0,0,0,0">
                          <w:txbxContent>
                            <w:p w:rsidR="00AE722A" w:rsidRPr="003B50CD" w:rsidRDefault="00AE722A" w:rsidP="00420ADC">
                              <w:pPr>
                                <w:jc w:val="center"/>
                                <w:rPr>
                                  <w:b/>
                                  <w:color w:val="000000" w:themeColor="text1"/>
                                  <w:sz w:val="16"/>
                                </w:rPr>
                              </w:pPr>
                              <w:r w:rsidRPr="003B50CD">
                                <w:rPr>
                                  <w:b/>
                                  <w:color w:val="000000" w:themeColor="text1"/>
                                  <w:sz w:val="16"/>
                                </w:rPr>
                                <w:t>REACTOR MBBR</w:t>
                              </w:r>
                            </w:p>
                          </w:txbxContent>
                        </v:textbox>
                      </v:shape>
                      <v:shape id="16 Conector recto de flecha" o:spid="_x0000_s1053" type="#_x0000_t32" style="position:absolute;left:4784;top:2768;width:637;height:260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4DsIsAAAADbAAAADwAAAGRycy9kb3ducmV2LnhtbERPzWoCMRC+F/oOYYTeatYeRLZGKdql&#10;Ch509QGGzbhZTCZLkur27RtB8DYf3+/Ml4Oz4kohdp4VTMYFCOLG645bBadj9T4DEROyRuuZFPxR&#10;hOXi9WWOpfY3PtC1Tq3IIRxLVGBS6kspY2PIYRz7njhzZx8cpgxDK3XAWw53Vn4UxVQ67Dg3GOxp&#10;Zai51L9OwWZ3Xm8nB6fXtrqEav9zMnb7rdTbaPj6BJFoSE/xw73Ref4U7r/kA+TiH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OA7CLAAAAA2wAAAA8AAAAAAAAAAAAAAAAA&#10;oQIAAGRycy9kb3ducmV2LnhtbFBLBQYAAAAABAAEAPkAAACOAwAAAAA=&#10;" strokecolor="#c00000" strokeweight="1pt">
                        <v:stroke endarrow="oval"/>
                      </v:shape>
                    </v:group>
                  </w:pict>
                </mc:Fallback>
              </mc:AlternateContent>
            </w:r>
            <w:r w:rsidR="00DD7D17" w:rsidRPr="0025129B">
              <w:rPr>
                <w:b/>
              </w:rPr>
              <w:t xml:space="preserve">Figura </w:t>
            </w:r>
            <w:r w:rsidR="00DD7D17">
              <w:rPr>
                <w:b/>
              </w:rPr>
              <w:t>2</w:t>
            </w:r>
            <w:r w:rsidR="00DD7D17" w:rsidRPr="0025129B">
              <w:rPr>
                <w:b/>
              </w:rPr>
              <w:t xml:space="preserve">. </w:t>
            </w:r>
            <w:proofErr w:type="spellStart"/>
            <w:r w:rsidR="00DD7D17">
              <w:rPr>
                <w:b/>
              </w:rPr>
              <w:t>Layout</w:t>
            </w:r>
            <w:proofErr w:type="spellEnd"/>
            <w:r w:rsidR="00DD7D17">
              <w:rPr>
                <w:b/>
              </w:rPr>
              <w:t xml:space="preserve"> del proyecto l</w:t>
            </w:r>
            <w:r w:rsidR="00DD7D17" w:rsidRPr="0025129B">
              <w:rPr>
                <w:b/>
              </w:rPr>
              <w:t xml:space="preserve">ocal </w:t>
            </w:r>
            <w:r w:rsidR="00DD7D17" w:rsidRPr="0025129B">
              <w:rPr>
                <w:b/>
                <w:sz w:val="20"/>
                <w:szCs w:val="20"/>
              </w:rPr>
              <w:t>(</w:t>
            </w:r>
            <w:r w:rsidR="00DD7D17" w:rsidRPr="007E2D5C">
              <w:rPr>
                <w:sz w:val="20"/>
                <w:szCs w:val="20"/>
              </w:rPr>
              <w:t xml:space="preserve">Fuente: </w:t>
            </w:r>
            <w:r w:rsidR="002F4259">
              <w:rPr>
                <w:sz w:val="20"/>
                <w:szCs w:val="20"/>
              </w:rPr>
              <w:t xml:space="preserve">Elaboración propia en base a imagen satelital Google </w:t>
            </w:r>
            <w:proofErr w:type="spellStart"/>
            <w:r w:rsidR="002F4259">
              <w:rPr>
                <w:sz w:val="20"/>
                <w:szCs w:val="20"/>
              </w:rPr>
              <w:t>Earth</w:t>
            </w:r>
            <w:proofErr w:type="spellEnd"/>
            <w:r w:rsidR="00DD7D17" w:rsidRPr="007E2D5C">
              <w:rPr>
                <w:sz w:val="20"/>
                <w:szCs w:val="20"/>
              </w:rPr>
              <w:t>).</w:t>
            </w:r>
          </w:p>
          <w:p w:rsidR="00DD7D17" w:rsidRPr="007E2D5C" w:rsidRDefault="00DD7D17" w:rsidP="00420ADC">
            <w:pPr>
              <w:rPr>
                <w:color w:val="FF0000"/>
                <w:sz w:val="20"/>
                <w:szCs w:val="20"/>
              </w:rPr>
            </w:pPr>
          </w:p>
          <w:sdt>
            <w:sdtPr>
              <w:rPr>
                <w:rFonts w:cstheme="minorHAnsi"/>
                <w:b/>
                <w:noProof/>
                <w:sz w:val="24"/>
                <w:szCs w:val="20"/>
                <w:lang w:eastAsia="es-CL"/>
              </w:rPr>
              <w:id w:val="-136345610"/>
              <w:picture/>
            </w:sdtPr>
            <w:sdtEndPr/>
            <w:sdtContent>
              <w:p w:rsidR="00DD7D17" w:rsidRPr="003714C8" w:rsidRDefault="00FE2A07" w:rsidP="00420ADC">
                <w:pPr>
                  <w:jc w:val="center"/>
                  <w:rPr>
                    <w:rFonts w:cstheme="minorHAnsi"/>
                    <w:b/>
                    <w:noProof/>
                    <w:sz w:val="24"/>
                    <w:szCs w:val="20"/>
                    <w:lang w:eastAsia="es-CL"/>
                  </w:rPr>
                </w:pPr>
                <w:r>
                  <w:rPr>
                    <w:rFonts w:cstheme="minorHAnsi"/>
                    <w:b/>
                    <w:noProof/>
                    <w:sz w:val="24"/>
                    <w:szCs w:val="20"/>
                    <w:lang w:eastAsia="es-CL"/>
                  </w:rPr>
                  <w:drawing>
                    <wp:inline distT="0" distB="0" distL="0" distR="0" wp14:anchorId="11F9225A" wp14:editId="1DA7914B">
                      <wp:extent cx="8510598" cy="4818612"/>
                      <wp:effectExtent l="0" t="0" r="5080" b="1270"/>
                      <wp:docPr id="1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tretch>
                                <a:fillRect/>
                              </a:stretch>
                            </pic:blipFill>
                            <pic:spPr bwMode="auto">
                              <a:xfrm>
                                <a:off x="0" y="0"/>
                                <a:ext cx="8514719" cy="4820945"/>
                              </a:xfrm>
                              <a:prstGeom prst="rect">
                                <a:avLst/>
                              </a:prstGeom>
                              <a:noFill/>
                              <a:ln>
                                <a:noFill/>
                              </a:ln>
                            </pic:spPr>
                          </pic:pic>
                        </a:graphicData>
                      </a:graphic>
                    </wp:inline>
                  </w:drawing>
                </w:r>
              </w:p>
            </w:sdtContent>
          </w:sdt>
        </w:tc>
      </w:tr>
    </w:tbl>
    <w:p w:rsidR="00BA0FDE" w:rsidRPr="0025129B" w:rsidRDefault="00BA0FDE" w:rsidP="00EA1473">
      <w:pPr>
        <w:pStyle w:val="Textoindependiente"/>
        <w:sectPr w:rsidR="00BA0FDE" w:rsidRPr="0025129B" w:rsidSect="00A70F8F">
          <w:pgSz w:w="15840" w:h="12240" w:orient="landscape"/>
          <w:pgMar w:top="1134" w:right="1134" w:bottom="1134" w:left="1134" w:header="709" w:footer="709" w:gutter="0"/>
          <w:cols w:space="708"/>
          <w:docGrid w:linePitch="360"/>
        </w:sectPr>
      </w:pPr>
    </w:p>
    <w:p w:rsidR="00B1722C" w:rsidRDefault="00B1722C" w:rsidP="00C958D0">
      <w:pPr>
        <w:pStyle w:val="Ttulo1"/>
      </w:pPr>
      <w:bookmarkStart w:id="46" w:name="_Toc468703434"/>
      <w:r w:rsidRPr="0025129B">
        <w:lastRenderedPageBreak/>
        <w:t xml:space="preserve">INSTRUMENTOS DE </w:t>
      </w:r>
      <w:r w:rsidR="005F32AE">
        <w:t xml:space="preserve">GESTIÓN AMBIENTAL QUE REGULAN </w:t>
      </w:r>
      <w:r w:rsidRPr="0025129B">
        <w:t>LA ACTIVIDAD FISCALIZADA.</w:t>
      </w:r>
      <w:bookmarkEnd w:id="42"/>
      <w:bookmarkEnd w:id="43"/>
      <w:bookmarkEnd w:id="44"/>
      <w:bookmarkEnd w:id="45"/>
      <w:bookmarkEnd w:id="46"/>
    </w:p>
    <w:p w:rsidR="00A41C96" w:rsidRPr="00A41C96" w:rsidRDefault="00A41C96" w:rsidP="00A41C96"/>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5"/>
        <w:gridCol w:w="1275"/>
        <w:gridCol w:w="1275"/>
        <w:gridCol w:w="1560"/>
        <w:gridCol w:w="3968"/>
        <w:gridCol w:w="3579"/>
        <w:gridCol w:w="1700"/>
      </w:tblGrid>
      <w:tr w:rsidR="00260FFF" w:rsidRPr="0025129B" w:rsidTr="00420ADC">
        <w:trPr>
          <w:trHeight w:val="498"/>
        </w:trPr>
        <w:tc>
          <w:tcPr>
            <w:tcW w:w="5000" w:type="pct"/>
            <w:gridSpan w:val="7"/>
            <w:shd w:val="clear" w:color="000000" w:fill="D9D9D9"/>
            <w:noWrap/>
          </w:tcPr>
          <w:p w:rsidR="00260FFF" w:rsidRPr="0025129B" w:rsidRDefault="00260FFF" w:rsidP="00420ADC">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p w:rsidR="00260FFF" w:rsidRPr="0025129B" w:rsidRDefault="00260FFF" w:rsidP="00420ADC">
            <w:pPr>
              <w:spacing w:line="0" w:lineRule="atLeast"/>
              <w:jc w:val="left"/>
              <w:rPr>
                <w:rFonts w:eastAsia="Times New Roman" w:cs="Calibri"/>
                <w:b/>
                <w:bCs/>
                <w:color w:val="000000"/>
                <w:sz w:val="20"/>
                <w:szCs w:val="20"/>
                <w:lang w:eastAsia="es-CL"/>
              </w:rPr>
            </w:pPr>
          </w:p>
        </w:tc>
      </w:tr>
      <w:tr w:rsidR="00A41C96" w:rsidRPr="0025129B" w:rsidTr="00A41C96">
        <w:trPr>
          <w:trHeight w:val="498"/>
        </w:trPr>
        <w:tc>
          <w:tcPr>
            <w:tcW w:w="129" w:type="pct"/>
            <w:shd w:val="clear" w:color="auto" w:fill="auto"/>
            <w:vAlign w:val="center"/>
            <w:hideMark/>
          </w:tcPr>
          <w:p w:rsidR="00A41C96" w:rsidRPr="0025129B" w:rsidRDefault="00A41C96" w:rsidP="00420ADC">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465" w:type="pct"/>
            <w:shd w:val="clear" w:color="auto" w:fill="auto"/>
            <w:vAlign w:val="center"/>
            <w:hideMark/>
          </w:tcPr>
          <w:p w:rsidR="00A41C96" w:rsidRPr="0025129B" w:rsidRDefault="00A41C96" w:rsidP="00420ADC">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Pr="0025129B">
              <w:rPr>
                <w:rFonts w:eastAsia="Times New Roman" w:cs="Calibri"/>
                <w:b/>
                <w:bCs/>
                <w:sz w:val="20"/>
                <w:szCs w:val="20"/>
                <w:lang w:eastAsia="es-CL"/>
              </w:rPr>
              <w:t>nstrumento</w:t>
            </w:r>
          </w:p>
        </w:tc>
        <w:tc>
          <w:tcPr>
            <w:tcW w:w="465" w:type="pct"/>
            <w:shd w:val="clear" w:color="auto" w:fill="auto"/>
            <w:vAlign w:val="center"/>
            <w:hideMark/>
          </w:tcPr>
          <w:p w:rsidR="00A41C96" w:rsidRDefault="00A41C96" w:rsidP="00420ADC">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/Fecha</w:t>
            </w:r>
          </w:p>
          <w:p w:rsidR="00A41C96" w:rsidRPr="0025129B" w:rsidRDefault="00A41C96" w:rsidP="00420ADC">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569" w:type="pct"/>
            <w:shd w:val="clear" w:color="auto" w:fill="auto"/>
            <w:vAlign w:val="center"/>
            <w:hideMark/>
          </w:tcPr>
          <w:p w:rsidR="00A41C96" w:rsidRPr="0025129B" w:rsidRDefault="00A41C96" w:rsidP="00420ADC">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1447" w:type="pct"/>
            <w:shd w:val="clear" w:color="auto" w:fill="auto"/>
            <w:vAlign w:val="center"/>
            <w:hideMark/>
          </w:tcPr>
          <w:p w:rsidR="00A41C96" w:rsidRPr="0025129B" w:rsidRDefault="00A41C96" w:rsidP="00420ADC">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Pr="0025129B">
              <w:rPr>
                <w:rFonts w:eastAsia="Times New Roman" w:cs="Calibri"/>
                <w:b/>
                <w:bCs/>
                <w:sz w:val="20"/>
                <w:szCs w:val="20"/>
                <w:lang w:eastAsia="es-CL"/>
              </w:rPr>
              <w:t xml:space="preserve">uente </w:t>
            </w:r>
            <w:r>
              <w:rPr>
                <w:rFonts w:eastAsia="Times New Roman" w:cs="Calibri"/>
                <w:b/>
                <w:bCs/>
                <w:sz w:val="20"/>
                <w:szCs w:val="20"/>
                <w:lang w:eastAsia="es-CL"/>
              </w:rPr>
              <w:t>regulada</w:t>
            </w:r>
          </w:p>
        </w:tc>
        <w:tc>
          <w:tcPr>
            <w:tcW w:w="1305" w:type="pct"/>
            <w:shd w:val="clear" w:color="auto" w:fill="auto"/>
            <w:vAlign w:val="center"/>
            <w:hideMark/>
          </w:tcPr>
          <w:p w:rsidR="00A41C96" w:rsidRPr="0025129B" w:rsidRDefault="00A41C96" w:rsidP="00420ADC">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620" w:type="pct"/>
            <w:vAlign w:val="center"/>
          </w:tcPr>
          <w:p w:rsidR="00A41C96" w:rsidRPr="0025129B" w:rsidRDefault="00A41C96" w:rsidP="00420ADC">
            <w:pPr>
              <w:spacing w:line="0" w:lineRule="atLeast"/>
              <w:jc w:val="center"/>
              <w:rPr>
                <w:rFonts w:eastAsia="Times New Roman" w:cs="Calibri"/>
                <w:b/>
                <w:bCs/>
                <w:sz w:val="20"/>
                <w:szCs w:val="20"/>
                <w:lang w:eastAsia="es-CL"/>
              </w:rPr>
            </w:pPr>
            <w:r>
              <w:rPr>
                <w:rFonts w:eastAsia="Times New Roman" w:cs="Calibri"/>
                <w:b/>
                <w:bCs/>
                <w:sz w:val="20"/>
                <w:szCs w:val="20"/>
                <w:lang w:eastAsia="es-CL"/>
              </w:rPr>
              <w:t xml:space="preserve">Instrumento fiscalizado </w:t>
            </w:r>
          </w:p>
        </w:tc>
      </w:tr>
      <w:tr w:rsidR="00A41C96" w:rsidRPr="0025129B" w:rsidTr="00A41C96">
        <w:trPr>
          <w:trHeight w:val="498"/>
        </w:trPr>
        <w:tc>
          <w:tcPr>
            <w:tcW w:w="129" w:type="pct"/>
            <w:shd w:val="clear" w:color="auto" w:fill="auto"/>
            <w:noWrap/>
            <w:vAlign w:val="center"/>
            <w:hideMark/>
          </w:tcPr>
          <w:p w:rsidR="00A41C96" w:rsidRPr="007C60EE" w:rsidRDefault="00A41C96" w:rsidP="00420ADC">
            <w:pPr>
              <w:spacing w:line="0" w:lineRule="atLeast"/>
              <w:jc w:val="center"/>
              <w:rPr>
                <w:color w:val="000000"/>
                <w:sz w:val="20"/>
              </w:rPr>
            </w:pPr>
            <w:r>
              <w:rPr>
                <w:color w:val="000000"/>
                <w:sz w:val="20"/>
              </w:rPr>
              <w:t>1</w:t>
            </w:r>
          </w:p>
        </w:tc>
        <w:tc>
          <w:tcPr>
            <w:tcW w:w="465" w:type="pct"/>
            <w:shd w:val="clear" w:color="auto" w:fill="auto"/>
            <w:noWrap/>
            <w:vAlign w:val="center"/>
          </w:tcPr>
          <w:p w:rsidR="00A41C96" w:rsidRPr="007C60EE" w:rsidRDefault="00A41C96" w:rsidP="00420ADC">
            <w:pPr>
              <w:spacing w:line="0" w:lineRule="atLeast"/>
              <w:jc w:val="center"/>
              <w:rPr>
                <w:color w:val="000000"/>
                <w:sz w:val="20"/>
              </w:rPr>
            </w:pPr>
            <w:r>
              <w:rPr>
                <w:color w:val="000000"/>
                <w:sz w:val="20"/>
              </w:rPr>
              <w:t>RCA</w:t>
            </w:r>
          </w:p>
        </w:tc>
        <w:tc>
          <w:tcPr>
            <w:tcW w:w="465" w:type="pct"/>
            <w:shd w:val="clear" w:color="auto" w:fill="auto"/>
            <w:noWrap/>
            <w:vAlign w:val="center"/>
          </w:tcPr>
          <w:p w:rsidR="00A41C96" w:rsidRPr="007C60EE" w:rsidRDefault="00A41C96" w:rsidP="00420ADC">
            <w:pPr>
              <w:spacing w:line="0" w:lineRule="atLeast"/>
              <w:jc w:val="center"/>
              <w:rPr>
                <w:color w:val="000000"/>
                <w:sz w:val="20"/>
              </w:rPr>
            </w:pPr>
            <w:r>
              <w:rPr>
                <w:color w:val="000000"/>
                <w:sz w:val="20"/>
              </w:rPr>
              <w:t>87/2005</w:t>
            </w:r>
          </w:p>
        </w:tc>
        <w:tc>
          <w:tcPr>
            <w:tcW w:w="569" w:type="pct"/>
            <w:shd w:val="clear" w:color="auto" w:fill="auto"/>
            <w:noWrap/>
            <w:vAlign w:val="center"/>
          </w:tcPr>
          <w:p w:rsidR="00A41C96" w:rsidRPr="007C60EE" w:rsidRDefault="00A41C96" w:rsidP="00420ADC">
            <w:pPr>
              <w:spacing w:line="0" w:lineRule="atLeast"/>
              <w:jc w:val="center"/>
              <w:rPr>
                <w:color w:val="000000"/>
                <w:sz w:val="20"/>
              </w:rPr>
            </w:pPr>
            <w:r>
              <w:rPr>
                <w:color w:val="000000"/>
                <w:sz w:val="20"/>
              </w:rPr>
              <w:t>COREMA Región del Maule</w:t>
            </w:r>
          </w:p>
        </w:tc>
        <w:tc>
          <w:tcPr>
            <w:tcW w:w="1447" w:type="pct"/>
            <w:shd w:val="clear" w:color="auto" w:fill="auto"/>
            <w:noWrap/>
            <w:vAlign w:val="center"/>
          </w:tcPr>
          <w:p w:rsidR="00A41C96" w:rsidRPr="007C60EE" w:rsidRDefault="00A41C96" w:rsidP="00420ADC">
            <w:pPr>
              <w:spacing w:line="0" w:lineRule="atLeast"/>
              <w:jc w:val="center"/>
              <w:rPr>
                <w:color w:val="000000"/>
                <w:sz w:val="20"/>
              </w:rPr>
            </w:pPr>
            <w:r w:rsidRPr="007E5934">
              <w:rPr>
                <w:color w:val="000000"/>
                <w:sz w:val="20"/>
              </w:rPr>
              <w:t>SISTEMA DE TRATAMIENTO DE RESIDUOS LIQUIDOS DE PLANTA DE JUGOS CONCENTRADOS EN MOLINA</w:t>
            </w:r>
          </w:p>
        </w:tc>
        <w:tc>
          <w:tcPr>
            <w:tcW w:w="1305" w:type="pct"/>
            <w:shd w:val="clear" w:color="auto" w:fill="auto"/>
            <w:noWrap/>
            <w:vAlign w:val="center"/>
          </w:tcPr>
          <w:p w:rsidR="00A41C96" w:rsidRPr="0025129B" w:rsidRDefault="00A41C96" w:rsidP="00420ADC">
            <w:pPr>
              <w:spacing w:line="0" w:lineRule="atLeast"/>
              <w:jc w:val="center"/>
              <w:rPr>
                <w:rFonts w:eastAsia="Times New Roman" w:cs="Calibri"/>
                <w:color w:val="000000"/>
                <w:sz w:val="20"/>
                <w:szCs w:val="20"/>
                <w:lang w:eastAsia="es-CL"/>
              </w:rPr>
            </w:pPr>
          </w:p>
        </w:tc>
        <w:tc>
          <w:tcPr>
            <w:tcW w:w="620" w:type="pct"/>
            <w:vAlign w:val="center"/>
          </w:tcPr>
          <w:p w:rsidR="00A41C96" w:rsidRDefault="00A41C96" w:rsidP="00420ADC">
            <w:pPr>
              <w:jc w:val="center"/>
            </w:pPr>
            <w:r w:rsidRPr="00626611">
              <w:rPr>
                <w:rFonts w:eastAsia="Times New Roman" w:cs="Calibri"/>
                <w:color w:val="000000"/>
                <w:sz w:val="20"/>
                <w:szCs w:val="20"/>
                <w:lang w:eastAsia="es-CL"/>
              </w:rPr>
              <w:t>Si</w:t>
            </w:r>
          </w:p>
        </w:tc>
      </w:tr>
      <w:tr w:rsidR="00A41C96" w:rsidRPr="0025129B" w:rsidTr="00A41C96">
        <w:trPr>
          <w:trHeight w:val="498"/>
        </w:trPr>
        <w:tc>
          <w:tcPr>
            <w:tcW w:w="129" w:type="pct"/>
            <w:shd w:val="clear" w:color="auto" w:fill="auto"/>
            <w:noWrap/>
            <w:vAlign w:val="center"/>
            <w:hideMark/>
          </w:tcPr>
          <w:p w:rsidR="00A41C96" w:rsidRPr="0025129B" w:rsidRDefault="00A41C96" w:rsidP="00420AD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465" w:type="pct"/>
            <w:shd w:val="clear" w:color="auto" w:fill="auto"/>
            <w:noWrap/>
            <w:vAlign w:val="center"/>
            <w:hideMark/>
          </w:tcPr>
          <w:p w:rsidR="00A41C96" w:rsidRPr="0025129B" w:rsidRDefault="00A41C96" w:rsidP="00420AD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465" w:type="pct"/>
            <w:shd w:val="clear" w:color="auto" w:fill="auto"/>
            <w:noWrap/>
            <w:vAlign w:val="center"/>
          </w:tcPr>
          <w:p w:rsidR="00A41C96" w:rsidRPr="0025129B" w:rsidRDefault="00A41C96" w:rsidP="00420AD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110/2007</w:t>
            </w:r>
          </w:p>
        </w:tc>
        <w:tc>
          <w:tcPr>
            <w:tcW w:w="569" w:type="pct"/>
            <w:shd w:val="clear" w:color="auto" w:fill="auto"/>
            <w:noWrap/>
            <w:vAlign w:val="center"/>
          </w:tcPr>
          <w:p w:rsidR="00A41C96" w:rsidRPr="0025129B" w:rsidRDefault="00A41C96" w:rsidP="00420ADC">
            <w:pPr>
              <w:spacing w:line="0" w:lineRule="atLeast"/>
              <w:jc w:val="center"/>
              <w:rPr>
                <w:rFonts w:eastAsia="Times New Roman" w:cs="Calibri"/>
                <w:color w:val="000000"/>
                <w:sz w:val="20"/>
                <w:szCs w:val="20"/>
                <w:lang w:eastAsia="es-CL"/>
              </w:rPr>
            </w:pPr>
            <w:r>
              <w:rPr>
                <w:color w:val="000000"/>
                <w:sz w:val="20"/>
              </w:rPr>
              <w:t>COREMA Región del Maule</w:t>
            </w:r>
          </w:p>
        </w:tc>
        <w:tc>
          <w:tcPr>
            <w:tcW w:w="1447" w:type="pct"/>
            <w:shd w:val="clear" w:color="auto" w:fill="auto"/>
            <w:noWrap/>
            <w:vAlign w:val="center"/>
          </w:tcPr>
          <w:p w:rsidR="00A41C96" w:rsidRPr="0025129B" w:rsidRDefault="00A41C96" w:rsidP="00420ADC">
            <w:pPr>
              <w:spacing w:line="0" w:lineRule="atLeast"/>
              <w:jc w:val="center"/>
              <w:rPr>
                <w:rFonts w:eastAsia="Times New Roman" w:cs="Calibri"/>
                <w:color w:val="000000"/>
                <w:sz w:val="20"/>
                <w:szCs w:val="20"/>
                <w:lang w:eastAsia="es-CL"/>
              </w:rPr>
            </w:pPr>
            <w:r w:rsidRPr="007E5934">
              <w:rPr>
                <w:rFonts w:eastAsia="Times New Roman" w:cs="Calibri"/>
                <w:color w:val="000000"/>
                <w:sz w:val="20"/>
                <w:szCs w:val="20"/>
                <w:lang w:eastAsia="es-CL"/>
              </w:rPr>
              <w:t>MODIFICACIÓN PLANTA DE TRATAMIENTO DE RILES PATAGONA CHILE S.A.</w:t>
            </w:r>
          </w:p>
        </w:tc>
        <w:tc>
          <w:tcPr>
            <w:tcW w:w="1305" w:type="pct"/>
            <w:shd w:val="clear" w:color="auto" w:fill="auto"/>
            <w:noWrap/>
            <w:vAlign w:val="center"/>
          </w:tcPr>
          <w:p w:rsidR="00A41C96" w:rsidRPr="0025129B" w:rsidRDefault="00A41C96" w:rsidP="00420ADC">
            <w:pPr>
              <w:spacing w:line="0" w:lineRule="atLeast"/>
              <w:jc w:val="center"/>
              <w:rPr>
                <w:rFonts w:eastAsia="Times New Roman" w:cs="Calibri"/>
                <w:color w:val="000000"/>
                <w:sz w:val="20"/>
                <w:szCs w:val="20"/>
                <w:lang w:eastAsia="es-CL"/>
              </w:rPr>
            </w:pPr>
          </w:p>
        </w:tc>
        <w:tc>
          <w:tcPr>
            <w:tcW w:w="620" w:type="pct"/>
            <w:vAlign w:val="center"/>
          </w:tcPr>
          <w:p w:rsidR="00A41C96" w:rsidRDefault="00A41C96" w:rsidP="00420ADC">
            <w:pPr>
              <w:jc w:val="center"/>
            </w:pPr>
            <w:r w:rsidRPr="00626611">
              <w:rPr>
                <w:rFonts w:eastAsia="Times New Roman" w:cs="Calibri"/>
                <w:color w:val="000000"/>
                <w:sz w:val="20"/>
                <w:szCs w:val="20"/>
                <w:lang w:eastAsia="es-CL"/>
              </w:rPr>
              <w:t>Si</w:t>
            </w:r>
          </w:p>
        </w:tc>
      </w:tr>
      <w:tr w:rsidR="00A41C96" w:rsidRPr="0025129B" w:rsidTr="00A41C96">
        <w:trPr>
          <w:trHeight w:val="498"/>
        </w:trPr>
        <w:tc>
          <w:tcPr>
            <w:tcW w:w="129" w:type="pct"/>
            <w:shd w:val="clear" w:color="auto" w:fill="auto"/>
            <w:noWrap/>
            <w:vAlign w:val="center"/>
          </w:tcPr>
          <w:p w:rsidR="00A41C96" w:rsidRDefault="00A41C96" w:rsidP="00420AD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w:t>
            </w:r>
          </w:p>
        </w:tc>
        <w:tc>
          <w:tcPr>
            <w:tcW w:w="465" w:type="pct"/>
            <w:shd w:val="clear" w:color="auto" w:fill="auto"/>
            <w:noWrap/>
            <w:vAlign w:val="center"/>
          </w:tcPr>
          <w:p w:rsidR="00A41C96" w:rsidRPr="0025129B" w:rsidRDefault="00A41C96" w:rsidP="00420AD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465" w:type="pct"/>
            <w:shd w:val="clear" w:color="auto" w:fill="auto"/>
            <w:noWrap/>
            <w:vAlign w:val="center"/>
          </w:tcPr>
          <w:p w:rsidR="00A41C96" w:rsidRPr="0025129B" w:rsidRDefault="00A41C96" w:rsidP="00420AD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141/2013</w:t>
            </w:r>
          </w:p>
        </w:tc>
        <w:tc>
          <w:tcPr>
            <w:tcW w:w="569" w:type="pct"/>
            <w:shd w:val="clear" w:color="auto" w:fill="auto"/>
            <w:noWrap/>
            <w:vAlign w:val="center"/>
          </w:tcPr>
          <w:p w:rsidR="00A41C96" w:rsidRPr="0025129B" w:rsidRDefault="00A41C96" w:rsidP="00420AD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Comisión de Evaluación Ambiental Región del Maule</w:t>
            </w:r>
          </w:p>
        </w:tc>
        <w:tc>
          <w:tcPr>
            <w:tcW w:w="1447" w:type="pct"/>
            <w:shd w:val="clear" w:color="auto" w:fill="auto"/>
            <w:noWrap/>
            <w:vAlign w:val="center"/>
          </w:tcPr>
          <w:p w:rsidR="00A41C96" w:rsidRPr="0025129B" w:rsidRDefault="00A41C96" w:rsidP="00420ADC">
            <w:pPr>
              <w:spacing w:line="0" w:lineRule="atLeast"/>
              <w:jc w:val="center"/>
              <w:rPr>
                <w:rFonts w:eastAsia="Times New Roman" w:cs="Calibri"/>
                <w:color w:val="000000"/>
                <w:sz w:val="20"/>
                <w:szCs w:val="20"/>
                <w:lang w:eastAsia="es-CL"/>
              </w:rPr>
            </w:pPr>
            <w:r w:rsidRPr="007E5934">
              <w:rPr>
                <w:rFonts w:eastAsia="Times New Roman" w:cs="Calibri"/>
                <w:color w:val="000000"/>
                <w:sz w:val="20"/>
                <w:szCs w:val="20"/>
                <w:lang w:eastAsia="es-CL"/>
              </w:rPr>
              <w:t>AMPLIACIÓN PLANTA TRATAMIENTO RILES DE PATAGONIAFRESH S.A; PLANTA MOLINA</w:t>
            </w:r>
          </w:p>
        </w:tc>
        <w:tc>
          <w:tcPr>
            <w:tcW w:w="1305" w:type="pct"/>
            <w:shd w:val="clear" w:color="auto" w:fill="auto"/>
            <w:noWrap/>
            <w:vAlign w:val="center"/>
          </w:tcPr>
          <w:p w:rsidR="0082124F" w:rsidRDefault="0082124F" w:rsidP="00A41C96">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Mediante la Res. Ex. N.° 161/2014, </w:t>
            </w:r>
            <w:proofErr w:type="spellStart"/>
            <w:r>
              <w:rPr>
                <w:rFonts w:eastAsia="Times New Roman" w:cs="Calibri"/>
                <w:color w:val="000000"/>
                <w:sz w:val="20"/>
                <w:szCs w:val="20"/>
                <w:lang w:eastAsia="es-CL"/>
              </w:rPr>
              <w:t>el</w:t>
            </w:r>
            <w:proofErr w:type="spellEnd"/>
            <w:r>
              <w:rPr>
                <w:rFonts w:eastAsia="Times New Roman" w:cs="Calibri"/>
                <w:color w:val="000000"/>
                <w:sz w:val="20"/>
                <w:szCs w:val="20"/>
                <w:lang w:eastAsia="es-CL"/>
              </w:rPr>
              <w:t xml:space="preserve"> SEA</w:t>
            </w:r>
            <w:r w:rsidR="009223A6">
              <w:rPr>
                <w:rFonts w:eastAsia="Times New Roman" w:cs="Calibri"/>
                <w:color w:val="000000"/>
                <w:sz w:val="20"/>
                <w:szCs w:val="20"/>
                <w:lang w:eastAsia="es-CL"/>
              </w:rPr>
              <w:t xml:space="preserve"> de la Región del Maule resuelve</w:t>
            </w:r>
            <w:r>
              <w:rPr>
                <w:rFonts w:eastAsia="Times New Roman" w:cs="Calibri"/>
                <w:color w:val="000000"/>
                <w:sz w:val="20"/>
                <w:szCs w:val="20"/>
                <w:lang w:eastAsia="es-CL"/>
              </w:rPr>
              <w:t xml:space="preserve"> la consulta de pertinencia </w:t>
            </w:r>
            <w:r w:rsidR="009223A6">
              <w:rPr>
                <w:rFonts w:eastAsia="Times New Roman" w:cs="Calibri"/>
                <w:color w:val="000000"/>
                <w:sz w:val="20"/>
                <w:szCs w:val="20"/>
                <w:lang w:eastAsia="es-CL"/>
              </w:rPr>
              <w:t xml:space="preserve">ingresada por el titular, </w:t>
            </w:r>
            <w:r>
              <w:rPr>
                <w:rFonts w:eastAsia="Times New Roman" w:cs="Calibri"/>
                <w:color w:val="000000"/>
                <w:sz w:val="20"/>
                <w:szCs w:val="20"/>
                <w:lang w:eastAsia="es-CL"/>
              </w:rPr>
              <w:t xml:space="preserve">respecto a modificar la frecuencia de los </w:t>
            </w:r>
            <w:proofErr w:type="spellStart"/>
            <w:r>
              <w:rPr>
                <w:rFonts w:eastAsia="Times New Roman" w:cs="Calibri"/>
                <w:color w:val="000000"/>
                <w:sz w:val="20"/>
                <w:szCs w:val="20"/>
                <w:lang w:eastAsia="es-CL"/>
              </w:rPr>
              <w:t>monitoreos</w:t>
            </w:r>
            <w:proofErr w:type="spellEnd"/>
            <w:r>
              <w:rPr>
                <w:rFonts w:eastAsia="Times New Roman" w:cs="Calibri"/>
                <w:color w:val="000000"/>
                <w:sz w:val="20"/>
                <w:szCs w:val="20"/>
                <w:lang w:eastAsia="es-CL"/>
              </w:rPr>
              <w:t xml:space="preserve"> esta</w:t>
            </w:r>
            <w:r w:rsidR="009223A6">
              <w:rPr>
                <w:rFonts w:eastAsia="Times New Roman" w:cs="Calibri"/>
                <w:color w:val="000000"/>
                <w:sz w:val="20"/>
                <w:szCs w:val="20"/>
                <w:lang w:eastAsia="es-CL"/>
              </w:rPr>
              <w:t>blecidos en la RCA N.° 141/2013: La respuesta del órgano evaluador</w:t>
            </w:r>
            <w:r>
              <w:rPr>
                <w:rFonts w:eastAsia="Times New Roman" w:cs="Calibri"/>
                <w:color w:val="000000"/>
                <w:sz w:val="20"/>
                <w:szCs w:val="20"/>
                <w:lang w:eastAsia="es-CL"/>
              </w:rPr>
              <w:t xml:space="preserve"> señala que dichas modificaciones no requieren de ingreso obligatorio al SEIA.</w:t>
            </w:r>
          </w:p>
          <w:p w:rsidR="0082124F" w:rsidRDefault="0082124F" w:rsidP="00A41C96">
            <w:pPr>
              <w:spacing w:line="0" w:lineRule="atLeast"/>
              <w:rPr>
                <w:rFonts w:eastAsia="Times New Roman" w:cs="Calibri"/>
                <w:color w:val="000000"/>
                <w:sz w:val="20"/>
                <w:szCs w:val="20"/>
                <w:lang w:eastAsia="es-CL"/>
              </w:rPr>
            </w:pPr>
          </w:p>
          <w:p w:rsidR="00A41C96" w:rsidRDefault="0082124F" w:rsidP="00A41C96">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Sumado a lo anterior, </w:t>
            </w:r>
            <w:r w:rsidR="00A603F4">
              <w:rPr>
                <w:rFonts w:eastAsia="Times New Roman" w:cs="Calibri"/>
                <w:color w:val="000000"/>
                <w:sz w:val="20"/>
                <w:szCs w:val="20"/>
                <w:lang w:eastAsia="es-CL"/>
              </w:rPr>
              <w:t xml:space="preserve"> existe</w:t>
            </w:r>
            <w:r>
              <w:rPr>
                <w:rFonts w:eastAsia="Times New Roman" w:cs="Calibri"/>
                <w:color w:val="000000"/>
                <w:sz w:val="20"/>
                <w:szCs w:val="20"/>
                <w:lang w:eastAsia="es-CL"/>
              </w:rPr>
              <w:t xml:space="preserve"> una</w:t>
            </w:r>
            <w:r w:rsidR="00A41C96">
              <w:rPr>
                <w:rFonts w:eastAsia="Times New Roman" w:cs="Calibri"/>
                <w:color w:val="000000"/>
                <w:sz w:val="20"/>
                <w:szCs w:val="20"/>
                <w:lang w:eastAsia="es-CL"/>
              </w:rPr>
              <w:t xml:space="preserve"> consulta </w:t>
            </w:r>
            <w:r>
              <w:rPr>
                <w:rFonts w:eastAsia="Times New Roman" w:cs="Calibri"/>
                <w:color w:val="000000"/>
                <w:sz w:val="20"/>
                <w:szCs w:val="20"/>
                <w:lang w:eastAsia="es-CL"/>
              </w:rPr>
              <w:t xml:space="preserve">de pertinencia </w:t>
            </w:r>
            <w:r w:rsidR="00A41C96">
              <w:rPr>
                <w:rFonts w:eastAsia="Times New Roman" w:cs="Calibri"/>
                <w:color w:val="000000"/>
                <w:sz w:val="20"/>
                <w:szCs w:val="20"/>
                <w:lang w:eastAsia="es-CL"/>
              </w:rPr>
              <w:t xml:space="preserve">asociada a </w:t>
            </w:r>
            <w:r>
              <w:rPr>
                <w:rFonts w:eastAsia="Times New Roman" w:cs="Calibri"/>
                <w:color w:val="000000"/>
                <w:sz w:val="20"/>
                <w:szCs w:val="20"/>
                <w:lang w:eastAsia="es-CL"/>
              </w:rPr>
              <w:t xml:space="preserve">una </w:t>
            </w:r>
            <w:r w:rsidR="00A41C96">
              <w:rPr>
                <w:rFonts w:eastAsia="Times New Roman" w:cs="Calibri"/>
                <w:color w:val="000000"/>
                <w:sz w:val="20"/>
                <w:szCs w:val="20"/>
                <w:lang w:eastAsia="es-CL"/>
              </w:rPr>
              <w:t>modificación</w:t>
            </w:r>
            <w:r>
              <w:rPr>
                <w:rFonts w:eastAsia="Times New Roman" w:cs="Calibri"/>
                <w:color w:val="000000"/>
                <w:sz w:val="20"/>
                <w:szCs w:val="20"/>
                <w:lang w:eastAsia="es-CL"/>
              </w:rPr>
              <w:t xml:space="preserve"> que </w:t>
            </w:r>
            <w:r w:rsidR="00A603F4">
              <w:rPr>
                <w:rFonts w:eastAsia="Times New Roman" w:cs="Calibri"/>
                <w:color w:val="000000"/>
                <w:sz w:val="20"/>
                <w:szCs w:val="20"/>
                <w:lang w:eastAsia="es-CL"/>
              </w:rPr>
              <w:t>considera</w:t>
            </w:r>
            <w:r>
              <w:rPr>
                <w:rFonts w:eastAsia="Times New Roman" w:cs="Calibri"/>
                <w:color w:val="000000"/>
                <w:sz w:val="20"/>
                <w:szCs w:val="20"/>
                <w:lang w:eastAsia="es-CL"/>
              </w:rPr>
              <w:t xml:space="preserve"> la </w:t>
            </w:r>
            <w:r w:rsidR="00A41C96">
              <w:rPr>
                <w:rFonts w:eastAsia="Times New Roman" w:cs="Calibri"/>
                <w:color w:val="000000"/>
                <w:sz w:val="20"/>
                <w:szCs w:val="20"/>
                <w:lang w:eastAsia="es-CL"/>
              </w:rPr>
              <w:t xml:space="preserve">opción de tratar RILES de terceros. Con fecha 10 de diciembre de 2013, mediante R.E. N.° 271/2013, </w:t>
            </w:r>
            <w:proofErr w:type="spellStart"/>
            <w:r w:rsidR="00A41C96">
              <w:rPr>
                <w:rFonts w:eastAsia="Times New Roman" w:cs="Calibri"/>
                <w:color w:val="000000"/>
                <w:sz w:val="20"/>
                <w:szCs w:val="20"/>
                <w:lang w:eastAsia="es-CL"/>
              </w:rPr>
              <w:t>el</w:t>
            </w:r>
            <w:proofErr w:type="spellEnd"/>
            <w:r w:rsidR="00A41C96">
              <w:rPr>
                <w:rFonts w:eastAsia="Times New Roman" w:cs="Calibri"/>
                <w:color w:val="000000"/>
                <w:sz w:val="20"/>
                <w:szCs w:val="20"/>
                <w:lang w:eastAsia="es-CL"/>
              </w:rPr>
              <w:t xml:space="preserve"> SEA Región del Maule establece que dicha modificación </w:t>
            </w:r>
            <w:r>
              <w:rPr>
                <w:rFonts w:eastAsia="Times New Roman" w:cs="Calibri"/>
                <w:color w:val="000000"/>
                <w:sz w:val="20"/>
                <w:szCs w:val="20"/>
                <w:lang w:eastAsia="es-CL"/>
              </w:rPr>
              <w:t xml:space="preserve"> </w:t>
            </w:r>
            <w:r w:rsidR="001776C5">
              <w:rPr>
                <w:rFonts w:eastAsia="Times New Roman" w:cs="Calibri"/>
                <w:color w:val="000000"/>
                <w:sz w:val="20"/>
                <w:szCs w:val="20"/>
                <w:lang w:eastAsia="es-CL"/>
              </w:rPr>
              <w:t>requiere</w:t>
            </w:r>
            <w:r w:rsidR="00A41C96">
              <w:rPr>
                <w:rFonts w:eastAsia="Times New Roman" w:cs="Calibri"/>
                <w:color w:val="000000"/>
                <w:sz w:val="20"/>
                <w:szCs w:val="20"/>
                <w:lang w:eastAsia="es-CL"/>
              </w:rPr>
              <w:t xml:space="preserve"> de ingreso obligatorio al SEIA.</w:t>
            </w:r>
            <w:r w:rsidR="00930BA6">
              <w:rPr>
                <w:rFonts w:eastAsia="Times New Roman" w:cs="Calibri"/>
                <w:color w:val="000000"/>
                <w:sz w:val="20"/>
                <w:szCs w:val="20"/>
                <w:lang w:eastAsia="es-CL"/>
              </w:rPr>
              <w:t xml:space="preserve"> </w:t>
            </w:r>
          </w:p>
          <w:p w:rsidR="00930BA6" w:rsidRPr="0025129B" w:rsidRDefault="00930BA6" w:rsidP="00A41C96">
            <w:pPr>
              <w:spacing w:line="0" w:lineRule="atLeast"/>
              <w:rPr>
                <w:rFonts w:eastAsia="Times New Roman" w:cs="Calibri"/>
                <w:color w:val="000000"/>
                <w:sz w:val="20"/>
                <w:szCs w:val="20"/>
                <w:lang w:eastAsia="es-CL"/>
              </w:rPr>
            </w:pPr>
          </w:p>
        </w:tc>
        <w:tc>
          <w:tcPr>
            <w:tcW w:w="620" w:type="pct"/>
            <w:vAlign w:val="center"/>
          </w:tcPr>
          <w:p w:rsidR="00A41C96" w:rsidRDefault="00A41C96" w:rsidP="00420ADC">
            <w:pPr>
              <w:jc w:val="center"/>
            </w:pPr>
            <w:r w:rsidRPr="00626611">
              <w:rPr>
                <w:rFonts w:eastAsia="Times New Roman" w:cs="Calibri"/>
                <w:color w:val="000000"/>
                <w:sz w:val="20"/>
                <w:szCs w:val="20"/>
                <w:lang w:eastAsia="es-CL"/>
              </w:rPr>
              <w:t>Si</w:t>
            </w:r>
          </w:p>
        </w:tc>
      </w:tr>
      <w:tr w:rsidR="00A41C96" w:rsidRPr="0025129B" w:rsidTr="00A41C96">
        <w:trPr>
          <w:trHeight w:val="498"/>
        </w:trPr>
        <w:tc>
          <w:tcPr>
            <w:tcW w:w="129" w:type="pct"/>
            <w:shd w:val="clear" w:color="auto" w:fill="auto"/>
            <w:noWrap/>
            <w:vAlign w:val="center"/>
          </w:tcPr>
          <w:p w:rsidR="00A41C96" w:rsidRDefault="00A41C96" w:rsidP="00420AD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4</w:t>
            </w:r>
          </w:p>
        </w:tc>
        <w:tc>
          <w:tcPr>
            <w:tcW w:w="465" w:type="pct"/>
            <w:shd w:val="clear" w:color="auto" w:fill="auto"/>
            <w:noWrap/>
            <w:vAlign w:val="center"/>
          </w:tcPr>
          <w:p w:rsidR="00A41C96" w:rsidRPr="0025129B" w:rsidRDefault="00A41C96" w:rsidP="00420AD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D.S.</w:t>
            </w:r>
          </w:p>
        </w:tc>
        <w:tc>
          <w:tcPr>
            <w:tcW w:w="465" w:type="pct"/>
            <w:shd w:val="clear" w:color="auto" w:fill="auto"/>
            <w:noWrap/>
            <w:vAlign w:val="center"/>
          </w:tcPr>
          <w:p w:rsidR="00A41C96" w:rsidRPr="0025129B" w:rsidRDefault="00A41C96" w:rsidP="00420AD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90/2001</w:t>
            </w:r>
          </w:p>
        </w:tc>
        <w:tc>
          <w:tcPr>
            <w:tcW w:w="569" w:type="pct"/>
            <w:shd w:val="clear" w:color="auto" w:fill="auto"/>
            <w:noWrap/>
            <w:vAlign w:val="center"/>
          </w:tcPr>
          <w:p w:rsidR="00A41C96" w:rsidRPr="0025129B" w:rsidRDefault="00A41C96" w:rsidP="00420AD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MINSEGPRES</w:t>
            </w:r>
          </w:p>
        </w:tc>
        <w:tc>
          <w:tcPr>
            <w:tcW w:w="1447" w:type="pct"/>
            <w:shd w:val="clear" w:color="auto" w:fill="auto"/>
            <w:noWrap/>
            <w:vAlign w:val="center"/>
          </w:tcPr>
          <w:p w:rsidR="00A41C96" w:rsidRPr="0025129B" w:rsidRDefault="00A41C96" w:rsidP="00420AD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E</w:t>
            </w:r>
            <w:r w:rsidRPr="007E211B">
              <w:rPr>
                <w:rFonts w:eastAsia="Times New Roman" w:cs="Calibri"/>
                <w:color w:val="000000"/>
                <w:sz w:val="20"/>
                <w:szCs w:val="20"/>
                <w:lang w:eastAsia="es-CL"/>
              </w:rPr>
              <w:t>STABLECE NORMA DE EMISION PARA LA REGULACION DE CONTAMINANTES ASOCIADOS A LAS DESCARGAS DE RESIDUOS LIQUIDOS A AGUAS MARINAS Y CONTINENTALES SUPERFICIALES</w:t>
            </w:r>
          </w:p>
        </w:tc>
        <w:tc>
          <w:tcPr>
            <w:tcW w:w="1305" w:type="pct"/>
            <w:shd w:val="clear" w:color="auto" w:fill="auto"/>
            <w:noWrap/>
            <w:vAlign w:val="center"/>
          </w:tcPr>
          <w:p w:rsidR="00A41C96" w:rsidRPr="0025129B" w:rsidRDefault="00A41C96" w:rsidP="00420ADC">
            <w:pPr>
              <w:spacing w:line="0" w:lineRule="atLeast"/>
              <w:jc w:val="center"/>
              <w:rPr>
                <w:rFonts w:eastAsia="Times New Roman" w:cs="Calibri"/>
                <w:color w:val="000000"/>
                <w:sz w:val="20"/>
                <w:szCs w:val="20"/>
                <w:lang w:eastAsia="es-CL"/>
              </w:rPr>
            </w:pPr>
          </w:p>
        </w:tc>
        <w:tc>
          <w:tcPr>
            <w:tcW w:w="620" w:type="pct"/>
            <w:vAlign w:val="center"/>
          </w:tcPr>
          <w:p w:rsidR="00A41C96" w:rsidRDefault="00AD0573" w:rsidP="00C918EC">
            <w:pPr>
              <w:jc w:val="center"/>
            </w:pPr>
            <w:r>
              <w:rPr>
                <w:rFonts w:eastAsia="Times New Roman" w:cs="Calibri"/>
                <w:color w:val="000000"/>
                <w:sz w:val="20"/>
                <w:szCs w:val="20"/>
                <w:lang w:eastAsia="es-CL"/>
              </w:rPr>
              <w:t>Sí</w:t>
            </w:r>
          </w:p>
        </w:tc>
      </w:tr>
    </w:tbl>
    <w:p w:rsidR="00260FFF" w:rsidRDefault="00260FFF" w:rsidP="00EA1473">
      <w:pPr>
        <w:pStyle w:val="Textoindependiente"/>
        <w:sectPr w:rsidR="00260FFF" w:rsidSect="00834DD2">
          <w:pgSz w:w="15840" w:h="12240" w:orient="landscape"/>
          <w:pgMar w:top="1134" w:right="1134" w:bottom="1134" w:left="1134" w:header="709" w:footer="709" w:gutter="0"/>
          <w:cols w:space="708"/>
          <w:docGrid w:linePitch="360"/>
        </w:sectPr>
      </w:pPr>
    </w:p>
    <w:p w:rsidR="00317531" w:rsidRPr="0025129B" w:rsidRDefault="00B1722C" w:rsidP="00C958D0">
      <w:pPr>
        <w:pStyle w:val="Ttulo1"/>
      </w:pPr>
      <w:bookmarkStart w:id="47" w:name="_Toc352840385"/>
      <w:bookmarkStart w:id="48" w:name="_Toc352841445"/>
      <w:bookmarkStart w:id="49" w:name="_Toc468703435"/>
      <w:r w:rsidRPr="0025129B">
        <w:lastRenderedPageBreak/>
        <w:t>ANTECEDENTES DE LA ACTIVIDAD DE FISCALIZACIÓN.</w:t>
      </w:r>
      <w:bookmarkEnd w:id="47"/>
      <w:bookmarkEnd w:id="48"/>
      <w:bookmarkEnd w:id="49"/>
    </w:p>
    <w:p w:rsidR="00B1722C" w:rsidRPr="0025129B" w:rsidRDefault="00B1722C" w:rsidP="00B1722C"/>
    <w:p w:rsidR="00B1722C" w:rsidRPr="0025129B" w:rsidRDefault="00F67BC0" w:rsidP="00C958D0">
      <w:pPr>
        <w:pStyle w:val="Ttulo2"/>
      </w:pPr>
      <w:bookmarkStart w:id="50" w:name="_Toc352840386"/>
      <w:bookmarkStart w:id="51" w:name="_Toc352841446"/>
      <w:bookmarkStart w:id="52" w:name="_Toc353998112"/>
      <w:bookmarkStart w:id="53" w:name="_Toc353998185"/>
      <w:bookmarkStart w:id="54" w:name="_Toc382383537"/>
      <w:bookmarkStart w:id="55" w:name="_Toc382472359"/>
      <w:bookmarkStart w:id="56" w:name="_Toc390184270"/>
      <w:bookmarkStart w:id="57" w:name="_Toc390360001"/>
      <w:bookmarkStart w:id="58" w:name="_Toc390777022"/>
      <w:bookmarkStart w:id="59" w:name="_Toc468703436"/>
      <w:r>
        <w:t>Motivo de la A</w:t>
      </w:r>
      <w:r w:rsidR="00B1722C" w:rsidRPr="0025129B">
        <w:t>ctividad de Fiscalización</w:t>
      </w:r>
      <w:r w:rsidR="00893A4E" w:rsidRPr="0025129B">
        <w:t>.</w:t>
      </w:r>
      <w:bookmarkEnd w:id="50"/>
      <w:bookmarkEnd w:id="51"/>
      <w:bookmarkEnd w:id="52"/>
      <w:bookmarkEnd w:id="53"/>
      <w:bookmarkEnd w:id="54"/>
      <w:bookmarkEnd w:id="55"/>
      <w:bookmarkEnd w:id="56"/>
      <w:bookmarkEnd w:id="57"/>
      <w:bookmarkEnd w:id="58"/>
      <w:bookmarkEnd w:id="59"/>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260FFF" w:rsidP="007C15CC">
            <w:pPr>
              <w:jc w:val="left"/>
              <w:rPr>
                <w:sz w:val="20"/>
                <w:szCs w:val="20"/>
              </w:rPr>
            </w:pPr>
            <w:r>
              <w:rPr>
                <w:rFonts w:cstheme="minorHAnsi"/>
                <w:sz w:val="20"/>
              </w:rPr>
              <w:t>Programada</w:t>
            </w:r>
          </w:p>
        </w:tc>
        <w:tc>
          <w:tcPr>
            <w:tcW w:w="3858" w:type="pct"/>
            <w:shd w:val="clear" w:color="auto" w:fill="auto"/>
          </w:tcPr>
          <w:p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rsidR="00B1722C" w:rsidRPr="0025129B" w:rsidRDefault="00F55BCE" w:rsidP="00260FFF">
            <w:pPr>
              <w:rPr>
                <w:color w:val="FF0000"/>
                <w:sz w:val="20"/>
                <w:szCs w:val="20"/>
                <w:lang w:val="es-ES"/>
              </w:rPr>
            </w:pPr>
            <w:r>
              <w:rPr>
                <w:color w:val="000000" w:themeColor="text1"/>
                <w:sz w:val="20"/>
                <w:szCs w:val="20"/>
              </w:rPr>
              <w:t>Resolución SMA N° 1223/2015</w:t>
            </w:r>
            <w:r w:rsidR="00D7115E" w:rsidRPr="00260FFF">
              <w:rPr>
                <w:color w:val="000000" w:themeColor="text1"/>
                <w:sz w:val="20"/>
                <w:szCs w:val="20"/>
              </w:rPr>
              <w:t xml:space="preserve"> que fija </w:t>
            </w:r>
            <w:r w:rsidR="00D7115E" w:rsidRPr="00260FFF">
              <w:rPr>
                <w:color w:val="000000" w:themeColor="text1"/>
                <w:sz w:val="20"/>
                <w:szCs w:val="20"/>
                <w:lang w:val="es-ES"/>
              </w:rPr>
              <w:t>Programa y Subprogramas Sectoriales de Fiscalización Ambiental de Resoluciones de Calific</w:t>
            </w:r>
            <w:r>
              <w:rPr>
                <w:color w:val="000000" w:themeColor="text1"/>
                <w:sz w:val="20"/>
                <w:szCs w:val="20"/>
                <w:lang w:val="es-ES"/>
              </w:rPr>
              <w:t>ación Ambiental para el año 2016</w:t>
            </w:r>
            <w:r w:rsidR="00D7115E" w:rsidRPr="00260FFF">
              <w:rPr>
                <w:color w:val="000000" w:themeColor="text1"/>
                <w:sz w:val="20"/>
                <w:szCs w:val="20"/>
                <w:lang w:val="es-ES"/>
              </w:rPr>
              <w:t>.</w:t>
            </w:r>
          </w:p>
        </w:tc>
      </w:tr>
    </w:tbl>
    <w:p w:rsidR="00B1722C" w:rsidRPr="0025129B" w:rsidRDefault="00B1722C" w:rsidP="00B1722C"/>
    <w:p w:rsidR="00B1722C" w:rsidRPr="0025129B" w:rsidRDefault="00B1722C" w:rsidP="00C958D0">
      <w:pPr>
        <w:pStyle w:val="Ttulo2"/>
      </w:pPr>
      <w:bookmarkStart w:id="60" w:name="_Toc352840387"/>
      <w:bookmarkStart w:id="61" w:name="_Toc352841447"/>
      <w:bookmarkStart w:id="62" w:name="_Toc353998113"/>
      <w:bookmarkStart w:id="63" w:name="_Toc353998186"/>
      <w:bookmarkStart w:id="64" w:name="_Toc382383538"/>
      <w:bookmarkStart w:id="65" w:name="_Toc382472360"/>
      <w:bookmarkStart w:id="66" w:name="_Toc390184271"/>
      <w:bookmarkStart w:id="67" w:name="_Toc390360002"/>
      <w:bookmarkStart w:id="68" w:name="_Toc390777023"/>
      <w:bookmarkStart w:id="69" w:name="_Toc468703437"/>
      <w:r w:rsidRPr="0025129B">
        <w:t xml:space="preserve">Materia </w:t>
      </w:r>
      <w:r w:rsidR="0091285E" w:rsidRPr="0025129B">
        <w:t>Específica Objeto de la Fiscalización</w:t>
      </w:r>
      <w:r w:rsidR="00893A4E" w:rsidRPr="0025129B">
        <w:t xml:space="preserve"> Ambiental.</w:t>
      </w:r>
      <w:bookmarkEnd w:id="60"/>
      <w:bookmarkEnd w:id="61"/>
      <w:bookmarkEnd w:id="62"/>
      <w:bookmarkEnd w:id="63"/>
      <w:bookmarkEnd w:id="64"/>
      <w:bookmarkEnd w:id="65"/>
      <w:bookmarkEnd w:id="66"/>
      <w:bookmarkEnd w:id="67"/>
      <w:bookmarkEnd w:id="68"/>
      <w:bookmarkEnd w:id="69"/>
    </w:p>
    <w:p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rsidTr="00F53CE9">
        <w:trPr>
          <w:trHeight w:val="864"/>
          <w:jc w:val="center"/>
        </w:trPr>
        <w:tc>
          <w:tcPr>
            <w:tcW w:w="5000" w:type="pct"/>
            <w:tcBorders>
              <w:top w:val="single" w:sz="4" w:space="0" w:color="auto"/>
              <w:left w:val="single" w:sz="4" w:space="0" w:color="auto"/>
              <w:bottom w:val="single" w:sz="4" w:space="0" w:color="auto"/>
              <w:right w:val="single" w:sz="4" w:space="0" w:color="auto"/>
            </w:tcBorders>
            <w:vAlign w:val="center"/>
          </w:tcPr>
          <w:p w:rsidR="00004D1D" w:rsidRDefault="001776C5" w:rsidP="000D703E">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 xml:space="preserve">Manejo de </w:t>
            </w:r>
            <w:proofErr w:type="spellStart"/>
            <w:r>
              <w:rPr>
                <w:rFonts w:eastAsia="Times New Roman" w:cs="Calibri"/>
                <w:sz w:val="20"/>
                <w:szCs w:val="16"/>
                <w:lang w:eastAsia="es-CL"/>
              </w:rPr>
              <w:t>RILes</w:t>
            </w:r>
            <w:proofErr w:type="spellEnd"/>
          </w:p>
          <w:p w:rsidR="00EB7C75" w:rsidRDefault="00EB7C75" w:rsidP="000D703E">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Manejo de Lodos</w:t>
            </w:r>
          </w:p>
          <w:p w:rsidR="00893A4E" w:rsidRPr="00F53CE9" w:rsidRDefault="001D31F1" w:rsidP="00F64DF2">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Calidad de aguas superficiales</w:t>
            </w:r>
          </w:p>
        </w:tc>
      </w:tr>
    </w:tbl>
    <w:p w:rsidR="00893A4E" w:rsidRPr="0025129B" w:rsidRDefault="00893A4E" w:rsidP="00893A4E"/>
    <w:p w:rsidR="00893A4E" w:rsidRPr="0025129B" w:rsidRDefault="00893A4E" w:rsidP="00C958D0">
      <w:pPr>
        <w:pStyle w:val="Ttulo2"/>
      </w:pPr>
      <w:bookmarkStart w:id="70" w:name="_Toc352162452"/>
      <w:bookmarkStart w:id="71" w:name="_Toc352162789"/>
      <w:bookmarkStart w:id="72" w:name="_Toc352840388"/>
      <w:bookmarkStart w:id="73" w:name="_Toc352841448"/>
      <w:bookmarkStart w:id="74" w:name="_Toc353998114"/>
      <w:bookmarkStart w:id="75" w:name="_Toc353998187"/>
      <w:bookmarkStart w:id="76" w:name="_Toc382383539"/>
      <w:bookmarkStart w:id="77" w:name="_Toc382472361"/>
      <w:bookmarkStart w:id="78" w:name="_Toc390184272"/>
      <w:bookmarkStart w:id="79" w:name="_Toc390360003"/>
      <w:bookmarkStart w:id="80" w:name="_Toc390777024"/>
      <w:bookmarkStart w:id="81" w:name="_Toc468703438"/>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0"/>
      <w:bookmarkEnd w:id="71"/>
      <w:r w:rsidRPr="0025129B">
        <w:t>.</w:t>
      </w:r>
      <w:bookmarkEnd w:id="72"/>
      <w:bookmarkEnd w:id="73"/>
      <w:bookmarkEnd w:id="74"/>
      <w:bookmarkEnd w:id="75"/>
      <w:bookmarkEnd w:id="76"/>
      <w:bookmarkEnd w:id="77"/>
      <w:bookmarkEnd w:id="78"/>
      <w:bookmarkEnd w:id="79"/>
      <w:bookmarkEnd w:id="80"/>
      <w:bookmarkEnd w:id="81"/>
    </w:p>
    <w:p w:rsidR="00893A4E" w:rsidRPr="0025129B" w:rsidRDefault="00893A4E" w:rsidP="000D703E">
      <w:pPr>
        <w:rPr>
          <w:rFonts w:cstheme="minorHAnsi"/>
          <w:sz w:val="16"/>
          <w:szCs w:val="16"/>
        </w:rPr>
      </w:pPr>
    </w:p>
    <w:p w:rsidR="00004D1D" w:rsidRDefault="006B4FB2" w:rsidP="00C958D0">
      <w:pPr>
        <w:pStyle w:val="Ttulo3"/>
      </w:pPr>
      <w:bookmarkStart w:id="82" w:name="_Toc468703439"/>
      <w:bookmarkStart w:id="83" w:name="_Toc353998115"/>
      <w:bookmarkStart w:id="84" w:name="_Toc353998188"/>
      <w:bookmarkStart w:id="85" w:name="_Toc382383540"/>
      <w:bookmarkStart w:id="86" w:name="_Toc382472362"/>
      <w:bookmarkStart w:id="87" w:name="_Toc390184273"/>
      <w:bookmarkStart w:id="88" w:name="_Toc390360004"/>
      <w:bookmarkStart w:id="89" w:name="_Toc390777025"/>
      <w:r w:rsidRPr="0025129B">
        <w:t>Primer día de inspección</w:t>
      </w:r>
      <w:bookmarkEnd w:id="82"/>
      <w:r w:rsidR="009B139A">
        <w:t xml:space="preserve"> </w:t>
      </w:r>
      <w:bookmarkEnd w:id="83"/>
      <w:bookmarkEnd w:id="84"/>
      <w:bookmarkEnd w:id="85"/>
      <w:bookmarkEnd w:id="86"/>
      <w:bookmarkEnd w:id="87"/>
      <w:bookmarkEnd w:id="88"/>
      <w:bookmarkEnd w:id="89"/>
    </w:p>
    <w:p w:rsidR="00260FFF" w:rsidRPr="00260FFF" w:rsidRDefault="00260FFF" w:rsidP="00260FFF"/>
    <w:p w:rsidR="00D17CB6" w:rsidRPr="0025129B" w:rsidRDefault="00D17CB6" w:rsidP="00D17CB6">
      <w:pPr>
        <w:rPr>
          <w:rFonts w:cstheme="minorHAnsi"/>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27"/>
        <w:gridCol w:w="614"/>
        <w:gridCol w:w="1939"/>
        <w:gridCol w:w="3255"/>
      </w:tblGrid>
      <w:tr w:rsidR="00893A4E" w:rsidRPr="0025129B" w:rsidTr="001D31F1">
        <w:trPr>
          <w:trHeight w:val="249"/>
          <w:jc w:val="center"/>
        </w:trPr>
        <w:tc>
          <w:tcPr>
            <w:tcW w:w="210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rsidR="00882292" w:rsidRPr="0025129B" w:rsidRDefault="0029308E" w:rsidP="00893A4E">
            <w:pPr>
              <w:rPr>
                <w:sz w:val="20"/>
                <w:szCs w:val="20"/>
              </w:rPr>
            </w:pPr>
            <w:r>
              <w:rPr>
                <w:sz w:val="20"/>
                <w:szCs w:val="20"/>
              </w:rPr>
              <w:t>20-04-2016</w:t>
            </w:r>
          </w:p>
        </w:tc>
        <w:tc>
          <w:tcPr>
            <w:tcW w:w="127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rsidR="006B4FB2" w:rsidRPr="0025129B" w:rsidRDefault="0029308E" w:rsidP="00893A4E">
            <w:pPr>
              <w:rPr>
                <w:sz w:val="20"/>
                <w:szCs w:val="20"/>
              </w:rPr>
            </w:pPr>
            <w:r>
              <w:rPr>
                <w:sz w:val="20"/>
                <w:szCs w:val="20"/>
              </w:rPr>
              <w:t>10:30</w:t>
            </w:r>
          </w:p>
        </w:tc>
        <w:tc>
          <w:tcPr>
            <w:tcW w:w="1622"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rsidR="006B4FB2" w:rsidRPr="0025129B" w:rsidRDefault="0029308E" w:rsidP="00893A4E">
            <w:pPr>
              <w:rPr>
                <w:sz w:val="20"/>
                <w:szCs w:val="20"/>
                <w:lang w:val="es-ES" w:eastAsia="es-ES"/>
              </w:rPr>
            </w:pPr>
            <w:r>
              <w:rPr>
                <w:sz w:val="20"/>
                <w:szCs w:val="20"/>
                <w:lang w:val="es-ES" w:eastAsia="es-ES"/>
              </w:rPr>
              <w:t>16:00</w:t>
            </w:r>
          </w:p>
        </w:tc>
      </w:tr>
      <w:tr w:rsidR="00893A4E" w:rsidRPr="0025129B" w:rsidTr="001D31F1">
        <w:trPr>
          <w:trHeight w:val="163"/>
          <w:jc w:val="center"/>
        </w:trPr>
        <w:tc>
          <w:tcPr>
            <w:tcW w:w="3378"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rsidR="00893A4E" w:rsidRPr="0025129B" w:rsidRDefault="008358B8" w:rsidP="00570BD0">
            <w:pPr>
              <w:rPr>
                <w:sz w:val="20"/>
                <w:szCs w:val="20"/>
              </w:rPr>
            </w:pPr>
            <w:r>
              <w:rPr>
                <w:sz w:val="20"/>
                <w:szCs w:val="20"/>
              </w:rPr>
              <w:t xml:space="preserve">Luis Cid </w:t>
            </w:r>
            <w:proofErr w:type="spellStart"/>
            <w:r>
              <w:rPr>
                <w:sz w:val="20"/>
                <w:szCs w:val="20"/>
              </w:rPr>
              <w:t>Obreque</w:t>
            </w:r>
            <w:proofErr w:type="spellEnd"/>
          </w:p>
        </w:tc>
        <w:tc>
          <w:tcPr>
            <w:tcW w:w="1622"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w:t>
            </w:r>
          </w:p>
          <w:p w:rsidR="00893A4E" w:rsidRPr="0025129B" w:rsidRDefault="008358B8" w:rsidP="00570BD0">
            <w:pPr>
              <w:rPr>
                <w:rFonts w:eastAsia="Times New Roman"/>
                <w:sz w:val="20"/>
                <w:szCs w:val="20"/>
              </w:rPr>
            </w:pPr>
            <w:r>
              <w:rPr>
                <w:rFonts w:eastAsia="Times New Roman"/>
                <w:sz w:val="20"/>
                <w:szCs w:val="20"/>
              </w:rPr>
              <w:t>SISS</w:t>
            </w:r>
          </w:p>
        </w:tc>
      </w:tr>
      <w:tr w:rsidR="00893A4E" w:rsidRPr="0025129B" w:rsidTr="001D31F1">
        <w:trPr>
          <w:trHeight w:val="682"/>
          <w:jc w:val="center"/>
        </w:trPr>
        <w:tc>
          <w:tcPr>
            <w:tcW w:w="3378"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rsidR="00893A4E" w:rsidRPr="0025129B" w:rsidRDefault="008358B8" w:rsidP="00570BD0">
            <w:pPr>
              <w:rPr>
                <w:sz w:val="20"/>
                <w:szCs w:val="20"/>
              </w:rPr>
            </w:pPr>
            <w:r>
              <w:rPr>
                <w:sz w:val="20"/>
                <w:szCs w:val="20"/>
              </w:rPr>
              <w:t>-</w:t>
            </w:r>
          </w:p>
        </w:tc>
        <w:tc>
          <w:tcPr>
            <w:tcW w:w="1622"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Órgano(s):</w:t>
            </w:r>
          </w:p>
          <w:p w:rsidR="00893A4E" w:rsidRPr="0025129B" w:rsidRDefault="008358B8" w:rsidP="00570BD0">
            <w:pPr>
              <w:rPr>
                <w:rFonts w:eastAsia="Times New Roman"/>
                <w:sz w:val="20"/>
                <w:szCs w:val="20"/>
              </w:rPr>
            </w:pPr>
            <w:r>
              <w:rPr>
                <w:rFonts w:eastAsia="Times New Roman"/>
                <w:sz w:val="20"/>
                <w:szCs w:val="20"/>
              </w:rPr>
              <w:t xml:space="preserve">  -</w:t>
            </w:r>
          </w:p>
        </w:tc>
      </w:tr>
      <w:tr w:rsidR="009B139A" w:rsidRPr="0025129B" w:rsidTr="001D31F1">
        <w:trPr>
          <w:trHeight w:val="185"/>
          <w:jc w:val="center"/>
        </w:trPr>
        <w:tc>
          <w:tcPr>
            <w:tcW w:w="2412"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F63D27">
            <w:pPr>
              <w:spacing w:line="0" w:lineRule="atLeast"/>
              <w:jc w:val="left"/>
              <w:rPr>
                <w:b/>
                <w:sz w:val="20"/>
                <w:szCs w:val="20"/>
              </w:rPr>
            </w:pPr>
            <w:r w:rsidRPr="0025129B">
              <w:rPr>
                <w:b/>
                <w:sz w:val="20"/>
                <w:szCs w:val="20"/>
              </w:rPr>
              <w:t>Existió oposición al ingreso:</w:t>
            </w:r>
            <w:r w:rsidRPr="007E2D5C">
              <w:rPr>
                <w:sz w:val="20"/>
                <w:szCs w:val="20"/>
              </w:rPr>
              <w:t xml:space="preserve"> </w:t>
            </w:r>
            <w:sdt>
              <w:sdtPr>
                <w:rPr>
                  <w:sz w:val="20"/>
                  <w:szCs w:val="20"/>
                </w:rPr>
                <w:alias w:val="Elegir"/>
                <w:tag w:val="Elegir"/>
                <w:id w:val="-1130169943"/>
                <w:dropDownList>
                  <w:listItem w:displayText="Sí" w:value="Sí"/>
                  <w:listItem w:displayText="No" w:value="No"/>
                </w:dropDownList>
              </w:sdtPr>
              <w:sdtEndPr/>
              <w:sdtContent>
                <w:r w:rsidR="008358B8">
                  <w:rPr>
                    <w:sz w:val="20"/>
                    <w:szCs w:val="20"/>
                  </w:rPr>
                  <w:t>No</w:t>
                </w:r>
              </w:sdtContent>
            </w:sdt>
          </w:p>
        </w:tc>
        <w:tc>
          <w:tcPr>
            <w:tcW w:w="2588"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F63D27">
            <w:pPr>
              <w:spacing w:line="0" w:lineRule="atLeast"/>
              <w:jc w:val="left"/>
              <w:rPr>
                <w:b/>
                <w:sz w:val="20"/>
                <w:szCs w:val="20"/>
              </w:rPr>
            </w:pPr>
            <w:r w:rsidRPr="0025129B">
              <w:rPr>
                <w:b/>
                <w:sz w:val="20"/>
                <w:szCs w:val="20"/>
              </w:rPr>
              <w:t>Existió auxilio de fuerza pública:</w:t>
            </w:r>
            <w:r>
              <w:rPr>
                <w:b/>
                <w:sz w:val="20"/>
                <w:szCs w:val="20"/>
              </w:rPr>
              <w:t xml:space="preserve"> </w:t>
            </w:r>
            <w:sdt>
              <w:sdtPr>
                <w:rPr>
                  <w:sz w:val="20"/>
                  <w:szCs w:val="20"/>
                </w:rPr>
                <w:alias w:val="Elegir"/>
                <w:tag w:val="Elegir"/>
                <w:id w:val="-740565884"/>
                <w:dropDownList>
                  <w:listItem w:displayText="Sí" w:value="Sí"/>
                  <w:listItem w:displayText="No" w:value="No"/>
                </w:dropDownList>
              </w:sdtPr>
              <w:sdtEndPr/>
              <w:sdtContent>
                <w:r w:rsidR="008358B8">
                  <w:rPr>
                    <w:sz w:val="20"/>
                    <w:szCs w:val="20"/>
                  </w:rPr>
                  <w:t>No</w:t>
                </w:r>
              </w:sdtContent>
            </w:sdt>
          </w:p>
        </w:tc>
      </w:tr>
      <w:tr w:rsidR="009B139A" w:rsidRPr="0025129B" w:rsidTr="001D31F1">
        <w:trPr>
          <w:trHeight w:val="185"/>
          <w:jc w:val="center"/>
        </w:trPr>
        <w:tc>
          <w:tcPr>
            <w:tcW w:w="2412"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F63D27">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00F63D27">
              <w:rPr>
                <w:b/>
                <w:sz w:val="20"/>
                <w:szCs w:val="20"/>
              </w:rPr>
              <w:t xml:space="preserve"> </w:t>
            </w:r>
            <w:sdt>
              <w:sdtPr>
                <w:rPr>
                  <w:sz w:val="20"/>
                  <w:szCs w:val="20"/>
                </w:rPr>
                <w:alias w:val="Elegir"/>
                <w:tag w:val="Elegir"/>
                <w:id w:val="739377550"/>
                <w:dropDownList>
                  <w:listItem w:displayText="Sí" w:value="Sí"/>
                  <w:listItem w:displayText="No" w:value="No"/>
                </w:dropDownList>
              </w:sdtPr>
              <w:sdtEndPr/>
              <w:sdtContent>
                <w:r w:rsidR="008358B8">
                  <w:rPr>
                    <w:sz w:val="20"/>
                    <w:szCs w:val="20"/>
                  </w:rPr>
                  <w:t>Sí</w:t>
                </w:r>
              </w:sdtContent>
            </w:sdt>
            <w:r w:rsidRPr="009B139A">
              <w:rPr>
                <w:b/>
                <w:color w:val="FF0000"/>
                <w:sz w:val="20"/>
                <w:szCs w:val="20"/>
              </w:rPr>
              <w:t xml:space="preserve"> </w:t>
            </w:r>
          </w:p>
        </w:tc>
        <w:tc>
          <w:tcPr>
            <w:tcW w:w="2588"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F63D27">
            <w:pPr>
              <w:spacing w:line="0" w:lineRule="atLeast"/>
              <w:jc w:val="left"/>
              <w:rPr>
                <w:b/>
                <w:sz w:val="20"/>
                <w:szCs w:val="20"/>
              </w:rPr>
            </w:pPr>
            <w:r w:rsidRPr="0025129B">
              <w:rPr>
                <w:b/>
                <w:sz w:val="20"/>
                <w:szCs w:val="20"/>
              </w:rPr>
              <w:t>Existió trato respetuoso y deferente:</w:t>
            </w:r>
            <w:r>
              <w:rPr>
                <w:b/>
                <w:sz w:val="20"/>
                <w:szCs w:val="20"/>
              </w:rPr>
              <w:t xml:space="preserve"> </w:t>
            </w:r>
            <w:sdt>
              <w:sdtPr>
                <w:rPr>
                  <w:sz w:val="20"/>
                  <w:szCs w:val="20"/>
                </w:rPr>
                <w:alias w:val="Elegir"/>
                <w:tag w:val="Elegir"/>
                <w:id w:val="1717701487"/>
                <w:dropDownList>
                  <w:listItem w:displayText="Sí" w:value="Sí"/>
                  <w:listItem w:displayText="No" w:value="No"/>
                </w:dropDownList>
              </w:sdtPr>
              <w:sdtEndPr/>
              <w:sdtContent>
                <w:r w:rsidR="008358B8">
                  <w:rPr>
                    <w:sz w:val="20"/>
                    <w:szCs w:val="20"/>
                  </w:rPr>
                  <w:t>Sí</w:t>
                </w:r>
              </w:sdtContent>
            </w:sdt>
          </w:p>
        </w:tc>
      </w:tr>
      <w:tr w:rsidR="009B139A" w:rsidRPr="0025129B" w:rsidTr="001D31F1">
        <w:trPr>
          <w:trHeight w:val="99"/>
          <w:jc w:val="center"/>
        </w:trPr>
        <w:tc>
          <w:tcPr>
            <w:tcW w:w="2412"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25129B" w:rsidRDefault="00893A4E" w:rsidP="00F63D27">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F63D27">
              <w:rPr>
                <w:b/>
                <w:sz w:val="20"/>
                <w:szCs w:val="20"/>
              </w:rPr>
              <w:t xml:space="preserve"> </w:t>
            </w:r>
            <w:sdt>
              <w:sdtPr>
                <w:rPr>
                  <w:sz w:val="20"/>
                  <w:szCs w:val="20"/>
                </w:rPr>
                <w:alias w:val="Elegir"/>
                <w:tag w:val="Elegir"/>
                <w:id w:val="-433979910"/>
                <w:dropDownList>
                  <w:listItem w:displayText="Sí" w:value="Sí"/>
                  <w:listItem w:displayText="No" w:value="No"/>
                </w:dropDownList>
              </w:sdtPr>
              <w:sdtEndPr/>
              <w:sdtContent>
                <w:r w:rsidR="008358B8">
                  <w:rPr>
                    <w:sz w:val="20"/>
                    <w:szCs w:val="20"/>
                  </w:rPr>
                  <w:t>Sí</w:t>
                </w:r>
              </w:sdtContent>
            </w:sdt>
            <w:r w:rsidR="006B4FB2" w:rsidRPr="0025129B">
              <w:rPr>
                <w:sz w:val="20"/>
                <w:szCs w:val="20"/>
              </w:rPr>
              <w:t xml:space="preserve"> </w:t>
            </w:r>
          </w:p>
        </w:tc>
        <w:tc>
          <w:tcPr>
            <w:tcW w:w="2588"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25129B" w:rsidRDefault="00893A4E" w:rsidP="008358B8">
            <w:pPr>
              <w:spacing w:line="0" w:lineRule="atLeast"/>
              <w:jc w:val="left"/>
              <w:rPr>
                <w:sz w:val="20"/>
                <w:szCs w:val="20"/>
              </w:rPr>
            </w:pPr>
            <w:r w:rsidRPr="0025129B">
              <w:rPr>
                <w:b/>
                <w:sz w:val="20"/>
                <w:szCs w:val="20"/>
              </w:rPr>
              <w:t xml:space="preserve"> </w:t>
            </w:r>
            <w:r w:rsidR="003A141A">
              <w:rPr>
                <w:b/>
                <w:sz w:val="20"/>
                <w:szCs w:val="20"/>
              </w:rPr>
              <w:t>Entrega de a</w:t>
            </w:r>
            <w:r w:rsidR="009B139A" w:rsidRPr="0025129B">
              <w:rPr>
                <w:b/>
                <w:sz w:val="20"/>
                <w:szCs w:val="20"/>
              </w:rPr>
              <w:t>cta:</w:t>
            </w:r>
            <w:r w:rsidR="009B139A" w:rsidRPr="0025129B">
              <w:rPr>
                <w:sz w:val="20"/>
                <w:szCs w:val="20"/>
              </w:rPr>
              <w:t xml:space="preserve"> </w:t>
            </w:r>
            <w:r w:rsidR="008358B8" w:rsidRPr="008358B8">
              <w:rPr>
                <w:color w:val="000000" w:themeColor="text1"/>
                <w:sz w:val="20"/>
                <w:szCs w:val="20"/>
              </w:rPr>
              <w:t>Sí (Anexo 1)</w:t>
            </w:r>
          </w:p>
        </w:tc>
      </w:tr>
      <w:tr w:rsidR="009B139A" w:rsidRPr="0025129B" w:rsidTr="001D31F1">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8358B8">
            <w:pPr>
              <w:spacing w:line="0" w:lineRule="atLeast"/>
              <w:rPr>
                <w:b/>
                <w:sz w:val="20"/>
                <w:szCs w:val="20"/>
              </w:rPr>
            </w:pPr>
            <w:r>
              <w:rPr>
                <w:b/>
                <w:sz w:val="20"/>
                <w:szCs w:val="20"/>
              </w:rPr>
              <w:t>Observaciones:</w:t>
            </w:r>
            <w:r>
              <w:rPr>
                <w:b/>
                <w:color w:val="FF0000"/>
                <w:sz w:val="20"/>
                <w:szCs w:val="20"/>
              </w:rPr>
              <w:t xml:space="preserve"> </w:t>
            </w:r>
            <w:r w:rsidR="008358B8" w:rsidRPr="008358B8">
              <w:rPr>
                <w:color w:val="000000" w:themeColor="text1"/>
                <w:sz w:val="20"/>
                <w:szCs w:val="20"/>
              </w:rPr>
              <w:t>El titular se acoge a la opción de remitir los antecedentes a la oficina regional de la SMA, ubicada en calle 2 Oriente N.° 946, Talca.</w:t>
            </w:r>
            <w:r w:rsidRPr="007E2D5C">
              <w:rPr>
                <w:color w:val="FF0000"/>
                <w:sz w:val="20"/>
                <w:szCs w:val="20"/>
              </w:rPr>
              <w:t xml:space="preserve"> </w:t>
            </w:r>
          </w:p>
        </w:tc>
      </w:tr>
    </w:tbl>
    <w:p w:rsidR="00413EC4" w:rsidRPr="0025129B" w:rsidRDefault="00413EC4">
      <w:pPr>
        <w:jc w:val="left"/>
        <w:rPr>
          <w:rFonts w:cstheme="minorHAnsi"/>
          <w:b/>
          <w:color w:val="FF0000"/>
          <w:sz w:val="14"/>
          <w:szCs w:val="24"/>
        </w:rPr>
      </w:pPr>
    </w:p>
    <w:p w:rsidR="00413EC4" w:rsidRPr="0025129B" w:rsidRDefault="00413EC4" w:rsidP="00EA1473">
      <w:pPr>
        <w:pStyle w:val="Textoindependiente"/>
        <w:sectPr w:rsidR="00413EC4" w:rsidRPr="0025129B" w:rsidSect="00A70F8F">
          <w:pgSz w:w="12240" w:h="15840"/>
          <w:pgMar w:top="1134" w:right="1134" w:bottom="1134" w:left="1134" w:header="709" w:footer="709" w:gutter="0"/>
          <w:cols w:space="708"/>
          <w:docGrid w:linePitch="360"/>
        </w:sectPr>
      </w:pPr>
    </w:p>
    <w:p w:rsidR="000D607C" w:rsidRPr="000D607C" w:rsidRDefault="00F67BC0" w:rsidP="00C958D0">
      <w:pPr>
        <w:pStyle w:val="Ttulo3"/>
      </w:pPr>
      <w:bookmarkStart w:id="90" w:name="_Toc468703440"/>
      <w:bookmarkStart w:id="91" w:name="_Toc390184274"/>
      <w:bookmarkStart w:id="92" w:name="_Toc390360005"/>
      <w:bookmarkStart w:id="93" w:name="_Toc390777026"/>
      <w:bookmarkStart w:id="94" w:name="_Toc352840390"/>
      <w:bookmarkStart w:id="95" w:name="_Toc352841450"/>
      <w:bookmarkStart w:id="96" w:name="_Toc353998117"/>
      <w:bookmarkStart w:id="97" w:name="_Toc353998190"/>
      <w:bookmarkStart w:id="98" w:name="_Toc382383541"/>
      <w:bookmarkStart w:id="99" w:name="_Toc382472363"/>
      <w:r>
        <w:lastRenderedPageBreak/>
        <w:t>Esquema de r</w:t>
      </w:r>
      <w:r w:rsidR="000D607C" w:rsidRPr="000D607C">
        <w:t>ecorrido</w:t>
      </w:r>
      <w:bookmarkEnd w:id="90"/>
      <w:r w:rsidR="000D607C">
        <w:t xml:space="preserve"> </w:t>
      </w:r>
      <w:bookmarkEnd w:id="91"/>
      <w:bookmarkEnd w:id="92"/>
      <w:bookmarkEnd w:id="93"/>
    </w:p>
    <w:p w:rsidR="000D607C" w:rsidRDefault="000D607C" w:rsidP="000D607C"/>
    <w:tbl>
      <w:tblPr>
        <w:tblStyle w:val="Tablaconcuadrcula"/>
        <w:tblW w:w="0" w:type="auto"/>
        <w:tblLook w:val="04A0" w:firstRow="1" w:lastRow="0" w:firstColumn="1" w:lastColumn="0" w:noHBand="0" w:noVBand="1"/>
      </w:tblPr>
      <w:tblGrid>
        <w:gridCol w:w="10152"/>
      </w:tblGrid>
      <w:tr w:rsidR="00CC3F14" w:rsidTr="00FE2A07">
        <w:trPr>
          <w:trHeight w:val="6687"/>
        </w:trPr>
        <w:tc>
          <w:tcPr>
            <w:tcW w:w="10112" w:type="dxa"/>
          </w:tcPr>
          <w:p w:rsidR="00345586" w:rsidRDefault="00FE0008" w:rsidP="00345586">
            <w:r>
              <w:rPr>
                <w:noProof/>
                <w:lang w:eastAsia="es-CL"/>
              </w:rPr>
              <mc:AlternateContent>
                <mc:Choice Requires="wps">
                  <w:drawing>
                    <wp:anchor distT="0" distB="0" distL="114300" distR="114300" simplePos="0" relativeHeight="251666431" behindDoc="0" locked="0" layoutInCell="1" allowOverlap="1" wp14:anchorId="407D9F5F" wp14:editId="2E57D109">
                      <wp:simplePos x="0" y="0"/>
                      <wp:positionH relativeFrom="column">
                        <wp:posOffset>1947072</wp:posOffset>
                      </wp:positionH>
                      <wp:positionV relativeFrom="paragraph">
                        <wp:posOffset>778510</wp:posOffset>
                      </wp:positionV>
                      <wp:extent cx="1682115" cy="2580005"/>
                      <wp:effectExtent l="571500" t="266700" r="584835" b="277495"/>
                      <wp:wrapNone/>
                      <wp:docPr id="6" name="6 Rectángulo"/>
                      <wp:cNvGraphicFramePr/>
                      <a:graphic xmlns:a="http://schemas.openxmlformats.org/drawingml/2006/main">
                        <a:graphicData uri="http://schemas.microsoft.com/office/word/2010/wordprocessingShape">
                          <wps:wsp>
                            <wps:cNvSpPr/>
                            <wps:spPr>
                              <a:xfrm rot="1930268">
                                <a:off x="0" y="0"/>
                                <a:ext cx="1682115" cy="2580005"/>
                              </a:xfrm>
                              <a:prstGeom prst="rect">
                                <a:avLst/>
                              </a:prstGeom>
                              <a:solidFill>
                                <a:schemeClr val="bg2">
                                  <a:lumMod val="50000"/>
                                  <a:alpha val="46000"/>
                                </a:schemeClr>
                              </a:solidFill>
                              <a:ln>
                                <a:solidFill>
                                  <a:srgbClr val="C0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8F8D54" id="6 Rectángulo" o:spid="_x0000_s1026" style="position:absolute;margin-left:153.3pt;margin-top:61.3pt;width:132.45pt;height:203.15pt;rotation:2108367fd;z-index:25166643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" fillcolor="#938953 [1614]" strokecolor="#c00000" strokeweight="2pt">
                      <v:fill opacity="30069f"/>
                    </v:rect>
                  </w:pict>
                </mc:Fallback>
              </mc:AlternateContent>
            </w:r>
            <w:r>
              <w:rPr>
                <w:noProof/>
                <w:lang w:eastAsia="es-CL"/>
              </w:rPr>
              <mc:AlternateContent>
                <mc:Choice Requires="wps">
                  <w:drawing>
                    <wp:anchor distT="0" distB="0" distL="114300" distR="114300" simplePos="0" relativeHeight="251703296" behindDoc="0" locked="0" layoutInCell="1" allowOverlap="1" wp14:anchorId="79FB11B8" wp14:editId="2FE3BCAD">
                      <wp:simplePos x="0" y="0"/>
                      <wp:positionH relativeFrom="column">
                        <wp:posOffset>2076952</wp:posOffset>
                      </wp:positionH>
                      <wp:positionV relativeFrom="paragraph">
                        <wp:posOffset>1755450</wp:posOffset>
                      </wp:positionV>
                      <wp:extent cx="1200150" cy="676275"/>
                      <wp:effectExtent l="0" t="0" r="0" b="9525"/>
                      <wp:wrapNone/>
                      <wp:docPr id="15" name="15 Proceso"/>
                      <wp:cNvGraphicFramePr/>
                      <a:graphic xmlns:a="http://schemas.openxmlformats.org/drawingml/2006/main">
                        <a:graphicData uri="http://schemas.microsoft.com/office/word/2010/wordprocessingShape">
                          <wps:wsp>
                            <wps:cNvSpPr/>
                            <wps:spPr>
                              <a:xfrm>
                                <a:off x="0" y="0"/>
                                <a:ext cx="1200150" cy="676275"/>
                              </a:xfrm>
                              <a:prstGeom prst="flowChartProcess">
                                <a:avLst/>
                              </a:prstGeom>
                              <a:noFill/>
                              <a:ln>
                                <a:noFill/>
                              </a:ln>
                            </wps:spPr>
                            <wps:style>
                              <a:lnRef idx="2">
                                <a:schemeClr val="accent2"/>
                              </a:lnRef>
                              <a:fillRef idx="1">
                                <a:schemeClr val="lt1"/>
                              </a:fillRef>
                              <a:effectRef idx="0">
                                <a:schemeClr val="accent2"/>
                              </a:effectRef>
                              <a:fontRef idx="minor">
                                <a:schemeClr val="dk1"/>
                              </a:fontRef>
                            </wps:style>
                            <wps:txbx>
                              <w:txbxContent>
                                <w:p w:rsidR="00AE722A" w:rsidRPr="000004B0" w:rsidRDefault="00AE722A" w:rsidP="009C7470">
                                  <w:pPr>
                                    <w:jc w:val="center"/>
                                    <w:rPr>
                                      <w:b/>
                                      <w:color w:val="C00000"/>
                                      <w:sz w:val="24"/>
                                    </w:rPr>
                                  </w:pPr>
                                  <w:r w:rsidRPr="000004B0">
                                    <w:rPr>
                                      <w:b/>
                                      <w:color w:val="C00000"/>
                                      <w:sz w:val="24"/>
                                    </w:rPr>
                                    <w:t>PLANTA AGROINDUSTRIAL PATAGONIAFRESH</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FB11B8" id="15 Proceso" o:spid="_x0000_s1054" type="#_x0000_t109" style="position:absolute;left:0;text-align:left;margin-left:163.55pt;margin-top:138.2pt;width:94.5pt;height:53.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" filled="f" stroked="f" strokeweight="2pt">
                      <v:textbox inset="0,0,0,0">
                        <w:txbxContent>
                          <w:p w:rsidR="00AE722A" w:rsidRPr="000004B0" w:rsidRDefault="00AE722A" w:rsidP="009C7470">
                            <w:pPr>
                              <w:jc w:val="center"/>
                              <w:rPr>
                                <w:b/>
                                <w:color w:val="C00000"/>
                                <w:sz w:val="24"/>
                              </w:rPr>
                            </w:pPr>
                            <w:r w:rsidRPr="000004B0">
                              <w:rPr>
                                <w:b/>
                                <w:color w:val="C00000"/>
                                <w:sz w:val="24"/>
                              </w:rPr>
                              <w:t>PLANTA AGROINDUSTRIAL PATAGONIAFRESH</w:t>
                            </w:r>
                          </w:p>
                        </w:txbxContent>
                      </v:textbox>
                    </v:shape>
                  </w:pict>
                </mc:Fallback>
              </mc:AlternateContent>
            </w:r>
            <w:r w:rsidR="007D4B6E" w:rsidRPr="00C62764">
              <w:rPr>
                <w:b/>
                <w:noProof/>
                <w:lang w:eastAsia="es-CL"/>
              </w:rPr>
              <mc:AlternateContent>
                <mc:Choice Requires="wpg">
                  <w:drawing>
                    <wp:anchor distT="0" distB="0" distL="114300" distR="114300" simplePos="0" relativeHeight="251705344" behindDoc="0" locked="0" layoutInCell="1" allowOverlap="1" wp14:anchorId="4ECA0400" wp14:editId="370854F5">
                      <wp:simplePos x="0" y="0"/>
                      <wp:positionH relativeFrom="column">
                        <wp:posOffset>3632835</wp:posOffset>
                      </wp:positionH>
                      <wp:positionV relativeFrom="paragraph">
                        <wp:posOffset>1437640</wp:posOffset>
                      </wp:positionV>
                      <wp:extent cx="1541291" cy="885824"/>
                      <wp:effectExtent l="38100" t="38100" r="20955" b="10160"/>
                      <wp:wrapNone/>
                      <wp:docPr id="46" name="46 Grupo"/>
                      <wp:cNvGraphicFramePr/>
                      <a:graphic xmlns:a="http://schemas.openxmlformats.org/drawingml/2006/main">
                        <a:graphicData uri="http://schemas.microsoft.com/office/word/2010/wordprocessingGroup">
                          <wpg:wgp>
                            <wpg:cNvGrpSpPr/>
                            <wpg:grpSpPr>
                              <a:xfrm>
                                <a:off x="0" y="0"/>
                                <a:ext cx="1541291" cy="885824"/>
                                <a:chOff x="-812576" y="-462478"/>
                                <a:chExt cx="1542491" cy="888050"/>
                              </a:xfrm>
                            </wpg:grpSpPr>
                            <wps:wsp>
                              <wps:cNvPr id="47" name="47 Proceso"/>
                              <wps:cNvSpPr/>
                              <wps:spPr>
                                <a:xfrm>
                                  <a:off x="-566004" y="91359"/>
                                  <a:ext cx="1295919" cy="334213"/>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rsidR="00AE722A" w:rsidRDefault="00AE722A" w:rsidP="009C7470">
                                    <w:pPr>
                                      <w:jc w:val="center"/>
                                      <w:rPr>
                                        <w:b/>
                                        <w:sz w:val="16"/>
                                      </w:rPr>
                                    </w:pPr>
                                    <w:r>
                                      <w:rPr>
                                        <w:b/>
                                        <w:sz w:val="16"/>
                                      </w:rPr>
                                      <w:t>PLANTA DE TRATAMIENTO</w:t>
                                    </w:r>
                                  </w:p>
                                  <w:p w:rsidR="00AE722A" w:rsidRPr="0043017C" w:rsidRDefault="00AE722A" w:rsidP="009C7470">
                                    <w:pPr>
                                      <w:jc w:val="center"/>
                                      <w:rPr>
                                        <w:b/>
                                        <w:sz w:val="16"/>
                                      </w:rPr>
                                    </w:pPr>
                                    <w:r>
                                      <w:rPr>
                                        <w:b/>
                                        <w:sz w:val="16"/>
                                      </w:rPr>
                                      <w:t xml:space="preserve"> DE RLES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8" name="48 Conector recto de flecha"/>
                              <wps:cNvCnPr/>
                              <wps:spPr>
                                <a:xfrm flipH="1" flipV="1">
                                  <a:off x="-812576" y="-462478"/>
                                  <a:ext cx="371764" cy="553441"/>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4ECA0400" id="46 Grupo" o:spid="_x0000_s1055" style="position:absolute;left:0;text-align:left;margin-left:286.05pt;margin-top:113.2pt;width:121.35pt;height:69.75pt;z-index:251705344;mso-width-relative:margin;mso-height-relative:margin" coordorigin="-8125,-4624" coordsize="15424,88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">
                      <v:shape id="47 Proceso" o:spid="_x0000_s1056" type="#_x0000_t109" style="position:absolute;left:-5660;top:913;width:12959;height:33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I4sIA&#10;AADbAAAADwAAAGRycy9kb3ducmV2LnhtbESPQYvCMBSE74L/ITzBm6ZV2ZVqFBGFvVq3B2+P5tlW&#10;m5fSxLb++83Cwh6HmfmG2e4HU4uOWldZVhDPIxDEudUVFwq+r+fZGoTzyBpry6TgTQ72u/Foi4m2&#10;PV+oS30hAoRdggpK75tESpeXZNDNbUMcvLttDfog20LqFvsAN7VcRNGHNFhxWCixoWNJ+TN9GQX9&#10;I33FVbFcd9rdsutpOMcmi5WaTobDBoSnwf+H/9pfWsHqE36/hB8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4MjiwgAAANsAAAAPAAAAAAAAAAAAAAAAAJgCAABkcnMvZG93&#10;bnJldi54bWxQSwUGAAAAAAQABAD1AAAAhwMAAAAA&#10;" fillcolor="white [3201]" strokecolor="#c0504d [3205]" strokeweight="2pt">
                        <v:textbox inset="0,0,0,0">
                          <w:txbxContent>
                            <w:p w:rsidR="00AE722A" w:rsidRDefault="00AE722A" w:rsidP="009C7470">
                              <w:pPr>
                                <w:jc w:val="center"/>
                                <w:rPr>
                                  <w:b/>
                                  <w:sz w:val="16"/>
                                </w:rPr>
                              </w:pPr>
                              <w:r>
                                <w:rPr>
                                  <w:b/>
                                  <w:sz w:val="16"/>
                                </w:rPr>
                                <w:t>PLANTA DE TRATAMIENTO</w:t>
                              </w:r>
                            </w:p>
                            <w:p w:rsidR="00AE722A" w:rsidRPr="0043017C" w:rsidRDefault="00AE722A" w:rsidP="009C7470">
                              <w:pPr>
                                <w:jc w:val="center"/>
                                <w:rPr>
                                  <w:b/>
                                  <w:sz w:val="16"/>
                                </w:rPr>
                              </w:pPr>
                              <w:r>
                                <w:rPr>
                                  <w:b/>
                                  <w:sz w:val="16"/>
                                </w:rPr>
                                <w:t xml:space="preserve"> DE RLES</w:t>
                              </w:r>
                            </w:p>
                          </w:txbxContent>
                        </v:textbox>
                      </v:shape>
                      <v:shape id="48 Conector recto de flecha" o:spid="_x0000_s1057" type="#_x0000_t32" style="position:absolute;left:-8125;top:-4624;width:3717;height:5533;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JM/RsEAAADbAAAADwAAAGRycy9kb3ducmV2LnhtbERPz2vCMBS+D/wfwhN2m6llHaMayxAU&#10;j1utTG+P5tnUNS+lyWr33y+HwY4f3+91MdlOjDT41rGC5SIBQVw73XKjoDrunl5B+ICssXNMCn7I&#10;Q7GZPawx1+7OHzSWoRExhH2OCkwIfS6lrw1Z9AvXE0fu6gaLIcKhkXrAewy3nUyT5EVabDk2GOxp&#10;a6j+Kr+tgvRgPq/n0/veZnJMquxijvZmlHqcT28rEIGm8C/+cx+0guc4Nn6JP0Buf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8kz9GwQAAANsAAAAPAAAAAAAAAAAAAAAA&#10;AKECAABkcnMvZG93bnJldi54bWxQSwUGAAAAAAQABAD5AAAAjwMAAAAA&#10;" strokecolor="#c00000" strokeweight="2.25pt">
                        <v:stroke endarrow="open"/>
                      </v:shape>
                    </v:group>
                  </w:pict>
                </mc:Fallback>
              </mc:AlternateContent>
            </w:r>
            <w:r w:rsidR="00C62764">
              <w:rPr>
                <w:noProof/>
                <w:lang w:eastAsia="es-CL"/>
              </w:rPr>
              <mc:AlternateContent>
                <mc:Choice Requires="wps">
                  <w:drawing>
                    <wp:anchor distT="0" distB="0" distL="114300" distR="114300" simplePos="0" relativeHeight="251665406" behindDoc="0" locked="0" layoutInCell="1" allowOverlap="1" wp14:anchorId="55B0167E" wp14:editId="5F5BB14B">
                      <wp:simplePos x="0" y="0"/>
                      <wp:positionH relativeFrom="column">
                        <wp:posOffset>2794744</wp:posOffset>
                      </wp:positionH>
                      <wp:positionV relativeFrom="paragraph">
                        <wp:posOffset>1051531</wp:posOffset>
                      </wp:positionV>
                      <wp:extent cx="1276887" cy="554945"/>
                      <wp:effectExtent l="19050" t="323850" r="57150" b="321945"/>
                      <wp:wrapNone/>
                      <wp:docPr id="45" name="45 Rectángulo"/>
                      <wp:cNvGraphicFramePr/>
                      <a:graphic xmlns:a="http://schemas.openxmlformats.org/drawingml/2006/main">
                        <a:graphicData uri="http://schemas.microsoft.com/office/word/2010/wordprocessingShape">
                          <wps:wsp>
                            <wps:cNvSpPr/>
                            <wps:spPr>
                              <a:xfrm rot="1930268">
                                <a:off x="0" y="0"/>
                                <a:ext cx="1276887" cy="554945"/>
                              </a:xfrm>
                              <a:prstGeom prst="rect">
                                <a:avLst/>
                              </a:prstGeom>
                              <a:solidFill>
                                <a:srgbClr val="FFC000">
                                  <a:alpha val="46000"/>
                                </a:srgbClr>
                              </a:solidFill>
                              <a:ln>
                                <a:solidFill>
                                  <a:srgbClr val="C00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EDF105" id="45 Rectángulo" o:spid="_x0000_s1026" style="position:absolute;margin-left:220.05pt;margin-top:82.8pt;width:100.55pt;height:43.7pt;rotation:2108367fd;z-index:25166540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" fillcolor="#ffc000" strokecolor="#c00000" strokeweight="2pt">
                      <v:fill opacity="30069f"/>
                    </v:rect>
                  </w:pict>
                </mc:Fallback>
              </mc:AlternateContent>
            </w:r>
            <w:r w:rsidR="00491348" w:rsidRPr="008358B8">
              <w:rPr>
                <w:noProof/>
                <w:highlight w:val="yellow"/>
                <w:lang w:eastAsia="es-CL"/>
              </w:rPr>
              <mc:AlternateContent>
                <mc:Choice Requires="wps">
                  <w:drawing>
                    <wp:anchor distT="0" distB="0" distL="114300" distR="114300" simplePos="0" relativeHeight="251689984" behindDoc="0" locked="0" layoutInCell="1" allowOverlap="1" wp14:anchorId="5BAD7C10" wp14:editId="297D4848">
                      <wp:simplePos x="0" y="0"/>
                      <wp:positionH relativeFrom="column">
                        <wp:posOffset>2983068</wp:posOffset>
                      </wp:positionH>
                      <wp:positionV relativeFrom="paragraph">
                        <wp:posOffset>1070610</wp:posOffset>
                      </wp:positionV>
                      <wp:extent cx="161925" cy="142875"/>
                      <wp:effectExtent l="76200" t="38100" r="28575" b="123825"/>
                      <wp:wrapNone/>
                      <wp:docPr id="36" name="36 Elipse"/>
                      <wp:cNvGraphicFramePr/>
                      <a:graphic xmlns:a="http://schemas.openxmlformats.org/drawingml/2006/main">
                        <a:graphicData uri="http://schemas.microsoft.com/office/word/2010/wordprocessingShape">
                          <wps:wsp>
                            <wps:cNvSpPr/>
                            <wps:spPr>
                              <a:xfrm>
                                <a:off x="0" y="0"/>
                                <a:ext cx="161925" cy="142875"/>
                              </a:xfrm>
                              <a:prstGeom prst="ellipse">
                                <a:avLst/>
                              </a:prstGeom>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EEE0812" id="36 Elipse" o:spid="_x0000_s1026" style="position:absolute;margin-left:234.9pt;margin-top:84.3pt;width:12.75pt;height:11.25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" fillcolor="#652523 [1637]" stroked="f">
                      <v:fill color2="#ba4442 [3013]" rotate="t" angle="180" colors="0 #9b2d2a;52429f #cb3d3a;1 #ce3b37" focus="100%" type="gradient">
                        <o:fill v:ext="view" type="gradientUnscaled"/>
                      </v:fill>
                      <v:shadow on="t" color="black" opacity="22937f" origin=",.5" offset="0,.63889mm"/>
                    </v:oval>
                  </w:pict>
                </mc:Fallback>
              </mc:AlternateContent>
            </w:r>
            <w:r w:rsidR="00420ADC">
              <w:rPr>
                <w:noProof/>
                <w:lang w:eastAsia="es-CL"/>
              </w:rPr>
              <mc:AlternateContent>
                <mc:Choice Requires="wps">
                  <w:drawing>
                    <wp:anchor distT="0" distB="0" distL="114300" distR="114300" simplePos="0" relativeHeight="251695104" behindDoc="0" locked="0" layoutInCell="1" allowOverlap="1" wp14:anchorId="464ABD29" wp14:editId="3C47A0EA">
                      <wp:simplePos x="0" y="0"/>
                      <wp:positionH relativeFrom="column">
                        <wp:posOffset>2918460</wp:posOffset>
                      </wp:positionH>
                      <wp:positionV relativeFrom="paragraph">
                        <wp:posOffset>1173007</wp:posOffset>
                      </wp:positionV>
                      <wp:extent cx="265430" cy="265430"/>
                      <wp:effectExtent l="0" t="0" r="0" b="1270"/>
                      <wp:wrapNone/>
                      <wp:docPr id="39" name="39 Cuadro de texto"/>
                      <wp:cNvGraphicFramePr/>
                      <a:graphic xmlns:a="http://schemas.openxmlformats.org/drawingml/2006/main">
                        <a:graphicData uri="http://schemas.microsoft.com/office/word/2010/wordprocessingShape">
                          <wps:wsp>
                            <wps:cNvSpPr txBox="1"/>
                            <wps:spPr>
                              <a:xfrm>
                                <a:off x="0" y="0"/>
                                <a:ext cx="265430" cy="2654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E722A" w:rsidRPr="00BD2011" w:rsidRDefault="00AE722A">
                                  <w:pPr>
                                    <w:rPr>
                                      <w:b/>
                                      <w:color w:val="FFFF00"/>
                                      <w:sz w:val="24"/>
                                    </w:rPr>
                                  </w:pPr>
                                  <w:r w:rsidRPr="00BD2011">
                                    <w:rPr>
                                      <w:b/>
                                      <w:color w:val="FFFF00"/>
                                      <w:sz w:val="24"/>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64ABD29" id="39 Cuadro de texto" o:spid="_x0000_s1058" type="#_x0000_t202" style="position:absolute;left:0;text-align:left;margin-left:229.8pt;margin-top:92.35pt;width:20.9pt;height:20.9pt;z-index:2516951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" filled="f" stroked="f" strokeweight=".5pt">
                      <v:textbox>
                        <w:txbxContent>
                          <w:p w:rsidR="00AE722A" w:rsidRPr="00BD2011" w:rsidRDefault="00AE722A">
                            <w:pPr>
                              <w:rPr>
                                <w:b/>
                                <w:color w:val="FFFF00"/>
                                <w:sz w:val="24"/>
                              </w:rPr>
                            </w:pPr>
                            <w:r w:rsidRPr="00BD2011">
                              <w:rPr>
                                <w:b/>
                                <w:color w:val="FFFF00"/>
                                <w:sz w:val="24"/>
                              </w:rPr>
                              <w:t>1</w:t>
                            </w:r>
                          </w:p>
                        </w:txbxContent>
                      </v:textbox>
                    </v:shape>
                  </w:pict>
                </mc:Fallback>
              </mc:AlternateContent>
            </w:r>
            <w:r w:rsidR="00420ADC">
              <w:rPr>
                <w:noProof/>
                <w:lang w:eastAsia="es-CL"/>
              </w:rPr>
              <mc:AlternateContent>
                <mc:Choice Requires="wps">
                  <w:drawing>
                    <wp:anchor distT="0" distB="0" distL="114300" distR="114300" simplePos="0" relativeHeight="251699200" behindDoc="0" locked="0" layoutInCell="1" allowOverlap="1" wp14:anchorId="22F514BD" wp14:editId="2F29676F">
                      <wp:simplePos x="0" y="0"/>
                      <wp:positionH relativeFrom="column">
                        <wp:posOffset>3614258</wp:posOffset>
                      </wp:positionH>
                      <wp:positionV relativeFrom="paragraph">
                        <wp:posOffset>1089025</wp:posOffset>
                      </wp:positionV>
                      <wp:extent cx="265430" cy="265430"/>
                      <wp:effectExtent l="0" t="0" r="0" b="1270"/>
                      <wp:wrapNone/>
                      <wp:docPr id="41" name="41 Cuadro de texto"/>
                      <wp:cNvGraphicFramePr/>
                      <a:graphic xmlns:a="http://schemas.openxmlformats.org/drawingml/2006/main">
                        <a:graphicData uri="http://schemas.microsoft.com/office/word/2010/wordprocessingShape">
                          <wps:wsp>
                            <wps:cNvSpPr txBox="1"/>
                            <wps:spPr>
                              <a:xfrm>
                                <a:off x="0" y="0"/>
                                <a:ext cx="265430" cy="2654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E722A" w:rsidRPr="00BD2011" w:rsidRDefault="00AE722A" w:rsidP="00420ADC">
                                  <w:pPr>
                                    <w:rPr>
                                      <w:b/>
                                      <w:color w:val="FFFF00"/>
                                      <w:sz w:val="24"/>
                                    </w:rPr>
                                  </w:pPr>
                                  <w:r w:rsidRPr="00BD2011">
                                    <w:rPr>
                                      <w:b/>
                                      <w:color w:val="FFFF00"/>
                                      <w:sz w:val="24"/>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2F514BD" id="41 Cuadro de texto" o:spid="_x0000_s1059" type="#_x0000_t202" style="position:absolute;left:0;text-align:left;margin-left:284.6pt;margin-top:85.75pt;width:20.9pt;height:20.9pt;z-index:2516992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" filled="f" stroked="f" strokeweight=".5pt">
                      <v:textbox>
                        <w:txbxContent>
                          <w:p w:rsidR="00AE722A" w:rsidRPr="00BD2011" w:rsidRDefault="00AE722A" w:rsidP="00420ADC">
                            <w:pPr>
                              <w:rPr>
                                <w:b/>
                                <w:color w:val="FFFF00"/>
                                <w:sz w:val="24"/>
                              </w:rPr>
                            </w:pPr>
                            <w:r w:rsidRPr="00BD2011">
                              <w:rPr>
                                <w:b/>
                                <w:color w:val="FFFF00"/>
                                <w:sz w:val="24"/>
                              </w:rPr>
                              <w:t>3</w:t>
                            </w:r>
                          </w:p>
                        </w:txbxContent>
                      </v:textbox>
                    </v:shape>
                  </w:pict>
                </mc:Fallback>
              </mc:AlternateContent>
            </w:r>
            <w:r w:rsidR="00420ADC">
              <w:rPr>
                <w:noProof/>
                <w:lang w:eastAsia="es-CL"/>
              </w:rPr>
              <mc:AlternateContent>
                <mc:Choice Requires="wps">
                  <w:drawing>
                    <wp:anchor distT="0" distB="0" distL="114300" distR="114300" simplePos="0" relativeHeight="251697152" behindDoc="0" locked="0" layoutInCell="1" allowOverlap="1" wp14:anchorId="6271DFD2" wp14:editId="45A4549B">
                      <wp:simplePos x="0" y="0"/>
                      <wp:positionH relativeFrom="column">
                        <wp:posOffset>3189605</wp:posOffset>
                      </wp:positionH>
                      <wp:positionV relativeFrom="paragraph">
                        <wp:posOffset>996315</wp:posOffset>
                      </wp:positionV>
                      <wp:extent cx="265430" cy="265430"/>
                      <wp:effectExtent l="0" t="0" r="0" b="1270"/>
                      <wp:wrapNone/>
                      <wp:docPr id="40" name="40 Cuadro de texto"/>
                      <wp:cNvGraphicFramePr/>
                      <a:graphic xmlns:a="http://schemas.openxmlformats.org/drawingml/2006/main">
                        <a:graphicData uri="http://schemas.microsoft.com/office/word/2010/wordprocessingShape">
                          <wps:wsp>
                            <wps:cNvSpPr txBox="1"/>
                            <wps:spPr>
                              <a:xfrm>
                                <a:off x="0" y="0"/>
                                <a:ext cx="265430" cy="2654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AE722A" w:rsidRPr="00BD2011" w:rsidRDefault="00AE722A" w:rsidP="00420ADC">
                                  <w:pPr>
                                    <w:rPr>
                                      <w:b/>
                                      <w:color w:val="FFFF00"/>
                                      <w:sz w:val="24"/>
                                    </w:rPr>
                                  </w:pPr>
                                  <w:r w:rsidRPr="00BD2011">
                                    <w:rPr>
                                      <w:b/>
                                      <w:color w:val="FFFF00"/>
                                      <w:sz w:val="24"/>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271DFD2" id="40 Cuadro de texto" o:spid="_x0000_s1060" type="#_x0000_t202" style="position:absolute;left:0;text-align:left;margin-left:251.15pt;margin-top:78.45pt;width:20.9pt;height:20.9pt;z-index:2516971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" filled="f" stroked="f" strokeweight=".5pt">
                      <v:textbox>
                        <w:txbxContent>
                          <w:p w:rsidR="00AE722A" w:rsidRPr="00BD2011" w:rsidRDefault="00AE722A" w:rsidP="00420ADC">
                            <w:pPr>
                              <w:rPr>
                                <w:b/>
                                <w:color w:val="FFFF00"/>
                                <w:sz w:val="24"/>
                              </w:rPr>
                            </w:pPr>
                            <w:r w:rsidRPr="00BD2011">
                              <w:rPr>
                                <w:b/>
                                <w:color w:val="FFFF00"/>
                                <w:sz w:val="24"/>
                              </w:rPr>
                              <w:t>2</w:t>
                            </w:r>
                          </w:p>
                        </w:txbxContent>
                      </v:textbox>
                    </v:shape>
                  </w:pict>
                </mc:Fallback>
              </mc:AlternateContent>
            </w:r>
            <w:r w:rsidR="00420ADC" w:rsidRPr="008358B8">
              <w:rPr>
                <w:noProof/>
                <w:highlight w:val="yellow"/>
                <w:lang w:eastAsia="es-CL"/>
              </w:rPr>
              <mc:AlternateContent>
                <mc:Choice Requires="wps">
                  <w:drawing>
                    <wp:anchor distT="0" distB="0" distL="114300" distR="114300" simplePos="0" relativeHeight="251694080" behindDoc="0" locked="0" layoutInCell="1" allowOverlap="1" wp14:anchorId="4C4E8591" wp14:editId="7B66DB8C">
                      <wp:simplePos x="0" y="0"/>
                      <wp:positionH relativeFrom="column">
                        <wp:posOffset>3632835</wp:posOffset>
                      </wp:positionH>
                      <wp:positionV relativeFrom="paragraph">
                        <wp:posOffset>993775</wp:posOffset>
                      </wp:positionV>
                      <wp:extent cx="161925" cy="142875"/>
                      <wp:effectExtent l="76200" t="38100" r="28575" b="123825"/>
                      <wp:wrapNone/>
                      <wp:docPr id="38" name="38 Elipse"/>
                      <wp:cNvGraphicFramePr/>
                      <a:graphic xmlns:a="http://schemas.openxmlformats.org/drawingml/2006/main">
                        <a:graphicData uri="http://schemas.microsoft.com/office/word/2010/wordprocessingShape">
                          <wps:wsp>
                            <wps:cNvSpPr/>
                            <wps:spPr>
                              <a:xfrm>
                                <a:off x="0" y="0"/>
                                <a:ext cx="161925" cy="142875"/>
                              </a:xfrm>
                              <a:prstGeom prst="ellipse">
                                <a:avLst/>
                              </a:prstGeom>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2E01A7E" id="38 Elipse" o:spid="_x0000_s1026" style="position:absolute;margin-left:286.05pt;margin-top:78.25pt;width:12.75pt;height:11.25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" fillcolor="#652523 [1637]" stroked="f">
                      <v:fill color2="#ba4442 [3013]" rotate="t" angle="180" colors="0 #9b2d2a;52429f #cb3d3a;1 #ce3b37" focus="100%" type="gradient">
                        <o:fill v:ext="view" type="gradientUnscaled"/>
                      </v:fill>
                      <v:shadow on="t" color="black" opacity="22937f" origin=",.5" offset="0,.63889mm"/>
                    </v:oval>
                  </w:pict>
                </mc:Fallback>
              </mc:AlternateContent>
            </w:r>
            <w:r w:rsidR="008358B8" w:rsidRPr="008358B8">
              <w:rPr>
                <w:b/>
                <w:noProof/>
                <w:highlight w:val="yellow"/>
                <w:lang w:eastAsia="es-CL"/>
              </w:rPr>
              <mc:AlternateContent>
                <mc:Choice Requires="wps">
                  <w:drawing>
                    <wp:anchor distT="0" distB="0" distL="114300" distR="114300" simplePos="0" relativeHeight="251692032" behindDoc="0" locked="0" layoutInCell="1" allowOverlap="1" wp14:anchorId="34017BD4" wp14:editId="37F83222">
                      <wp:simplePos x="0" y="0"/>
                      <wp:positionH relativeFrom="column">
                        <wp:posOffset>3194685</wp:posOffset>
                      </wp:positionH>
                      <wp:positionV relativeFrom="paragraph">
                        <wp:posOffset>918210</wp:posOffset>
                      </wp:positionV>
                      <wp:extent cx="161925" cy="142875"/>
                      <wp:effectExtent l="76200" t="38100" r="28575" b="123825"/>
                      <wp:wrapNone/>
                      <wp:docPr id="37" name="37 Elipse"/>
                      <wp:cNvGraphicFramePr/>
                      <a:graphic xmlns:a="http://schemas.openxmlformats.org/drawingml/2006/main">
                        <a:graphicData uri="http://schemas.microsoft.com/office/word/2010/wordprocessingShape">
                          <wps:wsp>
                            <wps:cNvSpPr/>
                            <wps:spPr>
                              <a:xfrm>
                                <a:off x="0" y="0"/>
                                <a:ext cx="161925" cy="142875"/>
                              </a:xfrm>
                              <a:prstGeom prst="ellipse">
                                <a:avLst/>
                              </a:prstGeom>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14B944B" id="37 Elipse" o:spid="_x0000_s1026" style="position:absolute;margin-left:251.55pt;margin-top:72.3pt;width:12.75pt;height:11.25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" fillcolor="#652523 [1637]" stroked="f">
                      <v:fill color2="#ba4442 [3013]" rotate="t" angle="180" colors="0 #9b2d2a;52429f #cb3d3a;1 #ce3b37" focus="100%" type="gradient">
                        <o:fill v:ext="view" type="gradientUnscaled"/>
                      </v:fill>
                      <v:shadow on="t" color="black" opacity="22937f" origin=",.5" offset="0,.63889mm"/>
                    </v:oval>
                  </w:pict>
                </mc:Fallback>
              </mc:AlternateContent>
            </w:r>
            <w:r w:rsidR="00345586">
              <w:rPr>
                <w:b/>
              </w:rPr>
              <w:t>Figura 3</w:t>
            </w:r>
            <w:r w:rsidR="00345586" w:rsidRPr="00345586">
              <w:rPr>
                <w:b/>
              </w:rPr>
              <w:t xml:space="preserve">. </w:t>
            </w:r>
            <w:proofErr w:type="spellStart"/>
            <w:r w:rsidR="00345586">
              <w:rPr>
                <w:b/>
              </w:rPr>
              <w:t>Track</w:t>
            </w:r>
            <w:proofErr w:type="spellEnd"/>
            <w:r w:rsidR="00345586">
              <w:rPr>
                <w:b/>
              </w:rPr>
              <w:t xml:space="preserve"> de recorrido y estaciones </w:t>
            </w:r>
            <w:r w:rsidR="008358B8">
              <w:rPr>
                <w:b/>
              </w:rPr>
              <w:t>inspeccionadas</w:t>
            </w:r>
            <w:r w:rsidR="00345586">
              <w:rPr>
                <w:b/>
              </w:rPr>
              <w:t xml:space="preserve"> </w:t>
            </w:r>
            <w:r w:rsidR="00345586" w:rsidRPr="00345586">
              <w:t>(Fuente</w:t>
            </w:r>
            <w:r w:rsidR="008358B8" w:rsidRPr="00345586">
              <w:t>: Elaboración</w:t>
            </w:r>
            <w:r w:rsidR="00345586" w:rsidRPr="00345586">
              <w:t xml:space="preserve"> propia en base a </w:t>
            </w:r>
            <w:r w:rsidR="00345586">
              <w:t xml:space="preserve">imagen Google </w:t>
            </w:r>
            <w:proofErr w:type="spellStart"/>
            <w:r w:rsidR="00345586">
              <w:t>Earth</w:t>
            </w:r>
            <w:proofErr w:type="spellEnd"/>
            <w:r w:rsidR="00345586" w:rsidRPr="00345586">
              <w:t>).</w:t>
            </w:r>
          </w:p>
          <w:p w:rsidR="00FE2A07" w:rsidRDefault="00FE2A07" w:rsidP="00345586"/>
          <w:sdt>
            <w:sdtPr>
              <w:id w:val="1394077166"/>
              <w:picture/>
            </w:sdtPr>
            <w:sdtEndPr/>
            <w:sdtContent>
              <w:p w:rsidR="00CC3F14" w:rsidRDefault="00FE2A07" w:rsidP="000D607C">
                <w:r>
                  <w:rPr>
                    <w:noProof/>
                    <w:lang w:eastAsia="es-CL"/>
                  </w:rPr>
                  <w:drawing>
                    <wp:inline distT="0" distB="0" distL="0" distR="0" wp14:anchorId="47A80C15" wp14:editId="14E45148">
                      <wp:extent cx="6309793" cy="3572539"/>
                      <wp:effectExtent l="0" t="0" r="0" b="8890"/>
                      <wp:docPr id="13"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tretch>
                                <a:fillRect/>
                              </a:stretch>
                            </pic:blipFill>
                            <pic:spPr bwMode="auto">
                              <a:xfrm>
                                <a:off x="0" y="0"/>
                                <a:ext cx="6308210" cy="3571643"/>
                              </a:xfrm>
                              <a:prstGeom prst="rect">
                                <a:avLst/>
                              </a:prstGeom>
                              <a:noFill/>
                              <a:ln>
                                <a:noFill/>
                              </a:ln>
                            </pic:spPr>
                          </pic:pic>
                        </a:graphicData>
                      </a:graphic>
                    </wp:inline>
                  </w:drawing>
                </w:r>
              </w:p>
            </w:sdtContent>
          </w:sdt>
        </w:tc>
      </w:tr>
    </w:tbl>
    <w:p w:rsidR="000D607C" w:rsidRDefault="000D607C" w:rsidP="000D607C"/>
    <w:p w:rsidR="00420ADC" w:rsidRPr="00420ADC" w:rsidRDefault="00893A4E" w:rsidP="00420ADC">
      <w:pPr>
        <w:pStyle w:val="Ttulo3"/>
        <w:rPr>
          <w:sz w:val="16"/>
          <w:szCs w:val="16"/>
        </w:rPr>
      </w:pPr>
      <w:bookmarkStart w:id="100" w:name="_Toc390184275"/>
      <w:bookmarkStart w:id="101" w:name="_Toc390360006"/>
      <w:bookmarkStart w:id="102" w:name="_Toc390777027"/>
      <w:bookmarkStart w:id="103" w:name="_Toc468703441"/>
      <w:r w:rsidRPr="0025129B">
        <w:t>Detalle del Recorrido de la Inspección.</w:t>
      </w:r>
      <w:bookmarkEnd w:id="94"/>
      <w:bookmarkEnd w:id="95"/>
      <w:bookmarkEnd w:id="96"/>
      <w:bookmarkEnd w:id="97"/>
      <w:bookmarkEnd w:id="98"/>
      <w:bookmarkEnd w:id="99"/>
      <w:bookmarkEnd w:id="100"/>
      <w:bookmarkEnd w:id="101"/>
      <w:bookmarkEnd w:id="102"/>
      <w:bookmarkEnd w:id="103"/>
    </w:p>
    <w:p w:rsidR="00893A4E" w:rsidRPr="0025129B" w:rsidRDefault="00420ADC" w:rsidP="00675DE1">
      <w:pPr>
        <w:rPr>
          <w:sz w:val="16"/>
          <w:szCs w:val="16"/>
        </w:rPr>
      </w:pPr>
      <w:r w:rsidRPr="0025129B">
        <w:rPr>
          <w:sz w:val="16"/>
          <w:szCs w:val="16"/>
        </w:rPr>
        <w:t xml:space="preserve"> </w:t>
      </w:r>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25129B"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r>
      <w:tr w:rsidR="000D607C" w:rsidRPr="0025129B"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rsidR="000D607C" w:rsidRPr="0025129B" w:rsidRDefault="00420ADC"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rsidR="000D607C" w:rsidRPr="0025129B" w:rsidRDefault="00420ADC" w:rsidP="00420ADC">
            <w:pPr>
              <w:jc w:val="center"/>
              <w:rPr>
                <w:rFonts w:eastAsia="Times New Roman" w:cstheme="minorHAnsi"/>
                <w:sz w:val="20"/>
                <w:szCs w:val="20"/>
                <w:lang w:val="es-ES_tradnl" w:eastAsia="es-CL"/>
              </w:rPr>
            </w:pPr>
            <w:r>
              <w:rPr>
                <w:rFonts w:eastAsia="Times New Roman" w:cstheme="minorHAnsi"/>
                <w:sz w:val="20"/>
                <w:szCs w:val="20"/>
                <w:lang w:val="es-ES_tradnl" w:eastAsia="es-CL"/>
              </w:rPr>
              <w:t>Pretratamiento de RILES</w:t>
            </w:r>
          </w:p>
        </w:tc>
        <w:tc>
          <w:tcPr>
            <w:tcW w:w="2714" w:type="pct"/>
            <w:tcBorders>
              <w:top w:val="nil"/>
              <w:left w:val="nil"/>
              <w:bottom w:val="single" w:sz="4" w:space="0" w:color="auto"/>
              <w:right w:val="single" w:sz="8" w:space="0" w:color="auto"/>
            </w:tcBorders>
            <w:vAlign w:val="center"/>
          </w:tcPr>
          <w:p w:rsidR="000D607C" w:rsidRPr="0025129B" w:rsidRDefault="00491348" w:rsidP="00085172">
            <w:pPr>
              <w:rPr>
                <w:rFonts w:eastAsia="Times New Roman" w:cstheme="minorHAnsi"/>
                <w:sz w:val="20"/>
                <w:szCs w:val="20"/>
                <w:lang w:val="es-ES_tradnl" w:eastAsia="es-CL"/>
              </w:rPr>
            </w:pPr>
            <w:r>
              <w:rPr>
                <w:rFonts w:eastAsia="Times New Roman" w:cstheme="minorHAnsi"/>
                <w:sz w:val="20"/>
                <w:szCs w:val="20"/>
                <w:lang w:val="es-ES_tradnl" w:eastAsia="es-CL"/>
              </w:rPr>
              <w:t>Sector donde se realiza el pretratamiento de RILES, mediante su paso por un filtro rotatorio que remueve los sólidos gruesos</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420ADC"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420ADC" w:rsidP="00420ADC">
            <w:pPr>
              <w:jc w:val="center"/>
              <w:rPr>
                <w:rFonts w:eastAsia="Times New Roman" w:cstheme="minorHAnsi"/>
                <w:sz w:val="20"/>
                <w:szCs w:val="20"/>
                <w:lang w:val="es-ES_tradnl" w:eastAsia="es-CL"/>
              </w:rPr>
            </w:pPr>
            <w:r>
              <w:rPr>
                <w:rFonts w:eastAsia="Times New Roman" w:cstheme="minorHAnsi"/>
                <w:sz w:val="20"/>
                <w:szCs w:val="20"/>
                <w:lang w:val="es-ES_tradnl" w:eastAsia="es-CL"/>
              </w:rPr>
              <w:t>Tratamiento Primario y Secundario de RILES</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491348" w:rsidP="00085172">
            <w:pPr>
              <w:rPr>
                <w:rFonts w:eastAsia="Times New Roman" w:cstheme="minorHAnsi"/>
                <w:sz w:val="20"/>
                <w:szCs w:val="20"/>
                <w:lang w:val="es-ES_tradnl" w:eastAsia="es-CL"/>
              </w:rPr>
            </w:pPr>
            <w:r>
              <w:rPr>
                <w:rFonts w:eastAsia="Times New Roman" w:cstheme="minorHAnsi"/>
                <w:sz w:val="20"/>
                <w:szCs w:val="20"/>
                <w:lang w:val="es-ES_tradnl" w:eastAsia="es-CL"/>
              </w:rPr>
              <w:t>Sector donde se realiza el tratamiento primario de los RILES mediante su paso por un</w:t>
            </w:r>
            <w:r w:rsidR="0048275B">
              <w:rPr>
                <w:rFonts w:eastAsia="Times New Roman" w:cstheme="minorHAnsi"/>
                <w:sz w:val="20"/>
                <w:szCs w:val="20"/>
                <w:lang w:val="es-ES_tradnl" w:eastAsia="es-CL"/>
              </w:rPr>
              <w:t xml:space="preserve">a piscina de tierra filtrante y posteriormente un tratamiento </w:t>
            </w:r>
            <w:r>
              <w:rPr>
                <w:rFonts w:eastAsia="Times New Roman" w:cstheme="minorHAnsi"/>
                <w:sz w:val="20"/>
                <w:szCs w:val="20"/>
                <w:lang w:val="es-ES_tradnl" w:eastAsia="es-CL"/>
              </w:rPr>
              <w:t xml:space="preserve">biológico </w:t>
            </w:r>
            <w:r w:rsidR="0048275B">
              <w:rPr>
                <w:rFonts w:eastAsia="Times New Roman" w:cstheme="minorHAnsi"/>
                <w:sz w:val="20"/>
                <w:szCs w:val="20"/>
                <w:lang w:val="es-ES_tradnl" w:eastAsia="es-CL"/>
              </w:rPr>
              <w:t xml:space="preserve">utilizando un reactor de tipo </w:t>
            </w:r>
            <w:r>
              <w:rPr>
                <w:rFonts w:eastAsia="Times New Roman" w:cstheme="minorHAnsi"/>
                <w:sz w:val="20"/>
                <w:szCs w:val="20"/>
                <w:lang w:val="es-ES_tradnl" w:eastAsia="es-CL"/>
              </w:rPr>
              <w:t xml:space="preserve">MBBR y </w:t>
            </w:r>
            <w:r w:rsidR="0048275B">
              <w:rPr>
                <w:rFonts w:eastAsia="Times New Roman" w:cstheme="minorHAnsi"/>
                <w:sz w:val="20"/>
                <w:szCs w:val="20"/>
                <w:lang w:val="es-ES_tradnl" w:eastAsia="es-CL"/>
              </w:rPr>
              <w:t xml:space="preserve">un reactor de tipo </w:t>
            </w:r>
            <w:r>
              <w:rPr>
                <w:rFonts w:eastAsia="Times New Roman" w:cstheme="minorHAnsi"/>
                <w:sz w:val="20"/>
                <w:szCs w:val="20"/>
                <w:lang w:val="es-ES_tradnl" w:eastAsia="es-CL"/>
              </w:rPr>
              <w:t>SBR.</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420ADC"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420ADC" w:rsidP="00420ADC">
            <w:pPr>
              <w:jc w:val="center"/>
              <w:rPr>
                <w:rFonts w:eastAsia="Times New Roman" w:cstheme="minorHAnsi"/>
                <w:sz w:val="20"/>
                <w:szCs w:val="20"/>
                <w:lang w:val="es-ES_tradnl" w:eastAsia="es-CL"/>
              </w:rPr>
            </w:pPr>
            <w:r>
              <w:rPr>
                <w:rFonts w:eastAsia="Times New Roman" w:cstheme="minorHAnsi"/>
                <w:sz w:val="20"/>
                <w:szCs w:val="20"/>
                <w:lang w:val="es-ES_tradnl" w:eastAsia="es-CL"/>
              </w:rPr>
              <w:t>Descarga del Efluente Tratado</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48275B" w:rsidP="00085172">
            <w:pPr>
              <w:jc w:val="center"/>
              <w:rPr>
                <w:rFonts w:eastAsia="Times New Roman" w:cstheme="minorHAnsi"/>
                <w:sz w:val="20"/>
                <w:szCs w:val="20"/>
                <w:lang w:val="es-ES_tradnl" w:eastAsia="es-CL"/>
              </w:rPr>
            </w:pPr>
            <w:r>
              <w:rPr>
                <w:rFonts w:eastAsia="Times New Roman" w:cstheme="minorHAnsi"/>
                <w:sz w:val="20"/>
                <w:szCs w:val="20"/>
                <w:lang w:val="es-ES_tradnl" w:eastAsia="es-CL"/>
              </w:rPr>
              <w:t>Punto de descarga del efluente tratado</w:t>
            </w:r>
          </w:p>
        </w:tc>
      </w:tr>
    </w:tbl>
    <w:p w:rsidR="009524F3" w:rsidRPr="0025129B" w:rsidRDefault="009524F3">
      <w:pPr>
        <w:jc w:val="left"/>
        <w:rPr>
          <w:rFonts w:cstheme="minorHAnsi"/>
          <w:b/>
          <w:sz w:val="14"/>
          <w:szCs w:val="24"/>
        </w:rPr>
      </w:pPr>
      <w:r w:rsidRPr="0025129B">
        <w:rPr>
          <w:rFonts w:cstheme="minorHAnsi"/>
          <w:b/>
          <w:sz w:val="14"/>
          <w:szCs w:val="24"/>
        </w:rPr>
        <w:br w:type="page"/>
      </w: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04" w:name="_Toc352840391"/>
      <w:bookmarkStart w:id="105" w:name="_Toc352841451"/>
    </w:p>
    <w:p w:rsidR="00E73785" w:rsidRPr="00E73785" w:rsidRDefault="00E73785" w:rsidP="00E73785">
      <w:pPr>
        <w:jc w:val="left"/>
        <w:rPr>
          <w:b/>
        </w:rPr>
      </w:pPr>
      <w:bookmarkStart w:id="106" w:name="_Toc352840394"/>
      <w:bookmarkStart w:id="107" w:name="_Toc352841454"/>
      <w:bookmarkStart w:id="108" w:name="_Toc468703442"/>
      <w:bookmarkEnd w:id="104"/>
      <w:bookmarkEnd w:id="105"/>
      <w:r>
        <w:rPr>
          <w:b/>
        </w:rPr>
        <w:lastRenderedPageBreak/>
        <w:t xml:space="preserve">4.4. </w:t>
      </w:r>
      <w:r w:rsidRPr="00E73785">
        <w:rPr>
          <w:b/>
        </w:rPr>
        <w:tab/>
        <w:t>Aspectos relativos al Seguimiento Ambiental</w:t>
      </w:r>
    </w:p>
    <w:p w:rsidR="00E73785" w:rsidRPr="00E73785" w:rsidRDefault="00E73785" w:rsidP="00E73785">
      <w:pPr>
        <w:jc w:val="left"/>
        <w:rPr>
          <w:b/>
        </w:rPr>
      </w:pPr>
    </w:p>
    <w:p w:rsidR="00E73785" w:rsidRPr="003843B3" w:rsidRDefault="003843B3" w:rsidP="000004B0">
      <w:pPr>
        <w:autoSpaceDE w:val="0"/>
        <w:autoSpaceDN w:val="0"/>
        <w:adjustRightInd w:val="0"/>
      </w:pPr>
      <w:r>
        <w:t xml:space="preserve">El titular no ha remitido información asociada a seguimiento ambiental a través de la plataforma electrónica implementada por la SMA </w:t>
      </w:r>
      <w:r w:rsidR="000004B0">
        <w:t xml:space="preserve">para tales efectos </w:t>
      </w:r>
      <w:r>
        <w:t>(Considerando 6.2 Resolución de Calificación Ambiental N.° 141/2013</w:t>
      </w:r>
      <w:r w:rsidRPr="003843B3">
        <w:t xml:space="preserve">: </w:t>
      </w:r>
      <w:r w:rsidR="000004B0">
        <w:t>“</w:t>
      </w:r>
      <w:r w:rsidRPr="000004B0">
        <w:rPr>
          <w:rFonts w:ascii="Arial" w:hAnsi="Arial" w:cs="Arial"/>
          <w:i/>
          <w:sz w:val="18"/>
          <w:szCs w:val="18"/>
          <w:lang w:eastAsia="es-ES"/>
        </w:rPr>
        <w:t>Realizar monitoreo de calidad de aguas del Estero San Antonio, en los puntos ubicados en las</w:t>
      </w:r>
      <w:r w:rsidR="000004B0" w:rsidRPr="000004B0">
        <w:rPr>
          <w:rFonts w:ascii="Arial" w:hAnsi="Arial" w:cs="Arial"/>
          <w:i/>
          <w:sz w:val="18"/>
          <w:szCs w:val="18"/>
          <w:lang w:eastAsia="es-ES"/>
        </w:rPr>
        <w:t xml:space="preserve"> </w:t>
      </w:r>
      <w:r w:rsidRPr="000004B0">
        <w:rPr>
          <w:rFonts w:ascii="Arial" w:hAnsi="Arial" w:cs="Arial"/>
          <w:i/>
          <w:sz w:val="18"/>
          <w:szCs w:val="18"/>
          <w:lang w:eastAsia="es-ES"/>
        </w:rPr>
        <w:t xml:space="preserve">coordenadas UTM </w:t>
      </w:r>
      <w:proofErr w:type="spellStart"/>
      <w:r w:rsidRPr="000004B0">
        <w:rPr>
          <w:rFonts w:ascii="Arial" w:hAnsi="Arial" w:cs="Arial"/>
          <w:i/>
          <w:sz w:val="18"/>
          <w:szCs w:val="18"/>
          <w:lang w:eastAsia="es-ES"/>
        </w:rPr>
        <w:t>Datum</w:t>
      </w:r>
      <w:proofErr w:type="spellEnd"/>
      <w:r w:rsidRPr="000004B0">
        <w:rPr>
          <w:rFonts w:ascii="Arial" w:hAnsi="Arial" w:cs="Arial"/>
          <w:i/>
          <w:sz w:val="18"/>
          <w:szCs w:val="18"/>
          <w:lang w:eastAsia="es-ES"/>
        </w:rPr>
        <w:t xml:space="preserve"> WSG 84 HUSO 19 Sur que se indican</w:t>
      </w:r>
      <w:proofErr w:type="gramStart"/>
      <w:r w:rsidR="00523554" w:rsidRPr="000004B0">
        <w:rPr>
          <w:rFonts w:ascii="Arial" w:hAnsi="Arial" w:cs="Arial"/>
          <w:i/>
          <w:sz w:val="18"/>
          <w:szCs w:val="18"/>
          <w:lang w:eastAsia="es-ES"/>
        </w:rPr>
        <w:t>..:</w:t>
      </w:r>
      <w:proofErr w:type="gramEnd"/>
      <w:r w:rsidRPr="000004B0">
        <w:rPr>
          <w:i/>
        </w:rPr>
        <w:t>”)</w:t>
      </w:r>
      <w:r w:rsidR="00E73785" w:rsidRPr="003843B3">
        <w:br w:type="page"/>
      </w:r>
    </w:p>
    <w:p w:rsidR="004E583C" w:rsidRPr="0025129B" w:rsidRDefault="004E583C" w:rsidP="00C958D0">
      <w:pPr>
        <w:pStyle w:val="Ttulo1"/>
      </w:pPr>
      <w:r w:rsidRPr="0025129B">
        <w:lastRenderedPageBreak/>
        <w:t>H</w:t>
      </w:r>
      <w:r w:rsidR="0024720C" w:rsidRPr="0025129B">
        <w:t>ECHOS CONSTATADOS</w:t>
      </w:r>
      <w:r w:rsidRPr="0025129B">
        <w:t>.</w:t>
      </w:r>
      <w:bookmarkEnd w:id="106"/>
      <w:bookmarkEnd w:id="107"/>
      <w:bookmarkEnd w:id="108"/>
    </w:p>
    <w:p w:rsidR="00D17CB6" w:rsidRPr="0025129B" w:rsidRDefault="00D17CB6" w:rsidP="00D17CB6"/>
    <w:p w:rsidR="004E583C" w:rsidRPr="0025129B" w:rsidRDefault="00F55BCE" w:rsidP="00C958D0">
      <w:pPr>
        <w:pStyle w:val="Ttulo2"/>
      </w:pPr>
      <w:bookmarkStart w:id="109" w:name="_Toc468703443"/>
      <w:r>
        <w:t xml:space="preserve">Manejo de </w:t>
      </w:r>
      <w:proofErr w:type="spellStart"/>
      <w:r>
        <w:t>RILes</w:t>
      </w:r>
      <w:bookmarkEnd w:id="109"/>
      <w:proofErr w:type="spellEnd"/>
    </w:p>
    <w:p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25129B" w:rsidTr="005D728A">
        <w:trPr>
          <w:trHeight w:val="142"/>
        </w:trPr>
        <w:tc>
          <w:tcPr>
            <w:tcW w:w="1389" w:type="pct"/>
          </w:tcPr>
          <w:p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1776C5">
              <w:rPr>
                <w:rFonts w:eastAsia="Times New Roman"/>
                <w:color w:val="000000"/>
                <w:lang w:eastAsia="es-CL"/>
              </w:rPr>
              <w:t xml:space="preserve"> </w:t>
            </w:r>
            <w:r w:rsidR="001776C5" w:rsidRPr="001776C5">
              <w:rPr>
                <w:rFonts w:eastAsia="Times New Roman"/>
                <w:b/>
                <w:color w:val="000000"/>
                <w:lang w:eastAsia="es-CL"/>
              </w:rPr>
              <w:t>1, 2 y 3</w:t>
            </w:r>
          </w:p>
        </w:tc>
      </w:tr>
      <w:tr w:rsidR="00A74310" w:rsidRPr="0025129B" w:rsidTr="005D728A">
        <w:trPr>
          <w:trHeight w:val="319"/>
        </w:trPr>
        <w:tc>
          <w:tcPr>
            <w:tcW w:w="5000" w:type="pct"/>
            <w:gridSpan w:val="2"/>
            <w:tcBorders>
              <w:bottom w:val="single" w:sz="4" w:space="0" w:color="auto"/>
            </w:tcBorders>
          </w:tcPr>
          <w:p w:rsidR="000D607C" w:rsidRDefault="00F15F8C" w:rsidP="008F751D">
            <w:pPr>
              <w:rPr>
                <w:color w:val="FF0000"/>
              </w:rPr>
            </w:pPr>
            <w:r>
              <w:rPr>
                <w:b/>
              </w:rPr>
              <w:t>Exigencia (s)</w:t>
            </w:r>
            <w:r w:rsidR="00A74310" w:rsidRPr="0025129B">
              <w:rPr>
                <w:b/>
              </w:rPr>
              <w:t>:</w:t>
            </w:r>
            <w:r>
              <w:rPr>
                <w:b/>
              </w:rPr>
              <w:t xml:space="preserve"> </w:t>
            </w:r>
          </w:p>
          <w:p w:rsidR="00311183" w:rsidRDefault="00BD2011" w:rsidP="008F751D">
            <w:pPr>
              <w:rPr>
                <w:b/>
                <w:color w:val="000000" w:themeColor="text1"/>
              </w:rPr>
            </w:pPr>
            <w:r w:rsidRPr="00BD2011">
              <w:rPr>
                <w:b/>
                <w:color w:val="000000" w:themeColor="text1"/>
              </w:rPr>
              <w:t xml:space="preserve">Considerando 3.1.1.2 </w:t>
            </w:r>
            <w:r w:rsidR="007A7D61">
              <w:rPr>
                <w:b/>
                <w:color w:val="000000" w:themeColor="text1"/>
              </w:rPr>
              <w:t>– RCA N.° 141/2013</w:t>
            </w:r>
          </w:p>
          <w:p w:rsidR="00D94819" w:rsidRDefault="00BD2011" w:rsidP="00D94819">
            <w:pPr>
              <w:rPr>
                <w:i/>
                <w:color w:val="000000" w:themeColor="text1"/>
              </w:rPr>
            </w:pPr>
            <w:r w:rsidRPr="00BD2011">
              <w:rPr>
                <w:i/>
                <w:color w:val="000000" w:themeColor="text1"/>
              </w:rPr>
              <w:t>"</w:t>
            </w:r>
            <w:r w:rsidR="00D94819" w:rsidRPr="00D94819">
              <w:rPr>
                <w:i/>
                <w:color w:val="000000" w:themeColor="text1"/>
              </w:rPr>
              <w:t xml:space="preserve">El RIL total </w:t>
            </w:r>
            <w:proofErr w:type="spellStart"/>
            <w:r w:rsidR="00D94819" w:rsidRPr="00D94819">
              <w:rPr>
                <w:i/>
                <w:color w:val="000000" w:themeColor="text1"/>
              </w:rPr>
              <w:t>pretratado</w:t>
            </w:r>
            <w:proofErr w:type="spellEnd"/>
            <w:r w:rsidR="00D94819" w:rsidRPr="00D94819">
              <w:rPr>
                <w:i/>
                <w:color w:val="000000" w:themeColor="text1"/>
              </w:rPr>
              <w:t xml:space="preserve"> será sometido a una primera etapa de tratamiento biológico en el nuevo reactor MBBR, con el</w:t>
            </w:r>
            <w:r w:rsidR="00D94819">
              <w:rPr>
                <w:i/>
                <w:color w:val="000000" w:themeColor="text1"/>
              </w:rPr>
              <w:t xml:space="preserve"> </w:t>
            </w:r>
            <w:r w:rsidR="00D94819" w:rsidRPr="00D94819">
              <w:rPr>
                <w:i/>
                <w:color w:val="000000" w:themeColor="text1"/>
              </w:rPr>
              <w:t>objetivo de tratar el equivalente a 5.000 kg DBO/día. El RIL resultante será ingresado a la segunda etapa del</w:t>
            </w:r>
            <w:r w:rsidR="00D94819">
              <w:rPr>
                <w:i/>
                <w:color w:val="000000" w:themeColor="text1"/>
              </w:rPr>
              <w:t xml:space="preserve"> </w:t>
            </w:r>
            <w:r w:rsidR="00D94819" w:rsidRPr="00D94819">
              <w:rPr>
                <w:i/>
                <w:color w:val="000000" w:themeColor="text1"/>
              </w:rPr>
              <w:t>tratamiento biológico en el sistema actual tipo SBR, para tratar el excedente de carga, pudiendo llegar a tratar hasta</w:t>
            </w:r>
            <w:r w:rsidR="00D94819">
              <w:rPr>
                <w:i/>
                <w:color w:val="000000" w:themeColor="text1"/>
              </w:rPr>
              <w:t xml:space="preserve"> </w:t>
            </w:r>
            <w:r w:rsidR="00D94819" w:rsidRPr="00D94819">
              <w:rPr>
                <w:i/>
                <w:color w:val="000000" w:themeColor="text1"/>
              </w:rPr>
              <w:t>7.500 kg DBO/día. El Efluente de la PTR podrá cumplir con DBO = 35 mg/L, no obstante contar con dilución en el</w:t>
            </w:r>
            <w:r w:rsidR="00D94819">
              <w:rPr>
                <w:i/>
                <w:color w:val="000000" w:themeColor="text1"/>
              </w:rPr>
              <w:t xml:space="preserve"> </w:t>
            </w:r>
            <w:r w:rsidR="00D94819" w:rsidRPr="00D94819">
              <w:rPr>
                <w:i/>
                <w:color w:val="000000" w:themeColor="text1"/>
              </w:rPr>
              <w:t>cuerpo receptor, que permite descargar con DBO = 300 mg/L en la actualidad según Resolución de Monitoreo.</w:t>
            </w:r>
          </w:p>
          <w:p w:rsidR="00BD2011" w:rsidRDefault="00D94819" w:rsidP="00D94819">
            <w:pPr>
              <w:rPr>
                <w:b/>
                <w:color w:val="000000" w:themeColor="text1"/>
              </w:rPr>
            </w:pPr>
            <w:r w:rsidRPr="00D94819">
              <w:rPr>
                <w:i/>
                <w:color w:val="000000" w:themeColor="text1"/>
              </w:rPr>
              <w:t>El lodo excedente se continuará recuperando en el sistema SBR actual, para su posterior deshidratación en sistema</w:t>
            </w:r>
            <w:r>
              <w:rPr>
                <w:i/>
                <w:color w:val="000000" w:themeColor="text1"/>
              </w:rPr>
              <w:t xml:space="preserve"> </w:t>
            </w:r>
            <w:r w:rsidRPr="00D94819">
              <w:rPr>
                <w:i/>
                <w:color w:val="000000" w:themeColor="text1"/>
              </w:rPr>
              <w:t>combinado constituido por las 2 unidades existentes (Banda desaguado/Filtro Prensa y Prensa de Banda) a las que se</w:t>
            </w:r>
            <w:r>
              <w:rPr>
                <w:i/>
                <w:color w:val="000000" w:themeColor="text1"/>
              </w:rPr>
              <w:t xml:space="preserve"> </w:t>
            </w:r>
            <w:r w:rsidRPr="00D94819">
              <w:rPr>
                <w:i/>
                <w:color w:val="000000" w:themeColor="text1"/>
              </w:rPr>
              <w:t>suma un separador centrífugo con capacidad para 9 ton/</w:t>
            </w:r>
            <w:proofErr w:type="spellStart"/>
            <w:r w:rsidRPr="00D94819">
              <w:rPr>
                <w:i/>
                <w:color w:val="000000" w:themeColor="text1"/>
              </w:rPr>
              <w:t>hr</w:t>
            </w:r>
            <w:proofErr w:type="spellEnd"/>
            <w:r w:rsidRPr="00D94819">
              <w:rPr>
                <w:i/>
                <w:color w:val="000000" w:themeColor="text1"/>
              </w:rPr>
              <w:t>.</w:t>
            </w:r>
            <w:r w:rsidR="00BD2011" w:rsidRPr="00BD2011">
              <w:rPr>
                <w:i/>
                <w:color w:val="000000" w:themeColor="text1"/>
              </w:rPr>
              <w:t>"</w:t>
            </w:r>
            <w:r w:rsidR="00BD2011" w:rsidRPr="00BD2011">
              <w:rPr>
                <w:b/>
                <w:color w:val="000000" w:themeColor="text1"/>
              </w:rPr>
              <w:t>.</w:t>
            </w:r>
          </w:p>
          <w:p w:rsidR="00C2548C" w:rsidRDefault="00C2548C" w:rsidP="00C2548C">
            <w:pPr>
              <w:rPr>
                <w:b/>
                <w:color w:val="000000" w:themeColor="text1"/>
              </w:rPr>
            </w:pPr>
            <w:r w:rsidRPr="00BD2011">
              <w:rPr>
                <w:b/>
                <w:color w:val="000000" w:themeColor="text1"/>
              </w:rPr>
              <w:t xml:space="preserve">Considerando </w:t>
            </w:r>
            <w:r>
              <w:rPr>
                <w:b/>
                <w:color w:val="000000" w:themeColor="text1"/>
              </w:rPr>
              <w:t>4</w:t>
            </w:r>
            <w:r w:rsidRPr="00BD2011">
              <w:rPr>
                <w:b/>
                <w:color w:val="000000" w:themeColor="text1"/>
              </w:rPr>
              <w:t>.1.1.</w:t>
            </w:r>
            <w:r>
              <w:rPr>
                <w:b/>
                <w:color w:val="000000" w:themeColor="text1"/>
              </w:rPr>
              <w:t>5</w:t>
            </w:r>
            <w:r w:rsidRPr="00BD2011">
              <w:rPr>
                <w:b/>
                <w:color w:val="000000" w:themeColor="text1"/>
              </w:rPr>
              <w:t xml:space="preserve"> </w:t>
            </w:r>
            <w:r>
              <w:rPr>
                <w:b/>
                <w:color w:val="000000" w:themeColor="text1"/>
              </w:rPr>
              <w:t>– RCA N.° 141/2013</w:t>
            </w:r>
          </w:p>
          <w:p w:rsidR="00F15F8C" w:rsidRPr="00C2548C" w:rsidRDefault="00C2548C" w:rsidP="008E4AB3">
            <w:pPr>
              <w:rPr>
                <w:b/>
                <w:color w:val="000000" w:themeColor="text1"/>
              </w:rPr>
            </w:pPr>
            <w:r>
              <w:rPr>
                <w:i/>
                <w:color w:val="000000" w:themeColor="text1"/>
              </w:rPr>
              <w:t>"</w:t>
            </w:r>
            <w:r w:rsidR="00871DF4" w:rsidRPr="00C2548C">
              <w:rPr>
                <w:i/>
                <w:color w:val="000000" w:themeColor="text1"/>
              </w:rPr>
              <w:t xml:space="preserve">Se busca que con esta ampliación se logre tratar una carga orgánica equivalente a 10.000-12.500 </w:t>
            </w:r>
            <w:proofErr w:type="spellStart"/>
            <w:r w:rsidR="00871DF4" w:rsidRPr="00C2548C">
              <w:rPr>
                <w:i/>
                <w:color w:val="000000" w:themeColor="text1"/>
              </w:rPr>
              <w:t>kgs</w:t>
            </w:r>
            <w:proofErr w:type="spellEnd"/>
            <w:r w:rsidR="00871DF4" w:rsidRPr="00C2548C">
              <w:rPr>
                <w:i/>
                <w:color w:val="000000" w:themeColor="text1"/>
              </w:rPr>
              <w:t xml:space="preserve"> DBO/día, aumentando la capacidad de tratamiento actual de 7.500 kg/día, para hacer frente a un proceso productivo de alta elaboración, superior a 1800 ton/día de fruta elaborada (Capacidad nominal= 2.200 ton/día), en forma sostenida en el tiempo, Jo que implica tratar cargas orgánicas del orden de 10.000 kg DBO/d, y soportar sobrecargas hasta 12.500 kg DBO/día, dependiendo de la calidad de la fruta a procesar</w:t>
            </w:r>
            <w:r>
              <w:rPr>
                <w:i/>
                <w:color w:val="000000" w:themeColor="text1"/>
              </w:rPr>
              <w:t>"</w:t>
            </w:r>
            <w:r w:rsidR="00871DF4" w:rsidRPr="00871DF4">
              <w:rPr>
                <w:b/>
                <w:color w:val="000000" w:themeColor="text1"/>
              </w:rPr>
              <w:t>.</w:t>
            </w:r>
          </w:p>
        </w:tc>
      </w:tr>
      <w:tr w:rsidR="00A74310" w:rsidRPr="0025129B" w:rsidTr="005D728A">
        <w:trPr>
          <w:trHeight w:val="627"/>
        </w:trPr>
        <w:tc>
          <w:tcPr>
            <w:tcW w:w="5000" w:type="pct"/>
            <w:gridSpan w:val="2"/>
          </w:tcPr>
          <w:p w:rsidR="00A74310" w:rsidRDefault="00F15F8C" w:rsidP="003151B8">
            <w:pPr>
              <w:jc w:val="left"/>
              <w:rPr>
                <w:color w:val="FF0000"/>
              </w:rPr>
            </w:pPr>
            <w:r w:rsidRPr="00F15F8C">
              <w:rPr>
                <w:b/>
              </w:rPr>
              <w:t>Hecho (s):</w:t>
            </w:r>
            <w:r w:rsidRPr="007E2D5C">
              <w:t xml:space="preserve"> </w:t>
            </w:r>
          </w:p>
          <w:p w:rsidR="004A28FB" w:rsidRPr="00D94819" w:rsidRDefault="007A7D61" w:rsidP="004A28FB">
            <w:pPr>
              <w:pStyle w:val="Prrafodelista"/>
              <w:numPr>
                <w:ilvl w:val="0"/>
                <w:numId w:val="28"/>
              </w:numPr>
              <w:ind w:left="284" w:hanging="284"/>
              <w:rPr>
                <w:b/>
                <w:color w:val="FF0000"/>
              </w:rPr>
            </w:pPr>
            <w:r>
              <w:rPr>
                <w:rFonts w:ascii="Calibri" w:eastAsia="Times New Roman" w:hAnsi="Calibri"/>
                <w:color w:val="000000"/>
                <w:lang w:eastAsia="es-CL"/>
              </w:rPr>
              <w:t xml:space="preserve"> Durante la actividad </w:t>
            </w:r>
            <w:r w:rsidR="005F32AE" w:rsidRPr="005F32AE">
              <w:rPr>
                <w:rFonts w:ascii="Calibri" w:eastAsia="Times New Roman" w:hAnsi="Calibri"/>
                <w:color w:val="000000"/>
                <w:lang w:eastAsia="es-CL"/>
              </w:rPr>
              <w:t xml:space="preserve">de inspección </w:t>
            </w:r>
            <w:r>
              <w:rPr>
                <w:rFonts w:ascii="Calibri" w:eastAsia="Times New Roman" w:hAnsi="Calibri"/>
                <w:color w:val="000000"/>
                <w:lang w:eastAsia="es-CL"/>
              </w:rPr>
              <w:t>desarrollada el día 20 de abril</w:t>
            </w:r>
            <w:r w:rsidR="004C0D59">
              <w:rPr>
                <w:rFonts w:ascii="Calibri" w:eastAsia="Times New Roman" w:hAnsi="Calibri"/>
                <w:color w:val="000000"/>
                <w:lang w:eastAsia="es-CL"/>
              </w:rPr>
              <w:t>,</w:t>
            </w:r>
            <w:r>
              <w:rPr>
                <w:rFonts w:ascii="Calibri" w:eastAsia="Times New Roman" w:hAnsi="Calibri"/>
                <w:color w:val="000000"/>
                <w:lang w:eastAsia="es-CL"/>
              </w:rPr>
              <w:t xml:space="preserve"> </w:t>
            </w:r>
            <w:r w:rsidR="005F32AE" w:rsidRPr="005F32AE">
              <w:rPr>
                <w:rFonts w:ascii="Calibri" w:eastAsia="Times New Roman" w:hAnsi="Calibri"/>
                <w:color w:val="000000"/>
                <w:lang w:eastAsia="es-CL"/>
              </w:rPr>
              <w:t>se</w:t>
            </w:r>
            <w:r w:rsidR="005F32AE">
              <w:rPr>
                <w:rFonts w:ascii="Calibri" w:eastAsia="Times New Roman" w:hAnsi="Calibri"/>
                <w:color w:val="000000"/>
                <w:lang w:eastAsia="es-CL"/>
              </w:rPr>
              <w:t xml:space="preserve"> constató</w:t>
            </w:r>
            <w:r>
              <w:rPr>
                <w:rFonts w:ascii="Calibri" w:eastAsia="Times New Roman" w:hAnsi="Calibri"/>
                <w:color w:val="000000"/>
                <w:lang w:eastAsia="es-CL"/>
              </w:rPr>
              <w:t xml:space="preserve"> que el sistema de tratamiento de </w:t>
            </w:r>
            <w:proofErr w:type="spellStart"/>
            <w:r>
              <w:rPr>
                <w:rFonts w:ascii="Calibri" w:eastAsia="Times New Roman" w:hAnsi="Calibri"/>
                <w:color w:val="000000"/>
                <w:lang w:eastAsia="es-CL"/>
              </w:rPr>
              <w:t>RILes</w:t>
            </w:r>
            <w:proofErr w:type="spellEnd"/>
            <w:r>
              <w:rPr>
                <w:rFonts w:ascii="Calibri" w:eastAsia="Times New Roman" w:hAnsi="Calibri"/>
                <w:color w:val="000000"/>
                <w:lang w:eastAsia="es-CL"/>
              </w:rPr>
              <w:t xml:space="preserve"> se encuentra operando. Se constató la existencia de un filtro rotatorio para remover sólidos gruesos</w:t>
            </w:r>
            <w:r w:rsidR="004C0D59">
              <w:rPr>
                <w:rFonts w:ascii="Calibri" w:eastAsia="Times New Roman" w:hAnsi="Calibri"/>
                <w:color w:val="000000"/>
                <w:lang w:eastAsia="es-CL"/>
              </w:rPr>
              <w:t xml:space="preserve"> y </w:t>
            </w:r>
            <w:r>
              <w:rPr>
                <w:rFonts w:ascii="Calibri" w:eastAsia="Times New Roman" w:hAnsi="Calibri"/>
                <w:color w:val="000000"/>
                <w:lang w:eastAsia="es-CL"/>
              </w:rPr>
              <w:t>3 filtros que remueven sólidos de tamaño más fino</w:t>
            </w:r>
            <w:r w:rsidR="00A00A98">
              <w:rPr>
                <w:rFonts w:ascii="Calibri" w:eastAsia="Times New Roman" w:hAnsi="Calibri"/>
                <w:color w:val="000000"/>
                <w:lang w:eastAsia="es-CL"/>
              </w:rPr>
              <w:t>. Posteriormente, el RIL es derivado a un reactor biológico MBBR que cuenta con 3 sopladores</w:t>
            </w:r>
            <w:r w:rsidR="00343B57">
              <w:rPr>
                <w:rFonts w:ascii="Calibri" w:eastAsia="Times New Roman" w:hAnsi="Calibri"/>
                <w:color w:val="000000"/>
                <w:lang w:eastAsia="es-CL"/>
              </w:rPr>
              <w:t xml:space="preserve"> de 90 k</w:t>
            </w:r>
            <w:r w:rsidR="00A00A98">
              <w:rPr>
                <w:rFonts w:ascii="Calibri" w:eastAsia="Times New Roman" w:hAnsi="Calibri"/>
                <w:color w:val="000000"/>
                <w:lang w:eastAsia="es-CL"/>
              </w:rPr>
              <w:t>W. Desde el reactor MBBR, se deriva el RIL hacia un pozo de b</w:t>
            </w:r>
            <w:r w:rsidR="00343B57">
              <w:rPr>
                <w:rFonts w:ascii="Calibri" w:eastAsia="Times New Roman" w:hAnsi="Calibri"/>
                <w:color w:val="000000"/>
                <w:lang w:eastAsia="es-CL"/>
              </w:rPr>
              <w:t>ombeo que dispone de 3 bombas</w:t>
            </w:r>
            <w:r w:rsidR="00DB11E2">
              <w:rPr>
                <w:rFonts w:ascii="Calibri" w:eastAsia="Times New Roman" w:hAnsi="Calibri"/>
                <w:color w:val="000000"/>
                <w:lang w:eastAsia="es-CL"/>
              </w:rPr>
              <w:t xml:space="preserve">, </w:t>
            </w:r>
            <w:r w:rsidR="002838AC">
              <w:rPr>
                <w:rFonts w:ascii="Calibri" w:eastAsia="Times New Roman" w:hAnsi="Calibri"/>
                <w:color w:val="000000"/>
                <w:lang w:eastAsia="es-CL"/>
              </w:rPr>
              <w:t xml:space="preserve">lugar donde es impulsado </w:t>
            </w:r>
            <w:r w:rsidR="004C0D59">
              <w:rPr>
                <w:rFonts w:ascii="Calibri" w:eastAsia="Times New Roman" w:hAnsi="Calibri"/>
                <w:color w:val="000000"/>
                <w:lang w:eastAsia="es-CL"/>
              </w:rPr>
              <w:t>el</w:t>
            </w:r>
            <w:r w:rsidR="00A00A98">
              <w:rPr>
                <w:rFonts w:ascii="Calibri" w:eastAsia="Times New Roman" w:hAnsi="Calibri"/>
                <w:color w:val="000000"/>
                <w:lang w:eastAsia="es-CL"/>
              </w:rPr>
              <w:t xml:space="preserve"> RIL hacia dos reactores SBR, pasando previamente por un pozo selector de 205 m</w:t>
            </w:r>
            <w:r w:rsidR="00A00A98">
              <w:rPr>
                <w:rFonts w:ascii="Calibri" w:eastAsia="Times New Roman" w:hAnsi="Calibri"/>
                <w:color w:val="000000"/>
                <w:vertAlign w:val="superscript"/>
                <w:lang w:eastAsia="es-CL"/>
              </w:rPr>
              <w:t>3</w:t>
            </w:r>
            <w:r w:rsidR="004C0D59">
              <w:rPr>
                <w:rFonts w:ascii="Calibri" w:eastAsia="Times New Roman" w:hAnsi="Calibri"/>
                <w:color w:val="000000"/>
                <w:lang w:eastAsia="es-CL"/>
              </w:rPr>
              <w:t>;</w:t>
            </w:r>
            <w:r w:rsidR="00A00A98">
              <w:rPr>
                <w:rFonts w:ascii="Calibri" w:eastAsia="Times New Roman" w:hAnsi="Calibri"/>
                <w:color w:val="000000"/>
                <w:lang w:eastAsia="es-CL"/>
              </w:rPr>
              <w:t xml:space="preserve"> cuya función es derivar a uno u otro reactor SBR, dependiendo del nivel de cada uno de ellos. Cada reactor SBR cuenta con 4 aireadores que al momento de la fiscalización se encontraban operando. Cada reactor SBR cuenta con 2 equipos de 90 kW y dos equipos de 132 </w:t>
            </w:r>
            <w:r w:rsidR="00173437">
              <w:rPr>
                <w:rFonts w:ascii="Calibri" w:eastAsia="Times New Roman" w:hAnsi="Calibri"/>
                <w:color w:val="000000"/>
                <w:lang w:eastAsia="es-CL"/>
              </w:rPr>
              <w:t>kW</w:t>
            </w:r>
            <w:r w:rsidR="00A00A98">
              <w:rPr>
                <w:rFonts w:ascii="Calibri" w:eastAsia="Times New Roman" w:hAnsi="Calibri"/>
                <w:color w:val="000000"/>
                <w:lang w:eastAsia="es-CL"/>
              </w:rPr>
              <w:t>.</w:t>
            </w:r>
            <w:r w:rsidR="004A28FB" w:rsidRPr="00D94819">
              <w:rPr>
                <w:b/>
                <w:color w:val="FF0000"/>
              </w:rPr>
              <w:t xml:space="preserve"> </w:t>
            </w:r>
          </w:p>
          <w:p w:rsidR="00311183" w:rsidRPr="00D94819" w:rsidRDefault="002838AC" w:rsidP="004A28FB">
            <w:pPr>
              <w:pStyle w:val="Prrafodelista"/>
              <w:numPr>
                <w:ilvl w:val="0"/>
                <w:numId w:val="28"/>
              </w:numPr>
              <w:ind w:left="284" w:hanging="284"/>
              <w:rPr>
                <w:b/>
                <w:color w:val="FF0000"/>
              </w:rPr>
            </w:pPr>
            <w:r>
              <w:rPr>
                <w:rFonts w:ascii="Calibri" w:eastAsia="Times New Roman" w:hAnsi="Calibri"/>
                <w:color w:val="000000"/>
                <w:lang w:eastAsia="es-CL"/>
              </w:rPr>
              <w:t>En terreno, s</w:t>
            </w:r>
            <w:r w:rsidR="004A28FB">
              <w:rPr>
                <w:rFonts w:ascii="Calibri" w:eastAsia="Times New Roman" w:hAnsi="Calibri"/>
                <w:color w:val="000000"/>
                <w:lang w:eastAsia="es-CL"/>
              </w:rPr>
              <w:t>e revisan los antecedentes de carga de DBO</w:t>
            </w:r>
            <w:r w:rsidR="004A28FB">
              <w:rPr>
                <w:rFonts w:ascii="Calibri" w:eastAsia="Times New Roman" w:hAnsi="Calibri"/>
                <w:color w:val="000000"/>
                <w:vertAlign w:val="subscript"/>
                <w:lang w:eastAsia="es-CL"/>
              </w:rPr>
              <w:t>5</w:t>
            </w:r>
            <w:r>
              <w:rPr>
                <w:rFonts w:ascii="Calibri" w:eastAsia="Times New Roman" w:hAnsi="Calibri"/>
                <w:color w:val="000000"/>
                <w:lang w:eastAsia="es-CL"/>
              </w:rPr>
              <w:t xml:space="preserve"> a tratar diariamente en la planta de tratamiento de </w:t>
            </w:r>
            <w:proofErr w:type="spellStart"/>
            <w:r>
              <w:rPr>
                <w:rFonts w:ascii="Calibri" w:eastAsia="Times New Roman" w:hAnsi="Calibri"/>
                <w:color w:val="000000"/>
                <w:lang w:eastAsia="es-CL"/>
              </w:rPr>
              <w:t>RIles</w:t>
            </w:r>
            <w:proofErr w:type="spellEnd"/>
            <w:r>
              <w:rPr>
                <w:rFonts w:ascii="Calibri" w:eastAsia="Times New Roman" w:hAnsi="Calibri"/>
                <w:color w:val="000000"/>
                <w:lang w:eastAsia="es-CL"/>
              </w:rPr>
              <w:t>, constatándose altas cargas para los días 06, 07, 08, 13, 14 y 15 de abril de 2016. Las cargas de DBO</w:t>
            </w:r>
            <w:r w:rsidRPr="002838AC">
              <w:rPr>
                <w:rFonts w:ascii="Calibri" w:eastAsia="Times New Roman" w:hAnsi="Calibri"/>
                <w:color w:val="000000"/>
                <w:vertAlign w:val="superscript"/>
                <w:lang w:eastAsia="es-CL"/>
              </w:rPr>
              <w:t>5</w:t>
            </w:r>
            <w:r>
              <w:rPr>
                <w:rFonts w:ascii="Calibri" w:eastAsia="Times New Roman" w:hAnsi="Calibri"/>
                <w:color w:val="000000"/>
                <w:lang w:eastAsia="es-CL"/>
              </w:rPr>
              <w:t xml:space="preserve"> </w:t>
            </w:r>
            <w:r w:rsidRPr="0093771E">
              <w:rPr>
                <w:rFonts w:ascii="Calibri" w:eastAsia="Times New Roman" w:hAnsi="Calibri"/>
                <w:color w:val="000000"/>
                <w:lang w:eastAsia="es-CL"/>
              </w:rPr>
              <w:t>fueron</w:t>
            </w:r>
            <w:r>
              <w:rPr>
                <w:rFonts w:ascii="Calibri" w:eastAsia="Times New Roman" w:hAnsi="Calibri"/>
                <w:color w:val="000000"/>
                <w:lang w:eastAsia="es-CL"/>
              </w:rPr>
              <w:t>: 14.445 (kg/día), 18.033 (kg/día), 13.920 (kg/día), 18.666 (kg/día), 16.716 (kg/día) y 13.376 (kg/día) respectivamente (Anexo 1).</w:t>
            </w:r>
          </w:p>
          <w:p w:rsidR="00D94819" w:rsidRPr="005F32AE" w:rsidRDefault="00E052FE" w:rsidP="004A28FB">
            <w:pPr>
              <w:pStyle w:val="Prrafodelista"/>
              <w:numPr>
                <w:ilvl w:val="0"/>
                <w:numId w:val="28"/>
              </w:numPr>
              <w:ind w:left="284" w:hanging="284"/>
              <w:rPr>
                <w:b/>
                <w:color w:val="FF0000"/>
              </w:rPr>
            </w:pPr>
            <w:r>
              <w:rPr>
                <w:rFonts w:ascii="Calibri" w:eastAsia="Times New Roman" w:hAnsi="Calibri"/>
                <w:color w:val="000000"/>
                <w:lang w:eastAsia="es-CL"/>
              </w:rPr>
              <w:t>Durante la inspección se indica que l</w:t>
            </w:r>
            <w:r w:rsidR="00A00A98">
              <w:rPr>
                <w:rFonts w:ascii="Calibri" w:eastAsia="Times New Roman" w:hAnsi="Calibri"/>
                <w:color w:val="000000"/>
                <w:lang w:eastAsia="es-CL"/>
              </w:rPr>
              <w:t>a</w:t>
            </w:r>
            <w:r w:rsidR="00173437">
              <w:rPr>
                <w:rFonts w:ascii="Calibri" w:eastAsia="Times New Roman" w:hAnsi="Calibri"/>
                <w:color w:val="000000"/>
                <w:lang w:eastAsia="es-CL"/>
              </w:rPr>
              <w:t xml:space="preserve"> planta de tratamiento de </w:t>
            </w:r>
            <w:proofErr w:type="spellStart"/>
            <w:r w:rsidR="00173437">
              <w:rPr>
                <w:rFonts w:ascii="Calibri" w:eastAsia="Times New Roman" w:hAnsi="Calibri"/>
                <w:color w:val="000000"/>
                <w:lang w:eastAsia="es-CL"/>
              </w:rPr>
              <w:t>RILes</w:t>
            </w:r>
            <w:proofErr w:type="spellEnd"/>
            <w:r w:rsidR="00173437">
              <w:rPr>
                <w:rFonts w:ascii="Calibri" w:eastAsia="Times New Roman" w:hAnsi="Calibri"/>
                <w:color w:val="000000"/>
                <w:lang w:eastAsia="es-CL"/>
              </w:rPr>
              <w:t xml:space="preserve"> funciona</w:t>
            </w:r>
            <w:r w:rsidR="00A00A98">
              <w:rPr>
                <w:rFonts w:ascii="Calibri" w:eastAsia="Times New Roman" w:hAnsi="Calibri"/>
                <w:color w:val="000000"/>
                <w:lang w:eastAsia="es-CL"/>
              </w:rPr>
              <w:t xml:space="preserve"> 24 horas</w:t>
            </w:r>
            <w:r w:rsidR="00F55BCE">
              <w:rPr>
                <w:rFonts w:ascii="Calibri" w:eastAsia="Times New Roman" w:hAnsi="Calibri"/>
                <w:color w:val="000000"/>
                <w:lang w:eastAsia="es-CL"/>
              </w:rPr>
              <w:t xml:space="preserve"> </w:t>
            </w:r>
            <w:r w:rsidR="00A00A98">
              <w:rPr>
                <w:rFonts w:ascii="Calibri" w:eastAsia="Times New Roman" w:hAnsi="Calibri"/>
                <w:color w:val="000000"/>
                <w:lang w:eastAsia="es-CL"/>
              </w:rPr>
              <w:t>de lunes a domingo.</w:t>
            </w:r>
            <w:r w:rsidR="00871DF4">
              <w:rPr>
                <w:rFonts w:ascii="Calibri" w:eastAsia="Times New Roman" w:hAnsi="Calibri"/>
                <w:color w:val="000000"/>
                <w:lang w:eastAsia="es-CL"/>
              </w:rPr>
              <w:t xml:space="preserve"> </w:t>
            </w:r>
          </w:p>
          <w:p w:rsidR="00551309" w:rsidRPr="001E09A3" w:rsidRDefault="00C646BB" w:rsidP="001E09A3">
            <w:pPr>
              <w:pStyle w:val="Prrafodelista"/>
              <w:numPr>
                <w:ilvl w:val="0"/>
                <w:numId w:val="28"/>
              </w:numPr>
              <w:ind w:left="284" w:hanging="284"/>
              <w:rPr>
                <w:rFonts w:ascii="Calibri" w:eastAsia="Times New Roman" w:hAnsi="Calibri"/>
                <w:color w:val="000000"/>
                <w:lang w:eastAsia="es-CL"/>
              </w:rPr>
            </w:pPr>
            <w:r w:rsidRPr="001E09A3">
              <w:rPr>
                <w:rFonts w:ascii="Calibri" w:eastAsia="Times New Roman" w:hAnsi="Calibri"/>
                <w:color w:val="000000"/>
                <w:lang w:eastAsia="es-CL"/>
              </w:rPr>
              <w:t xml:space="preserve">Conforme a los antecedentes recabados en la inspección, se establece que el titular ha sobrepasado la carga </w:t>
            </w:r>
            <w:r w:rsidR="00551309" w:rsidRPr="001E09A3">
              <w:rPr>
                <w:rFonts w:ascii="Calibri" w:eastAsia="Times New Roman" w:hAnsi="Calibri"/>
                <w:color w:val="000000"/>
                <w:lang w:eastAsia="es-CL"/>
              </w:rPr>
              <w:t>de diseño para tratar</w:t>
            </w:r>
            <w:r w:rsidRPr="001E09A3">
              <w:rPr>
                <w:rFonts w:ascii="Calibri" w:eastAsia="Times New Roman" w:hAnsi="Calibri"/>
                <w:color w:val="000000"/>
                <w:lang w:eastAsia="es-CL"/>
              </w:rPr>
              <w:t xml:space="preserve"> </w:t>
            </w:r>
            <w:r w:rsidR="00F55BCE" w:rsidRPr="001E09A3">
              <w:rPr>
                <w:rFonts w:ascii="Calibri" w:eastAsia="Times New Roman" w:hAnsi="Calibri"/>
                <w:color w:val="000000"/>
                <w:lang w:eastAsia="es-CL"/>
              </w:rPr>
              <w:t>carga orgánica (</w:t>
            </w:r>
            <w:r w:rsidRPr="001E09A3">
              <w:rPr>
                <w:rFonts w:ascii="Calibri" w:eastAsia="Times New Roman" w:hAnsi="Calibri"/>
                <w:color w:val="000000"/>
                <w:lang w:eastAsia="es-CL"/>
              </w:rPr>
              <w:t>DBO</w:t>
            </w:r>
            <w:r w:rsidR="00F55BCE" w:rsidRPr="001E09A3">
              <w:rPr>
                <w:rFonts w:ascii="Calibri" w:eastAsia="Times New Roman" w:hAnsi="Calibri"/>
                <w:color w:val="000000"/>
                <w:lang w:eastAsia="es-CL"/>
              </w:rPr>
              <w:t>)</w:t>
            </w:r>
            <w:r w:rsidR="00551309" w:rsidRPr="001E09A3">
              <w:rPr>
                <w:rFonts w:ascii="Calibri" w:eastAsia="Times New Roman" w:hAnsi="Calibri"/>
                <w:color w:val="000000"/>
                <w:lang w:eastAsia="es-CL"/>
              </w:rPr>
              <w:t xml:space="preserve"> </w:t>
            </w:r>
            <w:r w:rsidR="002838AC">
              <w:rPr>
                <w:rFonts w:ascii="Calibri" w:eastAsia="Times New Roman" w:hAnsi="Calibri"/>
                <w:color w:val="000000"/>
                <w:lang w:eastAsia="es-CL"/>
              </w:rPr>
              <w:t>durante l</w:t>
            </w:r>
            <w:r w:rsidR="00551309" w:rsidRPr="001E09A3">
              <w:rPr>
                <w:rFonts w:ascii="Calibri" w:eastAsia="Times New Roman" w:hAnsi="Calibri"/>
                <w:color w:val="000000"/>
                <w:lang w:eastAsia="es-CL"/>
              </w:rPr>
              <w:t xml:space="preserve">os días </w:t>
            </w:r>
            <w:r w:rsidR="00551309" w:rsidRPr="00551309">
              <w:rPr>
                <w:rFonts w:ascii="Calibri" w:eastAsia="Times New Roman" w:hAnsi="Calibri"/>
                <w:color w:val="000000"/>
                <w:lang w:eastAsia="es-CL"/>
              </w:rPr>
              <w:t>06, 07, 08, 13, 14 y 15 de abril de 2016, que de acuerdo al Considerando N.° 4.1.1.5 de la RCA N.° 141/2013 puede soportar sobrecargas de hasta</w:t>
            </w:r>
            <w:r w:rsidR="00551309" w:rsidRPr="001E09A3">
              <w:rPr>
                <w:rFonts w:ascii="Calibri" w:eastAsia="Times New Roman" w:hAnsi="Calibri"/>
                <w:color w:val="000000"/>
                <w:lang w:eastAsia="es-CL"/>
              </w:rPr>
              <w:t xml:space="preserve"> 12.500 kg DBO/día</w:t>
            </w:r>
            <w:r w:rsidR="00CE0D5F" w:rsidRPr="001E09A3">
              <w:rPr>
                <w:rFonts w:ascii="Calibri" w:eastAsia="Times New Roman" w:hAnsi="Calibri"/>
                <w:color w:val="000000"/>
                <w:lang w:eastAsia="es-CL"/>
              </w:rPr>
              <w:t xml:space="preserve"> (DBO</w:t>
            </w:r>
            <w:r w:rsidR="00DE0B6F" w:rsidRPr="001E09A3">
              <w:rPr>
                <w:rFonts w:ascii="Calibri" w:eastAsia="Times New Roman" w:hAnsi="Calibri"/>
                <w:color w:val="000000"/>
                <w:lang w:eastAsia="es-CL"/>
              </w:rPr>
              <w:t>~DBO5)</w:t>
            </w:r>
            <w:r w:rsidR="00551309" w:rsidRPr="001E09A3">
              <w:rPr>
                <w:rFonts w:ascii="Calibri" w:eastAsia="Times New Roman" w:hAnsi="Calibri"/>
                <w:color w:val="000000"/>
                <w:lang w:eastAsia="es-CL"/>
              </w:rPr>
              <w:t xml:space="preserve">. </w:t>
            </w:r>
            <w:r w:rsidR="00F55663" w:rsidRPr="001E09A3">
              <w:rPr>
                <w:rFonts w:ascii="Calibri" w:eastAsia="Times New Roman" w:hAnsi="Calibri"/>
                <w:color w:val="000000"/>
                <w:lang w:eastAsia="es-CL"/>
              </w:rPr>
              <w:t xml:space="preserve">Sin perjuicio de lo anterior, revisados los </w:t>
            </w:r>
            <w:proofErr w:type="spellStart"/>
            <w:r w:rsidR="00F55663" w:rsidRPr="001E09A3">
              <w:rPr>
                <w:rFonts w:ascii="Calibri" w:eastAsia="Times New Roman" w:hAnsi="Calibri"/>
                <w:color w:val="000000"/>
                <w:lang w:eastAsia="es-CL"/>
              </w:rPr>
              <w:t>monitoreos</w:t>
            </w:r>
            <w:proofErr w:type="spellEnd"/>
            <w:r w:rsidR="00F55663" w:rsidRPr="001E09A3">
              <w:rPr>
                <w:rFonts w:ascii="Calibri" w:eastAsia="Times New Roman" w:hAnsi="Calibri"/>
                <w:color w:val="000000"/>
                <w:lang w:eastAsia="es-CL"/>
              </w:rPr>
              <w:t xml:space="preserve"> de autocontrol </w:t>
            </w:r>
            <w:r w:rsidR="009A1CC1">
              <w:rPr>
                <w:rFonts w:ascii="Calibri" w:eastAsia="Times New Roman" w:hAnsi="Calibri"/>
                <w:color w:val="000000"/>
                <w:lang w:eastAsia="es-CL"/>
              </w:rPr>
              <w:t xml:space="preserve">para los meses de enero y febrero de 2016, </w:t>
            </w:r>
            <w:r w:rsidR="00F55663" w:rsidRPr="001E09A3">
              <w:rPr>
                <w:rFonts w:ascii="Calibri" w:eastAsia="Times New Roman" w:hAnsi="Calibri"/>
                <w:color w:val="000000"/>
                <w:lang w:eastAsia="es-CL"/>
              </w:rPr>
              <w:t>presentados en el marco del cumplimiento del D.S. 90/000</w:t>
            </w:r>
            <w:r w:rsidR="004A28FB">
              <w:rPr>
                <w:rFonts w:ascii="Calibri" w:eastAsia="Times New Roman" w:hAnsi="Calibri"/>
                <w:color w:val="000000"/>
                <w:lang w:eastAsia="es-CL"/>
              </w:rPr>
              <w:t xml:space="preserve"> durante la inspección del día </w:t>
            </w:r>
            <w:r w:rsidR="00F55663" w:rsidRPr="001E09A3">
              <w:rPr>
                <w:rFonts w:ascii="Calibri" w:eastAsia="Times New Roman" w:hAnsi="Calibri"/>
                <w:color w:val="000000"/>
                <w:lang w:eastAsia="es-CL"/>
              </w:rPr>
              <w:t xml:space="preserve"> </w:t>
            </w:r>
            <w:r w:rsidR="004A28FB">
              <w:rPr>
                <w:rFonts w:ascii="Calibri" w:eastAsia="Times New Roman" w:hAnsi="Calibri"/>
                <w:color w:val="000000"/>
                <w:lang w:eastAsia="es-CL"/>
              </w:rPr>
              <w:t>20 de abril de 2016</w:t>
            </w:r>
            <w:r w:rsidR="009A1CC1">
              <w:rPr>
                <w:rFonts w:ascii="Calibri" w:eastAsia="Times New Roman" w:hAnsi="Calibri"/>
                <w:color w:val="000000"/>
                <w:lang w:eastAsia="es-CL"/>
              </w:rPr>
              <w:t>,</w:t>
            </w:r>
            <w:r w:rsidR="004A28FB">
              <w:rPr>
                <w:rFonts w:ascii="Calibri" w:eastAsia="Times New Roman" w:hAnsi="Calibri"/>
                <w:color w:val="000000"/>
                <w:lang w:eastAsia="es-CL"/>
              </w:rPr>
              <w:t xml:space="preserve"> </w:t>
            </w:r>
            <w:r w:rsidR="009A1CC1">
              <w:rPr>
                <w:rFonts w:ascii="Calibri" w:eastAsia="Times New Roman" w:hAnsi="Calibri"/>
                <w:color w:val="000000"/>
                <w:lang w:eastAsia="es-CL"/>
              </w:rPr>
              <w:t xml:space="preserve">se verifica que </w:t>
            </w:r>
            <w:r w:rsidR="00C84FA1" w:rsidRPr="001E09A3">
              <w:rPr>
                <w:rFonts w:ascii="Calibri" w:eastAsia="Times New Roman" w:hAnsi="Calibri"/>
                <w:color w:val="000000"/>
                <w:lang w:eastAsia="es-CL"/>
              </w:rPr>
              <w:t>los valores asociados a la DBO</w:t>
            </w:r>
            <w:r w:rsidR="004A28FB">
              <w:rPr>
                <w:rFonts w:ascii="Calibri" w:eastAsia="Times New Roman" w:hAnsi="Calibri"/>
                <w:color w:val="000000"/>
                <w:vertAlign w:val="subscript"/>
                <w:lang w:eastAsia="es-CL"/>
              </w:rPr>
              <w:t>5</w:t>
            </w:r>
            <w:r w:rsidR="00C84FA1" w:rsidRPr="001E09A3">
              <w:rPr>
                <w:rFonts w:ascii="Calibri" w:eastAsia="Times New Roman" w:hAnsi="Calibri"/>
                <w:color w:val="000000"/>
                <w:lang w:eastAsia="es-CL"/>
              </w:rPr>
              <w:t xml:space="preserve"> </w:t>
            </w:r>
            <w:r w:rsidR="00F55663" w:rsidRPr="001E09A3">
              <w:rPr>
                <w:rFonts w:ascii="Calibri" w:eastAsia="Times New Roman" w:hAnsi="Calibri"/>
                <w:color w:val="000000"/>
                <w:lang w:eastAsia="es-CL"/>
              </w:rPr>
              <w:t>se encuentran</w:t>
            </w:r>
            <w:r w:rsidR="00BC00E6" w:rsidRPr="001E09A3">
              <w:rPr>
                <w:rFonts w:ascii="Calibri" w:eastAsia="Times New Roman" w:hAnsi="Calibri"/>
                <w:color w:val="000000"/>
                <w:lang w:eastAsia="es-CL"/>
              </w:rPr>
              <w:t xml:space="preserve"> </w:t>
            </w:r>
            <w:r w:rsidR="004A28FB">
              <w:rPr>
                <w:rFonts w:ascii="Calibri" w:eastAsia="Times New Roman" w:hAnsi="Calibri"/>
                <w:color w:val="000000"/>
                <w:lang w:eastAsia="es-CL"/>
              </w:rPr>
              <w:t>por debajo de lo establecido en la Resolución SISS N.° 3712/2008</w:t>
            </w:r>
            <w:r w:rsidR="009A1CC1">
              <w:rPr>
                <w:rFonts w:ascii="Calibri" w:eastAsia="Times New Roman" w:hAnsi="Calibri"/>
                <w:color w:val="000000"/>
                <w:lang w:eastAsia="es-CL"/>
              </w:rPr>
              <w:t xml:space="preserve"> (Anexo 2)</w:t>
            </w:r>
            <w:r w:rsidR="004A28FB">
              <w:rPr>
                <w:rFonts w:ascii="Calibri" w:eastAsia="Times New Roman" w:hAnsi="Calibri"/>
                <w:color w:val="000000"/>
                <w:lang w:eastAsia="es-CL"/>
              </w:rPr>
              <w:t xml:space="preserve">, que estableció el programa de monitoreo </w:t>
            </w:r>
            <w:r w:rsidR="009A1CC1">
              <w:rPr>
                <w:rFonts w:ascii="Calibri" w:eastAsia="Times New Roman" w:hAnsi="Calibri"/>
                <w:color w:val="000000"/>
                <w:lang w:eastAsia="es-CL"/>
              </w:rPr>
              <w:t xml:space="preserve">para la planta de tratamiento de </w:t>
            </w:r>
            <w:proofErr w:type="spellStart"/>
            <w:r w:rsidR="009A1CC1">
              <w:rPr>
                <w:rFonts w:ascii="Calibri" w:eastAsia="Times New Roman" w:hAnsi="Calibri"/>
                <w:color w:val="000000"/>
                <w:lang w:eastAsia="es-CL"/>
              </w:rPr>
              <w:t>RILes</w:t>
            </w:r>
            <w:proofErr w:type="spellEnd"/>
            <w:r w:rsidR="009A1CC1">
              <w:rPr>
                <w:rFonts w:ascii="Calibri" w:eastAsia="Times New Roman" w:hAnsi="Calibri"/>
                <w:color w:val="000000"/>
                <w:lang w:eastAsia="es-CL"/>
              </w:rPr>
              <w:t xml:space="preserve"> de </w:t>
            </w:r>
            <w:proofErr w:type="spellStart"/>
            <w:r w:rsidR="009A1CC1">
              <w:rPr>
                <w:rFonts w:ascii="Calibri" w:eastAsia="Times New Roman" w:hAnsi="Calibri"/>
                <w:color w:val="000000"/>
                <w:lang w:eastAsia="es-CL"/>
              </w:rPr>
              <w:t>Patagoniafresh</w:t>
            </w:r>
            <w:proofErr w:type="spellEnd"/>
            <w:r w:rsidR="009A1CC1">
              <w:rPr>
                <w:rFonts w:ascii="Calibri" w:eastAsia="Times New Roman" w:hAnsi="Calibri"/>
                <w:color w:val="000000"/>
                <w:lang w:eastAsia="es-CL"/>
              </w:rPr>
              <w:t>, Planta Molina</w:t>
            </w:r>
            <w:r w:rsidR="004A28FB" w:rsidRPr="001E09A3">
              <w:rPr>
                <w:rFonts w:ascii="Calibri" w:eastAsia="Times New Roman" w:hAnsi="Calibri"/>
                <w:color w:val="000000"/>
                <w:lang w:eastAsia="es-CL"/>
              </w:rPr>
              <w:t xml:space="preserve">. </w:t>
            </w:r>
            <w:r w:rsidR="00040F4F" w:rsidRPr="001E09A3">
              <w:rPr>
                <w:rFonts w:ascii="Calibri" w:eastAsia="Times New Roman" w:hAnsi="Calibri"/>
                <w:color w:val="000000"/>
                <w:lang w:eastAsia="es-CL"/>
              </w:rPr>
              <w:t xml:space="preserve">Por otra parte, </w:t>
            </w:r>
            <w:r w:rsidR="005D6A02" w:rsidRPr="001E09A3">
              <w:rPr>
                <w:rFonts w:ascii="Calibri" w:eastAsia="Times New Roman" w:hAnsi="Calibri"/>
                <w:color w:val="000000"/>
                <w:lang w:eastAsia="es-CL"/>
              </w:rPr>
              <w:t>también</w:t>
            </w:r>
            <w:r w:rsidR="004A28FB" w:rsidRPr="001E09A3">
              <w:rPr>
                <w:rFonts w:ascii="Calibri" w:eastAsia="Times New Roman" w:hAnsi="Calibri"/>
                <w:color w:val="000000"/>
                <w:lang w:eastAsia="es-CL"/>
              </w:rPr>
              <w:t xml:space="preserve"> es posible</w:t>
            </w:r>
            <w:r w:rsidR="009A1CC1">
              <w:rPr>
                <w:rFonts w:ascii="Calibri" w:eastAsia="Times New Roman" w:hAnsi="Calibri"/>
                <w:color w:val="000000"/>
                <w:lang w:eastAsia="es-CL"/>
              </w:rPr>
              <w:t xml:space="preserve"> establecer</w:t>
            </w:r>
            <w:r w:rsidR="005D6A02" w:rsidRPr="001E09A3">
              <w:rPr>
                <w:rFonts w:ascii="Calibri" w:eastAsia="Times New Roman" w:hAnsi="Calibri"/>
                <w:color w:val="000000"/>
                <w:lang w:eastAsia="es-CL"/>
              </w:rPr>
              <w:t xml:space="preserve"> que esta carga orgánica </w:t>
            </w:r>
            <w:r w:rsidR="009A1CC1">
              <w:rPr>
                <w:rFonts w:ascii="Calibri" w:eastAsia="Times New Roman" w:hAnsi="Calibri"/>
                <w:color w:val="000000"/>
                <w:lang w:eastAsia="es-CL"/>
              </w:rPr>
              <w:t>no</w:t>
            </w:r>
            <w:r w:rsidR="005D6A02" w:rsidRPr="001E09A3">
              <w:rPr>
                <w:rFonts w:ascii="Calibri" w:eastAsia="Times New Roman" w:hAnsi="Calibri"/>
                <w:color w:val="000000"/>
                <w:lang w:eastAsia="es-CL"/>
              </w:rPr>
              <w:t xml:space="preserve"> evidenció </w:t>
            </w:r>
            <w:r w:rsidR="00040F4F" w:rsidRPr="001E09A3">
              <w:rPr>
                <w:rFonts w:ascii="Calibri" w:eastAsia="Times New Roman" w:hAnsi="Calibri"/>
                <w:color w:val="000000"/>
                <w:lang w:eastAsia="es-CL"/>
              </w:rPr>
              <w:t xml:space="preserve">un aumento </w:t>
            </w:r>
            <w:r w:rsidR="00551309" w:rsidRPr="001E09A3">
              <w:rPr>
                <w:rFonts w:ascii="Calibri" w:eastAsia="Times New Roman" w:hAnsi="Calibri"/>
                <w:color w:val="000000"/>
                <w:lang w:eastAsia="es-CL"/>
              </w:rPr>
              <w:t>en la generación de lodos</w:t>
            </w:r>
            <w:r w:rsidR="00DE0B6F" w:rsidRPr="001E09A3">
              <w:rPr>
                <w:rFonts w:ascii="Calibri" w:eastAsia="Times New Roman" w:hAnsi="Calibri"/>
                <w:color w:val="000000"/>
                <w:lang w:eastAsia="es-CL"/>
              </w:rPr>
              <w:t xml:space="preserve"> </w:t>
            </w:r>
            <w:r w:rsidR="00040F4F" w:rsidRPr="001E09A3">
              <w:rPr>
                <w:rFonts w:ascii="Calibri" w:eastAsia="Times New Roman" w:hAnsi="Calibri"/>
                <w:color w:val="000000"/>
                <w:lang w:eastAsia="es-CL"/>
              </w:rPr>
              <w:t xml:space="preserve">que fueron </w:t>
            </w:r>
            <w:r w:rsidR="00CE0D5F" w:rsidRPr="001E09A3">
              <w:rPr>
                <w:rFonts w:ascii="Calibri" w:eastAsia="Times New Roman" w:hAnsi="Calibri"/>
                <w:color w:val="000000"/>
                <w:lang w:eastAsia="es-CL"/>
              </w:rPr>
              <w:t>estimados</w:t>
            </w:r>
            <w:r w:rsidR="00DE0B6F" w:rsidRPr="001E09A3">
              <w:rPr>
                <w:rFonts w:ascii="Calibri" w:eastAsia="Times New Roman" w:hAnsi="Calibri"/>
                <w:color w:val="000000"/>
                <w:lang w:eastAsia="es-CL"/>
              </w:rPr>
              <w:t xml:space="preserve"> en la evaluación</w:t>
            </w:r>
            <w:r w:rsidR="009A1CC1">
              <w:rPr>
                <w:rFonts w:ascii="Calibri" w:eastAsia="Times New Roman" w:hAnsi="Calibri"/>
                <w:color w:val="000000"/>
                <w:lang w:eastAsia="es-CL"/>
              </w:rPr>
              <w:t xml:space="preserve"> ambiental:</w:t>
            </w:r>
            <w:r w:rsidR="005D6A02" w:rsidRPr="001E09A3">
              <w:rPr>
                <w:rFonts w:ascii="Calibri" w:eastAsia="Times New Roman" w:hAnsi="Calibri"/>
                <w:color w:val="000000"/>
                <w:lang w:eastAsia="es-CL"/>
              </w:rPr>
              <w:t xml:space="preserve"> </w:t>
            </w:r>
            <w:r w:rsidR="00675DE1" w:rsidRPr="001E09A3">
              <w:rPr>
                <w:rFonts w:ascii="Calibri" w:eastAsia="Times New Roman" w:hAnsi="Calibri"/>
                <w:color w:val="000000"/>
                <w:lang w:eastAsia="es-CL"/>
              </w:rPr>
              <w:t>la SEREMI de Salud constat</w:t>
            </w:r>
            <w:r w:rsidR="005D6A02" w:rsidRPr="001E09A3">
              <w:rPr>
                <w:rFonts w:ascii="Calibri" w:eastAsia="Times New Roman" w:hAnsi="Calibri"/>
                <w:color w:val="000000"/>
                <w:lang w:eastAsia="es-CL"/>
              </w:rPr>
              <w:t>ó</w:t>
            </w:r>
            <w:r w:rsidR="00675DE1" w:rsidRPr="001E09A3">
              <w:rPr>
                <w:rFonts w:ascii="Calibri" w:eastAsia="Times New Roman" w:hAnsi="Calibri"/>
                <w:color w:val="000000"/>
                <w:lang w:eastAsia="es-CL"/>
              </w:rPr>
              <w:t xml:space="preserve"> una generación de lodos aproximada de 250 ton/mes (</w:t>
            </w:r>
            <w:r w:rsidR="001F5120">
              <w:rPr>
                <w:rFonts w:ascii="Calibri" w:eastAsia="Times New Roman" w:hAnsi="Calibri"/>
                <w:color w:val="000000"/>
                <w:lang w:eastAsia="es-CL"/>
              </w:rPr>
              <w:t xml:space="preserve">ver </w:t>
            </w:r>
            <w:r w:rsidR="00675DE1" w:rsidRPr="001E09A3">
              <w:rPr>
                <w:rFonts w:ascii="Calibri" w:eastAsia="Times New Roman" w:hAnsi="Calibri"/>
                <w:color w:val="000000"/>
                <w:lang w:eastAsia="es-CL"/>
              </w:rPr>
              <w:t xml:space="preserve">Anexo </w:t>
            </w:r>
            <w:r w:rsidR="009A1CC1">
              <w:rPr>
                <w:rFonts w:ascii="Calibri" w:eastAsia="Times New Roman" w:hAnsi="Calibri"/>
                <w:color w:val="000000"/>
                <w:lang w:eastAsia="es-CL"/>
              </w:rPr>
              <w:t>3</w:t>
            </w:r>
            <w:r w:rsidR="00675DE1" w:rsidRPr="001E09A3">
              <w:rPr>
                <w:rFonts w:ascii="Calibri" w:eastAsia="Times New Roman" w:hAnsi="Calibri"/>
                <w:color w:val="000000"/>
                <w:lang w:eastAsia="es-CL"/>
              </w:rPr>
              <w:t>), valor por debajo de lo estimado en la RCA N.° 141/2013 (Ver hecho constatado 2).</w:t>
            </w:r>
          </w:p>
          <w:p w:rsidR="00551309" w:rsidRPr="00551309" w:rsidRDefault="00551309" w:rsidP="00551309">
            <w:pPr>
              <w:pStyle w:val="Prrafodelista"/>
              <w:ind w:left="284"/>
            </w:pPr>
          </w:p>
        </w:tc>
      </w:tr>
    </w:tbl>
    <w:p w:rsidR="00EB7C75" w:rsidRDefault="00EB7C75" w:rsidP="00EB7C75">
      <w:pPr>
        <w:pStyle w:val="Ttulo2"/>
      </w:pPr>
      <w:bookmarkStart w:id="110" w:name="_Toc468703444"/>
      <w:r>
        <w:lastRenderedPageBreak/>
        <w:t>Manejo de Lodos</w:t>
      </w:r>
      <w:bookmarkEnd w:id="110"/>
    </w:p>
    <w:p w:rsidR="00EB7C75" w:rsidRDefault="00EB7C75" w:rsidP="00EB7C75"/>
    <w:tbl>
      <w:tblPr>
        <w:tblStyle w:val="Tablaconcuadrcula"/>
        <w:tblW w:w="5000" w:type="pct"/>
        <w:tblLook w:val="04A0" w:firstRow="1" w:lastRow="0" w:firstColumn="1" w:lastColumn="0" w:noHBand="0" w:noVBand="1"/>
      </w:tblPr>
      <w:tblGrid>
        <w:gridCol w:w="3830"/>
        <w:gridCol w:w="9958"/>
      </w:tblGrid>
      <w:tr w:rsidR="00EB7C75" w:rsidRPr="0025129B" w:rsidTr="005D728A">
        <w:trPr>
          <w:trHeight w:val="142"/>
        </w:trPr>
        <w:tc>
          <w:tcPr>
            <w:tcW w:w="1389" w:type="pct"/>
          </w:tcPr>
          <w:p w:rsidR="00EB7C75" w:rsidRPr="0025129B" w:rsidRDefault="00EB7C75" w:rsidP="008E4AB3">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2</w:t>
            </w:r>
          </w:p>
        </w:tc>
        <w:tc>
          <w:tcPr>
            <w:tcW w:w="3611" w:type="pct"/>
          </w:tcPr>
          <w:p w:rsidR="00EB7C75" w:rsidRPr="0025129B" w:rsidRDefault="00EB7C75" w:rsidP="008E4AB3">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Pr="00EB7C75">
              <w:rPr>
                <w:rFonts w:eastAsia="Times New Roman"/>
                <w:b/>
                <w:color w:val="000000"/>
                <w:lang w:eastAsia="es-CL"/>
              </w:rPr>
              <w:t>2</w:t>
            </w:r>
          </w:p>
        </w:tc>
      </w:tr>
      <w:tr w:rsidR="00EB7C75" w:rsidRPr="0025129B" w:rsidTr="005D728A">
        <w:trPr>
          <w:trHeight w:val="319"/>
        </w:trPr>
        <w:tc>
          <w:tcPr>
            <w:tcW w:w="5000" w:type="pct"/>
            <w:gridSpan w:val="2"/>
            <w:tcBorders>
              <w:bottom w:val="single" w:sz="4" w:space="0" w:color="auto"/>
            </w:tcBorders>
          </w:tcPr>
          <w:p w:rsidR="00EB7C75" w:rsidRDefault="00EB7C75" w:rsidP="008F751D">
            <w:pPr>
              <w:rPr>
                <w:b/>
              </w:rPr>
            </w:pPr>
            <w:r>
              <w:rPr>
                <w:b/>
              </w:rPr>
              <w:t>Exigencia (s)</w:t>
            </w:r>
            <w:r w:rsidRPr="0025129B">
              <w:rPr>
                <w:b/>
              </w:rPr>
              <w:t>:</w:t>
            </w:r>
            <w:r>
              <w:rPr>
                <w:b/>
              </w:rPr>
              <w:t xml:space="preserve"> </w:t>
            </w:r>
          </w:p>
          <w:p w:rsidR="00502F77" w:rsidRDefault="00502F77" w:rsidP="00502F77">
            <w:pPr>
              <w:rPr>
                <w:b/>
                <w:bCs/>
                <w:color w:val="000000" w:themeColor="text1"/>
              </w:rPr>
            </w:pPr>
            <w:r>
              <w:rPr>
                <w:b/>
                <w:bCs/>
                <w:color w:val="000000" w:themeColor="text1"/>
              </w:rPr>
              <w:t>Considerando 3.4.1. – RCA N.° 110/2007</w:t>
            </w:r>
          </w:p>
          <w:p w:rsidR="00502F77" w:rsidRDefault="00502F77" w:rsidP="00502F77">
            <w:pPr>
              <w:rPr>
                <w:b/>
                <w:color w:val="000000" w:themeColor="text1"/>
              </w:rPr>
            </w:pPr>
            <w:r w:rsidRPr="00502F77">
              <w:rPr>
                <w:bCs/>
                <w:i/>
                <w:color w:val="000000" w:themeColor="text1"/>
              </w:rPr>
              <w:t xml:space="preserve">"Estanque de Lodo Excedente: </w:t>
            </w:r>
            <w:r w:rsidRPr="00502F77">
              <w:rPr>
                <w:i/>
                <w:color w:val="000000" w:themeColor="text1"/>
              </w:rPr>
              <w:t xml:space="preserve">Para almacenar provisionalmente los lodos en exceso se cuenta con un estanque de hormigón, semienterrado con 140m3 de capacidad; desde el cual se alimenta la banda de pre-desaguado, adicionalmente se incorporará una Prensa Banda </w:t>
            </w:r>
            <w:proofErr w:type="spellStart"/>
            <w:r w:rsidRPr="00502F77">
              <w:rPr>
                <w:i/>
                <w:color w:val="000000" w:themeColor="text1"/>
              </w:rPr>
              <w:t>Sernagiotto</w:t>
            </w:r>
            <w:proofErr w:type="spellEnd"/>
            <w:r w:rsidRPr="00502F77">
              <w:rPr>
                <w:i/>
                <w:color w:val="000000" w:themeColor="text1"/>
              </w:rPr>
              <w:t xml:space="preserve"> con capacidad de 15 ton/h de lodo prensado"</w:t>
            </w:r>
            <w:r w:rsidRPr="00502F77">
              <w:rPr>
                <w:b/>
                <w:color w:val="000000" w:themeColor="text1"/>
              </w:rPr>
              <w:t>.</w:t>
            </w:r>
          </w:p>
          <w:p w:rsidR="002F3DE1" w:rsidRDefault="002F3DE1" w:rsidP="00502F77">
            <w:pPr>
              <w:rPr>
                <w:b/>
                <w:color w:val="000000" w:themeColor="text1"/>
              </w:rPr>
            </w:pPr>
            <w:r>
              <w:rPr>
                <w:b/>
                <w:color w:val="000000" w:themeColor="text1"/>
              </w:rPr>
              <w:t>Considerando 3.1.1</w:t>
            </w:r>
            <w:r w:rsidRPr="00BD2011">
              <w:rPr>
                <w:b/>
                <w:color w:val="000000" w:themeColor="text1"/>
              </w:rPr>
              <w:t xml:space="preserve">.2 </w:t>
            </w:r>
            <w:r>
              <w:rPr>
                <w:b/>
                <w:color w:val="000000" w:themeColor="text1"/>
              </w:rPr>
              <w:t>– RCA N.° 141/2013</w:t>
            </w:r>
          </w:p>
          <w:p w:rsidR="002F3DE1" w:rsidRDefault="002F3DE1" w:rsidP="00CE0D5F">
            <w:pPr>
              <w:rPr>
                <w:b/>
                <w:color w:val="000000" w:themeColor="text1"/>
              </w:rPr>
            </w:pPr>
            <w:r>
              <w:rPr>
                <w:i/>
              </w:rPr>
              <w:t xml:space="preserve">"Estanque de Lodo Excedente: </w:t>
            </w:r>
            <w:r w:rsidRPr="002F3DE1">
              <w:rPr>
                <w:i/>
              </w:rPr>
              <w:t xml:space="preserve">Para almacenar provisionalmente los lodos en exceso se cuenta con un estanque de hormigón, semienterrado con 140 m3 de capacidad; desde el cual se alimenta la banda de pre-desaguado y la Prensa Banda (marca </w:t>
            </w:r>
            <w:proofErr w:type="spellStart"/>
            <w:r w:rsidRPr="002F3DE1">
              <w:rPr>
                <w:i/>
              </w:rPr>
              <w:t>Bellmer</w:t>
            </w:r>
            <w:proofErr w:type="spellEnd"/>
            <w:r w:rsidRPr="002F3DE1">
              <w:rPr>
                <w:i/>
              </w:rPr>
              <w:t xml:space="preserve">) con capacidad de 15 ton/h de lodo prensado. Adicionalmente, se incorporará un separador centrífugo para el deshidratado de lodo, marca </w:t>
            </w:r>
            <w:proofErr w:type="spellStart"/>
            <w:r w:rsidRPr="002F3DE1">
              <w:rPr>
                <w:i/>
              </w:rPr>
              <w:t>Pieralisi</w:t>
            </w:r>
            <w:proofErr w:type="spellEnd"/>
            <w:r w:rsidRPr="002F3DE1">
              <w:rPr>
                <w:i/>
              </w:rPr>
              <w:t>, de 15 KW y con capacidad de 9 ton/</w:t>
            </w:r>
            <w:proofErr w:type="spellStart"/>
            <w:r w:rsidRPr="002F3DE1">
              <w:rPr>
                <w:i/>
              </w:rPr>
              <w:t>hr</w:t>
            </w:r>
            <w:proofErr w:type="spellEnd"/>
            <w:r w:rsidRPr="002F3DE1">
              <w:rPr>
                <w:i/>
              </w:rPr>
              <w:t xml:space="preserve"> de lodo prensado, que será alimentado de lodo desde el estanque de lodo excedente mediante una bomba sumergible</w:t>
            </w:r>
            <w:r>
              <w:rPr>
                <w:i/>
              </w:rPr>
              <w:t>"</w:t>
            </w:r>
            <w:r w:rsidRPr="002F3DE1">
              <w:rPr>
                <w:b/>
              </w:rPr>
              <w:t>.</w:t>
            </w:r>
          </w:p>
          <w:p w:rsidR="00CE0D5F" w:rsidRDefault="00CE0D5F" w:rsidP="00CE0D5F">
            <w:pPr>
              <w:rPr>
                <w:b/>
                <w:color w:val="000000" w:themeColor="text1"/>
              </w:rPr>
            </w:pPr>
            <w:r>
              <w:rPr>
                <w:b/>
                <w:color w:val="000000" w:themeColor="text1"/>
              </w:rPr>
              <w:t>Considerando 3.1.2</w:t>
            </w:r>
            <w:r w:rsidRPr="00BD2011">
              <w:rPr>
                <w:b/>
                <w:color w:val="000000" w:themeColor="text1"/>
              </w:rPr>
              <w:t xml:space="preserve">.2 </w:t>
            </w:r>
            <w:r>
              <w:rPr>
                <w:b/>
                <w:color w:val="000000" w:themeColor="text1"/>
              </w:rPr>
              <w:t>– RCA N.° 141/2013</w:t>
            </w:r>
          </w:p>
          <w:p w:rsidR="00CE0D5F" w:rsidRDefault="00CE0D5F" w:rsidP="00CE0D5F">
            <w:pPr>
              <w:rPr>
                <w:b/>
                <w:color w:val="000000" w:themeColor="text1"/>
              </w:rPr>
            </w:pPr>
            <w:r>
              <w:rPr>
                <w:b/>
                <w:color w:val="000000" w:themeColor="text1"/>
              </w:rPr>
              <w:t>d. Manejo de Residuos Sólidos</w:t>
            </w:r>
          </w:p>
          <w:p w:rsidR="002F3DE1" w:rsidRDefault="00CE0D5F" w:rsidP="002F3DE1">
            <w:pPr>
              <w:rPr>
                <w:b/>
                <w:color w:val="000000" w:themeColor="text1"/>
              </w:rPr>
            </w:pPr>
            <w:r>
              <w:rPr>
                <w:noProof/>
                <w:lang w:eastAsia="es-CL"/>
              </w:rPr>
              <w:drawing>
                <wp:inline distT="0" distB="0" distL="0" distR="0" wp14:anchorId="160EEDDB" wp14:editId="55C7B4F6">
                  <wp:extent cx="5369727" cy="2124075"/>
                  <wp:effectExtent l="0" t="0" r="254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5382691" cy="2129203"/>
                          </a:xfrm>
                          <a:prstGeom prst="rect">
                            <a:avLst/>
                          </a:prstGeom>
                        </pic:spPr>
                      </pic:pic>
                    </a:graphicData>
                  </a:graphic>
                </wp:inline>
              </w:drawing>
            </w:r>
          </w:p>
          <w:p w:rsidR="001C324A" w:rsidRDefault="001C324A" w:rsidP="002F3DE1">
            <w:pPr>
              <w:rPr>
                <w:b/>
                <w:color w:val="000000" w:themeColor="text1"/>
              </w:rPr>
            </w:pPr>
            <w:r>
              <w:rPr>
                <w:b/>
                <w:color w:val="000000" w:themeColor="text1"/>
              </w:rPr>
              <w:t>Respuesta 1.10. – Adenda 1 DIA “</w:t>
            </w:r>
          </w:p>
          <w:p w:rsidR="001C324A" w:rsidRPr="002F3DE1" w:rsidRDefault="001C324A" w:rsidP="002F3DE1">
            <w:pPr>
              <w:rPr>
                <w:b/>
                <w:color w:val="000000" w:themeColor="text1"/>
              </w:rPr>
            </w:pPr>
            <w:r w:rsidRPr="001C324A">
              <w:rPr>
                <w:i/>
              </w:rPr>
              <w:t xml:space="preserve">"Se estima que se generarán del orden de 33.000 kg. </w:t>
            </w:r>
            <w:proofErr w:type="gramStart"/>
            <w:r w:rsidRPr="001C324A">
              <w:rPr>
                <w:i/>
              </w:rPr>
              <w:t>de</w:t>
            </w:r>
            <w:proofErr w:type="gramEnd"/>
            <w:r w:rsidRPr="001C324A">
              <w:rPr>
                <w:i/>
              </w:rPr>
              <w:t xml:space="preserve"> lodo deshidratado por día, con humedad de 80%bh. Lo anterior en el período de máxima producción y considerando una carga máxima por tratar de 12.500 kgDBO5/día"</w:t>
            </w:r>
            <w:r>
              <w:t>.</w:t>
            </w:r>
          </w:p>
        </w:tc>
      </w:tr>
      <w:tr w:rsidR="00EB7C75" w:rsidRPr="00FB25BB" w:rsidTr="005D728A">
        <w:trPr>
          <w:trHeight w:val="627"/>
        </w:trPr>
        <w:tc>
          <w:tcPr>
            <w:tcW w:w="5000" w:type="pct"/>
            <w:gridSpan w:val="2"/>
          </w:tcPr>
          <w:p w:rsidR="00EB7C75" w:rsidRPr="008E34C9" w:rsidRDefault="00EB7C75" w:rsidP="00311183">
            <w:pPr>
              <w:rPr>
                <w:b/>
              </w:rPr>
            </w:pPr>
            <w:r w:rsidRPr="008E34C9">
              <w:rPr>
                <w:b/>
              </w:rPr>
              <w:t>Resultado</w:t>
            </w:r>
            <w:r>
              <w:rPr>
                <w:b/>
              </w:rPr>
              <w:t xml:space="preserve"> (s)</w:t>
            </w:r>
            <w:r w:rsidRPr="008E34C9">
              <w:rPr>
                <w:b/>
              </w:rPr>
              <w:t xml:space="preserve"> examen de Información: </w:t>
            </w:r>
          </w:p>
          <w:p w:rsidR="00EB7C75" w:rsidRDefault="00E9271A" w:rsidP="002F3DE1">
            <w:pPr>
              <w:pStyle w:val="Prrafodelista"/>
              <w:numPr>
                <w:ilvl w:val="0"/>
                <w:numId w:val="30"/>
              </w:numPr>
              <w:ind w:left="284" w:hanging="284"/>
            </w:pPr>
            <w:r>
              <w:t>L</w:t>
            </w:r>
            <w:r w:rsidR="00C646BB">
              <w:t>a SEREMI de Salud Región del Maule</w:t>
            </w:r>
            <w:r w:rsidR="006148F2">
              <w:t xml:space="preserve">, mediante oficio conductor </w:t>
            </w:r>
            <w:r>
              <w:t>N.° 911/2016</w:t>
            </w:r>
            <w:r w:rsidR="006148F2">
              <w:t xml:space="preserve"> de fecha 05-04-</w:t>
            </w:r>
            <w:r w:rsidR="00C646BB">
              <w:t xml:space="preserve">2016  </w:t>
            </w:r>
            <w:r w:rsidR="006148F2">
              <w:t xml:space="preserve">remitió </w:t>
            </w:r>
            <w:r w:rsidR="00C646BB">
              <w:t>acta de inspección sectorial N.° 27449 (25778-2016)</w:t>
            </w:r>
            <w:r>
              <w:t>,</w:t>
            </w:r>
            <w:r w:rsidR="00C646BB">
              <w:t xml:space="preserve">  </w:t>
            </w:r>
            <w:r>
              <w:t xml:space="preserve">que </w:t>
            </w:r>
            <w:r w:rsidR="00C646BB">
              <w:t xml:space="preserve">señala que en la inspección sectorial </w:t>
            </w:r>
            <w:r>
              <w:t>efectu</w:t>
            </w:r>
            <w:r w:rsidR="002838AC">
              <w:t xml:space="preserve">ada a la Planta </w:t>
            </w:r>
            <w:proofErr w:type="spellStart"/>
            <w:r w:rsidR="002838AC">
              <w:t>Patagoniaf</w:t>
            </w:r>
            <w:r w:rsidR="006148F2">
              <w:t>resh</w:t>
            </w:r>
            <w:proofErr w:type="spellEnd"/>
            <w:r w:rsidR="006148F2">
              <w:t xml:space="preserve"> Molina el día 18-03-</w:t>
            </w:r>
            <w:r w:rsidR="00C646BB">
              <w:t>2016, se observó que</w:t>
            </w:r>
            <w:r w:rsidR="002F3DE1">
              <w:t xml:space="preserve"> </w:t>
            </w:r>
            <w:r>
              <w:t xml:space="preserve">respecto </w:t>
            </w:r>
            <w:r w:rsidR="002838AC">
              <w:t xml:space="preserve">al </w:t>
            </w:r>
            <w:r>
              <w:t xml:space="preserve">tratamiento de </w:t>
            </w:r>
            <w:proofErr w:type="spellStart"/>
            <w:r>
              <w:t>RILes</w:t>
            </w:r>
            <w:proofErr w:type="spellEnd"/>
            <w:r>
              <w:t>, y específicamente del tratamiento de lodos</w:t>
            </w:r>
            <w:r w:rsidR="00397488">
              <w:t>,</w:t>
            </w:r>
            <w:r>
              <w:t xml:space="preserve"> se ha retirado </w:t>
            </w:r>
            <w:r w:rsidR="002F3DE1">
              <w:t>e</w:t>
            </w:r>
            <w:r w:rsidR="00C646BB" w:rsidRPr="002F3DE1">
              <w:t xml:space="preserve">l separador </w:t>
            </w:r>
            <w:r w:rsidR="00FB25BB" w:rsidRPr="002F3DE1">
              <w:t>centrífugo</w:t>
            </w:r>
            <w:r w:rsidR="00C646BB" w:rsidRPr="002F3DE1">
              <w:t xml:space="preserve"> y la prensa de banda </w:t>
            </w:r>
            <w:r w:rsidR="00DF6A01">
              <w:t>siendo</w:t>
            </w:r>
            <w:r w:rsidR="00C646BB" w:rsidRPr="002F3DE1">
              <w:t xml:space="preserve"> reemplazados por 2 prensas de tela</w:t>
            </w:r>
            <w:r w:rsidR="003C4F38">
              <w:t xml:space="preserve"> (Anexo 3</w:t>
            </w:r>
            <w:r w:rsidR="00C62764">
              <w:t>)</w:t>
            </w:r>
            <w:r w:rsidR="00C646BB" w:rsidRPr="002F3DE1">
              <w:t>.</w:t>
            </w:r>
          </w:p>
          <w:p w:rsidR="002273CC" w:rsidRDefault="002273CC" w:rsidP="002273CC">
            <w:pPr>
              <w:pStyle w:val="Prrafodelista"/>
              <w:numPr>
                <w:ilvl w:val="0"/>
                <w:numId w:val="30"/>
              </w:numPr>
              <w:ind w:left="284" w:hanging="284"/>
            </w:pPr>
            <w:r>
              <w:t>Mediante ORD SMA N.° 1.474 de fecha 22 de junio de 2016, se solicitó al titular un informe técnico de los equipos nuevos incorporados para el tratamiento de lodos que fueron reemplazados. Mediante carta de fecha 01 de julio de 2016, el titular remitió los antecedentes solicitados</w:t>
            </w:r>
            <w:r w:rsidR="007D47DF">
              <w:t xml:space="preserve"> (Anexo </w:t>
            </w:r>
            <w:r w:rsidR="00DF4EBE">
              <w:t>4</w:t>
            </w:r>
            <w:r w:rsidR="007D47DF">
              <w:t>)</w:t>
            </w:r>
            <w:r>
              <w:t>. De la revisión de antecedentes remitidos por el titular, se establece que:</w:t>
            </w:r>
          </w:p>
          <w:p w:rsidR="002273CC" w:rsidRDefault="002273CC" w:rsidP="002273CC">
            <w:pPr>
              <w:pStyle w:val="Prrafodelista"/>
              <w:ind w:left="284"/>
            </w:pPr>
            <w:r>
              <w:lastRenderedPageBreak/>
              <w:t xml:space="preserve">Los dos equipos actuales poseen características operativas similares a los equipos originales </w:t>
            </w:r>
            <w:r w:rsidR="001A2131">
              <w:t xml:space="preserve">(equipos evaluados ambientalmente) </w:t>
            </w:r>
            <w:r>
              <w:t xml:space="preserve">respecto de capacidad real y nominal para el tratamiento de lodos (ton/h). Además, dada las condiciones operativas, mejorarían el manejo del lodo debido a que poseen rodillos perforados, </w:t>
            </w:r>
            <w:r w:rsidR="003C4F38">
              <w:t>que facilitan</w:t>
            </w:r>
            <w:r>
              <w:t xml:space="preserve"> la extracción de lodos.</w:t>
            </w:r>
          </w:p>
          <w:p w:rsidR="002273CC" w:rsidRDefault="002273CC" w:rsidP="002273CC">
            <w:pPr>
              <w:pStyle w:val="Prrafodelista"/>
              <w:ind w:left="284"/>
            </w:pPr>
            <w:r>
              <w:t xml:space="preserve">Sin perjuicio de lo anterior, los equipos nuevos poseen una menor capacidad de secado del lodo, llegando a humedades cercanas al 78% - 80%;  versus,  90% - 95 % de los equipos antiguos. </w:t>
            </w:r>
          </w:p>
          <w:p w:rsidR="002273CC" w:rsidRDefault="001A2131" w:rsidP="002273CC">
            <w:pPr>
              <w:pStyle w:val="Prrafodelista"/>
              <w:numPr>
                <w:ilvl w:val="0"/>
                <w:numId w:val="30"/>
              </w:numPr>
            </w:pPr>
            <w:r>
              <w:t>Considerando los antecedentes técnicos de los equipos implementados, s</w:t>
            </w:r>
            <w:r w:rsidR="002273CC">
              <w:t xml:space="preserve">e establece que corresponde a una mejora operativa en el tratamiento del lodo, sin perjuicio de que la humedad podría estar cercana al límite de lo establecido en la evaluación ambiental (20 % </w:t>
            </w:r>
            <w:proofErr w:type="spellStart"/>
            <w:r w:rsidR="002273CC">
              <w:t>ss</w:t>
            </w:r>
            <w:proofErr w:type="spellEnd"/>
            <w:r w:rsidR="002273CC">
              <w:t>)</w:t>
            </w:r>
            <w:r w:rsidR="00397488">
              <w:t>,</w:t>
            </w:r>
            <w:r w:rsidR="002273CC">
              <w:t xml:space="preserve"> conforme </w:t>
            </w:r>
            <w:r w:rsidR="003C4F38">
              <w:t xml:space="preserve">lo </w:t>
            </w:r>
            <w:r w:rsidR="002273CC">
              <w:t xml:space="preserve">establece la RCA N.° .141/2013. </w:t>
            </w:r>
          </w:p>
          <w:p w:rsidR="00834828" w:rsidRPr="00834828" w:rsidRDefault="00E9271A" w:rsidP="001C324A">
            <w:pPr>
              <w:pStyle w:val="Prrafodelista"/>
              <w:numPr>
                <w:ilvl w:val="0"/>
                <w:numId w:val="30"/>
              </w:numPr>
            </w:pPr>
            <w:r>
              <w:t xml:space="preserve">Sumado a lo anterior, se constató que </w:t>
            </w:r>
            <w:r w:rsidR="00DF6A01">
              <w:t xml:space="preserve">conforme a </w:t>
            </w:r>
            <w:r>
              <w:t>los registros presentados a personal de la SEREMI de Salud</w:t>
            </w:r>
            <w:r w:rsidR="00DF6A01">
              <w:t xml:space="preserve"> durante la inspección</w:t>
            </w:r>
            <w:r w:rsidR="00675DE1">
              <w:t xml:space="preserve"> de fecha 18-03-2016 (Anexo </w:t>
            </w:r>
            <w:r w:rsidR="00DF4EBE">
              <w:t>3</w:t>
            </w:r>
            <w:r w:rsidR="00675DE1">
              <w:t>)</w:t>
            </w:r>
            <w:r w:rsidR="006148F2">
              <w:t>,</w:t>
            </w:r>
            <w:r>
              <w:t xml:space="preserve"> </w:t>
            </w:r>
            <w:r w:rsidR="00397488">
              <w:t>la</w:t>
            </w:r>
            <w:r>
              <w:t xml:space="preserve"> producción de lodos </w:t>
            </w:r>
            <w:r w:rsidR="00DF6A01">
              <w:t xml:space="preserve">generados en la planta de tratamiento de </w:t>
            </w:r>
            <w:proofErr w:type="spellStart"/>
            <w:r w:rsidR="00DF6A01">
              <w:t>RILes</w:t>
            </w:r>
            <w:proofErr w:type="spellEnd"/>
            <w:r w:rsidR="00DF6A01">
              <w:t xml:space="preserve"> </w:t>
            </w:r>
            <w:r w:rsidR="00397488">
              <w:t xml:space="preserve">que son </w:t>
            </w:r>
            <w:r w:rsidR="00D6091B">
              <w:t>enviados a disposición final</w:t>
            </w:r>
            <w:r w:rsidR="001C324A">
              <w:t xml:space="preserve"> (deshidratados)</w:t>
            </w:r>
            <w:r w:rsidR="00D6091B">
              <w:t xml:space="preserve">, </w:t>
            </w:r>
            <w:r w:rsidR="00DF6A01">
              <w:t>alcanza</w:t>
            </w:r>
            <w:r w:rsidR="00397488">
              <w:t>n</w:t>
            </w:r>
            <w:r w:rsidR="00DF6A01">
              <w:t xml:space="preserve"> aproximadamente las </w:t>
            </w:r>
            <w:r>
              <w:t>250 ton/mes</w:t>
            </w:r>
            <w:r w:rsidR="003C4F38">
              <w:t xml:space="preserve"> (Anexo 3</w:t>
            </w:r>
            <w:r w:rsidR="00C62764">
              <w:t>)</w:t>
            </w:r>
            <w:r w:rsidR="008C6435">
              <w:t xml:space="preserve">. Este volumen, </w:t>
            </w:r>
            <w:r w:rsidR="00D6091B">
              <w:t xml:space="preserve">se encuentra dentro del </w:t>
            </w:r>
            <w:r w:rsidR="00834828">
              <w:t xml:space="preserve">rango </w:t>
            </w:r>
            <w:r w:rsidR="00D6091B">
              <w:t>estimado</w:t>
            </w:r>
            <w:r w:rsidR="00675DE1">
              <w:t xml:space="preserve"> en </w:t>
            </w:r>
            <w:r w:rsidR="008C6435">
              <w:t>la Resolución de Calificación Ambiental N.° 141/2013</w:t>
            </w:r>
            <w:r w:rsidR="00D6091B">
              <w:t>.</w:t>
            </w:r>
            <w:r w:rsidR="00F83712">
              <w:t xml:space="preserve"> Lo anterior, considerando </w:t>
            </w:r>
            <w:r w:rsidR="00397488">
              <w:t xml:space="preserve">que las 250 ton/día </w:t>
            </w:r>
            <w:r w:rsidR="008C6435">
              <w:t xml:space="preserve">de lodo </w:t>
            </w:r>
            <w:r w:rsidR="00397488">
              <w:t>corresponden a</w:t>
            </w:r>
            <w:r w:rsidR="008C6435">
              <w:t xml:space="preserve"> </w:t>
            </w:r>
            <w:r w:rsidR="001C324A">
              <w:t>8,3 ton</w:t>
            </w:r>
            <w:r w:rsidR="008C6435" w:rsidRPr="008C6435">
              <w:t>/día</w:t>
            </w:r>
            <w:r w:rsidR="00397488">
              <w:t xml:space="preserve">, </w:t>
            </w:r>
            <w:r w:rsidR="001C324A">
              <w:t>es decir 8.300 kg/día; menor a los 33.000 kg/día considerado en la evaluación ambiental</w:t>
            </w:r>
            <w:r w:rsidR="008C6435">
              <w:t>.</w:t>
            </w:r>
          </w:p>
        </w:tc>
      </w:tr>
    </w:tbl>
    <w:p w:rsidR="00EB7C75" w:rsidRPr="00FB25BB" w:rsidRDefault="00EB7C75" w:rsidP="00EB7C75"/>
    <w:tbl>
      <w:tblPr>
        <w:tblW w:w="13687" w:type="dxa"/>
        <w:jc w:val="center"/>
        <w:tblCellMar>
          <w:left w:w="70" w:type="dxa"/>
          <w:right w:w="70" w:type="dxa"/>
        </w:tblCellMar>
        <w:tblLook w:val="04A0" w:firstRow="1" w:lastRow="0" w:firstColumn="1" w:lastColumn="0" w:noHBand="0" w:noVBand="1"/>
      </w:tblPr>
      <w:tblGrid>
        <w:gridCol w:w="6085"/>
        <w:gridCol w:w="7602"/>
      </w:tblGrid>
      <w:tr w:rsidR="00834828" w:rsidRPr="0025129B" w:rsidTr="008F5DF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34828" w:rsidRPr="0025129B" w:rsidRDefault="00260ABA" w:rsidP="008F5DFA">
            <w:pPr>
              <w:jc w:val="center"/>
              <w:rPr>
                <w:rFonts w:eastAsia="Times New Roman"/>
                <w:b/>
                <w:bCs/>
                <w:color w:val="000000"/>
                <w:sz w:val="20"/>
                <w:szCs w:val="20"/>
              </w:rPr>
            </w:pPr>
            <w:r w:rsidRPr="00FB25BB">
              <w:br w:type="page"/>
            </w:r>
            <w:r w:rsidR="00834828" w:rsidRPr="0025129B">
              <w:rPr>
                <w:rFonts w:eastAsia="Times New Roman"/>
                <w:b/>
                <w:bCs/>
                <w:color w:val="000000"/>
                <w:sz w:val="20"/>
                <w:szCs w:val="20"/>
              </w:rPr>
              <w:t xml:space="preserve">Registros </w:t>
            </w:r>
          </w:p>
        </w:tc>
      </w:tr>
      <w:tr w:rsidR="00834828" w:rsidRPr="0025129B" w:rsidTr="00834828">
        <w:trPr>
          <w:trHeight w:val="4989"/>
          <w:jc w:val="center"/>
        </w:trPr>
        <w:sdt>
          <w:sdtPr>
            <w:rPr>
              <w:rFonts w:eastAsia="Times New Roman"/>
              <w:color w:val="000000"/>
              <w:sz w:val="20"/>
              <w:szCs w:val="20"/>
            </w:rPr>
            <w:id w:val="-801999888"/>
            <w:picture/>
          </w:sdtPr>
          <w:sdtEndPr/>
          <w:sdtContent>
            <w:tc>
              <w:tcPr>
                <w:tcW w:w="5000" w:type="pct"/>
                <w:gridSpan w:val="2"/>
                <w:tcBorders>
                  <w:top w:val="nil"/>
                  <w:left w:val="single" w:sz="4" w:space="0" w:color="auto"/>
                  <w:right w:val="single" w:sz="4" w:space="0" w:color="auto"/>
                </w:tcBorders>
                <w:shd w:val="clear" w:color="auto" w:fill="auto"/>
                <w:noWrap/>
                <w:vAlign w:val="center"/>
                <w:hideMark/>
              </w:tcPr>
              <w:p w:rsidR="00834828" w:rsidRPr="0025129B" w:rsidRDefault="00834828" w:rsidP="008F5DFA">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6976295E" wp14:editId="751DD97B">
                      <wp:extent cx="6666614" cy="2677529"/>
                      <wp:effectExtent l="0" t="0" r="1270" b="889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BEBA8EAE-BF5A-486C-A8C5-ECC9F3942E4B}">
                                    <a14:imgProps xmlns:a14="http://schemas.microsoft.com/office/drawing/2010/main">
                                      <a14:imgLayer r:embed="rId29">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bwMode="auto">
                              <a:xfrm>
                                <a:off x="0" y="0"/>
                                <a:ext cx="6674697" cy="2680775"/>
                              </a:xfrm>
                              <a:prstGeom prst="rect">
                                <a:avLst/>
                              </a:prstGeom>
                              <a:noFill/>
                              <a:ln>
                                <a:noFill/>
                              </a:ln>
                            </pic:spPr>
                          </pic:pic>
                        </a:graphicData>
                      </a:graphic>
                    </wp:inline>
                  </w:drawing>
                </w:r>
              </w:p>
            </w:tc>
          </w:sdtContent>
        </w:sdt>
      </w:tr>
      <w:tr w:rsidR="00834828" w:rsidRPr="0025129B" w:rsidTr="008F5DF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834828" w:rsidRPr="0025129B" w:rsidRDefault="006165B9" w:rsidP="001F5120">
            <w:pPr>
              <w:pStyle w:val="Descripcin"/>
              <w:rPr>
                <w:rFonts w:eastAsia="Times New Roman"/>
                <w:color w:val="000000"/>
                <w:lang w:eastAsia="es-CL"/>
              </w:rPr>
            </w:pPr>
            <w:bookmarkStart w:id="111" w:name="_Toc455757782"/>
            <w:bookmarkStart w:id="112" w:name="_Toc468703402"/>
            <w:bookmarkStart w:id="113" w:name="_Toc468703445"/>
            <w:r>
              <w:t>Figura 4.</w:t>
            </w:r>
            <w:bookmarkEnd w:id="111"/>
            <w:bookmarkEnd w:id="112"/>
            <w:bookmarkEnd w:id="113"/>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834828" w:rsidRPr="0025129B" w:rsidRDefault="00834828" w:rsidP="001F5120">
            <w:pPr>
              <w:rPr>
                <w:rFonts w:eastAsia="Times New Roman"/>
                <w:b/>
                <w:color w:val="000000"/>
                <w:sz w:val="18"/>
                <w:szCs w:val="18"/>
              </w:rPr>
            </w:pPr>
            <w:r w:rsidRPr="0025129B">
              <w:rPr>
                <w:rFonts w:eastAsia="Times New Roman"/>
                <w:b/>
                <w:color w:val="000000"/>
                <w:sz w:val="18"/>
                <w:szCs w:val="18"/>
              </w:rPr>
              <w:t>Fecha</w:t>
            </w:r>
            <w:r>
              <w:rPr>
                <w:rFonts w:eastAsia="Times New Roman"/>
                <w:color w:val="FF0000"/>
                <w:sz w:val="18"/>
                <w:szCs w:val="18"/>
              </w:rPr>
              <w:t xml:space="preserve">: </w:t>
            </w:r>
            <w:r w:rsidRPr="007D47DF">
              <w:rPr>
                <w:rFonts w:eastAsia="Times New Roman"/>
                <w:color w:val="000000" w:themeColor="text1"/>
                <w:sz w:val="18"/>
                <w:szCs w:val="18"/>
              </w:rPr>
              <w:t xml:space="preserve">- </w:t>
            </w:r>
          </w:p>
        </w:tc>
      </w:tr>
      <w:tr w:rsidR="00834828" w:rsidRPr="0025129B" w:rsidTr="00834828">
        <w:trPr>
          <w:trHeight w:val="521"/>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rsidR="00834828" w:rsidRPr="00567539" w:rsidRDefault="00834828" w:rsidP="008F5DFA">
            <w:pPr>
              <w:rPr>
                <w:rFonts w:eastAsia="Times New Roman"/>
                <w:color w:val="FF0000"/>
                <w:sz w:val="18"/>
                <w:szCs w:val="18"/>
              </w:rPr>
            </w:pPr>
            <w:r>
              <w:rPr>
                <w:rFonts w:eastAsia="Times New Roman"/>
                <w:b/>
                <w:color w:val="000000"/>
                <w:sz w:val="18"/>
                <w:szCs w:val="18"/>
              </w:rPr>
              <w:t>Descripción de medio de p</w:t>
            </w:r>
            <w:r w:rsidRPr="0025129B">
              <w:rPr>
                <w:rFonts w:eastAsia="Times New Roman"/>
                <w:b/>
                <w:color w:val="000000"/>
                <w:sz w:val="18"/>
                <w:szCs w:val="18"/>
              </w:rPr>
              <w:t>rueba</w:t>
            </w:r>
            <w:r w:rsidR="00BB125D" w:rsidRPr="0025129B">
              <w:rPr>
                <w:rFonts w:eastAsia="Times New Roman"/>
                <w:b/>
                <w:color w:val="000000"/>
                <w:sz w:val="18"/>
                <w:szCs w:val="18"/>
              </w:rPr>
              <w:t>:</w:t>
            </w:r>
            <w:r w:rsidR="00BB125D" w:rsidRPr="0025129B">
              <w:rPr>
                <w:rFonts w:eastAsia="Times New Roman"/>
                <w:color w:val="000000"/>
                <w:sz w:val="18"/>
                <w:szCs w:val="18"/>
              </w:rPr>
              <w:t xml:space="preserve"> </w:t>
            </w:r>
            <w:r w:rsidR="00BB125D">
              <w:rPr>
                <w:rFonts w:eastAsia="Times New Roman"/>
                <w:color w:val="000000"/>
                <w:sz w:val="18"/>
                <w:szCs w:val="18"/>
              </w:rPr>
              <w:t>Tabla</w:t>
            </w:r>
            <w:r w:rsidR="006165B9">
              <w:rPr>
                <w:rFonts w:eastAsia="Times New Roman"/>
                <w:color w:val="000000"/>
                <w:sz w:val="18"/>
                <w:szCs w:val="18"/>
              </w:rPr>
              <w:t xml:space="preserve"> remitida por el titular con fecha </w:t>
            </w:r>
            <w:r w:rsidR="007D47DF">
              <w:rPr>
                <w:rFonts w:eastAsia="Times New Roman"/>
                <w:color w:val="000000"/>
                <w:sz w:val="18"/>
                <w:szCs w:val="18"/>
              </w:rPr>
              <w:t xml:space="preserve">01 de julio de 2016, donde se establecen las características técnicas de los dos equipos originales y </w:t>
            </w:r>
            <w:r w:rsidR="00BB125D">
              <w:rPr>
                <w:rFonts w:eastAsia="Times New Roman"/>
                <w:color w:val="000000"/>
                <w:sz w:val="18"/>
                <w:szCs w:val="18"/>
              </w:rPr>
              <w:t xml:space="preserve">los equipos actuales con los que fueron reemplazados. Se pude apreciar que la capacidad de operación </w:t>
            </w:r>
            <w:r w:rsidR="003A3BD3">
              <w:rPr>
                <w:rFonts w:eastAsia="Times New Roman"/>
                <w:color w:val="000000"/>
                <w:sz w:val="18"/>
                <w:szCs w:val="18"/>
              </w:rPr>
              <w:t xml:space="preserve">total </w:t>
            </w:r>
            <w:r w:rsidR="00BB125D">
              <w:rPr>
                <w:rFonts w:eastAsia="Times New Roman"/>
                <w:color w:val="000000"/>
                <w:sz w:val="18"/>
                <w:szCs w:val="18"/>
              </w:rPr>
              <w:t xml:space="preserve">(ton /h) es similar: 12 ton/h v/s 15 ton/n. Sin perjuicio de lo anterior, es posible apreciar que la humedad final </w:t>
            </w:r>
            <w:r w:rsidR="003A3BD3">
              <w:rPr>
                <w:rFonts w:eastAsia="Times New Roman"/>
                <w:color w:val="000000"/>
                <w:sz w:val="18"/>
                <w:szCs w:val="18"/>
              </w:rPr>
              <w:t xml:space="preserve">máxima </w:t>
            </w:r>
            <w:r w:rsidR="00E72C30">
              <w:rPr>
                <w:rFonts w:eastAsia="Times New Roman"/>
                <w:color w:val="000000"/>
                <w:sz w:val="18"/>
                <w:szCs w:val="18"/>
              </w:rPr>
              <w:t xml:space="preserve">nominal </w:t>
            </w:r>
            <w:r w:rsidR="00BB125D">
              <w:rPr>
                <w:rFonts w:eastAsia="Times New Roman"/>
                <w:color w:val="000000"/>
                <w:sz w:val="18"/>
                <w:szCs w:val="18"/>
              </w:rPr>
              <w:t>del lodo con los equipos actuales</w:t>
            </w:r>
            <w:r w:rsidR="003A3BD3">
              <w:rPr>
                <w:rFonts w:eastAsia="Times New Roman"/>
                <w:color w:val="000000"/>
                <w:sz w:val="18"/>
                <w:szCs w:val="18"/>
              </w:rPr>
              <w:t>,</w:t>
            </w:r>
            <w:r w:rsidR="00BB125D">
              <w:rPr>
                <w:rFonts w:eastAsia="Times New Roman"/>
                <w:color w:val="000000"/>
                <w:sz w:val="18"/>
                <w:szCs w:val="18"/>
              </w:rPr>
              <w:t xml:space="preserve"> es</w:t>
            </w:r>
            <w:r w:rsidR="00772481">
              <w:rPr>
                <w:rFonts w:eastAsia="Times New Roman"/>
                <w:color w:val="000000"/>
                <w:sz w:val="18"/>
                <w:szCs w:val="18"/>
              </w:rPr>
              <w:t xml:space="preserve"> aproximadamente 15 % menor que </w:t>
            </w:r>
            <w:r w:rsidR="00BB125D">
              <w:rPr>
                <w:rFonts w:eastAsia="Times New Roman"/>
                <w:color w:val="000000"/>
                <w:sz w:val="18"/>
                <w:szCs w:val="18"/>
              </w:rPr>
              <w:t>los equipos</w:t>
            </w:r>
            <w:r w:rsidR="00772481">
              <w:rPr>
                <w:rFonts w:eastAsia="Times New Roman"/>
                <w:color w:val="000000"/>
                <w:sz w:val="18"/>
                <w:szCs w:val="18"/>
              </w:rPr>
              <w:t xml:space="preserve"> utilizados anteriormente</w:t>
            </w:r>
            <w:r w:rsidR="00BB125D">
              <w:rPr>
                <w:rFonts w:eastAsia="Times New Roman"/>
                <w:color w:val="000000"/>
                <w:sz w:val="18"/>
                <w:szCs w:val="18"/>
              </w:rPr>
              <w:t xml:space="preserve">. </w:t>
            </w:r>
          </w:p>
        </w:tc>
      </w:tr>
    </w:tbl>
    <w:p w:rsidR="00260ABA" w:rsidRPr="00FB25BB" w:rsidRDefault="00260ABA">
      <w:pPr>
        <w:jc w:val="left"/>
        <w:rPr>
          <w:rFonts w:ascii="Calibri" w:hAnsi="Calibri"/>
        </w:rPr>
      </w:pPr>
    </w:p>
    <w:tbl>
      <w:tblPr>
        <w:tblW w:w="13687" w:type="dxa"/>
        <w:jc w:val="center"/>
        <w:tblCellMar>
          <w:left w:w="70" w:type="dxa"/>
          <w:right w:w="70" w:type="dxa"/>
        </w:tblCellMar>
        <w:tblLook w:val="04A0" w:firstRow="1" w:lastRow="0" w:firstColumn="1" w:lastColumn="0" w:noHBand="0" w:noVBand="1"/>
      </w:tblPr>
      <w:tblGrid>
        <w:gridCol w:w="2982"/>
        <w:gridCol w:w="3862"/>
        <w:gridCol w:w="2981"/>
        <w:gridCol w:w="3862"/>
      </w:tblGrid>
      <w:tr w:rsidR="003A3BD3" w:rsidRPr="00F551C3" w:rsidTr="008F5DFA">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3BD3" w:rsidRPr="005626CB" w:rsidRDefault="003A3BD3" w:rsidP="008F5DFA">
            <w:pPr>
              <w:jc w:val="center"/>
              <w:rPr>
                <w:rFonts w:ascii="Calibri" w:eastAsia="Times New Roman" w:hAnsi="Calibri"/>
                <w:b/>
                <w:bCs/>
                <w:color w:val="000000"/>
                <w:sz w:val="20"/>
                <w:szCs w:val="20"/>
              </w:rPr>
            </w:pPr>
            <w:bookmarkStart w:id="114" w:name="_Toc353998131"/>
            <w:bookmarkStart w:id="115" w:name="_Toc353998204"/>
            <w:bookmarkStart w:id="116" w:name="_Toc352840403"/>
            <w:bookmarkStart w:id="117" w:name="_Toc352841463"/>
            <w:bookmarkEnd w:id="114"/>
            <w:bookmarkEnd w:id="115"/>
            <w:r w:rsidRPr="005626CB">
              <w:rPr>
                <w:rFonts w:ascii="Calibri" w:eastAsia="Times New Roman" w:hAnsi="Calibri"/>
                <w:b/>
                <w:bCs/>
                <w:color w:val="000000"/>
                <w:sz w:val="20"/>
                <w:szCs w:val="20"/>
              </w:rPr>
              <w:t>Registros</w:t>
            </w:r>
            <w:r>
              <w:rPr>
                <w:rFonts w:ascii="Calibri" w:eastAsia="Times New Roman" w:hAnsi="Calibri"/>
                <w:b/>
                <w:bCs/>
                <w:color w:val="000000"/>
                <w:sz w:val="20"/>
                <w:szCs w:val="20"/>
              </w:rPr>
              <w:t xml:space="preserve">  </w:t>
            </w:r>
          </w:p>
        </w:tc>
      </w:tr>
      <w:tr w:rsidR="003A3BD3" w:rsidRPr="00F551C3" w:rsidTr="008F5DFA">
        <w:trPr>
          <w:trHeight w:val="2199"/>
          <w:jc w:val="center"/>
        </w:trPr>
        <w:tc>
          <w:tcPr>
            <w:tcW w:w="2500"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color w:val="000000"/>
                <w:sz w:val="20"/>
                <w:szCs w:val="20"/>
              </w:rPr>
              <w:id w:val="-653371335"/>
              <w:picture/>
            </w:sdtPr>
            <w:sdtEndPr/>
            <w:sdtContent>
              <w:p w:rsidR="003A3BD3" w:rsidRPr="005626CB" w:rsidRDefault="003A3BD3" w:rsidP="00BF5EBC">
                <w:pPr>
                  <w:jc w:val="center"/>
                  <w:rPr>
                    <w:rFonts w:ascii="Calibri" w:eastAsia="Times New Roman" w:hAnsi="Calibri"/>
                    <w:color w:val="000000"/>
                    <w:sz w:val="20"/>
                    <w:szCs w:val="20"/>
                  </w:rPr>
                </w:pPr>
                <w:r>
                  <w:rPr>
                    <w:rFonts w:ascii="Calibri" w:eastAsia="Times New Roman" w:hAnsi="Calibri"/>
                    <w:noProof/>
                    <w:color w:val="000000"/>
                    <w:sz w:val="20"/>
                    <w:szCs w:val="20"/>
                    <w:lang w:eastAsia="es-CL"/>
                  </w:rPr>
                  <w:drawing>
                    <wp:inline distT="0" distB="0" distL="0" distR="0" wp14:anchorId="152D37D3" wp14:editId="02C3621D">
                      <wp:extent cx="3133886" cy="2009775"/>
                      <wp:effectExtent l="0" t="0" r="9525" b="0"/>
                      <wp:docPr id="58"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a:extLst>
                                  <a:ext uri="{28A0092B-C50C-407E-A947-70E740481C1C}">
                                    <a14:useLocalDpi xmlns:a14="http://schemas.microsoft.com/office/drawing/2010/main" val="0"/>
                                  </a:ext>
                                </a:extLst>
                              </a:blip>
                              <a:stretch>
                                <a:fillRect/>
                              </a:stretch>
                            </pic:blipFill>
                            <pic:spPr bwMode="auto">
                              <a:xfrm>
                                <a:off x="0" y="0"/>
                                <a:ext cx="3136515" cy="2011461"/>
                              </a:xfrm>
                              <a:prstGeom prst="rect">
                                <a:avLst/>
                              </a:prstGeom>
                              <a:noFill/>
                              <a:ln>
                                <a:noFill/>
                              </a:ln>
                            </pic:spPr>
                          </pic:pic>
                        </a:graphicData>
                      </a:graphic>
                    </wp:inline>
                  </w:drawing>
                </w:r>
              </w:p>
            </w:sdtContent>
          </w:sdt>
        </w:tc>
        <w:sdt>
          <w:sdtPr>
            <w:rPr>
              <w:rFonts w:ascii="Calibri" w:eastAsia="Times New Roman" w:hAnsi="Calibri"/>
              <w:sz w:val="20"/>
              <w:szCs w:val="20"/>
            </w:rPr>
            <w:id w:val="-738170161"/>
            <w:picture/>
          </w:sdtPr>
          <w:sdtEndPr/>
          <w:sdtContent>
            <w:tc>
              <w:tcPr>
                <w:tcW w:w="2500" w:type="pct"/>
                <w:gridSpan w:val="2"/>
                <w:tcBorders>
                  <w:top w:val="nil"/>
                  <w:left w:val="single" w:sz="4" w:space="0" w:color="auto"/>
                  <w:right w:val="single" w:sz="4" w:space="0" w:color="auto"/>
                </w:tcBorders>
                <w:shd w:val="clear" w:color="auto" w:fill="auto"/>
                <w:noWrap/>
                <w:vAlign w:val="center"/>
              </w:tcPr>
              <w:p w:rsidR="003A3BD3" w:rsidRPr="003D415B" w:rsidRDefault="003A3BD3" w:rsidP="00BF5EBC">
                <w:pPr>
                  <w:jc w:val="center"/>
                  <w:rPr>
                    <w:rFonts w:ascii="Calibri" w:eastAsia="Times New Roman" w:hAnsi="Calibri"/>
                    <w:sz w:val="20"/>
                    <w:szCs w:val="20"/>
                  </w:rPr>
                </w:pPr>
                <w:r>
                  <w:rPr>
                    <w:rFonts w:ascii="Calibri" w:eastAsia="Times New Roman" w:hAnsi="Calibri"/>
                    <w:noProof/>
                    <w:sz w:val="20"/>
                    <w:szCs w:val="20"/>
                    <w:lang w:eastAsia="es-CL"/>
                  </w:rPr>
                  <w:drawing>
                    <wp:inline distT="0" distB="0" distL="0" distR="0" wp14:anchorId="1C979874" wp14:editId="7EC04A2B">
                      <wp:extent cx="3038475" cy="1976438"/>
                      <wp:effectExtent l="0" t="0" r="0" b="5080"/>
                      <wp:docPr id="59"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a:extLst>
                                  <a:ext uri="{28A0092B-C50C-407E-A947-70E740481C1C}">
                                    <a14:useLocalDpi xmlns:a14="http://schemas.microsoft.com/office/drawing/2010/main" val="0"/>
                                  </a:ext>
                                </a:extLst>
                              </a:blip>
                              <a:stretch>
                                <a:fillRect/>
                              </a:stretch>
                            </pic:blipFill>
                            <pic:spPr bwMode="auto">
                              <a:xfrm>
                                <a:off x="0" y="0"/>
                                <a:ext cx="3038173" cy="1976242"/>
                              </a:xfrm>
                              <a:prstGeom prst="rect">
                                <a:avLst/>
                              </a:prstGeom>
                              <a:noFill/>
                              <a:ln>
                                <a:noFill/>
                              </a:ln>
                            </pic:spPr>
                          </pic:pic>
                        </a:graphicData>
                      </a:graphic>
                    </wp:inline>
                  </w:drawing>
                </w:r>
              </w:p>
            </w:tc>
          </w:sdtContent>
        </w:sdt>
      </w:tr>
      <w:tr w:rsidR="003A3BD3" w:rsidRPr="00557733" w:rsidTr="008F5DFA">
        <w:trPr>
          <w:trHeight w:val="289"/>
          <w:jc w:val="center"/>
        </w:trPr>
        <w:tc>
          <w:tcPr>
            <w:tcW w:w="1089" w:type="pct"/>
            <w:tcBorders>
              <w:top w:val="single" w:sz="4" w:space="0" w:color="auto"/>
              <w:left w:val="single" w:sz="4" w:space="0" w:color="auto"/>
              <w:bottom w:val="single" w:sz="4" w:space="0" w:color="auto"/>
              <w:right w:val="nil"/>
            </w:tcBorders>
            <w:shd w:val="clear" w:color="auto" w:fill="auto"/>
            <w:noWrap/>
            <w:vAlign w:val="center"/>
            <w:hideMark/>
          </w:tcPr>
          <w:p w:rsidR="003A3BD3" w:rsidRPr="00A3215B" w:rsidRDefault="003A3BD3" w:rsidP="008F5DFA">
            <w:pPr>
              <w:rPr>
                <w:rFonts w:ascii="Calibri" w:eastAsia="Times New Roman" w:hAnsi="Calibri"/>
                <w:b/>
                <w:color w:val="000000"/>
                <w:sz w:val="18"/>
                <w:szCs w:val="18"/>
              </w:rPr>
            </w:pPr>
            <w:r w:rsidRPr="00A3215B">
              <w:rPr>
                <w:rFonts w:ascii="Calibri" w:eastAsia="Times New Roman" w:hAnsi="Calibri"/>
                <w:b/>
                <w:color w:val="000000"/>
                <w:sz w:val="18"/>
                <w:szCs w:val="18"/>
              </w:rPr>
              <w:t xml:space="preserve">Fotografía </w:t>
            </w:r>
            <w:r w:rsidRPr="00A3215B">
              <w:rPr>
                <w:rFonts w:ascii="Calibri" w:eastAsia="Times New Roman" w:hAnsi="Calibri"/>
                <w:b/>
                <w:color w:val="000000"/>
                <w:sz w:val="18"/>
                <w:szCs w:val="18"/>
              </w:rPr>
              <w:fldChar w:fldCharType="begin"/>
            </w:r>
            <w:r w:rsidRPr="00A3215B">
              <w:rPr>
                <w:rFonts w:ascii="Calibri" w:eastAsia="Times New Roman" w:hAnsi="Calibri"/>
                <w:b/>
                <w:color w:val="000000"/>
                <w:sz w:val="18"/>
                <w:szCs w:val="18"/>
              </w:rPr>
              <w:instrText xml:space="preserve"> SEQ Fotografía \* ARABIC </w:instrText>
            </w:r>
            <w:r w:rsidRPr="00A3215B">
              <w:rPr>
                <w:rFonts w:ascii="Calibri" w:eastAsia="Times New Roman" w:hAnsi="Calibri"/>
                <w:b/>
                <w:color w:val="000000"/>
                <w:sz w:val="18"/>
                <w:szCs w:val="18"/>
              </w:rPr>
              <w:fldChar w:fldCharType="separate"/>
            </w:r>
            <w:r>
              <w:rPr>
                <w:rFonts w:ascii="Calibri" w:eastAsia="Times New Roman" w:hAnsi="Calibri"/>
                <w:b/>
                <w:noProof/>
                <w:color w:val="000000"/>
                <w:sz w:val="18"/>
                <w:szCs w:val="18"/>
              </w:rPr>
              <w:t>1</w:t>
            </w:r>
            <w:r w:rsidRPr="00A3215B">
              <w:rPr>
                <w:rFonts w:ascii="Calibri" w:eastAsia="Times New Roman" w:hAnsi="Calibri"/>
                <w:b/>
                <w:color w:val="000000"/>
                <w:sz w:val="18"/>
                <w:szCs w:val="18"/>
              </w:rPr>
              <w:fldChar w:fldCharType="end"/>
            </w:r>
            <w:r w:rsidRPr="00A3215B">
              <w:rPr>
                <w:rFonts w:ascii="Calibri" w:eastAsia="Times New Roman" w:hAnsi="Calibri"/>
                <w:b/>
                <w:color w:val="000000"/>
                <w:sz w:val="18"/>
                <w:szCs w:val="18"/>
              </w:rPr>
              <w:t>.</w:t>
            </w:r>
          </w:p>
        </w:tc>
        <w:tc>
          <w:tcPr>
            <w:tcW w:w="14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3BD3" w:rsidRPr="00A3215B" w:rsidRDefault="003A3BD3" w:rsidP="008F5DFA">
            <w:pPr>
              <w:rPr>
                <w:rFonts w:ascii="Calibri" w:eastAsia="Times New Roman" w:hAnsi="Calibri"/>
                <w:b/>
                <w:color w:val="000000"/>
                <w:sz w:val="18"/>
                <w:szCs w:val="18"/>
              </w:rPr>
            </w:pPr>
            <w:r w:rsidRPr="00A3215B">
              <w:rPr>
                <w:rFonts w:ascii="Calibri" w:eastAsia="Times New Roman" w:hAnsi="Calibri"/>
                <w:b/>
                <w:color w:val="000000"/>
                <w:sz w:val="18"/>
                <w:szCs w:val="18"/>
              </w:rPr>
              <w:t>Fecha:</w:t>
            </w:r>
            <w:r>
              <w:rPr>
                <w:rFonts w:ascii="Calibri" w:eastAsia="Times New Roman" w:hAnsi="Calibri"/>
                <w:b/>
                <w:color w:val="000000"/>
                <w:sz w:val="18"/>
                <w:szCs w:val="18"/>
              </w:rPr>
              <w:t xml:space="preserve"> -</w:t>
            </w:r>
          </w:p>
        </w:tc>
        <w:tc>
          <w:tcPr>
            <w:tcW w:w="1089" w:type="pct"/>
            <w:tcBorders>
              <w:top w:val="single" w:sz="4" w:space="0" w:color="auto"/>
              <w:left w:val="nil"/>
              <w:bottom w:val="single" w:sz="4" w:space="0" w:color="auto"/>
              <w:right w:val="nil"/>
            </w:tcBorders>
            <w:shd w:val="clear" w:color="auto" w:fill="auto"/>
            <w:noWrap/>
            <w:vAlign w:val="center"/>
          </w:tcPr>
          <w:p w:rsidR="003A3BD3" w:rsidRPr="00A3215B" w:rsidRDefault="003A3BD3" w:rsidP="008F5DFA">
            <w:pPr>
              <w:rPr>
                <w:rFonts w:ascii="Calibri" w:eastAsia="Times New Roman" w:hAnsi="Calibri"/>
                <w:b/>
                <w:color w:val="000000"/>
                <w:sz w:val="18"/>
                <w:szCs w:val="18"/>
              </w:rPr>
            </w:pPr>
            <w:r w:rsidRPr="003D415B">
              <w:rPr>
                <w:rFonts w:eastAsia="Times New Roman"/>
                <w:b/>
                <w:color w:val="000000"/>
                <w:sz w:val="18"/>
                <w:szCs w:val="18"/>
              </w:rPr>
              <w:t>Fotografía</w:t>
            </w:r>
            <w:r>
              <w:rPr>
                <w:rFonts w:eastAsia="Times New Roman"/>
                <w:b/>
                <w:color w:val="000000"/>
                <w:sz w:val="18"/>
                <w:szCs w:val="18"/>
              </w:rPr>
              <w:t xml:space="preserve"> 2.</w:t>
            </w:r>
          </w:p>
        </w:tc>
        <w:tc>
          <w:tcPr>
            <w:tcW w:w="1411"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3A3BD3" w:rsidRPr="00557733" w:rsidRDefault="003A3BD3" w:rsidP="008F5DFA">
            <w:pPr>
              <w:rPr>
                <w:rFonts w:eastAsia="Times New Roman"/>
                <w:b/>
                <w:color w:val="000000"/>
                <w:sz w:val="18"/>
                <w:szCs w:val="18"/>
              </w:rPr>
            </w:pPr>
            <w:r w:rsidRPr="00A3215B">
              <w:rPr>
                <w:rFonts w:ascii="Calibri" w:eastAsia="Times New Roman" w:hAnsi="Calibri"/>
                <w:b/>
                <w:color w:val="000000"/>
                <w:sz w:val="18"/>
                <w:szCs w:val="18"/>
              </w:rPr>
              <w:t>Fecha:</w:t>
            </w:r>
            <w:r>
              <w:rPr>
                <w:rFonts w:ascii="Calibri" w:eastAsia="Times New Roman" w:hAnsi="Calibri"/>
                <w:b/>
                <w:color w:val="000000"/>
                <w:sz w:val="18"/>
                <w:szCs w:val="18"/>
              </w:rPr>
              <w:t xml:space="preserve"> -</w:t>
            </w:r>
          </w:p>
        </w:tc>
      </w:tr>
      <w:tr w:rsidR="003A3BD3" w:rsidRPr="00557733" w:rsidTr="003A3BD3">
        <w:trPr>
          <w:trHeight w:val="765"/>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A3BD3" w:rsidRDefault="003A3BD3" w:rsidP="008F5DFA">
            <w:pPr>
              <w:rPr>
                <w:rFonts w:ascii="Calibri" w:eastAsia="Times New Roman" w:hAnsi="Calibri"/>
                <w:color w:val="000000"/>
                <w:sz w:val="18"/>
                <w:szCs w:val="18"/>
              </w:rPr>
            </w:pPr>
            <w:r w:rsidRPr="00557733">
              <w:rPr>
                <w:rFonts w:ascii="Calibri" w:eastAsia="Times New Roman" w:hAnsi="Calibri"/>
                <w:b/>
                <w:color w:val="000000"/>
                <w:sz w:val="18"/>
                <w:szCs w:val="18"/>
              </w:rPr>
              <w:t>Descripción Medio de Prueba:</w:t>
            </w:r>
            <w:r>
              <w:rPr>
                <w:rFonts w:ascii="Calibri" w:eastAsia="Times New Roman" w:hAnsi="Calibri"/>
                <w:b/>
                <w:color w:val="000000"/>
                <w:sz w:val="18"/>
                <w:szCs w:val="18"/>
              </w:rPr>
              <w:t xml:space="preserve"> </w:t>
            </w:r>
            <w:r w:rsidRPr="003A3BD3">
              <w:rPr>
                <w:rFonts w:ascii="Calibri" w:eastAsia="Times New Roman" w:hAnsi="Calibri"/>
                <w:color w:val="000000"/>
                <w:sz w:val="18"/>
                <w:szCs w:val="18"/>
              </w:rPr>
              <w:t xml:space="preserve">Prensa de lodos </w:t>
            </w:r>
            <w:proofErr w:type="spellStart"/>
            <w:r w:rsidRPr="003A3BD3">
              <w:rPr>
                <w:rFonts w:ascii="Calibri" w:eastAsia="Times New Roman" w:hAnsi="Calibri"/>
                <w:color w:val="000000"/>
                <w:sz w:val="18"/>
                <w:szCs w:val="18"/>
              </w:rPr>
              <w:t>Sernagiotto</w:t>
            </w:r>
            <w:proofErr w:type="spellEnd"/>
            <w:r w:rsidRPr="003A3BD3">
              <w:rPr>
                <w:rFonts w:ascii="Calibri" w:eastAsia="Times New Roman" w:hAnsi="Calibri"/>
                <w:color w:val="000000"/>
                <w:sz w:val="18"/>
                <w:szCs w:val="18"/>
              </w:rPr>
              <w:t xml:space="preserve">, </w:t>
            </w:r>
            <w:r>
              <w:rPr>
                <w:rFonts w:ascii="Calibri" w:eastAsia="Times New Roman" w:hAnsi="Calibri"/>
                <w:color w:val="000000"/>
                <w:sz w:val="18"/>
                <w:szCs w:val="18"/>
              </w:rPr>
              <w:t xml:space="preserve">equipo original reemplazado por prensa </w:t>
            </w:r>
            <w:proofErr w:type="spellStart"/>
            <w:r>
              <w:rPr>
                <w:rFonts w:ascii="Calibri" w:eastAsia="Times New Roman" w:hAnsi="Calibri"/>
                <w:color w:val="000000"/>
                <w:sz w:val="18"/>
                <w:szCs w:val="18"/>
              </w:rPr>
              <w:t>Bellemer</w:t>
            </w:r>
            <w:proofErr w:type="spellEnd"/>
            <w:r w:rsidRPr="003A3BD3">
              <w:rPr>
                <w:rFonts w:ascii="Calibri" w:eastAsia="Times New Roman" w:hAnsi="Calibri"/>
                <w:color w:val="000000"/>
                <w:sz w:val="18"/>
                <w:szCs w:val="18"/>
              </w:rPr>
              <w:t>. Fotografía remitida por el titular con fecha 01 de julio de 2016.</w:t>
            </w:r>
          </w:p>
          <w:p w:rsidR="003A3BD3" w:rsidRPr="00A3215B" w:rsidRDefault="003A3BD3" w:rsidP="008F5DFA">
            <w:pPr>
              <w:rPr>
                <w:rFonts w:ascii="Calibri" w:eastAsia="Times New Roman" w:hAnsi="Calibri"/>
                <w:color w:val="000000"/>
                <w:sz w:val="18"/>
                <w:szCs w:val="18"/>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tcPr>
          <w:p w:rsidR="003A3BD3" w:rsidRPr="00557733" w:rsidRDefault="003A3BD3" w:rsidP="003A3BD3">
            <w:pPr>
              <w:rPr>
                <w:rFonts w:ascii="Calibri" w:eastAsia="Times New Roman" w:hAnsi="Calibri"/>
                <w:b/>
                <w:color w:val="000000"/>
                <w:sz w:val="18"/>
                <w:szCs w:val="18"/>
              </w:rPr>
            </w:pPr>
            <w:r w:rsidRPr="00557733">
              <w:rPr>
                <w:rFonts w:ascii="Calibri" w:eastAsia="Times New Roman" w:hAnsi="Calibri"/>
                <w:b/>
                <w:color w:val="000000"/>
                <w:sz w:val="18"/>
                <w:szCs w:val="18"/>
              </w:rPr>
              <w:t>Descripción Medio de Prueba:</w:t>
            </w:r>
            <w:r>
              <w:rPr>
                <w:rFonts w:ascii="Calibri" w:eastAsia="Times New Roman" w:hAnsi="Calibri"/>
                <w:b/>
                <w:color w:val="000000"/>
                <w:sz w:val="18"/>
                <w:szCs w:val="18"/>
              </w:rPr>
              <w:t xml:space="preserve"> </w:t>
            </w:r>
            <w:r>
              <w:rPr>
                <w:rFonts w:ascii="Calibri" w:eastAsia="Times New Roman" w:hAnsi="Calibri"/>
                <w:color w:val="000000"/>
                <w:sz w:val="18"/>
                <w:szCs w:val="18"/>
              </w:rPr>
              <w:t>Separador centrífugo</w:t>
            </w:r>
            <w:r w:rsidR="00E72C30" w:rsidRPr="003A3BD3">
              <w:rPr>
                <w:rFonts w:ascii="Calibri" w:eastAsia="Times New Roman" w:hAnsi="Calibri"/>
                <w:color w:val="000000"/>
                <w:sz w:val="18"/>
                <w:szCs w:val="18"/>
              </w:rPr>
              <w:t xml:space="preserve">, </w:t>
            </w:r>
            <w:r w:rsidR="00E72C30">
              <w:rPr>
                <w:rFonts w:ascii="Calibri" w:eastAsia="Times New Roman" w:hAnsi="Calibri"/>
                <w:color w:val="000000"/>
                <w:sz w:val="18"/>
                <w:szCs w:val="18"/>
              </w:rPr>
              <w:t xml:space="preserve">equipo original reemplazado por prensa </w:t>
            </w:r>
            <w:proofErr w:type="spellStart"/>
            <w:r w:rsidR="00E72C30">
              <w:rPr>
                <w:rFonts w:ascii="Calibri" w:eastAsia="Times New Roman" w:hAnsi="Calibri"/>
                <w:color w:val="000000"/>
                <w:sz w:val="18"/>
                <w:szCs w:val="18"/>
              </w:rPr>
              <w:t>Bellemer</w:t>
            </w:r>
            <w:proofErr w:type="spellEnd"/>
            <w:r w:rsidRPr="003A3BD3">
              <w:rPr>
                <w:rFonts w:ascii="Calibri" w:eastAsia="Times New Roman" w:hAnsi="Calibri"/>
                <w:color w:val="000000"/>
                <w:sz w:val="18"/>
                <w:szCs w:val="18"/>
              </w:rPr>
              <w:t>. Fotografía remitida por el titular con fecha 01 de julio de 2016.</w:t>
            </w:r>
          </w:p>
        </w:tc>
      </w:tr>
      <w:tr w:rsidR="003A3BD3" w:rsidRPr="00F551C3" w:rsidTr="008F5DFA">
        <w:trPr>
          <w:trHeight w:val="2122"/>
          <w:jc w:val="center"/>
        </w:trPr>
        <w:tc>
          <w:tcPr>
            <w:tcW w:w="2500"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noProof/>
                <w:color w:val="000000"/>
                <w:sz w:val="20"/>
                <w:szCs w:val="20"/>
              </w:rPr>
              <w:id w:val="-230387618"/>
              <w:picture/>
            </w:sdtPr>
            <w:sdtEndPr/>
            <w:sdtContent>
              <w:p w:rsidR="003A3BD3" w:rsidRPr="005626CB" w:rsidRDefault="003A3BD3" w:rsidP="00BF5EBC">
                <w:pPr>
                  <w:jc w:val="center"/>
                  <w:rPr>
                    <w:rFonts w:ascii="Calibri" w:eastAsia="Times New Roman" w:hAnsi="Calibri"/>
                    <w:noProof/>
                    <w:color w:val="000000"/>
                    <w:sz w:val="20"/>
                    <w:szCs w:val="20"/>
                  </w:rPr>
                </w:pPr>
                <w:r>
                  <w:rPr>
                    <w:rFonts w:ascii="Calibri" w:eastAsia="Times New Roman" w:hAnsi="Calibri"/>
                    <w:noProof/>
                    <w:color w:val="000000"/>
                    <w:sz w:val="20"/>
                    <w:szCs w:val="20"/>
                    <w:lang w:eastAsia="es-CL"/>
                  </w:rPr>
                  <w:drawing>
                    <wp:inline distT="0" distB="0" distL="0" distR="0" wp14:anchorId="31EA5506" wp14:editId="05CC9555">
                      <wp:extent cx="2786294" cy="1907540"/>
                      <wp:effectExtent l="0" t="0" r="0" b="0"/>
                      <wp:docPr id="60"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2">
                                <a:extLst>
                                  <a:ext uri="{28A0092B-C50C-407E-A947-70E740481C1C}">
                                    <a14:useLocalDpi xmlns:a14="http://schemas.microsoft.com/office/drawing/2010/main" val="0"/>
                                  </a:ext>
                                </a:extLst>
                              </a:blip>
                              <a:stretch>
                                <a:fillRect/>
                              </a:stretch>
                            </pic:blipFill>
                            <pic:spPr bwMode="auto">
                              <a:xfrm>
                                <a:off x="0" y="0"/>
                                <a:ext cx="2786294" cy="1907540"/>
                              </a:xfrm>
                              <a:prstGeom prst="rect">
                                <a:avLst/>
                              </a:prstGeom>
                              <a:noFill/>
                              <a:ln>
                                <a:noFill/>
                              </a:ln>
                            </pic:spPr>
                          </pic:pic>
                        </a:graphicData>
                      </a:graphic>
                    </wp:inline>
                  </w:drawing>
                </w:r>
              </w:p>
            </w:sdtContent>
          </w:sdt>
        </w:tc>
        <w:tc>
          <w:tcPr>
            <w:tcW w:w="2500"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color w:val="000000"/>
                <w:sz w:val="20"/>
                <w:szCs w:val="20"/>
              </w:rPr>
              <w:id w:val="-968583780"/>
              <w:picture/>
            </w:sdtPr>
            <w:sdtEndPr/>
            <w:sdtContent>
              <w:p w:rsidR="003A3BD3" w:rsidRPr="005626CB" w:rsidRDefault="003A3BD3" w:rsidP="00CD0D18">
                <w:pPr>
                  <w:jc w:val="center"/>
                  <w:rPr>
                    <w:rFonts w:ascii="Calibri" w:eastAsia="Times New Roman" w:hAnsi="Calibri"/>
                    <w:color w:val="000000"/>
                    <w:sz w:val="20"/>
                    <w:szCs w:val="20"/>
                  </w:rPr>
                </w:pPr>
                <w:r>
                  <w:rPr>
                    <w:rFonts w:ascii="Calibri" w:eastAsia="Times New Roman" w:hAnsi="Calibri"/>
                    <w:noProof/>
                    <w:color w:val="000000"/>
                    <w:sz w:val="20"/>
                    <w:szCs w:val="20"/>
                    <w:lang w:eastAsia="es-CL"/>
                  </w:rPr>
                  <w:drawing>
                    <wp:inline distT="0" distB="0" distL="0" distR="0" wp14:anchorId="1489A2AB" wp14:editId="7F3223DA">
                      <wp:extent cx="2806746" cy="1907540"/>
                      <wp:effectExtent l="0" t="0" r="0" b="0"/>
                      <wp:docPr id="61"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3">
                                <a:extLst>
                                  <a:ext uri="{28A0092B-C50C-407E-A947-70E740481C1C}">
                                    <a14:useLocalDpi xmlns:a14="http://schemas.microsoft.com/office/drawing/2010/main" val="0"/>
                                  </a:ext>
                                </a:extLst>
                              </a:blip>
                              <a:stretch>
                                <a:fillRect/>
                              </a:stretch>
                            </pic:blipFill>
                            <pic:spPr bwMode="auto">
                              <a:xfrm>
                                <a:off x="0" y="0"/>
                                <a:ext cx="2806746" cy="1907540"/>
                              </a:xfrm>
                              <a:prstGeom prst="rect">
                                <a:avLst/>
                              </a:prstGeom>
                              <a:noFill/>
                              <a:ln>
                                <a:noFill/>
                              </a:ln>
                            </pic:spPr>
                          </pic:pic>
                        </a:graphicData>
                      </a:graphic>
                    </wp:inline>
                  </w:drawing>
                </w:r>
              </w:p>
            </w:sdtContent>
          </w:sdt>
        </w:tc>
      </w:tr>
      <w:tr w:rsidR="003A3BD3" w:rsidRPr="00557733" w:rsidTr="008F5DFA">
        <w:trPr>
          <w:trHeight w:val="300"/>
          <w:jc w:val="center"/>
        </w:trPr>
        <w:tc>
          <w:tcPr>
            <w:tcW w:w="1089" w:type="pct"/>
            <w:tcBorders>
              <w:top w:val="single" w:sz="4" w:space="0" w:color="auto"/>
              <w:left w:val="single" w:sz="4" w:space="0" w:color="auto"/>
              <w:bottom w:val="single" w:sz="4" w:space="0" w:color="auto"/>
              <w:right w:val="nil"/>
            </w:tcBorders>
            <w:shd w:val="clear" w:color="auto" w:fill="auto"/>
            <w:noWrap/>
            <w:hideMark/>
          </w:tcPr>
          <w:p w:rsidR="003A3BD3" w:rsidRDefault="003A3BD3">
            <w:r w:rsidRPr="00E5189A">
              <w:rPr>
                <w:rFonts w:ascii="Calibri" w:eastAsia="Times New Roman" w:hAnsi="Calibri"/>
                <w:b/>
                <w:color w:val="000000"/>
                <w:sz w:val="18"/>
                <w:szCs w:val="18"/>
              </w:rPr>
              <w:t>Fecha: -</w:t>
            </w:r>
          </w:p>
        </w:tc>
        <w:tc>
          <w:tcPr>
            <w:tcW w:w="1411" w:type="pct"/>
            <w:tcBorders>
              <w:top w:val="single" w:sz="4" w:space="0" w:color="auto"/>
              <w:left w:val="single" w:sz="4" w:space="0" w:color="auto"/>
              <w:bottom w:val="single" w:sz="4" w:space="0" w:color="auto"/>
              <w:right w:val="single" w:sz="4" w:space="0" w:color="000000"/>
            </w:tcBorders>
            <w:shd w:val="clear" w:color="auto" w:fill="auto"/>
            <w:noWrap/>
            <w:hideMark/>
          </w:tcPr>
          <w:p w:rsidR="003A3BD3" w:rsidRDefault="003A3BD3">
            <w:r w:rsidRPr="00E5189A">
              <w:rPr>
                <w:rFonts w:ascii="Calibri" w:eastAsia="Times New Roman" w:hAnsi="Calibri"/>
                <w:b/>
                <w:color w:val="000000"/>
                <w:sz w:val="18"/>
                <w:szCs w:val="18"/>
              </w:rPr>
              <w:t>Fecha: -</w:t>
            </w:r>
          </w:p>
        </w:tc>
        <w:tc>
          <w:tcPr>
            <w:tcW w:w="1089" w:type="pct"/>
            <w:tcBorders>
              <w:top w:val="single" w:sz="4" w:space="0" w:color="auto"/>
              <w:left w:val="nil"/>
              <w:bottom w:val="single" w:sz="4" w:space="0" w:color="auto"/>
              <w:right w:val="nil"/>
            </w:tcBorders>
            <w:shd w:val="clear" w:color="auto" w:fill="auto"/>
            <w:noWrap/>
            <w:vAlign w:val="center"/>
            <w:hideMark/>
          </w:tcPr>
          <w:p w:rsidR="003A3BD3" w:rsidRPr="003D415B" w:rsidRDefault="003A3BD3" w:rsidP="008F5DFA">
            <w:pPr>
              <w:rPr>
                <w:rFonts w:eastAsia="Times New Roman"/>
                <w:b/>
                <w:color w:val="000000"/>
                <w:sz w:val="18"/>
                <w:szCs w:val="18"/>
              </w:rPr>
            </w:pPr>
            <w:r w:rsidRPr="003D415B">
              <w:rPr>
                <w:rFonts w:eastAsia="Times New Roman"/>
                <w:b/>
                <w:color w:val="000000"/>
                <w:sz w:val="18"/>
                <w:szCs w:val="18"/>
              </w:rPr>
              <w:t>Fotografía</w:t>
            </w:r>
            <w:r>
              <w:rPr>
                <w:rFonts w:eastAsia="Times New Roman"/>
                <w:b/>
                <w:color w:val="000000"/>
                <w:sz w:val="18"/>
                <w:szCs w:val="18"/>
              </w:rPr>
              <w:t xml:space="preserve"> 4.</w:t>
            </w:r>
          </w:p>
        </w:tc>
        <w:tc>
          <w:tcPr>
            <w:tcW w:w="14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A3BD3" w:rsidRPr="00557733" w:rsidRDefault="003A3BD3" w:rsidP="008F5DFA">
            <w:pPr>
              <w:rPr>
                <w:rFonts w:eastAsia="Times New Roman"/>
                <w:b/>
                <w:color w:val="000000"/>
                <w:sz w:val="18"/>
                <w:szCs w:val="18"/>
              </w:rPr>
            </w:pPr>
            <w:r w:rsidRPr="00A3215B">
              <w:rPr>
                <w:rFonts w:ascii="Calibri" w:eastAsia="Times New Roman" w:hAnsi="Calibri"/>
                <w:b/>
                <w:color w:val="000000"/>
                <w:sz w:val="18"/>
                <w:szCs w:val="18"/>
              </w:rPr>
              <w:t>Fecha:</w:t>
            </w:r>
            <w:r>
              <w:rPr>
                <w:rFonts w:ascii="Calibri" w:eastAsia="Times New Roman" w:hAnsi="Calibri"/>
                <w:b/>
                <w:color w:val="000000"/>
                <w:sz w:val="18"/>
                <w:szCs w:val="18"/>
              </w:rPr>
              <w:t xml:space="preserve"> -</w:t>
            </w:r>
          </w:p>
        </w:tc>
      </w:tr>
      <w:tr w:rsidR="003A3BD3" w:rsidRPr="00557733" w:rsidTr="008F5DFA">
        <w:trPr>
          <w:trHeight w:val="549"/>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A3BD3" w:rsidRDefault="003A3BD3" w:rsidP="008F5DFA">
            <w:pPr>
              <w:rPr>
                <w:rFonts w:ascii="Calibri" w:eastAsia="Times New Roman" w:hAnsi="Calibri"/>
                <w:color w:val="000000"/>
                <w:sz w:val="18"/>
                <w:szCs w:val="18"/>
              </w:rPr>
            </w:pPr>
            <w:r w:rsidRPr="00557733">
              <w:rPr>
                <w:rFonts w:ascii="Calibri" w:eastAsia="Times New Roman" w:hAnsi="Calibri"/>
                <w:b/>
                <w:color w:val="000000"/>
                <w:sz w:val="18"/>
                <w:szCs w:val="18"/>
              </w:rPr>
              <w:t>Descripción Medio de Prueba:</w:t>
            </w:r>
            <w:r w:rsidRPr="00557733">
              <w:rPr>
                <w:rFonts w:ascii="Calibri" w:eastAsia="Times New Roman" w:hAnsi="Calibri"/>
                <w:color w:val="000000"/>
                <w:sz w:val="18"/>
                <w:szCs w:val="18"/>
              </w:rPr>
              <w:t xml:space="preserve"> </w:t>
            </w:r>
            <w:r>
              <w:rPr>
                <w:rFonts w:ascii="Calibri" w:eastAsia="Times New Roman" w:hAnsi="Calibri"/>
                <w:color w:val="000000"/>
                <w:sz w:val="18"/>
                <w:szCs w:val="18"/>
              </w:rPr>
              <w:t xml:space="preserve">Vista inferior de Prensa </w:t>
            </w:r>
            <w:proofErr w:type="spellStart"/>
            <w:r>
              <w:rPr>
                <w:rFonts w:ascii="Calibri" w:eastAsia="Times New Roman" w:hAnsi="Calibri"/>
                <w:color w:val="000000"/>
                <w:sz w:val="18"/>
                <w:szCs w:val="18"/>
              </w:rPr>
              <w:t>Bellemer</w:t>
            </w:r>
            <w:proofErr w:type="spellEnd"/>
            <w:r>
              <w:rPr>
                <w:rFonts w:ascii="Calibri" w:eastAsia="Times New Roman" w:hAnsi="Calibri"/>
                <w:color w:val="000000"/>
                <w:sz w:val="18"/>
                <w:szCs w:val="18"/>
              </w:rPr>
              <w:t xml:space="preserve">, equipo actualmente utilizado para el manejo de lodos. </w:t>
            </w:r>
            <w:r w:rsidRPr="003A3BD3">
              <w:rPr>
                <w:rFonts w:ascii="Calibri" w:eastAsia="Times New Roman" w:hAnsi="Calibri"/>
                <w:color w:val="000000"/>
                <w:sz w:val="18"/>
                <w:szCs w:val="18"/>
              </w:rPr>
              <w:t>Fotografía remitida por el titular con fecha 01 de julio de 2016.</w:t>
            </w:r>
          </w:p>
          <w:p w:rsidR="003A3BD3" w:rsidRPr="00557733" w:rsidRDefault="003A3BD3" w:rsidP="008F5DFA">
            <w:pPr>
              <w:rPr>
                <w:rFonts w:ascii="Calibri" w:eastAsia="Times New Roman" w:hAnsi="Calibri"/>
                <w:color w:val="000000"/>
                <w:sz w:val="18"/>
                <w:szCs w:val="18"/>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A3BD3" w:rsidRPr="003D415B" w:rsidRDefault="003A3BD3" w:rsidP="003A3BD3">
            <w:pPr>
              <w:rPr>
                <w:rFonts w:ascii="Calibri" w:eastAsia="Times New Roman" w:hAnsi="Calibri"/>
                <w:b/>
                <w:color w:val="000000"/>
                <w:sz w:val="18"/>
                <w:szCs w:val="18"/>
              </w:rPr>
            </w:pPr>
            <w:r w:rsidRPr="00557733">
              <w:rPr>
                <w:rFonts w:ascii="Calibri" w:eastAsia="Times New Roman" w:hAnsi="Calibri"/>
                <w:b/>
                <w:color w:val="000000"/>
                <w:sz w:val="18"/>
                <w:szCs w:val="18"/>
              </w:rPr>
              <w:t>Descripción Medio de Prueba:</w:t>
            </w:r>
            <w:r>
              <w:rPr>
                <w:rFonts w:ascii="Calibri" w:eastAsia="Times New Roman" w:hAnsi="Calibri"/>
                <w:b/>
                <w:color w:val="000000"/>
                <w:sz w:val="18"/>
                <w:szCs w:val="18"/>
              </w:rPr>
              <w:t xml:space="preserve"> </w:t>
            </w:r>
            <w:r>
              <w:rPr>
                <w:rFonts w:ascii="Calibri" w:eastAsia="Times New Roman" w:hAnsi="Calibri"/>
                <w:color w:val="000000"/>
                <w:sz w:val="18"/>
                <w:szCs w:val="18"/>
              </w:rPr>
              <w:t xml:space="preserve">Vista lateral de Prensa </w:t>
            </w:r>
            <w:proofErr w:type="spellStart"/>
            <w:r>
              <w:rPr>
                <w:rFonts w:ascii="Calibri" w:eastAsia="Times New Roman" w:hAnsi="Calibri"/>
                <w:color w:val="000000"/>
                <w:sz w:val="18"/>
                <w:szCs w:val="18"/>
              </w:rPr>
              <w:t>Bellemer</w:t>
            </w:r>
            <w:proofErr w:type="spellEnd"/>
            <w:r>
              <w:rPr>
                <w:rFonts w:ascii="Calibri" w:eastAsia="Times New Roman" w:hAnsi="Calibri"/>
                <w:color w:val="000000"/>
                <w:sz w:val="18"/>
                <w:szCs w:val="18"/>
              </w:rPr>
              <w:t xml:space="preserve">, equipo actualmente utilizado para el manejo de lodos. </w:t>
            </w:r>
            <w:r w:rsidRPr="003A3BD3">
              <w:rPr>
                <w:rFonts w:ascii="Calibri" w:eastAsia="Times New Roman" w:hAnsi="Calibri"/>
                <w:color w:val="000000"/>
                <w:sz w:val="18"/>
                <w:szCs w:val="18"/>
              </w:rPr>
              <w:t>Fotografía remitida por el titular con fecha 01 de julio de 2016.</w:t>
            </w:r>
          </w:p>
        </w:tc>
      </w:tr>
    </w:tbl>
    <w:p w:rsidR="00967B86" w:rsidRDefault="00967B86"/>
    <w:tbl>
      <w:tblPr>
        <w:tblStyle w:val="Tablaconcuadrcula"/>
        <w:tblW w:w="5000" w:type="pct"/>
        <w:tblLook w:val="04A0" w:firstRow="1" w:lastRow="0" w:firstColumn="1" w:lastColumn="0" w:noHBand="0" w:noVBand="1"/>
      </w:tblPr>
      <w:tblGrid>
        <w:gridCol w:w="3830"/>
        <w:gridCol w:w="9958"/>
      </w:tblGrid>
      <w:tr w:rsidR="00967B86" w:rsidRPr="0025129B" w:rsidTr="005D728A">
        <w:trPr>
          <w:trHeight w:val="142"/>
        </w:trPr>
        <w:tc>
          <w:tcPr>
            <w:tcW w:w="1389" w:type="pct"/>
          </w:tcPr>
          <w:p w:rsidR="00967B86" w:rsidRPr="0025129B" w:rsidRDefault="00967B86" w:rsidP="008E4AB3">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3</w:t>
            </w:r>
          </w:p>
        </w:tc>
        <w:tc>
          <w:tcPr>
            <w:tcW w:w="3611" w:type="pct"/>
          </w:tcPr>
          <w:p w:rsidR="00967B86" w:rsidRPr="0025129B" w:rsidRDefault="00967B86" w:rsidP="008E4AB3">
            <w:r w:rsidRPr="0025129B">
              <w:rPr>
                <w:rFonts w:eastAsia="Times New Roman"/>
                <w:b/>
                <w:bCs/>
                <w:color w:val="000000"/>
                <w:lang w:eastAsia="es-CL"/>
              </w:rPr>
              <w:t>Estación</w:t>
            </w:r>
            <w:r>
              <w:rPr>
                <w:rFonts w:eastAsia="Times New Roman"/>
                <w:b/>
                <w:bCs/>
                <w:color w:val="000000"/>
                <w:lang w:eastAsia="es-CL"/>
              </w:rPr>
              <w:t xml:space="preserve"> N</w:t>
            </w:r>
            <w:r w:rsidRPr="00967B86">
              <w:rPr>
                <w:rFonts w:eastAsia="Times New Roman"/>
                <w:b/>
                <w:bCs/>
                <w:color w:val="000000"/>
                <w:lang w:eastAsia="es-CL"/>
              </w:rPr>
              <w:t>°</w:t>
            </w:r>
            <w:r w:rsidRPr="00967B86">
              <w:rPr>
                <w:rFonts w:eastAsia="Times New Roman"/>
                <w:b/>
                <w:color w:val="000000"/>
                <w:lang w:eastAsia="es-CL"/>
              </w:rPr>
              <w:t>: No aplica</w:t>
            </w:r>
          </w:p>
        </w:tc>
      </w:tr>
      <w:tr w:rsidR="00967B86" w:rsidRPr="0025129B" w:rsidTr="000D607C">
        <w:trPr>
          <w:trHeight w:val="142"/>
        </w:trPr>
        <w:tc>
          <w:tcPr>
            <w:tcW w:w="5000" w:type="pct"/>
            <w:gridSpan w:val="2"/>
          </w:tcPr>
          <w:p w:rsidR="00967B86" w:rsidRPr="0025129B" w:rsidRDefault="00967B86" w:rsidP="00DD745F">
            <w:pPr>
              <w:rPr>
                <w:rFonts w:eastAsia="Times New Roman"/>
                <w:b/>
                <w:bCs/>
                <w:color w:val="000000"/>
                <w:lang w:eastAsia="es-CL"/>
              </w:rPr>
            </w:pPr>
            <w:r>
              <w:rPr>
                <w:rFonts w:eastAsia="Times New Roman"/>
                <w:b/>
                <w:bCs/>
                <w:color w:val="000000"/>
                <w:lang w:eastAsia="es-CL"/>
              </w:rPr>
              <w:t xml:space="preserve">Documentación entregada: </w:t>
            </w:r>
            <w:r w:rsidR="00DD745F" w:rsidRPr="00DD745F">
              <w:rPr>
                <w:rFonts w:eastAsia="Times New Roman"/>
                <w:bCs/>
                <w:color w:val="000000" w:themeColor="text1"/>
                <w:lang w:eastAsia="es-CL"/>
              </w:rPr>
              <w:t>Análisis de lodos</w:t>
            </w:r>
          </w:p>
        </w:tc>
      </w:tr>
      <w:tr w:rsidR="00967B86" w:rsidRPr="0025129B" w:rsidTr="005D728A">
        <w:trPr>
          <w:trHeight w:val="319"/>
        </w:trPr>
        <w:tc>
          <w:tcPr>
            <w:tcW w:w="5000" w:type="pct"/>
            <w:gridSpan w:val="2"/>
            <w:tcBorders>
              <w:bottom w:val="single" w:sz="4" w:space="0" w:color="auto"/>
            </w:tcBorders>
          </w:tcPr>
          <w:p w:rsidR="00967B86" w:rsidRDefault="00967B86" w:rsidP="008F751D">
            <w:pPr>
              <w:rPr>
                <w:color w:val="FF0000"/>
              </w:rPr>
            </w:pPr>
            <w:r>
              <w:rPr>
                <w:b/>
              </w:rPr>
              <w:t>Exigencia (s)</w:t>
            </w:r>
            <w:r w:rsidRPr="0025129B">
              <w:rPr>
                <w:b/>
              </w:rPr>
              <w:t>:</w:t>
            </w:r>
            <w:r>
              <w:rPr>
                <w:b/>
              </w:rPr>
              <w:t xml:space="preserve"> </w:t>
            </w:r>
          </w:p>
          <w:p w:rsidR="00DD745F" w:rsidRDefault="00DD745F" w:rsidP="00DD745F">
            <w:pPr>
              <w:rPr>
                <w:b/>
                <w:bCs/>
                <w:color w:val="000000" w:themeColor="text1"/>
              </w:rPr>
            </w:pPr>
            <w:r>
              <w:rPr>
                <w:b/>
                <w:bCs/>
                <w:color w:val="000000" w:themeColor="text1"/>
              </w:rPr>
              <w:t>Considerando 13</w:t>
            </w:r>
            <w:r w:rsidR="0053309B">
              <w:rPr>
                <w:b/>
                <w:bCs/>
                <w:color w:val="000000" w:themeColor="text1"/>
              </w:rPr>
              <w:t xml:space="preserve"> – RCA N.° 141/2013</w:t>
            </w:r>
          </w:p>
          <w:p w:rsidR="00967B86" w:rsidRPr="0025129B" w:rsidRDefault="00DD745F" w:rsidP="0026480F">
            <w:pPr>
              <w:rPr>
                <w:b/>
              </w:rPr>
            </w:pPr>
            <w:r w:rsidRPr="00DD745F">
              <w:rPr>
                <w:i/>
                <w:color w:val="000000" w:themeColor="text1"/>
              </w:rPr>
              <w:t xml:space="preserve">"El proponente realizará los tres primeros análisis físico </w:t>
            </w:r>
            <w:r>
              <w:rPr>
                <w:i/>
                <w:color w:val="000000" w:themeColor="text1"/>
              </w:rPr>
              <w:t>- químicos y microbiológico de l</w:t>
            </w:r>
            <w:r w:rsidRPr="00DD745F">
              <w:rPr>
                <w:i/>
                <w:color w:val="000000" w:themeColor="text1"/>
              </w:rPr>
              <w:t xml:space="preserve">os lodos deshidratados en conformidad a </w:t>
            </w:r>
            <w:r w:rsidR="0026480F">
              <w:rPr>
                <w:i/>
                <w:color w:val="000000" w:themeColor="text1"/>
              </w:rPr>
              <w:t>l</w:t>
            </w:r>
            <w:r w:rsidR="0026480F" w:rsidRPr="00DD745F">
              <w:rPr>
                <w:i/>
                <w:color w:val="000000" w:themeColor="text1"/>
              </w:rPr>
              <w:t xml:space="preserve">o </w:t>
            </w:r>
            <w:r w:rsidRPr="00DD745F">
              <w:rPr>
                <w:i/>
                <w:color w:val="000000" w:themeColor="text1"/>
              </w:rPr>
              <w:t>señalado en el Artículo 11 del D.S.148/03 "Reglamento Sanitario sobre Manejo de Residuos Peligrosos" en presencia de funcionarios de la SEREMI de Salud y de acuerdo a la Guía Técnica "Toma de Muestra de Residuos Peli</w:t>
            </w:r>
            <w:r>
              <w:rPr>
                <w:i/>
                <w:color w:val="000000" w:themeColor="text1"/>
              </w:rPr>
              <w:t>grosos" del Ministerio de Salud</w:t>
            </w:r>
            <w:r w:rsidRPr="00DD745F">
              <w:rPr>
                <w:b/>
                <w:color w:val="000000" w:themeColor="text1"/>
              </w:rPr>
              <w:t>"</w:t>
            </w:r>
            <w:r>
              <w:rPr>
                <w:b/>
                <w:color w:val="000000" w:themeColor="text1"/>
              </w:rPr>
              <w:t>.</w:t>
            </w:r>
          </w:p>
        </w:tc>
      </w:tr>
      <w:tr w:rsidR="00967B86" w:rsidRPr="0025129B" w:rsidTr="002A7A07">
        <w:trPr>
          <w:trHeight w:val="5531"/>
        </w:trPr>
        <w:tc>
          <w:tcPr>
            <w:tcW w:w="5000" w:type="pct"/>
            <w:gridSpan w:val="2"/>
          </w:tcPr>
          <w:p w:rsidR="00967B86" w:rsidRDefault="00967B86" w:rsidP="003151B8">
            <w:pPr>
              <w:rPr>
                <w:color w:val="FF0000"/>
              </w:rPr>
            </w:pPr>
            <w:r w:rsidRPr="00F15F8C">
              <w:rPr>
                <w:b/>
              </w:rPr>
              <w:t>Hecho (s):</w:t>
            </w:r>
            <w:r w:rsidRPr="007E2D5C">
              <w:t xml:space="preserve"> </w:t>
            </w:r>
          </w:p>
          <w:p w:rsidR="00967B86" w:rsidRPr="008E34C9" w:rsidRDefault="00967B86" w:rsidP="00311183">
            <w:pPr>
              <w:rPr>
                <w:b/>
              </w:rPr>
            </w:pPr>
            <w:r w:rsidRPr="008E34C9">
              <w:rPr>
                <w:b/>
              </w:rPr>
              <w:t>Resultado</w:t>
            </w:r>
            <w:r>
              <w:rPr>
                <w:b/>
              </w:rPr>
              <w:t xml:space="preserve"> (s)</w:t>
            </w:r>
            <w:r w:rsidRPr="008E34C9">
              <w:rPr>
                <w:b/>
              </w:rPr>
              <w:t xml:space="preserve"> examen de Información: </w:t>
            </w:r>
          </w:p>
          <w:p w:rsidR="00967B86" w:rsidRDefault="003025DE" w:rsidP="003025DE">
            <w:pPr>
              <w:pStyle w:val="Prrafodelista"/>
              <w:numPr>
                <w:ilvl w:val="0"/>
                <w:numId w:val="34"/>
              </w:numPr>
            </w:pPr>
            <w:r>
              <w:t xml:space="preserve">Mediante ORD SMA N.° 1.474 de fecha 22 de junio de 2016, se solicitó al titular remitir los tres primeros análisis </w:t>
            </w:r>
            <w:r w:rsidR="00C20145">
              <w:t>físicos</w:t>
            </w:r>
            <w:r>
              <w:t xml:space="preserve"> químicos asociados al cumplimiento del Considerando 13 de la </w:t>
            </w:r>
            <w:r w:rsidRPr="003025DE">
              <w:t>RCA N.° 110/2007</w:t>
            </w:r>
            <w:r>
              <w:t xml:space="preserve">. Mediante carta de fecha 01 de julio de 2016, el titular remitió los antecedentes solicitados (Anexo </w:t>
            </w:r>
            <w:r w:rsidR="00DF4EBE">
              <w:t>5</w:t>
            </w:r>
            <w:r>
              <w:t>)</w:t>
            </w:r>
            <w:r w:rsidR="00C20145">
              <w:t>. De los antecedentes remitidos por el titular, se establece lo siguiente:</w:t>
            </w:r>
          </w:p>
          <w:p w:rsidR="00A75CCA" w:rsidRDefault="00A75CCA" w:rsidP="00A75CCA">
            <w:pPr>
              <w:pStyle w:val="Prrafodelista"/>
              <w:ind w:left="360"/>
            </w:pPr>
          </w:p>
          <w:p w:rsidR="00C20145" w:rsidRDefault="008F5DFA" w:rsidP="008F5DFA">
            <w:pPr>
              <w:ind w:left="360"/>
            </w:pPr>
            <w:r>
              <w:t>-</w:t>
            </w:r>
            <w:r w:rsidR="00C20145" w:rsidRPr="008F5DFA">
              <w:t>El titula</w:t>
            </w:r>
            <w:r w:rsidRPr="008F5DFA">
              <w:t>r</w:t>
            </w:r>
            <w:r w:rsidR="00C20145" w:rsidRPr="008F5DFA">
              <w:t xml:space="preserve"> remite sólo 2 informes con resultados de análisis de lodos, efectuados por la empresa ANAM: </w:t>
            </w:r>
          </w:p>
          <w:p w:rsidR="001A2131" w:rsidRPr="008F5DFA" w:rsidRDefault="001A2131" w:rsidP="008F5DFA">
            <w:pPr>
              <w:ind w:left="360"/>
            </w:pPr>
          </w:p>
          <w:p w:rsidR="00C20145" w:rsidRPr="00C20145" w:rsidRDefault="00C20145" w:rsidP="008F5DFA">
            <w:pPr>
              <w:pStyle w:val="Prrafodelista"/>
              <w:numPr>
                <w:ilvl w:val="0"/>
                <w:numId w:val="36"/>
              </w:numPr>
            </w:pPr>
            <w:r>
              <w:t xml:space="preserve">Informe ANAM 2979904 de fecha 01/05/2015: Caracterización general de </w:t>
            </w:r>
            <w:r w:rsidR="003C7B2A">
              <w:t>parámetros</w:t>
            </w:r>
            <w:r w:rsidR="001A2131">
              <w:t xml:space="preserve"> físicos, químicos y biológicos</w:t>
            </w:r>
            <w:r>
              <w:t xml:space="preserve">. </w:t>
            </w:r>
            <w:r w:rsidR="004E05FF">
              <w:t xml:space="preserve">Informe </w:t>
            </w:r>
            <w:r w:rsidR="003D04FB">
              <w:t xml:space="preserve">que </w:t>
            </w:r>
            <w:r w:rsidR="004E05FF">
              <w:t>no da cuenta del cumplimiento</w:t>
            </w:r>
            <w:r>
              <w:t xml:space="preserve"> </w:t>
            </w:r>
            <w:r w:rsidR="004E05FF">
              <w:t>de</w:t>
            </w:r>
            <w:r>
              <w:t xml:space="preserve"> los requisitos </w:t>
            </w:r>
            <w:r w:rsidR="004E05FF">
              <w:t xml:space="preserve">establecidos en </w:t>
            </w:r>
            <w:r>
              <w:t>el artículo 11 del D.S. N°  148/2003</w:t>
            </w:r>
            <w:r w:rsidR="003C7B2A">
              <w:t xml:space="preserve"> para </w:t>
            </w:r>
            <w:r w:rsidR="004E05FF">
              <w:t xml:space="preserve">determinar </w:t>
            </w:r>
            <w:r w:rsidR="003C7B2A">
              <w:t>peligrosidad.</w:t>
            </w:r>
          </w:p>
          <w:p w:rsidR="003025DE" w:rsidRDefault="003C7B2A" w:rsidP="004E05FF">
            <w:pPr>
              <w:pStyle w:val="Prrafodelista"/>
              <w:numPr>
                <w:ilvl w:val="0"/>
                <w:numId w:val="36"/>
              </w:numPr>
            </w:pPr>
            <w:r w:rsidRPr="003C7B2A">
              <w:t xml:space="preserve">Informe ANAM </w:t>
            </w:r>
            <w:r w:rsidR="004E05FF" w:rsidRPr="004E05FF">
              <w:t>2992533</w:t>
            </w:r>
            <w:r w:rsidR="004E05FF">
              <w:t xml:space="preserve"> de fecha </w:t>
            </w:r>
            <w:r w:rsidRPr="003C7B2A">
              <w:t>1</w:t>
            </w:r>
            <w:r w:rsidR="004E05FF">
              <w:t>8</w:t>
            </w:r>
            <w:r w:rsidRPr="003C7B2A">
              <w:t>/</w:t>
            </w:r>
            <w:r w:rsidR="004E05FF">
              <w:t>12</w:t>
            </w:r>
            <w:r w:rsidRPr="003C7B2A">
              <w:t xml:space="preserve">/2015: Caracterización general de </w:t>
            </w:r>
            <w:r w:rsidR="001A2131">
              <w:t>parámetros físicos y biológicos.</w:t>
            </w:r>
            <w:r w:rsidRPr="003C7B2A">
              <w:t xml:space="preserve"> </w:t>
            </w:r>
            <w:r w:rsidR="004E05FF">
              <w:t xml:space="preserve">Informe </w:t>
            </w:r>
            <w:r w:rsidR="003D04FB">
              <w:t xml:space="preserve">que </w:t>
            </w:r>
            <w:r w:rsidR="004E05FF">
              <w:t>no da cuenta del cumplimiento de los requisitos establecidos en el artículo 11 del D.S. N°  148/2003 para determinar peligrosidad.</w:t>
            </w:r>
          </w:p>
          <w:p w:rsidR="00A75CCA" w:rsidRDefault="00A75CCA" w:rsidP="00A75CCA">
            <w:pPr>
              <w:pStyle w:val="Prrafodelista"/>
              <w:ind w:left="1080"/>
            </w:pPr>
          </w:p>
          <w:p w:rsidR="0053309B" w:rsidRPr="008F5DFA" w:rsidRDefault="008F5DFA" w:rsidP="008F5DFA">
            <w:pPr>
              <w:ind w:left="360"/>
            </w:pPr>
            <w:r>
              <w:t>-</w:t>
            </w:r>
            <w:r w:rsidR="001A2131">
              <w:t>Sumado a lo anterior, s</w:t>
            </w:r>
            <w:r w:rsidR="0053309B" w:rsidRPr="008F5DFA">
              <w:t xml:space="preserve">e remite un programa de </w:t>
            </w:r>
            <w:r w:rsidR="001A2131">
              <w:t>muestreo de lodos deshidratados</w:t>
            </w:r>
            <w:r w:rsidR="0053309B" w:rsidRPr="008F5DFA">
              <w:t xml:space="preserve"> </w:t>
            </w:r>
            <w:r w:rsidR="001A2131" w:rsidRPr="008F5DFA">
              <w:t>de fecha junio de 2016</w:t>
            </w:r>
            <w:r w:rsidR="006148F2">
              <w:t xml:space="preserve"> </w:t>
            </w:r>
            <w:r w:rsidR="001A2131">
              <w:t>que consideraría</w:t>
            </w:r>
            <w:r w:rsidR="0053309B" w:rsidRPr="008F5DFA">
              <w:t xml:space="preserve"> el </w:t>
            </w:r>
            <w:r w:rsidR="001A2131">
              <w:t xml:space="preserve">cumplimiento de lo establecido en el </w:t>
            </w:r>
            <w:r w:rsidR="0053309B" w:rsidRPr="008F5DFA">
              <w:t>artículo 11 del D.S. N°  148/2003, es decir, posterior a los informes anteriormente citados.</w:t>
            </w:r>
          </w:p>
          <w:p w:rsidR="0053309B" w:rsidRDefault="008F5DFA" w:rsidP="008F5DFA">
            <w:r>
              <w:t xml:space="preserve">       -</w:t>
            </w:r>
            <w:r w:rsidR="0053309B" w:rsidRPr="008F5DFA">
              <w:t xml:space="preserve">Se remite un informe de </w:t>
            </w:r>
            <w:r w:rsidR="0053309B" w:rsidRPr="006148F2">
              <w:t>recepción de muestras</w:t>
            </w:r>
            <w:r w:rsidR="001A2131">
              <w:t xml:space="preserve"> de lodos</w:t>
            </w:r>
            <w:r w:rsidR="0053309B" w:rsidRPr="008F5DFA">
              <w:t xml:space="preserve"> emitido por el laboratorio </w:t>
            </w:r>
            <w:proofErr w:type="spellStart"/>
            <w:r w:rsidR="0053309B" w:rsidRPr="008F5DFA">
              <w:t>Hidrolab</w:t>
            </w:r>
            <w:proofErr w:type="spellEnd"/>
            <w:r w:rsidR="0053309B" w:rsidRPr="008F5DFA">
              <w:t xml:space="preserve"> de fecha 10-06-2016.</w:t>
            </w:r>
          </w:p>
          <w:p w:rsidR="001A2131" w:rsidRDefault="001A2131" w:rsidP="008F5DFA"/>
          <w:p w:rsidR="00860DC0" w:rsidRDefault="0053309B" w:rsidP="008F5DFA">
            <w:pPr>
              <w:ind w:left="360"/>
            </w:pPr>
            <w:r>
              <w:t>En base a los antecedentes remitidos por el titular, se establece que no se ha dado cumplimiento a lo establecido en el Considerando 13 de la RCA N.° 110/2013</w:t>
            </w:r>
            <w:r w:rsidR="00860DC0">
              <w:t>, es decir: no se han</w:t>
            </w:r>
            <w:r>
              <w:t xml:space="preserve"> </w:t>
            </w:r>
            <w:r w:rsidR="00860DC0">
              <w:t>realizado los</w:t>
            </w:r>
            <w:r>
              <w:t xml:space="preserve"> tres análisis </w:t>
            </w:r>
            <w:r w:rsidRPr="0053309B">
              <w:t xml:space="preserve">físico - químicos y microbiológico de los lodos </w:t>
            </w:r>
            <w:r w:rsidR="00860DC0">
              <w:t>deshidratados</w:t>
            </w:r>
            <w:r w:rsidR="008F5DFA">
              <w:t>,</w:t>
            </w:r>
            <w:r w:rsidR="00860DC0">
              <w:t xml:space="preserve"> en conformidad a l</w:t>
            </w:r>
            <w:r w:rsidRPr="0053309B">
              <w:t>o señalado en el Artículo 11 del D.S.148/03 "Reglamento Sanitario sobre Manejo de Residuos Peligrosos" en presencia de funcionarios de la SEREMI de Salud y de acuerdo a la Guía Técnica "Toma de Muestra de Residuos Peligrosos" del Ministerio de Salud".</w:t>
            </w:r>
            <w:r w:rsidR="00860DC0">
              <w:t xml:space="preserve"> </w:t>
            </w:r>
          </w:p>
          <w:p w:rsidR="00860DC0" w:rsidRDefault="00860DC0" w:rsidP="008F5DFA">
            <w:pPr>
              <w:ind w:left="360"/>
              <w:rPr>
                <w:i/>
              </w:rPr>
            </w:pPr>
            <w:r>
              <w:t>Lo anterior, por cuanto los antecedentes remitidos no dan cuenta de haber efectuado 3 análisis a los lodos; no dan cuenta de haber cumplido con l</w:t>
            </w:r>
            <w:r w:rsidRPr="0053309B">
              <w:t>o señalado en el Artículo 11 del D.S.148/03 "Reglamento Sanitario sobre Manejo de Residuos Peligrosos"</w:t>
            </w:r>
            <w:r>
              <w:t>, que estable</w:t>
            </w:r>
            <w:r w:rsidR="003130E9">
              <w:t>ce</w:t>
            </w:r>
            <w:r>
              <w:t xml:space="preserve">: </w:t>
            </w:r>
            <w:r w:rsidR="008E791C">
              <w:t>"</w:t>
            </w:r>
            <w:r w:rsidRPr="008E791C">
              <w:rPr>
                <w:i/>
              </w:rPr>
              <w:t>Para los efectos del presente reglamento las características de peligrosidad son las</w:t>
            </w:r>
            <w:r w:rsidR="008E791C" w:rsidRPr="008E791C">
              <w:rPr>
                <w:i/>
              </w:rPr>
              <w:t xml:space="preserve"> </w:t>
            </w:r>
            <w:r w:rsidRPr="008E791C">
              <w:rPr>
                <w:i/>
              </w:rPr>
              <w:t>siguientes:</w:t>
            </w:r>
          </w:p>
          <w:p w:rsidR="00A75CCA" w:rsidRPr="008E791C" w:rsidRDefault="00A75CCA" w:rsidP="008F5DFA">
            <w:pPr>
              <w:ind w:left="360"/>
              <w:rPr>
                <w:i/>
              </w:rPr>
            </w:pPr>
          </w:p>
          <w:p w:rsidR="00860DC0" w:rsidRPr="008E791C" w:rsidRDefault="00860DC0" w:rsidP="008F5DFA">
            <w:pPr>
              <w:ind w:left="360"/>
              <w:rPr>
                <w:i/>
              </w:rPr>
            </w:pPr>
            <w:r w:rsidRPr="008E791C">
              <w:rPr>
                <w:i/>
              </w:rPr>
              <w:t>a) toxicidad aguda,</w:t>
            </w:r>
          </w:p>
          <w:p w:rsidR="0053309B" w:rsidRPr="008E791C" w:rsidRDefault="00860DC0" w:rsidP="008F5DFA">
            <w:pPr>
              <w:ind w:left="360"/>
              <w:rPr>
                <w:i/>
              </w:rPr>
            </w:pPr>
            <w:r w:rsidRPr="008E791C">
              <w:rPr>
                <w:i/>
              </w:rPr>
              <w:t>b) toxicidad crónica,</w:t>
            </w:r>
          </w:p>
          <w:p w:rsidR="008E791C" w:rsidRPr="008E791C" w:rsidRDefault="008E791C" w:rsidP="008F5DFA">
            <w:pPr>
              <w:ind w:left="360"/>
              <w:rPr>
                <w:i/>
              </w:rPr>
            </w:pPr>
            <w:r w:rsidRPr="008E791C">
              <w:rPr>
                <w:i/>
              </w:rPr>
              <w:t>c) toxicidad extrínseca,</w:t>
            </w:r>
          </w:p>
          <w:p w:rsidR="008E791C" w:rsidRPr="008E791C" w:rsidRDefault="008E791C" w:rsidP="008F5DFA">
            <w:pPr>
              <w:ind w:left="360"/>
              <w:rPr>
                <w:i/>
              </w:rPr>
            </w:pPr>
            <w:r w:rsidRPr="008E791C">
              <w:rPr>
                <w:i/>
              </w:rPr>
              <w:t>d) inflamabilidad,</w:t>
            </w:r>
          </w:p>
          <w:p w:rsidR="008E791C" w:rsidRPr="008E791C" w:rsidRDefault="008E791C" w:rsidP="008F5DFA">
            <w:pPr>
              <w:ind w:left="360"/>
              <w:rPr>
                <w:i/>
              </w:rPr>
            </w:pPr>
            <w:r w:rsidRPr="008E791C">
              <w:rPr>
                <w:i/>
              </w:rPr>
              <w:t>e) reactividad y</w:t>
            </w:r>
          </w:p>
          <w:p w:rsidR="008E791C" w:rsidRDefault="008E791C" w:rsidP="008F5DFA">
            <w:pPr>
              <w:ind w:left="360"/>
              <w:rPr>
                <w:i/>
              </w:rPr>
            </w:pPr>
            <w:r w:rsidRPr="008E791C">
              <w:rPr>
                <w:i/>
              </w:rPr>
              <w:t>f) corrosividad.</w:t>
            </w:r>
          </w:p>
          <w:p w:rsidR="00A75CCA" w:rsidRPr="008E791C" w:rsidRDefault="00A75CCA" w:rsidP="008F5DFA">
            <w:pPr>
              <w:ind w:left="360"/>
              <w:rPr>
                <w:i/>
              </w:rPr>
            </w:pPr>
          </w:p>
          <w:p w:rsidR="00860DC0" w:rsidRPr="0053309B" w:rsidRDefault="008E791C" w:rsidP="008F5DFA">
            <w:pPr>
              <w:ind w:left="360"/>
            </w:pPr>
            <w:r w:rsidRPr="008E791C">
              <w:rPr>
                <w:i/>
              </w:rPr>
              <w:t>Bastará la presencia de una de estas características en un residuo para que sea calificado como residuo peligroso</w:t>
            </w:r>
            <w:r>
              <w:rPr>
                <w:i/>
              </w:rPr>
              <w:t>"</w:t>
            </w:r>
            <w:r w:rsidRPr="008E791C">
              <w:t>.</w:t>
            </w:r>
          </w:p>
          <w:p w:rsidR="00414CEB" w:rsidRDefault="004E05FF" w:rsidP="004E05FF">
            <w:pPr>
              <w:ind w:left="360"/>
            </w:pPr>
            <w:r w:rsidRPr="004E05FF">
              <w:t>N</w:t>
            </w:r>
            <w:r w:rsidR="008E791C">
              <w:t>o se acredita contar con la presencia de funcionarios de la</w:t>
            </w:r>
            <w:r w:rsidR="008E791C" w:rsidRPr="008E791C">
              <w:t xml:space="preserve"> SEREMI de Salud y </w:t>
            </w:r>
            <w:r w:rsidR="008F5DFA">
              <w:t xml:space="preserve">efectuar el procedimiento </w:t>
            </w:r>
            <w:r w:rsidR="008E791C" w:rsidRPr="008E791C">
              <w:t>de acuerdo a la Guía Técnica "Toma de Muestra de Residuos Peligrosos" del Ministerio de Salud"</w:t>
            </w:r>
            <w:r w:rsidR="008F5DFA">
              <w:t>.</w:t>
            </w:r>
            <w:r>
              <w:t xml:space="preserve"> </w:t>
            </w:r>
            <w:r w:rsidR="00414CEB">
              <w:t>Lo anterior, considerando que de acuerdo a lo reportado por el titular a través del sistema electrónico de la SMA, en conformidad a la Res. Ex. N.° 574/2012 y 1.518/2013, la en</w:t>
            </w:r>
            <w:r w:rsidR="00FF13EA">
              <w:t>trada en operación del proyecto</w:t>
            </w:r>
            <w:r w:rsidR="00414CEB">
              <w:t xml:space="preserve"> </w:t>
            </w:r>
            <w:r w:rsidR="00FF13EA">
              <w:t>calificado ambientalmente mediante RCA N.° 141/2013</w:t>
            </w:r>
            <w:r w:rsidR="00414CEB">
              <w:t xml:space="preserve"> fue el </w:t>
            </w:r>
            <w:r w:rsidR="00FF13EA">
              <w:t xml:space="preserve">día </w:t>
            </w:r>
            <w:r w:rsidR="00414CEB">
              <w:t>20-04-2012.</w:t>
            </w:r>
          </w:p>
          <w:p w:rsidR="004E05FF" w:rsidRDefault="00E0286F" w:rsidP="00DF4EBE">
            <w:pPr>
              <w:pStyle w:val="Prrafodelista"/>
              <w:numPr>
                <w:ilvl w:val="0"/>
                <w:numId w:val="34"/>
              </w:numPr>
            </w:pPr>
            <w:r>
              <w:t>Sin perjuicio de lo anterior, m</w:t>
            </w:r>
            <w:r w:rsidR="004E05FF">
              <w:t>ediante ORD SMA N° 1.716</w:t>
            </w:r>
            <w:r w:rsidR="003B50CD">
              <w:t xml:space="preserve"> de fecha 20 de junio de 2016</w:t>
            </w:r>
            <w:r w:rsidR="004E05FF">
              <w:t xml:space="preserve">, se </w:t>
            </w:r>
            <w:r>
              <w:t xml:space="preserve">consulta </w:t>
            </w:r>
            <w:r w:rsidR="004E05FF">
              <w:t xml:space="preserve">a la SEREMI de Salud de la Región del Maule </w:t>
            </w:r>
            <w:r w:rsidR="003D04FB">
              <w:t xml:space="preserve">respecto de </w:t>
            </w:r>
            <w:r w:rsidR="004E05FF">
              <w:t>los antecedentes remitidos p</w:t>
            </w:r>
            <w:r w:rsidR="003B50CD">
              <w:t>or el titular</w:t>
            </w:r>
            <w:r w:rsidR="003D04FB">
              <w:t>, quienes m</w:t>
            </w:r>
            <w:r w:rsidR="003B50CD">
              <w:t>ediante ORD N° 2052</w:t>
            </w:r>
            <w:r w:rsidR="004C3921">
              <w:t xml:space="preserve"> del 03 de agosto de 2016</w:t>
            </w:r>
            <w:r w:rsidR="003B50CD">
              <w:t xml:space="preserve"> </w:t>
            </w:r>
            <w:r w:rsidR="00D77ADA">
              <w:t>(Anexo 6),</w:t>
            </w:r>
            <w:r w:rsidR="00DF4EBE">
              <w:t xml:space="preserve"> señalan </w:t>
            </w:r>
            <w:r w:rsidR="004C3921">
              <w:t>lo siguiente</w:t>
            </w:r>
            <w:r w:rsidR="00DF4EBE">
              <w:t>:</w:t>
            </w:r>
          </w:p>
          <w:p w:rsidR="00DF4EBE" w:rsidRDefault="00DF4EBE" w:rsidP="00DF4EBE">
            <w:pPr>
              <w:pStyle w:val="Prrafodelista"/>
              <w:ind w:left="360"/>
            </w:pPr>
          </w:p>
          <w:p w:rsidR="00DF4EBE" w:rsidRPr="00B87795" w:rsidRDefault="00DF4EBE" w:rsidP="00DF4EBE">
            <w:pPr>
              <w:pStyle w:val="Prrafodelista"/>
              <w:ind w:left="360"/>
              <w:rPr>
                <w:b/>
              </w:rPr>
            </w:pPr>
            <w:r w:rsidRPr="00DF4EBE">
              <w:rPr>
                <w:i/>
              </w:rPr>
              <w:t xml:space="preserve">"analizada la información entregada de la empresa </w:t>
            </w:r>
            <w:proofErr w:type="spellStart"/>
            <w:r w:rsidRPr="00DF4EBE">
              <w:rPr>
                <w:i/>
              </w:rPr>
              <w:t>Patagoniafresh</w:t>
            </w:r>
            <w:proofErr w:type="spellEnd"/>
            <w:r w:rsidRPr="00DF4EBE">
              <w:rPr>
                <w:i/>
              </w:rPr>
              <w:t xml:space="preserve"> Planta M</w:t>
            </w:r>
            <w:r w:rsidR="00523554">
              <w:rPr>
                <w:i/>
              </w:rPr>
              <w:t>o</w:t>
            </w:r>
            <w:r w:rsidRPr="00DF4EBE">
              <w:rPr>
                <w:i/>
              </w:rPr>
              <w:t>lina, se puede concluir que los resultados de laboratorio presentados no corresponden a un análisis de peligrosidad de sus lodos en conformidad con lo exigido en el art. 11 del D.S. 148/03</w:t>
            </w:r>
            <w:r>
              <w:rPr>
                <w:i/>
              </w:rPr>
              <w:t xml:space="preserve"> </w:t>
            </w:r>
            <w:r w:rsidRPr="00DF4EBE">
              <w:rPr>
                <w:i/>
              </w:rPr>
              <w:t xml:space="preserve">MINSAL, </w:t>
            </w:r>
            <w:r w:rsidRPr="00B87795">
              <w:rPr>
                <w:b/>
                <w:i/>
              </w:rPr>
              <w:t>ya que en los resultados no se puede evidenciar si cuentan con características de toxicidad aguda, toxicidad crónica, toxicidad extrínseca, inflamabilidad, reactividad o corrosividad; lo presentado corresponde a identificación de la composición físico química y biológica de la muestra</w:t>
            </w:r>
            <w:r w:rsidRPr="00B87795">
              <w:rPr>
                <w:b/>
              </w:rPr>
              <w:t>.</w:t>
            </w:r>
          </w:p>
          <w:p w:rsidR="00D77ADA" w:rsidRDefault="00D77ADA" w:rsidP="00D77ADA">
            <w:pPr>
              <w:pStyle w:val="Prrafodelista"/>
              <w:ind w:left="360"/>
              <w:rPr>
                <w:i/>
              </w:rPr>
            </w:pPr>
            <w:r w:rsidRPr="00D77ADA">
              <w:rPr>
                <w:i/>
              </w:rPr>
              <w:t>Sin embargo, funcionarios de esta institución han asistido, como ministros de fe, a la</w:t>
            </w:r>
            <w:r>
              <w:rPr>
                <w:i/>
              </w:rPr>
              <w:t xml:space="preserve"> </w:t>
            </w:r>
            <w:r w:rsidRPr="00D77ADA">
              <w:rPr>
                <w:i/>
              </w:rPr>
              <w:t>toma de muestra de estos lodos para realizar análisis de peligrosidad en dos ocasiones: el</w:t>
            </w:r>
            <w:r>
              <w:rPr>
                <w:i/>
              </w:rPr>
              <w:t xml:space="preserve"> </w:t>
            </w:r>
            <w:r w:rsidRPr="00D77ADA">
              <w:rPr>
                <w:i/>
              </w:rPr>
              <w:t>día 24 de octubre de 2014, se constataron los hechos en acta de inspección No 51503 y el</w:t>
            </w:r>
            <w:r>
              <w:rPr>
                <w:i/>
              </w:rPr>
              <w:t xml:space="preserve"> </w:t>
            </w:r>
            <w:r w:rsidRPr="00D77ADA">
              <w:rPr>
                <w:i/>
              </w:rPr>
              <w:t>día 01 de Julio de 2015 con acta de inspección N</w:t>
            </w:r>
            <w:r>
              <w:rPr>
                <w:i/>
              </w:rPr>
              <w:t>°</w:t>
            </w:r>
            <w:r w:rsidRPr="00D77ADA">
              <w:rPr>
                <w:i/>
              </w:rPr>
              <w:t xml:space="preserve"> 9757, al recibir los resultados de este</w:t>
            </w:r>
            <w:r>
              <w:rPr>
                <w:i/>
              </w:rPr>
              <w:t xml:space="preserve"> </w:t>
            </w:r>
            <w:r w:rsidRPr="00D77ADA">
              <w:rPr>
                <w:i/>
              </w:rPr>
              <w:t>segundo muestreo se evidenció que la muestra contaba con característica de inflamabilidad,</w:t>
            </w:r>
            <w:r>
              <w:rPr>
                <w:i/>
              </w:rPr>
              <w:t xml:space="preserve"> </w:t>
            </w:r>
            <w:r w:rsidRPr="00D77ADA">
              <w:rPr>
                <w:i/>
              </w:rPr>
              <w:t>razón por la cual se solicitaron las justificaciones respectivas y las medidas de manejo para</w:t>
            </w:r>
            <w:r>
              <w:rPr>
                <w:i/>
              </w:rPr>
              <w:t xml:space="preserve"> </w:t>
            </w:r>
            <w:r w:rsidRPr="00D77ADA">
              <w:rPr>
                <w:i/>
              </w:rPr>
              <w:t xml:space="preserve">este residuo peligroso (a través de Ord. N°191 0/2015 de </w:t>
            </w:r>
            <w:r w:rsidR="00343D2D">
              <w:rPr>
                <w:i/>
              </w:rPr>
              <w:t>S</w:t>
            </w:r>
            <w:r w:rsidRPr="00D77ADA">
              <w:rPr>
                <w:i/>
              </w:rPr>
              <w:t>EREMI de Salud) sin recibir</w:t>
            </w:r>
            <w:r>
              <w:rPr>
                <w:i/>
              </w:rPr>
              <w:t xml:space="preserve"> </w:t>
            </w:r>
            <w:r w:rsidRPr="00D77ADA">
              <w:rPr>
                <w:i/>
              </w:rPr>
              <w:t>respuesta a la fecha</w:t>
            </w:r>
            <w:r>
              <w:rPr>
                <w:i/>
              </w:rPr>
              <w:t>”</w:t>
            </w:r>
            <w:r w:rsidRPr="00D77ADA">
              <w:rPr>
                <w:i/>
              </w:rPr>
              <w:t>.</w:t>
            </w:r>
          </w:p>
          <w:p w:rsidR="00D77ADA" w:rsidRDefault="00D77ADA" w:rsidP="00D77ADA">
            <w:pPr>
              <w:pStyle w:val="Prrafodelista"/>
              <w:ind w:left="360"/>
              <w:rPr>
                <w:i/>
              </w:rPr>
            </w:pPr>
          </w:p>
          <w:p w:rsidR="00D77ADA" w:rsidRDefault="00D77ADA" w:rsidP="00D77ADA">
            <w:pPr>
              <w:pStyle w:val="Prrafodelista"/>
              <w:numPr>
                <w:ilvl w:val="0"/>
                <w:numId w:val="34"/>
              </w:numPr>
            </w:pPr>
            <w:r w:rsidRPr="00D77ADA">
              <w:t xml:space="preserve">En virtud de lo señalado por la SEREMI de Salud de </w:t>
            </w:r>
            <w:r w:rsidR="00523554">
              <w:t>la Región del Maule (punto b.),</w:t>
            </w:r>
            <w:r w:rsidR="006148F2">
              <w:t xml:space="preserve"> </w:t>
            </w:r>
            <w:r w:rsidRPr="00D77ADA">
              <w:t>mediante ORD SMA N.° 2.015/2016, se solicitó al titular remitir los</w:t>
            </w:r>
            <w:r>
              <w:t xml:space="preserve">  a</w:t>
            </w:r>
            <w:r w:rsidRPr="00D77ADA">
              <w:t xml:space="preserve">ntecedentes que acrediten la ejecución de los análisis </w:t>
            </w:r>
            <w:r>
              <w:t>de peligrosidad de lodos</w:t>
            </w:r>
            <w:r w:rsidRPr="00D77ADA">
              <w:t>, al tenor de lo comprometido en la RCA N.</w:t>
            </w:r>
            <w:r w:rsidR="004C3921">
              <w:t>°</w:t>
            </w:r>
            <w:r w:rsidRPr="00D77ADA">
              <w:t>141/2013, en un plazo máximo de 15 días.</w:t>
            </w:r>
            <w:r>
              <w:t xml:space="preserve"> Con fecha 16 </w:t>
            </w:r>
            <w:r w:rsidR="001A2131">
              <w:t>-09-</w:t>
            </w:r>
            <w:r>
              <w:t>2016</w:t>
            </w:r>
            <w:r w:rsidR="00B87795">
              <w:t xml:space="preserve"> el </w:t>
            </w:r>
            <w:r>
              <w:t xml:space="preserve">titular remitió carta </w:t>
            </w:r>
            <w:r w:rsidR="00B87795">
              <w:t xml:space="preserve">(ver Anexo 7) </w:t>
            </w:r>
            <w:r w:rsidR="006148F2">
              <w:t xml:space="preserve">en respuesta a dicho requerimiento, </w:t>
            </w:r>
            <w:r>
              <w:t>informando lo siguiente:</w:t>
            </w:r>
          </w:p>
          <w:p w:rsidR="00D77ADA" w:rsidRDefault="00D77ADA" w:rsidP="00D77ADA">
            <w:pPr>
              <w:pStyle w:val="Prrafodelista"/>
              <w:ind w:left="360"/>
            </w:pPr>
          </w:p>
          <w:p w:rsidR="00D77ADA" w:rsidRPr="00B87795" w:rsidRDefault="00B87795" w:rsidP="00523554">
            <w:pPr>
              <w:pStyle w:val="Prrafodelista"/>
              <w:ind w:left="360"/>
              <w:rPr>
                <w:i/>
              </w:rPr>
            </w:pPr>
            <w:r>
              <w:rPr>
                <w:i/>
              </w:rPr>
              <w:t>"</w:t>
            </w:r>
            <w:r w:rsidR="00D77ADA" w:rsidRPr="00B87795">
              <w:rPr>
                <w:i/>
              </w:rPr>
              <w:t>A raíz del requerimiento de programación para la toma de muestras de los análisis físico químicos y microbiológicos de los lodos deshidratados en conformidad a lo señalado en el Artículo 11 del D.S.148/03 "Reglamento Sanitario sobre Manejo de Residuos Peligrosos", el programa establece la coordinación con la SEREMI de Salud y de acuerdo a la Guía Técnica "Toma de Muestra de Residuos Peligrosos" del Ministerio de Salud.</w:t>
            </w:r>
          </w:p>
          <w:p w:rsidR="00D77ADA" w:rsidRDefault="00D77ADA" w:rsidP="00523554">
            <w:pPr>
              <w:pStyle w:val="Prrafodelista"/>
              <w:ind w:left="360"/>
              <w:rPr>
                <w:i/>
              </w:rPr>
            </w:pPr>
            <w:r w:rsidRPr="00B87795">
              <w:rPr>
                <w:i/>
              </w:rPr>
              <w:t>Para su realización se ha encargado a un laboratorio acreditado la toma de muestra y análisis, sin embargo la Autoridad Sani</w:t>
            </w:r>
            <w:r w:rsidR="00523554">
              <w:rPr>
                <w:i/>
              </w:rPr>
              <w:t xml:space="preserve">taria del Maule informa que los  </w:t>
            </w:r>
            <w:r w:rsidRPr="00B87795">
              <w:rPr>
                <w:i/>
              </w:rPr>
              <w:t>laboratorios deben contar con su validación para la ejecución.</w:t>
            </w:r>
          </w:p>
          <w:p w:rsidR="00523554" w:rsidRPr="00B87795" w:rsidRDefault="00523554" w:rsidP="00523554">
            <w:pPr>
              <w:pStyle w:val="Prrafodelista"/>
              <w:ind w:left="360"/>
              <w:rPr>
                <w:i/>
              </w:rPr>
            </w:pPr>
          </w:p>
          <w:p w:rsidR="00D77ADA" w:rsidRDefault="00D77ADA" w:rsidP="00523554">
            <w:pPr>
              <w:pStyle w:val="Prrafodelista"/>
              <w:ind w:left="360"/>
              <w:rPr>
                <w:i/>
              </w:rPr>
            </w:pPr>
            <w:r w:rsidRPr="00B87795">
              <w:rPr>
                <w:i/>
              </w:rPr>
              <w:t xml:space="preserve">Cumple con la condición de estar validado por la SEREMI de Salud del Maule el Laboratorio </w:t>
            </w:r>
            <w:proofErr w:type="spellStart"/>
            <w:r w:rsidRPr="00B87795">
              <w:rPr>
                <w:i/>
              </w:rPr>
              <w:t>Hidrolab</w:t>
            </w:r>
            <w:proofErr w:type="spellEnd"/>
            <w:r w:rsidRPr="00B87795">
              <w:rPr>
                <w:i/>
              </w:rPr>
              <w:t xml:space="preserve"> S.A., a quienes se les ha encargado la toma de muestra y análisis. Esto ha generado adecuarnos tanto al programa disponible de ejecución de servicio de </w:t>
            </w:r>
            <w:proofErr w:type="spellStart"/>
            <w:r w:rsidRPr="00B87795">
              <w:rPr>
                <w:i/>
              </w:rPr>
              <w:t>Hidrolab</w:t>
            </w:r>
            <w:proofErr w:type="spellEnd"/>
            <w:r w:rsidRPr="00B87795">
              <w:rPr>
                <w:i/>
              </w:rPr>
              <w:t>, como la posterior coordinación con la autoridad sanitaria, lo que ha generado modificar el Programa de Toma de Muestra Lodos Deshidratados.</w:t>
            </w:r>
          </w:p>
          <w:p w:rsidR="00523554" w:rsidRPr="00B87795" w:rsidRDefault="00523554" w:rsidP="00523554">
            <w:pPr>
              <w:pStyle w:val="Prrafodelista"/>
              <w:ind w:left="360"/>
              <w:rPr>
                <w:i/>
              </w:rPr>
            </w:pPr>
          </w:p>
          <w:p w:rsidR="00D77ADA" w:rsidRPr="00B87795" w:rsidRDefault="00D77ADA" w:rsidP="00523554">
            <w:pPr>
              <w:pStyle w:val="Prrafodelista"/>
              <w:ind w:left="360"/>
              <w:rPr>
                <w:i/>
              </w:rPr>
            </w:pPr>
            <w:r w:rsidRPr="00B87795">
              <w:rPr>
                <w:i/>
              </w:rPr>
              <w:t>Se adjunta programa de toma de muestras de acuerdo a los requerimientos específicos que establece la SEREMI de Salud del Maule para su presencia y validación. Sin perjuicio de lo anterior y mientras dure el programa para obtener los resultados de acuerdo al artículo</w:t>
            </w:r>
            <w:r w:rsidR="00523554">
              <w:rPr>
                <w:i/>
              </w:rPr>
              <w:t xml:space="preserve"> </w:t>
            </w:r>
            <w:r w:rsidRPr="00B87795">
              <w:rPr>
                <w:i/>
              </w:rPr>
              <w:t>11 del D.S.148/03, la Empresa ha realizado como forma complementaria análisis físico químicos de las siguientes muestras; Lodo Desaguado (331023-01), Lodo Excedente (331022-01), Lodo Deshidratado (324147-01).</w:t>
            </w:r>
          </w:p>
          <w:p w:rsidR="00D77ADA" w:rsidRDefault="00D77ADA" w:rsidP="00523554">
            <w:pPr>
              <w:pStyle w:val="Prrafodelista"/>
              <w:ind w:left="360"/>
              <w:rPr>
                <w:i/>
              </w:rPr>
            </w:pPr>
            <w:r w:rsidRPr="00B87795">
              <w:rPr>
                <w:i/>
              </w:rPr>
              <w:t xml:space="preserve">Adjuntamos certificados de análisis muestras de Lodos meses Junio y Julio de 2016 realizados por Laboratorio </w:t>
            </w:r>
            <w:proofErr w:type="spellStart"/>
            <w:r w:rsidRPr="00B87795">
              <w:rPr>
                <w:i/>
              </w:rPr>
              <w:t>Hidrolab</w:t>
            </w:r>
            <w:proofErr w:type="spellEnd"/>
            <w:r w:rsidRPr="00B87795">
              <w:rPr>
                <w:i/>
              </w:rPr>
              <w:t xml:space="preserve"> S.A</w:t>
            </w:r>
            <w:r w:rsidR="00B87795">
              <w:rPr>
                <w:i/>
              </w:rPr>
              <w:t>"</w:t>
            </w:r>
            <w:r w:rsidRPr="00B87795">
              <w:rPr>
                <w:i/>
              </w:rPr>
              <w:t>.</w:t>
            </w:r>
          </w:p>
          <w:p w:rsidR="00A75CCA" w:rsidRDefault="00A75CCA" w:rsidP="00D77ADA">
            <w:pPr>
              <w:pStyle w:val="Prrafodelista"/>
              <w:ind w:left="360"/>
              <w:rPr>
                <w:i/>
              </w:rPr>
            </w:pPr>
          </w:p>
          <w:p w:rsidR="00A75CCA" w:rsidRDefault="00A75CCA" w:rsidP="00A75CCA">
            <w:pPr>
              <w:pStyle w:val="Prrafodelista"/>
              <w:ind w:left="360"/>
            </w:pPr>
            <w:r w:rsidRPr="00A75CCA">
              <w:lastRenderedPageBreak/>
              <w:t>Realizado un análisis de información a los antecede</w:t>
            </w:r>
            <w:r>
              <w:t xml:space="preserve">ntes remitidos por el titular, es posible indicar que </w:t>
            </w:r>
            <w:r w:rsidR="00343D2D">
              <w:t xml:space="preserve">los </w:t>
            </w:r>
            <w:r>
              <w:t>3 análisis de lodos</w:t>
            </w:r>
            <w:r w:rsidR="00343D2D">
              <w:t xml:space="preserve"> presentados corresponden a caracterizaciones físico-químicas del mismo</w:t>
            </w:r>
            <w:r w:rsidR="00523554">
              <w:t xml:space="preserve"> y no </w:t>
            </w:r>
            <w:r w:rsidR="001A2131">
              <w:t>a un</w:t>
            </w:r>
            <w:r w:rsidR="00343D2D">
              <w:t xml:space="preserve"> análisis para determinar peligrosidad según establece la norma de residuos peligrosos (D.S. N.°</w:t>
            </w:r>
            <w:r w:rsidR="001A2131">
              <w:t xml:space="preserve"> 148/03), toda vez que corresponde a sólo una caracterización físico-química.</w:t>
            </w:r>
          </w:p>
          <w:p w:rsidR="00A75CCA" w:rsidRDefault="00343D2D" w:rsidP="00A75CCA">
            <w:pPr>
              <w:pStyle w:val="Prrafodelista"/>
              <w:ind w:left="360"/>
            </w:pPr>
            <w:r>
              <w:t xml:space="preserve">Sumado a lo anterior, se remite </w:t>
            </w:r>
            <w:r w:rsidR="00A75CCA">
              <w:t xml:space="preserve">un cronograma </w:t>
            </w:r>
            <w:r>
              <w:t>con las fechas propuestas para la ejecución de</w:t>
            </w:r>
            <w:r w:rsidR="00A75CCA">
              <w:t xml:space="preserve"> los análisis de peligrosidad de lodos</w:t>
            </w:r>
            <w:r>
              <w:t xml:space="preserve">, de acuerdo a la siguiente tabla: </w:t>
            </w:r>
            <w:r w:rsidR="00A75CCA">
              <w:t xml:space="preserve"> </w:t>
            </w:r>
          </w:p>
          <w:p w:rsidR="00A75CCA" w:rsidRDefault="00A75CCA" w:rsidP="00A75CCA">
            <w:pPr>
              <w:pStyle w:val="Prrafodelista"/>
              <w:ind w:left="360"/>
            </w:pPr>
          </w:p>
          <w:p w:rsidR="00A75CCA" w:rsidRDefault="00A75CCA" w:rsidP="00A75CCA">
            <w:pPr>
              <w:pStyle w:val="Prrafodelista"/>
              <w:ind w:left="360"/>
            </w:pPr>
            <w:r>
              <w:rPr>
                <w:noProof/>
                <w:lang w:eastAsia="es-CL"/>
              </w:rPr>
              <w:drawing>
                <wp:inline distT="0" distB="0" distL="0" distR="0" wp14:anchorId="41966911" wp14:editId="42498937">
                  <wp:extent cx="7132320" cy="1697134"/>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extLst>
                              <a:ext uri="{BEBA8EAE-BF5A-486C-A8C5-ECC9F3942E4B}">
                                <a14:imgProps xmlns:a14="http://schemas.microsoft.com/office/drawing/2010/main">
                                  <a14:imgLayer r:embed="rId35">
                                    <a14:imgEffect>
                                      <a14:sharpenSoften amount="50000"/>
                                    </a14:imgEffect>
                                  </a14:imgLayer>
                                </a14:imgProps>
                              </a:ext>
                            </a:extLst>
                          </a:blip>
                          <a:stretch>
                            <a:fillRect/>
                          </a:stretch>
                        </pic:blipFill>
                        <pic:spPr>
                          <a:xfrm>
                            <a:off x="0" y="0"/>
                            <a:ext cx="7145538" cy="1700279"/>
                          </a:xfrm>
                          <a:prstGeom prst="rect">
                            <a:avLst/>
                          </a:prstGeom>
                        </pic:spPr>
                      </pic:pic>
                    </a:graphicData>
                  </a:graphic>
                </wp:inline>
              </w:drawing>
            </w:r>
          </w:p>
          <w:p w:rsidR="00A75CCA" w:rsidRDefault="00A75CCA" w:rsidP="00A75CCA">
            <w:pPr>
              <w:pStyle w:val="Prrafodelista"/>
              <w:ind w:left="360"/>
            </w:pPr>
          </w:p>
          <w:p w:rsidR="00343D2D" w:rsidRDefault="00343D2D" w:rsidP="00A75CCA">
            <w:pPr>
              <w:pStyle w:val="Prrafodelista"/>
              <w:ind w:left="360"/>
            </w:pPr>
            <w:r>
              <w:t xml:space="preserve">A la fecha de cierre del presente informe </w:t>
            </w:r>
            <w:r w:rsidR="002A7A07">
              <w:t>(</w:t>
            </w:r>
            <w:r>
              <w:t>05-12-2016), el titular no ha remitido información respecto a la ejecución del programa de toma de muestras y análisis de peligrosidad de lodos.</w:t>
            </w:r>
          </w:p>
          <w:p w:rsidR="00343D2D" w:rsidRDefault="00343D2D" w:rsidP="00343D2D"/>
          <w:p w:rsidR="00A75CCA" w:rsidRPr="00343D2D" w:rsidRDefault="00343D2D" w:rsidP="002A7A07">
            <w:pPr>
              <w:pStyle w:val="Prrafodelista"/>
              <w:numPr>
                <w:ilvl w:val="0"/>
                <w:numId w:val="34"/>
              </w:numPr>
            </w:pPr>
            <w:r w:rsidRPr="00343D2D">
              <w:t xml:space="preserve">En virtud de los antecedentes </w:t>
            </w:r>
            <w:r>
              <w:t xml:space="preserve">levantados en terreno y los antecedentes </w:t>
            </w:r>
            <w:r w:rsidRPr="00343D2D">
              <w:t xml:space="preserve">analizados, </w:t>
            </w:r>
            <w:r w:rsidR="002A7A07">
              <w:t>según</w:t>
            </w:r>
            <w:r w:rsidRPr="00343D2D">
              <w:t xml:space="preserve"> los puntos precedentes, se establece que el titular no ha </w:t>
            </w:r>
            <w:r w:rsidR="002A7A07">
              <w:t xml:space="preserve">acreditado </w:t>
            </w:r>
            <w:r w:rsidR="008637C9">
              <w:t xml:space="preserve">a la fecha, </w:t>
            </w:r>
            <w:r w:rsidR="002A7A07">
              <w:t>el cumplimiento d</w:t>
            </w:r>
            <w:r w:rsidRPr="00343D2D">
              <w:t>el compromiso establecido en el Considerando 13 – RCA N.° 141/2013</w:t>
            </w:r>
            <w:r w:rsidR="002A7A07">
              <w:t>,</w:t>
            </w:r>
            <w:r w:rsidRPr="00343D2D">
              <w:t xml:space="preserve"> respecto de ejecutar tres análisis físico - químicos y microbiológico de los lodos deshidratados en conformidad a Jo señalado en el Artículo 11 del D.S.148/03</w:t>
            </w:r>
            <w:r w:rsidR="002A7A07">
              <w:t>,</w:t>
            </w:r>
            <w:r w:rsidRPr="00343D2D">
              <w:t xml:space="preserve">  en presencia de funcionarios de la SEREMI de Salud y de acuerdo a la Guía Técnica "Toma de Muestra de Residuos Peligrosos.</w:t>
            </w:r>
            <w:r w:rsidR="002A7A07">
              <w:t xml:space="preserve"> Cabe hacer presente que en el ORD N.° 2052</w:t>
            </w:r>
            <w:r w:rsidR="004C3921">
              <w:t>/2016</w:t>
            </w:r>
            <w:r w:rsidR="002A7A07">
              <w:t xml:space="preserve"> la SEREMI de Salud de la Región del Maule señaló que </w:t>
            </w:r>
            <w:r w:rsidR="002A7A07" w:rsidRPr="002A7A07">
              <w:t xml:space="preserve">funcionarios de </w:t>
            </w:r>
            <w:r w:rsidR="002A7A07">
              <w:t>esa repartición</w:t>
            </w:r>
            <w:r w:rsidR="002A7A07" w:rsidRPr="002A7A07">
              <w:t xml:space="preserve"> han asistido, como ministros de fe, a la toma de muestra de estos lodos para realizar análisis de peligrosidad en dos ocasiones</w:t>
            </w:r>
            <w:r w:rsidR="002A7A07">
              <w:t xml:space="preserve">: el día 24 de octubre de 2014 </w:t>
            </w:r>
            <w:r w:rsidR="002A7A07" w:rsidRPr="002A7A07">
              <w:t xml:space="preserve">y el día 01 de Julio de 2015, </w:t>
            </w:r>
            <w:r w:rsidR="002A7A07">
              <w:t>evidenciando</w:t>
            </w:r>
            <w:r w:rsidR="002A7A07" w:rsidRPr="002A7A07">
              <w:t xml:space="preserve"> que la muestra contaba con característica de inflamabilidad, razón por la cual se solicitaron las justificaciones respectivas y las medidas de manejo para este residuo peligroso (a través de Ord. N°191 0/2015 de SEREMI de Salud)</w:t>
            </w:r>
            <w:r w:rsidR="002A7A07">
              <w:t>,</w:t>
            </w:r>
            <w:r w:rsidR="002A7A07" w:rsidRPr="002A7A07">
              <w:t xml:space="preserve"> sin recibir respuesta”.</w:t>
            </w:r>
          </w:p>
          <w:p w:rsidR="00A75CCA" w:rsidRPr="00A75CCA" w:rsidRDefault="00A75CCA" w:rsidP="002A7A07">
            <w:pPr>
              <w:pStyle w:val="Prrafodelista"/>
              <w:ind w:left="360"/>
            </w:pPr>
          </w:p>
        </w:tc>
      </w:tr>
    </w:tbl>
    <w:p w:rsidR="003B50CD" w:rsidRDefault="003B50CD" w:rsidP="00DF4EBE"/>
    <w:p w:rsidR="003B50CD" w:rsidRDefault="003B50CD">
      <w:pPr>
        <w:jc w:val="left"/>
        <w:rPr>
          <w:rFonts w:cstheme="minorHAnsi"/>
          <w:b/>
          <w:sz w:val="24"/>
          <w:szCs w:val="20"/>
        </w:rPr>
      </w:pPr>
      <w:r>
        <w:br w:type="page"/>
      </w:r>
    </w:p>
    <w:p w:rsidR="003A3BD3" w:rsidRDefault="001D31F1" w:rsidP="001D31F1">
      <w:pPr>
        <w:pStyle w:val="Ttulo2"/>
      </w:pPr>
      <w:bookmarkStart w:id="118" w:name="_Toc468703446"/>
      <w:r>
        <w:lastRenderedPageBreak/>
        <w:t>Calidad de aguas superficiales</w:t>
      </w:r>
      <w:bookmarkEnd w:id="118"/>
    </w:p>
    <w:p w:rsidR="00967B86" w:rsidRDefault="00967B86" w:rsidP="00967B86"/>
    <w:tbl>
      <w:tblPr>
        <w:tblStyle w:val="Tablaconcuadrcula"/>
        <w:tblW w:w="5000" w:type="pct"/>
        <w:tblLook w:val="04A0" w:firstRow="1" w:lastRow="0" w:firstColumn="1" w:lastColumn="0" w:noHBand="0" w:noVBand="1"/>
      </w:tblPr>
      <w:tblGrid>
        <w:gridCol w:w="3830"/>
        <w:gridCol w:w="9958"/>
      </w:tblGrid>
      <w:tr w:rsidR="00967B86" w:rsidRPr="0025129B" w:rsidTr="005D728A">
        <w:trPr>
          <w:trHeight w:val="142"/>
        </w:trPr>
        <w:tc>
          <w:tcPr>
            <w:tcW w:w="1389" w:type="pct"/>
          </w:tcPr>
          <w:p w:rsidR="00967B86" w:rsidRPr="0025129B" w:rsidRDefault="00967B86" w:rsidP="008E4AB3">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4</w:t>
            </w:r>
          </w:p>
        </w:tc>
        <w:tc>
          <w:tcPr>
            <w:tcW w:w="3611" w:type="pct"/>
          </w:tcPr>
          <w:p w:rsidR="00967B86" w:rsidRPr="0025129B" w:rsidRDefault="00967B86" w:rsidP="008E4AB3">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w:t>
            </w:r>
          </w:p>
        </w:tc>
      </w:tr>
      <w:tr w:rsidR="00967B86" w:rsidRPr="0025129B" w:rsidTr="000D607C">
        <w:trPr>
          <w:trHeight w:val="142"/>
        </w:trPr>
        <w:tc>
          <w:tcPr>
            <w:tcW w:w="5000" w:type="pct"/>
            <w:gridSpan w:val="2"/>
          </w:tcPr>
          <w:p w:rsidR="00967B86" w:rsidRPr="0025129B" w:rsidRDefault="00967B86" w:rsidP="00967B86">
            <w:pPr>
              <w:rPr>
                <w:rFonts w:eastAsia="Times New Roman"/>
                <w:b/>
                <w:bCs/>
                <w:color w:val="000000"/>
                <w:lang w:eastAsia="es-CL"/>
              </w:rPr>
            </w:pPr>
            <w:r>
              <w:rPr>
                <w:rFonts w:eastAsia="Times New Roman"/>
                <w:b/>
                <w:bCs/>
                <w:color w:val="000000"/>
                <w:lang w:eastAsia="es-CL"/>
              </w:rPr>
              <w:t xml:space="preserve">Documentación entregada: </w:t>
            </w:r>
          </w:p>
        </w:tc>
      </w:tr>
      <w:tr w:rsidR="00967B86" w:rsidRPr="0025129B" w:rsidTr="005D728A">
        <w:trPr>
          <w:trHeight w:val="319"/>
        </w:trPr>
        <w:tc>
          <w:tcPr>
            <w:tcW w:w="5000" w:type="pct"/>
            <w:gridSpan w:val="2"/>
            <w:tcBorders>
              <w:bottom w:val="single" w:sz="4" w:space="0" w:color="auto"/>
            </w:tcBorders>
          </w:tcPr>
          <w:p w:rsidR="00967B86" w:rsidRDefault="00967B86" w:rsidP="008F751D">
            <w:pPr>
              <w:rPr>
                <w:color w:val="FF0000"/>
              </w:rPr>
            </w:pPr>
            <w:r>
              <w:rPr>
                <w:b/>
              </w:rPr>
              <w:t>Exigencia (s)</w:t>
            </w:r>
            <w:r w:rsidRPr="0025129B">
              <w:rPr>
                <w:b/>
              </w:rPr>
              <w:t>:</w:t>
            </w:r>
            <w:r>
              <w:rPr>
                <w:b/>
              </w:rPr>
              <w:t xml:space="preserve"> </w:t>
            </w:r>
          </w:p>
          <w:p w:rsidR="00967B86" w:rsidRPr="00967B86" w:rsidRDefault="00967B86" w:rsidP="00967B86">
            <w:pPr>
              <w:rPr>
                <w:b/>
              </w:rPr>
            </w:pPr>
            <w:r w:rsidRPr="00967B86">
              <w:rPr>
                <w:b/>
              </w:rPr>
              <w:t>Considerando 3.1.</w:t>
            </w:r>
            <w:r w:rsidR="002971F2">
              <w:rPr>
                <w:b/>
              </w:rPr>
              <w:t>2</w:t>
            </w:r>
            <w:r w:rsidRPr="00967B86">
              <w:rPr>
                <w:b/>
              </w:rPr>
              <w:t>.</w:t>
            </w:r>
            <w:r w:rsidR="002971F2">
              <w:rPr>
                <w:b/>
              </w:rPr>
              <w:t>2</w:t>
            </w:r>
            <w:r w:rsidRPr="00967B86">
              <w:rPr>
                <w:b/>
              </w:rPr>
              <w:t xml:space="preserve"> – RCA N.° 141/2013</w:t>
            </w:r>
          </w:p>
          <w:p w:rsidR="002971F2" w:rsidRDefault="002971F2" w:rsidP="002971F2">
            <w:pPr>
              <w:rPr>
                <w:i/>
              </w:rPr>
            </w:pPr>
            <w:r>
              <w:rPr>
                <w:i/>
              </w:rPr>
              <w:t>"</w:t>
            </w:r>
            <w:r w:rsidRPr="002971F2">
              <w:rPr>
                <w:i/>
              </w:rPr>
              <w:t>Se considera capacidad de dilución del Estero Derrame San Antonio Norte, por lo que se realizaron los cálculos</w:t>
            </w:r>
            <w:r>
              <w:rPr>
                <w:i/>
              </w:rPr>
              <w:t xml:space="preserve"> </w:t>
            </w:r>
            <w:r w:rsidRPr="002971F2">
              <w:rPr>
                <w:i/>
              </w:rPr>
              <w:t>respectivos como se indica en el DS 90/2000 (SEGPRES). considerando como Caudal medio mensual de efluente</w:t>
            </w:r>
            <w:r>
              <w:rPr>
                <w:i/>
              </w:rPr>
              <w:t xml:space="preserve"> </w:t>
            </w:r>
            <w:r w:rsidRPr="002971F2">
              <w:rPr>
                <w:i/>
              </w:rPr>
              <w:t>vertido el caudal máximo de diseño (3.520 m3/día) y el caudal de dilución otorgado por la Dirección General de Aguas</w:t>
            </w:r>
            <w:r>
              <w:rPr>
                <w:i/>
              </w:rPr>
              <w:t xml:space="preserve"> </w:t>
            </w:r>
            <w:r w:rsidRPr="002971F2">
              <w:rPr>
                <w:i/>
              </w:rPr>
              <w:t>que es de 260 litros por segundo equivalente a 0,26 m3/</w:t>
            </w:r>
            <w:proofErr w:type="spellStart"/>
            <w:r w:rsidRPr="002971F2">
              <w:rPr>
                <w:i/>
              </w:rPr>
              <w:t>seg</w:t>
            </w:r>
            <w:proofErr w:type="spellEnd"/>
            <w:r>
              <w:rPr>
                <w:i/>
              </w:rPr>
              <w:t>"</w:t>
            </w:r>
            <w:r w:rsidRPr="002971F2">
              <w:rPr>
                <w:i/>
              </w:rPr>
              <w:t>.</w:t>
            </w:r>
          </w:p>
          <w:p w:rsidR="002971F2" w:rsidRDefault="002971F2" w:rsidP="002971F2">
            <w:pPr>
              <w:rPr>
                <w:i/>
              </w:rPr>
            </w:pPr>
            <w:r>
              <w:rPr>
                <w:noProof/>
                <w:lang w:eastAsia="es-CL"/>
              </w:rPr>
              <w:drawing>
                <wp:inline distT="0" distB="0" distL="0" distR="0" wp14:anchorId="1A21ED3B" wp14:editId="2296B9A4">
                  <wp:extent cx="5325465" cy="1438321"/>
                  <wp:effectExtent l="0" t="0" r="8890"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extLst>
                              <a:ext uri="{BEBA8EAE-BF5A-486C-A8C5-ECC9F3942E4B}">
                                <a14:imgProps xmlns:a14="http://schemas.microsoft.com/office/drawing/2010/main">
                                  <a14:imgLayer r:embed="rId37">
                                    <a14:imgEffect>
                                      <a14:sharpenSoften amount="50000"/>
                                    </a14:imgEffect>
                                  </a14:imgLayer>
                                </a14:imgProps>
                              </a:ext>
                            </a:extLst>
                          </a:blip>
                          <a:stretch>
                            <a:fillRect/>
                          </a:stretch>
                        </pic:blipFill>
                        <pic:spPr>
                          <a:xfrm>
                            <a:off x="0" y="0"/>
                            <a:ext cx="5330737" cy="1439745"/>
                          </a:xfrm>
                          <a:prstGeom prst="rect">
                            <a:avLst/>
                          </a:prstGeom>
                        </pic:spPr>
                      </pic:pic>
                    </a:graphicData>
                  </a:graphic>
                </wp:inline>
              </w:drawing>
            </w:r>
          </w:p>
          <w:p w:rsidR="002971F2" w:rsidRPr="00967B86" w:rsidRDefault="002971F2" w:rsidP="002971F2">
            <w:pPr>
              <w:rPr>
                <w:b/>
              </w:rPr>
            </w:pPr>
            <w:r w:rsidRPr="00967B86">
              <w:rPr>
                <w:b/>
              </w:rPr>
              <w:t>Considerando 3.1.3. – RCA N.° 141/2013</w:t>
            </w:r>
          </w:p>
          <w:p w:rsidR="00967B86" w:rsidRDefault="00967B86" w:rsidP="00967B86">
            <w:pPr>
              <w:rPr>
                <w:i/>
              </w:rPr>
            </w:pPr>
            <w:r>
              <w:rPr>
                <w:i/>
              </w:rPr>
              <w:t>“</w:t>
            </w:r>
            <w:r w:rsidRPr="00F50075">
              <w:rPr>
                <w:i/>
              </w:rPr>
              <w:t>Se realizará un monitoreo de calidad de las aguas del Estero San Antonio en puntos ubicados en las coordenadas UTM DATUM WGS 84 HUSO 19 Sur que se indican</w:t>
            </w:r>
            <w:r>
              <w:rPr>
                <w:i/>
              </w:rPr>
              <w:t>”.</w:t>
            </w:r>
          </w:p>
          <w:p w:rsidR="00967B86" w:rsidRDefault="00967B86" w:rsidP="00967B86">
            <w:pPr>
              <w:rPr>
                <w:color w:val="FF0000"/>
              </w:rPr>
            </w:pPr>
            <w:r>
              <w:rPr>
                <w:noProof/>
                <w:lang w:eastAsia="es-CL"/>
              </w:rPr>
              <w:drawing>
                <wp:inline distT="0" distB="0" distL="0" distR="0" wp14:anchorId="0B5C8DD1" wp14:editId="78B9381B">
                  <wp:extent cx="4729532" cy="775412"/>
                  <wp:effectExtent l="0" t="0" r="0" b="5715"/>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extLst>
                              <a:ext uri="{BEBA8EAE-BF5A-486C-A8C5-ECC9F3942E4B}">
                                <a14:imgProps xmlns:a14="http://schemas.microsoft.com/office/drawing/2010/main">
                                  <a14:imgLayer r:embed="rId39">
                                    <a14:imgEffect>
                                      <a14:sharpenSoften amount="50000"/>
                                    </a14:imgEffect>
                                  </a14:imgLayer>
                                </a14:imgProps>
                              </a:ext>
                            </a:extLst>
                          </a:blip>
                          <a:stretch>
                            <a:fillRect/>
                          </a:stretch>
                        </pic:blipFill>
                        <pic:spPr>
                          <a:xfrm>
                            <a:off x="0" y="0"/>
                            <a:ext cx="4732543" cy="775906"/>
                          </a:xfrm>
                          <a:prstGeom prst="rect">
                            <a:avLst/>
                          </a:prstGeom>
                        </pic:spPr>
                      </pic:pic>
                    </a:graphicData>
                  </a:graphic>
                </wp:inline>
              </w:drawing>
            </w:r>
            <w:r w:rsidR="00417FDB">
              <w:rPr>
                <w:color w:val="FF0000"/>
              </w:rPr>
              <w:t xml:space="preserve"> </w:t>
            </w:r>
          </w:p>
          <w:p w:rsidR="002971F2" w:rsidRPr="002971F2" w:rsidRDefault="002971F2" w:rsidP="002971F2">
            <w:pPr>
              <w:rPr>
                <w:i/>
              </w:rPr>
            </w:pPr>
            <w:r w:rsidRPr="002971F2">
              <w:rPr>
                <w:i/>
              </w:rPr>
              <w:t>Se señala además que el titular implementará una medición continua de caudal (aforo continuo) en el punto N.° 1, aguas arriba del punto de descarga, esto con el objetivo de registrar el caudal del Estero de modo que permita asegurar que la descarga de Riles tratados se encuentra dentro de lo establecido respecto de la capacidad de dilución.</w:t>
            </w:r>
          </w:p>
          <w:p w:rsidR="002971F2" w:rsidRPr="002971F2" w:rsidRDefault="002971F2" w:rsidP="002971F2">
            <w:pPr>
              <w:rPr>
                <w:i/>
              </w:rPr>
            </w:pPr>
            <w:r w:rsidRPr="002971F2">
              <w:rPr>
                <w:i/>
              </w:rPr>
              <w:t>Los parámetros de calidad de agua a monitorear en el estero serán:</w:t>
            </w:r>
          </w:p>
          <w:p w:rsidR="002971F2" w:rsidRPr="002971F2" w:rsidRDefault="002971F2" w:rsidP="002971F2">
            <w:pPr>
              <w:rPr>
                <w:i/>
              </w:rPr>
            </w:pPr>
            <w:r w:rsidRPr="002971F2">
              <w:rPr>
                <w:i/>
              </w:rPr>
              <w:t>• pH</w:t>
            </w:r>
          </w:p>
          <w:p w:rsidR="002971F2" w:rsidRPr="002971F2" w:rsidRDefault="002971F2" w:rsidP="002971F2">
            <w:pPr>
              <w:rPr>
                <w:i/>
              </w:rPr>
            </w:pPr>
            <w:r w:rsidRPr="002971F2">
              <w:rPr>
                <w:i/>
              </w:rPr>
              <w:t>• temperatura</w:t>
            </w:r>
          </w:p>
          <w:p w:rsidR="002971F2" w:rsidRPr="002971F2" w:rsidRDefault="002971F2" w:rsidP="002971F2">
            <w:pPr>
              <w:rPr>
                <w:i/>
              </w:rPr>
            </w:pPr>
            <w:r w:rsidRPr="002971F2">
              <w:rPr>
                <w:i/>
              </w:rPr>
              <w:t xml:space="preserve">• </w:t>
            </w:r>
            <w:proofErr w:type="spellStart"/>
            <w:r w:rsidRPr="002971F2">
              <w:rPr>
                <w:i/>
              </w:rPr>
              <w:t>Coliformes</w:t>
            </w:r>
            <w:proofErr w:type="spellEnd"/>
            <w:r w:rsidRPr="002971F2">
              <w:rPr>
                <w:i/>
              </w:rPr>
              <w:t xml:space="preserve"> fecales</w:t>
            </w:r>
          </w:p>
          <w:p w:rsidR="002971F2" w:rsidRPr="002971F2" w:rsidRDefault="002971F2" w:rsidP="002971F2">
            <w:pPr>
              <w:rPr>
                <w:i/>
              </w:rPr>
            </w:pPr>
            <w:r w:rsidRPr="002971F2">
              <w:rPr>
                <w:i/>
              </w:rPr>
              <w:t>• Solidos suspendidos totales</w:t>
            </w:r>
          </w:p>
          <w:p w:rsidR="002971F2" w:rsidRPr="002971F2" w:rsidRDefault="002971F2" w:rsidP="002971F2">
            <w:pPr>
              <w:rPr>
                <w:i/>
              </w:rPr>
            </w:pPr>
            <w:r w:rsidRPr="002971F2">
              <w:rPr>
                <w:i/>
              </w:rPr>
              <w:t>• DB05</w:t>
            </w:r>
          </w:p>
          <w:p w:rsidR="002971F2" w:rsidRPr="002971F2" w:rsidRDefault="002971F2" w:rsidP="002971F2">
            <w:pPr>
              <w:rPr>
                <w:i/>
              </w:rPr>
            </w:pPr>
            <w:r w:rsidRPr="002971F2">
              <w:rPr>
                <w:i/>
              </w:rPr>
              <w:t>• Fósforo</w:t>
            </w:r>
          </w:p>
          <w:p w:rsidR="002971F2" w:rsidRPr="002971F2" w:rsidRDefault="002971F2" w:rsidP="002971F2">
            <w:pPr>
              <w:rPr>
                <w:i/>
              </w:rPr>
            </w:pPr>
            <w:r w:rsidRPr="002971F2">
              <w:rPr>
                <w:i/>
              </w:rPr>
              <w:t xml:space="preserve">• Nitrógeno Total </w:t>
            </w:r>
            <w:proofErr w:type="spellStart"/>
            <w:r w:rsidRPr="002971F2">
              <w:rPr>
                <w:i/>
              </w:rPr>
              <w:t>Kjeldahl</w:t>
            </w:r>
            <w:proofErr w:type="spellEnd"/>
          </w:p>
          <w:p w:rsidR="002971F2" w:rsidRPr="002971F2" w:rsidRDefault="002971F2" w:rsidP="002971F2">
            <w:pPr>
              <w:rPr>
                <w:i/>
              </w:rPr>
            </w:pPr>
            <w:r w:rsidRPr="002971F2">
              <w:rPr>
                <w:i/>
              </w:rPr>
              <w:t xml:space="preserve">• Poder </w:t>
            </w:r>
            <w:proofErr w:type="spellStart"/>
            <w:r w:rsidRPr="002971F2">
              <w:rPr>
                <w:i/>
              </w:rPr>
              <w:t>espumógeno</w:t>
            </w:r>
            <w:proofErr w:type="spellEnd"/>
          </w:p>
          <w:p w:rsidR="00967B86" w:rsidRPr="0025129B" w:rsidRDefault="002971F2" w:rsidP="002971F2">
            <w:pPr>
              <w:rPr>
                <w:b/>
              </w:rPr>
            </w:pPr>
            <w:r w:rsidRPr="002971F2">
              <w:rPr>
                <w:i/>
              </w:rPr>
              <w:t>• Oxígeno Disuelto</w:t>
            </w:r>
            <w:r>
              <w:rPr>
                <w:i/>
              </w:rPr>
              <w:t>”</w:t>
            </w:r>
          </w:p>
        </w:tc>
      </w:tr>
      <w:tr w:rsidR="00967B86" w:rsidRPr="0025129B" w:rsidTr="005D728A">
        <w:trPr>
          <w:trHeight w:val="627"/>
        </w:trPr>
        <w:tc>
          <w:tcPr>
            <w:tcW w:w="5000" w:type="pct"/>
            <w:gridSpan w:val="2"/>
          </w:tcPr>
          <w:p w:rsidR="00967B86" w:rsidRPr="008E34C9" w:rsidRDefault="00772481" w:rsidP="00311183">
            <w:pPr>
              <w:rPr>
                <w:b/>
              </w:rPr>
            </w:pPr>
            <w:r w:rsidRPr="00136F83">
              <w:rPr>
                <w:noProof/>
                <w:lang w:eastAsia="es-CL"/>
              </w:rPr>
              <w:lastRenderedPageBreak/>
              <mc:AlternateContent>
                <mc:Choice Requires="wps">
                  <w:drawing>
                    <wp:anchor distT="0" distB="0" distL="114300" distR="114300" simplePos="0" relativeHeight="251707392" behindDoc="0" locked="0" layoutInCell="1" allowOverlap="1" wp14:anchorId="74AA51F3" wp14:editId="4516D814">
                      <wp:simplePos x="0" y="0"/>
                      <wp:positionH relativeFrom="column">
                        <wp:posOffset>947420</wp:posOffset>
                      </wp:positionH>
                      <wp:positionV relativeFrom="paragraph">
                        <wp:posOffset>4411980</wp:posOffset>
                      </wp:positionV>
                      <wp:extent cx="3267075" cy="485775"/>
                      <wp:effectExtent l="0" t="0" r="28575" b="28575"/>
                      <wp:wrapNone/>
                      <wp:docPr id="68" name="68 Anillo"/>
                      <wp:cNvGraphicFramePr/>
                      <a:graphic xmlns:a="http://schemas.openxmlformats.org/drawingml/2006/main">
                        <a:graphicData uri="http://schemas.microsoft.com/office/word/2010/wordprocessingShape">
                          <wps:wsp>
                            <wps:cNvSpPr/>
                            <wps:spPr>
                              <a:xfrm>
                                <a:off x="0" y="0"/>
                                <a:ext cx="3267075" cy="485775"/>
                              </a:xfrm>
                              <a:prstGeom prst="donut">
                                <a:avLst>
                                  <a:gd name="adj" fmla="val 0"/>
                                </a:avLst>
                              </a:prstGeom>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4F564B"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68 Anillo" o:spid="_x0000_s1026" type="#_x0000_t23" style="position:absolute;margin-left:74.6pt;margin-top:347.4pt;width:257.25pt;height:38.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" adj="0" fillcolor="white [3201]" strokecolor="#c0504d [3205]" strokeweight="2pt"/>
                  </w:pict>
                </mc:Fallback>
              </mc:AlternateContent>
            </w:r>
            <w:r w:rsidRPr="00136F83">
              <w:rPr>
                <w:noProof/>
                <w:lang w:eastAsia="es-CL"/>
              </w:rPr>
              <mc:AlternateContent>
                <mc:Choice Requires="wps">
                  <w:drawing>
                    <wp:anchor distT="0" distB="0" distL="114300" distR="114300" simplePos="0" relativeHeight="251709440" behindDoc="0" locked="0" layoutInCell="1" allowOverlap="1" wp14:anchorId="186C5A66" wp14:editId="0FD4BA73">
                      <wp:simplePos x="0" y="0"/>
                      <wp:positionH relativeFrom="column">
                        <wp:posOffset>5232400</wp:posOffset>
                      </wp:positionH>
                      <wp:positionV relativeFrom="paragraph">
                        <wp:posOffset>4442430</wp:posOffset>
                      </wp:positionV>
                      <wp:extent cx="3267075" cy="485775"/>
                      <wp:effectExtent l="0" t="0" r="28575" b="28575"/>
                      <wp:wrapNone/>
                      <wp:docPr id="69" name="69 Anillo"/>
                      <wp:cNvGraphicFramePr/>
                      <a:graphic xmlns:a="http://schemas.openxmlformats.org/drawingml/2006/main">
                        <a:graphicData uri="http://schemas.microsoft.com/office/word/2010/wordprocessingShape">
                          <wps:wsp>
                            <wps:cNvSpPr/>
                            <wps:spPr>
                              <a:xfrm>
                                <a:off x="0" y="0"/>
                                <a:ext cx="3267075" cy="485775"/>
                              </a:xfrm>
                              <a:prstGeom prst="donut">
                                <a:avLst>
                                  <a:gd name="adj" fmla="val 0"/>
                                </a:avLst>
                              </a:prstGeom>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8C39E7" id="69 Anillo" o:spid="_x0000_s1026" type="#_x0000_t23" style="position:absolute;margin-left:412pt;margin-top:349.8pt;width:257.25pt;height:38.2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" adj="0" fillcolor="white [3201]" strokecolor="#c0504d [3205]" strokeweight="2pt"/>
                  </w:pict>
                </mc:Fallback>
              </mc:AlternateContent>
            </w:r>
            <w:r w:rsidR="00967B86" w:rsidRPr="008E34C9">
              <w:rPr>
                <w:b/>
              </w:rPr>
              <w:t>Resultado</w:t>
            </w:r>
            <w:r w:rsidR="00967B86">
              <w:rPr>
                <w:b/>
              </w:rPr>
              <w:t xml:space="preserve"> (s)</w:t>
            </w:r>
            <w:r w:rsidR="00967B86" w:rsidRPr="008E34C9">
              <w:rPr>
                <w:b/>
              </w:rPr>
              <w:t xml:space="preserve"> examen de Información: </w:t>
            </w:r>
          </w:p>
          <w:p w:rsidR="00967B86" w:rsidRDefault="0054283D" w:rsidP="00967B86">
            <w:pPr>
              <w:pStyle w:val="Prrafodelista"/>
              <w:numPr>
                <w:ilvl w:val="0"/>
                <w:numId w:val="32"/>
              </w:numPr>
              <w:ind w:left="284" w:hanging="284"/>
            </w:pPr>
            <w:r>
              <w:t xml:space="preserve">Mediante ORD SMA N.° 1.474 de fecha </w:t>
            </w:r>
            <w:r w:rsidR="000004B0">
              <w:t>22-06-</w:t>
            </w:r>
            <w:r>
              <w:t xml:space="preserve"> 2016, </w:t>
            </w:r>
            <w:r w:rsidR="000004B0">
              <w:t xml:space="preserve"> </w:t>
            </w:r>
            <w:r>
              <w:t xml:space="preserve">se solicitó al titular </w:t>
            </w:r>
            <w:r w:rsidR="000036B3">
              <w:t>los tres últimos informes de monitoreo</w:t>
            </w:r>
            <w:r w:rsidR="00174FBD">
              <w:t xml:space="preserve"> asociados al e</w:t>
            </w:r>
            <w:r w:rsidR="000036B3">
              <w:t xml:space="preserve">stero </w:t>
            </w:r>
            <w:r w:rsidR="00174FBD">
              <w:t>de derrames San Antonio</w:t>
            </w:r>
            <w:r>
              <w:t xml:space="preserve">. </w:t>
            </w:r>
            <w:r w:rsidR="000004B0">
              <w:t xml:space="preserve">Con </w:t>
            </w:r>
            <w:r>
              <w:t xml:space="preserve"> fecha 01 de julio de 2016, el titular </w:t>
            </w:r>
            <w:r w:rsidR="000004B0">
              <w:t xml:space="preserve">presentó una carta adjuntando </w:t>
            </w:r>
            <w:r>
              <w:t xml:space="preserve">los antecedentes solicitados (Anexo </w:t>
            </w:r>
            <w:r w:rsidR="002A7A07">
              <w:t>8</w:t>
            </w:r>
            <w:r>
              <w:t xml:space="preserve">). Revisados los antecedentes remitidos por el titular, se </w:t>
            </w:r>
            <w:r w:rsidR="00680507">
              <w:t>observa</w:t>
            </w:r>
            <w:r>
              <w:t xml:space="preserve"> lo siguiente:</w:t>
            </w:r>
          </w:p>
          <w:p w:rsidR="0099708F" w:rsidRDefault="0099708F" w:rsidP="0099708F">
            <w:pPr>
              <w:ind w:left="284"/>
            </w:pPr>
            <w:r w:rsidRPr="0099708F">
              <w:t>Los informes de monitoreo realzados d</w:t>
            </w:r>
            <w:r w:rsidR="00180230">
              <w:t xml:space="preserve">urante el mes de abril para </w:t>
            </w:r>
            <w:r w:rsidRPr="0099708F">
              <w:t xml:space="preserve">el parámetro </w:t>
            </w:r>
            <w:proofErr w:type="spellStart"/>
            <w:r w:rsidRPr="0099708F">
              <w:t>Coliformes</w:t>
            </w:r>
            <w:proofErr w:type="spellEnd"/>
            <w:r w:rsidRPr="0099708F">
              <w:t xml:space="preserve"> Fecales arrojó los siguiente resultados:</w:t>
            </w:r>
          </w:p>
          <w:p w:rsidR="00A93669" w:rsidRDefault="00A93669" w:rsidP="0099708F">
            <w:pPr>
              <w:ind w:left="284"/>
            </w:pPr>
          </w:p>
          <w:tbl>
            <w:tblPr>
              <w:tblStyle w:val="Tablaconcuadrcula"/>
              <w:tblW w:w="0" w:type="auto"/>
              <w:tblLook w:val="04A0" w:firstRow="1" w:lastRow="0" w:firstColumn="1" w:lastColumn="0" w:noHBand="0" w:noVBand="1"/>
            </w:tblPr>
            <w:tblGrid>
              <w:gridCol w:w="3823"/>
              <w:gridCol w:w="1422"/>
              <w:gridCol w:w="1838"/>
              <w:gridCol w:w="2122"/>
            </w:tblGrid>
            <w:tr w:rsidR="00180230" w:rsidTr="00180230">
              <w:tc>
                <w:tcPr>
                  <w:tcW w:w="3823" w:type="dxa"/>
                </w:tcPr>
                <w:p w:rsidR="00180230" w:rsidRPr="00136F83" w:rsidRDefault="00180230" w:rsidP="00180230">
                  <w:pPr>
                    <w:pStyle w:val="Prrafodelista"/>
                    <w:ind w:left="0"/>
                    <w:jc w:val="left"/>
                    <w:rPr>
                      <w:b/>
                      <w:sz w:val="18"/>
                    </w:rPr>
                  </w:pPr>
                  <w:r w:rsidRPr="00136F83">
                    <w:rPr>
                      <w:b/>
                      <w:sz w:val="18"/>
                    </w:rPr>
                    <w:t>Punto de medición</w:t>
                  </w:r>
                </w:p>
              </w:tc>
              <w:tc>
                <w:tcPr>
                  <w:tcW w:w="1422" w:type="dxa"/>
                </w:tcPr>
                <w:p w:rsidR="00180230" w:rsidRPr="00136F83" w:rsidRDefault="00180230" w:rsidP="00180230">
                  <w:pPr>
                    <w:pStyle w:val="Prrafodelista"/>
                    <w:ind w:left="0"/>
                    <w:jc w:val="center"/>
                    <w:rPr>
                      <w:b/>
                      <w:sz w:val="18"/>
                    </w:rPr>
                  </w:pPr>
                  <w:r w:rsidRPr="00136F83">
                    <w:rPr>
                      <w:b/>
                      <w:sz w:val="18"/>
                    </w:rPr>
                    <w:t>Fecha</w:t>
                  </w:r>
                </w:p>
              </w:tc>
              <w:tc>
                <w:tcPr>
                  <w:tcW w:w="1838" w:type="dxa"/>
                </w:tcPr>
                <w:p w:rsidR="00180230" w:rsidRPr="00136F83" w:rsidRDefault="00180230" w:rsidP="00180230">
                  <w:pPr>
                    <w:pStyle w:val="Prrafodelista"/>
                    <w:ind w:left="0"/>
                    <w:jc w:val="center"/>
                    <w:rPr>
                      <w:b/>
                      <w:sz w:val="18"/>
                    </w:rPr>
                  </w:pPr>
                  <w:r w:rsidRPr="00136F83">
                    <w:rPr>
                      <w:b/>
                      <w:sz w:val="18"/>
                    </w:rPr>
                    <w:t>Parámetro</w:t>
                  </w:r>
                </w:p>
              </w:tc>
              <w:tc>
                <w:tcPr>
                  <w:tcW w:w="2122" w:type="dxa"/>
                </w:tcPr>
                <w:p w:rsidR="00180230" w:rsidRPr="00136F83" w:rsidRDefault="00180230" w:rsidP="00180230">
                  <w:pPr>
                    <w:pStyle w:val="Prrafodelista"/>
                    <w:ind w:left="0"/>
                    <w:jc w:val="center"/>
                    <w:rPr>
                      <w:b/>
                      <w:sz w:val="18"/>
                    </w:rPr>
                  </w:pPr>
                  <w:r w:rsidRPr="00136F83">
                    <w:rPr>
                      <w:b/>
                      <w:sz w:val="18"/>
                    </w:rPr>
                    <w:t>Valor</w:t>
                  </w:r>
                </w:p>
              </w:tc>
            </w:tr>
            <w:tr w:rsidR="00180230" w:rsidTr="00180230">
              <w:tc>
                <w:tcPr>
                  <w:tcW w:w="3823" w:type="dxa"/>
                </w:tcPr>
                <w:p w:rsidR="00180230" w:rsidRPr="00136F83" w:rsidRDefault="00180230" w:rsidP="00180230">
                  <w:pPr>
                    <w:pStyle w:val="Prrafodelista"/>
                    <w:ind w:left="0"/>
                    <w:jc w:val="left"/>
                    <w:rPr>
                      <w:sz w:val="18"/>
                    </w:rPr>
                  </w:pPr>
                  <w:r w:rsidRPr="00136F83">
                    <w:rPr>
                      <w:sz w:val="18"/>
                    </w:rPr>
                    <w:t>Punto aguas arriba de la descarga</w:t>
                  </w:r>
                </w:p>
              </w:tc>
              <w:tc>
                <w:tcPr>
                  <w:tcW w:w="1422" w:type="dxa"/>
                </w:tcPr>
                <w:p w:rsidR="00180230" w:rsidRPr="00136F83" w:rsidRDefault="00180230" w:rsidP="00180230">
                  <w:pPr>
                    <w:pStyle w:val="Prrafodelista"/>
                    <w:ind w:left="0"/>
                    <w:jc w:val="center"/>
                    <w:rPr>
                      <w:sz w:val="18"/>
                    </w:rPr>
                  </w:pPr>
                  <w:r w:rsidRPr="00136F83">
                    <w:rPr>
                      <w:sz w:val="18"/>
                    </w:rPr>
                    <w:t>15-04-2016</w:t>
                  </w:r>
                </w:p>
              </w:tc>
              <w:tc>
                <w:tcPr>
                  <w:tcW w:w="1838" w:type="dxa"/>
                </w:tcPr>
                <w:p w:rsidR="00180230" w:rsidRPr="00136F83" w:rsidRDefault="00180230" w:rsidP="00180230">
                  <w:pPr>
                    <w:pStyle w:val="Prrafodelista"/>
                    <w:ind w:left="0"/>
                    <w:jc w:val="center"/>
                    <w:rPr>
                      <w:sz w:val="18"/>
                    </w:rPr>
                  </w:pPr>
                  <w:proofErr w:type="spellStart"/>
                  <w:r w:rsidRPr="00136F83">
                    <w:rPr>
                      <w:sz w:val="18"/>
                    </w:rPr>
                    <w:t>Coliformes</w:t>
                  </w:r>
                  <w:proofErr w:type="spellEnd"/>
                  <w:r w:rsidRPr="00136F83">
                    <w:rPr>
                      <w:sz w:val="18"/>
                    </w:rPr>
                    <w:t xml:space="preserve"> Fecales</w:t>
                  </w:r>
                </w:p>
              </w:tc>
              <w:tc>
                <w:tcPr>
                  <w:tcW w:w="2122" w:type="dxa"/>
                </w:tcPr>
                <w:p w:rsidR="00180230" w:rsidRPr="00136F83" w:rsidRDefault="00180230" w:rsidP="00180230">
                  <w:pPr>
                    <w:pStyle w:val="Prrafodelista"/>
                    <w:ind w:left="0"/>
                    <w:jc w:val="center"/>
                    <w:rPr>
                      <w:sz w:val="18"/>
                    </w:rPr>
                  </w:pPr>
                  <w:r w:rsidRPr="00136F83">
                    <w:rPr>
                      <w:sz w:val="18"/>
                    </w:rPr>
                    <w:t>300 NPM/100 ml</w:t>
                  </w:r>
                </w:p>
              </w:tc>
            </w:tr>
            <w:tr w:rsidR="00180230" w:rsidTr="00180230">
              <w:tc>
                <w:tcPr>
                  <w:tcW w:w="3823" w:type="dxa"/>
                </w:tcPr>
                <w:p w:rsidR="00180230" w:rsidRPr="00136F83" w:rsidRDefault="00180230" w:rsidP="00180230">
                  <w:pPr>
                    <w:pStyle w:val="Prrafodelista"/>
                    <w:ind w:left="0"/>
                    <w:jc w:val="left"/>
                    <w:rPr>
                      <w:sz w:val="18"/>
                    </w:rPr>
                  </w:pPr>
                  <w:r w:rsidRPr="00136F83">
                    <w:rPr>
                      <w:sz w:val="18"/>
                    </w:rPr>
                    <w:t>Punto N.° 1 (aguas abajo de la descarga)</w:t>
                  </w:r>
                </w:p>
              </w:tc>
              <w:tc>
                <w:tcPr>
                  <w:tcW w:w="1422" w:type="dxa"/>
                </w:tcPr>
                <w:p w:rsidR="00180230" w:rsidRPr="00136F83" w:rsidRDefault="00180230" w:rsidP="00180230">
                  <w:pPr>
                    <w:jc w:val="center"/>
                    <w:rPr>
                      <w:sz w:val="18"/>
                    </w:rPr>
                  </w:pPr>
                  <w:r w:rsidRPr="00136F83">
                    <w:rPr>
                      <w:sz w:val="18"/>
                    </w:rPr>
                    <w:t>15-04-2016</w:t>
                  </w:r>
                </w:p>
              </w:tc>
              <w:tc>
                <w:tcPr>
                  <w:tcW w:w="1838" w:type="dxa"/>
                </w:tcPr>
                <w:p w:rsidR="00180230" w:rsidRPr="00136F83" w:rsidRDefault="00180230" w:rsidP="00180230">
                  <w:pPr>
                    <w:jc w:val="center"/>
                    <w:rPr>
                      <w:sz w:val="18"/>
                    </w:rPr>
                  </w:pPr>
                  <w:proofErr w:type="spellStart"/>
                  <w:r w:rsidRPr="00136F83">
                    <w:rPr>
                      <w:sz w:val="18"/>
                    </w:rPr>
                    <w:t>Coliformes</w:t>
                  </w:r>
                  <w:proofErr w:type="spellEnd"/>
                  <w:r w:rsidRPr="00136F83">
                    <w:rPr>
                      <w:sz w:val="18"/>
                    </w:rPr>
                    <w:t xml:space="preserve"> Fecales</w:t>
                  </w:r>
                </w:p>
              </w:tc>
              <w:tc>
                <w:tcPr>
                  <w:tcW w:w="2122" w:type="dxa"/>
                </w:tcPr>
                <w:p w:rsidR="00180230" w:rsidRPr="00136F83" w:rsidRDefault="00180230" w:rsidP="00180230">
                  <w:pPr>
                    <w:pStyle w:val="Prrafodelista"/>
                    <w:ind w:left="0"/>
                    <w:jc w:val="center"/>
                    <w:rPr>
                      <w:sz w:val="18"/>
                    </w:rPr>
                  </w:pPr>
                  <w:r w:rsidRPr="00136F83">
                    <w:rPr>
                      <w:sz w:val="18"/>
                    </w:rPr>
                    <w:t>6 x 10</w:t>
                  </w:r>
                  <w:r w:rsidRPr="00136F83">
                    <w:rPr>
                      <w:sz w:val="18"/>
                      <w:vertAlign w:val="superscript"/>
                    </w:rPr>
                    <w:t>4</w:t>
                  </w:r>
                  <w:r w:rsidRPr="00136F83">
                    <w:rPr>
                      <w:sz w:val="18"/>
                    </w:rPr>
                    <w:t xml:space="preserve"> NPM/100 ml</w:t>
                  </w:r>
                </w:p>
              </w:tc>
            </w:tr>
            <w:tr w:rsidR="00180230" w:rsidTr="00180230">
              <w:tc>
                <w:tcPr>
                  <w:tcW w:w="3823" w:type="dxa"/>
                </w:tcPr>
                <w:p w:rsidR="00180230" w:rsidRPr="00136F83" w:rsidRDefault="00180230" w:rsidP="00180230">
                  <w:pPr>
                    <w:pStyle w:val="Prrafodelista"/>
                    <w:ind w:left="0"/>
                    <w:jc w:val="left"/>
                    <w:rPr>
                      <w:sz w:val="18"/>
                    </w:rPr>
                  </w:pPr>
                  <w:r w:rsidRPr="00136F83">
                    <w:rPr>
                      <w:sz w:val="18"/>
                    </w:rPr>
                    <w:t>Punto N.° 2 (aguas abajo de la descarga)</w:t>
                  </w:r>
                </w:p>
              </w:tc>
              <w:tc>
                <w:tcPr>
                  <w:tcW w:w="1422" w:type="dxa"/>
                </w:tcPr>
                <w:p w:rsidR="00180230" w:rsidRPr="00136F83" w:rsidRDefault="00180230" w:rsidP="00180230">
                  <w:pPr>
                    <w:jc w:val="center"/>
                    <w:rPr>
                      <w:sz w:val="18"/>
                    </w:rPr>
                  </w:pPr>
                  <w:r w:rsidRPr="00136F83">
                    <w:rPr>
                      <w:sz w:val="18"/>
                    </w:rPr>
                    <w:t>15-04-2016</w:t>
                  </w:r>
                </w:p>
              </w:tc>
              <w:tc>
                <w:tcPr>
                  <w:tcW w:w="1838" w:type="dxa"/>
                </w:tcPr>
                <w:p w:rsidR="00180230" w:rsidRPr="00136F83" w:rsidRDefault="00180230" w:rsidP="00180230">
                  <w:pPr>
                    <w:jc w:val="center"/>
                    <w:rPr>
                      <w:sz w:val="18"/>
                    </w:rPr>
                  </w:pPr>
                  <w:proofErr w:type="spellStart"/>
                  <w:r w:rsidRPr="00136F83">
                    <w:rPr>
                      <w:sz w:val="18"/>
                    </w:rPr>
                    <w:t>Coliformes</w:t>
                  </w:r>
                  <w:proofErr w:type="spellEnd"/>
                  <w:r w:rsidRPr="00136F83">
                    <w:rPr>
                      <w:sz w:val="18"/>
                    </w:rPr>
                    <w:t xml:space="preserve"> Fecales</w:t>
                  </w:r>
                </w:p>
              </w:tc>
              <w:tc>
                <w:tcPr>
                  <w:tcW w:w="2122" w:type="dxa"/>
                </w:tcPr>
                <w:p w:rsidR="00180230" w:rsidRPr="00136F83" w:rsidRDefault="00180230" w:rsidP="00180230">
                  <w:pPr>
                    <w:pStyle w:val="Prrafodelista"/>
                    <w:ind w:left="0"/>
                    <w:jc w:val="center"/>
                    <w:rPr>
                      <w:sz w:val="18"/>
                    </w:rPr>
                  </w:pPr>
                  <w:r w:rsidRPr="00136F83">
                    <w:rPr>
                      <w:sz w:val="18"/>
                    </w:rPr>
                    <w:t>9 x 10</w:t>
                  </w:r>
                  <w:r w:rsidRPr="00136F83">
                    <w:rPr>
                      <w:sz w:val="18"/>
                      <w:vertAlign w:val="superscript"/>
                    </w:rPr>
                    <w:t>3</w:t>
                  </w:r>
                  <w:r w:rsidRPr="00136F83">
                    <w:rPr>
                      <w:sz w:val="18"/>
                    </w:rPr>
                    <w:t xml:space="preserve"> NPM/100 ml</w:t>
                  </w:r>
                </w:p>
              </w:tc>
            </w:tr>
          </w:tbl>
          <w:p w:rsidR="00136F83" w:rsidRDefault="00136F83" w:rsidP="00136F83"/>
          <w:p w:rsidR="001661B3" w:rsidRPr="0054283D" w:rsidRDefault="000036B3" w:rsidP="00E73785">
            <w:r>
              <w:t xml:space="preserve">De lo anterior, es posible establecer que </w:t>
            </w:r>
            <w:r w:rsidR="00174FBD">
              <w:t xml:space="preserve">para el día 15-04-2016, </w:t>
            </w:r>
            <w:r w:rsidR="001661B3">
              <w:t>existió</w:t>
            </w:r>
            <w:r w:rsidR="00174FBD">
              <w:t xml:space="preserve"> un incremento</w:t>
            </w:r>
            <w:r w:rsidR="00136F83">
              <w:t xml:space="preserve"> de </w:t>
            </w:r>
            <w:proofErr w:type="spellStart"/>
            <w:r w:rsidR="00136F83">
              <w:t>Coliformes</w:t>
            </w:r>
            <w:proofErr w:type="spellEnd"/>
            <w:r w:rsidR="00136F83">
              <w:t xml:space="preserve"> Fecales </w:t>
            </w:r>
            <w:r w:rsidR="0098368D">
              <w:t>en</w:t>
            </w:r>
            <w:r w:rsidR="00174FBD">
              <w:t xml:space="preserve"> </w:t>
            </w:r>
            <w:r w:rsidR="001661B3">
              <w:t>aproximadamente</w:t>
            </w:r>
            <w:r w:rsidR="00174FBD">
              <w:t xml:space="preserve"> 2 órdenes de magnitud </w:t>
            </w:r>
            <w:r w:rsidR="00136F83">
              <w:t xml:space="preserve">(NPM/100 ml) </w:t>
            </w:r>
            <w:r w:rsidR="00174FBD">
              <w:t>en el cuerpo receptor</w:t>
            </w:r>
            <w:r w:rsidR="0098368D">
              <w:t>. Esto, considerando</w:t>
            </w:r>
            <w:r w:rsidR="00174FBD">
              <w:t xml:space="preserve"> la medición efectuada antes y después del punto de descarga</w:t>
            </w:r>
            <w:r w:rsidR="00E73785">
              <w:t xml:space="preserve">. </w:t>
            </w:r>
            <w:r w:rsidR="00C32F58">
              <w:t>No existe interferencia de otras descargas</w:t>
            </w:r>
            <w:r w:rsidR="00FF13EA">
              <w:t xml:space="preserve"> en </w:t>
            </w:r>
            <w:r w:rsidR="00F01C09">
              <w:t>dicha zona</w:t>
            </w:r>
            <w:r w:rsidR="00C32F58">
              <w:t>.</w:t>
            </w:r>
            <w:r w:rsidR="00E73785">
              <w:t xml:space="preserve"> Sin perjuicio de lo anterior, el parámetro en cuestión no corresponde a un parámetro característico en efluentes de agroindustrias</w:t>
            </w:r>
            <w:r w:rsidR="000004B0">
              <w:t xml:space="preserve"> y corresponde a un hecho puntual</w:t>
            </w:r>
            <w:r w:rsidR="00E73785">
              <w:t>.</w:t>
            </w:r>
          </w:p>
        </w:tc>
      </w:tr>
    </w:tbl>
    <w:p w:rsidR="00967B86" w:rsidRPr="00967B86" w:rsidRDefault="00967B86" w:rsidP="00967B86"/>
    <w:tbl>
      <w:tblPr>
        <w:tblW w:w="13687" w:type="dxa"/>
        <w:jc w:val="center"/>
        <w:tblCellMar>
          <w:left w:w="70" w:type="dxa"/>
          <w:right w:w="70" w:type="dxa"/>
        </w:tblCellMar>
        <w:tblLook w:val="04A0" w:firstRow="1" w:lastRow="0" w:firstColumn="1" w:lastColumn="0" w:noHBand="0" w:noVBand="1"/>
      </w:tblPr>
      <w:tblGrid>
        <w:gridCol w:w="2521"/>
        <w:gridCol w:w="4320"/>
        <w:gridCol w:w="2661"/>
        <w:gridCol w:w="4185"/>
      </w:tblGrid>
      <w:tr w:rsidR="000036B3" w:rsidRPr="005626CB" w:rsidTr="00E349A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036B3" w:rsidRPr="005626CB" w:rsidRDefault="000036B3" w:rsidP="008F5DFA">
            <w:pPr>
              <w:jc w:val="center"/>
              <w:rPr>
                <w:rFonts w:eastAsia="Times New Roman"/>
                <w:b/>
                <w:bCs/>
                <w:color w:val="000000"/>
                <w:sz w:val="20"/>
                <w:szCs w:val="20"/>
              </w:rPr>
            </w:pPr>
            <w:r>
              <w:br w:type="page"/>
            </w:r>
            <w:r w:rsidRPr="005626CB">
              <w:rPr>
                <w:rFonts w:eastAsia="Times New Roman"/>
                <w:b/>
                <w:bCs/>
                <w:color w:val="000000"/>
                <w:sz w:val="20"/>
                <w:szCs w:val="20"/>
              </w:rPr>
              <w:t>Registros</w:t>
            </w:r>
            <w:r>
              <w:rPr>
                <w:rFonts w:ascii="Calibri" w:eastAsia="Times New Roman" w:hAnsi="Calibri"/>
                <w:b/>
                <w:bCs/>
                <w:color w:val="000000"/>
                <w:sz w:val="20"/>
                <w:szCs w:val="20"/>
              </w:rPr>
              <w:t xml:space="preserve"> </w:t>
            </w:r>
          </w:p>
        </w:tc>
      </w:tr>
      <w:tr w:rsidR="000036B3" w:rsidRPr="005626CB" w:rsidTr="00174FBD">
        <w:trPr>
          <w:trHeight w:val="3909"/>
          <w:jc w:val="center"/>
        </w:trPr>
        <w:tc>
          <w:tcPr>
            <w:tcW w:w="2499" w:type="pct"/>
            <w:gridSpan w:val="2"/>
            <w:tcBorders>
              <w:top w:val="nil"/>
              <w:left w:val="single" w:sz="4" w:space="0" w:color="auto"/>
              <w:right w:val="single" w:sz="4" w:space="0" w:color="auto"/>
            </w:tcBorders>
            <w:shd w:val="clear" w:color="auto" w:fill="auto"/>
            <w:noWrap/>
            <w:vAlign w:val="center"/>
            <w:hideMark/>
          </w:tcPr>
          <w:sdt>
            <w:sdtPr>
              <w:rPr>
                <w:rFonts w:eastAsia="Times New Roman"/>
                <w:color w:val="000000"/>
                <w:sz w:val="20"/>
                <w:szCs w:val="20"/>
              </w:rPr>
              <w:id w:val="-1977681481"/>
              <w:picture/>
            </w:sdtPr>
            <w:sdtEndPr/>
            <w:sdtContent>
              <w:p w:rsidR="000036B3" w:rsidRPr="005626CB" w:rsidRDefault="000036B3" w:rsidP="00BF5EBC">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6F017483" wp14:editId="25DFC246">
                      <wp:extent cx="4171589" cy="2200275"/>
                      <wp:effectExtent l="0" t="0" r="635" b="0"/>
                      <wp:docPr id="64"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0">
                                <a:extLst>
                                  <a:ext uri="{BEBA8EAE-BF5A-486C-A8C5-ECC9F3942E4B}">
                                    <a14:imgProps xmlns:a14="http://schemas.microsoft.com/office/drawing/2010/main">
                                      <a14:imgLayer r:embed="rId41">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4180144" cy="2204787"/>
                              </a:xfrm>
                              <a:prstGeom prst="rect">
                                <a:avLst/>
                              </a:prstGeom>
                              <a:noFill/>
                              <a:ln>
                                <a:noFill/>
                              </a:ln>
                            </pic:spPr>
                          </pic:pic>
                        </a:graphicData>
                      </a:graphic>
                    </wp:inline>
                  </w:drawing>
                </w:r>
              </w:p>
            </w:sdtContent>
          </w:sdt>
        </w:tc>
        <w:sdt>
          <w:sdtPr>
            <w:rPr>
              <w:rFonts w:eastAsia="Times New Roman"/>
              <w:color w:val="000000"/>
              <w:sz w:val="20"/>
              <w:szCs w:val="20"/>
            </w:rPr>
            <w:id w:val="1574926640"/>
            <w:picture/>
          </w:sdtPr>
          <w:sdtEndPr/>
          <w:sdtContent>
            <w:tc>
              <w:tcPr>
                <w:tcW w:w="2501" w:type="pct"/>
                <w:gridSpan w:val="2"/>
                <w:tcBorders>
                  <w:top w:val="nil"/>
                  <w:left w:val="single" w:sz="4" w:space="0" w:color="auto"/>
                  <w:right w:val="single" w:sz="4" w:space="0" w:color="auto"/>
                </w:tcBorders>
                <w:shd w:val="clear" w:color="auto" w:fill="auto"/>
                <w:noWrap/>
                <w:vAlign w:val="center"/>
                <w:hideMark/>
              </w:tcPr>
              <w:p w:rsidR="000036B3" w:rsidRPr="005626CB" w:rsidRDefault="00DD039F" w:rsidP="00BF5EBC">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142CB480" wp14:editId="12154767">
                      <wp:extent cx="4201883" cy="2111883"/>
                      <wp:effectExtent l="0" t="0" r="8255" b="3175"/>
                      <wp:docPr id="6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BEBA8EAE-BF5A-486C-A8C5-ECC9F3942E4B}">
                                    <a14:imgProps xmlns:a14="http://schemas.microsoft.com/office/drawing/2010/main">
                                      <a14:imgLayer r:embed="rId43">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4201883" cy="2111883"/>
                              </a:xfrm>
                              <a:prstGeom prst="rect">
                                <a:avLst/>
                              </a:prstGeom>
                              <a:noFill/>
                              <a:ln>
                                <a:noFill/>
                              </a:ln>
                            </pic:spPr>
                          </pic:pic>
                        </a:graphicData>
                      </a:graphic>
                    </wp:inline>
                  </w:drawing>
                </w:r>
              </w:p>
            </w:tc>
          </w:sdtContent>
        </w:sdt>
      </w:tr>
      <w:tr w:rsidR="000036B3" w:rsidRPr="00557733" w:rsidTr="00E349AF">
        <w:trPr>
          <w:trHeight w:val="300"/>
          <w:jc w:val="center"/>
        </w:trPr>
        <w:tc>
          <w:tcPr>
            <w:tcW w:w="921" w:type="pct"/>
            <w:tcBorders>
              <w:top w:val="single" w:sz="4" w:space="0" w:color="auto"/>
              <w:left w:val="single" w:sz="4" w:space="0" w:color="auto"/>
              <w:bottom w:val="single" w:sz="4" w:space="0" w:color="auto"/>
              <w:right w:val="nil"/>
            </w:tcBorders>
            <w:shd w:val="clear" w:color="auto" w:fill="auto"/>
            <w:noWrap/>
            <w:vAlign w:val="center"/>
            <w:hideMark/>
          </w:tcPr>
          <w:p w:rsidR="000036B3" w:rsidRPr="00A3215B" w:rsidRDefault="00DD039F" w:rsidP="008F5DFA">
            <w:pPr>
              <w:rPr>
                <w:rFonts w:eastAsia="Times New Roman"/>
                <w:b/>
                <w:color w:val="000000"/>
                <w:sz w:val="18"/>
                <w:szCs w:val="18"/>
              </w:rPr>
            </w:pPr>
            <w:r>
              <w:rPr>
                <w:rFonts w:eastAsia="Times New Roman"/>
                <w:b/>
                <w:color w:val="000000"/>
                <w:sz w:val="18"/>
                <w:szCs w:val="18"/>
              </w:rPr>
              <w:t>Figura 5.</w:t>
            </w:r>
          </w:p>
        </w:tc>
        <w:tc>
          <w:tcPr>
            <w:tcW w:w="15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036B3" w:rsidRPr="00557733" w:rsidRDefault="000036B3" w:rsidP="008F5DFA">
            <w:pPr>
              <w:rPr>
                <w:rFonts w:eastAsia="Times New Roman"/>
                <w:b/>
                <w:color w:val="000000"/>
                <w:sz w:val="18"/>
                <w:szCs w:val="18"/>
              </w:rPr>
            </w:pPr>
            <w:r>
              <w:rPr>
                <w:rFonts w:eastAsia="Times New Roman"/>
                <w:b/>
                <w:color w:val="000000"/>
                <w:sz w:val="18"/>
                <w:szCs w:val="18"/>
              </w:rPr>
              <w:t>Fecha:</w:t>
            </w:r>
            <w:r w:rsidR="00DD039F">
              <w:rPr>
                <w:rFonts w:eastAsia="Times New Roman"/>
                <w:b/>
                <w:color w:val="000000"/>
                <w:sz w:val="18"/>
                <w:szCs w:val="18"/>
              </w:rPr>
              <w:t xml:space="preserve"> - </w:t>
            </w:r>
          </w:p>
        </w:tc>
        <w:tc>
          <w:tcPr>
            <w:tcW w:w="972" w:type="pct"/>
            <w:tcBorders>
              <w:top w:val="single" w:sz="4" w:space="0" w:color="auto"/>
              <w:left w:val="nil"/>
              <w:bottom w:val="single" w:sz="4" w:space="0" w:color="auto"/>
              <w:right w:val="nil"/>
            </w:tcBorders>
            <w:shd w:val="clear" w:color="auto" w:fill="auto"/>
            <w:noWrap/>
            <w:vAlign w:val="center"/>
            <w:hideMark/>
          </w:tcPr>
          <w:p w:rsidR="000036B3" w:rsidRPr="00A3215B" w:rsidRDefault="00DD039F" w:rsidP="008F5DFA">
            <w:pPr>
              <w:rPr>
                <w:rFonts w:eastAsia="Times New Roman"/>
                <w:b/>
                <w:color w:val="000000"/>
                <w:sz w:val="18"/>
                <w:szCs w:val="18"/>
              </w:rPr>
            </w:pPr>
            <w:r>
              <w:rPr>
                <w:rFonts w:eastAsia="Times New Roman"/>
                <w:b/>
                <w:color w:val="000000"/>
                <w:sz w:val="18"/>
                <w:szCs w:val="18"/>
              </w:rPr>
              <w:t>Figura 6.</w:t>
            </w:r>
          </w:p>
        </w:tc>
        <w:tc>
          <w:tcPr>
            <w:tcW w:w="152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036B3" w:rsidRPr="00557733" w:rsidRDefault="000036B3" w:rsidP="008F5DFA">
            <w:pPr>
              <w:rPr>
                <w:rFonts w:eastAsia="Times New Roman"/>
                <w:b/>
                <w:color w:val="000000"/>
                <w:sz w:val="18"/>
                <w:szCs w:val="18"/>
              </w:rPr>
            </w:pPr>
            <w:r w:rsidRPr="00557733">
              <w:rPr>
                <w:rFonts w:eastAsia="Times New Roman"/>
                <w:b/>
                <w:color w:val="000000"/>
                <w:sz w:val="18"/>
                <w:szCs w:val="18"/>
              </w:rPr>
              <w:t>Fecha:</w:t>
            </w:r>
            <w:r w:rsidRPr="00A3215B">
              <w:rPr>
                <w:rFonts w:eastAsia="Times New Roman"/>
                <w:b/>
                <w:color w:val="000000"/>
                <w:sz w:val="18"/>
                <w:szCs w:val="18"/>
              </w:rPr>
              <w:t xml:space="preserve"> </w:t>
            </w:r>
            <w:r w:rsidR="00DD039F">
              <w:rPr>
                <w:rFonts w:eastAsia="Times New Roman"/>
                <w:b/>
                <w:color w:val="000000"/>
                <w:sz w:val="18"/>
                <w:szCs w:val="18"/>
              </w:rPr>
              <w:t xml:space="preserve">- </w:t>
            </w:r>
          </w:p>
        </w:tc>
      </w:tr>
      <w:tr w:rsidR="000036B3" w:rsidRPr="00557733" w:rsidTr="00E349AF">
        <w:trPr>
          <w:trHeight w:val="453"/>
          <w:jc w:val="center"/>
        </w:trPr>
        <w:tc>
          <w:tcPr>
            <w:tcW w:w="249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0036B3" w:rsidRPr="00557733" w:rsidRDefault="000036B3" w:rsidP="00A51E07">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DD039F">
              <w:rPr>
                <w:rFonts w:eastAsia="Times New Roman"/>
                <w:color w:val="000000"/>
                <w:sz w:val="18"/>
                <w:szCs w:val="18"/>
              </w:rPr>
              <w:t xml:space="preserve">Informe de monitoreo para determinación de </w:t>
            </w:r>
            <w:proofErr w:type="spellStart"/>
            <w:r w:rsidR="00DD039F">
              <w:rPr>
                <w:rFonts w:eastAsia="Times New Roman"/>
                <w:color w:val="000000"/>
                <w:sz w:val="18"/>
                <w:szCs w:val="18"/>
              </w:rPr>
              <w:t>Coliformes</w:t>
            </w:r>
            <w:proofErr w:type="spellEnd"/>
            <w:r w:rsidR="00DD039F">
              <w:rPr>
                <w:rFonts w:eastAsia="Times New Roman"/>
                <w:color w:val="000000"/>
                <w:sz w:val="18"/>
                <w:szCs w:val="18"/>
              </w:rPr>
              <w:t xml:space="preserve"> Fecales realizado el día 15-04-2016, efectuado en el Estero </w:t>
            </w:r>
            <w:r w:rsidR="00174FBD">
              <w:rPr>
                <w:rFonts w:eastAsia="Times New Roman"/>
                <w:color w:val="000000"/>
                <w:sz w:val="18"/>
                <w:szCs w:val="18"/>
              </w:rPr>
              <w:t xml:space="preserve">de Derrame </w:t>
            </w:r>
            <w:r w:rsidR="00DD039F">
              <w:rPr>
                <w:rFonts w:eastAsia="Times New Roman"/>
                <w:color w:val="000000"/>
                <w:sz w:val="18"/>
                <w:szCs w:val="18"/>
              </w:rPr>
              <w:t>San Antoni</w:t>
            </w:r>
            <w:r w:rsidR="00174FBD">
              <w:rPr>
                <w:rFonts w:eastAsia="Times New Roman"/>
                <w:color w:val="000000"/>
                <w:sz w:val="18"/>
                <w:szCs w:val="18"/>
              </w:rPr>
              <w:t>o</w:t>
            </w:r>
            <w:r w:rsidR="00DD039F">
              <w:rPr>
                <w:rFonts w:eastAsia="Times New Roman"/>
                <w:color w:val="000000"/>
                <w:sz w:val="18"/>
                <w:szCs w:val="18"/>
              </w:rPr>
              <w:t xml:space="preserve">, aguas arriba del punto de descarga. Se puede </w:t>
            </w:r>
            <w:r w:rsidR="00174FBD">
              <w:rPr>
                <w:rFonts w:eastAsia="Times New Roman"/>
                <w:color w:val="000000"/>
                <w:sz w:val="18"/>
                <w:szCs w:val="18"/>
              </w:rPr>
              <w:t>observar</w:t>
            </w:r>
            <w:r w:rsidR="00DD039F">
              <w:rPr>
                <w:rFonts w:eastAsia="Times New Roman"/>
                <w:color w:val="000000"/>
                <w:sz w:val="18"/>
                <w:szCs w:val="18"/>
              </w:rPr>
              <w:t xml:space="preserve"> que el resultado arrojó 300 NPM</w:t>
            </w:r>
            <w:r w:rsidR="00174FBD">
              <w:rPr>
                <w:rFonts w:eastAsia="Times New Roman"/>
                <w:color w:val="000000"/>
                <w:sz w:val="18"/>
                <w:szCs w:val="18"/>
              </w:rPr>
              <w:t>/100 ml.</w:t>
            </w:r>
          </w:p>
          <w:p w:rsidR="000036B3" w:rsidRPr="00557733" w:rsidRDefault="000036B3" w:rsidP="00A51E07">
            <w:pPr>
              <w:rPr>
                <w:rFonts w:eastAsia="Times New Roman"/>
                <w:color w:val="000000"/>
                <w:sz w:val="18"/>
                <w:szCs w:val="18"/>
              </w:rPr>
            </w:pPr>
          </w:p>
        </w:tc>
        <w:tc>
          <w:tcPr>
            <w:tcW w:w="250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rsidR="000036B3" w:rsidRPr="001661B3" w:rsidRDefault="000036B3" w:rsidP="00A51E07">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174FBD">
              <w:rPr>
                <w:rFonts w:eastAsia="Times New Roman"/>
                <w:color w:val="000000"/>
                <w:sz w:val="18"/>
                <w:szCs w:val="18"/>
              </w:rPr>
              <w:t xml:space="preserve">Informe de monitoreo para determinación de </w:t>
            </w:r>
            <w:proofErr w:type="spellStart"/>
            <w:r w:rsidR="00174FBD">
              <w:rPr>
                <w:rFonts w:eastAsia="Times New Roman"/>
                <w:color w:val="000000"/>
                <w:sz w:val="18"/>
                <w:szCs w:val="18"/>
              </w:rPr>
              <w:t>Coliformes</w:t>
            </w:r>
            <w:proofErr w:type="spellEnd"/>
            <w:r w:rsidR="00174FBD">
              <w:rPr>
                <w:rFonts w:eastAsia="Times New Roman"/>
                <w:color w:val="000000"/>
                <w:sz w:val="18"/>
                <w:szCs w:val="18"/>
              </w:rPr>
              <w:t xml:space="preserve"> Fecales realizado el día 15-04-2016, efectuado en el Estero de Derrame San Antonio, aguas arriba del punto de descarga. Se puede observar que el resultado arrojó 1,6</w:t>
            </w:r>
            <w:r w:rsidR="00136F83">
              <w:rPr>
                <w:rFonts w:eastAsia="Times New Roman"/>
                <w:color w:val="000000"/>
                <w:sz w:val="18"/>
                <w:szCs w:val="18"/>
              </w:rPr>
              <w:t xml:space="preserve"> </w:t>
            </w:r>
            <w:r w:rsidR="00174FBD">
              <w:rPr>
                <w:rFonts w:eastAsia="Times New Roman"/>
                <w:color w:val="000000"/>
                <w:sz w:val="18"/>
                <w:szCs w:val="18"/>
              </w:rPr>
              <w:t>x</w:t>
            </w:r>
            <w:r w:rsidR="00136F83">
              <w:rPr>
                <w:rFonts w:eastAsia="Times New Roman"/>
                <w:color w:val="000000"/>
                <w:sz w:val="18"/>
                <w:szCs w:val="18"/>
              </w:rPr>
              <w:t xml:space="preserve"> </w:t>
            </w:r>
            <w:r w:rsidR="00174FBD">
              <w:rPr>
                <w:rFonts w:eastAsia="Times New Roman"/>
                <w:color w:val="000000"/>
                <w:sz w:val="18"/>
                <w:szCs w:val="18"/>
              </w:rPr>
              <w:t xml:space="preserve">10 </w:t>
            </w:r>
            <w:r w:rsidR="00174FBD">
              <w:rPr>
                <w:rFonts w:eastAsia="Times New Roman"/>
                <w:color w:val="000000"/>
                <w:sz w:val="18"/>
                <w:szCs w:val="18"/>
                <w:vertAlign w:val="superscript"/>
              </w:rPr>
              <w:t>4</w:t>
            </w:r>
            <w:r w:rsidR="00174FBD">
              <w:rPr>
                <w:rFonts w:eastAsia="Times New Roman"/>
                <w:color w:val="000000"/>
                <w:sz w:val="18"/>
                <w:szCs w:val="18"/>
              </w:rPr>
              <w:t xml:space="preserve">  NPM/100 ml.</w:t>
            </w:r>
          </w:p>
        </w:tc>
      </w:tr>
      <w:tr w:rsidR="000036B3" w:rsidRPr="00F551C3" w:rsidTr="008F5DFA">
        <w:trPr>
          <w:trHeight w:val="481"/>
          <w:jc w:val="center"/>
        </w:trPr>
        <w:tc>
          <w:tcPr>
            <w:tcW w:w="2499" w:type="pct"/>
            <w:gridSpan w:val="2"/>
            <w:vMerge/>
            <w:tcBorders>
              <w:top w:val="single" w:sz="4" w:space="0" w:color="auto"/>
              <w:left w:val="single" w:sz="4" w:space="0" w:color="auto"/>
              <w:bottom w:val="single" w:sz="4" w:space="0" w:color="000000"/>
              <w:right w:val="single" w:sz="4" w:space="0" w:color="000000"/>
            </w:tcBorders>
            <w:vAlign w:val="center"/>
            <w:hideMark/>
          </w:tcPr>
          <w:p w:rsidR="000036B3" w:rsidRPr="00F551C3" w:rsidRDefault="000036B3" w:rsidP="00A51E07">
            <w:pPr>
              <w:rPr>
                <w:rFonts w:ascii="Calibri" w:eastAsia="Times New Roman" w:hAnsi="Calibri"/>
                <w:color w:val="000000"/>
                <w:sz w:val="20"/>
                <w:szCs w:val="20"/>
              </w:rPr>
            </w:pPr>
          </w:p>
        </w:tc>
        <w:tc>
          <w:tcPr>
            <w:tcW w:w="2501" w:type="pct"/>
            <w:gridSpan w:val="2"/>
            <w:vMerge/>
            <w:tcBorders>
              <w:top w:val="single" w:sz="4" w:space="0" w:color="auto"/>
              <w:left w:val="single" w:sz="4" w:space="0" w:color="auto"/>
              <w:bottom w:val="single" w:sz="4" w:space="0" w:color="000000"/>
              <w:right w:val="single" w:sz="4" w:space="0" w:color="000000"/>
            </w:tcBorders>
            <w:vAlign w:val="center"/>
            <w:hideMark/>
          </w:tcPr>
          <w:p w:rsidR="000036B3" w:rsidRPr="00F551C3" w:rsidRDefault="000036B3" w:rsidP="00A51E07">
            <w:pPr>
              <w:rPr>
                <w:rFonts w:ascii="Calibri" w:eastAsia="Times New Roman" w:hAnsi="Calibri"/>
                <w:color w:val="000000"/>
                <w:sz w:val="20"/>
                <w:szCs w:val="20"/>
              </w:rPr>
            </w:pPr>
          </w:p>
        </w:tc>
      </w:tr>
    </w:tbl>
    <w:p w:rsidR="001D31F1" w:rsidRDefault="001D31F1" w:rsidP="001D31F1"/>
    <w:p w:rsidR="00571F24" w:rsidRDefault="007C7490" w:rsidP="00C958D0">
      <w:pPr>
        <w:pStyle w:val="Ttulo1"/>
      </w:pPr>
      <w:bookmarkStart w:id="119" w:name="_Toc468703447"/>
      <w:r w:rsidRPr="0025129B">
        <w:lastRenderedPageBreak/>
        <w:t>OTROS HECHOS.</w:t>
      </w:r>
      <w:bookmarkEnd w:id="116"/>
      <w:bookmarkEnd w:id="117"/>
      <w:bookmarkEnd w:id="119"/>
    </w:p>
    <w:p w:rsidR="00414CEB" w:rsidRPr="00414CEB" w:rsidRDefault="00414CEB" w:rsidP="00414CEB"/>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B417C3" w:rsidRPr="0025129B" w:rsidTr="005B38F1">
        <w:trPr>
          <w:trHeight w:val="300"/>
          <w:jc w:val="center"/>
        </w:trPr>
        <w:tc>
          <w:tcPr>
            <w:tcW w:w="5000" w:type="pct"/>
            <w:shd w:val="clear" w:color="auto" w:fill="auto"/>
            <w:noWrap/>
            <w:vAlign w:val="center"/>
            <w:hideMark/>
          </w:tcPr>
          <w:p w:rsidR="00B417C3" w:rsidRPr="0025129B" w:rsidRDefault="00F64DF2" w:rsidP="00A0340E">
            <w:pPr>
              <w:jc w:val="left"/>
              <w:rPr>
                <w:rFonts w:eastAsia="Times New Roman"/>
                <w:b/>
                <w:bCs/>
                <w:color w:val="000000"/>
                <w:sz w:val="20"/>
                <w:szCs w:val="20"/>
                <w:lang w:eastAsia="es-CL"/>
              </w:rPr>
            </w:pPr>
            <w:r>
              <w:rPr>
                <w:rFonts w:eastAsia="Times New Roman"/>
                <w:b/>
                <w:bCs/>
                <w:color w:val="000000"/>
                <w:sz w:val="20"/>
                <w:szCs w:val="20"/>
                <w:lang w:eastAsia="es-CL"/>
              </w:rPr>
              <w:t>Otros h</w:t>
            </w:r>
            <w:r w:rsidR="00B417C3" w:rsidRPr="0025129B">
              <w:rPr>
                <w:rFonts w:eastAsia="Times New Roman"/>
                <w:b/>
                <w:bCs/>
                <w:color w:val="000000"/>
                <w:sz w:val="20"/>
                <w:szCs w:val="20"/>
                <w:lang w:eastAsia="es-CL"/>
              </w:rPr>
              <w:t>echo N°1</w:t>
            </w:r>
          </w:p>
        </w:tc>
      </w:tr>
      <w:tr w:rsidR="00B417C3" w:rsidRPr="0025129B" w:rsidTr="00F53CE9">
        <w:trPr>
          <w:trHeight w:val="1391"/>
          <w:jc w:val="center"/>
        </w:trPr>
        <w:tc>
          <w:tcPr>
            <w:tcW w:w="5000" w:type="pct"/>
            <w:shd w:val="clear" w:color="auto" w:fill="auto"/>
            <w:noWrap/>
            <w:hideMark/>
          </w:tcPr>
          <w:p w:rsidR="00B417C3" w:rsidRDefault="00B417C3" w:rsidP="008D004D">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rsidR="00772481" w:rsidRDefault="00772481" w:rsidP="009560FF">
            <w:pPr>
              <w:rPr>
                <w:rFonts w:eastAsia="Times New Roman"/>
                <w:color w:val="000000"/>
                <w:sz w:val="20"/>
                <w:szCs w:val="20"/>
                <w:lang w:eastAsia="es-CL"/>
              </w:rPr>
            </w:pPr>
            <w:r>
              <w:rPr>
                <w:rFonts w:eastAsia="Times New Roman"/>
                <w:color w:val="000000"/>
                <w:sz w:val="20"/>
                <w:szCs w:val="20"/>
                <w:lang w:eastAsia="es-CL"/>
              </w:rPr>
              <w:t>El titula</w:t>
            </w:r>
            <w:r w:rsidR="009560FF">
              <w:rPr>
                <w:rFonts w:eastAsia="Times New Roman"/>
                <w:color w:val="000000"/>
                <w:sz w:val="20"/>
                <w:szCs w:val="20"/>
                <w:lang w:eastAsia="es-CL"/>
              </w:rPr>
              <w:t xml:space="preserve">r no ha dado cumplimiento a la Res. Ex. SMA N.° 223/2015 respecto de remitir sus informes de seguimiento ambiental </w:t>
            </w:r>
            <w:r w:rsidR="00F7154E">
              <w:rPr>
                <w:rFonts w:eastAsia="Times New Roman"/>
                <w:color w:val="000000"/>
                <w:sz w:val="20"/>
                <w:szCs w:val="20"/>
                <w:lang w:eastAsia="es-CL"/>
              </w:rPr>
              <w:t>a través del</w:t>
            </w:r>
            <w:r w:rsidR="009560FF">
              <w:rPr>
                <w:rFonts w:eastAsia="Times New Roman"/>
                <w:color w:val="000000"/>
                <w:sz w:val="20"/>
                <w:szCs w:val="20"/>
                <w:lang w:eastAsia="es-CL"/>
              </w:rPr>
              <w:t xml:space="preserve"> sistema electrónico</w:t>
            </w:r>
            <w:r w:rsidR="00F7154E">
              <w:rPr>
                <w:rFonts w:eastAsia="Times New Roman"/>
                <w:color w:val="000000"/>
                <w:sz w:val="20"/>
                <w:szCs w:val="20"/>
                <w:lang w:eastAsia="es-CL"/>
              </w:rPr>
              <w:t>,</w:t>
            </w:r>
            <w:r w:rsidR="009560FF">
              <w:rPr>
                <w:rFonts w:eastAsia="Times New Roman"/>
                <w:color w:val="000000"/>
                <w:sz w:val="20"/>
                <w:szCs w:val="20"/>
                <w:lang w:eastAsia="es-CL"/>
              </w:rPr>
              <w:t xml:space="preserve"> </w:t>
            </w:r>
            <w:r w:rsidR="00F7154E">
              <w:rPr>
                <w:rFonts w:eastAsia="Times New Roman"/>
                <w:color w:val="000000"/>
                <w:sz w:val="20"/>
                <w:szCs w:val="20"/>
                <w:lang w:eastAsia="es-CL"/>
              </w:rPr>
              <w:t xml:space="preserve">implementado y </w:t>
            </w:r>
            <w:r w:rsidR="009560FF">
              <w:rPr>
                <w:rFonts w:eastAsia="Times New Roman"/>
                <w:color w:val="000000"/>
                <w:sz w:val="20"/>
                <w:szCs w:val="20"/>
                <w:lang w:eastAsia="es-CL"/>
              </w:rPr>
              <w:t>administrado por la SMA para tales fines. En particular, no se ha remitido la siguiente información:</w:t>
            </w:r>
          </w:p>
          <w:p w:rsidR="00B417C3" w:rsidRPr="009560FF" w:rsidRDefault="009560FF" w:rsidP="008D004D">
            <w:pPr>
              <w:jc w:val="left"/>
              <w:rPr>
                <w:rFonts w:eastAsia="Times New Roman"/>
                <w:b/>
                <w:color w:val="000000"/>
                <w:sz w:val="20"/>
                <w:szCs w:val="20"/>
                <w:lang w:eastAsia="es-CL"/>
              </w:rPr>
            </w:pPr>
            <w:r w:rsidRPr="009560FF">
              <w:rPr>
                <w:rFonts w:eastAsia="Times New Roman"/>
                <w:b/>
                <w:color w:val="000000"/>
                <w:sz w:val="20"/>
                <w:szCs w:val="20"/>
                <w:lang w:eastAsia="es-CL"/>
              </w:rPr>
              <w:t>Considerando 6.2. – RCA N.° 141/2013</w:t>
            </w:r>
          </w:p>
          <w:p w:rsidR="00F7154E" w:rsidRPr="0025129B" w:rsidRDefault="009560FF" w:rsidP="00F53CE9">
            <w:pPr>
              <w:jc w:val="left"/>
              <w:rPr>
                <w:rFonts w:eastAsia="Times New Roman"/>
                <w:color w:val="000000"/>
                <w:sz w:val="20"/>
                <w:szCs w:val="20"/>
                <w:lang w:eastAsia="es-CL"/>
              </w:rPr>
            </w:pPr>
            <w:r>
              <w:rPr>
                <w:rFonts w:eastAsia="Times New Roman"/>
                <w:i/>
                <w:color w:val="000000"/>
                <w:sz w:val="20"/>
                <w:szCs w:val="20"/>
                <w:lang w:eastAsia="es-CL"/>
              </w:rPr>
              <w:t>"</w:t>
            </w:r>
            <w:r w:rsidRPr="009560FF">
              <w:rPr>
                <w:rFonts w:eastAsia="Times New Roman"/>
                <w:i/>
                <w:color w:val="000000"/>
                <w:sz w:val="20"/>
                <w:szCs w:val="20"/>
                <w:lang w:eastAsia="es-CL"/>
              </w:rPr>
              <w:t xml:space="preserve">Realizar monitoreo de calidad de aguas del Estero San Antonio, en los puntos ubicados en las coordenadas UTM </w:t>
            </w:r>
            <w:proofErr w:type="spellStart"/>
            <w:r w:rsidRPr="009560FF">
              <w:rPr>
                <w:rFonts w:eastAsia="Times New Roman"/>
                <w:i/>
                <w:color w:val="000000"/>
                <w:sz w:val="20"/>
                <w:szCs w:val="20"/>
                <w:lang w:eastAsia="es-CL"/>
              </w:rPr>
              <w:t>Datum</w:t>
            </w:r>
            <w:proofErr w:type="spellEnd"/>
            <w:r w:rsidRPr="009560FF">
              <w:rPr>
                <w:rFonts w:eastAsia="Times New Roman"/>
                <w:i/>
                <w:color w:val="000000"/>
                <w:sz w:val="20"/>
                <w:szCs w:val="20"/>
                <w:lang w:eastAsia="es-CL"/>
              </w:rPr>
              <w:t xml:space="preserve"> WSG 84 HUSO 19 Sur que se indican</w:t>
            </w:r>
            <w:r>
              <w:rPr>
                <w:rFonts w:eastAsia="Times New Roman"/>
                <w:i/>
                <w:color w:val="000000"/>
                <w:sz w:val="20"/>
                <w:szCs w:val="20"/>
                <w:lang w:eastAsia="es-CL"/>
              </w:rPr>
              <w:t>"</w:t>
            </w:r>
            <w:r>
              <w:rPr>
                <w:rFonts w:eastAsia="Times New Roman"/>
                <w:color w:val="000000"/>
                <w:sz w:val="20"/>
                <w:szCs w:val="20"/>
                <w:lang w:eastAsia="es-CL"/>
              </w:rPr>
              <w:t>.</w:t>
            </w:r>
          </w:p>
        </w:tc>
      </w:tr>
    </w:tbl>
    <w:p w:rsidR="007015BE" w:rsidRPr="0025129B" w:rsidRDefault="007015BE">
      <w:pPr>
        <w:jc w:val="left"/>
        <w:rPr>
          <w:rFonts w:cstheme="minorHAnsi"/>
          <w:b/>
          <w:sz w:val="14"/>
          <w:szCs w:val="24"/>
        </w:rPr>
      </w:pPr>
    </w:p>
    <w:p w:rsidR="00E23B44" w:rsidRDefault="00E23B44" w:rsidP="00893A4E">
      <w:pPr>
        <w:pStyle w:val="Prrafodelista"/>
        <w:ind w:left="0"/>
        <w:rPr>
          <w:rFonts w:cstheme="minorHAnsi"/>
          <w:b/>
          <w:sz w:val="14"/>
          <w:szCs w:val="24"/>
        </w:rPr>
        <w:sectPr w:rsidR="00E23B44" w:rsidSect="00A70F8F">
          <w:pgSz w:w="15840" w:h="12240" w:orient="landscape"/>
          <w:pgMar w:top="1134" w:right="1134" w:bottom="1134" w:left="1134" w:header="709" w:footer="709" w:gutter="0"/>
          <w:cols w:space="708"/>
          <w:docGrid w:linePitch="360"/>
        </w:sectPr>
      </w:pPr>
    </w:p>
    <w:p w:rsidR="007015BE" w:rsidRPr="0025129B" w:rsidRDefault="007015BE" w:rsidP="00C958D0">
      <w:pPr>
        <w:pStyle w:val="Ttulo1"/>
      </w:pPr>
      <w:bookmarkStart w:id="120" w:name="_Toc352840404"/>
      <w:bookmarkStart w:id="121" w:name="_Toc352841464"/>
      <w:bookmarkStart w:id="122" w:name="_Toc468703448"/>
      <w:r w:rsidRPr="0025129B">
        <w:lastRenderedPageBreak/>
        <w:t>CONCLUSIONES.</w:t>
      </w:r>
      <w:bookmarkEnd w:id="120"/>
      <w:bookmarkEnd w:id="121"/>
      <w:bookmarkEnd w:id="122"/>
    </w:p>
    <w:p w:rsidR="00CE010E" w:rsidRPr="0025129B" w:rsidRDefault="00CE010E" w:rsidP="00893A4E">
      <w:pPr>
        <w:pStyle w:val="Prrafodelista"/>
        <w:ind w:left="0"/>
        <w:rPr>
          <w:rFonts w:cstheme="minorHAnsi"/>
          <w:b/>
          <w:sz w:val="14"/>
          <w:szCs w:val="24"/>
        </w:rPr>
      </w:pPr>
    </w:p>
    <w:p w:rsidR="00F7154E" w:rsidRDefault="008D6661" w:rsidP="00EA1473">
      <w:pPr>
        <w:pStyle w:val="Textoindependiente"/>
      </w:pPr>
      <w:r>
        <w:t>De los resultados de las activi</w:t>
      </w:r>
      <w:r w:rsidR="00D72734">
        <w:t>dades de fiscalización, asociada</w:t>
      </w:r>
      <w:r>
        <w:t>s</w:t>
      </w:r>
      <w:r w:rsidR="00D72734">
        <w:t xml:space="preserve"> a</w:t>
      </w:r>
      <w:r>
        <w:t xml:space="preserve"> los Instrumentos de Gestión Ambiental indicados en el </w:t>
      </w:r>
      <w:r w:rsidR="000669AF">
        <w:t>punto 3, se puede indicar que lo</w:t>
      </w:r>
      <w:r>
        <w:t xml:space="preserve">s principales </w:t>
      </w:r>
      <w:r w:rsidR="000669AF">
        <w:t>hallazgos</w:t>
      </w:r>
      <w:r>
        <w:t xml:space="preserve"> </w:t>
      </w:r>
      <w:r w:rsidR="000669AF">
        <w:t>detectado</w:t>
      </w:r>
      <w:r w:rsidR="00DE7039">
        <w:t>s</w:t>
      </w:r>
      <w:r>
        <w:t xml:space="preserve"> </w:t>
      </w:r>
      <w:r w:rsidR="000669AF">
        <w:t xml:space="preserve">se presentan a continuación. </w:t>
      </w:r>
    </w:p>
    <w:tbl>
      <w:tblPr>
        <w:tblStyle w:val="Tablaconcuadrcula"/>
        <w:tblW w:w="5000" w:type="pct"/>
        <w:jc w:val="center"/>
        <w:tblLook w:val="04A0" w:firstRow="1" w:lastRow="0" w:firstColumn="1" w:lastColumn="0" w:noHBand="0" w:noVBand="1"/>
      </w:tblPr>
      <w:tblGrid>
        <w:gridCol w:w="1147"/>
        <w:gridCol w:w="1991"/>
        <w:gridCol w:w="6147"/>
        <w:gridCol w:w="4503"/>
      </w:tblGrid>
      <w:tr w:rsidR="008D6661" w:rsidRPr="00E5431A" w:rsidTr="00D6091B">
        <w:trPr>
          <w:trHeight w:val="395"/>
          <w:tblHeader/>
          <w:jc w:val="center"/>
        </w:trPr>
        <w:tc>
          <w:tcPr>
            <w:tcW w:w="416" w:type="pct"/>
            <w:shd w:val="clear" w:color="auto" w:fill="D9D9D9" w:themeFill="background1" w:themeFillShade="D9"/>
            <w:vAlign w:val="center"/>
          </w:tcPr>
          <w:p w:rsidR="008D6661" w:rsidRPr="00E5431A" w:rsidRDefault="00F64DF2" w:rsidP="008D6661">
            <w:pPr>
              <w:jc w:val="center"/>
              <w:rPr>
                <w:rFonts w:cstheme="minorHAnsi"/>
                <w:b/>
              </w:rPr>
            </w:pPr>
            <w:r w:rsidRPr="00E5431A">
              <w:rPr>
                <w:rFonts w:cstheme="minorHAnsi"/>
                <w:b/>
              </w:rPr>
              <w:t>N° Hecho c</w:t>
            </w:r>
            <w:r w:rsidR="008D6661" w:rsidRPr="00E5431A">
              <w:rPr>
                <w:rFonts w:cstheme="minorHAnsi"/>
                <w:b/>
              </w:rPr>
              <w:t>onstatado</w:t>
            </w:r>
          </w:p>
        </w:tc>
        <w:tc>
          <w:tcPr>
            <w:tcW w:w="722" w:type="pct"/>
            <w:shd w:val="clear" w:color="auto" w:fill="D9D9D9" w:themeFill="background1" w:themeFillShade="D9"/>
            <w:vAlign w:val="center"/>
          </w:tcPr>
          <w:p w:rsidR="008D6661" w:rsidRPr="00E5431A" w:rsidRDefault="00F64DF2" w:rsidP="008D6661">
            <w:pPr>
              <w:jc w:val="center"/>
              <w:rPr>
                <w:rFonts w:cstheme="minorHAnsi"/>
                <w:b/>
                <w:color w:val="A6A6A6" w:themeColor="background1" w:themeShade="A6"/>
              </w:rPr>
            </w:pPr>
            <w:r w:rsidRPr="00E5431A">
              <w:rPr>
                <w:rFonts w:cstheme="minorHAnsi"/>
                <w:b/>
              </w:rPr>
              <w:t>Materia específica objeto de la fiscalización a</w:t>
            </w:r>
            <w:r w:rsidR="008D6661" w:rsidRPr="00E5431A">
              <w:rPr>
                <w:rFonts w:cstheme="minorHAnsi"/>
                <w:b/>
              </w:rPr>
              <w:t>mbiental.</w:t>
            </w:r>
          </w:p>
        </w:tc>
        <w:tc>
          <w:tcPr>
            <w:tcW w:w="2229" w:type="pct"/>
            <w:shd w:val="clear" w:color="auto" w:fill="D9D9D9" w:themeFill="background1" w:themeFillShade="D9"/>
            <w:vAlign w:val="center"/>
          </w:tcPr>
          <w:p w:rsidR="008D6661" w:rsidRPr="00E5431A" w:rsidRDefault="00F64DF2" w:rsidP="008D6661">
            <w:pPr>
              <w:jc w:val="center"/>
              <w:rPr>
                <w:rFonts w:cstheme="minorHAnsi"/>
                <w:b/>
              </w:rPr>
            </w:pPr>
            <w:r w:rsidRPr="00E5431A">
              <w:rPr>
                <w:rFonts w:cstheme="minorHAnsi"/>
                <w:b/>
              </w:rPr>
              <w:t>Exigencia a</w:t>
            </w:r>
            <w:r w:rsidR="008D6661" w:rsidRPr="00E5431A">
              <w:rPr>
                <w:rFonts w:cstheme="minorHAnsi"/>
                <w:b/>
              </w:rPr>
              <w:t>sociada</w:t>
            </w:r>
          </w:p>
        </w:tc>
        <w:tc>
          <w:tcPr>
            <w:tcW w:w="1633" w:type="pct"/>
            <w:shd w:val="clear" w:color="auto" w:fill="D9D9D9" w:themeFill="background1" w:themeFillShade="D9"/>
            <w:vAlign w:val="center"/>
          </w:tcPr>
          <w:p w:rsidR="008D6661" w:rsidRPr="00E5431A" w:rsidRDefault="00E66D76" w:rsidP="00E66D76">
            <w:pPr>
              <w:jc w:val="center"/>
              <w:rPr>
                <w:rFonts w:cstheme="minorHAnsi"/>
                <w:b/>
              </w:rPr>
            </w:pPr>
            <w:r w:rsidRPr="00E5431A">
              <w:rPr>
                <w:rFonts w:cstheme="minorHAnsi"/>
                <w:b/>
              </w:rPr>
              <w:t>Hallazgo</w:t>
            </w:r>
          </w:p>
        </w:tc>
      </w:tr>
      <w:tr w:rsidR="008D6661" w:rsidRPr="00E5431A" w:rsidTr="00D6091B">
        <w:trPr>
          <w:jc w:val="center"/>
        </w:trPr>
        <w:tc>
          <w:tcPr>
            <w:tcW w:w="416" w:type="pct"/>
          </w:tcPr>
          <w:p w:rsidR="008D6661" w:rsidRPr="00E5431A" w:rsidRDefault="0098368D" w:rsidP="000669AF">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722" w:type="pct"/>
          </w:tcPr>
          <w:p w:rsidR="008D6661" w:rsidRPr="00E5431A" w:rsidRDefault="00872C58" w:rsidP="000669AF">
            <w:pPr>
              <w:widowControl w:val="0"/>
              <w:overflowPunct w:val="0"/>
              <w:autoSpaceDE w:val="0"/>
              <w:autoSpaceDN w:val="0"/>
              <w:adjustRightInd w:val="0"/>
              <w:spacing w:after="120" w:line="285" w:lineRule="auto"/>
              <w:jc w:val="center"/>
              <w:rPr>
                <w:rFonts w:cstheme="minorHAnsi"/>
                <w:iCs/>
              </w:rPr>
            </w:pPr>
            <w:r>
              <w:rPr>
                <w:rFonts w:cstheme="minorHAnsi"/>
                <w:iCs/>
              </w:rPr>
              <w:t>Manejo de lodos</w:t>
            </w:r>
          </w:p>
        </w:tc>
        <w:tc>
          <w:tcPr>
            <w:tcW w:w="2229" w:type="pct"/>
          </w:tcPr>
          <w:p w:rsidR="00872C58" w:rsidRDefault="00872C58" w:rsidP="00872C58">
            <w:pPr>
              <w:rPr>
                <w:b/>
                <w:bCs/>
                <w:color w:val="000000" w:themeColor="text1"/>
              </w:rPr>
            </w:pPr>
            <w:r>
              <w:rPr>
                <w:b/>
                <w:bCs/>
                <w:color w:val="000000" w:themeColor="text1"/>
              </w:rPr>
              <w:t>Considerando 13 – RCA N.° 141/2013</w:t>
            </w:r>
          </w:p>
          <w:p w:rsidR="008D6661" w:rsidRPr="00E5431A" w:rsidRDefault="00872C58" w:rsidP="00794383">
            <w:pPr>
              <w:rPr>
                <w:rFonts w:cstheme="minorHAnsi"/>
              </w:rPr>
            </w:pPr>
            <w:r w:rsidRPr="00DD745F">
              <w:rPr>
                <w:i/>
                <w:color w:val="000000" w:themeColor="text1"/>
              </w:rPr>
              <w:t xml:space="preserve">"El proponente realizará los tres primeros análisis físico </w:t>
            </w:r>
            <w:r>
              <w:rPr>
                <w:i/>
                <w:color w:val="000000" w:themeColor="text1"/>
              </w:rPr>
              <w:t>- químicos y microbiológico de l</w:t>
            </w:r>
            <w:r w:rsidRPr="00DD745F">
              <w:rPr>
                <w:i/>
                <w:color w:val="000000" w:themeColor="text1"/>
              </w:rPr>
              <w:t xml:space="preserve">os lodos deshidratados en conformidad a </w:t>
            </w:r>
            <w:r w:rsidR="00794383">
              <w:rPr>
                <w:i/>
                <w:color w:val="000000" w:themeColor="text1"/>
              </w:rPr>
              <w:t>l</w:t>
            </w:r>
            <w:r w:rsidRPr="00DD745F">
              <w:rPr>
                <w:i/>
                <w:color w:val="000000" w:themeColor="text1"/>
              </w:rPr>
              <w:t>o señalado en el Artículo 11 del D.S.148/03 "Reglamento Sanitario sobre Manejo de Residuos Peligrosos" en presencia de funcionarios de la SEREMI de Salud y de acuerdo a la Guía Técnica "Toma de Muestra de Residuos Peli</w:t>
            </w:r>
            <w:r>
              <w:rPr>
                <w:i/>
                <w:color w:val="000000" w:themeColor="text1"/>
              </w:rPr>
              <w:t>grosos" del Ministerio de Salud</w:t>
            </w:r>
            <w:r w:rsidRPr="00DD745F">
              <w:rPr>
                <w:b/>
                <w:color w:val="000000" w:themeColor="text1"/>
              </w:rPr>
              <w:t>"</w:t>
            </w:r>
            <w:r>
              <w:rPr>
                <w:b/>
                <w:color w:val="000000" w:themeColor="text1"/>
              </w:rPr>
              <w:t>.</w:t>
            </w:r>
          </w:p>
        </w:tc>
        <w:tc>
          <w:tcPr>
            <w:tcW w:w="1633" w:type="pct"/>
          </w:tcPr>
          <w:p w:rsidR="008D6661" w:rsidRPr="00E5431A" w:rsidRDefault="006F12E4" w:rsidP="006F12E4">
            <w:pPr>
              <w:widowControl w:val="0"/>
              <w:overflowPunct w:val="0"/>
              <w:autoSpaceDE w:val="0"/>
              <w:autoSpaceDN w:val="0"/>
              <w:adjustRightInd w:val="0"/>
              <w:spacing w:after="120"/>
              <w:rPr>
                <w:rFonts w:cstheme="minorHAnsi"/>
              </w:rPr>
            </w:pPr>
            <w:r>
              <w:rPr>
                <w:rFonts w:cstheme="minorHAnsi"/>
              </w:rPr>
              <w:t>N</w:t>
            </w:r>
            <w:r w:rsidR="0026480F" w:rsidRPr="0026480F">
              <w:rPr>
                <w:rFonts w:cstheme="minorHAnsi"/>
              </w:rPr>
              <w:t>o presentar antecedentes que permitan desca</w:t>
            </w:r>
            <w:r>
              <w:rPr>
                <w:rFonts w:cstheme="minorHAnsi"/>
              </w:rPr>
              <w:t>r</w:t>
            </w:r>
            <w:r w:rsidR="0026480F" w:rsidRPr="0026480F">
              <w:rPr>
                <w:rFonts w:cstheme="minorHAnsi"/>
              </w:rPr>
              <w:t>tar la peligro</w:t>
            </w:r>
            <w:r>
              <w:rPr>
                <w:rFonts w:cstheme="minorHAnsi"/>
              </w:rPr>
              <w:t>s</w:t>
            </w:r>
            <w:r w:rsidR="0026480F" w:rsidRPr="0026480F">
              <w:rPr>
                <w:rFonts w:cstheme="minorHAnsi"/>
              </w:rPr>
              <w:t>idad del lodo generado, conforme a lo establecido en el D.S. N°  148/2013, considerando que a través del ORD N.° 2052/2016 la SEREMI de Salud de la Región del Maule señaló que funcionarios de esa repartición han asistido, como ministros de fe, a la toma de muestra de estos lodos para realizar análisis de peligrosidad en dos ocasiones: el día 24 de octubre de 2014 y el día 01 de Julio de 2015, evidenciando que la muestra contaba con característica de inflamabilidad, razón por la cual se solicitaron las justificaciones respectivas y las medidas de manejo para este residuo peligroso (a través de Ord. N°191 0/2015 de SEREMI de Salud), sin recibir respuesta”</w:t>
            </w:r>
          </w:p>
        </w:tc>
      </w:tr>
      <w:tr w:rsidR="007A48EA" w:rsidRPr="00E5431A" w:rsidTr="00D6091B">
        <w:trPr>
          <w:jc w:val="center"/>
        </w:trPr>
        <w:tc>
          <w:tcPr>
            <w:tcW w:w="416" w:type="pct"/>
          </w:tcPr>
          <w:p w:rsidR="007A48EA" w:rsidRDefault="007A48EA" w:rsidP="000669AF">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722" w:type="pct"/>
          </w:tcPr>
          <w:p w:rsidR="007A48EA" w:rsidRDefault="007A48EA" w:rsidP="000669AF">
            <w:pPr>
              <w:widowControl w:val="0"/>
              <w:overflowPunct w:val="0"/>
              <w:autoSpaceDE w:val="0"/>
              <w:autoSpaceDN w:val="0"/>
              <w:adjustRightInd w:val="0"/>
              <w:spacing w:after="120" w:line="285" w:lineRule="auto"/>
              <w:jc w:val="center"/>
              <w:rPr>
                <w:rFonts w:cstheme="minorHAnsi"/>
                <w:iCs/>
              </w:rPr>
            </w:pPr>
            <w:r>
              <w:rPr>
                <w:rFonts w:cstheme="minorHAnsi"/>
                <w:iCs/>
              </w:rPr>
              <w:t>Otros Hechos</w:t>
            </w:r>
          </w:p>
        </w:tc>
        <w:tc>
          <w:tcPr>
            <w:tcW w:w="2229" w:type="pct"/>
          </w:tcPr>
          <w:p w:rsidR="007A48EA" w:rsidRPr="009560FF" w:rsidRDefault="007A48EA" w:rsidP="007A48EA">
            <w:pPr>
              <w:jc w:val="left"/>
              <w:rPr>
                <w:rFonts w:eastAsia="Times New Roman"/>
                <w:b/>
                <w:color w:val="000000"/>
                <w:lang w:eastAsia="es-CL"/>
              </w:rPr>
            </w:pPr>
            <w:r w:rsidRPr="009560FF">
              <w:rPr>
                <w:rFonts w:eastAsia="Times New Roman"/>
                <w:b/>
                <w:color w:val="000000"/>
                <w:lang w:eastAsia="es-CL"/>
              </w:rPr>
              <w:t>Considerando 6.2. – RCA N.° 141/2013</w:t>
            </w:r>
          </w:p>
          <w:p w:rsidR="007A48EA" w:rsidRPr="007A48EA" w:rsidRDefault="007A48EA" w:rsidP="007A48EA">
            <w:pPr>
              <w:jc w:val="left"/>
              <w:rPr>
                <w:rFonts w:eastAsia="Times New Roman"/>
                <w:color w:val="000000"/>
                <w:lang w:eastAsia="es-CL"/>
              </w:rPr>
            </w:pPr>
            <w:r>
              <w:rPr>
                <w:rFonts w:eastAsia="Times New Roman"/>
                <w:i/>
                <w:color w:val="000000"/>
                <w:lang w:eastAsia="es-CL"/>
              </w:rPr>
              <w:t>"</w:t>
            </w:r>
            <w:r w:rsidRPr="009560FF">
              <w:rPr>
                <w:rFonts w:eastAsia="Times New Roman"/>
                <w:i/>
                <w:color w:val="000000"/>
                <w:lang w:eastAsia="es-CL"/>
              </w:rPr>
              <w:t xml:space="preserve">Realizar monitoreo de calidad de aguas del Estero San Antonio, en los puntos ubicados en las coordenadas UTM </w:t>
            </w:r>
            <w:proofErr w:type="spellStart"/>
            <w:r w:rsidRPr="009560FF">
              <w:rPr>
                <w:rFonts w:eastAsia="Times New Roman"/>
                <w:i/>
                <w:color w:val="000000"/>
                <w:lang w:eastAsia="es-CL"/>
              </w:rPr>
              <w:t>Datum</w:t>
            </w:r>
            <w:proofErr w:type="spellEnd"/>
            <w:r w:rsidRPr="009560FF">
              <w:rPr>
                <w:rFonts w:eastAsia="Times New Roman"/>
                <w:i/>
                <w:color w:val="000000"/>
                <w:lang w:eastAsia="es-CL"/>
              </w:rPr>
              <w:t xml:space="preserve"> WSG 84 HUSO 19 Sur que se indican</w:t>
            </w:r>
            <w:r>
              <w:rPr>
                <w:rFonts w:eastAsia="Times New Roman"/>
                <w:i/>
                <w:color w:val="000000"/>
                <w:lang w:eastAsia="es-CL"/>
              </w:rPr>
              <w:t>"</w:t>
            </w:r>
            <w:r>
              <w:rPr>
                <w:rFonts w:eastAsia="Times New Roman"/>
                <w:color w:val="000000"/>
                <w:lang w:eastAsia="es-CL"/>
              </w:rPr>
              <w:t>.</w:t>
            </w:r>
          </w:p>
        </w:tc>
        <w:tc>
          <w:tcPr>
            <w:tcW w:w="1633" w:type="pct"/>
          </w:tcPr>
          <w:p w:rsidR="007A48EA" w:rsidRDefault="007A48EA" w:rsidP="00F53CE9">
            <w:pPr>
              <w:widowControl w:val="0"/>
              <w:overflowPunct w:val="0"/>
              <w:autoSpaceDE w:val="0"/>
              <w:autoSpaceDN w:val="0"/>
              <w:adjustRightInd w:val="0"/>
              <w:spacing w:after="120"/>
              <w:rPr>
                <w:rFonts w:cstheme="minorHAnsi"/>
              </w:rPr>
            </w:pPr>
            <w:r>
              <w:rPr>
                <w:rFonts w:cstheme="minorHAnsi"/>
              </w:rPr>
              <w:t xml:space="preserve">No remitir informes de seguimiento asociado a la RCA N.° 151/2013, en la forma y modo establecidos </w:t>
            </w:r>
            <w:r w:rsidR="00F53CE9">
              <w:rPr>
                <w:rFonts w:cstheme="minorHAnsi"/>
              </w:rPr>
              <w:t>según</w:t>
            </w:r>
            <w:r>
              <w:rPr>
                <w:rFonts w:cstheme="minorHAnsi"/>
              </w:rPr>
              <w:t xml:space="preserve"> </w:t>
            </w:r>
            <w:r>
              <w:rPr>
                <w:rFonts w:eastAsia="Times New Roman"/>
                <w:color w:val="000000"/>
                <w:lang w:eastAsia="es-CL"/>
              </w:rPr>
              <w:t>Res. Ex. SMA N.° 223/2015</w:t>
            </w:r>
            <w:r w:rsidR="004C0D59">
              <w:rPr>
                <w:rFonts w:eastAsia="Times New Roman"/>
                <w:color w:val="000000"/>
                <w:lang w:eastAsia="es-CL"/>
              </w:rPr>
              <w:t>.</w:t>
            </w:r>
          </w:p>
        </w:tc>
      </w:tr>
    </w:tbl>
    <w:p w:rsidR="000A0A40" w:rsidRPr="0025129B" w:rsidRDefault="000A0A40" w:rsidP="00893A4E">
      <w:pPr>
        <w:pStyle w:val="Prrafodelista"/>
        <w:ind w:left="0"/>
        <w:rPr>
          <w:rFonts w:cstheme="minorHAnsi"/>
          <w:b/>
          <w:sz w:val="20"/>
          <w:szCs w:val="20"/>
        </w:rPr>
      </w:pPr>
    </w:p>
    <w:p w:rsidR="00F36F7C" w:rsidRPr="0025129B" w:rsidRDefault="00F36F7C" w:rsidP="00675DE1"/>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3C0E2F" w:rsidRPr="007E37F2" w:rsidRDefault="007E37F2" w:rsidP="007E37F2">
      <w:pPr>
        <w:pStyle w:val="Ttulo1"/>
        <w:ind w:left="567" w:hanging="567"/>
      </w:pPr>
      <w:bookmarkStart w:id="123" w:name="_Toc352840407"/>
      <w:bookmarkStart w:id="124" w:name="_Toc352841467"/>
      <w:bookmarkStart w:id="125" w:name="_Toc353998137"/>
      <w:bookmarkStart w:id="126" w:name="_Toc353998211"/>
      <w:bookmarkStart w:id="127" w:name="_Toc382383563"/>
      <w:bookmarkStart w:id="128" w:name="_Toc382472384"/>
      <w:bookmarkStart w:id="129" w:name="_Toc390184291"/>
      <w:bookmarkStart w:id="130" w:name="_Toc468703449"/>
      <w:r w:rsidRPr="007E37F2">
        <w:lastRenderedPageBreak/>
        <w:t>DOCUMENTACIÓN SOLICITADA Y ENTREGADA.</w:t>
      </w:r>
      <w:bookmarkEnd w:id="123"/>
      <w:bookmarkEnd w:id="124"/>
      <w:bookmarkEnd w:id="125"/>
      <w:bookmarkEnd w:id="126"/>
      <w:bookmarkEnd w:id="127"/>
      <w:bookmarkEnd w:id="128"/>
      <w:bookmarkEnd w:id="129"/>
      <w:bookmarkEnd w:id="130"/>
    </w:p>
    <w:p w:rsidR="003C0E2F" w:rsidRPr="0025129B" w:rsidRDefault="003C0E2F" w:rsidP="00CE505A"/>
    <w:tbl>
      <w:tblPr>
        <w:tblStyle w:val="Tablaconcuadrcula"/>
        <w:tblW w:w="5000" w:type="pct"/>
        <w:tblLook w:val="04A0" w:firstRow="1" w:lastRow="0" w:firstColumn="1" w:lastColumn="0" w:noHBand="0" w:noVBand="1"/>
      </w:tblPr>
      <w:tblGrid>
        <w:gridCol w:w="421"/>
        <w:gridCol w:w="1249"/>
        <w:gridCol w:w="2692"/>
        <w:gridCol w:w="1276"/>
        <w:gridCol w:w="1274"/>
        <w:gridCol w:w="3276"/>
      </w:tblGrid>
      <w:tr w:rsidR="000669AF" w:rsidRPr="004008C4" w:rsidTr="00A603F4">
        <w:trPr>
          <w:trHeight w:val="395"/>
        </w:trPr>
        <w:tc>
          <w:tcPr>
            <w:tcW w:w="207" w:type="pct"/>
            <w:shd w:val="clear" w:color="auto" w:fill="D9D9D9" w:themeFill="background1" w:themeFillShade="D9"/>
            <w:vAlign w:val="center"/>
          </w:tcPr>
          <w:p w:rsidR="00483FB9" w:rsidRPr="004008C4" w:rsidRDefault="00483FB9" w:rsidP="00D2315A">
            <w:pPr>
              <w:jc w:val="center"/>
              <w:rPr>
                <w:rFonts w:cstheme="minorHAnsi"/>
                <w:b/>
                <w:color w:val="000000" w:themeColor="text1"/>
              </w:rPr>
            </w:pPr>
            <w:r w:rsidRPr="004008C4">
              <w:rPr>
                <w:rFonts w:cstheme="minorHAnsi"/>
                <w:b/>
                <w:color w:val="000000" w:themeColor="text1"/>
              </w:rPr>
              <w:t>N°</w:t>
            </w:r>
          </w:p>
        </w:tc>
        <w:tc>
          <w:tcPr>
            <w:tcW w:w="613" w:type="pct"/>
            <w:shd w:val="clear" w:color="auto" w:fill="D9D9D9" w:themeFill="background1" w:themeFillShade="D9"/>
          </w:tcPr>
          <w:p w:rsidR="00483FB9" w:rsidRPr="004008C4" w:rsidRDefault="00483FB9" w:rsidP="00D2315A">
            <w:pPr>
              <w:jc w:val="center"/>
              <w:rPr>
                <w:rFonts w:cstheme="minorHAnsi"/>
                <w:b/>
                <w:color w:val="000000" w:themeColor="text1"/>
              </w:rPr>
            </w:pPr>
            <w:r w:rsidRPr="004008C4">
              <w:rPr>
                <w:rFonts w:cstheme="minorHAnsi"/>
                <w:b/>
                <w:color w:val="000000" w:themeColor="text1"/>
              </w:rPr>
              <w:t>N° de hecho asociado</w:t>
            </w:r>
          </w:p>
        </w:tc>
        <w:tc>
          <w:tcPr>
            <w:tcW w:w="1321" w:type="pct"/>
            <w:shd w:val="clear" w:color="auto" w:fill="D9D9D9" w:themeFill="background1" w:themeFillShade="D9"/>
            <w:vAlign w:val="center"/>
          </w:tcPr>
          <w:p w:rsidR="00483FB9" w:rsidRPr="004008C4" w:rsidRDefault="00483FB9" w:rsidP="00D2315A">
            <w:pPr>
              <w:jc w:val="center"/>
              <w:rPr>
                <w:rFonts w:cstheme="minorHAnsi"/>
                <w:b/>
                <w:color w:val="000000" w:themeColor="text1"/>
              </w:rPr>
            </w:pPr>
            <w:r w:rsidRPr="004008C4">
              <w:rPr>
                <w:rFonts w:cstheme="minorHAnsi"/>
                <w:b/>
                <w:color w:val="000000" w:themeColor="text1"/>
              </w:rPr>
              <w:t>Documento solicitado</w:t>
            </w:r>
          </w:p>
        </w:tc>
        <w:tc>
          <w:tcPr>
            <w:tcW w:w="626" w:type="pct"/>
            <w:shd w:val="clear" w:color="auto" w:fill="D9D9D9" w:themeFill="background1" w:themeFillShade="D9"/>
            <w:vAlign w:val="center"/>
          </w:tcPr>
          <w:p w:rsidR="00483FB9" w:rsidRPr="004008C4" w:rsidRDefault="00483FB9" w:rsidP="00D2315A">
            <w:pPr>
              <w:jc w:val="center"/>
              <w:rPr>
                <w:rFonts w:cstheme="minorHAnsi"/>
                <w:b/>
                <w:color w:val="000000" w:themeColor="text1"/>
              </w:rPr>
            </w:pPr>
            <w:r w:rsidRPr="004008C4">
              <w:rPr>
                <w:rFonts w:cstheme="minorHAnsi"/>
                <w:b/>
                <w:color w:val="000000" w:themeColor="text1"/>
              </w:rPr>
              <w:t>Plazo de entrega</w:t>
            </w:r>
          </w:p>
        </w:tc>
        <w:tc>
          <w:tcPr>
            <w:tcW w:w="625" w:type="pct"/>
            <w:shd w:val="clear" w:color="auto" w:fill="D9D9D9" w:themeFill="background1" w:themeFillShade="D9"/>
            <w:vAlign w:val="center"/>
          </w:tcPr>
          <w:p w:rsidR="00483FB9" w:rsidRPr="004008C4" w:rsidRDefault="00483FB9" w:rsidP="00D2315A">
            <w:pPr>
              <w:jc w:val="center"/>
              <w:rPr>
                <w:rFonts w:cstheme="minorHAnsi"/>
                <w:b/>
                <w:color w:val="000000" w:themeColor="text1"/>
              </w:rPr>
            </w:pPr>
            <w:r w:rsidRPr="004008C4">
              <w:rPr>
                <w:rFonts w:cstheme="minorHAnsi"/>
                <w:b/>
                <w:color w:val="000000" w:themeColor="text1"/>
              </w:rPr>
              <w:t>Fecha entrega</w:t>
            </w:r>
          </w:p>
        </w:tc>
        <w:tc>
          <w:tcPr>
            <w:tcW w:w="1608" w:type="pct"/>
            <w:shd w:val="clear" w:color="auto" w:fill="D9D9D9" w:themeFill="background1" w:themeFillShade="D9"/>
            <w:vAlign w:val="center"/>
          </w:tcPr>
          <w:p w:rsidR="00483FB9" w:rsidRPr="004008C4" w:rsidRDefault="00483FB9" w:rsidP="00D2315A">
            <w:pPr>
              <w:jc w:val="center"/>
              <w:rPr>
                <w:rFonts w:cstheme="minorHAnsi"/>
                <w:b/>
                <w:color w:val="000000" w:themeColor="text1"/>
              </w:rPr>
            </w:pPr>
            <w:r w:rsidRPr="004008C4">
              <w:rPr>
                <w:rFonts w:cstheme="minorHAnsi"/>
                <w:b/>
                <w:color w:val="000000" w:themeColor="text1"/>
              </w:rPr>
              <w:t>Observaciones</w:t>
            </w:r>
          </w:p>
        </w:tc>
      </w:tr>
      <w:tr w:rsidR="001C30D9" w:rsidRPr="004008C4" w:rsidTr="00A603F4">
        <w:tc>
          <w:tcPr>
            <w:tcW w:w="207" w:type="pct"/>
          </w:tcPr>
          <w:p w:rsidR="001C30D9" w:rsidRPr="004008C4" w:rsidRDefault="001C30D9" w:rsidP="00D1782B">
            <w:pPr>
              <w:widowControl w:val="0"/>
              <w:overflowPunct w:val="0"/>
              <w:autoSpaceDE w:val="0"/>
              <w:autoSpaceDN w:val="0"/>
              <w:adjustRightInd w:val="0"/>
              <w:spacing w:after="120" w:line="285" w:lineRule="auto"/>
              <w:jc w:val="center"/>
              <w:rPr>
                <w:rFonts w:cstheme="minorHAnsi"/>
                <w:iCs/>
                <w:color w:val="000000" w:themeColor="text1"/>
              </w:rPr>
            </w:pPr>
            <w:r>
              <w:rPr>
                <w:rFonts w:cstheme="minorHAnsi"/>
                <w:iCs/>
                <w:color w:val="000000" w:themeColor="text1"/>
              </w:rPr>
              <w:t>1</w:t>
            </w:r>
          </w:p>
        </w:tc>
        <w:tc>
          <w:tcPr>
            <w:tcW w:w="613" w:type="pct"/>
          </w:tcPr>
          <w:p w:rsidR="001C30D9" w:rsidRPr="001C30D9" w:rsidRDefault="001C30D9" w:rsidP="00D1782B">
            <w:pPr>
              <w:widowControl w:val="0"/>
              <w:overflowPunct w:val="0"/>
              <w:autoSpaceDE w:val="0"/>
              <w:autoSpaceDN w:val="0"/>
              <w:adjustRightInd w:val="0"/>
              <w:jc w:val="center"/>
              <w:rPr>
                <w:rFonts w:eastAsia="Times New Roman" w:cs="Century Gothic"/>
                <w:iCs/>
                <w:color w:val="000000" w:themeColor="text1"/>
                <w:kern w:val="28"/>
                <w:lang w:eastAsia="es-CL"/>
              </w:rPr>
            </w:pPr>
            <w:r>
              <w:rPr>
                <w:rFonts w:eastAsia="Times New Roman" w:cs="Century Gothic"/>
                <w:iCs/>
                <w:color w:val="000000" w:themeColor="text1"/>
                <w:kern w:val="28"/>
                <w:lang w:eastAsia="es-CL"/>
              </w:rPr>
              <w:t>-</w:t>
            </w:r>
          </w:p>
        </w:tc>
        <w:tc>
          <w:tcPr>
            <w:tcW w:w="1321" w:type="pct"/>
          </w:tcPr>
          <w:p w:rsidR="001C30D9" w:rsidRPr="001C30D9" w:rsidRDefault="001C30D9" w:rsidP="0039296A">
            <w:pPr>
              <w:widowControl w:val="0"/>
              <w:overflowPunct w:val="0"/>
              <w:autoSpaceDE w:val="0"/>
              <w:autoSpaceDN w:val="0"/>
              <w:adjustRightInd w:val="0"/>
              <w:jc w:val="center"/>
              <w:rPr>
                <w:rFonts w:eastAsia="Times New Roman" w:cs="Century Gothic"/>
                <w:iCs/>
                <w:color w:val="000000" w:themeColor="text1"/>
                <w:kern w:val="28"/>
                <w:lang w:eastAsia="es-CL"/>
              </w:rPr>
            </w:pPr>
            <w:r w:rsidRPr="001C30D9">
              <w:rPr>
                <w:rFonts w:eastAsia="Times New Roman" w:cs="Century Gothic"/>
                <w:iCs/>
                <w:color w:val="000000" w:themeColor="text1"/>
                <w:kern w:val="28"/>
                <w:lang w:eastAsia="es-CL"/>
              </w:rPr>
              <w:t>Puntos Críticos</w:t>
            </w:r>
          </w:p>
        </w:tc>
        <w:tc>
          <w:tcPr>
            <w:tcW w:w="626" w:type="pct"/>
          </w:tcPr>
          <w:p w:rsidR="001C30D9" w:rsidRDefault="001C30D9">
            <w:r w:rsidRPr="00EB2C58">
              <w:rPr>
                <w:rFonts w:cstheme="minorHAnsi"/>
                <w:color w:val="000000" w:themeColor="text1"/>
              </w:rPr>
              <w:t>27-04-2016</w:t>
            </w:r>
          </w:p>
        </w:tc>
        <w:tc>
          <w:tcPr>
            <w:tcW w:w="625" w:type="pct"/>
          </w:tcPr>
          <w:p w:rsidR="001C30D9" w:rsidRDefault="001C30D9">
            <w:r w:rsidRPr="00EB2C58">
              <w:rPr>
                <w:rFonts w:cstheme="minorHAnsi"/>
                <w:color w:val="000000" w:themeColor="text1"/>
              </w:rPr>
              <w:t>27-04-2016</w:t>
            </w:r>
          </w:p>
        </w:tc>
        <w:tc>
          <w:tcPr>
            <w:tcW w:w="1608" w:type="pct"/>
          </w:tcPr>
          <w:p w:rsidR="001C30D9" w:rsidRPr="001C30D9" w:rsidRDefault="00A603F4" w:rsidP="0039296A">
            <w:pPr>
              <w:widowControl w:val="0"/>
              <w:overflowPunct w:val="0"/>
              <w:autoSpaceDE w:val="0"/>
              <w:autoSpaceDN w:val="0"/>
              <w:adjustRightInd w:val="0"/>
              <w:spacing w:after="120"/>
              <w:jc w:val="center"/>
              <w:rPr>
                <w:rFonts w:cstheme="minorHAnsi"/>
                <w:color w:val="000000" w:themeColor="text1"/>
              </w:rPr>
            </w:pPr>
            <w:r>
              <w:rPr>
                <w:rFonts w:cstheme="minorHAnsi"/>
                <w:color w:val="000000" w:themeColor="text1"/>
              </w:rPr>
              <w:t>Se entregó un Plan General de Emergencia</w:t>
            </w:r>
          </w:p>
        </w:tc>
      </w:tr>
      <w:tr w:rsidR="001C30D9" w:rsidRPr="004008C4" w:rsidTr="00A603F4">
        <w:tc>
          <w:tcPr>
            <w:tcW w:w="207" w:type="pct"/>
          </w:tcPr>
          <w:p w:rsidR="001C30D9" w:rsidRPr="004008C4" w:rsidRDefault="001C30D9" w:rsidP="00D1782B">
            <w:pPr>
              <w:widowControl w:val="0"/>
              <w:overflowPunct w:val="0"/>
              <w:autoSpaceDE w:val="0"/>
              <w:autoSpaceDN w:val="0"/>
              <w:adjustRightInd w:val="0"/>
              <w:spacing w:after="120" w:line="285" w:lineRule="auto"/>
              <w:jc w:val="center"/>
              <w:rPr>
                <w:rFonts w:cstheme="minorHAnsi"/>
                <w:iCs/>
                <w:color w:val="000000" w:themeColor="text1"/>
              </w:rPr>
            </w:pPr>
            <w:r>
              <w:rPr>
                <w:rFonts w:cstheme="minorHAnsi"/>
                <w:iCs/>
                <w:color w:val="000000" w:themeColor="text1"/>
              </w:rPr>
              <w:t>2</w:t>
            </w:r>
          </w:p>
        </w:tc>
        <w:tc>
          <w:tcPr>
            <w:tcW w:w="613" w:type="pct"/>
          </w:tcPr>
          <w:p w:rsidR="001C30D9" w:rsidRPr="001C30D9" w:rsidRDefault="001C30D9" w:rsidP="00D1782B">
            <w:pPr>
              <w:widowControl w:val="0"/>
              <w:overflowPunct w:val="0"/>
              <w:autoSpaceDE w:val="0"/>
              <w:autoSpaceDN w:val="0"/>
              <w:adjustRightInd w:val="0"/>
              <w:jc w:val="center"/>
              <w:rPr>
                <w:rFonts w:eastAsia="Times New Roman" w:cs="Century Gothic"/>
                <w:iCs/>
                <w:color w:val="000000" w:themeColor="text1"/>
                <w:kern w:val="28"/>
                <w:lang w:eastAsia="es-CL"/>
              </w:rPr>
            </w:pPr>
            <w:r>
              <w:rPr>
                <w:rFonts w:eastAsia="Times New Roman" w:cs="Century Gothic"/>
                <w:iCs/>
                <w:color w:val="000000" w:themeColor="text1"/>
                <w:kern w:val="28"/>
                <w:lang w:eastAsia="es-CL"/>
              </w:rPr>
              <w:t>-</w:t>
            </w:r>
          </w:p>
        </w:tc>
        <w:tc>
          <w:tcPr>
            <w:tcW w:w="1321" w:type="pct"/>
          </w:tcPr>
          <w:p w:rsidR="001C30D9" w:rsidRPr="001C30D9" w:rsidRDefault="001C30D9" w:rsidP="0039296A">
            <w:pPr>
              <w:widowControl w:val="0"/>
              <w:overflowPunct w:val="0"/>
              <w:autoSpaceDE w:val="0"/>
              <w:autoSpaceDN w:val="0"/>
              <w:adjustRightInd w:val="0"/>
              <w:jc w:val="center"/>
              <w:rPr>
                <w:rFonts w:eastAsia="Times New Roman" w:cs="Century Gothic"/>
                <w:iCs/>
                <w:color w:val="000000" w:themeColor="text1"/>
                <w:kern w:val="28"/>
                <w:lang w:eastAsia="es-CL"/>
              </w:rPr>
            </w:pPr>
            <w:r w:rsidRPr="001C30D9">
              <w:rPr>
                <w:rFonts w:eastAsia="Times New Roman" w:cs="Century Gothic"/>
                <w:iCs/>
                <w:color w:val="000000" w:themeColor="text1"/>
                <w:kern w:val="28"/>
                <w:lang w:eastAsia="es-CL"/>
              </w:rPr>
              <w:t>Zonas de emergencia</w:t>
            </w:r>
          </w:p>
        </w:tc>
        <w:tc>
          <w:tcPr>
            <w:tcW w:w="626" w:type="pct"/>
          </w:tcPr>
          <w:p w:rsidR="001C30D9" w:rsidRDefault="001C30D9">
            <w:r w:rsidRPr="00EB2C58">
              <w:rPr>
                <w:rFonts w:cstheme="minorHAnsi"/>
                <w:color w:val="000000" w:themeColor="text1"/>
              </w:rPr>
              <w:t>27-04-2016</w:t>
            </w:r>
          </w:p>
        </w:tc>
        <w:tc>
          <w:tcPr>
            <w:tcW w:w="625" w:type="pct"/>
          </w:tcPr>
          <w:p w:rsidR="001C30D9" w:rsidRDefault="001C30D9">
            <w:r w:rsidRPr="00EB2C58">
              <w:rPr>
                <w:rFonts w:cstheme="minorHAnsi"/>
                <w:color w:val="000000" w:themeColor="text1"/>
              </w:rPr>
              <w:t>27-04-2016</w:t>
            </w:r>
          </w:p>
        </w:tc>
        <w:tc>
          <w:tcPr>
            <w:tcW w:w="1608" w:type="pct"/>
          </w:tcPr>
          <w:p w:rsidR="001C30D9" w:rsidRDefault="00A603F4" w:rsidP="0039296A">
            <w:pPr>
              <w:jc w:val="center"/>
            </w:pPr>
            <w:r>
              <w:rPr>
                <w:rFonts w:cstheme="minorHAnsi"/>
                <w:color w:val="000000" w:themeColor="text1"/>
              </w:rPr>
              <w:t>Se entregó un Plan General de Emergencia</w:t>
            </w:r>
          </w:p>
        </w:tc>
      </w:tr>
      <w:tr w:rsidR="001C30D9" w:rsidRPr="004008C4" w:rsidTr="00A603F4">
        <w:tc>
          <w:tcPr>
            <w:tcW w:w="207" w:type="pct"/>
          </w:tcPr>
          <w:p w:rsidR="001C30D9" w:rsidRPr="004008C4" w:rsidRDefault="001C30D9" w:rsidP="00D1782B">
            <w:pPr>
              <w:widowControl w:val="0"/>
              <w:overflowPunct w:val="0"/>
              <w:autoSpaceDE w:val="0"/>
              <w:autoSpaceDN w:val="0"/>
              <w:adjustRightInd w:val="0"/>
              <w:spacing w:after="120" w:line="285" w:lineRule="auto"/>
              <w:jc w:val="center"/>
              <w:rPr>
                <w:rFonts w:cstheme="minorHAnsi"/>
                <w:iCs/>
                <w:color w:val="000000" w:themeColor="text1"/>
              </w:rPr>
            </w:pPr>
            <w:r>
              <w:rPr>
                <w:rFonts w:cstheme="minorHAnsi"/>
                <w:iCs/>
                <w:color w:val="000000" w:themeColor="text1"/>
              </w:rPr>
              <w:t>3</w:t>
            </w:r>
          </w:p>
        </w:tc>
        <w:tc>
          <w:tcPr>
            <w:tcW w:w="613" w:type="pct"/>
          </w:tcPr>
          <w:p w:rsidR="001C30D9" w:rsidRPr="001C30D9" w:rsidRDefault="001C30D9" w:rsidP="00D1782B">
            <w:pPr>
              <w:widowControl w:val="0"/>
              <w:overflowPunct w:val="0"/>
              <w:autoSpaceDE w:val="0"/>
              <w:autoSpaceDN w:val="0"/>
              <w:adjustRightInd w:val="0"/>
              <w:jc w:val="center"/>
              <w:rPr>
                <w:rFonts w:eastAsia="Times New Roman" w:cs="Century Gothic"/>
                <w:iCs/>
                <w:color w:val="000000" w:themeColor="text1"/>
                <w:kern w:val="28"/>
                <w:lang w:eastAsia="es-CL"/>
              </w:rPr>
            </w:pPr>
            <w:r>
              <w:rPr>
                <w:rFonts w:eastAsia="Times New Roman" w:cs="Century Gothic"/>
                <w:iCs/>
                <w:color w:val="000000" w:themeColor="text1"/>
                <w:kern w:val="28"/>
                <w:lang w:eastAsia="es-CL"/>
              </w:rPr>
              <w:t>-</w:t>
            </w:r>
          </w:p>
        </w:tc>
        <w:tc>
          <w:tcPr>
            <w:tcW w:w="1321" w:type="pct"/>
          </w:tcPr>
          <w:p w:rsidR="001C30D9" w:rsidRPr="001C30D9" w:rsidRDefault="001C30D9" w:rsidP="0039296A">
            <w:pPr>
              <w:widowControl w:val="0"/>
              <w:overflowPunct w:val="0"/>
              <w:autoSpaceDE w:val="0"/>
              <w:autoSpaceDN w:val="0"/>
              <w:adjustRightInd w:val="0"/>
              <w:jc w:val="center"/>
              <w:rPr>
                <w:rFonts w:eastAsia="Times New Roman" w:cs="Century Gothic"/>
                <w:iCs/>
                <w:color w:val="000000" w:themeColor="text1"/>
                <w:kern w:val="28"/>
                <w:lang w:eastAsia="es-CL"/>
              </w:rPr>
            </w:pPr>
            <w:proofErr w:type="spellStart"/>
            <w:r w:rsidRPr="001C30D9">
              <w:rPr>
                <w:rFonts w:eastAsia="Times New Roman" w:cs="Century Gothic"/>
                <w:iCs/>
                <w:color w:val="000000" w:themeColor="text1"/>
                <w:kern w:val="28"/>
                <w:lang w:eastAsia="es-CL"/>
              </w:rPr>
              <w:t>Layout</w:t>
            </w:r>
            <w:proofErr w:type="spellEnd"/>
          </w:p>
        </w:tc>
        <w:tc>
          <w:tcPr>
            <w:tcW w:w="626" w:type="pct"/>
          </w:tcPr>
          <w:p w:rsidR="001C30D9" w:rsidRDefault="001C30D9">
            <w:r w:rsidRPr="00EB2C58">
              <w:rPr>
                <w:rFonts w:cstheme="minorHAnsi"/>
                <w:color w:val="000000" w:themeColor="text1"/>
              </w:rPr>
              <w:t>27-04-2016</w:t>
            </w:r>
          </w:p>
        </w:tc>
        <w:tc>
          <w:tcPr>
            <w:tcW w:w="625" w:type="pct"/>
          </w:tcPr>
          <w:p w:rsidR="001C30D9" w:rsidRDefault="001C30D9">
            <w:r w:rsidRPr="00EB2C58">
              <w:rPr>
                <w:rFonts w:cstheme="minorHAnsi"/>
                <w:color w:val="000000" w:themeColor="text1"/>
              </w:rPr>
              <w:t>27-04-2016</w:t>
            </w:r>
          </w:p>
        </w:tc>
        <w:tc>
          <w:tcPr>
            <w:tcW w:w="1608" w:type="pct"/>
          </w:tcPr>
          <w:p w:rsidR="001C30D9" w:rsidRDefault="001C30D9" w:rsidP="0039296A">
            <w:pPr>
              <w:jc w:val="center"/>
            </w:pPr>
            <w:r w:rsidRPr="002D0EEB">
              <w:rPr>
                <w:rFonts w:cstheme="minorHAnsi"/>
                <w:color w:val="000000" w:themeColor="text1"/>
              </w:rPr>
              <w:t>Sin observaciones</w:t>
            </w:r>
          </w:p>
        </w:tc>
      </w:tr>
      <w:tr w:rsidR="001C30D9" w:rsidRPr="004008C4" w:rsidTr="00A603F4">
        <w:tc>
          <w:tcPr>
            <w:tcW w:w="207" w:type="pct"/>
          </w:tcPr>
          <w:p w:rsidR="001C30D9" w:rsidRPr="004008C4" w:rsidRDefault="001C30D9" w:rsidP="00D1782B">
            <w:pPr>
              <w:widowControl w:val="0"/>
              <w:overflowPunct w:val="0"/>
              <w:autoSpaceDE w:val="0"/>
              <w:autoSpaceDN w:val="0"/>
              <w:adjustRightInd w:val="0"/>
              <w:spacing w:after="120" w:line="285" w:lineRule="auto"/>
              <w:jc w:val="center"/>
              <w:rPr>
                <w:rFonts w:cstheme="minorHAnsi"/>
                <w:iCs/>
                <w:color w:val="000000" w:themeColor="text1"/>
              </w:rPr>
            </w:pPr>
            <w:r>
              <w:rPr>
                <w:rFonts w:cstheme="minorHAnsi"/>
                <w:iCs/>
                <w:color w:val="000000" w:themeColor="text1"/>
              </w:rPr>
              <w:t>4</w:t>
            </w:r>
          </w:p>
        </w:tc>
        <w:tc>
          <w:tcPr>
            <w:tcW w:w="613" w:type="pct"/>
          </w:tcPr>
          <w:p w:rsidR="001C30D9" w:rsidRPr="001C30D9" w:rsidRDefault="001C30D9" w:rsidP="00D1782B">
            <w:pPr>
              <w:widowControl w:val="0"/>
              <w:overflowPunct w:val="0"/>
              <w:autoSpaceDE w:val="0"/>
              <w:autoSpaceDN w:val="0"/>
              <w:adjustRightInd w:val="0"/>
              <w:jc w:val="center"/>
              <w:rPr>
                <w:rFonts w:eastAsia="Times New Roman" w:cs="Century Gothic"/>
                <w:iCs/>
                <w:color w:val="000000" w:themeColor="text1"/>
                <w:kern w:val="28"/>
                <w:lang w:eastAsia="es-CL"/>
              </w:rPr>
            </w:pPr>
            <w:r>
              <w:rPr>
                <w:rFonts w:eastAsia="Times New Roman" w:cs="Century Gothic"/>
                <w:iCs/>
                <w:color w:val="000000" w:themeColor="text1"/>
                <w:kern w:val="28"/>
                <w:lang w:eastAsia="es-CL"/>
              </w:rPr>
              <w:t>-</w:t>
            </w:r>
          </w:p>
        </w:tc>
        <w:tc>
          <w:tcPr>
            <w:tcW w:w="1321" w:type="pct"/>
          </w:tcPr>
          <w:p w:rsidR="001C30D9" w:rsidRPr="001C30D9" w:rsidRDefault="001C30D9" w:rsidP="0039296A">
            <w:pPr>
              <w:widowControl w:val="0"/>
              <w:overflowPunct w:val="0"/>
              <w:autoSpaceDE w:val="0"/>
              <w:autoSpaceDN w:val="0"/>
              <w:adjustRightInd w:val="0"/>
              <w:jc w:val="center"/>
              <w:rPr>
                <w:rFonts w:eastAsia="Times New Roman" w:cs="Century Gothic"/>
                <w:iCs/>
                <w:color w:val="000000" w:themeColor="text1"/>
                <w:kern w:val="28"/>
                <w:lang w:eastAsia="es-CL"/>
              </w:rPr>
            </w:pPr>
            <w:r w:rsidRPr="001C30D9">
              <w:rPr>
                <w:rFonts w:eastAsia="Times New Roman" w:cs="Century Gothic"/>
                <w:iCs/>
                <w:color w:val="000000" w:themeColor="text1"/>
                <w:kern w:val="28"/>
                <w:lang w:eastAsia="es-CL"/>
              </w:rPr>
              <w:t>Procesos</w:t>
            </w:r>
          </w:p>
        </w:tc>
        <w:tc>
          <w:tcPr>
            <w:tcW w:w="626" w:type="pct"/>
          </w:tcPr>
          <w:p w:rsidR="001C30D9" w:rsidRDefault="001C30D9">
            <w:r w:rsidRPr="00EB2C58">
              <w:rPr>
                <w:rFonts w:cstheme="minorHAnsi"/>
                <w:color w:val="000000" w:themeColor="text1"/>
              </w:rPr>
              <w:t>27-04-2016</w:t>
            </w:r>
          </w:p>
        </w:tc>
        <w:tc>
          <w:tcPr>
            <w:tcW w:w="625" w:type="pct"/>
          </w:tcPr>
          <w:p w:rsidR="001C30D9" w:rsidRDefault="001C30D9">
            <w:r w:rsidRPr="00EB2C58">
              <w:rPr>
                <w:rFonts w:cstheme="minorHAnsi"/>
                <w:color w:val="000000" w:themeColor="text1"/>
              </w:rPr>
              <w:t>27-04-2016</w:t>
            </w:r>
          </w:p>
        </w:tc>
        <w:tc>
          <w:tcPr>
            <w:tcW w:w="1608" w:type="pct"/>
          </w:tcPr>
          <w:p w:rsidR="001C30D9" w:rsidRDefault="001C30D9" w:rsidP="0039296A">
            <w:pPr>
              <w:jc w:val="center"/>
            </w:pPr>
            <w:r w:rsidRPr="002D0EEB">
              <w:rPr>
                <w:rFonts w:cstheme="minorHAnsi"/>
                <w:color w:val="000000" w:themeColor="text1"/>
              </w:rPr>
              <w:t>Sin observaciones</w:t>
            </w:r>
          </w:p>
        </w:tc>
      </w:tr>
      <w:tr w:rsidR="00F7154E" w:rsidRPr="004008C4" w:rsidTr="00A603F4">
        <w:tc>
          <w:tcPr>
            <w:tcW w:w="207" w:type="pct"/>
          </w:tcPr>
          <w:p w:rsidR="00F7154E" w:rsidRDefault="00F7154E" w:rsidP="00D1782B">
            <w:pPr>
              <w:widowControl w:val="0"/>
              <w:overflowPunct w:val="0"/>
              <w:autoSpaceDE w:val="0"/>
              <w:autoSpaceDN w:val="0"/>
              <w:adjustRightInd w:val="0"/>
              <w:spacing w:after="120" w:line="285" w:lineRule="auto"/>
              <w:jc w:val="center"/>
              <w:rPr>
                <w:rFonts w:cstheme="minorHAnsi"/>
                <w:iCs/>
                <w:color w:val="000000" w:themeColor="text1"/>
              </w:rPr>
            </w:pPr>
            <w:r>
              <w:rPr>
                <w:rFonts w:cstheme="minorHAnsi"/>
                <w:iCs/>
                <w:color w:val="000000" w:themeColor="text1"/>
              </w:rPr>
              <w:t>5</w:t>
            </w:r>
          </w:p>
        </w:tc>
        <w:tc>
          <w:tcPr>
            <w:tcW w:w="613" w:type="pct"/>
          </w:tcPr>
          <w:p w:rsidR="00F7154E" w:rsidRDefault="0039296A" w:rsidP="00D1782B">
            <w:pPr>
              <w:widowControl w:val="0"/>
              <w:overflowPunct w:val="0"/>
              <w:autoSpaceDE w:val="0"/>
              <w:autoSpaceDN w:val="0"/>
              <w:adjustRightInd w:val="0"/>
              <w:jc w:val="center"/>
              <w:rPr>
                <w:rFonts w:eastAsia="Times New Roman" w:cs="Century Gothic"/>
                <w:iCs/>
                <w:color w:val="000000" w:themeColor="text1"/>
                <w:kern w:val="28"/>
                <w:lang w:eastAsia="es-CL"/>
              </w:rPr>
            </w:pPr>
            <w:r>
              <w:rPr>
                <w:rFonts w:eastAsia="Times New Roman" w:cs="Century Gothic"/>
                <w:iCs/>
                <w:color w:val="000000" w:themeColor="text1"/>
                <w:kern w:val="28"/>
                <w:lang w:eastAsia="es-CL"/>
              </w:rPr>
              <w:t>2</w:t>
            </w:r>
          </w:p>
        </w:tc>
        <w:tc>
          <w:tcPr>
            <w:tcW w:w="1321" w:type="pct"/>
          </w:tcPr>
          <w:p w:rsidR="00F7154E" w:rsidRPr="001C30D9" w:rsidRDefault="00F7154E" w:rsidP="0039296A">
            <w:pPr>
              <w:widowControl w:val="0"/>
              <w:overflowPunct w:val="0"/>
              <w:autoSpaceDE w:val="0"/>
              <w:autoSpaceDN w:val="0"/>
              <w:adjustRightInd w:val="0"/>
              <w:jc w:val="center"/>
              <w:rPr>
                <w:rFonts w:eastAsia="Times New Roman" w:cs="Century Gothic"/>
                <w:iCs/>
                <w:color w:val="000000" w:themeColor="text1"/>
                <w:kern w:val="28"/>
                <w:lang w:eastAsia="es-CL"/>
              </w:rPr>
            </w:pPr>
            <w:r>
              <w:rPr>
                <w:rFonts w:eastAsia="Times New Roman" w:cs="Century Gothic"/>
                <w:iCs/>
                <w:color w:val="000000" w:themeColor="text1"/>
                <w:kern w:val="28"/>
                <w:lang w:eastAsia="es-CL"/>
              </w:rPr>
              <w:t>Informe técnico de las 2 prensas de tela que reemplazaron a separador centrifugo y prensa de banda</w:t>
            </w:r>
          </w:p>
        </w:tc>
        <w:tc>
          <w:tcPr>
            <w:tcW w:w="626" w:type="pct"/>
          </w:tcPr>
          <w:p w:rsidR="00F7154E" w:rsidRPr="00EB2C58" w:rsidRDefault="0039296A">
            <w:pPr>
              <w:rPr>
                <w:rFonts w:cstheme="minorHAnsi"/>
                <w:color w:val="000000" w:themeColor="text1"/>
              </w:rPr>
            </w:pPr>
            <w:r>
              <w:rPr>
                <w:rFonts w:cstheme="minorHAnsi"/>
                <w:color w:val="000000" w:themeColor="text1"/>
              </w:rPr>
              <w:t>04-07-2016</w:t>
            </w:r>
          </w:p>
        </w:tc>
        <w:tc>
          <w:tcPr>
            <w:tcW w:w="625" w:type="pct"/>
          </w:tcPr>
          <w:p w:rsidR="00F7154E" w:rsidRPr="00EB2C58" w:rsidRDefault="0039296A">
            <w:pPr>
              <w:rPr>
                <w:rFonts w:cstheme="minorHAnsi"/>
                <w:color w:val="000000" w:themeColor="text1"/>
              </w:rPr>
            </w:pPr>
            <w:r>
              <w:rPr>
                <w:rFonts w:cstheme="minorHAnsi"/>
                <w:color w:val="000000" w:themeColor="text1"/>
              </w:rPr>
              <w:t>01-07-2015</w:t>
            </w:r>
          </w:p>
        </w:tc>
        <w:tc>
          <w:tcPr>
            <w:tcW w:w="1608" w:type="pct"/>
          </w:tcPr>
          <w:p w:rsidR="00F7154E" w:rsidRPr="002D0EEB" w:rsidRDefault="0039296A" w:rsidP="0039296A">
            <w:pPr>
              <w:jc w:val="center"/>
              <w:rPr>
                <w:rFonts w:cstheme="minorHAnsi"/>
                <w:color w:val="000000" w:themeColor="text1"/>
              </w:rPr>
            </w:pPr>
            <w:r>
              <w:rPr>
                <w:rFonts w:cstheme="minorHAnsi"/>
                <w:color w:val="000000" w:themeColor="text1"/>
              </w:rPr>
              <w:t>Sin observaciones</w:t>
            </w:r>
          </w:p>
        </w:tc>
      </w:tr>
      <w:tr w:rsidR="0039296A" w:rsidRPr="004008C4" w:rsidTr="00A603F4">
        <w:tc>
          <w:tcPr>
            <w:tcW w:w="207" w:type="pct"/>
          </w:tcPr>
          <w:p w:rsidR="0039296A" w:rsidRDefault="0039296A" w:rsidP="00D1782B">
            <w:pPr>
              <w:widowControl w:val="0"/>
              <w:overflowPunct w:val="0"/>
              <w:autoSpaceDE w:val="0"/>
              <w:autoSpaceDN w:val="0"/>
              <w:adjustRightInd w:val="0"/>
              <w:spacing w:after="120" w:line="285" w:lineRule="auto"/>
              <w:jc w:val="center"/>
              <w:rPr>
                <w:rFonts w:cstheme="minorHAnsi"/>
                <w:iCs/>
                <w:color w:val="000000" w:themeColor="text1"/>
              </w:rPr>
            </w:pPr>
            <w:r>
              <w:rPr>
                <w:rFonts w:cstheme="minorHAnsi"/>
                <w:iCs/>
                <w:color w:val="000000" w:themeColor="text1"/>
              </w:rPr>
              <w:t>6</w:t>
            </w:r>
          </w:p>
        </w:tc>
        <w:tc>
          <w:tcPr>
            <w:tcW w:w="613" w:type="pct"/>
          </w:tcPr>
          <w:p w:rsidR="0039296A" w:rsidRDefault="0039296A" w:rsidP="00D1782B">
            <w:pPr>
              <w:widowControl w:val="0"/>
              <w:overflowPunct w:val="0"/>
              <w:autoSpaceDE w:val="0"/>
              <w:autoSpaceDN w:val="0"/>
              <w:adjustRightInd w:val="0"/>
              <w:jc w:val="center"/>
              <w:rPr>
                <w:rFonts w:eastAsia="Times New Roman" w:cs="Century Gothic"/>
                <w:iCs/>
                <w:color w:val="000000" w:themeColor="text1"/>
                <w:kern w:val="28"/>
                <w:lang w:eastAsia="es-CL"/>
              </w:rPr>
            </w:pPr>
            <w:r>
              <w:rPr>
                <w:rFonts w:eastAsia="Times New Roman" w:cs="Century Gothic"/>
                <w:iCs/>
                <w:color w:val="000000" w:themeColor="text1"/>
                <w:kern w:val="28"/>
                <w:lang w:eastAsia="es-CL"/>
              </w:rPr>
              <w:t>4</w:t>
            </w:r>
          </w:p>
        </w:tc>
        <w:tc>
          <w:tcPr>
            <w:tcW w:w="1321" w:type="pct"/>
          </w:tcPr>
          <w:p w:rsidR="0039296A" w:rsidRDefault="0039296A" w:rsidP="0039296A">
            <w:pPr>
              <w:widowControl w:val="0"/>
              <w:overflowPunct w:val="0"/>
              <w:autoSpaceDE w:val="0"/>
              <w:autoSpaceDN w:val="0"/>
              <w:adjustRightInd w:val="0"/>
              <w:jc w:val="center"/>
              <w:rPr>
                <w:rFonts w:eastAsia="Times New Roman" w:cs="Century Gothic"/>
                <w:iCs/>
                <w:color w:val="000000" w:themeColor="text1"/>
                <w:kern w:val="28"/>
                <w:lang w:eastAsia="es-CL"/>
              </w:rPr>
            </w:pPr>
            <w:r>
              <w:rPr>
                <w:rFonts w:eastAsia="Times New Roman" w:cs="Century Gothic"/>
                <w:iCs/>
                <w:color w:val="000000" w:themeColor="text1"/>
                <w:kern w:val="28"/>
                <w:lang w:eastAsia="es-CL"/>
              </w:rPr>
              <w:t>Copia de los 3 primeros análisis físico-químico y biológico establecido en el Considerando 13 de la RCA N.° 141/2013</w:t>
            </w:r>
          </w:p>
        </w:tc>
        <w:tc>
          <w:tcPr>
            <w:tcW w:w="626" w:type="pct"/>
          </w:tcPr>
          <w:p w:rsidR="0039296A" w:rsidRDefault="0039296A">
            <w:r w:rsidRPr="00915138">
              <w:rPr>
                <w:rFonts w:cstheme="minorHAnsi"/>
                <w:color w:val="000000" w:themeColor="text1"/>
              </w:rPr>
              <w:t>04-07-2016</w:t>
            </w:r>
          </w:p>
        </w:tc>
        <w:tc>
          <w:tcPr>
            <w:tcW w:w="625" w:type="pct"/>
          </w:tcPr>
          <w:p w:rsidR="0039296A" w:rsidRDefault="0039296A">
            <w:r w:rsidRPr="00FB4E23">
              <w:rPr>
                <w:rFonts w:cstheme="minorHAnsi"/>
                <w:color w:val="000000" w:themeColor="text1"/>
              </w:rPr>
              <w:t>01-07-2015</w:t>
            </w:r>
          </w:p>
        </w:tc>
        <w:tc>
          <w:tcPr>
            <w:tcW w:w="1608" w:type="pct"/>
          </w:tcPr>
          <w:p w:rsidR="0039296A" w:rsidRPr="002D0EEB" w:rsidRDefault="0039296A" w:rsidP="0039296A">
            <w:pPr>
              <w:jc w:val="center"/>
              <w:rPr>
                <w:rFonts w:cstheme="minorHAnsi"/>
                <w:color w:val="000000" w:themeColor="text1"/>
              </w:rPr>
            </w:pPr>
            <w:r>
              <w:rPr>
                <w:rFonts w:cstheme="minorHAnsi"/>
                <w:color w:val="000000" w:themeColor="text1"/>
              </w:rPr>
              <w:t>No corresponde a lo solicitado</w:t>
            </w:r>
          </w:p>
        </w:tc>
      </w:tr>
      <w:tr w:rsidR="0039296A" w:rsidRPr="004008C4" w:rsidTr="00A603F4">
        <w:tc>
          <w:tcPr>
            <w:tcW w:w="207" w:type="pct"/>
          </w:tcPr>
          <w:p w:rsidR="0039296A" w:rsidRDefault="0039296A" w:rsidP="00D1782B">
            <w:pPr>
              <w:widowControl w:val="0"/>
              <w:overflowPunct w:val="0"/>
              <w:autoSpaceDE w:val="0"/>
              <w:autoSpaceDN w:val="0"/>
              <w:adjustRightInd w:val="0"/>
              <w:spacing w:after="120" w:line="285" w:lineRule="auto"/>
              <w:jc w:val="center"/>
              <w:rPr>
                <w:rFonts w:cstheme="minorHAnsi"/>
                <w:iCs/>
                <w:color w:val="000000" w:themeColor="text1"/>
              </w:rPr>
            </w:pPr>
            <w:r>
              <w:rPr>
                <w:rFonts w:cstheme="minorHAnsi"/>
                <w:iCs/>
                <w:color w:val="000000" w:themeColor="text1"/>
              </w:rPr>
              <w:t>7</w:t>
            </w:r>
          </w:p>
        </w:tc>
        <w:tc>
          <w:tcPr>
            <w:tcW w:w="613" w:type="pct"/>
          </w:tcPr>
          <w:p w:rsidR="0039296A" w:rsidRDefault="0039296A" w:rsidP="00D1782B">
            <w:pPr>
              <w:widowControl w:val="0"/>
              <w:overflowPunct w:val="0"/>
              <w:autoSpaceDE w:val="0"/>
              <w:autoSpaceDN w:val="0"/>
              <w:adjustRightInd w:val="0"/>
              <w:jc w:val="center"/>
              <w:rPr>
                <w:rFonts w:eastAsia="Times New Roman" w:cs="Century Gothic"/>
                <w:iCs/>
                <w:color w:val="000000" w:themeColor="text1"/>
                <w:kern w:val="28"/>
                <w:lang w:eastAsia="es-CL"/>
              </w:rPr>
            </w:pPr>
            <w:r>
              <w:rPr>
                <w:rFonts w:eastAsia="Times New Roman" w:cs="Century Gothic"/>
                <w:iCs/>
                <w:color w:val="000000" w:themeColor="text1"/>
                <w:kern w:val="28"/>
                <w:lang w:eastAsia="es-CL"/>
              </w:rPr>
              <w:t>3</w:t>
            </w:r>
          </w:p>
        </w:tc>
        <w:tc>
          <w:tcPr>
            <w:tcW w:w="1321" w:type="pct"/>
          </w:tcPr>
          <w:p w:rsidR="0039296A" w:rsidRDefault="0039296A" w:rsidP="0039296A">
            <w:pPr>
              <w:widowControl w:val="0"/>
              <w:overflowPunct w:val="0"/>
              <w:autoSpaceDE w:val="0"/>
              <w:autoSpaceDN w:val="0"/>
              <w:adjustRightInd w:val="0"/>
              <w:jc w:val="center"/>
              <w:rPr>
                <w:rFonts w:eastAsia="Times New Roman" w:cs="Century Gothic"/>
                <w:iCs/>
                <w:color w:val="000000" w:themeColor="text1"/>
                <w:kern w:val="28"/>
                <w:lang w:eastAsia="es-CL"/>
              </w:rPr>
            </w:pPr>
            <w:r>
              <w:rPr>
                <w:rFonts w:eastAsia="Times New Roman" w:cs="Century Gothic"/>
                <w:iCs/>
                <w:color w:val="000000" w:themeColor="text1"/>
                <w:kern w:val="28"/>
                <w:lang w:eastAsia="es-CL"/>
              </w:rPr>
              <w:t xml:space="preserve">Copia de los 3 últimos </w:t>
            </w:r>
            <w:proofErr w:type="spellStart"/>
            <w:r>
              <w:rPr>
                <w:rFonts w:eastAsia="Times New Roman" w:cs="Century Gothic"/>
                <w:iCs/>
                <w:color w:val="000000" w:themeColor="text1"/>
                <w:kern w:val="28"/>
                <w:lang w:eastAsia="es-CL"/>
              </w:rPr>
              <w:t>monitoreos</w:t>
            </w:r>
            <w:proofErr w:type="spellEnd"/>
            <w:r>
              <w:rPr>
                <w:rFonts w:eastAsia="Times New Roman" w:cs="Century Gothic"/>
                <w:iCs/>
                <w:color w:val="000000" w:themeColor="text1"/>
                <w:kern w:val="28"/>
                <w:lang w:eastAsia="es-CL"/>
              </w:rPr>
              <w:t xml:space="preserve"> de calidad de aguas efectuado en el Estero San Antonio</w:t>
            </w:r>
          </w:p>
        </w:tc>
        <w:tc>
          <w:tcPr>
            <w:tcW w:w="626" w:type="pct"/>
          </w:tcPr>
          <w:p w:rsidR="0039296A" w:rsidRDefault="0039296A">
            <w:r w:rsidRPr="00915138">
              <w:rPr>
                <w:rFonts w:cstheme="minorHAnsi"/>
                <w:color w:val="000000" w:themeColor="text1"/>
              </w:rPr>
              <w:t>04-07-2016</w:t>
            </w:r>
          </w:p>
        </w:tc>
        <w:tc>
          <w:tcPr>
            <w:tcW w:w="625" w:type="pct"/>
          </w:tcPr>
          <w:p w:rsidR="0039296A" w:rsidRDefault="0039296A">
            <w:r w:rsidRPr="00FB4E23">
              <w:rPr>
                <w:rFonts w:cstheme="minorHAnsi"/>
                <w:color w:val="000000" w:themeColor="text1"/>
              </w:rPr>
              <w:t>01-07-2015</w:t>
            </w:r>
          </w:p>
        </w:tc>
        <w:tc>
          <w:tcPr>
            <w:tcW w:w="1608" w:type="pct"/>
          </w:tcPr>
          <w:p w:rsidR="0039296A" w:rsidRPr="002D0EEB" w:rsidRDefault="0039296A" w:rsidP="0039296A">
            <w:pPr>
              <w:jc w:val="center"/>
              <w:rPr>
                <w:rFonts w:cstheme="minorHAnsi"/>
                <w:color w:val="000000" w:themeColor="text1"/>
              </w:rPr>
            </w:pPr>
            <w:r>
              <w:rPr>
                <w:rFonts w:cstheme="minorHAnsi"/>
                <w:color w:val="000000" w:themeColor="text1"/>
              </w:rPr>
              <w:t>Entregado</w:t>
            </w:r>
          </w:p>
        </w:tc>
      </w:tr>
    </w:tbl>
    <w:p w:rsidR="005B38F1" w:rsidRDefault="005B38F1">
      <w:pPr>
        <w:jc w:val="left"/>
        <w:rPr>
          <w:sz w:val="20"/>
          <w:szCs w:val="20"/>
        </w:rPr>
      </w:pPr>
      <w:r>
        <w:rPr>
          <w:sz w:val="20"/>
          <w:szCs w:val="20"/>
        </w:rPr>
        <w:br w:type="page"/>
      </w:r>
    </w:p>
    <w:p w:rsidR="005B38F1" w:rsidRDefault="005B38F1" w:rsidP="005B38F1">
      <w:pPr>
        <w:pStyle w:val="Ttulo1"/>
      </w:pPr>
      <w:bookmarkStart w:id="131" w:name="_Toc352840405"/>
      <w:bookmarkStart w:id="132" w:name="_Toc352841465"/>
      <w:bookmarkStart w:id="133" w:name="_Toc468703450"/>
      <w:r w:rsidRPr="0025129B">
        <w:lastRenderedPageBreak/>
        <w:t>ANEXOS.</w:t>
      </w:r>
      <w:bookmarkEnd w:id="131"/>
      <w:bookmarkEnd w:id="132"/>
      <w:bookmarkEnd w:id="133"/>
    </w:p>
    <w:p w:rsidR="005B38F1" w:rsidRPr="0025129B" w:rsidRDefault="005B38F1" w:rsidP="00EA1473">
      <w:pPr>
        <w:pStyle w:val="Textoindependiente"/>
      </w:pPr>
      <w:bookmarkStart w:id="134" w:name="_GoBack"/>
      <w:bookmarkEnd w:id="134"/>
    </w:p>
    <w:tbl>
      <w:tblPr>
        <w:tblStyle w:val="Tablaconcuadrcula"/>
        <w:tblW w:w="5000" w:type="pct"/>
        <w:jc w:val="center"/>
        <w:tblLook w:val="04A0" w:firstRow="1" w:lastRow="0" w:firstColumn="1" w:lastColumn="0" w:noHBand="0" w:noVBand="1"/>
      </w:tblPr>
      <w:tblGrid>
        <w:gridCol w:w="2115"/>
        <w:gridCol w:w="8073"/>
      </w:tblGrid>
      <w:tr w:rsidR="00DB11E2" w:rsidRPr="0025129B" w:rsidTr="00DB11E2">
        <w:trPr>
          <w:trHeight w:val="286"/>
          <w:jc w:val="center"/>
        </w:trPr>
        <w:tc>
          <w:tcPr>
            <w:tcW w:w="1038" w:type="pct"/>
            <w:shd w:val="clear" w:color="auto" w:fill="D9D9D9" w:themeFill="background1" w:themeFillShade="D9"/>
          </w:tcPr>
          <w:p w:rsidR="00DB11E2" w:rsidRPr="0025129B" w:rsidRDefault="00DB11E2" w:rsidP="00DB11E2">
            <w:pPr>
              <w:jc w:val="center"/>
              <w:rPr>
                <w:rFonts w:cstheme="minorHAnsi"/>
                <w:b/>
              </w:rPr>
            </w:pPr>
            <w:r w:rsidRPr="0025129B">
              <w:rPr>
                <w:rFonts w:cstheme="minorHAnsi"/>
                <w:b/>
              </w:rPr>
              <w:t>N° Anexo</w:t>
            </w:r>
          </w:p>
        </w:tc>
        <w:tc>
          <w:tcPr>
            <w:tcW w:w="3962" w:type="pct"/>
            <w:shd w:val="clear" w:color="auto" w:fill="D9D9D9" w:themeFill="background1" w:themeFillShade="D9"/>
          </w:tcPr>
          <w:p w:rsidR="00DB11E2" w:rsidRPr="0025129B" w:rsidRDefault="00DB11E2" w:rsidP="00DB11E2">
            <w:pPr>
              <w:jc w:val="center"/>
              <w:rPr>
                <w:rFonts w:cstheme="minorHAnsi"/>
                <w:b/>
              </w:rPr>
            </w:pPr>
            <w:r w:rsidRPr="0025129B">
              <w:rPr>
                <w:rFonts w:cstheme="minorHAnsi"/>
                <w:b/>
              </w:rPr>
              <w:t>Nombre Anexo</w:t>
            </w:r>
          </w:p>
        </w:tc>
      </w:tr>
      <w:tr w:rsidR="00DB11E2" w:rsidRPr="0025129B" w:rsidTr="00DB11E2">
        <w:trPr>
          <w:trHeight w:val="286"/>
          <w:jc w:val="center"/>
        </w:trPr>
        <w:tc>
          <w:tcPr>
            <w:tcW w:w="1038" w:type="pct"/>
            <w:vAlign w:val="center"/>
          </w:tcPr>
          <w:p w:rsidR="00DB11E2" w:rsidRPr="0025129B" w:rsidRDefault="00DB11E2" w:rsidP="00DB11E2">
            <w:pPr>
              <w:jc w:val="center"/>
              <w:rPr>
                <w:rFonts w:cstheme="minorHAnsi"/>
              </w:rPr>
            </w:pPr>
            <w:r w:rsidRPr="0025129B">
              <w:rPr>
                <w:rFonts w:cstheme="minorHAnsi"/>
              </w:rPr>
              <w:t>1</w:t>
            </w:r>
          </w:p>
        </w:tc>
        <w:tc>
          <w:tcPr>
            <w:tcW w:w="3962" w:type="pct"/>
            <w:vAlign w:val="center"/>
          </w:tcPr>
          <w:p w:rsidR="00DB11E2" w:rsidRPr="0025129B" w:rsidRDefault="00DB11E2" w:rsidP="00DB11E2">
            <w:pPr>
              <w:rPr>
                <w:rFonts w:cstheme="minorHAnsi"/>
              </w:rPr>
            </w:pPr>
            <w:r>
              <w:rPr>
                <w:rFonts w:cstheme="minorHAnsi"/>
              </w:rPr>
              <w:t>Acta de inspección</w:t>
            </w:r>
            <w:r w:rsidR="00DA2669">
              <w:rPr>
                <w:rFonts w:cstheme="minorHAnsi"/>
              </w:rPr>
              <w:t xml:space="preserve"> SISS</w:t>
            </w:r>
            <w:r w:rsidR="008B0343">
              <w:rPr>
                <w:rFonts w:cstheme="minorHAnsi"/>
              </w:rPr>
              <w:t xml:space="preserve"> de fecha 20-04-2016.</w:t>
            </w:r>
          </w:p>
        </w:tc>
      </w:tr>
      <w:tr w:rsidR="003C4F38" w:rsidRPr="0025129B" w:rsidTr="00DB11E2">
        <w:trPr>
          <w:trHeight w:val="286"/>
          <w:jc w:val="center"/>
        </w:trPr>
        <w:tc>
          <w:tcPr>
            <w:tcW w:w="1038" w:type="pct"/>
            <w:vAlign w:val="center"/>
          </w:tcPr>
          <w:p w:rsidR="003C4F38" w:rsidRPr="0025129B" w:rsidRDefault="003C4F38" w:rsidP="00DB11E2">
            <w:pPr>
              <w:jc w:val="center"/>
              <w:rPr>
                <w:rFonts w:cstheme="minorHAnsi"/>
              </w:rPr>
            </w:pPr>
            <w:r>
              <w:rPr>
                <w:rFonts w:cstheme="minorHAnsi"/>
              </w:rPr>
              <w:t>2</w:t>
            </w:r>
          </w:p>
        </w:tc>
        <w:tc>
          <w:tcPr>
            <w:tcW w:w="3962" w:type="pct"/>
            <w:vAlign w:val="center"/>
          </w:tcPr>
          <w:p w:rsidR="003C4F38" w:rsidRDefault="003C4F38" w:rsidP="00DB11E2">
            <w:pPr>
              <w:rPr>
                <w:rFonts w:cstheme="minorHAnsi"/>
              </w:rPr>
            </w:pPr>
            <w:r>
              <w:rPr>
                <w:rFonts w:cstheme="minorHAnsi"/>
              </w:rPr>
              <w:t>Resolución SISS N.° 3712/2008</w:t>
            </w:r>
            <w:r w:rsidR="008B0343">
              <w:rPr>
                <w:rFonts w:cstheme="minorHAnsi"/>
              </w:rPr>
              <w:t>.</w:t>
            </w:r>
          </w:p>
        </w:tc>
      </w:tr>
      <w:tr w:rsidR="003C4F38" w:rsidRPr="0025129B" w:rsidTr="00DB11E2">
        <w:trPr>
          <w:trHeight w:val="264"/>
          <w:jc w:val="center"/>
        </w:trPr>
        <w:tc>
          <w:tcPr>
            <w:tcW w:w="1038" w:type="pct"/>
            <w:vAlign w:val="center"/>
          </w:tcPr>
          <w:p w:rsidR="003C4F38" w:rsidRPr="0025129B" w:rsidRDefault="003C4F38" w:rsidP="00DB11E2">
            <w:pPr>
              <w:jc w:val="center"/>
              <w:rPr>
                <w:rFonts w:cstheme="minorHAnsi"/>
              </w:rPr>
            </w:pPr>
            <w:r>
              <w:rPr>
                <w:rFonts w:cstheme="minorHAnsi"/>
              </w:rPr>
              <w:t>3</w:t>
            </w:r>
          </w:p>
        </w:tc>
        <w:tc>
          <w:tcPr>
            <w:tcW w:w="3962" w:type="pct"/>
            <w:vAlign w:val="center"/>
          </w:tcPr>
          <w:p w:rsidR="003C4F38" w:rsidRPr="0025129B" w:rsidRDefault="003C4F38" w:rsidP="008637C9">
            <w:pPr>
              <w:rPr>
                <w:rFonts w:cstheme="minorHAnsi"/>
              </w:rPr>
            </w:pPr>
            <w:r>
              <w:rPr>
                <w:rFonts w:cstheme="minorHAnsi"/>
              </w:rPr>
              <w:t xml:space="preserve">Antecedentes derivados por la SEREMI de Salud de la Región del Maule </w:t>
            </w:r>
            <w:r w:rsidR="008637C9">
              <w:rPr>
                <w:rFonts w:cstheme="minorHAnsi"/>
              </w:rPr>
              <w:t>-</w:t>
            </w:r>
            <w:r w:rsidR="008B0343">
              <w:rPr>
                <w:rFonts w:cstheme="minorHAnsi"/>
              </w:rPr>
              <w:t xml:space="preserve"> ORD N.° 911/2016.</w:t>
            </w:r>
          </w:p>
        </w:tc>
      </w:tr>
      <w:tr w:rsidR="003C4F38" w:rsidRPr="0025129B" w:rsidTr="00DB11E2">
        <w:trPr>
          <w:trHeight w:val="286"/>
          <w:jc w:val="center"/>
        </w:trPr>
        <w:tc>
          <w:tcPr>
            <w:tcW w:w="1038" w:type="pct"/>
            <w:vAlign w:val="center"/>
          </w:tcPr>
          <w:p w:rsidR="003C4F38" w:rsidRPr="0025129B" w:rsidRDefault="003C4F38" w:rsidP="00DB11E2">
            <w:pPr>
              <w:jc w:val="center"/>
              <w:rPr>
                <w:rFonts w:cstheme="minorHAnsi"/>
              </w:rPr>
            </w:pPr>
            <w:r>
              <w:rPr>
                <w:rFonts w:cstheme="minorHAnsi"/>
              </w:rPr>
              <w:t>4</w:t>
            </w:r>
          </w:p>
        </w:tc>
        <w:tc>
          <w:tcPr>
            <w:tcW w:w="3962" w:type="pct"/>
            <w:vAlign w:val="center"/>
          </w:tcPr>
          <w:p w:rsidR="003C4F38" w:rsidRPr="0025129B" w:rsidRDefault="003C4F38" w:rsidP="008B0343">
            <w:pPr>
              <w:rPr>
                <w:rFonts w:cstheme="minorHAnsi"/>
              </w:rPr>
            </w:pPr>
            <w:r>
              <w:rPr>
                <w:rFonts w:cstheme="minorHAnsi"/>
              </w:rPr>
              <w:t>Antecedentes derivados por el titular respecto a equipos de tratamiento de lodos</w:t>
            </w:r>
            <w:r w:rsidR="008B0343">
              <w:rPr>
                <w:rFonts w:cstheme="minorHAnsi"/>
              </w:rPr>
              <w:t xml:space="preserve"> con fecha 01-07-2016.</w:t>
            </w:r>
          </w:p>
        </w:tc>
      </w:tr>
      <w:tr w:rsidR="003C4F38" w:rsidRPr="00360E08" w:rsidTr="00DB11E2">
        <w:trPr>
          <w:trHeight w:val="286"/>
          <w:jc w:val="center"/>
        </w:trPr>
        <w:tc>
          <w:tcPr>
            <w:tcW w:w="1038" w:type="pct"/>
            <w:vAlign w:val="center"/>
          </w:tcPr>
          <w:p w:rsidR="003C4F38" w:rsidRPr="0025129B" w:rsidRDefault="003C4F38" w:rsidP="00DB11E2">
            <w:pPr>
              <w:jc w:val="center"/>
              <w:rPr>
                <w:rFonts w:cstheme="minorHAnsi"/>
              </w:rPr>
            </w:pPr>
            <w:r>
              <w:rPr>
                <w:rFonts w:cstheme="minorHAnsi"/>
              </w:rPr>
              <w:t>5</w:t>
            </w:r>
          </w:p>
        </w:tc>
        <w:tc>
          <w:tcPr>
            <w:tcW w:w="3962" w:type="pct"/>
            <w:vAlign w:val="center"/>
          </w:tcPr>
          <w:p w:rsidR="003C4F38" w:rsidRPr="0025129B" w:rsidRDefault="003C4F38" w:rsidP="00DB11E2">
            <w:pPr>
              <w:rPr>
                <w:rFonts w:cstheme="minorHAnsi"/>
              </w:rPr>
            </w:pPr>
            <w:r>
              <w:rPr>
                <w:rFonts w:cstheme="minorHAnsi"/>
              </w:rPr>
              <w:t>Antecedentes derivados por el titular respecto a análisis de lodos</w:t>
            </w:r>
            <w:r w:rsidR="008B0343">
              <w:rPr>
                <w:rFonts w:cstheme="minorHAnsi"/>
              </w:rPr>
              <w:t xml:space="preserve"> con fecha 01-07-2016.</w:t>
            </w:r>
          </w:p>
        </w:tc>
      </w:tr>
      <w:tr w:rsidR="00687BFA" w:rsidRPr="00360E08" w:rsidTr="00DB11E2">
        <w:trPr>
          <w:trHeight w:val="286"/>
          <w:jc w:val="center"/>
        </w:trPr>
        <w:tc>
          <w:tcPr>
            <w:tcW w:w="1038" w:type="pct"/>
            <w:vAlign w:val="center"/>
          </w:tcPr>
          <w:p w:rsidR="00687BFA" w:rsidRDefault="00687BFA" w:rsidP="00DB11E2">
            <w:pPr>
              <w:jc w:val="center"/>
              <w:rPr>
                <w:rFonts w:cstheme="minorHAnsi"/>
              </w:rPr>
            </w:pPr>
            <w:r>
              <w:rPr>
                <w:rFonts w:cstheme="minorHAnsi"/>
              </w:rPr>
              <w:t>6</w:t>
            </w:r>
          </w:p>
        </w:tc>
        <w:tc>
          <w:tcPr>
            <w:tcW w:w="3962" w:type="pct"/>
            <w:vAlign w:val="center"/>
          </w:tcPr>
          <w:p w:rsidR="00687BFA" w:rsidRDefault="008B0343" w:rsidP="00DB11E2">
            <w:pPr>
              <w:rPr>
                <w:rFonts w:cstheme="minorHAnsi"/>
              </w:rPr>
            </w:pPr>
            <w:r>
              <w:rPr>
                <w:rFonts w:cstheme="minorHAnsi"/>
              </w:rPr>
              <w:t>Resultados de Examen de información remitidos por la SEREMI d</w:t>
            </w:r>
            <w:r w:rsidR="008637C9">
              <w:rPr>
                <w:rFonts w:cstheme="minorHAnsi"/>
              </w:rPr>
              <w:t>e Salud de la Región del Maule -</w:t>
            </w:r>
            <w:r>
              <w:rPr>
                <w:rFonts w:cstheme="minorHAnsi"/>
              </w:rPr>
              <w:t xml:space="preserve"> ORD 2052/2016. </w:t>
            </w:r>
          </w:p>
        </w:tc>
      </w:tr>
      <w:tr w:rsidR="00687BFA" w:rsidRPr="00360E08" w:rsidTr="00DB11E2">
        <w:trPr>
          <w:trHeight w:val="286"/>
          <w:jc w:val="center"/>
        </w:trPr>
        <w:tc>
          <w:tcPr>
            <w:tcW w:w="1038" w:type="pct"/>
            <w:vAlign w:val="center"/>
          </w:tcPr>
          <w:p w:rsidR="00687BFA" w:rsidRDefault="00687BFA" w:rsidP="00DB11E2">
            <w:pPr>
              <w:jc w:val="center"/>
              <w:rPr>
                <w:rFonts w:cstheme="minorHAnsi"/>
              </w:rPr>
            </w:pPr>
            <w:r>
              <w:rPr>
                <w:rFonts w:cstheme="minorHAnsi"/>
              </w:rPr>
              <w:t>7</w:t>
            </w:r>
          </w:p>
        </w:tc>
        <w:tc>
          <w:tcPr>
            <w:tcW w:w="3962" w:type="pct"/>
            <w:vAlign w:val="center"/>
          </w:tcPr>
          <w:p w:rsidR="00687BFA" w:rsidRDefault="008B0343" w:rsidP="00DB11E2">
            <w:pPr>
              <w:rPr>
                <w:rFonts w:cstheme="minorHAnsi"/>
              </w:rPr>
            </w:pPr>
            <w:r>
              <w:rPr>
                <w:rFonts w:cstheme="minorHAnsi"/>
              </w:rPr>
              <w:t>Antecedentes remitidos por el titular respecto a análisis de peligrosidad de lodos con fecha 16-09-2016.</w:t>
            </w:r>
          </w:p>
        </w:tc>
      </w:tr>
      <w:tr w:rsidR="003C4F38" w:rsidRPr="00360E08" w:rsidTr="00DB11E2">
        <w:trPr>
          <w:trHeight w:val="286"/>
          <w:jc w:val="center"/>
        </w:trPr>
        <w:tc>
          <w:tcPr>
            <w:tcW w:w="1038" w:type="pct"/>
            <w:vAlign w:val="center"/>
          </w:tcPr>
          <w:p w:rsidR="003C4F38" w:rsidRDefault="00687BFA" w:rsidP="00DB11E2">
            <w:pPr>
              <w:jc w:val="center"/>
              <w:rPr>
                <w:rFonts w:cstheme="minorHAnsi"/>
              </w:rPr>
            </w:pPr>
            <w:r>
              <w:rPr>
                <w:rFonts w:cstheme="minorHAnsi"/>
              </w:rPr>
              <w:t>8</w:t>
            </w:r>
          </w:p>
        </w:tc>
        <w:tc>
          <w:tcPr>
            <w:tcW w:w="3962" w:type="pct"/>
            <w:vAlign w:val="center"/>
          </w:tcPr>
          <w:p w:rsidR="003C4F38" w:rsidRDefault="003C4F38" w:rsidP="00DB11E2">
            <w:pPr>
              <w:rPr>
                <w:rFonts w:cstheme="minorHAnsi"/>
              </w:rPr>
            </w:pPr>
            <w:r>
              <w:rPr>
                <w:rFonts w:cstheme="minorHAnsi"/>
              </w:rPr>
              <w:t>Antecedentes derivados por el titular respecto a monitoreo de aguas superficiales del cuerpo receptor</w:t>
            </w:r>
            <w:r w:rsidR="008B0343">
              <w:rPr>
                <w:rFonts w:cstheme="minorHAnsi"/>
              </w:rPr>
              <w:t xml:space="preserve"> con fecha 01-07-2016.</w:t>
            </w:r>
          </w:p>
        </w:tc>
      </w:tr>
    </w:tbl>
    <w:p w:rsidR="005B38F1" w:rsidRPr="00DB11E2" w:rsidRDefault="005B38F1" w:rsidP="005B38F1">
      <w:pPr>
        <w:rPr>
          <w:lang w:val="es-ES"/>
        </w:rPr>
      </w:pPr>
    </w:p>
    <w:sectPr w:rsidR="005B38F1" w:rsidRPr="00DB11E2"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0231B" w:rsidRDefault="00E0231B" w:rsidP="00870FF2">
      <w:r>
        <w:separator/>
      </w:r>
    </w:p>
    <w:p w:rsidR="00E0231B" w:rsidRDefault="00E0231B" w:rsidP="00870FF2"/>
    <w:p w:rsidR="00E0231B" w:rsidRDefault="00E0231B"/>
  </w:endnote>
  <w:endnote w:type="continuationSeparator" w:id="0">
    <w:p w:rsidR="00E0231B" w:rsidRDefault="00E0231B" w:rsidP="00870FF2">
      <w:r>
        <w:continuationSeparator/>
      </w:r>
    </w:p>
    <w:p w:rsidR="00E0231B" w:rsidRDefault="00E0231B" w:rsidP="00870FF2"/>
    <w:p w:rsidR="00E0231B" w:rsidRDefault="00E0231B"/>
  </w:endnote>
  <w:endnote w:type="continuationNotice" w:id="1">
    <w:p w:rsidR="00E0231B" w:rsidRDefault="00E0231B"/>
    <w:p w:rsidR="00E0231B" w:rsidRDefault="00E023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rsidR="00AE722A" w:rsidRDefault="00AE722A">
        <w:pPr>
          <w:pStyle w:val="Piedepgina"/>
          <w:jc w:val="right"/>
        </w:pPr>
        <w:r w:rsidRPr="004E5529">
          <w:fldChar w:fldCharType="begin"/>
        </w:r>
        <w:r w:rsidRPr="004E5529">
          <w:instrText>PAGE   \* MERGEFORMAT</w:instrText>
        </w:r>
        <w:r w:rsidRPr="004E5529">
          <w:fldChar w:fldCharType="separate"/>
        </w:r>
        <w:r w:rsidR="006F12E4" w:rsidRPr="006F12E4">
          <w:rPr>
            <w:noProof/>
            <w:lang w:val="es-ES"/>
          </w:rPr>
          <w:t>23</w:t>
        </w:r>
        <w:r w:rsidRPr="004E5529">
          <w:fldChar w:fldCharType="end"/>
        </w:r>
      </w:p>
    </w:sdtContent>
  </w:sdt>
  <w:p w:rsidR="00AE722A" w:rsidRPr="00411E4F" w:rsidRDefault="00AE722A"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AE722A" w:rsidRPr="00411E4F" w:rsidRDefault="00AE722A"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AE722A" w:rsidRDefault="00AE722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722A" w:rsidRDefault="00AE722A" w:rsidP="00870FF2">
    <w:pPr>
      <w:pStyle w:val="Piedepgina"/>
    </w:pPr>
  </w:p>
  <w:p w:rsidR="00AE722A" w:rsidRDefault="00AE722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0231B" w:rsidRDefault="00E0231B" w:rsidP="00870FF2">
      <w:r>
        <w:separator/>
      </w:r>
    </w:p>
    <w:p w:rsidR="00E0231B" w:rsidRDefault="00E0231B" w:rsidP="00870FF2"/>
    <w:p w:rsidR="00E0231B" w:rsidRDefault="00E0231B"/>
  </w:footnote>
  <w:footnote w:type="continuationSeparator" w:id="0">
    <w:p w:rsidR="00E0231B" w:rsidRDefault="00E0231B" w:rsidP="00870FF2">
      <w:r>
        <w:continuationSeparator/>
      </w:r>
    </w:p>
    <w:p w:rsidR="00E0231B" w:rsidRDefault="00E0231B" w:rsidP="00870FF2"/>
    <w:p w:rsidR="00E0231B" w:rsidRDefault="00E0231B"/>
  </w:footnote>
  <w:footnote w:type="continuationNotice" w:id="1">
    <w:p w:rsidR="00E0231B" w:rsidRDefault="00E0231B"/>
    <w:p w:rsidR="00E0231B" w:rsidRDefault="00E0231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722A" w:rsidRDefault="00AE722A" w:rsidP="00870FF2">
    <w:pPr>
      <w:pStyle w:val="Encabezado"/>
    </w:pPr>
    <w:r>
      <w:rPr>
        <w:noProof/>
        <w:lang w:eastAsia="es-CL"/>
      </w:rPr>
      <w:drawing>
        <wp:anchor distT="0" distB="0" distL="114300" distR="114300" simplePos="0" relativeHeight="251659264" behindDoc="0" locked="0" layoutInCell="1" allowOverlap="1" wp14:anchorId="6AD5E2DD" wp14:editId="2A6D2981">
          <wp:simplePos x="0" y="0"/>
          <wp:positionH relativeFrom="margin">
            <wp:align>center</wp:align>
          </wp:positionH>
          <wp:positionV relativeFrom="paragraph">
            <wp:posOffset>-145415</wp:posOffset>
          </wp:positionV>
          <wp:extent cx="4000500" cy="3093085"/>
          <wp:effectExtent l="0" t="0" r="0" b="0"/>
          <wp:wrapSquare wrapText="bothSides"/>
          <wp:docPr id="2" name="Imagen 2"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F416DF8"/>
    <w:multiLevelType w:val="hybridMultilevel"/>
    <w:tmpl w:val="454E273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1BD4072"/>
    <w:multiLevelType w:val="hybridMultilevel"/>
    <w:tmpl w:val="2AD6C9F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9CD1457"/>
    <w:multiLevelType w:val="hybridMultilevel"/>
    <w:tmpl w:val="31BC6760"/>
    <w:lvl w:ilvl="0" w:tplc="D8AA9590">
      <w:start w:val="6"/>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A194791"/>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1">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33EA495D"/>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nsid w:val="3561072B"/>
    <w:multiLevelType w:val="hybridMultilevel"/>
    <w:tmpl w:val="C49ABC9A"/>
    <w:lvl w:ilvl="0" w:tplc="181434B8">
      <w:start w:val="9"/>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3CC919FC"/>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5">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6">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9">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2">
    <w:nsid w:val="55142E87"/>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3">
    <w:nsid w:val="562B7946"/>
    <w:multiLevelType w:val="hybridMultilevel"/>
    <w:tmpl w:val="4782991C"/>
    <w:lvl w:ilvl="0" w:tplc="340A0001">
      <w:start w:val="1"/>
      <w:numFmt w:val="bullet"/>
      <w:lvlText w:val=""/>
      <w:lvlJc w:val="left"/>
      <w:pPr>
        <w:ind w:left="720" w:hanging="360"/>
      </w:pPr>
      <w:rPr>
        <w:rFonts w:ascii="Symbol" w:hAnsi="Symbol" w:hint="default"/>
      </w:rPr>
    </w:lvl>
    <w:lvl w:ilvl="1" w:tplc="41223DFA">
      <w:numFmt w:val="bullet"/>
      <w:lvlText w:val="•"/>
      <w:lvlJc w:val="left"/>
      <w:pPr>
        <w:ind w:left="1440" w:hanging="360"/>
      </w:pPr>
      <w:rPr>
        <w:rFonts w:ascii="Calibri" w:eastAsia="Calibri" w:hAnsi="Calibri" w:cs="Times New Roman"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56D336FF"/>
    <w:multiLevelType w:val="hybridMultilevel"/>
    <w:tmpl w:val="8056D5A2"/>
    <w:lvl w:ilvl="0" w:tplc="2E060066">
      <w:start w:val="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9">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79383BEB"/>
    <w:multiLevelType w:val="hybridMultilevel"/>
    <w:tmpl w:val="364ECB42"/>
    <w:lvl w:ilvl="0" w:tplc="B21A2566">
      <w:start w:val="1"/>
      <w:numFmt w:val="decimal"/>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32">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3">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0"/>
  </w:num>
  <w:num w:numId="2">
    <w:abstractNumId w:val="18"/>
  </w:num>
  <w:num w:numId="3">
    <w:abstractNumId w:val="21"/>
  </w:num>
  <w:num w:numId="4">
    <w:abstractNumId w:val="33"/>
  </w:num>
  <w:num w:numId="5">
    <w:abstractNumId w:val="26"/>
  </w:num>
  <w:num w:numId="6">
    <w:abstractNumId w:val="32"/>
  </w:num>
  <w:num w:numId="7">
    <w:abstractNumId w:val="23"/>
  </w:num>
  <w:num w:numId="8">
    <w:abstractNumId w:val="7"/>
  </w:num>
  <w:num w:numId="9">
    <w:abstractNumId w:val="18"/>
  </w:num>
  <w:num w:numId="10">
    <w:abstractNumId w:val="18"/>
  </w:num>
  <w:num w:numId="11">
    <w:abstractNumId w:val="18"/>
  </w:num>
  <w:num w:numId="12">
    <w:abstractNumId w:val="16"/>
  </w:num>
  <w:num w:numId="13">
    <w:abstractNumId w:val="8"/>
  </w:num>
  <w:num w:numId="14">
    <w:abstractNumId w:val="3"/>
  </w:num>
  <w:num w:numId="15">
    <w:abstractNumId w:val="30"/>
  </w:num>
  <w:num w:numId="16">
    <w:abstractNumId w:val="17"/>
  </w:num>
  <w:num w:numId="17">
    <w:abstractNumId w:val="27"/>
  </w:num>
  <w:num w:numId="18">
    <w:abstractNumId w:val="25"/>
  </w:num>
  <w:num w:numId="19">
    <w:abstractNumId w:val="6"/>
  </w:num>
  <w:num w:numId="20">
    <w:abstractNumId w:val="1"/>
  </w:num>
  <w:num w:numId="21">
    <w:abstractNumId w:val="11"/>
  </w:num>
  <w:num w:numId="22">
    <w:abstractNumId w:val="10"/>
  </w:num>
  <w:num w:numId="23">
    <w:abstractNumId w:val="29"/>
  </w:num>
  <w:num w:numId="24">
    <w:abstractNumId w:val="15"/>
  </w:num>
  <w:num w:numId="25">
    <w:abstractNumId w:val="28"/>
  </w:num>
  <w:num w:numId="26">
    <w:abstractNumId w:val="18"/>
  </w:num>
  <w:num w:numId="27">
    <w:abstractNumId w:val="19"/>
  </w:num>
  <w:num w:numId="28">
    <w:abstractNumId w:val="4"/>
  </w:num>
  <w:num w:numId="29">
    <w:abstractNumId w:val="2"/>
  </w:num>
  <w:num w:numId="30">
    <w:abstractNumId w:val="14"/>
  </w:num>
  <w:num w:numId="31">
    <w:abstractNumId w:val="12"/>
  </w:num>
  <w:num w:numId="32">
    <w:abstractNumId w:val="9"/>
  </w:num>
  <w:num w:numId="33">
    <w:abstractNumId w:val="24"/>
  </w:num>
  <w:num w:numId="34">
    <w:abstractNumId w:val="22"/>
  </w:num>
  <w:num w:numId="35">
    <w:abstractNumId w:val="13"/>
  </w:num>
  <w:num w:numId="36">
    <w:abstractNumId w:val="31"/>
  </w:num>
  <w:num w:numId="37">
    <w:abstractNumId w:val="5"/>
  </w:num>
  <w:num w:numId="38">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4B0"/>
    <w:rsid w:val="00000C79"/>
    <w:rsid w:val="00000CA5"/>
    <w:rsid w:val="000014DF"/>
    <w:rsid w:val="000014E8"/>
    <w:rsid w:val="00001B55"/>
    <w:rsid w:val="00001ED1"/>
    <w:rsid w:val="00002A64"/>
    <w:rsid w:val="000036B3"/>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58E"/>
    <w:rsid w:val="000209B6"/>
    <w:rsid w:val="000213FD"/>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0F4F"/>
    <w:rsid w:val="00041C3F"/>
    <w:rsid w:val="00041FA4"/>
    <w:rsid w:val="00042CA6"/>
    <w:rsid w:val="00043318"/>
    <w:rsid w:val="0004340C"/>
    <w:rsid w:val="00043B71"/>
    <w:rsid w:val="00044B58"/>
    <w:rsid w:val="00044ED6"/>
    <w:rsid w:val="00045DA2"/>
    <w:rsid w:val="000463A5"/>
    <w:rsid w:val="0004795B"/>
    <w:rsid w:val="00047D2A"/>
    <w:rsid w:val="00050D4E"/>
    <w:rsid w:val="00050FA9"/>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9AF"/>
    <w:rsid w:val="00066E7A"/>
    <w:rsid w:val="00067155"/>
    <w:rsid w:val="00067715"/>
    <w:rsid w:val="00070A65"/>
    <w:rsid w:val="00071004"/>
    <w:rsid w:val="0007139D"/>
    <w:rsid w:val="00071ABB"/>
    <w:rsid w:val="0007229B"/>
    <w:rsid w:val="000728A8"/>
    <w:rsid w:val="000730EC"/>
    <w:rsid w:val="000745F3"/>
    <w:rsid w:val="0007466F"/>
    <w:rsid w:val="000747F0"/>
    <w:rsid w:val="00075A70"/>
    <w:rsid w:val="000766E6"/>
    <w:rsid w:val="000769D2"/>
    <w:rsid w:val="000770F0"/>
    <w:rsid w:val="00082230"/>
    <w:rsid w:val="0008249D"/>
    <w:rsid w:val="00082C6F"/>
    <w:rsid w:val="00083084"/>
    <w:rsid w:val="000830DD"/>
    <w:rsid w:val="00083A21"/>
    <w:rsid w:val="00083B96"/>
    <w:rsid w:val="00084320"/>
    <w:rsid w:val="00085172"/>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37AE"/>
    <w:rsid w:val="000B41A3"/>
    <w:rsid w:val="000B4852"/>
    <w:rsid w:val="000B4F86"/>
    <w:rsid w:val="000B5555"/>
    <w:rsid w:val="000B5C2E"/>
    <w:rsid w:val="000B5FEC"/>
    <w:rsid w:val="000B6651"/>
    <w:rsid w:val="000B6CA6"/>
    <w:rsid w:val="000B7063"/>
    <w:rsid w:val="000B706F"/>
    <w:rsid w:val="000B76EF"/>
    <w:rsid w:val="000B795B"/>
    <w:rsid w:val="000B7F06"/>
    <w:rsid w:val="000C0369"/>
    <w:rsid w:val="000C052E"/>
    <w:rsid w:val="000C07FD"/>
    <w:rsid w:val="000C128D"/>
    <w:rsid w:val="000C2348"/>
    <w:rsid w:val="000C2811"/>
    <w:rsid w:val="000C5064"/>
    <w:rsid w:val="000C5F75"/>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17DB1"/>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6F83"/>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3BD2"/>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61B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437"/>
    <w:rsid w:val="001738C0"/>
    <w:rsid w:val="001745DB"/>
    <w:rsid w:val="001749EF"/>
    <w:rsid w:val="00174FBD"/>
    <w:rsid w:val="00175895"/>
    <w:rsid w:val="001762A9"/>
    <w:rsid w:val="001776C5"/>
    <w:rsid w:val="001779AA"/>
    <w:rsid w:val="00180229"/>
    <w:rsid w:val="00180230"/>
    <w:rsid w:val="0018023D"/>
    <w:rsid w:val="001806E7"/>
    <w:rsid w:val="00181B8C"/>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131"/>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0D9"/>
    <w:rsid w:val="001C324A"/>
    <w:rsid w:val="001C3AF7"/>
    <w:rsid w:val="001C4159"/>
    <w:rsid w:val="001C43F9"/>
    <w:rsid w:val="001C450E"/>
    <w:rsid w:val="001C55A8"/>
    <w:rsid w:val="001C73A6"/>
    <w:rsid w:val="001C7ADB"/>
    <w:rsid w:val="001D0E57"/>
    <w:rsid w:val="001D1C40"/>
    <w:rsid w:val="001D3055"/>
    <w:rsid w:val="001D31F1"/>
    <w:rsid w:val="001D4382"/>
    <w:rsid w:val="001D4892"/>
    <w:rsid w:val="001D4E85"/>
    <w:rsid w:val="001D5ED2"/>
    <w:rsid w:val="001D628F"/>
    <w:rsid w:val="001D62BA"/>
    <w:rsid w:val="001D671B"/>
    <w:rsid w:val="001D7091"/>
    <w:rsid w:val="001D778B"/>
    <w:rsid w:val="001D7BF0"/>
    <w:rsid w:val="001D7DC5"/>
    <w:rsid w:val="001E034C"/>
    <w:rsid w:val="001E09A3"/>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120"/>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3CC"/>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37D55"/>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ABA"/>
    <w:rsid w:val="00260F3B"/>
    <w:rsid w:val="00260FFF"/>
    <w:rsid w:val="002610B0"/>
    <w:rsid w:val="00261EC8"/>
    <w:rsid w:val="00262345"/>
    <w:rsid w:val="0026265A"/>
    <w:rsid w:val="00262705"/>
    <w:rsid w:val="002628E3"/>
    <w:rsid w:val="0026480F"/>
    <w:rsid w:val="00265340"/>
    <w:rsid w:val="002663EA"/>
    <w:rsid w:val="002667BF"/>
    <w:rsid w:val="00270321"/>
    <w:rsid w:val="002706FF"/>
    <w:rsid w:val="002719B1"/>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38AC"/>
    <w:rsid w:val="002840A6"/>
    <w:rsid w:val="00284B2B"/>
    <w:rsid w:val="00284C1A"/>
    <w:rsid w:val="00285DFE"/>
    <w:rsid w:val="00285EBE"/>
    <w:rsid w:val="00286E65"/>
    <w:rsid w:val="00290008"/>
    <w:rsid w:val="002906BC"/>
    <w:rsid w:val="00290C4F"/>
    <w:rsid w:val="002911A5"/>
    <w:rsid w:val="00291C23"/>
    <w:rsid w:val="0029308E"/>
    <w:rsid w:val="00293341"/>
    <w:rsid w:val="0029336A"/>
    <w:rsid w:val="002941AB"/>
    <w:rsid w:val="0029468E"/>
    <w:rsid w:val="00294A5D"/>
    <w:rsid w:val="002962EE"/>
    <w:rsid w:val="00296EB1"/>
    <w:rsid w:val="002971F2"/>
    <w:rsid w:val="002A0631"/>
    <w:rsid w:val="002A08E2"/>
    <w:rsid w:val="002A145D"/>
    <w:rsid w:val="002A1F56"/>
    <w:rsid w:val="002A234E"/>
    <w:rsid w:val="002A2426"/>
    <w:rsid w:val="002A2E40"/>
    <w:rsid w:val="002A35CA"/>
    <w:rsid w:val="002A3F87"/>
    <w:rsid w:val="002A5978"/>
    <w:rsid w:val="002A71DD"/>
    <w:rsid w:val="002A7530"/>
    <w:rsid w:val="002A767C"/>
    <w:rsid w:val="002A7933"/>
    <w:rsid w:val="002A7A07"/>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A88"/>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3DE1"/>
    <w:rsid w:val="002F4259"/>
    <w:rsid w:val="002F4826"/>
    <w:rsid w:val="002F5007"/>
    <w:rsid w:val="002F53E8"/>
    <w:rsid w:val="002F5A3E"/>
    <w:rsid w:val="002F763A"/>
    <w:rsid w:val="002F7F5A"/>
    <w:rsid w:val="003001D8"/>
    <w:rsid w:val="003001F1"/>
    <w:rsid w:val="003015AF"/>
    <w:rsid w:val="00301A56"/>
    <w:rsid w:val="00301D14"/>
    <w:rsid w:val="00301DCD"/>
    <w:rsid w:val="003025DE"/>
    <w:rsid w:val="00302A6A"/>
    <w:rsid w:val="00303666"/>
    <w:rsid w:val="003037FD"/>
    <w:rsid w:val="00304586"/>
    <w:rsid w:val="00304B84"/>
    <w:rsid w:val="00304EE3"/>
    <w:rsid w:val="00305BFA"/>
    <w:rsid w:val="0030651D"/>
    <w:rsid w:val="00306E5D"/>
    <w:rsid w:val="003078D8"/>
    <w:rsid w:val="00311183"/>
    <w:rsid w:val="003117EE"/>
    <w:rsid w:val="003126A6"/>
    <w:rsid w:val="00312859"/>
    <w:rsid w:val="0031288C"/>
    <w:rsid w:val="003130E9"/>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3B57"/>
    <w:rsid w:val="00343D2D"/>
    <w:rsid w:val="003440E5"/>
    <w:rsid w:val="00344651"/>
    <w:rsid w:val="00345586"/>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57E38"/>
    <w:rsid w:val="003608D4"/>
    <w:rsid w:val="00360A74"/>
    <w:rsid w:val="003618B3"/>
    <w:rsid w:val="0036257B"/>
    <w:rsid w:val="003639D0"/>
    <w:rsid w:val="003653BC"/>
    <w:rsid w:val="003653EF"/>
    <w:rsid w:val="00365780"/>
    <w:rsid w:val="00365929"/>
    <w:rsid w:val="003659C7"/>
    <w:rsid w:val="00365E48"/>
    <w:rsid w:val="00365F91"/>
    <w:rsid w:val="003661A8"/>
    <w:rsid w:val="0036690E"/>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09E"/>
    <w:rsid w:val="003843B3"/>
    <w:rsid w:val="003846D5"/>
    <w:rsid w:val="00384DCE"/>
    <w:rsid w:val="00384E8E"/>
    <w:rsid w:val="00385A04"/>
    <w:rsid w:val="00386140"/>
    <w:rsid w:val="00386180"/>
    <w:rsid w:val="0038636B"/>
    <w:rsid w:val="0038698F"/>
    <w:rsid w:val="003903DE"/>
    <w:rsid w:val="00390AC2"/>
    <w:rsid w:val="003911EC"/>
    <w:rsid w:val="00391226"/>
    <w:rsid w:val="00391246"/>
    <w:rsid w:val="003914B1"/>
    <w:rsid w:val="00392405"/>
    <w:rsid w:val="0039296A"/>
    <w:rsid w:val="00393D6E"/>
    <w:rsid w:val="003945FE"/>
    <w:rsid w:val="00394BD6"/>
    <w:rsid w:val="003958B2"/>
    <w:rsid w:val="00396086"/>
    <w:rsid w:val="003960EE"/>
    <w:rsid w:val="003964D4"/>
    <w:rsid w:val="0039671E"/>
    <w:rsid w:val="003968F2"/>
    <w:rsid w:val="00396E5D"/>
    <w:rsid w:val="00397488"/>
    <w:rsid w:val="003A0DCD"/>
    <w:rsid w:val="003A141A"/>
    <w:rsid w:val="003A14ED"/>
    <w:rsid w:val="003A15A0"/>
    <w:rsid w:val="003A1E28"/>
    <w:rsid w:val="003A231D"/>
    <w:rsid w:val="003A29C8"/>
    <w:rsid w:val="003A3080"/>
    <w:rsid w:val="003A3B4F"/>
    <w:rsid w:val="003A3BD3"/>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0CD"/>
    <w:rsid w:val="003B5469"/>
    <w:rsid w:val="003B5DD0"/>
    <w:rsid w:val="003B616A"/>
    <w:rsid w:val="003B644E"/>
    <w:rsid w:val="003B7804"/>
    <w:rsid w:val="003B78F8"/>
    <w:rsid w:val="003B7E73"/>
    <w:rsid w:val="003C07EE"/>
    <w:rsid w:val="003C0E2F"/>
    <w:rsid w:val="003C115D"/>
    <w:rsid w:val="003C1524"/>
    <w:rsid w:val="003C2165"/>
    <w:rsid w:val="003C2CAA"/>
    <w:rsid w:val="003C2CD2"/>
    <w:rsid w:val="003C3727"/>
    <w:rsid w:val="003C3CE7"/>
    <w:rsid w:val="003C4280"/>
    <w:rsid w:val="003C434F"/>
    <w:rsid w:val="003C46B1"/>
    <w:rsid w:val="003C4F38"/>
    <w:rsid w:val="003C5651"/>
    <w:rsid w:val="003C5CBD"/>
    <w:rsid w:val="003C67ED"/>
    <w:rsid w:val="003C72DE"/>
    <w:rsid w:val="003C73D6"/>
    <w:rsid w:val="003C7576"/>
    <w:rsid w:val="003C7B2A"/>
    <w:rsid w:val="003C7CE4"/>
    <w:rsid w:val="003C7FBD"/>
    <w:rsid w:val="003D0187"/>
    <w:rsid w:val="003D04FB"/>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08C4"/>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4CEB"/>
    <w:rsid w:val="004155AC"/>
    <w:rsid w:val="004155C8"/>
    <w:rsid w:val="00417062"/>
    <w:rsid w:val="00417FDB"/>
    <w:rsid w:val="00420ADC"/>
    <w:rsid w:val="00420BEC"/>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188"/>
    <w:rsid w:val="00481401"/>
    <w:rsid w:val="0048275B"/>
    <w:rsid w:val="00482C11"/>
    <w:rsid w:val="00483B2C"/>
    <w:rsid w:val="00483FB9"/>
    <w:rsid w:val="00485A37"/>
    <w:rsid w:val="00486F12"/>
    <w:rsid w:val="00486F67"/>
    <w:rsid w:val="0048757C"/>
    <w:rsid w:val="00487ACA"/>
    <w:rsid w:val="00487B9A"/>
    <w:rsid w:val="00490357"/>
    <w:rsid w:val="00491348"/>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28FB"/>
    <w:rsid w:val="004A33DC"/>
    <w:rsid w:val="004A3B87"/>
    <w:rsid w:val="004A3E38"/>
    <w:rsid w:val="004A462A"/>
    <w:rsid w:val="004A636C"/>
    <w:rsid w:val="004A643E"/>
    <w:rsid w:val="004A6995"/>
    <w:rsid w:val="004A6E38"/>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0D59"/>
    <w:rsid w:val="004C19B4"/>
    <w:rsid w:val="004C2673"/>
    <w:rsid w:val="004C2838"/>
    <w:rsid w:val="004C3272"/>
    <w:rsid w:val="004C3542"/>
    <w:rsid w:val="004C3921"/>
    <w:rsid w:val="004C4105"/>
    <w:rsid w:val="004C4432"/>
    <w:rsid w:val="004C4C3D"/>
    <w:rsid w:val="004C4F88"/>
    <w:rsid w:val="004C5519"/>
    <w:rsid w:val="004C643F"/>
    <w:rsid w:val="004C743C"/>
    <w:rsid w:val="004C7C79"/>
    <w:rsid w:val="004C7CCD"/>
    <w:rsid w:val="004D0BF8"/>
    <w:rsid w:val="004D1812"/>
    <w:rsid w:val="004D1AE0"/>
    <w:rsid w:val="004D1C20"/>
    <w:rsid w:val="004D2283"/>
    <w:rsid w:val="004D2832"/>
    <w:rsid w:val="004D37E2"/>
    <w:rsid w:val="004D3E8B"/>
    <w:rsid w:val="004D4CB9"/>
    <w:rsid w:val="004D51BF"/>
    <w:rsid w:val="004D5847"/>
    <w:rsid w:val="004D5960"/>
    <w:rsid w:val="004D5D71"/>
    <w:rsid w:val="004D7210"/>
    <w:rsid w:val="004D7305"/>
    <w:rsid w:val="004E05FF"/>
    <w:rsid w:val="004E0C67"/>
    <w:rsid w:val="004E10D5"/>
    <w:rsid w:val="004E19E0"/>
    <w:rsid w:val="004E2A8C"/>
    <w:rsid w:val="004E2E7C"/>
    <w:rsid w:val="004E2F7F"/>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C56"/>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2F77"/>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554"/>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09B"/>
    <w:rsid w:val="00533637"/>
    <w:rsid w:val="00534223"/>
    <w:rsid w:val="00534C73"/>
    <w:rsid w:val="005366A4"/>
    <w:rsid w:val="00537821"/>
    <w:rsid w:val="00537885"/>
    <w:rsid w:val="00540978"/>
    <w:rsid w:val="00542757"/>
    <w:rsid w:val="0054283D"/>
    <w:rsid w:val="005430E2"/>
    <w:rsid w:val="00544322"/>
    <w:rsid w:val="00544A49"/>
    <w:rsid w:val="005456D6"/>
    <w:rsid w:val="00545BA6"/>
    <w:rsid w:val="005461B1"/>
    <w:rsid w:val="00546E2F"/>
    <w:rsid w:val="0054739D"/>
    <w:rsid w:val="0054784C"/>
    <w:rsid w:val="0055048E"/>
    <w:rsid w:val="00551309"/>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56D4"/>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A02"/>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48F2"/>
    <w:rsid w:val="006156B8"/>
    <w:rsid w:val="00615757"/>
    <w:rsid w:val="006165B9"/>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53C"/>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4E57"/>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5DE1"/>
    <w:rsid w:val="0067615C"/>
    <w:rsid w:val="00676A0A"/>
    <w:rsid w:val="00677332"/>
    <w:rsid w:val="00677A75"/>
    <w:rsid w:val="00677E91"/>
    <w:rsid w:val="00677FFE"/>
    <w:rsid w:val="00680507"/>
    <w:rsid w:val="0068114C"/>
    <w:rsid w:val="00682516"/>
    <w:rsid w:val="0068279C"/>
    <w:rsid w:val="00683143"/>
    <w:rsid w:val="006831A1"/>
    <w:rsid w:val="006835B8"/>
    <w:rsid w:val="00683ECC"/>
    <w:rsid w:val="00684994"/>
    <w:rsid w:val="0068528C"/>
    <w:rsid w:val="0068563D"/>
    <w:rsid w:val="00685700"/>
    <w:rsid w:val="006875CB"/>
    <w:rsid w:val="00687BFA"/>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2E4"/>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2F75"/>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47A"/>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3F6"/>
    <w:rsid w:val="00761BE8"/>
    <w:rsid w:val="00761F0D"/>
    <w:rsid w:val="00761F40"/>
    <w:rsid w:val="00762039"/>
    <w:rsid w:val="0076270D"/>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2481"/>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3EDB"/>
    <w:rsid w:val="00784368"/>
    <w:rsid w:val="0078470F"/>
    <w:rsid w:val="00784C3B"/>
    <w:rsid w:val="007850B6"/>
    <w:rsid w:val="007853AF"/>
    <w:rsid w:val="00786A25"/>
    <w:rsid w:val="00790629"/>
    <w:rsid w:val="00791465"/>
    <w:rsid w:val="00792D32"/>
    <w:rsid w:val="007934D0"/>
    <w:rsid w:val="00793F34"/>
    <w:rsid w:val="00794383"/>
    <w:rsid w:val="007946A1"/>
    <w:rsid w:val="00794AB0"/>
    <w:rsid w:val="00794FE7"/>
    <w:rsid w:val="007951B4"/>
    <w:rsid w:val="007951D2"/>
    <w:rsid w:val="0079634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48EA"/>
    <w:rsid w:val="007A552D"/>
    <w:rsid w:val="007A58F5"/>
    <w:rsid w:val="007A5B10"/>
    <w:rsid w:val="007A771C"/>
    <w:rsid w:val="007A7D61"/>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7DF"/>
    <w:rsid w:val="007D4A9B"/>
    <w:rsid w:val="007D4B6E"/>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217F"/>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5F37"/>
    <w:rsid w:val="0081689B"/>
    <w:rsid w:val="00816C77"/>
    <w:rsid w:val="0081722E"/>
    <w:rsid w:val="00820A31"/>
    <w:rsid w:val="0082113C"/>
    <w:rsid w:val="0082124F"/>
    <w:rsid w:val="00821713"/>
    <w:rsid w:val="008227BF"/>
    <w:rsid w:val="008229FE"/>
    <w:rsid w:val="00823EA7"/>
    <w:rsid w:val="0082492D"/>
    <w:rsid w:val="00826DB9"/>
    <w:rsid w:val="00827D10"/>
    <w:rsid w:val="00830361"/>
    <w:rsid w:val="0083056C"/>
    <w:rsid w:val="00831E8A"/>
    <w:rsid w:val="00833225"/>
    <w:rsid w:val="00833532"/>
    <w:rsid w:val="00834828"/>
    <w:rsid w:val="00834C85"/>
    <w:rsid w:val="00834DD2"/>
    <w:rsid w:val="008358B8"/>
    <w:rsid w:val="00835E6B"/>
    <w:rsid w:val="00836848"/>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DC0"/>
    <w:rsid w:val="00860FB3"/>
    <w:rsid w:val="008612EB"/>
    <w:rsid w:val="00862596"/>
    <w:rsid w:val="0086377C"/>
    <w:rsid w:val="008637C9"/>
    <w:rsid w:val="0086381C"/>
    <w:rsid w:val="008642C8"/>
    <w:rsid w:val="00865023"/>
    <w:rsid w:val="0086595E"/>
    <w:rsid w:val="00865CB8"/>
    <w:rsid w:val="0086631B"/>
    <w:rsid w:val="008700A3"/>
    <w:rsid w:val="0087071B"/>
    <w:rsid w:val="00870FF2"/>
    <w:rsid w:val="00871DF4"/>
    <w:rsid w:val="00871FEC"/>
    <w:rsid w:val="008723E2"/>
    <w:rsid w:val="00872C58"/>
    <w:rsid w:val="00872CF9"/>
    <w:rsid w:val="00873408"/>
    <w:rsid w:val="00873D5F"/>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0C2"/>
    <w:rsid w:val="00893521"/>
    <w:rsid w:val="00893A4E"/>
    <w:rsid w:val="008945AC"/>
    <w:rsid w:val="00894C7E"/>
    <w:rsid w:val="00894CDD"/>
    <w:rsid w:val="00894DA5"/>
    <w:rsid w:val="008953F0"/>
    <w:rsid w:val="008959EC"/>
    <w:rsid w:val="008962A0"/>
    <w:rsid w:val="00896B2E"/>
    <w:rsid w:val="00896E1E"/>
    <w:rsid w:val="00896E65"/>
    <w:rsid w:val="008977EE"/>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343"/>
    <w:rsid w:val="008B0D81"/>
    <w:rsid w:val="008B1371"/>
    <w:rsid w:val="008B16FD"/>
    <w:rsid w:val="008B178D"/>
    <w:rsid w:val="008B19AE"/>
    <w:rsid w:val="008B2604"/>
    <w:rsid w:val="008B3E1E"/>
    <w:rsid w:val="008B3ED9"/>
    <w:rsid w:val="008B3F5E"/>
    <w:rsid w:val="008B3FD4"/>
    <w:rsid w:val="008B49A0"/>
    <w:rsid w:val="008B52CE"/>
    <w:rsid w:val="008B5498"/>
    <w:rsid w:val="008B6037"/>
    <w:rsid w:val="008B7341"/>
    <w:rsid w:val="008B76AD"/>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435"/>
    <w:rsid w:val="008C6764"/>
    <w:rsid w:val="008C69E5"/>
    <w:rsid w:val="008C7A84"/>
    <w:rsid w:val="008D004D"/>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E791C"/>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DFA"/>
    <w:rsid w:val="008F5FCE"/>
    <w:rsid w:val="008F642B"/>
    <w:rsid w:val="008F6DA0"/>
    <w:rsid w:val="008F74FC"/>
    <w:rsid w:val="008F751D"/>
    <w:rsid w:val="00900132"/>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23A6"/>
    <w:rsid w:val="0092340E"/>
    <w:rsid w:val="00923D11"/>
    <w:rsid w:val="00923DB2"/>
    <w:rsid w:val="00923F12"/>
    <w:rsid w:val="00924D2B"/>
    <w:rsid w:val="00925F4F"/>
    <w:rsid w:val="009270FB"/>
    <w:rsid w:val="00930583"/>
    <w:rsid w:val="00930BA6"/>
    <w:rsid w:val="009310C3"/>
    <w:rsid w:val="00931423"/>
    <w:rsid w:val="00933771"/>
    <w:rsid w:val="00934F54"/>
    <w:rsid w:val="00935865"/>
    <w:rsid w:val="0093771E"/>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5C06"/>
    <w:rsid w:val="009560FF"/>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67B86"/>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DE6"/>
    <w:rsid w:val="00982E88"/>
    <w:rsid w:val="00983159"/>
    <w:rsid w:val="0098368D"/>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08F"/>
    <w:rsid w:val="00997B98"/>
    <w:rsid w:val="009A1344"/>
    <w:rsid w:val="009A1BC1"/>
    <w:rsid w:val="009A1CAD"/>
    <w:rsid w:val="009A1CC1"/>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65C"/>
    <w:rsid w:val="009C4E09"/>
    <w:rsid w:val="009C5488"/>
    <w:rsid w:val="009C60CE"/>
    <w:rsid w:val="009C6AAE"/>
    <w:rsid w:val="009C7470"/>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D769E"/>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94F"/>
    <w:rsid w:val="009F3CF6"/>
    <w:rsid w:val="009F5946"/>
    <w:rsid w:val="009F5B94"/>
    <w:rsid w:val="009F5DB6"/>
    <w:rsid w:val="009F7A6E"/>
    <w:rsid w:val="009F7B8C"/>
    <w:rsid w:val="009F7E49"/>
    <w:rsid w:val="00A0017E"/>
    <w:rsid w:val="00A00A98"/>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831"/>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1C96"/>
    <w:rsid w:val="00A42690"/>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0BB"/>
    <w:rsid w:val="00A56141"/>
    <w:rsid w:val="00A56B1E"/>
    <w:rsid w:val="00A57469"/>
    <w:rsid w:val="00A57598"/>
    <w:rsid w:val="00A603F4"/>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5CCA"/>
    <w:rsid w:val="00A764D6"/>
    <w:rsid w:val="00A7676D"/>
    <w:rsid w:val="00A767F5"/>
    <w:rsid w:val="00A768C0"/>
    <w:rsid w:val="00A803D6"/>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669"/>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4FF0"/>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573"/>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E722A"/>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25A9"/>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2EC1"/>
    <w:rsid w:val="00B4328A"/>
    <w:rsid w:val="00B44EA8"/>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795"/>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5D"/>
    <w:rsid w:val="00BB1285"/>
    <w:rsid w:val="00BB26CB"/>
    <w:rsid w:val="00BB2AA3"/>
    <w:rsid w:val="00BB2D52"/>
    <w:rsid w:val="00BB2ECB"/>
    <w:rsid w:val="00BB3476"/>
    <w:rsid w:val="00BB40A9"/>
    <w:rsid w:val="00BB413F"/>
    <w:rsid w:val="00BB6A4D"/>
    <w:rsid w:val="00BB7F9D"/>
    <w:rsid w:val="00BC00E6"/>
    <w:rsid w:val="00BC035B"/>
    <w:rsid w:val="00BC05D6"/>
    <w:rsid w:val="00BC0B4F"/>
    <w:rsid w:val="00BC1476"/>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011"/>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682E"/>
    <w:rsid w:val="00BD7904"/>
    <w:rsid w:val="00BD7911"/>
    <w:rsid w:val="00BE188F"/>
    <w:rsid w:val="00BE19E9"/>
    <w:rsid w:val="00BE1DA3"/>
    <w:rsid w:val="00BE2CAB"/>
    <w:rsid w:val="00BE35C5"/>
    <w:rsid w:val="00BE36C3"/>
    <w:rsid w:val="00BE4515"/>
    <w:rsid w:val="00BE49D4"/>
    <w:rsid w:val="00BE4D98"/>
    <w:rsid w:val="00BE5F83"/>
    <w:rsid w:val="00BE617A"/>
    <w:rsid w:val="00BE6698"/>
    <w:rsid w:val="00BE68C0"/>
    <w:rsid w:val="00BE7153"/>
    <w:rsid w:val="00BE7985"/>
    <w:rsid w:val="00BF0C97"/>
    <w:rsid w:val="00BF1AE9"/>
    <w:rsid w:val="00BF1CCA"/>
    <w:rsid w:val="00BF2245"/>
    <w:rsid w:val="00BF255F"/>
    <w:rsid w:val="00BF2CB3"/>
    <w:rsid w:val="00BF32E3"/>
    <w:rsid w:val="00BF33CB"/>
    <w:rsid w:val="00BF4957"/>
    <w:rsid w:val="00BF53BB"/>
    <w:rsid w:val="00BF5674"/>
    <w:rsid w:val="00BF5833"/>
    <w:rsid w:val="00BF5EBC"/>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145"/>
    <w:rsid w:val="00C203CA"/>
    <w:rsid w:val="00C2061C"/>
    <w:rsid w:val="00C20F9D"/>
    <w:rsid w:val="00C21754"/>
    <w:rsid w:val="00C21F50"/>
    <w:rsid w:val="00C220A1"/>
    <w:rsid w:val="00C22876"/>
    <w:rsid w:val="00C228D0"/>
    <w:rsid w:val="00C22EAD"/>
    <w:rsid w:val="00C23BB5"/>
    <w:rsid w:val="00C2548C"/>
    <w:rsid w:val="00C25E42"/>
    <w:rsid w:val="00C25F27"/>
    <w:rsid w:val="00C2799E"/>
    <w:rsid w:val="00C30833"/>
    <w:rsid w:val="00C30F00"/>
    <w:rsid w:val="00C31811"/>
    <w:rsid w:val="00C320CD"/>
    <w:rsid w:val="00C3257A"/>
    <w:rsid w:val="00C32C7E"/>
    <w:rsid w:val="00C32F58"/>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3A7"/>
    <w:rsid w:val="00C609E7"/>
    <w:rsid w:val="00C61157"/>
    <w:rsid w:val="00C616AF"/>
    <w:rsid w:val="00C62764"/>
    <w:rsid w:val="00C63CBA"/>
    <w:rsid w:val="00C64025"/>
    <w:rsid w:val="00C6404C"/>
    <w:rsid w:val="00C646BB"/>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3EBA"/>
    <w:rsid w:val="00C75104"/>
    <w:rsid w:val="00C76DBD"/>
    <w:rsid w:val="00C77247"/>
    <w:rsid w:val="00C773EA"/>
    <w:rsid w:val="00C81090"/>
    <w:rsid w:val="00C81456"/>
    <w:rsid w:val="00C8180B"/>
    <w:rsid w:val="00C82327"/>
    <w:rsid w:val="00C847E7"/>
    <w:rsid w:val="00C84C69"/>
    <w:rsid w:val="00C84FA1"/>
    <w:rsid w:val="00C854E4"/>
    <w:rsid w:val="00C85545"/>
    <w:rsid w:val="00C8580D"/>
    <w:rsid w:val="00C85B56"/>
    <w:rsid w:val="00C86752"/>
    <w:rsid w:val="00C86D0B"/>
    <w:rsid w:val="00C871C7"/>
    <w:rsid w:val="00C87D64"/>
    <w:rsid w:val="00C87FC8"/>
    <w:rsid w:val="00C9098B"/>
    <w:rsid w:val="00C90F84"/>
    <w:rsid w:val="00C91525"/>
    <w:rsid w:val="00C918EC"/>
    <w:rsid w:val="00C91BD0"/>
    <w:rsid w:val="00C91D9F"/>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1980"/>
    <w:rsid w:val="00CC30A3"/>
    <w:rsid w:val="00CC390A"/>
    <w:rsid w:val="00CC39FE"/>
    <w:rsid w:val="00CC3A4F"/>
    <w:rsid w:val="00CC3F14"/>
    <w:rsid w:val="00CC4D97"/>
    <w:rsid w:val="00CC5E4B"/>
    <w:rsid w:val="00CC5E66"/>
    <w:rsid w:val="00CC5F87"/>
    <w:rsid w:val="00CD0D18"/>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0D5F"/>
    <w:rsid w:val="00CE15CB"/>
    <w:rsid w:val="00CE18B2"/>
    <w:rsid w:val="00CE29A9"/>
    <w:rsid w:val="00CE3BBB"/>
    <w:rsid w:val="00CE4A93"/>
    <w:rsid w:val="00CE4AD5"/>
    <w:rsid w:val="00CE505A"/>
    <w:rsid w:val="00CE5380"/>
    <w:rsid w:val="00CE539A"/>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C24"/>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3DC9"/>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37DB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8AC"/>
    <w:rsid w:val="00D52F07"/>
    <w:rsid w:val="00D55400"/>
    <w:rsid w:val="00D55861"/>
    <w:rsid w:val="00D55D5E"/>
    <w:rsid w:val="00D5620A"/>
    <w:rsid w:val="00D56ECD"/>
    <w:rsid w:val="00D56FC8"/>
    <w:rsid w:val="00D578E2"/>
    <w:rsid w:val="00D6091B"/>
    <w:rsid w:val="00D6150F"/>
    <w:rsid w:val="00D63CD6"/>
    <w:rsid w:val="00D63E36"/>
    <w:rsid w:val="00D64262"/>
    <w:rsid w:val="00D65EE0"/>
    <w:rsid w:val="00D65F23"/>
    <w:rsid w:val="00D6772E"/>
    <w:rsid w:val="00D701C7"/>
    <w:rsid w:val="00D70312"/>
    <w:rsid w:val="00D70AB8"/>
    <w:rsid w:val="00D70CF5"/>
    <w:rsid w:val="00D7115E"/>
    <w:rsid w:val="00D719AD"/>
    <w:rsid w:val="00D71B77"/>
    <w:rsid w:val="00D72441"/>
    <w:rsid w:val="00D72663"/>
    <w:rsid w:val="00D72734"/>
    <w:rsid w:val="00D72C06"/>
    <w:rsid w:val="00D735AF"/>
    <w:rsid w:val="00D76376"/>
    <w:rsid w:val="00D77ADA"/>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19"/>
    <w:rsid w:val="00D948DC"/>
    <w:rsid w:val="00D94CA2"/>
    <w:rsid w:val="00D95974"/>
    <w:rsid w:val="00D95B5D"/>
    <w:rsid w:val="00D95F91"/>
    <w:rsid w:val="00D961CF"/>
    <w:rsid w:val="00D96600"/>
    <w:rsid w:val="00D969BE"/>
    <w:rsid w:val="00D96D6A"/>
    <w:rsid w:val="00D96F4A"/>
    <w:rsid w:val="00D97992"/>
    <w:rsid w:val="00D97C63"/>
    <w:rsid w:val="00DA0110"/>
    <w:rsid w:val="00DA06FF"/>
    <w:rsid w:val="00DA1B66"/>
    <w:rsid w:val="00DA1EF9"/>
    <w:rsid w:val="00DA2669"/>
    <w:rsid w:val="00DA2A3B"/>
    <w:rsid w:val="00DA316F"/>
    <w:rsid w:val="00DA4C90"/>
    <w:rsid w:val="00DA4EEC"/>
    <w:rsid w:val="00DA6040"/>
    <w:rsid w:val="00DA662B"/>
    <w:rsid w:val="00DA6A16"/>
    <w:rsid w:val="00DA6CCD"/>
    <w:rsid w:val="00DA77EB"/>
    <w:rsid w:val="00DA7841"/>
    <w:rsid w:val="00DB0281"/>
    <w:rsid w:val="00DB11E2"/>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39F"/>
    <w:rsid w:val="00DD06FC"/>
    <w:rsid w:val="00DD0A7B"/>
    <w:rsid w:val="00DD0BC8"/>
    <w:rsid w:val="00DD16A0"/>
    <w:rsid w:val="00DD1EF0"/>
    <w:rsid w:val="00DD2172"/>
    <w:rsid w:val="00DD22B9"/>
    <w:rsid w:val="00DD3396"/>
    <w:rsid w:val="00DD34C0"/>
    <w:rsid w:val="00DD4B76"/>
    <w:rsid w:val="00DD508D"/>
    <w:rsid w:val="00DD5DA3"/>
    <w:rsid w:val="00DD745F"/>
    <w:rsid w:val="00DD7953"/>
    <w:rsid w:val="00DD79B6"/>
    <w:rsid w:val="00DD7D17"/>
    <w:rsid w:val="00DD7F9F"/>
    <w:rsid w:val="00DE0AF4"/>
    <w:rsid w:val="00DE0B6F"/>
    <w:rsid w:val="00DE24C6"/>
    <w:rsid w:val="00DE2C76"/>
    <w:rsid w:val="00DE2CB4"/>
    <w:rsid w:val="00DE2F31"/>
    <w:rsid w:val="00DE35D8"/>
    <w:rsid w:val="00DE3CA7"/>
    <w:rsid w:val="00DE4429"/>
    <w:rsid w:val="00DE4C12"/>
    <w:rsid w:val="00DE4E9E"/>
    <w:rsid w:val="00DE5EAD"/>
    <w:rsid w:val="00DE65E4"/>
    <w:rsid w:val="00DE7039"/>
    <w:rsid w:val="00DE7656"/>
    <w:rsid w:val="00DF077D"/>
    <w:rsid w:val="00DF115E"/>
    <w:rsid w:val="00DF1545"/>
    <w:rsid w:val="00DF4206"/>
    <w:rsid w:val="00DF4A4A"/>
    <w:rsid w:val="00DF4CE8"/>
    <w:rsid w:val="00DF4EBE"/>
    <w:rsid w:val="00DF4F80"/>
    <w:rsid w:val="00DF5085"/>
    <w:rsid w:val="00DF5091"/>
    <w:rsid w:val="00DF57A5"/>
    <w:rsid w:val="00DF5922"/>
    <w:rsid w:val="00DF6930"/>
    <w:rsid w:val="00DF6A01"/>
    <w:rsid w:val="00DF7173"/>
    <w:rsid w:val="00DF7BD2"/>
    <w:rsid w:val="00DF7C4F"/>
    <w:rsid w:val="00E0231B"/>
    <w:rsid w:val="00E0242B"/>
    <w:rsid w:val="00E0286F"/>
    <w:rsid w:val="00E0394F"/>
    <w:rsid w:val="00E03A75"/>
    <w:rsid w:val="00E044D8"/>
    <w:rsid w:val="00E047E4"/>
    <w:rsid w:val="00E052FE"/>
    <w:rsid w:val="00E05A5B"/>
    <w:rsid w:val="00E05F00"/>
    <w:rsid w:val="00E0684E"/>
    <w:rsid w:val="00E07ED5"/>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44"/>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31A"/>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6D76"/>
    <w:rsid w:val="00E67CBA"/>
    <w:rsid w:val="00E707A0"/>
    <w:rsid w:val="00E70BA9"/>
    <w:rsid w:val="00E70EB6"/>
    <w:rsid w:val="00E7144D"/>
    <w:rsid w:val="00E71C3A"/>
    <w:rsid w:val="00E72C30"/>
    <w:rsid w:val="00E73715"/>
    <w:rsid w:val="00E7378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5B0"/>
    <w:rsid w:val="00E86E8B"/>
    <w:rsid w:val="00E86E90"/>
    <w:rsid w:val="00E872D6"/>
    <w:rsid w:val="00E87378"/>
    <w:rsid w:val="00E87C1E"/>
    <w:rsid w:val="00E90CA6"/>
    <w:rsid w:val="00E914C4"/>
    <w:rsid w:val="00E91FD3"/>
    <w:rsid w:val="00E9271A"/>
    <w:rsid w:val="00E92831"/>
    <w:rsid w:val="00E92DBB"/>
    <w:rsid w:val="00E9364A"/>
    <w:rsid w:val="00E936EE"/>
    <w:rsid w:val="00E951D5"/>
    <w:rsid w:val="00E95663"/>
    <w:rsid w:val="00E95BBB"/>
    <w:rsid w:val="00E96B20"/>
    <w:rsid w:val="00E97B4B"/>
    <w:rsid w:val="00E97E51"/>
    <w:rsid w:val="00EA0D97"/>
    <w:rsid w:val="00EA12E7"/>
    <w:rsid w:val="00EA1473"/>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B7C75"/>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7EC"/>
    <w:rsid w:val="00ED685E"/>
    <w:rsid w:val="00ED762E"/>
    <w:rsid w:val="00ED7F82"/>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2ED"/>
    <w:rsid w:val="00EF6342"/>
    <w:rsid w:val="00EF6BFE"/>
    <w:rsid w:val="00EF6CDD"/>
    <w:rsid w:val="00EF6CE4"/>
    <w:rsid w:val="00EF7532"/>
    <w:rsid w:val="00F000B3"/>
    <w:rsid w:val="00F00CB6"/>
    <w:rsid w:val="00F01C09"/>
    <w:rsid w:val="00F02841"/>
    <w:rsid w:val="00F029BF"/>
    <w:rsid w:val="00F033B4"/>
    <w:rsid w:val="00F04D47"/>
    <w:rsid w:val="00F05442"/>
    <w:rsid w:val="00F055F8"/>
    <w:rsid w:val="00F06712"/>
    <w:rsid w:val="00F074BA"/>
    <w:rsid w:val="00F07A93"/>
    <w:rsid w:val="00F07BDF"/>
    <w:rsid w:val="00F07DC9"/>
    <w:rsid w:val="00F1016F"/>
    <w:rsid w:val="00F106F8"/>
    <w:rsid w:val="00F10739"/>
    <w:rsid w:val="00F10A88"/>
    <w:rsid w:val="00F12041"/>
    <w:rsid w:val="00F1257D"/>
    <w:rsid w:val="00F12971"/>
    <w:rsid w:val="00F141A4"/>
    <w:rsid w:val="00F1430E"/>
    <w:rsid w:val="00F1516D"/>
    <w:rsid w:val="00F15F8C"/>
    <w:rsid w:val="00F162F9"/>
    <w:rsid w:val="00F16F8F"/>
    <w:rsid w:val="00F17B46"/>
    <w:rsid w:val="00F17CE9"/>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3CE9"/>
    <w:rsid w:val="00F5451D"/>
    <w:rsid w:val="00F548E8"/>
    <w:rsid w:val="00F551C3"/>
    <w:rsid w:val="00F55663"/>
    <w:rsid w:val="00F556DD"/>
    <w:rsid w:val="00F55BCE"/>
    <w:rsid w:val="00F55C39"/>
    <w:rsid w:val="00F55D0C"/>
    <w:rsid w:val="00F55D44"/>
    <w:rsid w:val="00F56063"/>
    <w:rsid w:val="00F5688D"/>
    <w:rsid w:val="00F57A3A"/>
    <w:rsid w:val="00F600C1"/>
    <w:rsid w:val="00F618D5"/>
    <w:rsid w:val="00F6195C"/>
    <w:rsid w:val="00F63D03"/>
    <w:rsid w:val="00F63D27"/>
    <w:rsid w:val="00F64DF2"/>
    <w:rsid w:val="00F659CA"/>
    <w:rsid w:val="00F672A0"/>
    <w:rsid w:val="00F67AA5"/>
    <w:rsid w:val="00F67BC0"/>
    <w:rsid w:val="00F70158"/>
    <w:rsid w:val="00F70321"/>
    <w:rsid w:val="00F7154E"/>
    <w:rsid w:val="00F71E3A"/>
    <w:rsid w:val="00F71F08"/>
    <w:rsid w:val="00F7216E"/>
    <w:rsid w:val="00F740FC"/>
    <w:rsid w:val="00F74319"/>
    <w:rsid w:val="00F747E9"/>
    <w:rsid w:val="00F74EBC"/>
    <w:rsid w:val="00F7553B"/>
    <w:rsid w:val="00F75576"/>
    <w:rsid w:val="00F75DFE"/>
    <w:rsid w:val="00F75E9E"/>
    <w:rsid w:val="00F75F10"/>
    <w:rsid w:val="00F8001F"/>
    <w:rsid w:val="00F80CA6"/>
    <w:rsid w:val="00F8104A"/>
    <w:rsid w:val="00F814D0"/>
    <w:rsid w:val="00F81E2F"/>
    <w:rsid w:val="00F8294E"/>
    <w:rsid w:val="00F82E8F"/>
    <w:rsid w:val="00F8328E"/>
    <w:rsid w:val="00F83712"/>
    <w:rsid w:val="00F83F72"/>
    <w:rsid w:val="00F84078"/>
    <w:rsid w:val="00F84CF6"/>
    <w:rsid w:val="00F853E1"/>
    <w:rsid w:val="00F85F89"/>
    <w:rsid w:val="00F90275"/>
    <w:rsid w:val="00F90553"/>
    <w:rsid w:val="00F91239"/>
    <w:rsid w:val="00F91989"/>
    <w:rsid w:val="00F91ED4"/>
    <w:rsid w:val="00F93893"/>
    <w:rsid w:val="00F93A91"/>
    <w:rsid w:val="00F93D4F"/>
    <w:rsid w:val="00F93F3E"/>
    <w:rsid w:val="00F94175"/>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5BB"/>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6A"/>
    <w:rsid w:val="00FD49C2"/>
    <w:rsid w:val="00FD4D8C"/>
    <w:rsid w:val="00FD5551"/>
    <w:rsid w:val="00FD5A10"/>
    <w:rsid w:val="00FD6098"/>
    <w:rsid w:val="00FD6FC0"/>
    <w:rsid w:val="00FD7F19"/>
    <w:rsid w:val="00FE0008"/>
    <w:rsid w:val="00FE011E"/>
    <w:rsid w:val="00FE05AE"/>
    <w:rsid w:val="00FE0A2E"/>
    <w:rsid w:val="00FE0CFC"/>
    <w:rsid w:val="00FE0F63"/>
    <w:rsid w:val="00FE113F"/>
    <w:rsid w:val="00FE2A07"/>
    <w:rsid w:val="00FE363A"/>
    <w:rsid w:val="00FE473A"/>
    <w:rsid w:val="00FE54B5"/>
    <w:rsid w:val="00FE6393"/>
    <w:rsid w:val="00FE6841"/>
    <w:rsid w:val="00FE7758"/>
    <w:rsid w:val="00FF058E"/>
    <w:rsid w:val="00FF08D8"/>
    <w:rsid w:val="00FF10A4"/>
    <w:rsid w:val="00FF13EA"/>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1B7390EA-219A-438F-A8E5-C866DB4D5A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9748051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66750323">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374192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JPG"/><Relationship Id="rId39" Type="http://schemas.microsoft.com/office/2007/relationships/hdphoto" Target="media/hdphoto4.wdp"/><Relationship Id="rId3" Type="http://schemas.openxmlformats.org/officeDocument/2006/relationships/customXml" Target="../customXml/item3.xml"/><Relationship Id="rId21" Type="http://schemas.openxmlformats.org/officeDocument/2006/relationships/footer" Target="footer1.xml"/><Relationship Id="rId34" Type="http://schemas.openxmlformats.org/officeDocument/2006/relationships/image" Target="media/image13.png"/><Relationship Id="rId42" Type="http://schemas.openxmlformats.org/officeDocument/2006/relationships/image" Target="media/image17.jpe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GIF"/><Relationship Id="rId33" Type="http://schemas.openxmlformats.org/officeDocument/2006/relationships/image" Target="media/image12.JPG"/><Relationship Id="rId38" Type="http://schemas.openxmlformats.org/officeDocument/2006/relationships/image" Target="media/image15.pn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microsoft.com/office/2007/relationships/hdphoto" Target="media/hdphoto1.wdp"/><Relationship Id="rId41" Type="http://schemas.microsoft.com/office/2007/relationships/hdphoto" Target="media/hdphoto5.wdp"/><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4.wmf"/><Relationship Id="rId32" Type="http://schemas.openxmlformats.org/officeDocument/2006/relationships/image" Target="media/image11.JPG"/><Relationship Id="rId37" Type="http://schemas.microsoft.com/office/2007/relationships/hdphoto" Target="media/hdphoto3.wdp"/><Relationship Id="rId40" Type="http://schemas.openxmlformats.org/officeDocument/2006/relationships/image" Target="media/image16.jpeg"/><Relationship Id="rId45"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8.jpeg"/><Relationship Id="rId36" Type="http://schemas.openxmlformats.org/officeDocument/2006/relationships/image" Target="media/image14.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0.JPG"/><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png"/><Relationship Id="rId30" Type="http://schemas.openxmlformats.org/officeDocument/2006/relationships/image" Target="media/image9.JPG"/><Relationship Id="rId35" Type="http://schemas.microsoft.com/office/2007/relationships/hdphoto" Target="media/hdphoto2.wdp"/><Relationship Id="rId43" Type="http://schemas.microsoft.com/office/2007/relationships/hdphoto" Target="media/hdphoto6.wdp"/></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1.sigs.rels><?xml version="1.0" encoding="UTF-8" standalone="yes"?>
<Relationships xmlns="http://schemas.openxmlformats.org/package/2006/relationships"><Relationship Id="rId2" Type="http://schemas.openxmlformats.org/package/2006/relationships/digital-signature/signature" Target="sig1.xml"/><Relationship Id="rId1" Type="http://schemas.openxmlformats.org/package/2006/relationships/digital-signature/signature" Target="sig2.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/qUTxNotIDdGVRxCuePHDC+oPKUB9AWYzrPb2JIEWdg=</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lRigkk7FgafFr+o2SvnsgVK5Tawi45Pc/9YD1E8+hbc=</DigestValue>
    </Reference>
    <Reference Type="http://www.w3.org/2000/09/xmldsig#Object" URI="#idValidSigLnImg">
      <DigestMethod Algorithm="http://www.w3.org/2001/04/xmlenc#sha256"/>
      <DigestValue>43SuDJXiwH/yRkrSg+mgmU9UWjDQnUvuK4q7KwBlf7Q=</DigestValue>
    </Reference>
    <Reference Type="http://www.w3.org/2000/09/xmldsig#Object" URI="#idInvalidSigLnImg">
      <DigestMethod Algorithm="http://www.w3.org/2001/04/xmlenc#sha256"/>
      <DigestValue>lyDAmrM250FJxuxCDDXTXupaZ4suI4lQU7OCHud3N8Y=</DigestValue>
    </Reference>
  </SignedInfo>
  <SignatureValue>R+catvX9/B7lMZ/zaT0Fk+9Tg6MzBY+SX7lusVVlMQ01WAVe321oXgS9Z4/eLMvpchnmdlxWaNWx
wRwdL67ZdccekLaolJXs57J+nSeRRlCo/5vm5LFblcaVCHNuQmZY/HZGdtuTBUHY3bdCWJgz+JZS
3E4aMZVh7ZhuXr9nkX/2LRm3mFAvgeakLrz06OrGYHfnnwkNXTy0y8ZjC1iCJyMu+nc5wpkyWQz+
dn5lAdUb9tU4Srhj7M3R6uNIGYWV83QRV8VJYrEkUCWgDsAFVGU+rttfZNXpiuJv8jVugpTXXWZs
MuBw1No/oNfGe5jolN9CJiyWOiGqafdHiiz60A==</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brI3YRC3cRPw17Qk/ASIaXu+NoQRuGH3MYqixUAVc64=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FQocs8ChIJyGH0IZmYUerHFjuAEPADljSF7wd8FQtEE=</DigestValue>
      </Reference>
      <Reference URI="/word/endnotes.xml?ContentType=application/vnd.openxmlformats-officedocument.wordprocessingml.endnotes+xml">
        <DigestMethod Algorithm="http://www.w3.org/2001/04/xmlenc#sha256"/>
        <DigestValue>ckJWa7+PlKP58DLCEno25wpbs4SUKdM2b6iZ9O3cwGM=</DigestValue>
      </Reference>
      <Reference URI="/word/fontTable.xml?ContentType=application/vnd.openxmlformats-officedocument.wordprocessingml.fontTable+xml">
        <DigestMethod Algorithm="http://www.w3.org/2001/04/xmlenc#sha256"/>
        <DigestValue>uw1arAW8I7IaDhKEWZfBCQAieLdEGm2GxP6ITTQm5pI=</DigestValue>
      </Reference>
      <Reference URI="/word/footer1.xml?ContentType=application/vnd.openxmlformats-officedocument.wordprocessingml.footer+xml">
        <DigestMethod Algorithm="http://www.w3.org/2001/04/xmlenc#sha256"/>
        <DigestValue>pVxN0FGxNN2XJT7J6LzNBbTWc+kufbhtBO5vn7bZ+1I=</DigestValue>
      </Reference>
      <Reference URI="/word/footer2.xml?ContentType=application/vnd.openxmlformats-officedocument.wordprocessingml.footer+xml">
        <DigestMethod Algorithm="http://www.w3.org/2001/04/xmlenc#sha256"/>
        <DigestValue>ith/Yq9k0ddTPWm7L4ZELWaClxt6WAR7yKDBbbTBYsk=</DigestValue>
      </Reference>
      <Reference URI="/word/footnotes.xml?ContentType=application/vnd.openxmlformats-officedocument.wordprocessingml.footnotes+xml">
        <DigestMethod Algorithm="http://www.w3.org/2001/04/xmlenc#sha256"/>
        <DigestValue>t+/BF28OS7cwvJC7RRhfzogg3neVlm3wH+C3BdXxoI0=</DigestValue>
      </Reference>
      <Reference URI="/word/header1.xml?ContentType=application/vnd.openxmlformats-officedocument.wordprocessingml.header+xml">
        <DigestMethod Algorithm="http://www.w3.org/2001/04/xmlenc#sha256"/>
        <DigestValue>M7HwQoOeX1TR25ClOlH/6WsT3O0Xaed2XuFThMxm7xE=</DigestValue>
      </Reference>
      <Reference URI="/word/media/hdphoto1.wdp?ContentType=image/vnd.ms-photo">
        <DigestMethod Algorithm="http://www.w3.org/2001/04/xmlenc#sha256"/>
        <DigestValue>7h0L1nAZlwNXzDe3ajsRAmmvqqyB1BEXgA+lAGKa4SA=</DigestValue>
      </Reference>
      <Reference URI="/word/media/hdphoto2.wdp?ContentType=image/vnd.ms-photo">
        <DigestMethod Algorithm="http://www.w3.org/2001/04/xmlenc#sha256"/>
        <DigestValue>eMEgE8FXSdhKjobZMNUfpnqU/LyG6KT4SIepWM3YlrM=</DigestValue>
      </Reference>
      <Reference URI="/word/media/hdphoto3.wdp?ContentType=image/vnd.ms-photo">
        <DigestMethod Algorithm="http://www.w3.org/2001/04/xmlenc#sha256"/>
        <DigestValue>iaJ9ooh7Uc3ZsA1NcrGQiUK2dpeZ6Q6za+cFAyd9wmU=</DigestValue>
      </Reference>
      <Reference URI="/word/media/hdphoto4.wdp?ContentType=image/vnd.ms-photo">
        <DigestMethod Algorithm="http://www.w3.org/2001/04/xmlenc#sha256"/>
        <DigestValue>ZJGJPZpT2M2j2oxJovPwamQQGC2PepUFXwadDhTy8ms=</DigestValue>
      </Reference>
      <Reference URI="/word/media/hdphoto5.wdp?ContentType=image/vnd.ms-photo">
        <DigestMethod Algorithm="http://www.w3.org/2001/04/xmlenc#sha256"/>
        <DigestValue>eMFQr/+fDPQmVZuVZqDfGRcavbTA+Lu9KPlb1UGSC1M=</DigestValue>
      </Reference>
      <Reference URI="/word/media/hdphoto6.wdp?ContentType=image/vnd.ms-photo">
        <DigestMethod Algorithm="http://www.w3.org/2001/04/xmlenc#sha256"/>
        <DigestValue>jmtcc+sY3lCDzVAK2CQn5WGVh4C7VSEQ++E/gTSLjsA=</DigestValue>
      </Reference>
      <Reference URI="/word/media/image1.emf?ContentType=image/x-emf">
        <DigestMethod Algorithm="http://www.w3.org/2001/04/xmlenc#sha256"/>
        <DigestValue>/ckdLpTzfxR4Wmk/4k0WJY8MG8Iovg29l0ysjobeeb4=</DigestValue>
      </Reference>
      <Reference URI="/word/media/image10.JPG?ContentType=image/jpeg">
        <DigestMethod Algorithm="http://www.w3.org/2001/04/xmlenc#sha256"/>
        <DigestValue>UgGATxc/Iw3Rs3OqolFLQiBy1jGXFu6NUmZOpTjK7+4=</DigestValue>
      </Reference>
      <Reference URI="/word/media/image11.JPG?ContentType=image/jpeg">
        <DigestMethod Algorithm="http://www.w3.org/2001/04/xmlenc#sha256"/>
        <DigestValue>lP2vAITNp9yZ4P8IFDwgdWTNq+hsfqi0/I6ZKFFgG10=</DigestValue>
      </Reference>
      <Reference URI="/word/media/image12.JPG?ContentType=image/jpeg">
        <DigestMethod Algorithm="http://www.w3.org/2001/04/xmlenc#sha256"/>
        <DigestValue>N/3GMmiCFKi2b8ly55XNGzt/c4ku+265KO+SEHzMbvc=</DigestValue>
      </Reference>
      <Reference URI="/word/media/image13.png?ContentType=image/png">
        <DigestMethod Algorithm="http://www.w3.org/2001/04/xmlenc#sha256"/>
        <DigestValue>eEF3GbGbS5o5NWaBtby+NWfciY/80U6jb6getQJls28=</DigestValue>
      </Reference>
      <Reference URI="/word/media/image14.png?ContentType=image/png">
        <DigestMethod Algorithm="http://www.w3.org/2001/04/xmlenc#sha256"/>
        <DigestValue>CAQwamxu5mS8Y0YY/pMC3a0iLIyj0D5FrZ49kfijcRk=</DigestValue>
      </Reference>
      <Reference URI="/word/media/image15.png?ContentType=image/png">
        <DigestMethod Algorithm="http://www.w3.org/2001/04/xmlenc#sha256"/>
        <DigestValue>FpGUHofqIi6yk94aaIl/LN2P/0X5hQ8UqPJV0afN7q0=</DigestValue>
      </Reference>
      <Reference URI="/word/media/image16.jpeg?ContentType=image/jpeg">
        <DigestMethod Algorithm="http://www.w3.org/2001/04/xmlenc#sha256"/>
        <DigestValue>NjvxXdxJMoOJlMf0gxvcXT1aTiv51hKJuecMhNzNiwI=</DigestValue>
      </Reference>
      <Reference URI="/word/media/image17.jpeg?ContentType=image/jpeg">
        <DigestMethod Algorithm="http://www.w3.org/2001/04/xmlenc#sha256"/>
        <DigestValue>TgUVvzwTTmJTI42NTDBHtHOF3PzEa+kMf0LKRkRgvI4=</DigestValue>
      </Reference>
      <Reference URI="/word/media/image2.emf?ContentType=image/x-emf">
        <DigestMethod Algorithm="http://www.w3.org/2001/04/xmlenc#sha256"/>
        <DigestValue>RFdUVE8b23x122g1MSFwfLcE6SqnTEFXusUb2/yraSw=</DigestValue>
      </Reference>
      <Reference URI="/word/media/image3.png?ContentType=image/png">
        <DigestMethod Algorithm="http://www.w3.org/2001/04/xmlenc#sha256"/>
        <DigestValue>014rDYpMntf/FAchJksO66Ry/FgMOUt05wbVvHssX2s=</DigestValue>
      </Reference>
      <Reference URI="/word/media/image4.wmf?ContentType=image/x-wmf">
        <DigestMethod Algorithm="http://www.w3.org/2001/04/xmlenc#sha256"/>
        <DigestValue>49wogTfRDKpJNzDLRI3DWC2i/PKjXO5TzpmF2QQPZgI=</DigestValue>
      </Reference>
      <Reference URI="/word/media/image5.GIF?ContentType=image/gif">
        <DigestMethod Algorithm="http://www.w3.org/2001/04/xmlenc#sha256"/>
        <DigestValue>A1Vhehn+X07YYp92eGcoC36WfFitplq27S2SW4srUWg=</DigestValue>
      </Reference>
      <Reference URI="/word/media/image6.JPG?ContentType=image/jpeg">
        <DigestMethod Algorithm="http://www.w3.org/2001/04/xmlenc#sha256"/>
        <DigestValue>7ObeOjsHl3uomU5bZN3zTe1GR8/O3at/M+XEM9NSXxM=</DigestValue>
      </Reference>
      <Reference URI="/word/media/image7.png?ContentType=image/png">
        <DigestMethod Algorithm="http://www.w3.org/2001/04/xmlenc#sha256"/>
        <DigestValue>hrbIHbRMxIbvOMIjIBBSQI93CoI7uSr7ksf0y3hFRYU=</DigestValue>
      </Reference>
      <Reference URI="/word/media/image8.jpeg?ContentType=image/jpeg">
        <DigestMethod Algorithm="http://www.w3.org/2001/04/xmlenc#sha256"/>
        <DigestValue>hu9mz8Payfs6PJn07jCnzHiXV6ndK8ZVpMMoBexNXUI=</DigestValue>
      </Reference>
      <Reference URI="/word/media/image9.JPG?ContentType=image/jpeg">
        <DigestMethod Algorithm="http://www.w3.org/2001/04/xmlenc#sha256"/>
        <DigestValue>7YAzuS0nMKCV4oJ4aI/Wgpj13xh1TpNyha/kotFXAa4=</DigestValue>
      </Reference>
      <Reference URI="/word/numbering.xml?ContentType=application/vnd.openxmlformats-officedocument.wordprocessingml.numbering+xml">
        <DigestMethod Algorithm="http://www.w3.org/2001/04/xmlenc#sha256"/>
        <DigestValue>KP3Z0aD2cmFcNQEaGddH3PxxSoFOq5fa130eZSv1zbs=</DigestValue>
      </Reference>
      <Reference URI="/word/settings.xml?ContentType=application/vnd.openxmlformats-officedocument.wordprocessingml.settings+xml">
        <DigestMethod Algorithm="http://www.w3.org/2001/04/xmlenc#sha256"/>
        <DigestValue>eufFsHDNYIcg1lp8qOiKachmHhWUJ01KnrmNH8129mU=</DigestValue>
      </Reference>
      <Reference URI="/word/styles.xml?ContentType=application/vnd.openxmlformats-officedocument.wordprocessingml.styles+xml">
        <DigestMethod Algorithm="http://www.w3.org/2001/04/xmlenc#sha256"/>
        <DigestValue>eDunnK/qsh+l6JU+p6+TSpkZoSl2PGUHOo6Re6SGHrk=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PQ4P4QRkPeXaKI2VpP4I+XNu9pResSC9cLNUDyGDzAE=</DigestValue>
      </Reference>
    </Manifest>
    <SignatureProperties>
      <SignatureProperty Id="idSignatureTime" Target="#idPackageSignature">
        <mdssi:SignatureTime xmlns:mdssi="http://schemas.openxmlformats.org/package/2006/digital-signature">
          <mdssi:Format>YYYY-MM-DDThh:mm:ssTZD</mdssi:Format>
          <mdssi:Value>2016-12-13T17:59:56Z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2016-12-13T17:59:56Z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I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gK6JRaAAAAAADMy3MH6JRaAOw9LACVuMJj7D0sAOw9LACcncJjAAAAAPm3wmOMBPxjuDzuY7g87mOAQu5jAgAAAAAAAABYAAAAAAAAAAA+LAApXu52AABTAA5c7nbgW+52KD4sAGQBAACNYoB1jWKAdaDokhAACAAAAAIAAAAAAABIPiwAImqAdQAAAAAAAAAAfD8sAAYAAABwPywABgAAAAAAAAAAAAAAcD8sAIA+LADu6n91AAAAAAACAAAAACwABgAAAHA/LAAGAAAATBKBdQAAAAAAAAAAcD8sAAYAAAAAAAAArD4sAJUuf3UAAAAAAAIAAHA/LA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TAKD4///yAQAAAAAAAPwrBASA+P//CABYfvv2//8AAAAAAAAAAOArBASA+P////8AAAAAAAD1AAAA2H2x+Qxisfni4NJjcBp8B4DHsxLcWZQQEhwh7yIAigGQcSwAZHEsANB26AogDQCEKHQsALHh0mMgDQCEAAAAAHAafAe4iP0CFHMsANCx+2PeWZQQAAAAANCx+2MgDQAA3FmUEAEAAAAAAAAABwAAANxZlBAAAAAAAAAAAJhxLABkzsRjIAAAAP////8AAAAAAAAAABUAAAAAAAAAcAAAAAEAAAABAAAAJAAAACQAAAAQAAAAAAAAAAAAfAe4iP0CAR4BAAAAAABIGwoBWHIsAFhyLAB6sdJjAAAAAAAAAACo5GoHAAAAAAEAAAAAAAAAGHIsAC8w73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v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CA8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rdxSLZXZYiB5lKCweZf//AAAAAPZ2floAANiaLAAMAAAAAAAAAEh+VQAsmiwAUPP3dgAAAAAAAENoYXJVcHBlclcAk1MAAJVTAEgzfQeQnFMAhJosAIAB83YOXO524FvudoSaLABkAQAAjWKAdY1igHX4SP0CAAgAAAACAAAAAAAApJosACJqgHUAAAAAAAAAAN6bLAAJAAAAzJssAAkAAAAAAAAAAAAAAMybLADcmiwA7up/dQAAAAAAAgAAAAAsAAkAAADMmywACQAAAEwSgXUAAAAAAAAAAMybLAAJAAAAAAAAAAibLACVLn91AAAAAAACAADMmyw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CsEBID4//8IAFh++/b//wAAAAAAAAAA4CsEBID4/////wAAAAAsAPVxb3eQRSwA9XFvd+TDIwH+////jONqd/LganccLosQ8AdWAGAsixBIPiwAImqAdQAAAAAAAAAAfD8sAAYAAABwPywABgAAAAAAAAAAAAAAdCyLELi0eRB0LIsQAAAAALi0eRCYPiwAjWKAdY1igHUAAAAAAAgAAAACAAAAAAAAoD4sACJqgHUAAAAAAAAAANY/LAAHAAAAyD8sAAcAAAAAAAAAAAAAAMg/LADYPiwA7up/dQAAAAAAAgAAAAAsAAcAAADIPywABwAAAEwSgXUAAAAAAAAAAMg/LAAHAAAAAAAAAAQ/LACVLn91AAAAAAACAADIPy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gK6JRaAAAAAADMy3MH6JRaAOw9LACVuMJj7D0sAOw9LACcncJjAAAAAPm3wmOMBPxjuDzuY7g87mOAQu5jAgAAAAAAAABYAAAAAAAAAAA+LAApXu52AABTAA5c7nbgW+52KD4sAGQBAACNYoB1jWKAdaDokhAACAAAAAIAAAAAAABIPiwAImqAdQAAAAAAAAAAfD8sAAYAAABwPywABgAAAAAAAAAAAAAAcD8sAIA+LADu6n91AAAAAAACAAAAACwABgAAAHA/LAAGAAAATBKBdQAAAAAAAAAAcD8sAAYAAAAAAAAArD4sAJUuf3UAAAAAAAIAAHA/L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TAKD4///yAQAAAAAAAPwrBASA+P//CABYfvv2//8AAAAAAAAAAOArBASA+P////8AAAAAfAcQQUET/p3udm+JI2QIHAEJAAAAAIDHsxL8ciwAEBwhViIAigFJjCNkvHEsAAAAAABwGnwH/HIsACSIgBIEciwA2YsjZFMAZQBnAG8AZQAgAFUASQAAAAAA9YsjZNRyLADhAAAAfHEsAEvk02PoM3IJ4QAAAAEAAAAuQUETAAAsAOrj02MEAAAABQAAAAAAAAAAAAAAAAAAAC5BQROIcywAJYsjZGidagkEAAAAcBp8BwAAAABJiyNkAAAAAAAAZQBnAG8AZQAgAFUASQAAAArkWHIsAFhyLADhAAAA9HEsAAAAAAAQQUETAAAAAAEAAAAAAAAAGHIsAC8w73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1gLSb8EEN4PU1pKcw/gWt8pi37g=</DigestValue>
    </Reference>
    <Reference URI="#idOfficeObject" Type="http://www.w3.org/2000/09/xmldsig#Object">
      <DigestMethod Algorithm="http://www.w3.org/2000/09/xmldsig#sha1"/>
      <DigestValue>8Mhuk//nJVSSZvWqzDpm+XyCu0g=</DigestValue>
    </Reference>
    <Reference URI="#idSignedProperties" Type="http://uri.etsi.org/01903#SignedProperties">
      <Transforms>
        <Transform Algorithm="http://www.w3.org/TR/2001/REC-xml-c14n-20010315"/>
      </Transforms>
      <DigestMethod Algorithm="http://www.w3.org/2000/09/xmldsig#sha1"/>
      <DigestValue>2nODaMZe2zU/KIRmQ8SQ6mfZVz4=</DigestValue>
    </Reference>
    <Reference URI="#idValidSigLnImg" Type="http://www.w3.org/2000/09/xmldsig#Object">
      <DigestMethod Algorithm="http://www.w3.org/2000/09/xmldsig#sha1"/>
      <DigestValue>WlGWPJbcmFECbW/U0rHJNLKyPjg=</DigestValue>
    </Reference>
    <Reference URI="#idInvalidSigLnImg" Type="http://www.w3.org/2000/09/xmldsig#Object">
      <DigestMethod Algorithm="http://www.w3.org/2000/09/xmldsig#sha1"/>
      <DigestValue>Bke6zpOKa0ECHyV6SN7OygnGKWU=</DigestValue>
    </Reference>
  </SignedInfo>
  <SignatureValue>ZAJzM32PAtSTwB3jBNLlnKZedgAjkuv6xyeWqYxfeLvoJ5MASaJ2MYYbmDySSgJzfmP6CkX7BNk0
cYF35mqtKqgvvyGDrHMCIjsOqLFL59cPIJz6paZbFTQekYZQvt9XDbTWXDzZ+AZq62ivNRMpIT9k
7GRysd3d23+25BP3dc9CVjbwY0AgA9R7tbnOos74ez37VkeZ7upUn4qTa8V1sD7bNK2ARF5S3EtB
UQaRFp8M19y6b4Be7ZgEISIDH7lYtheSLE/hj7NeKEsthUpIJcOdc5v/PwMzAWy6EmutB59VPlkV
jzFMAAU4UaeHRrAGvpxQVREg1wCGMwbBEBJP6w==</SignatureValue>
  <KeyInfo>
    <X509Data>
      <X509Certificate>MIIHPjCCBiagAwIBAgIQP1baRzp4T/iB/DqzYMC2xTANBgkqhkiG9w0BAQsFADCB4DELMAkGA1UE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IGRlIENoaWxlIENBMR8wHQYJKoZIhvcNAQkBFhBlLXNpZ25AZS1zaWduLmNsMB4XDTE2MDQwNTAw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</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mEkxqK5EerqxzILc8arvlNQG8qg=</DigestValue>
      </Reference>
      <Reference URI="/word/media/image12.JPG?ContentType=image/jpeg">
        <DigestMethod Algorithm="http://www.w3.org/2000/09/xmldsig#sha1"/>
        <DigestValue>inBzJCX9alqApWstxWpWP9EF4JE=</DigestValue>
      </Reference>
      <Reference URI="/word/media/image13.png?ContentType=image/png">
        <DigestMethod Algorithm="http://www.w3.org/2000/09/xmldsig#sha1"/>
        <DigestValue>UOOaq6NZxox1p0lENUJJqARXX0I=</DigestValue>
      </Reference>
      <Reference URI="/word/media/hdphoto2.wdp?ContentType=image/vnd.ms-photo">
        <DigestMethod Algorithm="http://www.w3.org/2000/09/xmldsig#sha1"/>
        <DigestValue>4uNIDyfbg7H165g2VVFpP+hfk/8=</DigestValue>
      </Reference>
      <Reference URI="/word/media/image14.png?ContentType=image/png">
        <DigestMethod Algorithm="http://www.w3.org/2000/09/xmldsig#sha1"/>
        <DigestValue>dIi1FaZKY2l2VvnnXU9GBidxBU0=</DigestValue>
      </Reference>
      <Reference URI="/word/media/hdphoto3.wdp?ContentType=image/vnd.ms-photo">
        <DigestMethod Algorithm="http://www.w3.org/2000/09/xmldsig#sha1"/>
        <DigestValue>99R027LY/0Nnjd6gb4orCRo9ryU=</DigestValue>
      </Reference>
      <Reference URI="/word/media/image15.png?ContentType=image/png">
        <DigestMethod Algorithm="http://www.w3.org/2000/09/xmldsig#sha1"/>
        <DigestValue>37AMJgFYFZrDcw50FjxBWf3TszI=</DigestValue>
      </Reference>
      <Reference URI="/word/media/hdphoto4.wdp?ContentType=image/vnd.ms-photo">
        <DigestMethod Algorithm="http://www.w3.org/2000/09/xmldsig#sha1"/>
        <DigestValue>A0c7WbNxCiy3MeDcgV4YJZMU+eU=</DigestValue>
      </Reference>
      <Reference URI="/word/media/image11.JPG?ContentType=image/jpeg">
        <DigestMethod Algorithm="http://www.w3.org/2000/09/xmldsig#sha1"/>
        <DigestValue>Hnu/y1OXqIrKNqj/YQ0AzWuk+nE=</DigestValue>
      </Reference>
      <Reference URI="/word/media/image10.JPG?ContentType=image/jpeg">
        <DigestMethod Algorithm="http://www.w3.org/2000/09/xmldsig#sha1"/>
        <DigestValue>gV1sPRTJzyz+de7kLeSPy5W75qI=</DigestValue>
      </Reference>
      <Reference URI="/word/media/image8.jpeg?ContentType=image/jpeg">
        <DigestMethod Algorithm="http://www.w3.org/2000/09/xmldsig#sha1"/>
        <DigestValue>xcZW2rBm+x2yGrd+wsGGipUUQtk=</DigestValue>
      </Reference>
      <Reference URI="/word/styles.xml?ContentType=application/vnd.openxmlformats-officedocument.wordprocessingml.styles+xml">
        <DigestMethod Algorithm="http://www.w3.org/2000/09/xmldsig#sha1"/>
        <DigestValue>CiDGt70Gi89e2DywuXy6q8gSWjU=</DigestValue>
      </Reference>
      <Reference URI="/word/fontTable.xml?ContentType=application/vnd.openxmlformats-officedocument.wordprocessingml.fontTable+xml">
        <DigestMethod Algorithm="http://www.w3.org/2000/09/xmldsig#sha1"/>
        <DigestValue>sSqJnbaLRknzL9//LxQPEzWk1rE=</DigestValue>
      </Reference>
      <Reference URI="/word/settings.xml?ContentType=application/vnd.openxmlformats-officedocument.wordprocessingml.settings+xml">
        <DigestMethod Algorithm="http://www.w3.org/2000/09/xmldsig#sha1"/>
        <DigestValue>+1vfC9ouBj3A1sNRheyPWw36Z9c=</DigestValue>
      </Reference>
      <Reference URI="/word/media/image17.jpeg?ContentType=image/jpeg">
        <DigestMethod Algorithm="http://www.w3.org/2000/09/xmldsig#sha1"/>
        <DigestValue>2EExubNpD7KvK7rShvzMIsO5E8g=</DigestValue>
      </Reference>
      <Reference URI="/word/media/hdphoto6.wdp?ContentType=image/vnd.ms-photo">
        <DigestMethod Algorithm="http://www.w3.org/2000/09/xmldsig#sha1"/>
        <DigestValue>5iwDslkDZ/llP+Pdw0eUUDxMrTc=</DigestValue>
      </Reference>
      <Reference URI="/word/theme/theme1.xml?ContentType=application/vnd.openxmlformats-officedocument.theme+xml">
        <DigestMethod Algorithm="http://www.w3.org/2000/09/xmldsig#sha1"/>
        <DigestValue>aed2ly2g7prYFMNM9yD108Dh+QE=</DigestValue>
      </Reference>
      <Reference URI="/word/media/hdphoto5.wdp?ContentType=image/vnd.ms-photo">
        <DigestMethod Algorithm="http://www.w3.org/2000/09/xmldsig#sha1"/>
        <DigestValue>t64uFZMSjcxMeoaZd11tcfHRgxw=</DigestValue>
      </Reference>
      <Reference URI="/word/webSettings.xml?ContentType=application/vnd.openxmlformats-officedocument.wordprocessingml.webSettings+xml">
        <DigestMethod Algorithm="http://www.w3.org/2000/09/xmldsig#sha1"/>
        <DigestValue>UiW1hHcjsghnvK+eGN7mYGBf4Wc=</DigestValue>
      </Reference>
      <Reference URI="/word/media/image9.JPG?ContentType=image/jpeg">
        <DigestMethod Algorithm="http://www.w3.org/2000/09/xmldsig#sha1"/>
        <DigestValue>kNS/tuBgYUbvJLedaOWbpsdgu8s=</DigestValue>
      </Reference>
      <Reference URI="/word/media/image4.wmf?ContentType=image/x-wmf">
        <DigestMethod Algorithm="http://www.w3.org/2000/09/xmldsig#sha1"/>
        <DigestValue>igzYYS3CWYB0xNJmgLUej+3D4bI=</DigestValue>
      </Reference>
      <Reference URI="/word/media/hdphoto1.wdp?ContentType=image/vnd.ms-photo">
        <DigestMethod Algorithm="http://www.w3.org/2000/09/xmldsig#sha1"/>
        <DigestValue>ij5/KtjRbASJtu0W2GVY0oduQ/A=</DigestValue>
      </Reference>
      <Reference URI="/word/footer2.xml?ContentType=application/vnd.openxmlformats-officedocument.wordprocessingml.footer+xml">
        <DigestMethod Algorithm="http://www.w3.org/2000/09/xmldsig#sha1"/>
        <DigestValue>8tSKT/gw15Qqu4erVHY350PYQvY=</DigestValue>
      </Reference>
      <Reference URI="/word/footer1.xml?ContentType=application/vnd.openxmlformats-officedocument.wordprocessingml.footer+xml">
        <DigestMethod Algorithm="http://www.w3.org/2000/09/xmldsig#sha1"/>
        <DigestValue>foyULSCdrLssGwuCGt5EhKFwVOQ=</DigestValue>
      </Reference>
      <Reference URI="/word/header1.xml?ContentType=application/vnd.openxmlformats-officedocument.wordprocessingml.header+xml">
        <DigestMethod Algorithm="http://www.w3.org/2000/09/xmldsig#sha1"/>
        <DigestValue>Lbc/92zbYIEsA9ezerRRlJObDdM=</DigestValue>
      </Reference>
      <Reference URI="/word/document.xml?ContentType=application/vnd.openxmlformats-officedocument.wordprocessingml.document.main+xml">
        <DigestMethod Algorithm="http://www.w3.org/2000/09/xmldsig#sha1"/>
        <DigestValue>rRro9fj53HWW8LxWVy8A2sgWYug=</DigestValue>
      </Reference>
      <Reference URI="/word/footnotes.xml?ContentType=application/vnd.openxmlformats-officedocument.wordprocessingml.footnotes+xml">
        <DigestMethod Algorithm="http://www.w3.org/2000/09/xmldsig#sha1"/>
        <DigestValue>5/950POMoFzXzJmiZMYq9hiADq0=</DigestValue>
      </Reference>
      <Reference URI="/word/endnotes.xml?ContentType=application/vnd.openxmlformats-officedocument.wordprocessingml.endnotes+xml">
        <DigestMethod Algorithm="http://www.w3.org/2000/09/xmldsig#sha1"/>
        <DigestValue>VPlfwJ9aWSf99QsoqPR7P3gacFQ=</DigestValue>
      </Reference>
      <Reference URI="/word/media/image5.GIF?ContentType=image/gif">
        <DigestMethod Algorithm="http://www.w3.org/2000/09/xmldsig#sha1"/>
        <DigestValue>WwQxWou2Fz1W0yJugXaGSnpnlA8=</DigestValue>
      </Reference>
      <Reference URI="/word/media/image1.emf?ContentType=image/x-emf">
        <DigestMethod Algorithm="http://www.w3.org/2000/09/xmldsig#sha1"/>
        <DigestValue>cSMrPw3JHD3EjFb1M2SeIyYy1t8=</DigestValue>
      </Reference>
      <Reference URI="/word/media/image2.emf?ContentType=image/x-emf">
        <DigestMethod Algorithm="http://www.w3.org/2000/09/xmldsig#sha1"/>
        <DigestValue>PIWyaOOLIJiP+iZnjrK/edKh/UQ=</DigestValue>
      </Reference>
      <Reference URI="/word/media/image3.png?ContentType=image/png">
        <DigestMethod Algorithm="http://www.w3.org/2000/09/xmldsig#sha1"/>
        <DigestValue>gDxdZRcGH7kAh72hSVKw2AKg6y4=</DigestValue>
      </Reference>
      <Reference URI="/word/media/image16.jpeg?ContentType=image/jpeg">
        <DigestMethod Algorithm="http://www.w3.org/2000/09/xmldsig#sha1"/>
        <DigestValue>PdoIqzyZmVsrE580DqmMvZrU4Mk=</DigestValue>
      </Reference>
      <Reference URI="/word/media/image7.png?ContentType=image/png">
        <DigestMethod Algorithm="http://www.w3.org/2000/09/xmldsig#sha1"/>
        <DigestValue>ov2bNznUE/ww0VGYCJN4ghE/wGo=</DigestValue>
      </Reference>
      <Reference URI="/word/media/image6.JPG?ContentType=image/jpeg">
        <DigestMethod Algorithm="http://www.w3.org/2000/09/xmldsig#sha1"/>
        <DigestValue>+Jxv2E41Dco1jSV/zpNJzpbvOg4=</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Transform>
          <Transform Algorithm="http://www.w3.org/TR/2001/REC-xml-c14n-20010315"/>
        </Transforms>
        <DigestMethod Algorithm="http://www.w3.org/2000/09/xmldsig#sha1"/>
        <DigestValue>SF2Tgd/gBzFojkUVWFg08MeMeL8=</DigestValue>
      </Reference>
    </Manifest>
    <SignatureProperties>
      <SignatureProperty Id="idSignatureTime" Target="#idPackageSignature">
        <mdssi:SignatureTime>
          <mdssi:Format>YYYY-MM-DDThh:mm:ssTZD</mdssi:Format>
          <mdssi:Value>2016-12-12T12:23:12Z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2016-12-12T12:23:12Z</xd:SigningTime>
          <xd:SigningCertificate>
            <xd:Cert>
              <xd:CertDigest>
                <DigestMethod Algorithm="http://www.w3.org/2000/09/xmldsig#sha1"/>
                <DigestValue>B6wqqLS4DTEKlfK9buy0KR9j2w8=</DigestValue>
              </xd:CertDigest>
              <xd:IssuerSerial>
                <X509IssuerName>C=CL, O=E-Sign S.A., OU=Symantec Trust Network, OU=Class 2 Managed PKI Individual Subscriber CA, CN=E-Sign Firma Electronica Avanzada para Estado de Chile CA, E=e-sign@e-sign.cl</X509IssuerName>
                <X509SerialNumber>84192328472872409065016729460438775493</X509SerialNumber>
              </xd:IssuerSerial>
            </xd:Cert>
          </xd:SigningCertificate>
          <xd:SignaturePolicyIdentifier>
            <xd:SignaturePolicyImplied/>
          </xd:SignaturePolicyIdentifier>
        </xd:SignedSignatureProperties>
      </xd:SignedProperties>
      <xd:UnsignedProperties>
        <xd:UnsignedSignatureProperties/>
      </xd:UnsignedProperties>
    </xd:QualifyingProperties>
  </Object>
  <Object Id="idValidSigLnImg">AQAAAGwAAAAAAAAAAAAAAD8BAACfAAAAAAAAAAAAAAAULAAADRYAACBFTUYAAAEAxGQ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</Object>
  <Object Id="idInvalidSigLnImg">AQAAAGwAAAAAAAAAAAAAAD8BAACfAAAAAAAAAAAAAAAULAAADRYAACBFTUYAAAEA+Gg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Ipy0ANHNCZQDhOwAXAAAEAQAAAAAEAACEpy0AUnNCZbzYyfiSqC0AAAQAAAECAAAAAAAA3KYtAIj6LQCI+i0AOKctAIABu3YOXLZ24Fu2djinLQBkAQAAAAAAAAAAAAAoWLN2KFizdlgmOwAACAAAAAIAAAAAAABgpy0AvV+zdgAAAAAAAAAAkqgtAAcAAACEqC0ABwAAAAAAAAAAAAAAhKgtAJinLQCO4LJ2AAAAAAACAAAAAC0ABwAAAISoLQAHAAAATAK0dgAAAAAAAAAAhKgtAAcAAAAAX4oCxKctADkksnYAAAAAAAIAAISoLQAHAAAAZHYACAAAAAAlAAAADAAAAAEAAAAYAAAADAAAAP8AAAISAAAADAAAAAEAAAAeAAAAGAAAACoAAAAGAAAAhAAAABYAAAAlAAAADAAAAAEAAABUAAAAqAAAACsAAAAGAAAAggAAABUAAAABAAAAqwoNQnIc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igAAAAAAAAAsw8kHgPj//wAAAAAAAAAAAAAAAAAAAAAQw8kHgPj//4KXAAAAADYABAAAAPAWHQCAFh0AvDI7AAyqLQCDlEFl8BYdAAAfNgCdaUFlAAAAAIAWHQC8MjsAQH2DAp1pQWUAAAAAgBUdAABfigIAdvMDMKotABRcQWWg1WIA/AEAAGyqLQANW0Fl/AEAAAAAAAAoWLN2KFizdvwBAAAACAAAAAIAAAAAAACEqi0AvV+zdgAAAAAAAAAAtqstAAcAAACoqy0ABwAAAAAAAAAAAAAAqKstALyqLQCO4LJ2AAAAAAACAAAAAC0ABwAAAKirLQAHAAAATAK0dgAAAAAAAAAAqKstAAcAAAAAX4oC6KotADkksnYAAAAAAAIAAKirLQ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0E13C410-6C01-43EA-BEF8-BF9F8A87D6B8}">
  <ds:schemaRefs>
    <ds:schemaRef ds:uri="http://schemas.openxmlformats.org/officeDocument/2006/bibliography"/>
  </ds:schemaRefs>
</ds:datastoreItem>
</file>

<file path=customXml/itemProps11.xml><?xml version="1.0" encoding="utf-8"?>
<ds:datastoreItem xmlns:ds="http://schemas.openxmlformats.org/officeDocument/2006/customXml" ds:itemID="{D787E9E8-776D-451D-9504-555BAC73F5AF}">
  <ds:schemaRefs>
    <ds:schemaRef ds:uri="http://schemas.openxmlformats.org/officeDocument/2006/bibliography"/>
  </ds:schemaRefs>
</ds:datastoreItem>
</file>

<file path=customXml/itemProps12.xml><?xml version="1.0" encoding="utf-8"?>
<ds:datastoreItem xmlns:ds="http://schemas.openxmlformats.org/officeDocument/2006/customXml" ds:itemID="{48FD599F-3505-4ED5-8A12-3EB11E79F63A}">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22C0A7E8-3871-46AA-979D-8DEB3D7F4DE0}">
  <ds:schemaRefs>
    <ds:schemaRef ds:uri="http://schemas.openxmlformats.org/officeDocument/2006/bibliography"/>
  </ds:schemaRefs>
</ds:datastoreItem>
</file>

<file path=customXml/itemProps5.xml><?xml version="1.0" encoding="utf-8"?>
<ds:datastoreItem xmlns:ds="http://schemas.openxmlformats.org/officeDocument/2006/customXml" ds:itemID="{8915AC38-C341-4801-A0BF-9AB4B75B40B2}">
  <ds:schemaRefs>
    <ds:schemaRef ds:uri="http://schemas.openxmlformats.org/officeDocument/2006/bibliography"/>
  </ds:schemaRefs>
</ds:datastoreItem>
</file>

<file path=customXml/itemProps6.xml><?xml version="1.0" encoding="utf-8"?>
<ds:datastoreItem xmlns:ds="http://schemas.openxmlformats.org/officeDocument/2006/customXml" ds:itemID="{A7889F18-5E5E-4C41-8AA0-567D80914F70}">
  <ds:schemaRefs>
    <ds:schemaRef ds:uri="http://schemas.openxmlformats.org/officeDocument/2006/bibliography"/>
  </ds:schemaRefs>
</ds:datastoreItem>
</file>

<file path=customXml/itemProps7.xml><?xml version="1.0" encoding="utf-8"?>
<ds:datastoreItem xmlns:ds="http://schemas.openxmlformats.org/officeDocument/2006/customXml" ds:itemID="{D2A27AE2-A3DF-4D6F-9295-FAF44DA063C5}">
  <ds:schemaRefs>
    <ds:schemaRef ds:uri="http://schemas.openxmlformats.org/officeDocument/2006/bibliography"/>
  </ds:schemaRefs>
</ds:datastoreItem>
</file>

<file path=customXml/itemProps8.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9.xml><?xml version="1.0" encoding="utf-8"?>
<ds:datastoreItem xmlns:ds="http://schemas.openxmlformats.org/officeDocument/2006/customXml" ds:itemID="{8E37F355-1AEA-4E7F-9872-8BDD81A41B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23</Pages>
  <Words>5592</Words>
  <Characters>30756</Characters>
  <Application>Microsoft Office Word</Application>
  <DocSecurity>0</DocSecurity>
  <Lines>256</Lines>
  <Paragraphs>72</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36276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Claudia Pastore Herrera</cp:lastModifiedBy>
  <cp:revision>2</cp:revision>
  <cp:lastPrinted>2013-04-08T12:43:00Z</cp:lastPrinted>
  <dcterms:created xsi:type="dcterms:W3CDTF">2016-12-12T12:09:00Z</dcterms:created>
  <dcterms:modified xsi:type="dcterms:W3CDTF">2016-12-12T12:09:00Z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