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E132B8" w:rsidRDefault="00E132B8" w:rsidP="00373994">
      <w:pPr>
        <w:spacing w:line="240" w:lineRule="auto"/>
        <w:jc w:val="center"/>
        <w:rPr>
          <w:sz w:val="28"/>
          <w:szCs w:val="28"/>
        </w:rPr>
      </w:pPr>
    </w:p>
    <w:p w:rsidR="00E132B8" w:rsidRPr="001029E5" w:rsidRDefault="00E132B8" w:rsidP="00373994">
      <w:pPr>
        <w:spacing w:line="240" w:lineRule="auto"/>
        <w:jc w:val="center"/>
        <w:rPr>
          <w:sz w:val="28"/>
          <w:szCs w:val="28"/>
        </w:rPr>
      </w:pP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E00CCF" w:rsidRDefault="00E00CCF" w:rsidP="00373994">
      <w:pPr>
        <w:spacing w:after="0" w:line="240" w:lineRule="auto"/>
        <w:jc w:val="center"/>
        <w:rPr>
          <w:rFonts w:ascii="Calibri" w:eastAsia="Calibri" w:hAnsi="Calibri" w:cs="Times New Roman"/>
          <w:b/>
          <w:sz w:val="24"/>
          <w:szCs w:val="24"/>
        </w:rPr>
      </w:pPr>
      <w:r w:rsidRPr="00E00CCF">
        <w:rPr>
          <w:rFonts w:ascii="Calibri" w:eastAsia="Calibri" w:hAnsi="Calibri" w:cs="Times New Roman"/>
          <w:b/>
          <w:sz w:val="24"/>
          <w:szCs w:val="24"/>
        </w:rPr>
        <w:t xml:space="preserve">ASERRADERO </w:t>
      </w:r>
      <w:r w:rsidR="00E132B8">
        <w:rPr>
          <w:rFonts w:ascii="Calibri" w:eastAsia="Calibri" w:hAnsi="Calibri" w:cs="Times New Roman"/>
          <w:b/>
          <w:sz w:val="24"/>
          <w:szCs w:val="24"/>
        </w:rPr>
        <w:t xml:space="preserve">“FUZAM” </w:t>
      </w:r>
      <w:r w:rsidRPr="00E00CCF">
        <w:rPr>
          <w:rFonts w:ascii="Calibri" w:eastAsia="Calibri" w:hAnsi="Calibri" w:cs="Times New Roman"/>
          <w:b/>
          <w:sz w:val="24"/>
          <w:szCs w:val="24"/>
        </w:rPr>
        <w:t>KAREN FUENTES</w:t>
      </w:r>
    </w:p>
    <w:p w:rsidR="00E132B8" w:rsidRPr="00E00CCF" w:rsidRDefault="00E132B8" w:rsidP="00373994">
      <w:pPr>
        <w:spacing w:after="0" w:line="240" w:lineRule="auto"/>
        <w:jc w:val="center"/>
        <w:rPr>
          <w:rFonts w:ascii="Calibri" w:eastAsia="Calibri" w:hAnsi="Calibri" w:cs="Calibri"/>
          <w:b/>
          <w:sz w:val="24"/>
          <w:szCs w:val="24"/>
        </w:rPr>
      </w:pPr>
    </w:p>
    <w:p w:rsidR="001A526B"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5A3300">
        <w:rPr>
          <w:rFonts w:ascii="Calibri" w:eastAsia="Calibri" w:hAnsi="Calibri" w:cs="Times New Roman"/>
          <w:b/>
          <w:sz w:val="24"/>
          <w:szCs w:val="24"/>
        </w:rPr>
        <w:t>DFZ-</w:t>
      </w:r>
      <w:bookmarkEnd w:id="4"/>
      <w:bookmarkEnd w:id="5"/>
      <w:bookmarkEnd w:id="6"/>
      <w:bookmarkEnd w:id="7"/>
      <w:r w:rsidR="00E00CCF" w:rsidRPr="005A3300">
        <w:rPr>
          <w:rFonts w:ascii="Calibri" w:eastAsia="Calibri" w:hAnsi="Calibri" w:cs="Times New Roman"/>
          <w:b/>
          <w:sz w:val="24"/>
          <w:szCs w:val="24"/>
        </w:rPr>
        <w:t>2017</w:t>
      </w:r>
      <w:r w:rsidR="00FF5A19" w:rsidRPr="005A3300">
        <w:rPr>
          <w:rFonts w:ascii="Calibri" w:eastAsia="Calibri" w:hAnsi="Calibri" w:cs="Times New Roman"/>
          <w:b/>
          <w:sz w:val="24"/>
          <w:szCs w:val="24"/>
        </w:rPr>
        <w:t>-</w:t>
      </w:r>
      <w:r w:rsidR="00210A3E" w:rsidRPr="00210A3E">
        <w:rPr>
          <w:rFonts w:ascii="Calibri" w:eastAsia="Calibri" w:hAnsi="Calibri" w:cs="Times New Roman"/>
          <w:b/>
          <w:sz w:val="24"/>
          <w:szCs w:val="24"/>
        </w:rPr>
        <w:t>6103</w:t>
      </w:r>
      <w:r w:rsidR="00FF5A19" w:rsidRPr="005A3300">
        <w:rPr>
          <w:rFonts w:ascii="Calibri" w:eastAsia="Calibri" w:hAnsi="Calibri" w:cs="Times New Roman"/>
          <w:b/>
          <w:sz w:val="24"/>
          <w:szCs w:val="24"/>
        </w:rPr>
        <w:t>-</w:t>
      </w:r>
      <w:r w:rsidR="00E00CCF" w:rsidRPr="005A3300">
        <w:rPr>
          <w:rFonts w:ascii="Calibri" w:eastAsia="Calibri" w:hAnsi="Calibri" w:cs="Times New Roman"/>
          <w:b/>
          <w:sz w:val="24"/>
          <w:szCs w:val="24"/>
        </w:rPr>
        <w:t>VIII-NE-IA</w:t>
      </w:r>
      <w:r w:rsidR="00FF5A19" w:rsidRPr="005A3300">
        <w:rPr>
          <w:rFonts w:ascii="Calibri" w:eastAsia="Calibri" w:hAnsi="Calibri" w:cs="Times New Roman"/>
          <w:b/>
        </w:rPr>
        <w:t xml:space="preserve"> </w:t>
      </w:r>
    </w:p>
    <w:p w:rsidR="00E132B8" w:rsidRDefault="00E132B8" w:rsidP="00373994">
      <w:pPr>
        <w:spacing w:after="0" w:line="240" w:lineRule="auto"/>
        <w:jc w:val="center"/>
        <w:rPr>
          <w:rFonts w:ascii="Calibri" w:eastAsia="Calibri" w:hAnsi="Calibri" w:cs="Times New Roman"/>
          <w:b/>
        </w:rPr>
      </w:pPr>
    </w:p>
    <w:p w:rsidR="00E132B8" w:rsidRDefault="00E132B8" w:rsidP="00373994">
      <w:pPr>
        <w:spacing w:after="0" w:line="240" w:lineRule="auto"/>
        <w:jc w:val="center"/>
        <w:rPr>
          <w:rFonts w:ascii="Calibri" w:eastAsia="Calibri" w:hAnsi="Calibri" w:cs="Times New Roman"/>
          <w:b/>
        </w:rPr>
      </w:pPr>
    </w:p>
    <w:p w:rsidR="00E132B8" w:rsidRDefault="00E132B8" w:rsidP="00373994">
      <w:pPr>
        <w:spacing w:after="0" w:line="240" w:lineRule="auto"/>
        <w:jc w:val="center"/>
        <w:rPr>
          <w:rFonts w:ascii="Calibri" w:eastAsia="Calibri" w:hAnsi="Calibri" w:cs="Times New Roman"/>
          <w:b/>
        </w:rPr>
      </w:pPr>
    </w:p>
    <w:p w:rsidR="00E132B8" w:rsidRDefault="00E132B8" w:rsidP="00373994">
      <w:pPr>
        <w:spacing w:after="0" w:line="240" w:lineRule="auto"/>
        <w:jc w:val="center"/>
        <w:rPr>
          <w:rFonts w:ascii="Calibri" w:eastAsia="Calibri" w:hAnsi="Calibri" w:cs="Times New Roman"/>
          <w:b/>
        </w:rPr>
      </w:pPr>
      <w:r>
        <w:rPr>
          <w:rFonts w:ascii="Calibri" w:eastAsia="Calibri" w:hAnsi="Calibri" w:cs="Times New Roman"/>
          <w:b/>
        </w:rPr>
        <w:t>Actividad por Denuncia con base al D.S. N° 38/2011 del MMA</w:t>
      </w:r>
    </w:p>
    <w:p w:rsidR="00E132B8" w:rsidRDefault="00E132B8" w:rsidP="00373994">
      <w:pPr>
        <w:spacing w:after="0" w:line="240" w:lineRule="auto"/>
        <w:jc w:val="center"/>
        <w:rPr>
          <w:rFonts w:ascii="Calibri" w:eastAsia="Calibri" w:hAnsi="Calibri" w:cs="Times New Roman"/>
          <w:b/>
        </w:rPr>
      </w:pPr>
    </w:p>
    <w:p w:rsidR="00E132B8" w:rsidRDefault="00E132B8" w:rsidP="00373994">
      <w:pPr>
        <w:spacing w:after="0" w:line="240" w:lineRule="auto"/>
        <w:jc w:val="center"/>
        <w:rPr>
          <w:rFonts w:ascii="Calibri" w:eastAsia="Calibri" w:hAnsi="Calibri" w:cs="Times New Roman"/>
          <w:b/>
        </w:rPr>
      </w:pPr>
    </w:p>
    <w:p w:rsidR="00E132B8" w:rsidRPr="005A3300" w:rsidRDefault="00E132B8" w:rsidP="00373994">
      <w:pPr>
        <w:spacing w:after="0" w:line="240" w:lineRule="auto"/>
        <w:jc w:val="center"/>
        <w:rPr>
          <w:rFonts w:ascii="Calibri" w:eastAsia="Calibri" w:hAnsi="Calibri" w:cs="Times New Roman"/>
          <w:b/>
        </w:rPr>
      </w:pPr>
    </w:p>
    <w:p w:rsidR="001A526B" w:rsidRPr="005A3300"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5A3300"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E00CCF"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EB6096"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35pt">
                  <v:imagedata r:id="rId9" o:title=""/>
                  <o:lock v:ext="edit" ungrouping="t" rotation="t" aspectratio="f" cropping="t" verticies="t" text="t" grouping="t"/>
                  <o:signatureline v:ext="edit" id="{4617164B-0E03-45F4-87AA-F1F547CC8B2B}" provid="{00000000-0000-0000-0000-000000000000}" o:suggestedsigner="Emelina Zamoreano Avalos" o:suggestedsigner2="Jefa Oficina Regional del Biobío" o:suggestedsigneremail="emelina.zamorano@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E00CCF"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EB6096"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3.95pt;height:55.7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uan Pablo Granzow C." o:suggestedsigner2="Fiscalizador OBB" o:suggestedsigneremail="juan.granzow@sma.gob.cl" issignatureline="t"/>
                </v:shape>
              </w:pict>
            </w:r>
          </w:p>
        </w:tc>
      </w:tr>
    </w:tbl>
    <w:p w:rsidR="001A526B" w:rsidRPr="001A526B" w:rsidRDefault="001A526B"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97818768" w:displacedByCustomXml="next"/>
    <w:bookmarkStart w:id="9" w:name="_Toc449519266" w:displacedByCustomXml="next"/>
    <w:sdt>
      <w:sdtPr>
        <w:rPr>
          <w:lang w:val="es-ES"/>
        </w:rPr>
        <w:id w:val="-818871519"/>
        <w:docPartObj>
          <w:docPartGallery w:val="Table of Contents"/>
          <w:docPartUnique/>
        </w:docPartObj>
      </w:sdtPr>
      <w:sdtEndPr>
        <w:rPr>
          <w:bCs/>
        </w:rPr>
      </w:sdtEndPr>
      <w:sdtContent>
        <w:p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9"/>
          <w:bookmarkEnd w:id="8"/>
        </w:p>
        <w:p w:rsidR="00E132B8" w:rsidRDefault="001A526B">
          <w:pPr>
            <w:pStyle w:val="TDC1"/>
            <w:tabs>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p>
        <w:p w:rsidR="00E132B8" w:rsidRDefault="00EB6096">
          <w:pPr>
            <w:pStyle w:val="TDC1"/>
            <w:tabs>
              <w:tab w:val="left" w:pos="440"/>
              <w:tab w:val="right" w:leader="dot" w:pos="9962"/>
            </w:tabs>
            <w:rPr>
              <w:rFonts w:eastAsiaTheme="minorEastAsia"/>
              <w:noProof/>
              <w:lang w:eastAsia="es-CL"/>
            </w:rPr>
          </w:pPr>
          <w:hyperlink w:anchor="_Toc497818769" w:history="1">
            <w:r w:rsidR="00E132B8" w:rsidRPr="00F228E3">
              <w:rPr>
                <w:rStyle w:val="Hipervnculo"/>
                <w:rFonts w:ascii="Calibri" w:eastAsia="Calibri" w:hAnsi="Calibri" w:cs="Calibri"/>
                <w:b/>
                <w:noProof/>
              </w:rPr>
              <w:t>1</w:t>
            </w:r>
            <w:r w:rsidR="00E132B8">
              <w:rPr>
                <w:rFonts w:eastAsiaTheme="minorEastAsia"/>
                <w:noProof/>
                <w:lang w:eastAsia="es-CL"/>
              </w:rPr>
              <w:tab/>
            </w:r>
            <w:r w:rsidR="00E132B8" w:rsidRPr="00F228E3">
              <w:rPr>
                <w:rStyle w:val="Hipervnculo"/>
                <w:rFonts w:ascii="Calibri" w:eastAsia="Calibri" w:hAnsi="Calibri" w:cs="Calibri"/>
                <w:b/>
                <w:noProof/>
              </w:rPr>
              <w:t>RESUMEN</w:t>
            </w:r>
            <w:r w:rsidR="00E132B8">
              <w:rPr>
                <w:noProof/>
                <w:webHidden/>
              </w:rPr>
              <w:tab/>
            </w:r>
            <w:r w:rsidR="00E132B8">
              <w:rPr>
                <w:noProof/>
                <w:webHidden/>
              </w:rPr>
              <w:fldChar w:fldCharType="begin"/>
            </w:r>
            <w:r w:rsidR="00E132B8">
              <w:rPr>
                <w:noProof/>
                <w:webHidden/>
              </w:rPr>
              <w:instrText xml:space="preserve"> PAGEREF _Toc497818769 \h </w:instrText>
            </w:r>
            <w:r w:rsidR="00E132B8">
              <w:rPr>
                <w:noProof/>
                <w:webHidden/>
              </w:rPr>
            </w:r>
            <w:r w:rsidR="00E132B8">
              <w:rPr>
                <w:noProof/>
                <w:webHidden/>
              </w:rPr>
              <w:fldChar w:fldCharType="separate"/>
            </w:r>
            <w:r w:rsidR="00E132B8">
              <w:rPr>
                <w:noProof/>
                <w:webHidden/>
              </w:rPr>
              <w:t>2</w:t>
            </w:r>
            <w:r w:rsidR="00E132B8">
              <w:rPr>
                <w:noProof/>
                <w:webHidden/>
              </w:rPr>
              <w:fldChar w:fldCharType="end"/>
            </w:r>
          </w:hyperlink>
        </w:p>
        <w:p w:rsidR="00E132B8" w:rsidRDefault="00EB6096">
          <w:pPr>
            <w:pStyle w:val="TDC1"/>
            <w:tabs>
              <w:tab w:val="left" w:pos="440"/>
              <w:tab w:val="right" w:leader="dot" w:pos="9962"/>
            </w:tabs>
            <w:rPr>
              <w:rFonts w:eastAsiaTheme="minorEastAsia"/>
              <w:noProof/>
              <w:lang w:eastAsia="es-CL"/>
            </w:rPr>
          </w:pPr>
          <w:hyperlink w:anchor="_Toc497818770" w:history="1">
            <w:r w:rsidR="00E132B8" w:rsidRPr="00F228E3">
              <w:rPr>
                <w:rStyle w:val="Hipervnculo"/>
                <w:noProof/>
              </w:rPr>
              <w:t>2</w:t>
            </w:r>
            <w:r w:rsidR="00E132B8">
              <w:rPr>
                <w:rFonts w:eastAsiaTheme="minorEastAsia"/>
                <w:noProof/>
                <w:lang w:eastAsia="es-CL"/>
              </w:rPr>
              <w:tab/>
            </w:r>
            <w:r w:rsidR="00E132B8" w:rsidRPr="00E132B8">
              <w:rPr>
                <w:rStyle w:val="Hipervnculo"/>
                <w:b/>
                <w:noProof/>
              </w:rPr>
              <w:t>IDENTIFICACIÓN DE LA UNIDAD FISCALIZABLE</w:t>
            </w:r>
            <w:r w:rsidR="00E132B8">
              <w:rPr>
                <w:noProof/>
                <w:webHidden/>
              </w:rPr>
              <w:tab/>
            </w:r>
            <w:r w:rsidR="00E132B8">
              <w:rPr>
                <w:noProof/>
                <w:webHidden/>
              </w:rPr>
              <w:fldChar w:fldCharType="begin"/>
            </w:r>
            <w:r w:rsidR="00E132B8">
              <w:rPr>
                <w:noProof/>
                <w:webHidden/>
              </w:rPr>
              <w:instrText xml:space="preserve"> PAGEREF _Toc497818770 \h </w:instrText>
            </w:r>
            <w:r w:rsidR="00E132B8">
              <w:rPr>
                <w:noProof/>
                <w:webHidden/>
              </w:rPr>
            </w:r>
            <w:r w:rsidR="00E132B8">
              <w:rPr>
                <w:noProof/>
                <w:webHidden/>
              </w:rPr>
              <w:fldChar w:fldCharType="separate"/>
            </w:r>
            <w:r w:rsidR="00E132B8">
              <w:rPr>
                <w:noProof/>
                <w:webHidden/>
              </w:rPr>
              <w:t>3</w:t>
            </w:r>
            <w:r w:rsidR="00E132B8">
              <w:rPr>
                <w:noProof/>
                <w:webHidden/>
              </w:rPr>
              <w:fldChar w:fldCharType="end"/>
            </w:r>
          </w:hyperlink>
        </w:p>
        <w:p w:rsidR="00E132B8" w:rsidRDefault="00EB6096">
          <w:pPr>
            <w:pStyle w:val="TDC1"/>
            <w:tabs>
              <w:tab w:val="left" w:pos="660"/>
              <w:tab w:val="right" w:leader="dot" w:pos="9962"/>
            </w:tabs>
            <w:rPr>
              <w:rFonts w:eastAsiaTheme="minorEastAsia"/>
              <w:noProof/>
              <w:lang w:eastAsia="es-CL"/>
            </w:rPr>
          </w:pPr>
          <w:hyperlink w:anchor="_Toc497818771" w:history="1">
            <w:r w:rsidR="00E132B8" w:rsidRPr="00F228E3">
              <w:rPr>
                <w:rStyle w:val="Hipervnculo"/>
                <w:noProof/>
              </w:rPr>
              <w:t>2.1</w:t>
            </w:r>
            <w:r w:rsidR="00E132B8">
              <w:rPr>
                <w:rFonts w:eastAsiaTheme="minorEastAsia"/>
                <w:noProof/>
                <w:lang w:eastAsia="es-CL"/>
              </w:rPr>
              <w:tab/>
            </w:r>
            <w:r w:rsidR="00E132B8" w:rsidRPr="00F228E3">
              <w:rPr>
                <w:rStyle w:val="Hipervnculo"/>
                <w:noProof/>
              </w:rPr>
              <w:t>Antecedentes Generales</w:t>
            </w:r>
            <w:r w:rsidR="00E132B8">
              <w:rPr>
                <w:noProof/>
                <w:webHidden/>
              </w:rPr>
              <w:tab/>
            </w:r>
            <w:r w:rsidR="00E132B8">
              <w:rPr>
                <w:noProof/>
                <w:webHidden/>
              </w:rPr>
              <w:fldChar w:fldCharType="begin"/>
            </w:r>
            <w:r w:rsidR="00E132B8">
              <w:rPr>
                <w:noProof/>
                <w:webHidden/>
              </w:rPr>
              <w:instrText xml:space="preserve"> PAGEREF _Toc497818771 \h </w:instrText>
            </w:r>
            <w:r w:rsidR="00E132B8">
              <w:rPr>
                <w:noProof/>
                <w:webHidden/>
              </w:rPr>
            </w:r>
            <w:r w:rsidR="00E132B8">
              <w:rPr>
                <w:noProof/>
                <w:webHidden/>
              </w:rPr>
              <w:fldChar w:fldCharType="separate"/>
            </w:r>
            <w:r w:rsidR="00E132B8">
              <w:rPr>
                <w:noProof/>
                <w:webHidden/>
              </w:rPr>
              <w:t>3</w:t>
            </w:r>
            <w:r w:rsidR="00E132B8">
              <w:rPr>
                <w:noProof/>
                <w:webHidden/>
              </w:rPr>
              <w:fldChar w:fldCharType="end"/>
            </w:r>
          </w:hyperlink>
        </w:p>
        <w:p w:rsidR="00E132B8" w:rsidRDefault="00EB6096">
          <w:pPr>
            <w:pStyle w:val="TDC1"/>
            <w:tabs>
              <w:tab w:val="left" w:pos="440"/>
              <w:tab w:val="right" w:leader="dot" w:pos="9962"/>
            </w:tabs>
            <w:rPr>
              <w:rFonts w:eastAsiaTheme="minorEastAsia"/>
              <w:noProof/>
              <w:lang w:eastAsia="es-CL"/>
            </w:rPr>
          </w:pPr>
          <w:hyperlink w:anchor="_Toc497818772" w:history="1">
            <w:r w:rsidR="00E132B8" w:rsidRPr="00F228E3">
              <w:rPr>
                <w:rStyle w:val="Hipervnculo"/>
                <w:noProof/>
              </w:rPr>
              <w:t>3</w:t>
            </w:r>
            <w:r w:rsidR="00E132B8">
              <w:rPr>
                <w:rFonts w:eastAsiaTheme="minorEastAsia"/>
                <w:noProof/>
                <w:lang w:eastAsia="es-CL"/>
              </w:rPr>
              <w:tab/>
            </w:r>
            <w:r w:rsidR="00E132B8" w:rsidRPr="00E132B8">
              <w:rPr>
                <w:rStyle w:val="Hipervnculo"/>
                <w:b/>
                <w:noProof/>
              </w:rPr>
              <w:t>INSTRUMENTOS DE CARÁCTER AMBIENTAL FISCALIZADOS</w:t>
            </w:r>
            <w:r w:rsidR="00E132B8">
              <w:rPr>
                <w:noProof/>
                <w:webHidden/>
              </w:rPr>
              <w:tab/>
            </w:r>
            <w:r w:rsidR="00E132B8">
              <w:rPr>
                <w:noProof/>
                <w:webHidden/>
              </w:rPr>
              <w:fldChar w:fldCharType="begin"/>
            </w:r>
            <w:r w:rsidR="00E132B8">
              <w:rPr>
                <w:noProof/>
                <w:webHidden/>
              </w:rPr>
              <w:instrText xml:space="preserve"> PAGEREF _Toc497818772 \h </w:instrText>
            </w:r>
            <w:r w:rsidR="00E132B8">
              <w:rPr>
                <w:noProof/>
                <w:webHidden/>
              </w:rPr>
            </w:r>
            <w:r w:rsidR="00E132B8">
              <w:rPr>
                <w:noProof/>
                <w:webHidden/>
              </w:rPr>
              <w:fldChar w:fldCharType="separate"/>
            </w:r>
            <w:r w:rsidR="00E132B8">
              <w:rPr>
                <w:noProof/>
                <w:webHidden/>
              </w:rPr>
              <w:t>4</w:t>
            </w:r>
            <w:r w:rsidR="00E132B8">
              <w:rPr>
                <w:noProof/>
                <w:webHidden/>
              </w:rPr>
              <w:fldChar w:fldCharType="end"/>
            </w:r>
          </w:hyperlink>
        </w:p>
        <w:p w:rsidR="00E132B8" w:rsidRDefault="00EB6096">
          <w:pPr>
            <w:pStyle w:val="TDC1"/>
            <w:tabs>
              <w:tab w:val="left" w:pos="440"/>
              <w:tab w:val="right" w:leader="dot" w:pos="9962"/>
            </w:tabs>
            <w:rPr>
              <w:rFonts w:eastAsiaTheme="minorEastAsia"/>
              <w:noProof/>
              <w:lang w:eastAsia="es-CL"/>
            </w:rPr>
          </w:pPr>
          <w:hyperlink w:anchor="_Toc497818773" w:history="1">
            <w:r w:rsidR="00E132B8" w:rsidRPr="00F228E3">
              <w:rPr>
                <w:rStyle w:val="Hipervnculo"/>
                <w:noProof/>
              </w:rPr>
              <w:t>4</w:t>
            </w:r>
            <w:r w:rsidR="00E132B8">
              <w:rPr>
                <w:rFonts w:eastAsiaTheme="minorEastAsia"/>
                <w:noProof/>
                <w:lang w:eastAsia="es-CL"/>
              </w:rPr>
              <w:tab/>
            </w:r>
            <w:r w:rsidR="00E132B8" w:rsidRPr="00E132B8">
              <w:rPr>
                <w:rStyle w:val="Hipervnculo"/>
                <w:b/>
                <w:noProof/>
              </w:rPr>
              <w:t>HALLAZGOS</w:t>
            </w:r>
            <w:r w:rsidR="00E132B8">
              <w:rPr>
                <w:noProof/>
                <w:webHidden/>
              </w:rPr>
              <w:tab/>
            </w:r>
            <w:r w:rsidR="00E132B8">
              <w:rPr>
                <w:noProof/>
                <w:webHidden/>
              </w:rPr>
              <w:fldChar w:fldCharType="begin"/>
            </w:r>
            <w:r w:rsidR="00E132B8">
              <w:rPr>
                <w:noProof/>
                <w:webHidden/>
              </w:rPr>
              <w:instrText xml:space="preserve"> PAGEREF _Toc497818773 \h </w:instrText>
            </w:r>
            <w:r w:rsidR="00E132B8">
              <w:rPr>
                <w:noProof/>
                <w:webHidden/>
              </w:rPr>
            </w:r>
            <w:r w:rsidR="00E132B8">
              <w:rPr>
                <w:noProof/>
                <w:webHidden/>
              </w:rPr>
              <w:fldChar w:fldCharType="separate"/>
            </w:r>
            <w:r w:rsidR="00E132B8">
              <w:rPr>
                <w:noProof/>
                <w:webHidden/>
              </w:rPr>
              <w:t>4</w:t>
            </w:r>
            <w:r w:rsidR="00E132B8">
              <w:rPr>
                <w:noProof/>
                <w:webHidden/>
              </w:rPr>
              <w:fldChar w:fldCharType="end"/>
            </w:r>
          </w:hyperlink>
        </w:p>
        <w:p w:rsidR="00E132B8" w:rsidRDefault="00EB6096">
          <w:pPr>
            <w:pStyle w:val="TDC1"/>
            <w:tabs>
              <w:tab w:val="left" w:pos="440"/>
              <w:tab w:val="right" w:leader="dot" w:pos="9962"/>
            </w:tabs>
            <w:rPr>
              <w:rFonts w:eastAsiaTheme="minorEastAsia"/>
              <w:noProof/>
              <w:lang w:eastAsia="es-CL"/>
            </w:rPr>
          </w:pPr>
          <w:hyperlink w:anchor="_Toc497818776" w:history="1">
            <w:r w:rsidR="00E132B8" w:rsidRPr="00F228E3">
              <w:rPr>
                <w:rStyle w:val="Hipervnculo"/>
                <w:noProof/>
              </w:rPr>
              <w:t>5</w:t>
            </w:r>
            <w:r w:rsidR="00E132B8">
              <w:rPr>
                <w:rFonts w:eastAsiaTheme="minorEastAsia"/>
                <w:noProof/>
                <w:lang w:eastAsia="es-CL"/>
              </w:rPr>
              <w:tab/>
            </w:r>
            <w:r w:rsidR="00E132B8" w:rsidRPr="00E132B8">
              <w:rPr>
                <w:rStyle w:val="Hipervnculo"/>
                <w:b/>
                <w:noProof/>
              </w:rPr>
              <w:t>CONCLUSIONES</w:t>
            </w:r>
            <w:r w:rsidR="00E132B8">
              <w:rPr>
                <w:noProof/>
                <w:webHidden/>
              </w:rPr>
              <w:tab/>
            </w:r>
            <w:r w:rsidR="00E132B8">
              <w:rPr>
                <w:noProof/>
                <w:webHidden/>
              </w:rPr>
              <w:fldChar w:fldCharType="begin"/>
            </w:r>
            <w:r w:rsidR="00E132B8">
              <w:rPr>
                <w:noProof/>
                <w:webHidden/>
              </w:rPr>
              <w:instrText xml:space="preserve"> PAGEREF _Toc497818776 \h </w:instrText>
            </w:r>
            <w:r w:rsidR="00E132B8">
              <w:rPr>
                <w:noProof/>
                <w:webHidden/>
              </w:rPr>
            </w:r>
            <w:r w:rsidR="00E132B8">
              <w:rPr>
                <w:noProof/>
                <w:webHidden/>
              </w:rPr>
              <w:fldChar w:fldCharType="separate"/>
            </w:r>
            <w:r w:rsidR="00E132B8">
              <w:rPr>
                <w:noProof/>
                <w:webHidden/>
              </w:rPr>
              <w:t>10</w:t>
            </w:r>
            <w:r w:rsidR="00E132B8">
              <w:rPr>
                <w:noProof/>
                <w:webHidden/>
              </w:rPr>
              <w:fldChar w:fldCharType="end"/>
            </w:r>
          </w:hyperlink>
        </w:p>
        <w:p w:rsidR="00E132B8" w:rsidRDefault="00EB6096">
          <w:pPr>
            <w:pStyle w:val="TDC1"/>
            <w:tabs>
              <w:tab w:val="left" w:pos="440"/>
              <w:tab w:val="right" w:leader="dot" w:pos="9962"/>
            </w:tabs>
            <w:rPr>
              <w:rFonts w:eastAsiaTheme="minorEastAsia"/>
              <w:noProof/>
              <w:lang w:eastAsia="es-CL"/>
            </w:rPr>
          </w:pPr>
          <w:hyperlink w:anchor="_Toc497818777" w:history="1">
            <w:r w:rsidR="00E132B8" w:rsidRPr="00F228E3">
              <w:rPr>
                <w:rStyle w:val="Hipervnculo"/>
                <w:noProof/>
              </w:rPr>
              <w:t>6</w:t>
            </w:r>
            <w:r w:rsidR="00E132B8">
              <w:rPr>
                <w:rFonts w:eastAsiaTheme="minorEastAsia"/>
                <w:noProof/>
                <w:lang w:eastAsia="es-CL"/>
              </w:rPr>
              <w:tab/>
            </w:r>
            <w:r w:rsidR="00E132B8" w:rsidRPr="00E132B8">
              <w:rPr>
                <w:rStyle w:val="Hipervnculo"/>
                <w:b/>
                <w:noProof/>
              </w:rPr>
              <w:t>ANEXOS</w:t>
            </w:r>
            <w:r w:rsidR="00E132B8">
              <w:rPr>
                <w:noProof/>
                <w:webHidden/>
              </w:rPr>
              <w:tab/>
            </w:r>
            <w:r w:rsidR="00E132B8">
              <w:rPr>
                <w:noProof/>
                <w:webHidden/>
              </w:rPr>
              <w:fldChar w:fldCharType="begin"/>
            </w:r>
            <w:r w:rsidR="00E132B8">
              <w:rPr>
                <w:noProof/>
                <w:webHidden/>
              </w:rPr>
              <w:instrText xml:space="preserve"> PAGEREF _Toc497818777 \h </w:instrText>
            </w:r>
            <w:r w:rsidR="00E132B8">
              <w:rPr>
                <w:noProof/>
                <w:webHidden/>
              </w:rPr>
            </w:r>
            <w:r w:rsidR="00E132B8">
              <w:rPr>
                <w:noProof/>
                <w:webHidden/>
              </w:rPr>
              <w:fldChar w:fldCharType="separate"/>
            </w:r>
            <w:r w:rsidR="00E132B8">
              <w:rPr>
                <w:noProof/>
                <w:webHidden/>
              </w:rPr>
              <w:t>10</w:t>
            </w:r>
            <w:r w:rsidR="00E132B8">
              <w:rPr>
                <w:noProof/>
                <w:webHidden/>
              </w:rPr>
              <w:fldChar w:fldCharType="end"/>
            </w:r>
          </w:hyperlink>
        </w:p>
        <w:p w:rsidR="001A526B" w:rsidRPr="0009093C" w:rsidRDefault="001A526B" w:rsidP="00373994">
          <w:pPr>
            <w:spacing w:line="240" w:lineRule="auto"/>
          </w:pPr>
          <w:r w:rsidRPr="0009093C">
            <w:rPr>
              <w:bCs/>
              <w:lang w:val="es-ES"/>
            </w:rPr>
            <w:fldChar w:fldCharType="end"/>
          </w:r>
        </w:p>
      </w:sdtContent>
    </w:sdt>
    <w:p w:rsidR="001A526B" w:rsidRPr="00E33C1D" w:rsidRDefault="001A526B" w:rsidP="00373994">
      <w:pPr>
        <w:spacing w:after="0" w:line="240" w:lineRule="auto"/>
        <w:jc w:val="center"/>
        <w:rPr>
          <w:rFonts w:ascii="Calibri" w:eastAsia="Calibri" w:hAnsi="Calibri" w:cs="Calibri"/>
          <w:b/>
          <w:sz w:val="20"/>
          <w:szCs w:val="20"/>
        </w:rPr>
      </w:pPr>
    </w:p>
    <w:p w:rsidR="00E132B8" w:rsidRDefault="00E132B8">
      <w:pPr>
        <w:rPr>
          <w:rFonts w:ascii="Calibri" w:eastAsia="Calibri" w:hAnsi="Calibri" w:cs="Calibri"/>
          <w:b/>
          <w:sz w:val="20"/>
          <w:szCs w:val="20"/>
        </w:rPr>
      </w:pPr>
      <w:r>
        <w:rPr>
          <w:rFonts w:ascii="Calibri" w:eastAsia="Calibri" w:hAnsi="Calibri" w:cs="Calibri"/>
          <w:b/>
          <w:sz w:val="20"/>
          <w:szCs w:val="20"/>
        </w:rPr>
        <w:br w:type="page"/>
      </w:r>
    </w:p>
    <w:p w:rsidR="00E132B8" w:rsidRDefault="00E132B8">
      <w:pPr>
        <w:rPr>
          <w:rFonts w:ascii="Calibri" w:eastAsia="Calibri" w:hAnsi="Calibri" w:cs="Calibri"/>
          <w:b/>
          <w:sz w:val="20"/>
          <w:szCs w:val="20"/>
        </w:rPr>
      </w:pPr>
    </w:p>
    <w:p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0" w:name="_Toc352840376"/>
      <w:bookmarkStart w:id="11" w:name="_Toc352841436"/>
      <w:bookmarkStart w:id="12" w:name="_Toc390777016"/>
      <w:bookmarkStart w:id="13" w:name="_Toc497818769"/>
      <w:r w:rsidRPr="001A526B">
        <w:rPr>
          <w:rFonts w:ascii="Calibri" w:eastAsia="Calibri" w:hAnsi="Calibri" w:cs="Calibri"/>
          <w:b/>
          <w:sz w:val="24"/>
          <w:szCs w:val="20"/>
        </w:rPr>
        <w:t>RESUMEN</w:t>
      </w:r>
      <w:bookmarkEnd w:id="10"/>
      <w:bookmarkEnd w:id="11"/>
      <w:bookmarkEnd w:id="12"/>
      <w:bookmarkEnd w:id="13"/>
    </w:p>
    <w:p w:rsidR="001A526B" w:rsidRDefault="001A526B" w:rsidP="00373994">
      <w:pPr>
        <w:spacing w:after="0" w:line="240" w:lineRule="auto"/>
        <w:contextualSpacing/>
        <w:outlineLvl w:val="0"/>
        <w:rPr>
          <w:rFonts w:ascii="Calibri" w:eastAsia="Calibri" w:hAnsi="Calibri" w:cs="Calibri"/>
          <w:b/>
          <w:sz w:val="24"/>
          <w:szCs w:val="20"/>
        </w:rPr>
      </w:pPr>
    </w:p>
    <w:p w:rsidR="001A526B" w:rsidRPr="00E00CCF" w:rsidRDefault="001A526B" w:rsidP="00373994">
      <w:pPr>
        <w:spacing w:after="0" w:line="240" w:lineRule="auto"/>
        <w:jc w:val="both"/>
        <w:rPr>
          <w:rFonts w:cstheme="minorHAnsi"/>
          <w:sz w:val="20"/>
          <w:szCs w:val="20"/>
        </w:rPr>
      </w:pPr>
      <w:r w:rsidRPr="001A526B">
        <w:rPr>
          <w:rFonts w:ascii="Calibri" w:eastAsia="Calibri" w:hAnsi="Calibri" w:cs="Calibri"/>
          <w:sz w:val="20"/>
          <w:szCs w:val="20"/>
        </w:rPr>
        <w:t xml:space="preserve">El presente documento da cuenta de los resultados de las actividades de fiscalización ambiental realizada por </w:t>
      </w:r>
      <w:r w:rsidR="00DF4AAB">
        <w:rPr>
          <w:rFonts w:ascii="Calibri" w:eastAsia="Calibri" w:hAnsi="Calibri" w:cs="Calibri"/>
          <w:sz w:val="20"/>
          <w:szCs w:val="20"/>
        </w:rPr>
        <w:t xml:space="preserve">funcionarios de </w:t>
      </w:r>
      <w:r w:rsidR="00E00CCF">
        <w:rPr>
          <w:rFonts w:ascii="Calibri" w:eastAsia="Calibri" w:hAnsi="Calibri" w:cs="Calibri"/>
          <w:sz w:val="20"/>
          <w:szCs w:val="20"/>
        </w:rPr>
        <w:t>la Superintendencia del Medio Ambiente</w:t>
      </w:r>
      <w:r w:rsidRPr="001A526B">
        <w:rPr>
          <w:rFonts w:ascii="Calibri" w:eastAsia="Calibri" w:hAnsi="Calibri" w:cs="Calibri"/>
          <w:sz w:val="20"/>
          <w:szCs w:val="20"/>
        </w:rPr>
        <w:t xml:space="preserve">, a la unidad fiscalizable </w:t>
      </w:r>
      <w:r w:rsidR="00DF4AAB">
        <w:rPr>
          <w:rFonts w:ascii="Calibri" w:eastAsia="Calibri" w:hAnsi="Calibri" w:cs="Calibri"/>
          <w:sz w:val="20"/>
          <w:szCs w:val="20"/>
        </w:rPr>
        <w:t xml:space="preserve">denominada </w:t>
      </w:r>
      <w:r w:rsidRPr="001A526B">
        <w:rPr>
          <w:rFonts w:ascii="Calibri" w:eastAsia="Calibri" w:hAnsi="Calibri" w:cs="Calibri"/>
          <w:sz w:val="20"/>
          <w:szCs w:val="20"/>
        </w:rPr>
        <w:t>“</w:t>
      </w:r>
      <w:r w:rsidR="00E00CCF">
        <w:rPr>
          <w:rFonts w:ascii="Calibri" w:eastAsia="Calibri" w:hAnsi="Calibri" w:cs="Calibri"/>
          <w:sz w:val="20"/>
          <w:szCs w:val="20"/>
        </w:rPr>
        <w:t xml:space="preserve">Aserradero Karen Fuentes FUZAM – </w:t>
      </w:r>
      <w:r w:rsidR="00E00CCF" w:rsidRPr="00E00CCF">
        <w:rPr>
          <w:rFonts w:ascii="Calibri" w:eastAsia="Calibri" w:hAnsi="Calibri" w:cs="Calibri"/>
          <w:sz w:val="20"/>
          <w:szCs w:val="20"/>
        </w:rPr>
        <w:t>Karen Fuentes</w:t>
      </w:r>
      <w:r w:rsidRPr="00E00CCF">
        <w:rPr>
          <w:rFonts w:ascii="Calibri" w:eastAsia="Calibri" w:hAnsi="Calibri" w:cs="Calibri"/>
          <w:sz w:val="20"/>
          <w:szCs w:val="20"/>
        </w:rPr>
        <w:t>”</w:t>
      </w:r>
      <w:r w:rsidR="00CE3600" w:rsidRPr="00E00CCF">
        <w:rPr>
          <w:rFonts w:ascii="Calibri" w:eastAsia="Calibri" w:hAnsi="Calibri" w:cs="Calibri"/>
          <w:sz w:val="20"/>
          <w:szCs w:val="20"/>
        </w:rPr>
        <w:t xml:space="preserve">, localizada en </w:t>
      </w:r>
      <w:r w:rsidR="00E00CCF" w:rsidRPr="00E00CCF">
        <w:rPr>
          <w:rFonts w:ascii="Calibri" w:eastAsia="Calibri" w:hAnsi="Calibri" w:cs="Calibri"/>
          <w:sz w:val="20"/>
          <w:szCs w:val="20"/>
        </w:rPr>
        <w:t>Km 1 Ruta N-78-O camino Quillón Nueva Aldea</w:t>
      </w:r>
      <w:r w:rsidR="00CE3600" w:rsidRPr="00E00CCF">
        <w:rPr>
          <w:rFonts w:ascii="Calibri" w:eastAsia="Calibri" w:hAnsi="Calibri" w:cs="Calibri"/>
          <w:sz w:val="20"/>
          <w:szCs w:val="20"/>
        </w:rPr>
        <w:t>, comuna</w:t>
      </w:r>
      <w:r w:rsidR="00E00CCF" w:rsidRPr="00E00CCF">
        <w:rPr>
          <w:rFonts w:ascii="Calibri" w:eastAsia="Calibri" w:hAnsi="Calibri" w:cs="Calibri"/>
          <w:sz w:val="20"/>
          <w:szCs w:val="20"/>
        </w:rPr>
        <w:t xml:space="preserve"> de Quillón</w:t>
      </w:r>
      <w:r w:rsidR="00CE3600" w:rsidRPr="00E00CCF">
        <w:rPr>
          <w:rFonts w:ascii="Calibri" w:eastAsia="Calibri" w:hAnsi="Calibri" w:cs="Calibri"/>
          <w:sz w:val="20"/>
          <w:szCs w:val="20"/>
        </w:rPr>
        <w:t>, región</w:t>
      </w:r>
      <w:r w:rsidR="00E00CCF" w:rsidRPr="00E00CCF">
        <w:rPr>
          <w:rFonts w:ascii="Calibri" w:eastAsia="Calibri" w:hAnsi="Calibri" w:cs="Calibri"/>
          <w:sz w:val="20"/>
          <w:szCs w:val="20"/>
        </w:rPr>
        <w:t xml:space="preserve"> del Biobío</w:t>
      </w:r>
      <w:r w:rsidRPr="00E00CCF">
        <w:rPr>
          <w:rFonts w:ascii="Calibri" w:eastAsia="Calibri" w:hAnsi="Calibri" w:cs="Calibri"/>
          <w:sz w:val="20"/>
          <w:szCs w:val="20"/>
        </w:rPr>
        <w:t>.</w:t>
      </w:r>
      <w:r w:rsidRPr="001A526B">
        <w:rPr>
          <w:rFonts w:ascii="Calibri" w:eastAsia="Calibri" w:hAnsi="Calibri" w:cs="Calibri"/>
          <w:sz w:val="20"/>
          <w:szCs w:val="20"/>
        </w:rPr>
        <w:t xml:space="preserve"> La actividad de inspección fue desarrollada durante </w:t>
      </w:r>
      <w:r w:rsidR="00E00CCF">
        <w:rPr>
          <w:rFonts w:ascii="Calibri" w:eastAsia="Calibri" w:hAnsi="Calibri" w:cs="Calibri"/>
          <w:sz w:val="20"/>
          <w:szCs w:val="20"/>
        </w:rPr>
        <w:t xml:space="preserve">el </w:t>
      </w:r>
      <w:r w:rsidRPr="001A526B">
        <w:rPr>
          <w:rFonts w:ascii="Calibri" w:eastAsia="Calibri" w:hAnsi="Calibri" w:cs="Calibri"/>
          <w:sz w:val="20"/>
          <w:szCs w:val="20"/>
        </w:rPr>
        <w:t xml:space="preserve">día </w:t>
      </w:r>
      <w:r w:rsidR="00E00CCF">
        <w:rPr>
          <w:rFonts w:ascii="Calibri" w:eastAsia="Calibri" w:hAnsi="Calibri" w:cs="Calibri"/>
          <w:sz w:val="20"/>
          <w:szCs w:val="20"/>
        </w:rPr>
        <w:t>27-09-</w:t>
      </w:r>
      <w:r w:rsidR="00E00CCF" w:rsidRPr="00E00CCF">
        <w:rPr>
          <w:rFonts w:ascii="Calibri" w:eastAsia="Calibri" w:hAnsi="Calibri" w:cs="Calibri"/>
          <w:sz w:val="20"/>
          <w:szCs w:val="20"/>
        </w:rPr>
        <w:t>2017</w:t>
      </w:r>
      <w:r w:rsidRPr="00E00CCF">
        <w:rPr>
          <w:rFonts w:ascii="Calibri" w:eastAsia="Calibri" w:hAnsi="Calibri" w:cs="Calibri"/>
          <w:sz w:val="20"/>
          <w:szCs w:val="20"/>
        </w:rPr>
        <w:t xml:space="preserve"> </w:t>
      </w:r>
      <w:r w:rsidRPr="00E00CCF">
        <w:rPr>
          <w:rFonts w:cstheme="minorHAnsi"/>
          <w:sz w:val="20"/>
          <w:szCs w:val="20"/>
        </w:rPr>
        <w:t xml:space="preserve">(Ver anexos </w:t>
      </w:r>
      <w:r w:rsidR="00E00CCF" w:rsidRPr="00E00CCF">
        <w:rPr>
          <w:rFonts w:cstheme="minorHAnsi"/>
          <w:sz w:val="20"/>
          <w:szCs w:val="20"/>
        </w:rPr>
        <w:t xml:space="preserve">1 y 2 </w:t>
      </w:r>
      <w:r w:rsidRPr="00E00CCF">
        <w:rPr>
          <w:rFonts w:cstheme="minorHAnsi"/>
          <w:sz w:val="20"/>
          <w:szCs w:val="20"/>
        </w:rPr>
        <w:t>donde se incluyen las actas de inspección ambiental</w:t>
      </w:r>
      <w:r w:rsidR="00E00CCF" w:rsidRPr="00E00CCF">
        <w:rPr>
          <w:rFonts w:cstheme="minorHAnsi"/>
          <w:sz w:val="20"/>
          <w:szCs w:val="20"/>
        </w:rPr>
        <w:t xml:space="preserve"> y la Ficha de Evaluación Acústica</w:t>
      </w:r>
      <w:r w:rsidRPr="00E00CCF">
        <w:rPr>
          <w:rFonts w:cstheme="minorHAnsi"/>
          <w:sz w:val="20"/>
          <w:szCs w:val="20"/>
        </w:rPr>
        <w:t>).</w:t>
      </w:r>
    </w:p>
    <w:p w:rsidR="003B5F82" w:rsidRPr="00DF4AAB" w:rsidRDefault="003B5F82" w:rsidP="00373994">
      <w:pPr>
        <w:spacing w:after="0" w:line="240" w:lineRule="auto"/>
        <w:jc w:val="both"/>
        <w:rPr>
          <w:rFonts w:cstheme="minorHAnsi"/>
          <w:sz w:val="20"/>
          <w:szCs w:val="20"/>
        </w:rPr>
      </w:pPr>
    </w:p>
    <w:p w:rsidR="001A526B" w:rsidRPr="00602956" w:rsidRDefault="001A526B" w:rsidP="00373994">
      <w:pPr>
        <w:spacing w:line="240" w:lineRule="auto"/>
        <w:jc w:val="both"/>
        <w:rPr>
          <w:rFonts w:ascii="Calibri" w:eastAsia="Calibri" w:hAnsi="Calibri" w:cs="Calibri"/>
          <w:sz w:val="20"/>
          <w:szCs w:val="20"/>
        </w:rPr>
      </w:pPr>
      <w:r w:rsidRPr="00602956">
        <w:rPr>
          <w:rFonts w:ascii="Calibri" w:eastAsia="Calibri" w:hAnsi="Calibri" w:cs="Calibri"/>
          <w:sz w:val="20"/>
          <w:szCs w:val="20"/>
        </w:rPr>
        <w:t xml:space="preserve">El motivo de la actividad de </w:t>
      </w:r>
      <w:r w:rsidR="00217CB7" w:rsidRPr="00602956">
        <w:rPr>
          <w:rFonts w:ascii="Calibri" w:eastAsia="Calibri" w:hAnsi="Calibri" w:cs="Calibri"/>
          <w:sz w:val="20"/>
          <w:szCs w:val="20"/>
        </w:rPr>
        <w:t>fiscalización</w:t>
      </w:r>
      <w:r w:rsidR="00AC3423" w:rsidRPr="00602956">
        <w:rPr>
          <w:rFonts w:ascii="Calibri" w:eastAsia="Calibri" w:hAnsi="Calibri" w:cs="Calibri"/>
          <w:sz w:val="20"/>
          <w:szCs w:val="20"/>
        </w:rPr>
        <w:t xml:space="preserve"> ambiental correspondió a </w:t>
      </w:r>
      <w:r w:rsidR="00602956" w:rsidRPr="00602956">
        <w:rPr>
          <w:rFonts w:ascii="Calibri" w:eastAsia="Calibri" w:hAnsi="Calibri" w:cs="Calibri"/>
          <w:sz w:val="20"/>
          <w:szCs w:val="20"/>
        </w:rPr>
        <w:t xml:space="preserve">mediciones de Niveles de Presión Sonora en 4 puntos, asociados a dos denuncias por Ruidos, identificadas </w:t>
      </w:r>
      <w:r w:rsidR="00DF4AAB">
        <w:rPr>
          <w:rFonts w:ascii="Calibri" w:eastAsia="Calibri" w:hAnsi="Calibri" w:cs="Calibri"/>
          <w:sz w:val="20"/>
          <w:szCs w:val="20"/>
        </w:rPr>
        <w:t xml:space="preserve">en </w:t>
      </w:r>
      <w:r w:rsidR="00602956" w:rsidRPr="00602956">
        <w:rPr>
          <w:rFonts w:ascii="Calibri" w:eastAsia="Calibri" w:hAnsi="Calibri" w:cs="Calibri"/>
          <w:sz w:val="20"/>
          <w:szCs w:val="20"/>
        </w:rPr>
        <w:t xml:space="preserve">SIPROS </w:t>
      </w:r>
      <w:r w:rsidR="00DF4AAB">
        <w:rPr>
          <w:rFonts w:ascii="Calibri" w:eastAsia="Calibri" w:hAnsi="Calibri" w:cs="Calibri"/>
          <w:sz w:val="20"/>
          <w:szCs w:val="20"/>
        </w:rPr>
        <w:t xml:space="preserve">como N° </w:t>
      </w:r>
      <w:r w:rsidR="00602956" w:rsidRPr="00602956">
        <w:rPr>
          <w:rFonts w:ascii="Calibri" w:eastAsia="Calibri" w:hAnsi="Calibri" w:cs="Calibri"/>
          <w:sz w:val="20"/>
          <w:szCs w:val="20"/>
        </w:rPr>
        <w:t xml:space="preserve">101-VIII-2017 y </w:t>
      </w:r>
      <w:r w:rsidR="00DF4AAB">
        <w:rPr>
          <w:rFonts w:ascii="Calibri" w:eastAsia="Calibri" w:hAnsi="Calibri" w:cs="Calibri"/>
          <w:sz w:val="20"/>
          <w:szCs w:val="20"/>
        </w:rPr>
        <w:t xml:space="preserve">N° </w:t>
      </w:r>
      <w:r w:rsidR="00602956" w:rsidRPr="00602956">
        <w:rPr>
          <w:rFonts w:ascii="Calibri" w:eastAsia="Calibri" w:hAnsi="Calibri" w:cs="Calibri"/>
          <w:sz w:val="20"/>
          <w:szCs w:val="20"/>
        </w:rPr>
        <w:t>102-VIII-2017.</w:t>
      </w:r>
    </w:p>
    <w:p w:rsidR="001A526B" w:rsidRPr="00DF4AAB" w:rsidRDefault="00AC3423" w:rsidP="00373994">
      <w:pPr>
        <w:spacing w:after="0" w:line="240" w:lineRule="auto"/>
        <w:jc w:val="both"/>
        <w:rPr>
          <w:rFonts w:ascii="Calibri" w:eastAsia="Calibri" w:hAnsi="Calibri" w:cs="Calibri"/>
          <w:sz w:val="20"/>
          <w:szCs w:val="20"/>
        </w:rPr>
      </w:pPr>
      <w:r w:rsidRPr="003360C8">
        <w:rPr>
          <w:rFonts w:ascii="Calibri" w:eastAsia="Calibri" w:hAnsi="Calibri" w:cs="Calibri"/>
          <w:sz w:val="20"/>
          <w:szCs w:val="20"/>
        </w:rPr>
        <w:t xml:space="preserve">El </w:t>
      </w:r>
      <w:r w:rsidR="001A526B" w:rsidRPr="001A526B">
        <w:rPr>
          <w:rFonts w:ascii="Calibri" w:eastAsia="Calibri" w:hAnsi="Calibri" w:cs="Calibri"/>
          <w:sz w:val="20"/>
          <w:szCs w:val="20"/>
        </w:rPr>
        <w:t xml:space="preserve">proyecto que compone la unidad fiscalizable y que </w:t>
      </w:r>
      <w:r w:rsidRPr="001A526B">
        <w:rPr>
          <w:rFonts w:ascii="Calibri" w:eastAsia="Calibri" w:hAnsi="Calibri" w:cs="Calibri"/>
          <w:sz w:val="20"/>
          <w:szCs w:val="20"/>
        </w:rPr>
        <w:t>fue</w:t>
      </w:r>
      <w:r>
        <w:rPr>
          <w:rFonts w:ascii="Calibri" w:eastAsia="Calibri" w:hAnsi="Calibri" w:cs="Calibri"/>
          <w:sz w:val="20"/>
          <w:szCs w:val="20"/>
        </w:rPr>
        <w:t xml:space="preserve"> </w:t>
      </w:r>
      <w:r w:rsidR="00602956">
        <w:rPr>
          <w:rFonts w:ascii="Calibri" w:eastAsia="Calibri" w:hAnsi="Calibri" w:cs="Calibri"/>
          <w:sz w:val="20"/>
          <w:szCs w:val="20"/>
        </w:rPr>
        <w:t>objeto de la</w:t>
      </w:r>
      <w:r w:rsidR="001A526B" w:rsidRPr="001A526B">
        <w:rPr>
          <w:rFonts w:ascii="Calibri" w:eastAsia="Calibri" w:hAnsi="Calibri" w:cs="Calibri"/>
          <w:sz w:val="20"/>
          <w:szCs w:val="20"/>
        </w:rPr>
        <w:t xml:space="preserve"> fiscaliza</w:t>
      </w:r>
      <w:r w:rsidR="00602956">
        <w:rPr>
          <w:rFonts w:ascii="Calibri" w:eastAsia="Calibri" w:hAnsi="Calibri" w:cs="Calibri"/>
          <w:sz w:val="20"/>
          <w:szCs w:val="20"/>
        </w:rPr>
        <w:t>ción</w:t>
      </w:r>
      <w:r w:rsidR="001A526B" w:rsidRPr="001A526B">
        <w:rPr>
          <w:rFonts w:ascii="Calibri" w:eastAsia="Calibri" w:hAnsi="Calibri" w:cs="Calibri"/>
          <w:sz w:val="20"/>
          <w:szCs w:val="20"/>
        </w:rPr>
        <w:t xml:space="preserve"> durante el desarrollo de la actividad, consiste en </w:t>
      </w:r>
      <w:r w:rsidR="00602956">
        <w:rPr>
          <w:rFonts w:ascii="Calibri" w:eastAsia="Calibri" w:hAnsi="Calibri" w:cs="Calibri"/>
          <w:sz w:val="20"/>
          <w:szCs w:val="20"/>
        </w:rPr>
        <w:t xml:space="preserve">un aserradero particular que opera con cierra circular en galpón abierto de proceso, además de maquinaria pesada para el transporte de palos hacia el área de proceso. También considera el acopio de palos, tablas, </w:t>
      </w:r>
      <w:r w:rsidR="00DF4AAB">
        <w:rPr>
          <w:rFonts w:ascii="Calibri" w:eastAsia="Calibri" w:hAnsi="Calibri" w:cs="Calibri"/>
          <w:sz w:val="20"/>
          <w:szCs w:val="20"/>
        </w:rPr>
        <w:t xml:space="preserve">la </w:t>
      </w:r>
      <w:r w:rsidR="00602956">
        <w:rPr>
          <w:rFonts w:ascii="Calibri" w:eastAsia="Calibri" w:hAnsi="Calibri" w:cs="Calibri"/>
          <w:sz w:val="20"/>
          <w:szCs w:val="20"/>
        </w:rPr>
        <w:t xml:space="preserve">carga de productos terminados en camiones de transporte, y </w:t>
      </w:r>
      <w:r w:rsidR="00DF4AAB">
        <w:rPr>
          <w:rFonts w:ascii="Calibri" w:eastAsia="Calibri" w:hAnsi="Calibri" w:cs="Calibri"/>
          <w:sz w:val="20"/>
          <w:szCs w:val="20"/>
        </w:rPr>
        <w:t xml:space="preserve">la </w:t>
      </w:r>
      <w:r w:rsidR="00602956">
        <w:rPr>
          <w:rFonts w:ascii="Calibri" w:eastAsia="Calibri" w:hAnsi="Calibri" w:cs="Calibri"/>
          <w:sz w:val="20"/>
          <w:szCs w:val="20"/>
        </w:rPr>
        <w:t>descarga de materia prima desde camiones</w:t>
      </w:r>
      <w:r w:rsidR="00602956" w:rsidRPr="00DF4AAB">
        <w:rPr>
          <w:rFonts w:ascii="Calibri" w:eastAsia="Calibri" w:hAnsi="Calibri" w:cs="Calibri"/>
          <w:sz w:val="20"/>
          <w:szCs w:val="20"/>
        </w:rPr>
        <w:t>.</w:t>
      </w:r>
    </w:p>
    <w:p w:rsidR="001A526B" w:rsidRPr="00DF4AAB" w:rsidRDefault="001A526B" w:rsidP="00373994">
      <w:pPr>
        <w:spacing w:after="0" w:line="240" w:lineRule="auto"/>
        <w:jc w:val="both"/>
        <w:rPr>
          <w:rFonts w:ascii="Calibri" w:eastAsia="Calibri" w:hAnsi="Calibri" w:cs="Calibri"/>
          <w:sz w:val="20"/>
          <w:szCs w:val="20"/>
        </w:rPr>
      </w:pPr>
    </w:p>
    <w:p w:rsidR="001A526B" w:rsidRPr="00602956"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sz w:val="20"/>
          <w:szCs w:val="20"/>
        </w:rPr>
        <w:t xml:space="preserve">Las materias relevantes objeto de la fiscalización </w:t>
      </w:r>
      <w:r w:rsidRPr="00602956">
        <w:rPr>
          <w:rFonts w:ascii="Calibri" w:eastAsia="Calibri" w:hAnsi="Calibri" w:cs="Calibri"/>
          <w:sz w:val="20"/>
          <w:szCs w:val="20"/>
        </w:rPr>
        <w:t xml:space="preserve">incluyeron </w:t>
      </w:r>
      <w:r w:rsidR="00602956" w:rsidRPr="00602956">
        <w:rPr>
          <w:rFonts w:ascii="Calibri" w:eastAsia="Calibri" w:hAnsi="Calibri" w:cs="Calibri"/>
          <w:sz w:val="20"/>
          <w:szCs w:val="20"/>
        </w:rPr>
        <w:t>mediciones de Niveles de Presión Sonora en 4 puntos de</w:t>
      </w:r>
      <w:r w:rsidR="00DF4AAB">
        <w:rPr>
          <w:rFonts w:ascii="Calibri" w:eastAsia="Calibri" w:hAnsi="Calibri" w:cs="Calibri"/>
          <w:sz w:val="20"/>
          <w:szCs w:val="20"/>
        </w:rPr>
        <w:t xml:space="preserve">ntro de las propiedades de los </w:t>
      </w:r>
      <w:r w:rsidR="00602956" w:rsidRPr="00602956">
        <w:rPr>
          <w:rFonts w:ascii="Calibri" w:eastAsia="Calibri" w:hAnsi="Calibri" w:cs="Calibri"/>
          <w:sz w:val="20"/>
          <w:szCs w:val="20"/>
        </w:rPr>
        <w:t>denunciantes</w:t>
      </w:r>
      <w:r w:rsidR="00DF4AAB">
        <w:rPr>
          <w:rFonts w:ascii="Calibri" w:eastAsia="Calibri" w:hAnsi="Calibri" w:cs="Calibri"/>
          <w:sz w:val="20"/>
          <w:szCs w:val="20"/>
        </w:rPr>
        <w:t xml:space="preserve"> más cercanos a la unidad fiscalizable</w:t>
      </w:r>
      <w:r w:rsidR="00602956" w:rsidRPr="00602956">
        <w:rPr>
          <w:rFonts w:ascii="Calibri" w:eastAsia="Calibri" w:hAnsi="Calibri" w:cs="Calibri"/>
          <w:sz w:val="20"/>
          <w:szCs w:val="20"/>
        </w:rPr>
        <w:t>.</w:t>
      </w:r>
    </w:p>
    <w:p w:rsidR="001A526B" w:rsidRPr="00602956" w:rsidRDefault="001A526B" w:rsidP="00373994">
      <w:pPr>
        <w:spacing w:after="0" w:line="240" w:lineRule="auto"/>
        <w:jc w:val="both"/>
        <w:rPr>
          <w:rFonts w:ascii="Calibri" w:eastAsia="Calibri" w:hAnsi="Calibri" w:cs="Calibri"/>
          <w:sz w:val="20"/>
          <w:szCs w:val="20"/>
        </w:rPr>
      </w:pPr>
    </w:p>
    <w:p w:rsidR="001902F7"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sz w:val="20"/>
          <w:szCs w:val="20"/>
        </w:rPr>
        <w:t>Entre los hechos constatados que rep</w:t>
      </w:r>
      <w:r w:rsidR="00602956">
        <w:rPr>
          <w:rFonts w:ascii="Calibri" w:eastAsia="Calibri" w:hAnsi="Calibri" w:cs="Calibri"/>
          <w:sz w:val="20"/>
          <w:szCs w:val="20"/>
        </w:rPr>
        <w:t>resentan hallazgos se encuentra</w:t>
      </w:r>
      <w:r w:rsidRPr="001A526B">
        <w:rPr>
          <w:rFonts w:ascii="Calibri" w:eastAsia="Calibri" w:hAnsi="Calibri" w:cs="Calibri"/>
          <w:sz w:val="20"/>
          <w:szCs w:val="20"/>
        </w:rPr>
        <w:t xml:space="preserve">: </w:t>
      </w:r>
      <w:r w:rsidR="00DF4AAB">
        <w:rPr>
          <w:rFonts w:ascii="Calibri" w:eastAsia="Calibri" w:hAnsi="Calibri" w:cs="Calibri"/>
          <w:sz w:val="20"/>
          <w:szCs w:val="20"/>
        </w:rPr>
        <w:t xml:space="preserve">la inmisión de Niveles de Presión Sonora Corregida por sobre </w:t>
      </w:r>
      <w:r w:rsidR="00602956">
        <w:rPr>
          <w:rFonts w:ascii="Calibri" w:eastAsia="Calibri" w:hAnsi="Calibri" w:cs="Calibri"/>
          <w:sz w:val="20"/>
          <w:szCs w:val="20"/>
        </w:rPr>
        <w:t xml:space="preserve">el límite </w:t>
      </w:r>
      <w:r w:rsidR="00DF4AAB">
        <w:rPr>
          <w:rFonts w:ascii="Calibri" w:eastAsia="Calibri" w:hAnsi="Calibri" w:cs="Calibri"/>
          <w:sz w:val="20"/>
          <w:szCs w:val="20"/>
        </w:rPr>
        <w:t>RURAL</w:t>
      </w:r>
      <w:r w:rsidR="00602956">
        <w:rPr>
          <w:rFonts w:ascii="Calibri" w:eastAsia="Calibri" w:hAnsi="Calibri" w:cs="Calibri"/>
          <w:sz w:val="20"/>
          <w:szCs w:val="20"/>
        </w:rPr>
        <w:t xml:space="preserve"> válido para este sector, </w:t>
      </w:r>
      <w:r w:rsidR="00DF4AAB">
        <w:rPr>
          <w:rFonts w:ascii="Calibri" w:eastAsia="Calibri" w:hAnsi="Calibri" w:cs="Calibri"/>
          <w:sz w:val="20"/>
          <w:szCs w:val="20"/>
        </w:rPr>
        <w:t xml:space="preserve">esto </w:t>
      </w:r>
      <w:r w:rsidR="00602956">
        <w:rPr>
          <w:rFonts w:ascii="Calibri" w:eastAsia="Calibri" w:hAnsi="Calibri" w:cs="Calibri"/>
          <w:sz w:val="20"/>
          <w:szCs w:val="20"/>
        </w:rPr>
        <w:t>en 3 de los 4 puntos</w:t>
      </w:r>
      <w:r w:rsidR="00DF4AAB">
        <w:rPr>
          <w:rFonts w:ascii="Calibri" w:eastAsia="Calibri" w:hAnsi="Calibri" w:cs="Calibri"/>
          <w:sz w:val="20"/>
          <w:szCs w:val="20"/>
        </w:rPr>
        <w:t xml:space="preserve"> evaluados</w:t>
      </w:r>
      <w:r w:rsidR="00602956">
        <w:rPr>
          <w:rFonts w:ascii="Calibri" w:eastAsia="Calibri" w:hAnsi="Calibri" w:cs="Calibri"/>
          <w:sz w:val="20"/>
          <w:szCs w:val="20"/>
        </w:rPr>
        <w:t>, que corresponden a excedencias de 6 dBA</w:t>
      </w:r>
      <w:r w:rsidR="00DF4AAB">
        <w:rPr>
          <w:rFonts w:ascii="Calibri" w:eastAsia="Calibri" w:hAnsi="Calibri" w:cs="Calibri"/>
          <w:sz w:val="20"/>
          <w:szCs w:val="20"/>
        </w:rPr>
        <w:t xml:space="preserve"> para R2 y R3, y de 3 dBA para R4</w:t>
      </w:r>
      <w:r w:rsidR="00602956">
        <w:rPr>
          <w:rFonts w:ascii="Calibri" w:eastAsia="Calibri" w:hAnsi="Calibri" w:cs="Calibri"/>
          <w:sz w:val="20"/>
          <w:szCs w:val="20"/>
        </w:rPr>
        <w:t>.</w:t>
      </w:r>
    </w:p>
    <w:p w:rsidR="00ED21AD" w:rsidRDefault="00ED21AD" w:rsidP="00373994">
      <w:pPr>
        <w:spacing w:line="240" w:lineRule="auto"/>
        <w:jc w:val="both"/>
        <w:rPr>
          <w:rFonts w:ascii="Calibri" w:eastAsia="Calibri" w:hAnsi="Calibri" w:cs="Calibri"/>
          <w:sz w:val="20"/>
          <w:szCs w:val="20"/>
        </w:rPr>
      </w:pPr>
    </w:p>
    <w:p w:rsidR="00DF4AAB" w:rsidRDefault="00DF4AAB" w:rsidP="00373994">
      <w:pPr>
        <w:spacing w:line="240" w:lineRule="auto"/>
        <w:jc w:val="both"/>
        <w:rPr>
          <w:rFonts w:ascii="Calibri" w:eastAsia="Calibri" w:hAnsi="Calibri" w:cs="Calibri"/>
          <w:sz w:val="20"/>
          <w:szCs w:val="20"/>
        </w:rPr>
      </w:pPr>
      <w:r>
        <w:rPr>
          <w:rFonts w:ascii="Calibri" w:eastAsia="Calibri" w:hAnsi="Calibri" w:cs="Calibri"/>
          <w:sz w:val="20"/>
          <w:szCs w:val="20"/>
        </w:rPr>
        <w:t xml:space="preserve">Por lo anterior, </w:t>
      </w:r>
      <w:r w:rsidR="00E132B8">
        <w:rPr>
          <w:rFonts w:ascii="Calibri" w:eastAsia="Calibri" w:hAnsi="Calibri" w:cs="Calibri"/>
          <w:sz w:val="20"/>
          <w:szCs w:val="20"/>
        </w:rPr>
        <w:t>s</w:t>
      </w:r>
      <w:r w:rsidR="00E132B8" w:rsidRPr="001477C2">
        <w:rPr>
          <w:sz w:val="20"/>
          <w:szCs w:val="20"/>
        </w:rPr>
        <w:t xml:space="preserve">e procede a informar a </w:t>
      </w:r>
      <w:r w:rsidR="00E132B8">
        <w:rPr>
          <w:sz w:val="20"/>
          <w:szCs w:val="20"/>
        </w:rPr>
        <w:t xml:space="preserve">la </w:t>
      </w:r>
      <w:r w:rsidR="00E132B8" w:rsidRPr="001477C2">
        <w:rPr>
          <w:sz w:val="20"/>
          <w:szCs w:val="20"/>
        </w:rPr>
        <w:t>D</w:t>
      </w:r>
      <w:r w:rsidR="00E132B8">
        <w:rPr>
          <w:sz w:val="20"/>
          <w:szCs w:val="20"/>
        </w:rPr>
        <w:t xml:space="preserve">ivisión de </w:t>
      </w:r>
      <w:r w:rsidR="00E132B8" w:rsidRPr="001477C2">
        <w:rPr>
          <w:sz w:val="20"/>
          <w:szCs w:val="20"/>
        </w:rPr>
        <w:t>S</w:t>
      </w:r>
      <w:r w:rsidR="00E132B8">
        <w:rPr>
          <w:sz w:val="20"/>
          <w:szCs w:val="20"/>
        </w:rPr>
        <w:t xml:space="preserve">anción y </w:t>
      </w:r>
      <w:r w:rsidR="00E132B8" w:rsidRPr="001477C2">
        <w:rPr>
          <w:sz w:val="20"/>
          <w:szCs w:val="20"/>
        </w:rPr>
        <w:t>C</w:t>
      </w:r>
      <w:r w:rsidR="00E132B8">
        <w:rPr>
          <w:sz w:val="20"/>
          <w:szCs w:val="20"/>
        </w:rPr>
        <w:t xml:space="preserve">umplimiento de la SMA, </w:t>
      </w:r>
      <w:r w:rsidR="00E132B8" w:rsidRPr="001477C2">
        <w:rPr>
          <w:sz w:val="20"/>
          <w:szCs w:val="20"/>
        </w:rPr>
        <w:t>para que se evalúe la</w:t>
      </w:r>
      <w:r w:rsidR="00E132B8">
        <w:rPr>
          <w:sz w:val="20"/>
          <w:szCs w:val="20"/>
        </w:rPr>
        <w:t xml:space="preserve"> pertinencia de formular cargos</w:t>
      </w:r>
      <w:r w:rsidR="00E132B8">
        <w:rPr>
          <w:rFonts w:cstheme="minorHAnsi"/>
          <w:sz w:val="20"/>
          <w:szCs w:val="20"/>
        </w:rPr>
        <w:t>,</w:t>
      </w:r>
      <w:r w:rsidR="00E132B8" w:rsidRPr="001477C2">
        <w:rPr>
          <w:rFonts w:cstheme="minorHAnsi"/>
          <w:sz w:val="20"/>
          <w:szCs w:val="20"/>
        </w:rPr>
        <w:t xml:space="preserve"> </w:t>
      </w:r>
      <w:r w:rsidR="00E132B8">
        <w:rPr>
          <w:rFonts w:cstheme="minorHAnsi"/>
          <w:sz w:val="20"/>
          <w:szCs w:val="20"/>
        </w:rPr>
        <w:t xml:space="preserve">con base en los hallazgos realizados en la unidad </w:t>
      </w:r>
      <w:r w:rsidR="00E132B8" w:rsidRPr="001477C2">
        <w:rPr>
          <w:rFonts w:cstheme="minorHAnsi"/>
          <w:sz w:val="20"/>
          <w:szCs w:val="20"/>
        </w:rPr>
        <w:t>objeto de la fiscalización.</w:t>
      </w:r>
    </w:p>
    <w:p w:rsidR="00602956" w:rsidRDefault="00602956">
      <w:pPr>
        <w:rPr>
          <w:rFonts w:ascii="Calibri" w:eastAsia="Calibri" w:hAnsi="Calibri" w:cs="Calibri"/>
          <w:sz w:val="20"/>
          <w:szCs w:val="20"/>
        </w:rPr>
      </w:pPr>
      <w:r>
        <w:rPr>
          <w:rFonts w:ascii="Calibri" w:eastAsia="Calibri" w:hAnsi="Calibri" w:cs="Calibri"/>
          <w:sz w:val="20"/>
          <w:szCs w:val="20"/>
        </w:rPr>
        <w:br w:type="page"/>
      </w:r>
    </w:p>
    <w:p w:rsidR="00262413" w:rsidRPr="00602956" w:rsidRDefault="00262413" w:rsidP="00373994">
      <w:pPr>
        <w:spacing w:line="240" w:lineRule="auto"/>
        <w:jc w:val="both"/>
        <w:rPr>
          <w:rFonts w:ascii="Calibri" w:eastAsia="Calibri" w:hAnsi="Calibri" w:cs="Calibri"/>
          <w:sz w:val="10"/>
          <w:szCs w:val="20"/>
        </w:rPr>
      </w:pPr>
    </w:p>
    <w:p w:rsidR="001A526B" w:rsidRDefault="001A526B" w:rsidP="00373994">
      <w:pPr>
        <w:pStyle w:val="IFA1"/>
      </w:pPr>
      <w:bookmarkStart w:id="14" w:name="_Toc390777017"/>
      <w:bookmarkStart w:id="15" w:name="_Toc497818770"/>
      <w:r w:rsidRPr="001A526B">
        <w:t xml:space="preserve">IDENTIFICACIÓN </w:t>
      </w:r>
      <w:bookmarkEnd w:id="14"/>
      <w:r w:rsidRPr="001A526B">
        <w:t>DE LA UNIDAD FISCALIZABLE</w:t>
      </w:r>
      <w:bookmarkEnd w:id="15"/>
    </w:p>
    <w:p w:rsidR="001A526B" w:rsidRPr="001A526B" w:rsidRDefault="001A526B" w:rsidP="00ED21AD">
      <w:pPr>
        <w:pStyle w:val="Ttulo1"/>
        <w:numPr>
          <w:ilvl w:val="0"/>
          <w:numId w:val="0"/>
        </w:numPr>
        <w:ind w:left="567" w:hanging="567"/>
      </w:pPr>
    </w:p>
    <w:p w:rsidR="001A526B" w:rsidRDefault="001A526B" w:rsidP="00373994">
      <w:pPr>
        <w:pStyle w:val="Ttulo1"/>
      </w:pPr>
      <w:bookmarkStart w:id="16" w:name="_Toc497818771"/>
      <w:r w:rsidRPr="00373994">
        <w:t>Antecedentes Generales</w:t>
      </w:r>
      <w:bookmarkEnd w:id="16"/>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rsidTr="00C47CB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4A50" w:rsidRPr="00D42470" w:rsidRDefault="00884A50" w:rsidP="00C47CBB">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884A50" w:rsidRPr="00602956" w:rsidRDefault="00602956" w:rsidP="00C47CBB">
            <w:pPr>
              <w:spacing w:after="0" w:line="240" w:lineRule="auto"/>
              <w:jc w:val="both"/>
              <w:rPr>
                <w:rFonts w:ascii="Calibri" w:eastAsia="Calibri" w:hAnsi="Calibri" w:cs="Calibri"/>
                <w:b/>
                <w:sz w:val="20"/>
                <w:szCs w:val="20"/>
              </w:rPr>
            </w:pPr>
            <w:r w:rsidRPr="00602956">
              <w:rPr>
                <w:rFonts w:ascii="Calibri" w:eastAsia="Calibri" w:hAnsi="Calibri" w:cs="Calibri"/>
                <w:b/>
                <w:sz w:val="20"/>
                <w:szCs w:val="20"/>
              </w:rPr>
              <w:t>ASERRADERO FUZAM – KAREN FUENTES</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884A50" w:rsidRDefault="00884A50" w:rsidP="00C47CBB">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602956" w:rsidRPr="00E55815" w:rsidRDefault="00602956" w:rsidP="00C47CBB">
            <w:pPr>
              <w:spacing w:after="0" w:line="240" w:lineRule="auto"/>
              <w:jc w:val="both"/>
              <w:rPr>
                <w:rFonts w:ascii="Calibri" w:eastAsia="Calibri" w:hAnsi="Calibri" w:cs="Calibri"/>
                <w:b/>
                <w:sz w:val="20"/>
                <w:szCs w:val="20"/>
                <w:lang w:eastAsia="es-ES"/>
              </w:rPr>
            </w:pPr>
            <w:r>
              <w:rPr>
                <w:rFonts w:ascii="Calibri" w:eastAsia="Calibri" w:hAnsi="Calibri" w:cs="Calibri"/>
                <w:b/>
                <w:sz w:val="20"/>
                <w:szCs w:val="20"/>
                <w:lang w:eastAsia="es-ES"/>
              </w:rPr>
              <w:t>EN OPERACIÓN</w:t>
            </w:r>
          </w:p>
        </w:tc>
      </w:tr>
      <w:tr w:rsidR="001A526B" w:rsidRPr="00602956"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p>
          <w:p w:rsidR="00602956" w:rsidRPr="001A526B" w:rsidRDefault="00602956" w:rsidP="00373994">
            <w:pPr>
              <w:spacing w:after="0" w:line="240" w:lineRule="auto"/>
              <w:jc w:val="both"/>
              <w:rPr>
                <w:rFonts w:ascii="Calibri" w:eastAsia="Calibri" w:hAnsi="Calibri" w:cs="Calibri"/>
                <w:b/>
                <w:sz w:val="20"/>
                <w:szCs w:val="20"/>
              </w:rPr>
            </w:pPr>
            <w:r>
              <w:rPr>
                <w:rFonts w:ascii="Calibri" w:eastAsia="Calibri" w:hAnsi="Calibri" w:cs="Calibri"/>
                <w:sz w:val="20"/>
                <w:szCs w:val="20"/>
              </w:rPr>
              <w:t>BIOBIO</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602956">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p>
          <w:p w:rsidR="00602956" w:rsidRDefault="00602956" w:rsidP="00602956">
            <w:pPr>
              <w:spacing w:after="100" w:line="240" w:lineRule="auto"/>
              <w:ind w:left="46"/>
              <w:jc w:val="both"/>
              <w:rPr>
                <w:rFonts w:ascii="Calibri" w:eastAsia="Calibri" w:hAnsi="Calibri" w:cs="Calibri"/>
                <w:sz w:val="20"/>
                <w:szCs w:val="20"/>
              </w:rPr>
            </w:pPr>
            <w:r w:rsidRPr="00602956">
              <w:rPr>
                <w:rFonts w:ascii="Calibri" w:eastAsia="Calibri" w:hAnsi="Calibri" w:cs="Calibri"/>
                <w:sz w:val="20"/>
                <w:szCs w:val="20"/>
              </w:rPr>
              <w:t>RUTA N-78-O</w:t>
            </w:r>
            <w:r w:rsidR="00DF4AAB">
              <w:rPr>
                <w:rFonts w:ascii="Calibri" w:eastAsia="Calibri" w:hAnsi="Calibri" w:cs="Calibri"/>
                <w:sz w:val="20"/>
                <w:szCs w:val="20"/>
              </w:rPr>
              <w:t>,</w:t>
            </w:r>
            <w:r w:rsidRPr="00602956">
              <w:rPr>
                <w:rFonts w:ascii="Calibri" w:eastAsia="Calibri" w:hAnsi="Calibri" w:cs="Calibri"/>
                <w:sz w:val="20"/>
                <w:szCs w:val="20"/>
              </w:rPr>
              <w:t xml:space="preserve"> KM 1, CAMINO QUILLÓN-NUEVA ALDEA, COMUNA DE QUILLON, PROVINCIA DE ÑUBLE.</w:t>
            </w:r>
          </w:p>
          <w:p w:rsidR="00602956" w:rsidRDefault="00602956" w:rsidP="00602956">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Coordenadas UTM (WGS84, Huso 18):</w:t>
            </w:r>
          </w:p>
          <w:p w:rsidR="00602956" w:rsidRPr="00602956" w:rsidRDefault="00602956" w:rsidP="00602956">
            <w:pPr>
              <w:spacing w:after="100" w:line="240" w:lineRule="auto"/>
              <w:ind w:left="46"/>
              <w:jc w:val="center"/>
              <w:rPr>
                <w:rFonts w:ascii="Calibri" w:eastAsia="Calibri" w:hAnsi="Calibri" w:cs="Calibri"/>
                <w:sz w:val="20"/>
                <w:szCs w:val="20"/>
              </w:rPr>
            </w:pPr>
            <w:r>
              <w:rPr>
                <w:rFonts w:ascii="Calibri" w:eastAsia="Calibri" w:hAnsi="Calibri" w:cs="Calibri"/>
                <w:sz w:val="20"/>
                <w:szCs w:val="20"/>
              </w:rPr>
              <w:t>5931832 mN ; 726950mE</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02956"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Provincia:</w:t>
            </w:r>
          </w:p>
          <w:p w:rsidR="001A526B" w:rsidRPr="001A526B" w:rsidRDefault="00602956" w:rsidP="00373994">
            <w:pPr>
              <w:spacing w:after="0" w:line="240" w:lineRule="auto"/>
              <w:jc w:val="both"/>
              <w:rPr>
                <w:rFonts w:ascii="Calibri" w:eastAsia="Calibri" w:hAnsi="Calibri" w:cs="Calibri"/>
                <w:sz w:val="20"/>
                <w:szCs w:val="20"/>
              </w:rPr>
            </w:pPr>
            <w:r>
              <w:rPr>
                <w:rFonts w:ascii="Calibri" w:eastAsia="Calibri" w:hAnsi="Calibri" w:cs="Calibri"/>
                <w:b/>
                <w:sz w:val="20"/>
                <w:szCs w:val="20"/>
              </w:rPr>
              <w:t>ÑUBLE</w:t>
            </w:r>
            <w:r w:rsidR="001A526B" w:rsidRPr="001A526B">
              <w:rPr>
                <w:rFonts w:ascii="Calibri" w:eastAsia="Calibri" w:hAnsi="Calibri" w:cs="Calibri"/>
                <w:sz w:val="20"/>
                <w:szCs w:val="20"/>
              </w:rPr>
              <w:t xml:space="preserve"> </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602956">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rsidR="00602956" w:rsidRPr="001A526B" w:rsidRDefault="00602956" w:rsidP="00602956">
            <w:pPr>
              <w:spacing w:after="0" w:line="240" w:lineRule="auto"/>
              <w:jc w:val="both"/>
              <w:rPr>
                <w:rFonts w:ascii="Calibri" w:eastAsia="Calibri" w:hAnsi="Calibri" w:cs="Calibri"/>
                <w:sz w:val="20"/>
                <w:szCs w:val="20"/>
              </w:rPr>
            </w:pPr>
            <w:r>
              <w:rPr>
                <w:rFonts w:ascii="Calibri" w:eastAsia="Calibri" w:hAnsi="Calibri" w:cs="Calibri"/>
                <w:sz w:val="20"/>
                <w:szCs w:val="20"/>
              </w:rPr>
              <w:t>QUILLON</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C47CBB">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
          <w:p w:rsidR="00C47CBB" w:rsidRPr="001A526B" w:rsidRDefault="00C47CBB" w:rsidP="00C47CBB">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rPr>
              <w:t>KAREN FUENTES POBLETE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C47CBB" w:rsidRPr="001A526B" w:rsidRDefault="00C47CBB" w:rsidP="00373994">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15.876.745-7</w:t>
            </w:r>
          </w:p>
        </w:tc>
      </w:tr>
      <w:tr w:rsidR="001A526B" w:rsidRPr="001A526B"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47CBB" w:rsidRDefault="001A526B" w:rsidP="00C47CBB">
            <w:pPr>
              <w:spacing w:after="100" w:line="240" w:lineRule="auto"/>
              <w:jc w:val="both"/>
              <w:rPr>
                <w:rFonts w:ascii="Calibri" w:eastAsia="Calibri" w:hAnsi="Calibri" w:cs="Calibri"/>
                <w:b/>
                <w:sz w:val="20"/>
                <w:szCs w:val="20"/>
              </w:rPr>
            </w:pPr>
            <w:r w:rsidRPr="001A526B">
              <w:rPr>
                <w:rFonts w:ascii="Calibri" w:eastAsia="Calibri" w:hAnsi="Calibri" w:cs="Calibri"/>
                <w:b/>
                <w:sz w:val="20"/>
                <w:szCs w:val="20"/>
              </w:rPr>
              <w:t>Domicilio titular:</w:t>
            </w:r>
          </w:p>
          <w:p w:rsidR="00C47CBB" w:rsidRDefault="00C47CBB" w:rsidP="00C47CBB">
            <w:pPr>
              <w:spacing w:after="100" w:line="240" w:lineRule="auto"/>
              <w:ind w:left="46"/>
              <w:jc w:val="both"/>
              <w:rPr>
                <w:rFonts w:ascii="Calibri" w:eastAsia="Calibri" w:hAnsi="Calibri" w:cs="Calibri"/>
                <w:sz w:val="20"/>
                <w:szCs w:val="20"/>
              </w:rPr>
            </w:pPr>
            <w:r w:rsidRPr="00602956">
              <w:rPr>
                <w:rFonts w:ascii="Calibri" w:eastAsia="Calibri" w:hAnsi="Calibri" w:cs="Calibri"/>
                <w:sz w:val="20"/>
                <w:szCs w:val="20"/>
              </w:rPr>
              <w:t>RUTA N-78-O</w:t>
            </w:r>
            <w:r w:rsidR="00DF4AAB">
              <w:rPr>
                <w:rFonts w:ascii="Calibri" w:eastAsia="Calibri" w:hAnsi="Calibri" w:cs="Calibri"/>
                <w:sz w:val="20"/>
                <w:szCs w:val="20"/>
              </w:rPr>
              <w:t>,</w:t>
            </w:r>
            <w:r w:rsidRPr="00602956">
              <w:rPr>
                <w:rFonts w:ascii="Calibri" w:eastAsia="Calibri" w:hAnsi="Calibri" w:cs="Calibri"/>
                <w:sz w:val="20"/>
                <w:szCs w:val="20"/>
              </w:rPr>
              <w:t xml:space="preserve"> KM 1, CAMINO QUILLÓN-NUEVA ALDEA, COMUNA DE QUILLON, PROVINCIA DE ÑUBLE.</w:t>
            </w:r>
          </w:p>
          <w:p w:rsidR="00C47CBB" w:rsidRDefault="00C47CBB" w:rsidP="00C47CBB">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Coordenadas UTM (WGS84, Huso 18):</w:t>
            </w:r>
          </w:p>
          <w:p w:rsidR="001A526B" w:rsidRPr="00C47CBB" w:rsidRDefault="00C47CBB" w:rsidP="00C47CBB">
            <w:pPr>
              <w:spacing w:after="100" w:line="240" w:lineRule="auto"/>
              <w:jc w:val="center"/>
              <w:rPr>
                <w:rFonts w:ascii="Calibri" w:eastAsia="Calibri" w:hAnsi="Calibri" w:cs="Calibri"/>
                <w:sz w:val="20"/>
                <w:szCs w:val="20"/>
              </w:rPr>
            </w:pPr>
            <w:r>
              <w:rPr>
                <w:rFonts w:ascii="Calibri" w:eastAsia="Calibri" w:hAnsi="Calibri" w:cs="Calibri"/>
                <w:sz w:val="20"/>
                <w:szCs w:val="20"/>
              </w:rPr>
              <w:t>5931832 mN ; 726950mE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rsidR="00C47CBB" w:rsidRPr="001A526B" w:rsidRDefault="00C47CBB" w:rsidP="00373994">
            <w:pPr>
              <w:spacing w:after="100" w:line="240" w:lineRule="auto"/>
              <w:jc w:val="both"/>
              <w:rPr>
                <w:rFonts w:ascii="Calibri" w:eastAsia="Calibri" w:hAnsi="Calibri" w:cs="Calibri"/>
                <w:sz w:val="20"/>
                <w:szCs w:val="20"/>
              </w:rPr>
            </w:pPr>
            <w:r>
              <w:rPr>
                <w:rFonts w:ascii="Calibri" w:eastAsia="Calibri" w:hAnsi="Calibri" w:cs="Calibri"/>
                <w:sz w:val="20"/>
                <w:szCs w:val="20"/>
              </w:rPr>
              <w:t>Karen.fuentes@live.com</w:t>
            </w:r>
          </w:p>
        </w:tc>
      </w:tr>
      <w:tr w:rsidR="001A526B" w:rsidRPr="001A526B"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rsidR="00C47CBB" w:rsidRPr="001A526B" w:rsidRDefault="00C47CBB" w:rsidP="00373994">
            <w:pPr>
              <w:spacing w:after="100" w:line="240" w:lineRule="auto"/>
              <w:jc w:val="both"/>
              <w:rPr>
                <w:rFonts w:ascii="Calibri" w:eastAsia="Calibri" w:hAnsi="Calibri" w:cs="Calibri"/>
                <w:sz w:val="20"/>
                <w:szCs w:val="20"/>
              </w:rPr>
            </w:pPr>
            <w:r>
              <w:rPr>
                <w:rFonts w:ascii="Calibri" w:eastAsia="Calibri" w:hAnsi="Calibri" w:cs="Calibri"/>
                <w:sz w:val="20"/>
                <w:szCs w:val="20"/>
              </w:rPr>
              <w:t>+569- 6844 5473</w:t>
            </w:r>
          </w:p>
        </w:tc>
      </w:tr>
      <w:tr w:rsidR="001A526B" w:rsidRPr="001A526B"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217CB7" w:rsidP="00C47CBB">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Identificación </w:t>
            </w:r>
            <w:r w:rsidR="001A526B" w:rsidRPr="001A526B">
              <w:rPr>
                <w:rFonts w:ascii="Calibri" w:eastAsia="Calibri" w:hAnsi="Calibri" w:cs="Calibri"/>
                <w:b/>
                <w:sz w:val="20"/>
                <w:szCs w:val="20"/>
              </w:rPr>
              <w:t>representante legal:</w:t>
            </w:r>
            <w:r w:rsidR="001A526B" w:rsidRPr="001A526B">
              <w:rPr>
                <w:rFonts w:ascii="Calibri" w:eastAsia="Calibri" w:hAnsi="Calibri" w:cs="Calibri"/>
                <w:sz w:val="20"/>
                <w:szCs w:val="20"/>
              </w:rPr>
              <w:t xml:space="preserve"> </w:t>
            </w:r>
          </w:p>
          <w:p w:rsidR="00C47CBB" w:rsidRPr="001A526B" w:rsidRDefault="00C47CBB" w:rsidP="00C47CBB">
            <w:pPr>
              <w:spacing w:after="100" w:line="240" w:lineRule="auto"/>
              <w:jc w:val="both"/>
              <w:rPr>
                <w:rFonts w:ascii="Calibri" w:eastAsia="Calibri" w:hAnsi="Calibri" w:cs="Calibri"/>
                <w:sz w:val="20"/>
                <w:szCs w:val="20"/>
              </w:rPr>
            </w:pPr>
            <w:r>
              <w:rPr>
                <w:rFonts w:ascii="Calibri" w:eastAsia="Calibri" w:hAnsi="Calibri" w:cs="Calibri"/>
                <w:sz w:val="20"/>
                <w:szCs w:val="20"/>
              </w:rPr>
              <w:t>KAREN FUENTES POBLETE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C47CBB" w:rsidRPr="001A526B" w:rsidRDefault="00C47CBB" w:rsidP="00373994">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15.876.745-7</w:t>
            </w:r>
          </w:p>
        </w:tc>
      </w:tr>
      <w:tr w:rsidR="00C47CBB" w:rsidRPr="001A526B"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47CBB" w:rsidRDefault="00C47CBB" w:rsidP="00C47CBB">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representante legal:</w:t>
            </w:r>
            <w:r w:rsidRPr="001A526B">
              <w:rPr>
                <w:rFonts w:ascii="Calibri" w:eastAsia="Calibri" w:hAnsi="Calibri" w:cs="Calibri"/>
                <w:sz w:val="20"/>
                <w:szCs w:val="20"/>
              </w:rPr>
              <w:t xml:space="preserve"> </w:t>
            </w:r>
          </w:p>
          <w:p w:rsidR="00C47CBB" w:rsidRPr="001A526B" w:rsidRDefault="00C47CBB" w:rsidP="00C47CBB">
            <w:pPr>
              <w:spacing w:after="100" w:line="240" w:lineRule="auto"/>
              <w:jc w:val="both"/>
              <w:rPr>
                <w:rFonts w:ascii="Calibri" w:eastAsia="Calibri" w:hAnsi="Calibri" w:cs="Calibri"/>
                <w:sz w:val="20"/>
                <w:szCs w:val="20"/>
                <w:lang w:val="es-ES" w:eastAsia="es-ES"/>
              </w:rPr>
            </w:pPr>
            <w:r w:rsidRPr="00C47CBB">
              <w:rPr>
                <w:rFonts w:ascii="Calibri" w:eastAsia="Calibri" w:hAnsi="Calibri" w:cs="Calibri"/>
                <w:sz w:val="20"/>
                <w:szCs w:val="20"/>
              </w:rPr>
              <w:t>LOS BOLDOS 972, POBLACION EL ROBLE, COMUNA DE CHILLAN</w:t>
            </w:r>
            <w:r>
              <w:rPr>
                <w:rFonts w:ascii="Calibri" w:eastAsia="Calibri" w:hAnsi="Calibri" w:cs="Calibri"/>
                <w:sz w:val="20"/>
                <w:szCs w:val="20"/>
              </w:rPr>
              <w:t>, PROVINCIA DE ÑUBLE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47CBB" w:rsidRDefault="00C47CBB" w:rsidP="00C47CBB">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rsidR="00C47CBB" w:rsidRPr="001A526B" w:rsidRDefault="00C47CBB" w:rsidP="00C47CBB">
            <w:pPr>
              <w:spacing w:after="100" w:line="240" w:lineRule="auto"/>
              <w:jc w:val="both"/>
              <w:rPr>
                <w:rFonts w:ascii="Calibri" w:eastAsia="Calibri" w:hAnsi="Calibri" w:cs="Calibri"/>
                <w:sz w:val="20"/>
                <w:szCs w:val="20"/>
              </w:rPr>
            </w:pPr>
            <w:r>
              <w:rPr>
                <w:rFonts w:ascii="Calibri" w:eastAsia="Calibri" w:hAnsi="Calibri" w:cs="Calibri"/>
                <w:sz w:val="20"/>
                <w:szCs w:val="20"/>
              </w:rPr>
              <w:t>Karen.fuentes@live.com</w:t>
            </w:r>
          </w:p>
        </w:tc>
      </w:tr>
      <w:tr w:rsidR="00C47CBB" w:rsidRPr="001A526B"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C47CBB" w:rsidRPr="001A526B" w:rsidRDefault="00C47CBB" w:rsidP="00C47CBB">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47CBB" w:rsidRDefault="00C47CBB" w:rsidP="00C47CBB">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rsidR="00C47CBB" w:rsidRPr="001A526B" w:rsidRDefault="00C47CBB" w:rsidP="00C47CBB">
            <w:pPr>
              <w:spacing w:after="100" w:line="240" w:lineRule="auto"/>
              <w:jc w:val="both"/>
              <w:rPr>
                <w:rFonts w:ascii="Calibri" w:eastAsia="Calibri" w:hAnsi="Calibri" w:cs="Calibri"/>
                <w:sz w:val="20"/>
                <w:szCs w:val="20"/>
              </w:rPr>
            </w:pPr>
            <w:r>
              <w:rPr>
                <w:rFonts w:ascii="Calibri" w:eastAsia="Calibri" w:hAnsi="Calibri" w:cs="Calibri"/>
                <w:sz w:val="20"/>
                <w:szCs w:val="20"/>
              </w:rPr>
              <w:t>+569- 6844 5473</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rsidR="001A526B" w:rsidRDefault="001A526B" w:rsidP="00373994">
      <w:pPr>
        <w:pStyle w:val="IFA1"/>
      </w:pPr>
      <w:bookmarkStart w:id="26" w:name="_Toc390777020"/>
      <w:bookmarkStart w:id="27" w:name="_Toc497818772"/>
      <w:bookmarkEnd w:id="17"/>
      <w:bookmarkEnd w:id="18"/>
      <w:bookmarkEnd w:id="19"/>
      <w:bookmarkEnd w:id="20"/>
      <w:bookmarkEnd w:id="21"/>
      <w:bookmarkEnd w:id="22"/>
      <w:bookmarkEnd w:id="23"/>
      <w:bookmarkEnd w:id="24"/>
      <w:bookmarkEnd w:id="25"/>
      <w:r w:rsidRPr="001A526B">
        <w:lastRenderedPageBreak/>
        <w:t>INSTRUMENTOS DE CARÁCTER AMBIENTAL FISCALIZADOS</w:t>
      </w:r>
      <w:bookmarkEnd w:id="26"/>
      <w:bookmarkEnd w:id="27"/>
    </w:p>
    <w:p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4"/>
        <w:gridCol w:w="1134"/>
        <w:gridCol w:w="2129"/>
        <w:gridCol w:w="5669"/>
        <w:gridCol w:w="1801"/>
      </w:tblGrid>
      <w:tr w:rsidR="00884A50" w:rsidRPr="00D42470" w:rsidTr="005A3300">
        <w:trPr>
          <w:trHeight w:val="498"/>
        </w:trPr>
        <w:tc>
          <w:tcPr>
            <w:tcW w:w="5000" w:type="pct"/>
            <w:gridSpan w:val="7"/>
            <w:shd w:val="clear" w:color="000000" w:fill="D9D9D9"/>
            <w:noWrap/>
            <w:vAlign w:val="center"/>
          </w:tcPr>
          <w:p w:rsidR="00884A50" w:rsidRPr="00D42470" w:rsidRDefault="00884A50" w:rsidP="005A3300">
            <w:pPr>
              <w:spacing w:after="0" w:line="0" w:lineRule="atLeast"/>
              <w:rPr>
                <w:rFonts w:ascii="Calibri" w:eastAsia="Times New Roman" w:hAnsi="Calibri" w:cs="Calibri"/>
                <w:b/>
                <w:bCs/>
                <w:color w:val="000000"/>
                <w:sz w:val="20"/>
                <w:szCs w:val="20"/>
                <w:lang w:eastAsia="es-CL"/>
              </w:rPr>
            </w:pPr>
            <w:bookmarkStart w:id="28" w:name="_Toc352840392"/>
            <w:bookmarkStart w:id="29"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A77E6A" w:rsidRPr="00D42470" w:rsidTr="00A77E6A">
        <w:trPr>
          <w:trHeight w:val="498"/>
        </w:trPr>
        <w:tc>
          <w:tcPr>
            <w:tcW w:w="155" w:type="pct"/>
            <w:shd w:val="clear" w:color="auto" w:fill="auto"/>
            <w:vAlign w:val="center"/>
            <w:hideMark/>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70" w:type="pct"/>
            <w:shd w:val="clear" w:color="auto" w:fill="auto"/>
            <w:vAlign w:val="center"/>
            <w:hideMark/>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18" w:type="pct"/>
            <w:shd w:val="clear" w:color="auto" w:fill="auto"/>
            <w:vAlign w:val="center"/>
            <w:hideMark/>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18" w:type="pct"/>
            <w:vAlign w:val="center"/>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85" w:type="pct"/>
            <w:shd w:val="clear" w:color="auto" w:fill="auto"/>
            <w:vAlign w:val="center"/>
            <w:hideMark/>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090" w:type="pct"/>
            <w:shd w:val="clear" w:color="auto" w:fill="auto"/>
            <w:vAlign w:val="center"/>
            <w:hideMark/>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4" w:type="pct"/>
            <w:vAlign w:val="center"/>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A77E6A" w:rsidRPr="00D42470" w:rsidTr="00A77E6A">
        <w:trPr>
          <w:trHeight w:val="498"/>
        </w:trPr>
        <w:tc>
          <w:tcPr>
            <w:tcW w:w="155" w:type="pct"/>
            <w:shd w:val="clear" w:color="auto" w:fill="auto"/>
            <w:noWrap/>
            <w:vAlign w:val="center"/>
            <w:hideMark/>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470" w:type="pct"/>
            <w:shd w:val="clear" w:color="auto" w:fill="auto"/>
            <w:noWrap/>
            <w:vAlign w:val="center"/>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DECRETO SUPREMO</w:t>
            </w:r>
          </w:p>
        </w:tc>
        <w:tc>
          <w:tcPr>
            <w:tcW w:w="418" w:type="pct"/>
            <w:shd w:val="clear" w:color="auto" w:fill="auto"/>
            <w:noWrap/>
            <w:vAlign w:val="center"/>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38/2011</w:t>
            </w:r>
          </w:p>
        </w:tc>
        <w:tc>
          <w:tcPr>
            <w:tcW w:w="418" w:type="pct"/>
            <w:vAlign w:val="center"/>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11-11-2011</w:t>
            </w:r>
          </w:p>
        </w:tc>
        <w:tc>
          <w:tcPr>
            <w:tcW w:w="785" w:type="pct"/>
            <w:shd w:val="clear" w:color="auto" w:fill="auto"/>
            <w:noWrap/>
            <w:vAlign w:val="center"/>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MINISTERIO DEL MEDIO AMBIENTE</w:t>
            </w:r>
          </w:p>
        </w:tc>
        <w:tc>
          <w:tcPr>
            <w:tcW w:w="2090" w:type="pct"/>
            <w:shd w:val="clear" w:color="auto" w:fill="auto"/>
            <w:noWrap/>
            <w:vAlign w:val="center"/>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Establece Norma de Emisión de Ruidos generados por Fuentes que indica, elaborada a partir de la revisión del Decreto Supremo N° 146, de 1997, MINSEGPRES.</w:t>
            </w:r>
          </w:p>
        </w:tc>
        <w:tc>
          <w:tcPr>
            <w:tcW w:w="664" w:type="pct"/>
            <w:vAlign w:val="center"/>
          </w:tcPr>
          <w:p w:rsidR="00884A50" w:rsidRPr="00D42470" w:rsidRDefault="00A77E6A" w:rsidP="00C47CBB">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bl>
    <w:p w:rsidR="00884A50" w:rsidRPr="00884A50" w:rsidRDefault="00884A50" w:rsidP="00884A50">
      <w:pPr>
        <w:pStyle w:val="Ttulo1"/>
        <w:numPr>
          <w:ilvl w:val="0"/>
          <w:numId w:val="0"/>
        </w:numPr>
        <w:ind w:left="567" w:hanging="567"/>
      </w:pPr>
    </w:p>
    <w:bookmarkEnd w:id="28"/>
    <w:bookmarkEnd w:id="29"/>
    <w:p w:rsidR="0016144C" w:rsidRDefault="0016144C" w:rsidP="00373994">
      <w:pPr>
        <w:spacing w:line="240" w:lineRule="auto"/>
        <w:rPr>
          <w:rFonts w:ascii="Calibri" w:eastAsia="Calibri" w:hAnsi="Calibri" w:cs="Calibri"/>
          <w:sz w:val="28"/>
          <w:szCs w:val="32"/>
        </w:rPr>
      </w:pPr>
    </w:p>
    <w:p w:rsidR="00CE3600" w:rsidRPr="001A526B" w:rsidRDefault="00CE3600" w:rsidP="00373994">
      <w:pPr>
        <w:spacing w:line="240" w:lineRule="auto"/>
        <w:rPr>
          <w:rFonts w:ascii="Calibri" w:eastAsia="Calibri" w:hAnsi="Calibri" w:cs="Calibri"/>
          <w:sz w:val="28"/>
          <w:szCs w:val="32"/>
        </w:rPr>
      </w:pPr>
    </w:p>
    <w:p w:rsidR="001A526B" w:rsidRDefault="00A25543" w:rsidP="00373994">
      <w:pPr>
        <w:pStyle w:val="IFA1"/>
      </w:pPr>
      <w:bookmarkStart w:id="30" w:name="_Toc497818773"/>
      <w:bookmarkStart w:id="31" w:name="_Toc390777030"/>
      <w:r>
        <w:t>HALLAZGOS</w:t>
      </w:r>
      <w:bookmarkEnd w:id="30"/>
      <w:r>
        <w:t xml:space="preserve"> </w:t>
      </w:r>
      <w:bookmarkStart w:id="32" w:name="_Ref352922216"/>
      <w:bookmarkStart w:id="33" w:name="_Toc353998120"/>
      <w:bookmarkStart w:id="34" w:name="_Toc353998193"/>
      <w:bookmarkStart w:id="35" w:name="_Toc382383547"/>
      <w:bookmarkStart w:id="36" w:name="_Toc382472369"/>
      <w:bookmarkStart w:id="37" w:name="_Toc390184279"/>
      <w:bookmarkStart w:id="38" w:name="_Toc390360010"/>
      <w:bookmarkStart w:id="39" w:name="_Toc390777031"/>
      <w:bookmarkEnd w:id="31"/>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148"/>
        <w:gridCol w:w="2251"/>
        <w:gridCol w:w="4109"/>
        <w:gridCol w:w="6054"/>
      </w:tblGrid>
      <w:tr w:rsidR="001F43E2" w:rsidRPr="0025129B" w:rsidTr="00F41201">
        <w:trPr>
          <w:trHeight w:val="395"/>
          <w:tblHeader/>
          <w:jc w:val="center"/>
        </w:trPr>
        <w:tc>
          <w:tcPr>
            <w:tcW w:w="423" w:type="pct"/>
            <w:shd w:val="clear" w:color="auto" w:fill="D9D9D9" w:themeFill="background1" w:themeFillShade="D9"/>
            <w:vAlign w:val="center"/>
          </w:tcPr>
          <w:bookmarkEnd w:id="32"/>
          <w:bookmarkEnd w:id="33"/>
          <w:bookmarkEnd w:id="34"/>
          <w:bookmarkEnd w:id="35"/>
          <w:bookmarkEnd w:id="36"/>
          <w:bookmarkEnd w:id="37"/>
          <w:bookmarkEnd w:id="38"/>
          <w:bookmarkEnd w:id="39"/>
          <w:p w:rsidR="001F43E2" w:rsidRPr="0025129B" w:rsidRDefault="001F43E2" w:rsidP="00373994">
            <w:pPr>
              <w:jc w:val="center"/>
              <w:rPr>
                <w:rFonts w:cstheme="minorHAnsi"/>
                <w:b/>
              </w:rPr>
            </w:pPr>
            <w:r>
              <w:rPr>
                <w:rFonts w:cstheme="minorHAnsi"/>
                <w:b/>
              </w:rPr>
              <w:t>N° Hecho c</w:t>
            </w:r>
            <w:r w:rsidRPr="0025129B">
              <w:rPr>
                <w:rFonts w:cstheme="minorHAnsi"/>
                <w:b/>
              </w:rPr>
              <w:t>onstatado</w:t>
            </w:r>
          </w:p>
        </w:tc>
        <w:tc>
          <w:tcPr>
            <w:tcW w:w="830" w:type="pct"/>
            <w:shd w:val="clear" w:color="auto" w:fill="D9D9D9" w:themeFill="background1" w:themeFillShade="D9"/>
            <w:vAlign w:val="center"/>
          </w:tcPr>
          <w:p w:rsidR="001F43E2" w:rsidRPr="0025129B" w:rsidRDefault="001F43E2"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515" w:type="pct"/>
            <w:shd w:val="clear" w:color="auto" w:fill="D9D9D9" w:themeFill="background1" w:themeFillShade="D9"/>
            <w:vAlign w:val="center"/>
          </w:tcPr>
          <w:p w:rsidR="001F43E2" w:rsidRPr="0025129B" w:rsidRDefault="001F43E2" w:rsidP="00373994">
            <w:pPr>
              <w:jc w:val="center"/>
              <w:rPr>
                <w:rFonts w:cstheme="minorHAnsi"/>
                <w:b/>
              </w:rPr>
            </w:pPr>
            <w:r>
              <w:rPr>
                <w:rFonts w:cstheme="minorHAnsi"/>
                <w:b/>
              </w:rPr>
              <w:t>Exigencia a</w:t>
            </w:r>
            <w:r w:rsidRPr="0025129B">
              <w:rPr>
                <w:rFonts w:cstheme="minorHAnsi"/>
                <w:b/>
              </w:rPr>
              <w:t>sociada</w:t>
            </w:r>
          </w:p>
        </w:tc>
        <w:tc>
          <w:tcPr>
            <w:tcW w:w="2232" w:type="pct"/>
            <w:shd w:val="clear" w:color="auto" w:fill="D9D9D9" w:themeFill="background1" w:themeFillShade="D9"/>
            <w:vAlign w:val="center"/>
          </w:tcPr>
          <w:p w:rsidR="001F43E2" w:rsidRPr="0025129B" w:rsidRDefault="00CE3600" w:rsidP="00373994">
            <w:pPr>
              <w:jc w:val="center"/>
              <w:rPr>
                <w:rFonts w:cstheme="minorHAnsi"/>
                <w:b/>
              </w:rPr>
            </w:pPr>
            <w:r>
              <w:rPr>
                <w:rFonts w:cstheme="minorHAnsi"/>
                <w:b/>
                <w:szCs w:val="22"/>
              </w:rPr>
              <w:t xml:space="preserve">Resultados/ </w:t>
            </w:r>
            <w:r w:rsidR="001F43E2">
              <w:rPr>
                <w:rFonts w:cstheme="minorHAnsi"/>
                <w:b/>
                <w:szCs w:val="22"/>
              </w:rPr>
              <w:t>Hallazgo</w:t>
            </w:r>
          </w:p>
        </w:tc>
      </w:tr>
      <w:tr w:rsidR="001F43E2" w:rsidRPr="0023731E" w:rsidTr="00F41201">
        <w:trPr>
          <w:jc w:val="center"/>
        </w:trPr>
        <w:tc>
          <w:tcPr>
            <w:tcW w:w="423" w:type="pct"/>
            <w:vAlign w:val="center"/>
          </w:tcPr>
          <w:p w:rsidR="001F43E2" w:rsidRPr="0023731E" w:rsidRDefault="0023731E" w:rsidP="00373994">
            <w:pPr>
              <w:widowControl w:val="0"/>
              <w:overflowPunct w:val="0"/>
              <w:autoSpaceDE w:val="0"/>
              <w:autoSpaceDN w:val="0"/>
              <w:adjustRightInd w:val="0"/>
              <w:spacing w:after="120"/>
              <w:jc w:val="center"/>
              <w:rPr>
                <w:rFonts w:cstheme="minorHAnsi"/>
                <w:iCs/>
              </w:rPr>
            </w:pPr>
            <w:r w:rsidRPr="0023731E">
              <w:rPr>
                <w:rFonts w:cstheme="minorHAnsi"/>
                <w:iCs/>
              </w:rPr>
              <w:t>1</w:t>
            </w:r>
          </w:p>
        </w:tc>
        <w:tc>
          <w:tcPr>
            <w:tcW w:w="830" w:type="pct"/>
            <w:vAlign w:val="center"/>
          </w:tcPr>
          <w:p w:rsidR="001F43E2" w:rsidRPr="0023731E" w:rsidRDefault="00A77E6A" w:rsidP="00A77E6A">
            <w:pPr>
              <w:widowControl w:val="0"/>
              <w:overflowPunct w:val="0"/>
              <w:autoSpaceDE w:val="0"/>
              <w:autoSpaceDN w:val="0"/>
              <w:adjustRightInd w:val="0"/>
              <w:spacing w:after="120"/>
              <w:jc w:val="center"/>
              <w:rPr>
                <w:rFonts w:cstheme="minorHAnsi"/>
                <w:iCs/>
              </w:rPr>
            </w:pPr>
            <w:r>
              <w:rPr>
                <w:rFonts w:cstheme="minorHAnsi"/>
                <w:iCs/>
              </w:rPr>
              <w:t>Emisiones atmosféricas de Ruidos desde Fuentes Fijas</w:t>
            </w:r>
          </w:p>
        </w:tc>
        <w:tc>
          <w:tcPr>
            <w:tcW w:w="1515" w:type="pct"/>
            <w:vAlign w:val="center"/>
          </w:tcPr>
          <w:p w:rsidR="001F43E2" w:rsidRPr="00A77E6A" w:rsidRDefault="00A77E6A" w:rsidP="00A77E6A">
            <w:pPr>
              <w:widowControl w:val="0"/>
              <w:overflowPunct w:val="0"/>
              <w:autoSpaceDE w:val="0"/>
              <w:autoSpaceDN w:val="0"/>
              <w:adjustRightInd w:val="0"/>
              <w:spacing w:after="120"/>
              <w:rPr>
                <w:rFonts w:cstheme="minorHAnsi"/>
                <w:b/>
                <w:i/>
                <w:sz w:val="22"/>
              </w:rPr>
            </w:pPr>
            <w:r w:rsidRPr="005A3300">
              <w:rPr>
                <w:rFonts w:cstheme="minorHAnsi"/>
                <w:b/>
                <w:i/>
                <w:sz w:val="22"/>
                <w:lang w:val="pt-PT"/>
              </w:rPr>
              <w:t xml:space="preserve">Decreto Supremo N° 38/2011 del MMA. </w:t>
            </w:r>
            <w:r w:rsidR="006A13CE" w:rsidRPr="006A13CE">
              <w:rPr>
                <w:rFonts w:cstheme="minorHAnsi"/>
                <w:b/>
                <w:i/>
                <w:sz w:val="22"/>
                <w:lang w:val="pt-PT"/>
              </w:rPr>
              <w:t xml:space="preserve">Título I Artículo 1°, </w:t>
            </w:r>
            <w:r w:rsidRPr="006A13CE">
              <w:rPr>
                <w:rFonts w:cstheme="minorHAnsi"/>
                <w:b/>
                <w:i/>
                <w:sz w:val="22"/>
                <w:lang w:val="pt-PT"/>
              </w:rPr>
              <w:t xml:space="preserve">Título III. </w:t>
            </w:r>
            <w:r w:rsidRPr="005A3300">
              <w:rPr>
                <w:rFonts w:cstheme="minorHAnsi"/>
                <w:b/>
                <w:i/>
                <w:sz w:val="22"/>
                <w:lang w:val="es-CL"/>
              </w:rPr>
              <w:t xml:space="preserve">Definiciones y </w:t>
            </w:r>
            <w:r w:rsidR="006A13CE" w:rsidRPr="005A3300">
              <w:rPr>
                <w:rFonts w:cstheme="minorHAnsi"/>
                <w:b/>
                <w:i/>
                <w:sz w:val="22"/>
                <w:lang w:val="es-CL"/>
              </w:rPr>
              <w:t>Título</w:t>
            </w:r>
            <w:r w:rsidRPr="005A3300">
              <w:rPr>
                <w:rFonts w:cstheme="minorHAnsi"/>
                <w:b/>
                <w:i/>
                <w:sz w:val="22"/>
                <w:lang w:val="es-CL"/>
              </w:rPr>
              <w:t xml:space="preserve"> IV. </w:t>
            </w:r>
            <w:r w:rsidRPr="00A77E6A">
              <w:rPr>
                <w:rFonts w:cstheme="minorHAnsi"/>
                <w:b/>
                <w:i/>
                <w:sz w:val="22"/>
              </w:rPr>
              <w:t>Niveles máximos permisibles de presión sonora corregidos.</w:t>
            </w:r>
          </w:p>
          <w:p w:rsidR="00F41201" w:rsidRPr="006A13CE" w:rsidRDefault="00A77E6A" w:rsidP="00A77E6A">
            <w:pPr>
              <w:rPr>
                <w:rFonts w:asciiTheme="minorHAnsi" w:hAnsiTheme="minorHAnsi"/>
                <w:i/>
              </w:rPr>
            </w:pPr>
            <w:r w:rsidRPr="00A77E6A">
              <w:rPr>
                <w:rFonts w:asciiTheme="minorHAnsi" w:hAnsiTheme="minorHAnsi"/>
                <w:b/>
                <w:i/>
              </w:rPr>
              <w:t>“</w:t>
            </w:r>
            <w:r w:rsidR="006A13CE" w:rsidRPr="006A13CE">
              <w:rPr>
                <w:rFonts w:asciiTheme="minorHAnsi" w:hAnsiTheme="minorHAnsi"/>
                <w:b/>
                <w:i/>
              </w:rPr>
              <w:t>Artículo 1°</w:t>
            </w:r>
            <w:r w:rsidR="006A13CE" w:rsidRPr="006A13CE">
              <w:rPr>
                <w:rFonts w:asciiTheme="minorHAnsi" w:hAnsiTheme="minorHAnsi"/>
                <w:i/>
              </w:rPr>
              <w:t>. El objetivo de la presente norma es proteger la salud de la comunidad mediante el establecimiento de niveles máximos de emisión de ruido generados por las fuentes emisoras de ruido que esta norma regula.</w:t>
            </w:r>
          </w:p>
          <w:p w:rsidR="006A13CE" w:rsidRPr="006A13CE" w:rsidRDefault="006A13CE" w:rsidP="00A77E6A">
            <w:pPr>
              <w:rPr>
                <w:rFonts w:asciiTheme="minorHAnsi" w:hAnsiTheme="minorHAnsi"/>
                <w:b/>
                <w:i/>
              </w:rPr>
            </w:pPr>
            <w:r w:rsidRPr="006A13CE">
              <w:rPr>
                <w:rFonts w:asciiTheme="minorHAnsi" w:hAnsiTheme="minorHAnsi"/>
                <w:i/>
              </w:rPr>
              <w:t>(…)</w:t>
            </w:r>
          </w:p>
          <w:p w:rsidR="00A77E6A" w:rsidRPr="00A77E6A" w:rsidRDefault="00A77E6A" w:rsidP="00A77E6A">
            <w:pPr>
              <w:rPr>
                <w:rFonts w:asciiTheme="minorHAnsi" w:hAnsiTheme="minorHAnsi"/>
                <w:b/>
                <w:i/>
              </w:rPr>
            </w:pPr>
            <w:r w:rsidRPr="00A77E6A">
              <w:rPr>
                <w:rFonts w:asciiTheme="minorHAnsi" w:hAnsiTheme="minorHAnsi"/>
                <w:b/>
                <w:i/>
              </w:rPr>
              <w:t>III. Definiciones.</w:t>
            </w:r>
          </w:p>
          <w:p w:rsidR="00A77E6A" w:rsidRPr="00A77E6A" w:rsidRDefault="00A77E6A" w:rsidP="00A77E6A">
            <w:pPr>
              <w:rPr>
                <w:rFonts w:asciiTheme="minorHAnsi" w:hAnsiTheme="minorHAnsi"/>
                <w:i/>
              </w:rPr>
            </w:pPr>
            <w:r w:rsidRPr="00A77E6A">
              <w:rPr>
                <w:rFonts w:asciiTheme="minorHAnsi" w:hAnsiTheme="minorHAnsi"/>
                <w:i/>
              </w:rPr>
              <w:t>(…)</w:t>
            </w:r>
          </w:p>
          <w:p w:rsidR="00A77E6A" w:rsidRPr="00A77E6A" w:rsidRDefault="00A77E6A" w:rsidP="00A77E6A">
            <w:pPr>
              <w:rPr>
                <w:rFonts w:asciiTheme="minorHAnsi" w:hAnsiTheme="minorHAnsi"/>
                <w:i/>
              </w:rPr>
            </w:pPr>
            <w:r w:rsidRPr="00A77E6A">
              <w:rPr>
                <w:rFonts w:asciiTheme="minorHAnsi" w:hAnsiTheme="minorHAnsi"/>
                <w:b/>
                <w:i/>
              </w:rPr>
              <w:t>Artículo 6°</w:t>
            </w:r>
            <w:r w:rsidRPr="00A77E6A">
              <w:rPr>
                <w:rFonts w:asciiTheme="minorHAnsi" w:hAnsiTheme="minorHAnsi"/>
                <w:i/>
              </w:rPr>
              <w:t xml:space="preserve"> .-  Para los efectos de lo dispuesto en esta norma, se entenderá por:</w:t>
            </w:r>
          </w:p>
          <w:p w:rsidR="00A77E6A" w:rsidRPr="00A77E6A" w:rsidRDefault="00A77E6A" w:rsidP="00A77E6A">
            <w:pPr>
              <w:rPr>
                <w:rFonts w:asciiTheme="minorHAnsi" w:hAnsiTheme="minorHAnsi"/>
                <w:i/>
              </w:rPr>
            </w:pPr>
          </w:p>
          <w:p w:rsidR="00A77E6A" w:rsidRPr="00A77E6A" w:rsidRDefault="00A77E6A" w:rsidP="00A77E6A">
            <w:pPr>
              <w:rPr>
                <w:rFonts w:asciiTheme="minorHAnsi" w:hAnsiTheme="minorHAnsi"/>
                <w:i/>
              </w:rPr>
            </w:pPr>
            <w:r w:rsidRPr="00A77E6A">
              <w:rPr>
                <w:rFonts w:asciiTheme="minorHAnsi" w:hAnsiTheme="minorHAnsi"/>
                <w:i/>
              </w:rPr>
              <w:lastRenderedPageBreak/>
              <w:t>32. Zona Rural: aquella ubicada al exterior del límite urbano establecido en el Instrumento de Planificación Territorial respectivo.</w:t>
            </w:r>
          </w:p>
          <w:p w:rsidR="00A77E6A" w:rsidRPr="00A77E6A" w:rsidRDefault="00A77E6A" w:rsidP="00A77E6A">
            <w:pPr>
              <w:rPr>
                <w:rFonts w:asciiTheme="minorHAnsi" w:hAnsiTheme="minorHAnsi"/>
                <w:i/>
              </w:rPr>
            </w:pPr>
            <w:r w:rsidRPr="00A77E6A">
              <w:rPr>
                <w:rFonts w:asciiTheme="minorHAnsi" w:hAnsiTheme="minorHAnsi"/>
                <w:i/>
              </w:rPr>
              <w:t>(…)</w:t>
            </w:r>
          </w:p>
          <w:p w:rsidR="00A77E6A" w:rsidRPr="00A77E6A" w:rsidRDefault="00A77E6A" w:rsidP="00A77E6A">
            <w:pPr>
              <w:rPr>
                <w:rFonts w:asciiTheme="minorHAnsi" w:hAnsiTheme="minorHAnsi"/>
                <w:b/>
                <w:i/>
              </w:rPr>
            </w:pPr>
            <w:r w:rsidRPr="00A77E6A">
              <w:rPr>
                <w:rFonts w:asciiTheme="minorHAnsi" w:hAnsiTheme="minorHAnsi"/>
                <w:b/>
                <w:i/>
              </w:rPr>
              <w:t>IV Niveles máximos permisibles de presión sonora corregidos</w:t>
            </w:r>
          </w:p>
          <w:p w:rsidR="00A77E6A" w:rsidRPr="00A77E6A" w:rsidRDefault="00A77E6A" w:rsidP="00A77E6A">
            <w:pPr>
              <w:rPr>
                <w:rFonts w:asciiTheme="minorHAnsi" w:hAnsiTheme="minorHAnsi"/>
                <w:i/>
              </w:rPr>
            </w:pPr>
            <w:r w:rsidRPr="00A77E6A">
              <w:rPr>
                <w:rFonts w:asciiTheme="minorHAnsi" w:hAnsiTheme="minorHAnsi"/>
                <w:i/>
              </w:rPr>
              <w:t>(…)</w:t>
            </w:r>
          </w:p>
          <w:p w:rsidR="00A77E6A" w:rsidRPr="00A77E6A" w:rsidRDefault="00A77E6A" w:rsidP="00A77E6A">
            <w:pPr>
              <w:autoSpaceDE w:val="0"/>
              <w:autoSpaceDN w:val="0"/>
              <w:adjustRightInd w:val="0"/>
              <w:jc w:val="both"/>
              <w:rPr>
                <w:rFonts w:asciiTheme="minorHAnsi" w:hAnsiTheme="minorHAnsi"/>
                <w:i/>
              </w:rPr>
            </w:pPr>
            <w:r w:rsidRPr="00A77E6A">
              <w:rPr>
                <w:rFonts w:asciiTheme="minorHAnsi" w:hAnsiTheme="minorHAnsi"/>
                <w:b/>
                <w:i/>
              </w:rPr>
              <w:t>Artículo 9°</w:t>
            </w:r>
            <w:r w:rsidRPr="00A77E6A">
              <w:rPr>
                <w:rFonts w:asciiTheme="minorHAnsi" w:hAnsiTheme="minorHAnsi"/>
                <w:i/>
              </w:rPr>
              <w:t xml:space="preserve"> .-  Para zonas rurales se aplicará como nivel máximo permisible de presión sonora corregido (NPC), el menor valor entre:</w:t>
            </w:r>
          </w:p>
          <w:p w:rsidR="00A77E6A" w:rsidRPr="00A77E6A" w:rsidRDefault="00A77E6A" w:rsidP="00A77E6A">
            <w:pPr>
              <w:pStyle w:val="Prrafodelista"/>
              <w:numPr>
                <w:ilvl w:val="0"/>
                <w:numId w:val="14"/>
              </w:numPr>
              <w:autoSpaceDE w:val="0"/>
              <w:autoSpaceDN w:val="0"/>
              <w:adjustRightInd w:val="0"/>
              <w:rPr>
                <w:rFonts w:asciiTheme="minorHAnsi" w:hAnsiTheme="minorHAnsi"/>
                <w:i/>
              </w:rPr>
            </w:pPr>
            <w:r w:rsidRPr="00A77E6A">
              <w:rPr>
                <w:rFonts w:asciiTheme="minorHAnsi" w:hAnsiTheme="minorHAnsi"/>
                <w:i/>
              </w:rPr>
              <w:t>Nivel de ruido de fondo + 10 dB(A)</w:t>
            </w:r>
          </w:p>
          <w:p w:rsidR="00A77E6A" w:rsidRPr="00A77E6A" w:rsidRDefault="00A77E6A" w:rsidP="00A77E6A">
            <w:pPr>
              <w:pStyle w:val="Prrafodelista"/>
              <w:numPr>
                <w:ilvl w:val="0"/>
                <w:numId w:val="14"/>
              </w:numPr>
              <w:autoSpaceDE w:val="0"/>
              <w:autoSpaceDN w:val="0"/>
              <w:adjustRightInd w:val="0"/>
              <w:rPr>
                <w:rFonts w:asciiTheme="minorHAnsi" w:hAnsiTheme="minorHAnsi"/>
                <w:i/>
              </w:rPr>
            </w:pPr>
            <w:r w:rsidRPr="00A77E6A">
              <w:rPr>
                <w:rFonts w:asciiTheme="minorHAnsi" w:hAnsiTheme="minorHAnsi"/>
                <w:i/>
              </w:rPr>
              <w:t>NPC para Zona III de la Tabla 1</w:t>
            </w:r>
          </w:p>
          <w:p w:rsidR="00A77E6A" w:rsidRPr="00A77E6A" w:rsidRDefault="00A77E6A" w:rsidP="00A77E6A">
            <w:pPr>
              <w:rPr>
                <w:rFonts w:asciiTheme="minorHAnsi" w:hAnsiTheme="minorHAnsi"/>
                <w:i/>
              </w:rPr>
            </w:pPr>
          </w:p>
          <w:p w:rsidR="00A77E6A" w:rsidRPr="00A77E6A" w:rsidRDefault="00A77E6A" w:rsidP="00A77E6A">
            <w:pPr>
              <w:rPr>
                <w:rFonts w:asciiTheme="minorHAnsi" w:hAnsiTheme="minorHAnsi"/>
                <w:i/>
              </w:rPr>
            </w:pPr>
            <w:r w:rsidRPr="00A77E6A">
              <w:rPr>
                <w:rFonts w:asciiTheme="minorHAnsi" w:hAnsiTheme="minorHAnsi"/>
                <w:i/>
              </w:rPr>
              <w:t>Este criterio se aplicará tanto para el periodo diurno como nocturno, de forma separada.</w:t>
            </w:r>
            <w:r>
              <w:rPr>
                <w:rFonts w:asciiTheme="minorHAnsi" w:hAnsiTheme="minorHAnsi"/>
                <w:i/>
              </w:rPr>
              <w:t>”</w:t>
            </w:r>
          </w:p>
          <w:p w:rsidR="00A77E6A" w:rsidRPr="00A77E6A" w:rsidRDefault="00A77E6A" w:rsidP="00A77E6A">
            <w:pPr>
              <w:rPr>
                <w:rFonts w:asciiTheme="minorHAnsi" w:hAnsiTheme="minorHAnsi"/>
              </w:rPr>
            </w:pPr>
          </w:p>
          <w:p w:rsidR="00A77E6A" w:rsidRPr="00A77E6A" w:rsidRDefault="00A77E6A" w:rsidP="00A77E6A">
            <w:pPr>
              <w:widowControl w:val="0"/>
              <w:overflowPunct w:val="0"/>
              <w:autoSpaceDE w:val="0"/>
              <w:autoSpaceDN w:val="0"/>
              <w:adjustRightInd w:val="0"/>
              <w:spacing w:after="120"/>
              <w:rPr>
                <w:rFonts w:cstheme="minorHAnsi"/>
              </w:rPr>
            </w:pPr>
            <w:r w:rsidRPr="00A77E6A">
              <w:rPr>
                <w:rFonts w:asciiTheme="minorHAnsi" w:hAnsiTheme="minorHAnsi"/>
                <w:lang w:val="es-CL"/>
              </w:rPr>
              <w:t xml:space="preserve">(extracto Artículos </w:t>
            </w:r>
            <w:r w:rsidR="006A13CE">
              <w:rPr>
                <w:rFonts w:asciiTheme="minorHAnsi" w:hAnsiTheme="minorHAnsi"/>
                <w:lang w:val="es-CL"/>
              </w:rPr>
              <w:t xml:space="preserve">1°, </w:t>
            </w:r>
            <w:r w:rsidRPr="00A77E6A">
              <w:rPr>
                <w:rFonts w:asciiTheme="minorHAnsi" w:hAnsiTheme="minorHAnsi"/>
                <w:lang w:val="es-CL"/>
              </w:rPr>
              <w:t>6° y 9° D.S. N°38/11 MMA)</w:t>
            </w:r>
          </w:p>
        </w:tc>
        <w:tc>
          <w:tcPr>
            <w:tcW w:w="2232" w:type="pct"/>
            <w:vAlign w:val="center"/>
          </w:tcPr>
          <w:p w:rsidR="00511849" w:rsidRPr="006A13CE" w:rsidRDefault="00A77E6A" w:rsidP="00A77E6A">
            <w:pPr>
              <w:jc w:val="both"/>
              <w:rPr>
                <w:rFonts w:asciiTheme="minorHAnsi" w:hAnsiTheme="minorHAnsi"/>
                <w:sz w:val="18"/>
                <w:szCs w:val="18"/>
              </w:rPr>
            </w:pPr>
            <w:r w:rsidRPr="006A13CE">
              <w:rPr>
                <w:rFonts w:asciiTheme="minorHAnsi" w:hAnsiTheme="minorHAnsi"/>
                <w:sz w:val="18"/>
                <w:szCs w:val="18"/>
              </w:rPr>
              <w:lastRenderedPageBreak/>
              <w:t xml:space="preserve">De acuerdo a planificación, el fiscalizador de la Superintendencia del Medio Ambiente concurrió al sector a realizar mediciones de niveles de presión sonora en </w:t>
            </w:r>
            <w:r w:rsidRPr="006A13CE">
              <w:rPr>
                <w:rFonts w:asciiTheme="minorHAnsi" w:hAnsiTheme="minorHAnsi"/>
                <w:b/>
                <w:sz w:val="18"/>
                <w:szCs w:val="18"/>
              </w:rPr>
              <w:t>horario diurno</w:t>
            </w:r>
            <w:r w:rsidRPr="006A13CE">
              <w:rPr>
                <w:rFonts w:asciiTheme="minorHAnsi" w:hAnsiTheme="minorHAnsi"/>
                <w:sz w:val="18"/>
                <w:szCs w:val="18"/>
              </w:rPr>
              <w:t xml:space="preserve">, de acuerdo con el procedimiento indicado en la Norma de Emisión (D.S. N° 38/2011 MMA), en exteriores de viviendas receptoras localizadas en sector Km 1,1 Ruta N-78-O, camino Quillón-Nueva Aldea, en coordenadas correspondientes al Datum WGS84 (18H), de la comuna de Quillón. </w:t>
            </w:r>
          </w:p>
          <w:p w:rsidR="00511849" w:rsidRPr="006A13CE" w:rsidRDefault="00511849" w:rsidP="00A77E6A">
            <w:pPr>
              <w:jc w:val="both"/>
              <w:rPr>
                <w:rFonts w:asciiTheme="minorHAnsi" w:hAnsiTheme="minorHAnsi"/>
                <w:sz w:val="18"/>
                <w:szCs w:val="18"/>
              </w:rPr>
            </w:pPr>
          </w:p>
          <w:p w:rsidR="00A77E6A" w:rsidRPr="006A13CE" w:rsidRDefault="00A77E6A" w:rsidP="00A77E6A">
            <w:pPr>
              <w:jc w:val="both"/>
              <w:rPr>
                <w:rFonts w:asciiTheme="minorHAnsi" w:hAnsiTheme="minorHAnsi"/>
                <w:sz w:val="18"/>
                <w:szCs w:val="18"/>
              </w:rPr>
            </w:pPr>
            <w:r w:rsidRPr="006A13CE">
              <w:rPr>
                <w:rFonts w:asciiTheme="minorHAnsi" w:hAnsiTheme="minorHAnsi"/>
                <w:sz w:val="18"/>
                <w:szCs w:val="18"/>
              </w:rPr>
              <w:t xml:space="preserve">Los  receptores evaluados, próximos al establecimiento denunciado se encuentran localizados en dos parcelas adyacentes del mismo sector rural, comuna de Quillón, </w:t>
            </w:r>
            <w:r w:rsidR="00511849" w:rsidRPr="006A13CE">
              <w:rPr>
                <w:rFonts w:asciiTheme="minorHAnsi" w:hAnsiTheme="minorHAnsi"/>
                <w:sz w:val="18"/>
                <w:szCs w:val="18"/>
              </w:rPr>
              <w:t xml:space="preserve">ambas </w:t>
            </w:r>
            <w:r w:rsidRPr="006A13CE">
              <w:rPr>
                <w:rFonts w:asciiTheme="minorHAnsi" w:hAnsiTheme="minorHAnsi"/>
                <w:sz w:val="18"/>
                <w:szCs w:val="18"/>
              </w:rPr>
              <w:t xml:space="preserve">a la altura del Km </w:t>
            </w:r>
            <w:r w:rsidR="00511849" w:rsidRPr="006A13CE">
              <w:rPr>
                <w:rFonts w:asciiTheme="minorHAnsi" w:hAnsiTheme="minorHAnsi"/>
                <w:sz w:val="18"/>
                <w:szCs w:val="18"/>
              </w:rPr>
              <w:t>1,1</w:t>
            </w:r>
            <w:r w:rsidRPr="006A13CE">
              <w:rPr>
                <w:rFonts w:asciiTheme="minorHAnsi" w:hAnsiTheme="minorHAnsi"/>
                <w:sz w:val="18"/>
                <w:szCs w:val="18"/>
              </w:rPr>
              <w:t xml:space="preserve"> de la Ruta </w:t>
            </w:r>
            <w:r w:rsidR="00511849" w:rsidRPr="006A13CE">
              <w:rPr>
                <w:rFonts w:asciiTheme="minorHAnsi" w:hAnsiTheme="minorHAnsi"/>
                <w:sz w:val="18"/>
                <w:szCs w:val="18"/>
              </w:rPr>
              <w:t>N-78-O</w:t>
            </w:r>
            <w:r w:rsidRPr="006A13CE">
              <w:rPr>
                <w:rFonts w:asciiTheme="minorHAnsi" w:hAnsiTheme="minorHAnsi"/>
                <w:sz w:val="18"/>
                <w:szCs w:val="18"/>
              </w:rPr>
              <w:t>, correspondiente a sector RURAL</w:t>
            </w:r>
            <w:r w:rsidR="00511849" w:rsidRPr="006A13CE">
              <w:rPr>
                <w:rFonts w:asciiTheme="minorHAnsi" w:hAnsiTheme="minorHAnsi"/>
                <w:sz w:val="18"/>
                <w:szCs w:val="18"/>
              </w:rPr>
              <w:t xml:space="preserve"> (Fuera del Límite Urbano)</w:t>
            </w:r>
            <w:r w:rsidRPr="006A13CE">
              <w:rPr>
                <w:rFonts w:asciiTheme="minorHAnsi" w:hAnsiTheme="minorHAnsi"/>
                <w:sz w:val="18"/>
                <w:szCs w:val="18"/>
              </w:rPr>
              <w:t>.</w:t>
            </w:r>
          </w:p>
          <w:p w:rsidR="00A77E6A" w:rsidRPr="006A13CE" w:rsidRDefault="00A77E6A" w:rsidP="00A77E6A">
            <w:pPr>
              <w:jc w:val="both"/>
              <w:rPr>
                <w:rFonts w:asciiTheme="minorHAnsi" w:hAnsiTheme="minorHAnsi"/>
                <w:sz w:val="18"/>
                <w:szCs w:val="18"/>
              </w:rPr>
            </w:pPr>
          </w:p>
          <w:p w:rsidR="00511849" w:rsidRPr="006A13CE" w:rsidRDefault="00511849" w:rsidP="00A77E6A">
            <w:pPr>
              <w:jc w:val="both"/>
              <w:rPr>
                <w:rFonts w:asciiTheme="minorHAnsi" w:hAnsiTheme="minorHAnsi"/>
                <w:sz w:val="18"/>
                <w:szCs w:val="18"/>
              </w:rPr>
            </w:pPr>
            <w:r w:rsidRPr="006A13CE">
              <w:rPr>
                <w:rFonts w:asciiTheme="minorHAnsi" w:hAnsiTheme="minorHAnsi"/>
                <w:sz w:val="18"/>
                <w:szCs w:val="18"/>
              </w:rPr>
              <w:t>Las coordenadas (WGS84, 18H) de los puntos evaluados fueron las siguientes:</w:t>
            </w:r>
          </w:p>
          <w:p w:rsidR="00511849" w:rsidRPr="006A13CE" w:rsidRDefault="00511849" w:rsidP="00511849">
            <w:pPr>
              <w:pStyle w:val="Prrafodelista"/>
              <w:numPr>
                <w:ilvl w:val="0"/>
                <w:numId w:val="15"/>
              </w:numPr>
              <w:rPr>
                <w:sz w:val="18"/>
                <w:szCs w:val="18"/>
              </w:rPr>
            </w:pPr>
            <w:r w:rsidRPr="006A13CE">
              <w:rPr>
                <w:sz w:val="18"/>
                <w:szCs w:val="18"/>
              </w:rPr>
              <w:t>R1: 5931880 mN; 726979 mE</w:t>
            </w:r>
          </w:p>
          <w:p w:rsidR="00511849" w:rsidRPr="006A13CE" w:rsidRDefault="00511849" w:rsidP="00511849">
            <w:pPr>
              <w:pStyle w:val="Prrafodelista"/>
              <w:numPr>
                <w:ilvl w:val="0"/>
                <w:numId w:val="15"/>
              </w:numPr>
              <w:rPr>
                <w:sz w:val="18"/>
                <w:szCs w:val="18"/>
              </w:rPr>
            </w:pPr>
            <w:r w:rsidRPr="006A13CE">
              <w:rPr>
                <w:sz w:val="18"/>
                <w:szCs w:val="18"/>
              </w:rPr>
              <w:t>R2: 5931882 mN; 726990 mE</w:t>
            </w:r>
          </w:p>
          <w:p w:rsidR="00511849" w:rsidRPr="006A13CE" w:rsidRDefault="00511849" w:rsidP="00511849">
            <w:pPr>
              <w:pStyle w:val="Prrafodelista"/>
              <w:numPr>
                <w:ilvl w:val="0"/>
                <w:numId w:val="15"/>
              </w:numPr>
              <w:rPr>
                <w:sz w:val="18"/>
                <w:szCs w:val="18"/>
              </w:rPr>
            </w:pPr>
            <w:r w:rsidRPr="006A13CE">
              <w:rPr>
                <w:sz w:val="18"/>
                <w:szCs w:val="18"/>
              </w:rPr>
              <w:t>R3: 5931908 mN; 727011 mE</w:t>
            </w:r>
          </w:p>
          <w:p w:rsidR="00511849" w:rsidRPr="006A13CE" w:rsidRDefault="00511849" w:rsidP="00511849">
            <w:pPr>
              <w:pStyle w:val="Prrafodelista"/>
              <w:numPr>
                <w:ilvl w:val="0"/>
                <w:numId w:val="15"/>
              </w:numPr>
              <w:rPr>
                <w:sz w:val="18"/>
                <w:szCs w:val="18"/>
              </w:rPr>
            </w:pPr>
            <w:r w:rsidRPr="006A13CE">
              <w:rPr>
                <w:sz w:val="18"/>
                <w:szCs w:val="18"/>
              </w:rPr>
              <w:t>R4: 5931903 mN; 727038 mE</w:t>
            </w:r>
          </w:p>
          <w:p w:rsidR="00511849" w:rsidRPr="006A13CE" w:rsidRDefault="00511849" w:rsidP="00A77E6A">
            <w:pPr>
              <w:jc w:val="both"/>
              <w:rPr>
                <w:rFonts w:asciiTheme="minorHAnsi" w:hAnsiTheme="minorHAnsi"/>
                <w:sz w:val="18"/>
                <w:szCs w:val="18"/>
              </w:rPr>
            </w:pPr>
            <w:r w:rsidRPr="006A13CE">
              <w:rPr>
                <w:rFonts w:asciiTheme="minorHAnsi" w:hAnsiTheme="minorHAnsi"/>
                <w:sz w:val="18"/>
                <w:szCs w:val="18"/>
              </w:rPr>
              <w:t>Los puntos R1 y R2, corresponden a un mismo propietario. El punto R1 corresponde al acceso a cabañas de alojamiento, en tanto R2 corresponde a l exterior de la casa habitación del denunciante.</w:t>
            </w:r>
          </w:p>
          <w:p w:rsidR="00511849" w:rsidRPr="006A13CE" w:rsidRDefault="00511849" w:rsidP="00A77E6A">
            <w:pPr>
              <w:jc w:val="both"/>
              <w:rPr>
                <w:rFonts w:asciiTheme="minorHAnsi" w:hAnsiTheme="minorHAnsi"/>
                <w:sz w:val="18"/>
                <w:szCs w:val="18"/>
              </w:rPr>
            </w:pPr>
            <w:r w:rsidRPr="006A13CE">
              <w:rPr>
                <w:rFonts w:asciiTheme="minorHAnsi" w:hAnsiTheme="minorHAnsi"/>
                <w:sz w:val="18"/>
                <w:szCs w:val="18"/>
              </w:rPr>
              <w:lastRenderedPageBreak/>
              <w:t xml:space="preserve">Por su parte, los puntos exteriores R3 y R4 corresponden a dos sectores de la misma propiedad, </w:t>
            </w:r>
            <w:r w:rsidR="00F41201" w:rsidRPr="006A13CE">
              <w:rPr>
                <w:rFonts w:asciiTheme="minorHAnsi" w:hAnsiTheme="minorHAnsi"/>
                <w:sz w:val="18"/>
                <w:szCs w:val="18"/>
              </w:rPr>
              <w:t xml:space="preserve">en el exterior de la vivienda </w:t>
            </w:r>
            <w:r w:rsidRPr="006A13CE">
              <w:rPr>
                <w:rFonts w:asciiTheme="minorHAnsi" w:hAnsiTheme="minorHAnsi"/>
                <w:sz w:val="18"/>
                <w:szCs w:val="18"/>
              </w:rPr>
              <w:t>de otro de los denunciantes.</w:t>
            </w:r>
          </w:p>
          <w:p w:rsidR="00511849" w:rsidRPr="006A13CE" w:rsidRDefault="00511849" w:rsidP="00A77E6A">
            <w:pPr>
              <w:jc w:val="both"/>
              <w:rPr>
                <w:rFonts w:asciiTheme="minorHAnsi" w:hAnsiTheme="minorHAnsi"/>
                <w:sz w:val="18"/>
                <w:szCs w:val="18"/>
              </w:rPr>
            </w:pPr>
          </w:p>
          <w:p w:rsidR="00A77E6A" w:rsidRPr="006A13CE" w:rsidRDefault="00A77E6A" w:rsidP="00A77E6A">
            <w:pPr>
              <w:jc w:val="both"/>
              <w:rPr>
                <w:rFonts w:asciiTheme="minorHAnsi" w:hAnsiTheme="minorHAnsi"/>
                <w:sz w:val="18"/>
                <w:szCs w:val="18"/>
              </w:rPr>
            </w:pPr>
            <w:r w:rsidRPr="006A13CE">
              <w:rPr>
                <w:rFonts w:asciiTheme="minorHAnsi" w:hAnsiTheme="minorHAnsi"/>
                <w:sz w:val="18"/>
                <w:szCs w:val="18"/>
              </w:rPr>
              <w:t>En el lugar, los fiscalizadores constatan emisión de ruidos asociados al funcionamiento de la unidad fiscalizable, encontrándose en operación al momento de las mediciones.</w:t>
            </w:r>
            <w:r w:rsidR="00511849" w:rsidRPr="006A13CE">
              <w:rPr>
                <w:rFonts w:asciiTheme="minorHAnsi" w:hAnsiTheme="minorHAnsi"/>
                <w:sz w:val="18"/>
                <w:szCs w:val="18"/>
              </w:rPr>
              <w:t xml:space="preserve"> En lo particular, se observa funcionamiento de cierra circular y maquinaria pesada para transporte de materia prima al interior de la unidad fiscalizable.</w:t>
            </w:r>
            <w:r w:rsidR="006A13CE" w:rsidRPr="006A13CE">
              <w:rPr>
                <w:rFonts w:asciiTheme="minorHAnsi" w:hAnsiTheme="minorHAnsi"/>
                <w:sz w:val="18"/>
                <w:szCs w:val="18"/>
              </w:rPr>
              <w:t xml:space="preserve"> La inspección en terreno identificó como única fuente principal, las actividades de la fuente denunciada.</w:t>
            </w:r>
          </w:p>
          <w:p w:rsidR="00A77E6A" w:rsidRPr="006A13CE" w:rsidRDefault="00A77E6A" w:rsidP="00A77E6A">
            <w:pPr>
              <w:jc w:val="both"/>
              <w:rPr>
                <w:rFonts w:asciiTheme="minorHAnsi" w:hAnsiTheme="minorHAnsi"/>
                <w:sz w:val="18"/>
                <w:szCs w:val="18"/>
              </w:rPr>
            </w:pPr>
          </w:p>
          <w:p w:rsidR="00A77E6A" w:rsidRPr="006A13CE" w:rsidRDefault="00A77E6A" w:rsidP="00A77E6A">
            <w:pPr>
              <w:jc w:val="both"/>
              <w:rPr>
                <w:rFonts w:asciiTheme="minorHAnsi" w:hAnsiTheme="minorHAnsi"/>
                <w:sz w:val="18"/>
                <w:szCs w:val="18"/>
              </w:rPr>
            </w:pPr>
            <w:r w:rsidRPr="006A13CE">
              <w:rPr>
                <w:rFonts w:asciiTheme="minorHAnsi" w:hAnsiTheme="minorHAnsi"/>
                <w:sz w:val="18"/>
                <w:szCs w:val="18"/>
              </w:rPr>
              <w:t>Al momento de la fiscalización, se realizó la medición del ruido de fondo para 5’</w:t>
            </w:r>
            <w:r w:rsidR="00511849" w:rsidRPr="006A13CE">
              <w:rPr>
                <w:rFonts w:asciiTheme="minorHAnsi" w:hAnsiTheme="minorHAnsi"/>
                <w:sz w:val="18"/>
                <w:szCs w:val="18"/>
              </w:rPr>
              <w:t xml:space="preserve"> y</w:t>
            </w:r>
            <w:r w:rsidRPr="006A13CE">
              <w:rPr>
                <w:rFonts w:asciiTheme="minorHAnsi" w:hAnsiTheme="minorHAnsi"/>
                <w:sz w:val="18"/>
                <w:szCs w:val="18"/>
              </w:rPr>
              <w:t xml:space="preserve"> 10’</w:t>
            </w:r>
            <w:r w:rsidR="00511849" w:rsidRPr="006A13CE">
              <w:rPr>
                <w:rFonts w:asciiTheme="minorHAnsi" w:hAnsiTheme="minorHAnsi"/>
                <w:sz w:val="18"/>
                <w:szCs w:val="18"/>
              </w:rPr>
              <w:t xml:space="preserve"> (minutos)</w:t>
            </w:r>
            <w:r w:rsidRPr="006A13CE">
              <w:rPr>
                <w:rFonts w:asciiTheme="minorHAnsi" w:hAnsiTheme="minorHAnsi"/>
                <w:sz w:val="18"/>
                <w:szCs w:val="18"/>
              </w:rPr>
              <w:t xml:space="preserve">, </w:t>
            </w:r>
            <w:r w:rsidR="00511849" w:rsidRPr="006A13CE">
              <w:rPr>
                <w:rFonts w:asciiTheme="minorHAnsi" w:hAnsiTheme="minorHAnsi"/>
                <w:sz w:val="18"/>
                <w:szCs w:val="18"/>
              </w:rPr>
              <w:t xml:space="preserve">resultados que constan </w:t>
            </w:r>
            <w:r w:rsidRPr="006A13CE">
              <w:rPr>
                <w:rFonts w:asciiTheme="minorHAnsi" w:hAnsiTheme="minorHAnsi"/>
                <w:sz w:val="18"/>
                <w:szCs w:val="18"/>
              </w:rPr>
              <w:t>en Ficha de Evaluación de NPC.</w:t>
            </w:r>
            <w:r w:rsidR="00511849" w:rsidRPr="006A13CE">
              <w:rPr>
                <w:rFonts w:asciiTheme="minorHAnsi" w:hAnsiTheme="minorHAnsi"/>
                <w:sz w:val="18"/>
                <w:szCs w:val="18"/>
              </w:rPr>
              <w:t xml:space="preserve"> Ruido de Fondo diurno quedó establecido en 45 dBA para 10’.</w:t>
            </w:r>
          </w:p>
          <w:p w:rsidR="00A77E6A" w:rsidRPr="006A13CE" w:rsidRDefault="00A77E6A" w:rsidP="00A77E6A">
            <w:pPr>
              <w:jc w:val="both"/>
              <w:rPr>
                <w:rFonts w:asciiTheme="minorHAnsi" w:hAnsiTheme="minorHAnsi"/>
                <w:sz w:val="18"/>
                <w:szCs w:val="18"/>
              </w:rPr>
            </w:pPr>
            <w:r w:rsidRPr="006A13CE">
              <w:rPr>
                <w:rFonts w:asciiTheme="minorHAnsi" w:hAnsiTheme="minorHAnsi"/>
                <w:sz w:val="18"/>
                <w:szCs w:val="18"/>
              </w:rPr>
              <w:t>Adicionalmente, se estableció que al momento de las mediciones, el ruido de fondo no afectó las mediciones</w:t>
            </w:r>
            <w:r w:rsidR="00511849" w:rsidRPr="006A13CE">
              <w:rPr>
                <w:rFonts w:asciiTheme="minorHAnsi" w:hAnsiTheme="minorHAnsi"/>
                <w:sz w:val="18"/>
                <w:szCs w:val="18"/>
              </w:rPr>
              <w:t xml:space="preserve"> en los puntos R2, R3 y R4</w:t>
            </w:r>
            <w:r w:rsidRPr="006A13CE">
              <w:rPr>
                <w:rFonts w:asciiTheme="minorHAnsi" w:hAnsiTheme="minorHAnsi"/>
                <w:sz w:val="18"/>
                <w:szCs w:val="18"/>
              </w:rPr>
              <w:t>.</w:t>
            </w:r>
            <w:r w:rsidR="00511849" w:rsidRPr="006A13CE">
              <w:rPr>
                <w:rFonts w:asciiTheme="minorHAnsi" w:hAnsiTheme="minorHAnsi"/>
                <w:sz w:val="18"/>
                <w:szCs w:val="18"/>
              </w:rPr>
              <w:t xml:space="preserve"> R1 requirió una corrección de Ruido de -1 dB.</w:t>
            </w:r>
          </w:p>
          <w:p w:rsidR="00A77E6A" w:rsidRPr="006A13CE" w:rsidRDefault="00A77E6A" w:rsidP="00A77E6A">
            <w:pPr>
              <w:jc w:val="both"/>
              <w:rPr>
                <w:rFonts w:asciiTheme="minorHAnsi" w:hAnsiTheme="minorHAnsi"/>
                <w:sz w:val="18"/>
                <w:szCs w:val="18"/>
              </w:rPr>
            </w:pPr>
          </w:p>
          <w:p w:rsidR="00A77E6A" w:rsidRPr="006A13CE" w:rsidRDefault="00A77E6A" w:rsidP="00A77E6A">
            <w:pPr>
              <w:jc w:val="both"/>
              <w:rPr>
                <w:rFonts w:asciiTheme="minorHAnsi" w:hAnsiTheme="minorHAnsi"/>
                <w:sz w:val="18"/>
                <w:szCs w:val="18"/>
              </w:rPr>
            </w:pPr>
            <w:r w:rsidRPr="006A13CE">
              <w:rPr>
                <w:rFonts w:asciiTheme="minorHAnsi" w:hAnsiTheme="minorHAnsi"/>
                <w:sz w:val="18"/>
                <w:szCs w:val="18"/>
              </w:rPr>
              <w:t xml:space="preserve">Paralelamente, de acuerdo a la localización de la Fuente Emisora y el Plan Regulador Comunal vigente para la comuna de </w:t>
            </w:r>
            <w:r w:rsidR="00F41201" w:rsidRPr="006A13CE">
              <w:rPr>
                <w:rFonts w:asciiTheme="minorHAnsi" w:hAnsiTheme="minorHAnsi"/>
                <w:sz w:val="18"/>
                <w:szCs w:val="18"/>
              </w:rPr>
              <w:t>Quillón</w:t>
            </w:r>
            <w:r w:rsidRPr="006A13CE">
              <w:rPr>
                <w:rFonts w:asciiTheme="minorHAnsi" w:hAnsiTheme="minorHAnsi"/>
                <w:sz w:val="18"/>
                <w:szCs w:val="18"/>
              </w:rPr>
              <w:t>, se homologó el sector donde se encuentra</w:t>
            </w:r>
            <w:r w:rsidR="00F41201" w:rsidRPr="006A13CE">
              <w:rPr>
                <w:rFonts w:asciiTheme="minorHAnsi" w:hAnsiTheme="minorHAnsi"/>
                <w:sz w:val="18"/>
                <w:szCs w:val="18"/>
              </w:rPr>
              <w:t>n</w:t>
            </w:r>
            <w:r w:rsidRPr="006A13CE">
              <w:rPr>
                <w:rFonts w:asciiTheme="minorHAnsi" w:hAnsiTheme="minorHAnsi"/>
                <w:sz w:val="18"/>
                <w:szCs w:val="18"/>
              </w:rPr>
              <w:t xml:space="preserve"> </w:t>
            </w:r>
            <w:r w:rsidR="00F41201" w:rsidRPr="006A13CE">
              <w:rPr>
                <w:rFonts w:asciiTheme="minorHAnsi" w:hAnsiTheme="minorHAnsi"/>
                <w:sz w:val="18"/>
                <w:szCs w:val="18"/>
              </w:rPr>
              <w:t>los</w:t>
            </w:r>
            <w:r w:rsidRPr="006A13CE">
              <w:rPr>
                <w:rFonts w:asciiTheme="minorHAnsi" w:hAnsiTheme="minorHAnsi"/>
                <w:sz w:val="18"/>
                <w:szCs w:val="18"/>
              </w:rPr>
              <w:t xml:space="preserve"> Receptor</w:t>
            </w:r>
            <w:r w:rsidR="00F41201" w:rsidRPr="006A13CE">
              <w:rPr>
                <w:rFonts w:asciiTheme="minorHAnsi" w:hAnsiTheme="minorHAnsi"/>
                <w:sz w:val="18"/>
                <w:szCs w:val="18"/>
              </w:rPr>
              <w:t>es</w:t>
            </w:r>
            <w:r w:rsidRPr="006A13CE">
              <w:rPr>
                <w:rFonts w:asciiTheme="minorHAnsi" w:hAnsiTheme="minorHAnsi"/>
                <w:sz w:val="18"/>
                <w:szCs w:val="18"/>
              </w:rPr>
              <w:t xml:space="preserve"> evaluado</w:t>
            </w:r>
            <w:r w:rsidR="00F41201" w:rsidRPr="006A13CE">
              <w:rPr>
                <w:rFonts w:asciiTheme="minorHAnsi" w:hAnsiTheme="minorHAnsi"/>
                <w:sz w:val="18"/>
                <w:szCs w:val="18"/>
              </w:rPr>
              <w:t>s</w:t>
            </w:r>
            <w:r w:rsidRPr="006A13CE">
              <w:rPr>
                <w:rFonts w:asciiTheme="minorHAnsi" w:hAnsiTheme="minorHAnsi"/>
                <w:sz w:val="18"/>
                <w:szCs w:val="18"/>
              </w:rPr>
              <w:t xml:space="preserve">, concluyéndose que </w:t>
            </w:r>
            <w:r w:rsidR="00F41201" w:rsidRPr="006A13CE">
              <w:rPr>
                <w:rFonts w:asciiTheme="minorHAnsi" w:hAnsiTheme="minorHAnsi"/>
                <w:sz w:val="18"/>
                <w:szCs w:val="18"/>
              </w:rPr>
              <w:t>é</w:t>
            </w:r>
            <w:r w:rsidRPr="006A13CE">
              <w:rPr>
                <w:rFonts w:asciiTheme="minorHAnsi" w:hAnsiTheme="minorHAnsi"/>
                <w:sz w:val="18"/>
                <w:szCs w:val="18"/>
              </w:rPr>
              <w:t>st</w:t>
            </w:r>
            <w:r w:rsidR="00F41201" w:rsidRPr="006A13CE">
              <w:rPr>
                <w:rFonts w:asciiTheme="minorHAnsi" w:hAnsiTheme="minorHAnsi"/>
                <w:sz w:val="18"/>
                <w:szCs w:val="18"/>
              </w:rPr>
              <w:t>os</w:t>
            </w:r>
            <w:r w:rsidRPr="006A13CE">
              <w:rPr>
                <w:rFonts w:asciiTheme="minorHAnsi" w:hAnsiTheme="minorHAnsi"/>
                <w:sz w:val="18"/>
                <w:szCs w:val="18"/>
              </w:rPr>
              <w:t xml:space="preserve"> se encuentra</w:t>
            </w:r>
            <w:r w:rsidR="00F41201" w:rsidRPr="006A13CE">
              <w:rPr>
                <w:rFonts w:asciiTheme="minorHAnsi" w:hAnsiTheme="minorHAnsi"/>
                <w:sz w:val="18"/>
                <w:szCs w:val="18"/>
              </w:rPr>
              <w:t>n</w:t>
            </w:r>
            <w:r w:rsidRPr="006A13CE">
              <w:rPr>
                <w:rFonts w:asciiTheme="minorHAnsi" w:hAnsiTheme="minorHAnsi"/>
                <w:sz w:val="18"/>
                <w:szCs w:val="18"/>
              </w:rPr>
              <w:t xml:space="preserve"> ubicado</w:t>
            </w:r>
            <w:r w:rsidR="00F41201" w:rsidRPr="006A13CE">
              <w:rPr>
                <w:rFonts w:asciiTheme="minorHAnsi" w:hAnsiTheme="minorHAnsi"/>
                <w:sz w:val="18"/>
                <w:szCs w:val="18"/>
              </w:rPr>
              <w:t>s</w:t>
            </w:r>
            <w:r w:rsidRPr="006A13CE">
              <w:rPr>
                <w:rFonts w:asciiTheme="minorHAnsi" w:hAnsiTheme="minorHAnsi"/>
                <w:sz w:val="18"/>
                <w:szCs w:val="18"/>
              </w:rPr>
              <w:t xml:space="preserve"> en </w:t>
            </w:r>
            <w:r w:rsidR="00F41201" w:rsidRPr="006A13CE">
              <w:rPr>
                <w:rFonts w:asciiTheme="minorHAnsi" w:hAnsiTheme="minorHAnsi"/>
                <w:sz w:val="18"/>
                <w:szCs w:val="18"/>
              </w:rPr>
              <w:t>l</w:t>
            </w:r>
            <w:r w:rsidRPr="006A13CE">
              <w:rPr>
                <w:rFonts w:asciiTheme="minorHAnsi" w:hAnsiTheme="minorHAnsi"/>
                <w:sz w:val="18"/>
                <w:szCs w:val="18"/>
              </w:rPr>
              <w:t>a Zona RURAL</w:t>
            </w:r>
            <w:r w:rsidR="00F41201" w:rsidRPr="006A13CE">
              <w:rPr>
                <w:rFonts w:asciiTheme="minorHAnsi" w:hAnsiTheme="minorHAnsi"/>
                <w:sz w:val="18"/>
                <w:szCs w:val="18"/>
              </w:rPr>
              <w:t xml:space="preserve"> de la comuna</w:t>
            </w:r>
            <w:r w:rsidRPr="006A13CE">
              <w:rPr>
                <w:rFonts w:asciiTheme="minorHAnsi" w:hAnsiTheme="minorHAnsi"/>
                <w:sz w:val="18"/>
                <w:szCs w:val="18"/>
              </w:rPr>
              <w:t>, homologable a Zona RURAL según el artículo 6° punto 32 del D.S. N° 38/2011 MMA.</w:t>
            </w:r>
          </w:p>
          <w:p w:rsidR="00A77E6A" w:rsidRPr="006A13CE" w:rsidRDefault="00A77E6A" w:rsidP="00A77E6A">
            <w:pPr>
              <w:jc w:val="both"/>
              <w:rPr>
                <w:rFonts w:asciiTheme="minorHAnsi" w:hAnsiTheme="minorHAnsi"/>
                <w:sz w:val="18"/>
                <w:szCs w:val="18"/>
              </w:rPr>
            </w:pPr>
          </w:p>
          <w:p w:rsidR="00A77E6A" w:rsidRPr="006A13CE" w:rsidRDefault="00A77E6A" w:rsidP="00A77E6A">
            <w:pPr>
              <w:jc w:val="both"/>
              <w:rPr>
                <w:rFonts w:asciiTheme="minorHAnsi" w:hAnsiTheme="minorHAnsi"/>
                <w:sz w:val="18"/>
                <w:szCs w:val="18"/>
              </w:rPr>
            </w:pPr>
            <w:r w:rsidRPr="006A13CE">
              <w:rPr>
                <w:rFonts w:asciiTheme="minorHAnsi" w:hAnsiTheme="minorHAnsi"/>
                <w:sz w:val="18"/>
                <w:szCs w:val="18"/>
              </w:rPr>
              <w:t>Para estab</w:t>
            </w:r>
            <w:bookmarkStart w:id="40" w:name="_GoBack"/>
            <w:bookmarkEnd w:id="40"/>
            <w:r w:rsidRPr="006A13CE">
              <w:rPr>
                <w:rFonts w:asciiTheme="minorHAnsi" w:hAnsiTheme="minorHAnsi"/>
                <w:sz w:val="18"/>
                <w:szCs w:val="18"/>
              </w:rPr>
              <w:t xml:space="preserve">lecer el límite </w:t>
            </w:r>
            <w:r w:rsidR="00F41201" w:rsidRPr="006A13CE">
              <w:rPr>
                <w:rFonts w:asciiTheme="minorHAnsi" w:hAnsiTheme="minorHAnsi"/>
                <w:sz w:val="18"/>
                <w:szCs w:val="18"/>
              </w:rPr>
              <w:t>di</w:t>
            </w:r>
            <w:r w:rsidRPr="006A13CE">
              <w:rPr>
                <w:rFonts w:asciiTheme="minorHAnsi" w:hAnsiTheme="minorHAnsi"/>
                <w:sz w:val="18"/>
                <w:szCs w:val="18"/>
              </w:rPr>
              <w:t xml:space="preserve">urno en el punto del receptor, se determinó que el nivel de NPC </w:t>
            </w:r>
            <w:r w:rsidR="00F41201" w:rsidRPr="006A13CE">
              <w:rPr>
                <w:rFonts w:asciiTheme="minorHAnsi" w:hAnsiTheme="minorHAnsi"/>
                <w:sz w:val="18"/>
                <w:szCs w:val="18"/>
              </w:rPr>
              <w:t>di</w:t>
            </w:r>
            <w:r w:rsidRPr="006A13CE">
              <w:rPr>
                <w:rFonts w:asciiTheme="minorHAnsi" w:hAnsiTheme="minorHAnsi"/>
                <w:sz w:val="18"/>
                <w:szCs w:val="18"/>
              </w:rPr>
              <w:t xml:space="preserve">urno de la Zona III, </w:t>
            </w:r>
            <w:r w:rsidR="00F41201" w:rsidRPr="006A13CE">
              <w:rPr>
                <w:rFonts w:asciiTheme="minorHAnsi" w:hAnsiTheme="minorHAnsi"/>
                <w:sz w:val="18"/>
                <w:szCs w:val="18"/>
              </w:rPr>
              <w:t xml:space="preserve">no </w:t>
            </w:r>
            <w:r w:rsidRPr="006A13CE">
              <w:rPr>
                <w:rFonts w:asciiTheme="minorHAnsi" w:hAnsiTheme="minorHAnsi"/>
                <w:sz w:val="18"/>
                <w:szCs w:val="18"/>
              </w:rPr>
              <w:t>era más restrictivo que el valor de [Ruido de Fondo medido + 10 dB(A)], quedando fijado el límite en 5</w:t>
            </w:r>
            <w:r w:rsidR="00F41201" w:rsidRPr="006A13CE">
              <w:rPr>
                <w:rFonts w:asciiTheme="minorHAnsi" w:hAnsiTheme="minorHAnsi"/>
                <w:sz w:val="18"/>
                <w:szCs w:val="18"/>
              </w:rPr>
              <w:t>5</w:t>
            </w:r>
            <w:r w:rsidRPr="006A13CE">
              <w:rPr>
                <w:rFonts w:asciiTheme="minorHAnsi" w:hAnsiTheme="minorHAnsi"/>
                <w:sz w:val="18"/>
                <w:szCs w:val="18"/>
              </w:rPr>
              <w:t xml:space="preserve"> dB(A).</w:t>
            </w:r>
          </w:p>
          <w:p w:rsidR="00A77E6A" w:rsidRPr="006A13CE" w:rsidRDefault="00A77E6A" w:rsidP="00A77E6A">
            <w:pPr>
              <w:jc w:val="both"/>
              <w:rPr>
                <w:rFonts w:asciiTheme="minorHAnsi" w:hAnsiTheme="minorHAnsi"/>
                <w:sz w:val="18"/>
                <w:szCs w:val="18"/>
              </w:rPr>
            </w:pPr>
          </w:p>
          <w:p w:rsidR="00F41201" w:rsidRPr="006A13CE" w:rsidRDefault="00A77E6A" w:rsidP="00F41201">
            <w:pPr>
              <w:widowControl w:val="0"/>
              <w:overflowPunct w:val="0"/>
              <w:autoSpaceDE w:val="0"/>
              <w:autoSpaceDN w:val="0"/>
              <w:adjustRightInd w:val="0"/>
              <w:spacing w:after="120"/>
              <w:jc w:val="both"/>
              <w:rPr>
                <w:rFonts w:asciiTheme="minorHAnsi" w:hAnsiTheme="minorHAnsi"/>
                <w:b/>
                <w:sz w:val="18"/>
                <w:szCs w:val="18"/>
              </w:rPr>
            </w:pPr>
            <w:r w:rsidRPr="006A13CE">
              <w:rPr>
                <w:rFonts w:asciiTheme="minorHAnsi" w:hAnsiTheme="minorHAnsi"/>
                <w:sz w:val="18"/>
                <w:szCs w:val="18"/>
              </w:rPr>
              <w:t xml:space="preserve">Con base en los antecedentes levantados en terreno, </w:t>
            </w:r>
            <w:r w:rsidRPr="006A13CE">
              <w:rPr>
                <w:rFonts w:asciiTheme="minorHAnsi" w:hAnsiTheme="minorHAnsi"/>
                <w:b/>
                <w:sz w:val="18"/>
                <w:szCs w:val="18"/>
              </w:rPr>
              <w:t>se indica que se ratifica</w:t>
            </w:r>
            <w:r w:rsidR="00F41201" w:rsidRPr="006A13CE">
              <w:rPr>
                <w:rFonts w:asciiTheme="minorHAnsi" w:hAnsiTheme="minorHAnsi"/>
                <w:b/>
                <w:sz w:val="18"/>
                <w:szCs w:val="18"/>
              </w:rPr>
              <w:t>n</w:t>
            </w:r>
            <w:r w:rsidRPr="006A13CE">
              <w:rPr>
                <w:rFonts w:asciiTheme="minorHAnsi" w:hAnsiTheme="minorHAnsi"/>
                <w:b/>
                <w:sz w:val="18"/>
                <w:szCs w:val="18"/>
              </w:rPr>
              <w:t xml:space="preserve"> la</w:t>
            </w:r>
            <w:r w:rsidR="00F41201" w:rsidRPr="006A13CE">
              <w:rPr>
                <w:rFonts w:asciiTheme="minorHAnsi" w:hAnsiTheme="minorHAnsi"/>
                <w:b/>
                <w:sz w:val="18"/>
                <w:szCs w:val="18"/>
              </w:rPr>
              <w:t>s</w:t>
            </w:r>
            <w:r w:rsidRPr="006A13CE">
              <w:rPr>
                <w:rFonts w:asciiTheme="minorHAnsi" w:hAnsiTheme="minorHAnsi"/>
                <w:b/>
                <w:sz w:val="18"/>
                <w:szCs w:val="18"/>
              </w:rPr>
              <w:t xml:space="preserve"> denuncia</w:t>
            </w:r>
            <w:r w:rsidR="00F41201" w:rsidRPr="006A13CE">
              <w:rPr>
                <w:rFonts w:asciiTheme="minorHAnsi" w:hAnsiTheme="minorHAnsi"/>
                <w:b/>
                <w:sz w:val="18"/>
                <w:szCs w:val="18"/>
              </w:rPr>
              <w:t>s</w:t>
            </w:r>
            <w:r w:rsidRPr="006A13CE">
              <w:rPr>
                <w:rFonts w:asciiTheme="minorHAnsi" w:hAnsiTheme="minorHAnsi"/>
                <w:b/>
                <w:sz w:val="18"/>
                <w:szCs w:val="18"/>
              </w:rPr>
              <w:t xml:space="preserve">, por cuanto hay antecedentes que permiten determinar que si existe superación del límite </w:t>
            </w:r>
            <w:r w:rsidR="00F41201" w:rsidRPr="006A13CE">
              <w:rPr>
                <w:rFonts w:asciiTheme="minorHAnsi" w:hAnsiTheme="minorHAnsi"/>
                <w:b/>
                <w:sz w:val="18"/>
                <w:szCs w:val="18"/>
              </w:rPr>
              <w:t>di</w:t>
            </w:r>
            <w:r w:rsidRPr="006A13CE">
              <w:rPr>
                <w:rFonts w:asciiTheme="minorHAnsi" w:hAnsiTheme="minorHAnsi"/>
                <w:b/>
                <w:sz w:val="18"/>
                <w:szCs w:val="18"/>
              </w:rPr>
              <w:t xml:space="preserve">urno en </w:t>
            </w:r>
            <w:r w:rsidR="00F41201" w:rsidRPr="006A13CE">
              <w:rPr>
                <w:rFonts w:asciiTheme="minorHAnsi" w:hAnsiTheme="minorHAnsi"/>
                <w:b/>
                <w:sz w:val="18"/>
                <w:szCs w:val="18"/>
              </w:rPr>
              <w:t>3 de los 4</w:t>
            </w:r>
            <w:r w:rsidRPr="006A13CE">
              <w:rPr>
                <w:rFonts w:asciiTheme="minorHAnsi" w:hAnsiTheme="minorHAnsi"/>
                <w:b/>
                <w:sz w:val="18"/>
                <w:szCs w:val="18"/>
              </w:rPr>
              <w:t xml:space="preserve"> punto</w:t>
            </w:r>
            <w:r w:rsidR="00F41201" w:rsidRPr="006A13CE">
              <w:rPr>
                <w:rFonts w:asciiTheme="minorHAnsi" w:hAnsiTheme="minorHAnsi"/>
                <w:b/>
                <w:sz w:val="18"/>
                <w:szCs w:val="18"/>
              </w:rPr>
              <w:t>s</w:t>
            </w:r>
            <w:r w:rsidRPr="006A13CE">
              <w:rPr>
                <w:rFonts w:asciiTheme="minorHAnsi" w:hAnsiTheme="minorHAnsi"/>
                <w:b/>
                <w:sz w:val="18"/>
                <w:szCs w:val="18"/>
              </w:rPr>
              <w:t xml:space="preserve"> de receptor</w:t>
            </w:r>
            <w:r w:rsidR="00F41201" w:rsidRPr="006A13CE">
              <w:rPr>
                <w:rFonts w:asciiTheme="minorHAnsi" w:hAnsiTheme="minorHAnsi"/>
                <w:b/>
                <w:sz w:val="18"/>
                <w:szCs w:val="18"/>
              </w:rPr>
              <w:t>es</w:t>
            </w:r>
            <w:r w:rsidRPr="006A13CE">
              <w:rPr>
                <w:rFonts w:asciiTheme="minorHAnsi" w:hAnsiTheme="minorHAnsi"/>
                <w:b/>
                <w:sz w:val="18"/>
                <w:szCs w:val="18"/>
              </w:rPr>
              <w:t xml:space="preserve"> evaluado</w:t>
            </w:r>
            <w:r w:rsidR="00F41201" w:rsidRPr="006A13CE">
              <w:rPr>
                <w:rFonts w:asciiTheme="minorHAnsi" w:hAnsiTheme="minorHAnsi"/>
                <w:b/>
                <w:sz w:val="18"/>
                <w:szCs w:val="18"/>
              </w:rPr>
              <w:t>s.</w:t>
            </w:r>
          </w:p>
          <w:p w:rsidR="00F41201" w:rsidRPr="006A13CE" w:rsidRDefault="00F41201" w:rsidP="00F41201">
            <w:pPr>
              <w:rPr>
                <w:rFonts w:asciiTheme="minorHAnsi" w:hAnsiTheme="minorHAnsi"/>
                <w:sz w:val="18"/>
                <w:szCs w:val="18"/>
              </w:rPr>
            </w:pPr>
            <w:r w:rsidRPr="006A13CE">
              <w:rPr>
                <w:rFonts w:asciiTheme="minorHAnsi" w:hAnsiTheme="minorHAnsi"/>
                <w:sz w:val="18"/>
                <w:szCs w:val="18"/>
              </w:rPr>
              <w:t xml:space="preserve">Por lo anterior, existe superación del límite establecido por la normativa para la Zona RURAL en periodo diurno, siendo en los puntos de </w:t>
            </w:r>
            <w:r w:rsidRPr="006A13CE">
              <w:rPr>
                <w:rFonts w:asciiTheme="minorHAnsi" w:hAnsiTheme="minorHAnsi"/>
                <w:b/>
                <w:sz w:val="18"/>
                <w:szCs w:val="18"/>
              </w:rPr>
              <w:t>receptores N° 2 (R2) y 3 (R3) los más afectados, excediendo el límite de NPC en 6 dB(A) para cada uno</w:t>
            </w:r>
            <w:r w:rsidRPr="006A13CE">
              <w:rPr>
                <w:rFonts w:asciiTheme="minorHAnsi" w:hAnsiTheme="minorHAnsi"/>
                <w:sz w:val="18"/>
                <w:szCs w:val="18"/>
              </w:rPr>
              <w:t>.</w:t>
            </w:r>
          </w:p>
          <w:p w:rsidR="00F41201" w:rsidRPr="006A13CE" w:rsidRDefault="00F41201" w:rsidP="00F41201">
            <w:pPr>
              <w:rPr>
                <w:rFonts w:asciiTheme="minorHAnsi" w:hAnsiTheme="minorHAnsi"/>
                <w:sz w:val="18"/>
                <w:szCs w:val="18"/>
              </w:rPr>
            </w:pPr>
            <w:r w:rsidRPr="006A13CE">
              <w:rPr>
                <w:rFonts w:asciiTheme="minorHAnsi" w:hAnsiTheme="minorHAnsi"/>
                <w:sz w:val="18"/>
                <w:szCs w:val="18"/>
              </w:rPr>
              <w:t>Por su parte, el punto de receptor identificado como R4 presento una excedencia de 3 dBA.</w:t>
            </w:r>
          </w:p>
          <w:p w:rsidR="00F41201" w:rsidRPr="006A13CE" w:rsidRDefault="00F41201" w:rsidP="00F41201">
            <w:pPr>
              <w:rPr>
                <w:rFonts w:asciiTheme="minorHAnsi" w:hAnsiTheme="minorHAnsi"/>
                <w:sz w:val="18"/>
                <w:szCs w:val="18"/>
              </w:rPr>
            </w:pPr>
          </w:p>
          <w:p w:rsidR="00F41201" w:rsidRPr="006A13CE" w:rsidRDefault="00F41201" w:rsidP="00F41201">
            <w:pPr>
              <w:rPr>
                <w:rFonts w:asciiTheme="minorHAnsi" w:hAnsiTheme="minorHAnsi"/>
                <w:sz w:val="18"/>
                <w:szCs w:val="18"/>
              </w:rPr>
            </w:pPr>
            <w:r w:rsidRPr="006A13CE">
              <w:rPr>
                <w:rFonts w:asciiTheme="minorHAnsi" w:hAnsiTheme="minorHAnsi"/>
                <w:sz w:val="18"/>
                <w:szCs w:val="18"/>
              </w:rPr>
              <w:lastRenderedPageBreak/>
              <w:t xml:space="preserve">Este sobrepaso significa un aumento de poco más de </w:t>
            </w:r>
            <w:r w:rsidRPr="006A13CE">
              <w:rPr>
                <w:rFonts w:asciiTheme="minorHAnsi" w:hAnsiTheme="minorHAnsi"/>
                <w:b/>
                <w:sz w:val="18"/>
                <w:szCs w:val="18"/>
              </w:rPr>
              <w:t>4 veces (para R2 y R3)</w:t>
            </w:r>
            <w:r w:rsidRPr="006A13CE">
              <w:rPr>
                <w:rFonts w:asciiTheme="minorHAnsi" w:hAnsiTheme="minorHAnsi"/>
                <w:sz w:val="18"/>
                <w:szCs w:val="18"/>
              </w:rPr>
              <w:t xml:space="preserve"> y de 2 veces </w:t>
            </w:r>
            <w:r w:rsidRPr="006A13CE">
              <w:rPr>
                <w:rFonts w:asciiTheme="minorHAnsi" w:hAnsiTheme="minorHAnsi"/>
                <w:b/>
                <w:sz w:val="18"/>
                <w:szCs w:val="18"/>
              </w:rPr>
              <w:t>(para R4)</w:t>
            </w:r>
            <w:r w:rsidRPr="006A13CE">
              <w:rPr>
                <w:rFonts w:asciiTheme="minorHAnsi" w:hAnsiTheme="minorHAnsi"/>
                <w:sz w:val="18"/>
                <w:szCs w:val="18"/>
              </w:rPr>
              <w:t xml:space="preserve"> el nivel de energía recibido en el lugar de la medición, respecto del límite de energía diurno establecido en la norma de emisión (DS 38/2011, Artículo 1° y 9°) con base en el NPC límite fijado.</w:t>
            </w:r>
          </w:p>
          <w:p w:rsidR="001F43E2" w:rsidRPr="006A13CE" w:rsidRDefault="001F43E2" w:rsidP="00F41201">
            <w:pPr>
              <w:widowControl w:val="0"/>
              <w:overflowPunct w:val="0"/>
              <w:autoSpaceDE w:val="0"/>
              <w:autoSpaceDN w:val="0"/>
              <w:adjustRightInd w:val="0"/>
              <w:spacing w:after="120"/>
              <w:jc w:val="both"/>
              <w:rPr>
                <w:rFonts w:cstheme="minorHAnsi"/>
                <w:sz w:val="18"/>
                <w:szCs w:val="18"/>
              </w:rPr>
            </w:pPr>
          </w:p>
        </w:tc>
      </w:tr>
    </w:tbl>
    <w:p w:rsidR="00CE3600" w:rsidRDefault="00CE3600"/>
    <w:p w:rsidR="005A3300" w:rsidRDefault="005A3300"/>
    <w:tbl>
      <w:tblPr>
        <w:tblW w:w="5000" w:type="pct"/>
        <w:jc w:val="center"/>
        <w:tblCellMar>
          <w:left w:w="70" w:type="dxa"/>
          <w:right w:w="70" w:type="dxa"/>
        </w:tblCellMar>
        <w:tblLook w:val="04A0" w:firstRow="1" w:lastRow="0" w:firstColumn="1" w:lastColumn="0" w:noHBand="0" w:noVBand="1"/>
      </w:tblPr>
      <w:tblGrid>
        <w:gridCol w:w="1201"/>
        <w:gridCol w:w="1660"/>
        <w:gridCol w:w="1961"/>
        <w:gridCol w:w="1660"/>
        <w:gridCol w:w="296"/>
        <w:gridCol w:w="1815"/>
        <w:gridCol w:w="1809"/>
        <w:gridCol w:w="3160"/>
      </w:tblGrid>
      <w:tr w:rsidR="006A13CE" w:rsidRPr="006A6B6B" w:rsidTr="006A13CE">
        <w:trPr>
          <w:trHeight w:val="283"/>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6A13CE" w:rsidRPr="006A6B6B" w:rsidRDefault="006A13CE" w:rsidP="006A13CE">
            <w:pPr>
              <w:spacing w:after="0"/>
              <w:jc w:val="center"/>
              <w:rPr>
                <w:b/>
                <w:bCs/>
                <w:color w:val="000000"/>
                <w:sz w:val="20"/>
                <w:szCs w:val="20"/>
                <w:lang w:eastAsia="es-CL"/>
              </w:rPr>
            </w:pPr>
            <w:r w:rsidRPr="006A6B6B">
              <w:rPr>
                <w:b/>
                <w:bCs/>
                <w:color w:val="000000"/>
                <w:sz w:val="20"/>
                <w:szCs w:val="20"/>
                <w:lang w:eastAsia="es-CL"/>
              </w:rPr>
              <w:t>Registros</w:t>
            </w:r>
          </w:p>
        </w:tc>
      </w:tr>
      <w:tr w:rsidR="006A13CE" w:rsidRPr="006A6B6B" w:rsidTr="001B7B61">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6A13CE" w:rsidRPr="00AF7648" w:rsidRDefault="006A13CE" w:rsidP="001B7B61">
            <w:pPr>
              <w:rPr>
                <w:rFonts w:cs="Arial"/>
                <w:b/>
                <w:sz w:val="18"/>
              </w:rPr>
            </w:pPr>
            <w:r w:rsidRPr="00AF7648">
              <w:rPr>
                <w:rFonts w:cs="Arial"/>
                <w:b/>
                <w:sz w:val="18"/>
              </w:rPr>
              <w:t>Receptor</w:t>
            </w:r>
          </w:p>
        </w:tc>
        <w:tc>
          <w:tcPr>
            <w:tcW w:w="61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1B7B61">
            <w:pPr>
              <w:jc w:val="center"/>
              <w:rPr>
                <w:rFonts w:cs="Arial"/>
                <w:b/>
                <w:sz w:val="18"/>
              </w:rPr>
            </w:pPr>
            <w:r w:rsidRPr="00AF7648">
              <w:rPr>
                <w:rFonts w:cs="Arial"/>
                <w:b/>
                <w:sz w:val="18"/>
              </w:rPr>
              <w:t>NPC [dBA]</w:t>
            </w:r>
          </w:p>
        </w:tc>
        <w:tc>
          <w:tcPr>
            <w:tcW w:w="7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1B7B61">
            <w:pPr>
              <w:jc w:val="center"/>
              <w:rPr>
                <w:rFonts w:cs="Arial"/>
                <w:b/>
                <w:sz w:val="18"/>
              </w:rPr>
            </w:pPr>
            <w:r w:rsidRPr="00AF7648">
              <w:rPr>
                <w:rFonts w:cs="Arial"/>
                <w:b/>
                <w:sz w:val="18"/>
              </w:rPr>
              <w:t>Ruido de Fondo [dBA]</w:t>
            </w:r>
          </w:p>
        </w:tc>
        <w:tc>
          <w:tcPr>
            <w:tcW w:w="61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1B7B61">
            <w:pPr>
              <w:jc w:val="center"/>
              <w:rPr>
                <w:rFonts w:cs="Arial"/>
                <w:b/>
                <w:sz w:val="18"/>
              </w:rPr>
            </w:pPr>
            <w:r w:rsidRPr="00AF7648">
              <w:rPr>
                <w:rFonts w:cs="Arial"/>
                <w:b/>
                <w:sz w:val="18"/>
              </w:rPr>
              <w:t xml:space="preserve">Zona </w:t>
            </w:r>
          </w:p>
        </w:tc>
        <w:tc>
          <w:tcPr>
            <w:tcW w:w="778"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1B7B61">
            <w:pPr>
              <w:jc w:val="center"/>
              <w:rPr>
                <w:rFonts w:cs="Arial"/>
                <w:b/>
                <w:sz w:val="18"/>
              </w:rPr>
            </w:pPr>
            <w:r w:rsidRPr="00AF7648">
              <w:rPr>
                <w:rFonts w:cs="Arial"/>
                <w:b/>
                <w:sz w:val="18"/>
              </w:rPr>
              <w:t>Límite [dBA]</w:t>
            </w:r>
          </w:p>
        </w:tc>
        <w:tc>
          <w:tcPr>
            <w:tcW w:w="66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1B7B61">
            <w:pPr>
              <w:jc w:val="center"/>
              <w:rPr>
                <w:rFonts w:cs="Arial"/>
                <w:b/>
                <w:sz w:val="18"/>
              </w:rPr>
            </w:pPr>
            <w:r w:rsidRPr="00AF7648">
              <w:rPr>
                <w:rFonts w:cs="Arial"/>
                <w:b/>
                <w:sz w:val="18"/>
              </w:rPr>
              <w:t>Excedencia [dBA]</w:t>
            </w:r>
          </w:p>
        </w:tc>
        <w:tc>
          <w:tcPr>
            <w:tcW w:w="116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1B7B61">
            <w:pPr>
              <w:jc w:val="center"/>
              <w:rPr>
                <w:rFonts w:cs="Arial"/>
                <w:b/>
                <w:sz w:val="18"/>
              </w:rPr>
            </w:pPr>
            <w:r w:rsidRPr="00AF7648">
              <w:rPr>
                <w:rFonts w:cs="Arial"/>
                <w:b/>
                <w:sz w:val="18"/>
              </w:rPr>
              <w:t>Estado</w:t>
            </w:r>
          </w:p>
        </w:tc>
      </w:tr>
      <w:tr w:rsidR="006A13CE" w:rsidRPr="006A6B6B" w:rsidTr="001B7B61">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tcPr>
          <w:p w:rsidR="006A13CE" w:rsidRPr="00AF7648" w:rsidRDefault="006A13CE" w:rsidP="006A13CE">
            <w:pPr>
              <w:spacing w:after="0"/>
              <w:rPr>
                <w:rFonts w:cs="Arial"/>
                <w:sz w:val="18"/>
              </w:rPr>
            </w:pPr>
            <w:r>
              <w:rPr>
                <w:rFonts w:cs="Arial"/>
                <w:sz w:val="18"/>
              </w:rPr>
              <w:t>Receptor 1</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53</w:t>
            </w:r>
          </w:p>
        </w:tc>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45</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Zona RURAL</w:t>
            </w:r>
          </w:p>
        </w:tc>
        <w:tc>
          <w:tcPr>
            <w:tcW w:w="77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55</w:t>
            </w:r>
          </w:p>
        </w:tc>
        <w:tc>
          <w:tcPr>
            <w:tcW w:w="667"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5A3300" w:rsidP="006A13CE">
            <w:pPr>
              <w:spacing w:after="0"/>
              <w:jc w:val="center"/>
              <w:rPr>
                <w:rFonts w:cs="Arial"/>
                <w:b/>
                <w:sz w:val="18"/>
              </w:rPr>
            </w:pPr>
            <w:r>
              <w:rPr>
                <w:rFonts w:cs="Arial"/>
                <w:b/>
                <w:sz w:val="18"/>
              </w:rPr>
              <w:t>---</w:t>
            </w:r>
          </w:p>
        </w:tc>
        <w:tc>
          <w:tcPr>
            <w:tcW w:w="1165"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No Supera límite nocturno</w:t>
            </w:r>
          </w:p>
        </w:tc>
      </w:tr>
      <w:tr w:rsidR="006A13CE" w:rsidRPr="006A6B6B" w:rsidTr="001B7B61">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tcPr>
          <w:p w:rsidR="006A13CE" w:rsidRPr="00AF7648" w:rsidRDefault="006A13CE" w:rsidP="006A13CE">
            <w:pPr>
              <w:spacing w:after="0"/>
              <w:rPr>
                <w:rFonts w:cs="Arial"/>
                <w:sz w:val="18"/>
              </w:rPr>
            </w:pPr>
            <w:r>
              <w:rPr>
                <w:rFonts w:cs="Arial"/>
                <w:sz w:val="18"/>
              </w:rPr>
              <w:t>Receptor 2</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61</w:t>
            </w:r>
          </w:p>
        </w:tc>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45</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Zona RURAL</w:t>
            </w:r>
          </w:p>
        </w:tc>
        <w:tc>
          <w:tcPr>
            <w:tcW w:w="77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55</w:t>
            </w:r>
          </w:p>
        </w:tc>
        <w:tc>
          <w:tcPr>
            <w:tcW w:w="667"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b/>
                <w:sz w:val="18"/>
              </w:rPr>
            </w:pPr>
            <w:r>
              <w:rPr>
                <w:rFonts w:cs="Arial"/>
                <w:b/>
                <w:sz w:val="18"/>
              </w:rPr>
              <w:t>6</w:t>
            </w:r>
          </w:p>
        </w:tc>
        <w:tc>
          <w:tcPr>
            <w:tcW w:w="1165"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Supera límite nocturno</w:t>
            </w:r>
          </w:p>
        </w:tc>
      </w:tr>
      <w:tr w:rsidR="006A13CE" w:rsidRPr="006A6B6B" w:rsidTr="001B7B61">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tcPr>
          <w:p w:rsidR="006A13CE" w:rsidRPr="00AF7648" w:rsidRDefault="006A13CE" w:rsidP="006A13CE">
            <w:pPr>
              <w:spacing w:after="0"/>
              <w:rPr>
                <w:rFonts w:cs="Arial"/>
                <w:sz w:val="18"/>
              </w:rPr>
            </w:pPr>
            <w:r>
              <w:rPr>
                <w:rFonts w:cs="Arial"/>
                <w:sz w:val="18"/>
              </w:rPr>
              <w:t>Receptor 3</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61</w:t>
            </w:r>
          </w:p>
        </w:tc>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45</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Zona RURAL</w:t>
            </w:r>
          </w:p>
        </w:tc>
        <w:tc>
          <w:tcPr>
            <w:tcW w:w="77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55</w:t>
            </w:r>
          </w:p>
        </w:tc>
        <w:tc>
          <w:tcPr>
            <w:tcW w:w="667"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b/>
                <w:sz w:val="18"/>
              </w:rPr>
            </w:pPr>
            <w:r>
              <w:rPr>
                <w:rFonts w:cs="Arial"/>
                <w:b/>
                <w:sz w:val="18"/>
              </w:rPr>
              <w:t>6</w:t>
            </w:r>
          </w:p>
        </w:tc>
        <w:tc>
          <w:tcPr>
            <w:tcW w:w="1165"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Supera límite nocturno</w:t>
            </w:r>
          </w:p>
        </w:tc>
      </w:tr>
      <w:tr w:rsidR="006A13CE" w:rsidRPr="006A6B6B" w:rsidTr="001B7B61">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tcPr>
          <w:p w:rsidR="006A13CE" w:rsidRPr="00AF7648" w:rsidRDefault="006A13CE" w:rsidP="006A13CE">
            <w:pPr>
              <w:spacing w:after="0"/>
              <w:rPr>
                <w:rFonts w:cs="Arial"/>
                <w:sz w:val="18"/>
              </w:rPr>
            </w:pPr>
            <w:r>
              <w:rPr>
                <w:rFonts w:cs="Arial"/>
                <w:sz w:val="18"/>
              </w:rPr>
              <w:t>Receptor 4</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58</w:t>
            </w:r>
          </w:p>
        </w:tc>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45</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Zona RURAL</w:t>
            </w:r>
          </w:p>
        </w:tc>
        <w:tc>
          <w:tcPr>
            <w:tcW w:w="77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55</w:t>
            </w:r>
          </w:p>
        </w:tc>
        <w:tc>
          <w:tcPr>
            <w:tcW w:w="667"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b/>
                <w:sz w:val="18"/>
              </w:rPr>
            </w:pPr>
            <w:r>
              <w:rPr>
                <w:rFonts w:cs="Arial"/>
                <w:b/>
                <w:sz w:val="18"/>
              </w:rPr>
              <w:t>3</w:t>
            </w:r>
          </w:p>
        </w:tc>
        <w:tc>
          <w:tcPr>
            <w:tcW w:w="1165"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6A13CE">
            <w:pPr>
              <w:spacing w:after="0"/>
              <w:jc w:val="center"/>
              <w:rPr>
                <w:rFonts w:cs="Arial"/>
                <w:sz w:val="18"/>
              </w:rPr>
            </w:pPr>
            <w:r>
              <w:rPr>
                <w:rFonts w:cs="Arial"/>
                <w:sz w:val="18"/>
              </w:rPr>
              <w:t>Supera límite nocturno</w:t>
            </w:r>
          </w:p>
        </w:tc>
      </w:tr>
      <w:tr w:rsidR="006A13CE" w:rsidRPr="006A6B6B" w:rsidTr="001B7B61">
        <w:trPr>
          <w:trHeight w:val="300"/>
          <w:jc w:val="center"/>
        </w:trPr>
        <w:tc>
          <w:tcPr>
            <w:tcW w:w="2499" w:type="pct"/>
            <w:gridSpan w:val="5"/>
            <w:tcBorders>
              <w:top w:val="single" w:sz="4" w:space="0" w:color="auto"/>
              <w:left w:val="single" w:sz="4" w:space="0" w:color="auto"/>
              <w:bottom w:val="single" w:sz="4" w:space="0" w:color="auto"/>
              <w:right w:val="nil"/>
            </w:tcBorders>
            <w:shd w:val="clear" w:color="auto" w:fill="auto"/>
            <w:noWrap/>
            <w:vAlign w:val="center"/>
            <w:hideMark/>
          </w:tcPr>
          <w:p w:rsidR="006A13CE" w:rsidRPr="006A6B6B" w:rsidRDefault="006A13CE" w:rsidP="006A13CE">
            <w:pPr>
              <w:pStyle w:val="Descripcin"/>
              <w:rPr>
                <w:color w:val="000000"/>
                <w:sz w:val="20"/>
                <w:szCs w:val="20"/>
                <w:lang w:eastAsia="es-CL"/>
              </w:rPr>
            </w:pPr>
            <w:bookmarkStart w:id="4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Pr>
                <w:noProof/>
                <w:sz w:val="20"/>
                <w:szCs w:val="20"/>
              </w:rPr>
              <w:t>1</w:t>
            </w:r>
            <w:r w:rsidRPr="006A6B6B">
              <w:rPr>
                <w:sz w:val="20"/>
                <w:szCs w:val="20"/>
              </w:rPr>
              <w:fldChar w:fldCharType="end"/>
            </w:r>
            <w:bookmarkEnd w:id="41"/>
            <w:r>
              <w:rPr>
                <w:sz w:val="20"/>
                <w:szCs w:val="20"/>
              </w:rPr>
              <w:t>.</w:t>
            </w:r>
            <w:r>
              <w:t xml:space="preserve"> </w:t>
            </w:r>
            <w:r>
              <w:rPr>
                <w:sz w:val="20"/>
                <w:szCs w:val="20"/>
              </w:rPr>
              <w:t>Descripción Medio de Prueba</w:t>
            </w:r>
          </w:p>
        </w:tc>
        <w:tc>
          <w:tcPr>
            <w:tcW w:w="250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A13CE" w:rsidRPr="006B6B30" w:rsidRDefault="006A13CE" w:rsidP="006A13CE">
            <w:pPr>
              <w:spacing w:after="0"/>
              <w:rPr>
                <w:color w:val="000000"/>
                <w:sz w:val="20"/>
                <w:szCs w:val="20"/>
                <w:lang w:eastAsia="es-CL"/>
              </w:rPr>
            </w:pPr>
            <w:r w:rsidRPr="006A6B6B">
              <w:rPr>
                <w:b/>
                <w:color w:val="000000"/>
                <w:sz w:val="20"/>
                <w:szCs w:val="20"/>
                <w:lang w:eastAsia="es-CL"/>
              </w:rPr>
              <w:t xml:space="preserve">Fecha: </w:t>
            </w:r>
            <w:r>
              <w:rPr>
                <w:color w:val="000000"/>
                <w:sz w:val="20"/>
                <w:szCs w:val="20"/>
                <w:lang w:eastAsia="es-CL"/>
              </w:rPr>
              <w:t>27</w:t>
            </w:r>
            <w:r w:rsidRPr="007E1077">
              <w:rPr>
                <w:color w:val="000000"/>
                <w:sz w:val="20"/>
                <w:szCs w:val="20"/>
                <w:lang w:eastAsia="es-CL"/>
              </w:rPr>
              <w:t>-0</w:t>
            </w:r>
            <w:r>
              <w:rPr>
                <w:color w:val="000000"/>
                <w:sz w:val="20"/>
                <w:szCs w:val="20"/>
                <w:lang w:eastAsia="es-CL"/>
              </w:rPr>
              <w:t>9</w:t>
            </w:r>
            <w:r w:rsidRPr="007E1077">
              <w:rPr>
                <w:color w:val="000000"/>
                <w:sz w:val="20"/>
                <w:szCs w:val="20"/>
                <w:lang w:eastAsia="es-CL"/>
              </w:rPr>
              <w:t>-2017</w:t>
            </w:r>
          </w:p>
        </w:tc>
      </w:tr>
      <w:tr w:rsidR="006A13CE" w:rsidRPr="006A6B6B" w:rsidTr="001B7B61">
        <w:trPr>
          <w:trHeight w:val="308"/>
          <w:jc w:val="center"/>
        </w:trPr>
        <w:tc>
          <w:tcPr>
            <w:tcW w:w="5000" w:type="pct"/>
            <w:gridSpan w:val="8"/>
            <w:tcBorders>
              <w:top w:val="single" w:sz="4" w:space="0" w:color="auto"/>
              <w:left w:val="single" w:sz="4" w:space="0" w:color="auto"/>
              <w:bottom w:val="single" w:sz="4" w:space="0" w:color="000000"/>
              <w:right w:val="single" w:sz="4" w:space="0" w:color="000000"/>
            </w:tcBorders>
            <w:shd w:val="clear" w:color="auto" w:fill="auto"/>
            <w:hideMark/>
          </w:tcPr>
          <w:p w:rsidR="006A13CE" w:rsidRPr="00EF1F73" w:rsidRDefault="006A13CE" w:rsidP="006A13CE">
            <w:pPr>
              <w:rPr>
                <w:b/>
                <w:color w:val="000000"/>
                <w:sz w:val="20"/>
                <w:szCs w:val="20"/>
                <w:lang w:eastAsia="es-CL"/>
              </w:rPr>
            </w:pPr>
            <w:r w:rsidRPr="00EF1F73">
              <w:rPr>
                <w:b/>
                <w:color w:val="000000"/>
                <w:sz w:val="20"/>
                <w:szCs w:val="20"/>
                <w:lang w:eastAsia="es-CL"/>
              </w:rPr>
              <w:t>Evaluación de mediciones realizadas</w:t>
            </w:r>
          </w:p>
          <w:p w:rsidR="006A13CE" w:rsidRPr="006A6B6B" w:rsidRDefault="006A13CE" w:rsidP="006A13CE">
            <w:pPr>
              <w:rPr>
                <w:color w:val="000000"/>
                <w:sz w:val="20"/>
                <w:szCs w:val="20"/>
                <w:lang w:eastAsia="es-CL"/>
              </w:rPr>
            </w:pPr>
            <w:r>
              <w:rPr>
                <w:color w:val="000000"/>
                <w:sz w:val="20"/>
                <w:szCs w:val="20"/>
                <w:lang w:eastAsia="es-CL"/>
              </w:rPr>
              <w:t xml:space="preserve">Se adjunta Ficha de Evaluación de Ruidos con resultados de </w:t>
            </w:r>
            <w:r w:rsidRPr="0041624F">
              <w:rPr>
                <w:color w:val="000000"/>
                <w:sz w:val="20"/>
                <w:szCs w:val="20"/>
                <w:lang w:eastAsia="es-CL"/>
              </w:rPr>
              <w:t>Mediciones de NPS en exterior</w:t>
            </w:r>
            <w:r>
              <w:rPr>
                <w:color w:val="000000"/>
                <w:sz w:val="20"/>
                <w:szCs w:val="20"/>
                <w:lang w:eastAsia="es-CL"/>
              </w:rPr>
              <w:t xml:space="preserve"> de viviendas receptoras</w:t>
            </w:r>
            <w:r w:rsidRPr="0041624F">
              <w:rPr>
                <w:color w:val="000000"/>
                <w:sz w:val="20"/>
                <w:szCs w:val="20"/>
                <w:lang w:eastAsia="es-CL"/>
              </w:rPr>
              <w:t>,</w:t>
            </w:r>
            <w:r>
              <w:rPr>
                <w:color w:val="000000"/>
                <w:sz w:val="20"/>
                <w:szCs w:val="20"/>
                <w:lang w:eastAsia="es-CL"/>
              </w:rPr>
              <w:t xml:space="preserve"> en horario diurno.</w:t>
            </w:r>
          </w:p>
        </w:tc>
      </w:tr>
    </w:tbl>
    <w:p w:rsidR="006A13CE" w:rsidRDefault="006A13CE">
      <w:r>
        <w:br w:type="page"/>
      </w:r>
    </w:p>
    <w:p w:rsidR="00CE3600" w:rsidRDefault="00CE3600"/>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1A526B" w:rsidRPr="001A526B" w:rsidTr="003D2BF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526B" w:rsidRPr="001A526B" w:rsidRDefault="005A3300" w:rsidP="0037399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w:t>
            </w:r>
          </w:p>
        </w:tc>
      </w:tr>
      <w:tr w:rsidR="001A526B" w:rsidRPr="001A526B" w:rsidTr="006A13CE">
        <w:trPr>
          <w:trHeight w:val="5741"/>
          <w:jc w:val="center"/>
        </w:trPr>
        <w:tc>
          <w:tcPr>
            <w:tcW w:w="5000" w:type="pct"/>
            <w:gridSpan w:val="3"/>
            <w:tcBorders>
              <w:top w:val="nil"/>
              <w:left w:val="single" w:sz="4" w:space="0" w:color="auto"/>
              <w:right w:val="single" w:sz="4" w:space="0" w:color="auto"/>
            </w:tcBorders>
            <w:shd w:val="clear" w:color="auto" w:fill="auto"/>
            <w:noWrap/>
            <w:vAlign w:val="center"/>
            <w:hideMark/>
          </w:tcPr>
          <w:p w:rsidR="001A526B" w:rsidRPr="001A526B" w:rsidRDefault="006A13CE" w:rsidP="00373994">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4056B8E" wp14:editId="1EFBEDFF">
                  <wp:extent cx="7086600" cy="3486437"/>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rotWithShape="1">
                          <a:blip r:embed="rId13" cstate="print">
                            <a:extLst>
                              <a:ext uri="{28A0092B-C50C-407E-A947-70E740481C1C}">
                                <a14:useLocalDpi xmlns:a14="http://schemas.microsoft.com/office/drawing/2010/main"/>
                              </a:ext>
                            </a:extLst>
                          </a:blip>
                          <a:srcRect/>
                          <a:stretch/>
                        </pic:blipFill>
                        <pic:spPr>
                          <a:xfrm>
                            <a:off x="0" y="0"/>
                            <a:ext cx="7095776" cy="3490951"/>
                          </a:xfrm>
                          <a:prstGeom prst="rect">
                            <a:avLst/>
                          </a:prstGeom>
                        </pic:spPr>
                      </pic:pic>
                    </a:graphicData>
                  </a:graphic>
                </wp:inline>
              </w:drawing>
            </w:r>
          </w:p>
        </w:tc>
      </w:tr>
      <w:tr w:rsidR="001A526B" w:rsidRPr="001A526B" w:rsidTr="003D2BF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1A526B" w:rsidRPr="005A3300" w:rsidRDefault="001A526B" w:rsidP="005A3300">
            <w:pPr>
              <w:spacing w:after="0" w:line="240" w:lineRule="auto"/>
              <w:contextualSpacing/>
              <w:outlineLvl w:val="1"/>
              <w:rPr>
                <w:rFonts w:ascii="Calibri" w:eastAsia="Times New Roman" w:hAnsi="Calibri" w:cs="Calibri"/>
                <w:b/>
                <w:sz w:val="18"/>
                <w:szCs w:val="20"/>
                <w:lang w:eastAsia="es-CL"/>
              </w:rPr>
            </w:pPr>
            <w:bookmarkStart w:id="42" w:name="_Toc353998121"/>
            <w:bookmarkStart w:id="43" w:name="_Toc353998194"/>
            <w:bookmarkStart w:id="44" w:name="_Toc382383548"/>
            <w:bookmarkStart w:id="45" w:name="_Toc382472370"/>
            <w:bookmarkStart w:id="46" w:name="_Toc390184280"/>
            <w:bookmarkStart w:id="47" w:name="_Toc390360011"/>
            <w:bookmarkStart w:id="48" w:name="_Toc390777032"/>
            <w:bookmarkStart w:id="49" w:name="_Toc447875243"/>
            <w:bookmarkStart w:id="50" w:name="_Toc448926733"/>
            <w:bookmarkStart w:id="51" w:name="_Toc448926922"/>
            <w:bookmarkStart w:id="52" w:name="_Toc448927010"/>
            <w:bookmarkStart w:id="53" w:name="_Toc448928073"/>
            <w:bookmarkStart w:id="54" w:name="_Toc449106302"/>
            <w:bookmarkStart w:id="55" w:name="_Toc449519275"/>
            <w:bookmarkStart w:id="56" w:name="_Toc497818774"/>
            <w:r w:rsidRPr="005A3300">
              <w:rPr>
                <w:rFonts w:ascii="Calibri" w:eastAsia="Calibri" w:hAnsi="Calibri" w:cs="Calibri"/>
                <w:b/>
                <w:sz w:val="18"/>
                <w:szCs w:val="20"/>
              </w:rPr>
              <w:t>F</w:t>
            </w:r>
            <w:r w:rsidR="005A3300" w:rsidRPr="005A3300">
              <w:rPr>
                <w:rFonts w:ascii="Calibri" w:eastAsia="Calibri" w:hAnsi="Calibri" w:cs="Calibri"/>
                <w:b/>
                <w:sz w:val="18"/>
                <w:szCs w:val="20"/>
              </w:rPr>
              <w:t>igur</w:t>
            </w:r>
            <w:r w:rsidRPr="005A3300">
              <w:rPr>
                <w:rFonts w:ascii="Calibri" w:eastAsia="Calibri" w:hAnsi="Calibri" w:cs="Calibri"/>
                <w:b/>
                <w:sz w:val="18"/>
                <w:szCs w:val="20"/>
              </w:rPr>
              <w:t xml:space="preserve">a </w:t>
            </w:r>
            <w:r w:rsidRPr="005A3300">
              <w:rPr>
                <w:rFonts w:ascii="Calibri" w:eastAsia="Calibri" w:hAnsi="Calibri" w:cs="Calibri"/>
                <w:b/>
                <w:sz w:val="18"/>
                <w:szCs w:val="20"/>
              </w:rPr>
              <w:fldChar w:fldCharType="begin"/>
            </w:r>
            <w:r w:rsidRPr="005A3300">
              <w:rPr>
                <w:rFonts w:ascii="Calibri" w:eastAsia="Calibri" w:hAnsi="Calibri" w:cs="Calibri"/>
                <w:b/>
                <w:sz w:val="18"/>
                <w:szCs w:val="20"/>
              </w:rPr>
              <w:instrText xml:space="preserve"> SEQ Fotografía \* ARABIC </w:instrText>
            </w:r>
            <w:r w:rsidRPr="005A3300">
              <w:rPr>
                <w:rFonts w:ascii="Calibri" w:eastAsia="Calibri" w:hAnsi="Calibri" w:cs="Calibri"/>
                <w:b/>
                <w:sz w:val="18"/>
                <w:szCs w:val="20"/>
              </w:rPr>
              <w:fldChar w:fldCharType="separate"/>
            </w:r>
            <w:r w:rsidRPr="005A3300">
              <w:rPr>
                <w:rFonts w:ascii="Calibri" w:eastAsia="Calibri" w:hAnsi="Calibri" w:cs="Calibri"/>
                <w:b/>
                <w:noProof/>
                <w:sz w:val="18"/>
                <w:szCs w:val="20"/>
              </w:rPr>
              <w:t>1</w:t>
            </w:r>
            <w:r w:rsidRPr="005A3300">
              <w:rPr>
                <w:rFonts w:ascii="Calibri" w:eastAsia="Calibri" w:hAnsi="Calibri" w:cs="Calibri"/>
                <w:b/>
                <w:sz w:val="18"/>
                <w:szCs w:val="20"/>
              </w:rPr>
              <w:fldChar w:fldCharType="end"/>
            </w:r>
            <w:r w:rsidRPr="005A3300">
              <w:rPr>
                <w:rFonts w:ascii="Calibri" w:eastAsia="Calibri" w:hAnsi="Calibri" w:cs="Calibri"/>
                <w:b/>
                <w:sz w:val="18"/>
                <w:szCs w:val="20"/>
              </w:rPr>
              <w:t>.</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1A526B" w:rsidRPr="005A3300" w:rsidRDefault="001A526B" w:rsidP="005A3300">
            <w:pPr>
              <w:spacing w:after="0" w:line="240" w:lineRule="auto"/>
              <w:rPr>
                <w:rFonts w:ascii="Calibri" w:eastAsia="Times New Roman" w:hAnsi="Calibri" w:cs="Times New Roman"/>
                <w:b/>
                <w:sz w:val="18"/>
                <w:szCs w:val="18"/>
                <w:lang w:eastAsia="es-CL"/>
              </w:rPr>
            </w:pPr>
            <w:r w:rsidRPr="005A3300">
              <w:rPr>
                <w:rFonts w:ascii="Calibri" w:eastAsia="Times New Roman" w:hAnsi="Calibri" w:cs="Times New Roman"/>
                <w:b/>
                <w:sz w:val="18"/>
                <w:szCs w:val="18"/>
                <w:lang w:eastAsia="es-CL"/>
              </w:rPr>
              <w:t xml:space="preserve">Fecha: </w:t>
            </w:r>
            <w:r w:rsidR="005A3300" w:rsidRPr="005A3300">
              <w:rPr>
                <w:rFonts w:ascii="Calibri" w:eastAsia="Times New Roman" w:hAnsi="Calibri" w:cs="Times New Roman"/>
                <w:sz w:val="18"/>
                <w:szCs w:val="18"/>
                <w:lang w:eastAsia="es-CL"/>
              </w:rPr>
              <w:t>27-09-2017</w:t>
            </w:r>
          </w:p>
        </w:tc>
      </w:tr>
      <w:tr w:rsidR="001A526B" w:rsidRPr="001A526B" w:rsidTr="005A3300">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1A526B" w:rsidRPr="005A3300" w:rsidRDefault="001A526B" w:rsidP="005A3300">
            <w:pPr>
              <w:spacing w:after="0" w:line="240" w:lineRule="auto"/>
              <w:rPr>
                <w:rFonts w:ascii="Calibri" w:eastAsia="Times New Roman" w:hAnsi="Calibri" w:cs="Times New Roman"/>
                <w:b/>
                <w:sz w:val="18"/>
                <w:szCs w:val="18"/>
                <w:lang w:val="pt-PT" w:eastAsia="es-CL"/>
              </w:rPr>
            </w:pPr>
            <w:r w:rsidRPr="005A3300">
              <w:rPr>
                <w:rFonts w:ascii="Calibri" w:eastAsia="Times New Roman" w:hAnsi="Calibri" w:cs="Times New Roman"/>
                <w:b/>
                <w:sz w:val="18"/>
                <w:szCs w:val="18"/>
                <w:lang w:val="pt-PT" w:eastAsia="es-CL"/>
              </w:rPr>
              <w:t xml:space="preserve">Coordenadas UTM DATUM WGS84 HUSO </w:t>
            </w:r>
            <w:r w:rsidR="005A3300" w:rsidRPr="005A3300">
              <w:rPr>
                <w:rFonts w:ascii="Calibri" w:eastAsia="Times New Roman" w:hAnsi="Calibri" w:cs="Times New Roman"/>
                <w:b/>
                <w:sz w:val="18"/>
                <w:szCs w:val="18"/>
                <w:lang w:val="pt-PT"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rsidR="001A526B" w:rsidRPr="005A3300" w:rsidRDefault="001A526B" w:rsidP="00373994">
            <w:pPr>
              <w:spacing w:after="0" w:line="240" w:lineRule="auto"/>
              <w:rPr>
                <w:rFonts w:ascii="Calibri" w:eastAsia="Times New Roman" w:hAnsi="Calibri" w:cs="Times New Roman"/>
                <w:b/>
                <w:sz w:val="18"/>
                <w:szCs w:val="18"/>
                <w:lang w:eastAsia="es-CL"/>
              </w:rPr>
            </w:pPr>
            <w:r w:rsidRPr="005A3300">
              <w:rPr>
                <w:rFonts w:ascii="Calibri" w:eastAsia="Times New Roman" w:hAnsi="Calibri" w:cs="Times New Roman"/>
                <w:b/>
                <w:sz w:val="18"/>
                <w:szCs w:val="18"/>
                <w:lang w:eastAsia="es-CL"/>
              </w:rPr>
              <w:t>Norte:</w:t>
            </w:r>
            <w:r w:rsidRPr="005A3300">
              <w:rPr>
                <w:rFonts w:ascii="Calibri" w:eastAsia="Times New Roman" w:hAnsi="Calibri" w:cs="Times New Roman"/>
                <w:sz w:val="18"/>
                <w:szCs w:val="18"/>
                <w:lang w:eastAsia="es-CL"/>
              </w:rPr>
              <w:t xml:space="preserve"> </w:t>
            </w:r>
            <w:r w:rsidR="005A3300" w:rsidRPr="005A3300">
              <w:rPr>
                <w:rFonts w:ascii="Calibri" w:eastAsia="Times New Roman" w:hAnsi="Calibri" w:cs="Times New Roman"/>
                <w:sz w:val="18"/>
                <w:szCs w:val="18"/>
                <w:lang w:eastAsia="es-CL"/>
              </w:rPr>
              <w:t>5931832</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rsidR="001A526B" w:rsidRPr="005A3300" w:rsidRDefault="001A526B" w:rsidP="00373994">
            <w:pPr>
              <w:spacing w:after="0" w:line="240" w:lineRule="auto"/>
              <w:rPr>
                <w:rFonts w:ascii="Calibri" w:eastAsia="Times New Roman" w:hAnsi="Calibri" w:cs="Times New Roman"/>
                <w:b/>
                <w:sz w:val="18"/>
                <w:szCs w:val="18"/>
                <w:lang w:eastAsia="es-CL"/>
              </w:rPr>
            </w:pPr>
            <w:r w:rsidRPr="005A3300">
              <w:rPr>
                <w:rFonts w:ascii="Calibri" w:eastAsia="Times New Roman" w:hAnsi="Calibri" w:cs="Times New Roman"/>
                <w:b/>
                <w:sz w:val="18"/>
                <w:szCs w:val="18"/>
                <w:lang w:eastAsia="es-CL"/>
              </w:rPr>
              <w:t>Este:</w:t>
            </w:r>
            <w:r w:rsidRPr="005A3300">
              <w:rPr>
                <w:rFonts w:ascii="Calibri" w:eastAsia="Times New Roman" w:hAnsi="Calibri" w:cs="Times New Roman"/>
                <w:sz w:val="18"/>
                <w:szCs w:val="18"/>
                <w:lang w:eastAsia="es-CL"/>
              </w:rPr>
              <w:t xml:space="preserve"> </w:t>
            </w:r>
            <w:r w:rsidR="005A3300" w:rsidRPr="005A3300">
              <w:rPr>
                <w:rFonts w:ascii="Calibri" w:eastAsia="Times New Roman" w:hAnsi="Calibri" w:cs="Times New Roman"/>
                <w:sz w:val="18"/>
                <w:szCs w:val="18"/>
                <w:lang w:eastAsia="es-CL"/>
              </w:rPr>
              <w:t>726950</w:t>
            </w:r>
          </w:p>
        </w:tc>
      </w:tr>
      <w:tr w:rsidR="005A3300" w:rsidRPr="001A526B" w:rsidTr="005A3300">
        <w:trPr>
          <w:trHeight w:val="657"/>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tcPr>
          <w:p w:rsidR="005A3300" w:rsidRPr="005A3300" w:rsidRDefault="005A3300" w:rsidP="00373994">
            <w:pPr>
              <w:spacing w:after="0" w:line="240" w:lineRule="auto"/>
              <w:rPr>
                <w:rFonts w:ascii="Calibri" w:eastAsia="Times New Roman" w:hAnsi="Calibri" w:cs="Times New Roman"/>
                <w:sz w:val="18"/>
                <w:szCs w:val="18"/>
                <w:lang w:eastAsia="es-CL"/>
              </w:rPr>
            </w:pPr>
            <w:r w:rsidRPr="005A3300">
              <w:rPr>
                <w:rFonts w:ascii="Calibri" w:eastAsia="Times New Roman" w:hAnsi="Calibri" w:cs="Times New Roman"/>
                <w:b/>
                <w:sz w:val="18"/>
                <w:szCs w:val="18"/>
                <w:lang w:eastAsia="es-CL"/>
              </w:rPr>
              <w:t>Descripción del medio de prueba:</w:t>
            </w:r>
            <w:r w:rsidRPr="005A3300">
              <w:rPr>
                <w:rFonts w:ascii="Calibri" w:eastAsia="Times New Roman" w:hAnsi="Calibri" w:cs="Times New Roman"/>
                <w:sz w:val="18"/>
                <w:szCs w:val="18"/>
                <w:lang w:eastAsia="es-CL"/>
              </w:rPr>
              <w:t xml:space="preserve"> </w:t>
            </w:r>
            <w:r w:rsidR="001477C2">
              <w:rPr>
                <w:rFonts w:ascii="Calibri" w:eastAsia="Times New Roman" w:hAnsi="Calibri" w:cs="Times New Roman"/>
                <w:sz w:val="18"/>
                <w:szCs w:val="18"/>
                <w:lang w:eastAsia="es-CL"/>
              </w:rPr>
              <w:t>la presente imagen satelital, generada mediante la herramienta Google Earth con base al track de la inspección realizado con fecha 27-09-2017, muestra la localización de los 4 puntos de monitoreo considerados, asociados a las denuncias ID SIPROS N° 101-VIII-2017 y N° 102-VIII-2017. Al interior de la unidad fiscalizable, se muestra la ubicación de la Fuente Emisora (FE) principal (Cierra circular) en operación al momento de loa fiscalización.</w:t>
            </w:r>
          </w:p>
          <w:p w:rsidR="005A3300" w:rsidRPr="005A3300" w:rsidRDefault="005A3300" w:rsidP="00373994">
            <w:pPr>
              <w:spacing w:after="0" w:line="240" w:lineRule="auto"/>
              <w:rPr>
                <w:rFonts w:ascii="Calibri" w:eastAsia="Times New Roman" w:hAnsi="Calibri" w:cs="Times New Roman"/>
                <w:sz w:val="18"/>
                <w:szCs w:val="18"/>
                <w:lang w:eastAsia="es-CL"/>
              </w:rPr>
            </w:pPr>
          </w:p>
        </w:tc>
      </w:tr>
    </w:tbl>
    <w:p w:rsidR="006A13CE" w:rsidRPr="005A3300" w:rsidRDefault="006A13CE" w:rsidP="005A3300">
      <w:pPr>
        <w:spacing w:after="0" w:line="240" w:lineRule="auto"/>
        <w:rPr>
          <w:rFonts w:ascii="Calibri" w:eastAsia="Calibri" w:hAnsi="Calibri" w:cs="Calibri"/>
          <w:sz w:val="16"/>
          <w:szCs w:val="32"/>
        </w:rPr>
      </w:pPr>
    </w:p>
    <w:p w:rsidR="006A13CE" w:rsidRPr="005A3300" w:rsidRDefault="006A13CE" w:rsidP="005A3300">
      <w:pPr>
        <w:spacing w:after="0"/>
        <w:rPr>
          <w:rFonts w:ascii="Calibri" w:eastAsia="Calibri" w:hAnsi="Calibri" w:cs="Calibri"/>
          <w:sz w:val="18"/>
          <w:szCs w:val="32"/>
        </w:rPr>
      </w:pPr>
      <w:r w:rsidRPr="005A3300">
        <w:rPr>
          <w:rFonts w:ascii="Calibri" w:eastAsia="Calibri" w:hAnsi="Calibri" w:cs="Calibri"/>
          <w:sz w:val="18"/>
          <w:szCs w:val="32"/>
        </w:rPr>
        <w:br w:type="page"/>
      </w:r>
    </w:p>
    <w:p w:rsidR="001A526B" w:rsidRPr="005A3300" w:rsidRDefault="001A526B" w:rsidP="005A3300">
      <w:pPr>
        <w:spacing w:after="0" w:line="240" w:lineRule="auto"/>
        <w:rPr>
          <w:rFonts w:ascii="Calibri" w:eastAsia="Calibri" w:hAnsi="Calibri" w:cs="Calibri"/>
          <w:sz w:val="18"/>
          <w:szCs w:val="32"/>
        </w:rPr>
      </w:pPr>
    </w:p>
    <w:tbl>
      <w:tblPr>
        <w:tblW w:w="5000" w:type="pct"/>
        <w:jc w:val="center"/>
        <w:tblLayout w:type="fixed"/>
        <w:tblCellMar>
          <w:left w:w="70" w:type="dxa"/>
          <w:right w:w="70" w:type="dxa"/>
        </w:tblCellMar>
        <w:tblLook w:val="04A0" w:firstRow="1" w:lastRow="0" w:firstColumn="1" w:lastColumn="0" w:noHBand="0" w:noVBand="1"/>
      </w:tblPr>
      <w:tblGrid>
        <w:gridCol w:w="6659"/>
        <w:gridCol w:w="3260"/>
        <w:gridCol w:w="1842"/>
        <w:gridCol w:w="1801"/>
      </w:tblGrid>
      <w:tr w:rsidR="001A526B" w:rsidRPr="001A526B" w:rsidTr="003674C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526B" w:rsidRPr="001A526B" w:rsidRDefault="005A3300" w:rsidP="0037399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3674CD" w:rsidRPr="001A526B" w:rsidTr="003674CD">
        <w:trPr>
          <w:trHeight w:val="6079"/>
          <w:jc w:val="center"/>
        </w:trPr>
        <w:tc>
          <w:tcPr>
            <w:tcW w:w="2455" w:type="pct"/>
            <w:tcBorders>
              <w:top w:val="nil"/>
              <w:left w:val="single" w:sz="4" w:space="0" w:color="auto"/>
              <w:right w:val="single" w:sz="4" w:space="0" w:color="auto"/>
            </w:tcBorders>
            <w:shd w:val="clear" w:color="auto" w:fill="auto"/>
            <w:noWrap/>
            <w:vAlign w:val="center"/>
            <w:hideMark/>
          </w:tcPr>
          <w:p w:rsidR="001A526B" w:rsidRPr="001A526B" w:rsidRDefault="006A13CE" w:rsidP="00373994">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1312" behindDoc="0" locked="0" layoutInCell="1" allowOverlap="1" wp14:anchorId="3205202D" wp14:editId="09B020D0">
                      <wp:simplePos x="0" y="0"/>
                      <wp:positionH relativeFrom="column">
                        <wp:posOffset>2100580</wp:posOffset>
                      </wp:positionH>
                      <wp:positionV relativeFrom="paragraph">
                        <wp:posOffset>189230</wp:posOffset>
                      </wp:positionV>
                      <wp:extent cx="127000" cy="100330"/>
                      <wp:effectExtent l="0" t="0" r="25400" b="13970"/>
                      <wp:wrapNone/>
                      <wp:docPr id="8" name="Elipse 6"/>
                      <wp:cNvGraphicFramePr/>
                      <a:graphic xmlns:a="http://schemas.openxmlformats.org/drawingml/2006/main">
                        <a:graphicData uri="http://schemas.microsoft.com/office/word/2010/wordprocessingShape">
                          <wps:wsp>
                            <wps:cNvSpPr/>
                            <wps:spPr>
                              <a:xfrm>
                                <a:off x="0" y="0"/>
                                <a:ext cx="127465" cy="10033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w:pict>
                    <v:oval w14:anchorId="15E12691" id="Elipse 6" o:spid="_x0000_s1026" style="position:absolute;margin-left:165.4pt;margin-top:14.9pt;width:10pt;height:7.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" fillcolor="red" strokecolor="red" strokeweight="1pt">
                      <v:stroke joinstyle="miter"/>
                    </v:oval>
                  </w:pict>
                </mc:Fallback>
              </mc:AlternateContent>
            </w:r>
            <w:r>
              <w:rPr>
                <w:noProof/>
                <w:lang w:eastAsia="es-CL"/>
              </w:rPr>
              <w:drawing>
                <wp:inline distT="0" distB="0" distL="0" distR="0" wp14:anchorId="44E78376" wp14:editId="00AB0CAE">
                  <wp:extent cx="4171950" cy="3206115"/>
                  <wp:effectExtent l="0" t="0" r="0" b="0"/>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noChangeArrowheads="1"/>
                          </pic:cNvPicPr>
                        </pic:nvPicPr>
                        <pic:blipFill rotWithShape="1">
                          <a:blip r:embed="rId14" cstate="screen">
                            <a:extLst>
                              <a:ext uri="{28A0092B-C50C-407E-A947-70E740481C1C}">
                                <a14:useLocalDpi xmlns:a14="http://schemas.microsoft.com/office/drawing/2010/main"/>
                              </a:ext>
                            </a:extLst>
                          </a:blip>
                          <a:srcRect r="22468"/>
                          <a:stretch/>
                        </pic:blipFill>
                        <pic:spPr bwMode="auto">
                          <a:xfrm>
                            <a:off x="0" y="0"/>
                            <a:ext cx="4172775" cy="320674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rsidR="001A526B" w:rsidRPr="001A526B" w:rsidRDefault="006A13CE" w:rsidP="00373994">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3360" behindDoc="0" locked="0" layoutInCell="1" allowOverlap="1" wp14:anchorId="3D121546" wp14:editId="79C702C2">
                      <wp:simplePos x="0" y="0"/>
                      <wp:positionH relativeFrom="column">
                        <wp:posOffset>3002915</wp:posOffset>
                      </wp:positionH>
                      <wp:positionV relativeFrom="paragraph">
                        <wp:posOffset>526415</wp:posOffset>
                      </wp:positionV>
                      <wp:extent cx="149225" cy="92710"/>
                      <wp:effectExtent l="0" t="0" r="22225" b="21590"/>
                      <wp:wrapNone/>
                      <wp:docPr id="9" name="Elipse 6"/>
                      <wp:cNvGraphicFramePr/>
                      <a:graphic xmlns:a="http://schemas.openxmlformats.org/drawingml/2006/main">
                        <a:graphicData uri="http://schemas.microsoft.com/office/word/2010/wordprocessingShape">
                          <wps:wsp>
                            <wps:cNvSpPr/>
                            <wps:spPr>
                              <a:xfrm>
                                <a:off x="0" y="0"/>
                                <a:ext cx="149679" cy="9271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w:pict>
                    <v:oval w14:anchorId="3CD9FBAC" id="Elipse 6" o:spid="_x0000_s1026" style="position:absolute;margin-left:236.45pt;margin-top:41.45pt;width:11.75pt;height:7.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" fillcolor="red" strokecolor="red" strokeweight="1pt">
                      <v:stroke joinstyle="miter"/>
                    </v:oval>
                  </w:pict>
                </mc:Fallback>
              </mc:AlternateContent>
            </w:r>
            <w:r>
              <w:rPr>
                <w:noProof/>
                <w:lang w:eastAsia="es-CL"/>
              </w:rPr>
              <w:drawing>
                <wp:inline distT="0" distB="0" distL="0" distR="0" wp14:anchorId="62C1BA18" wp14:editId="3D0D2108">
                  <wp:extent cx="4785756" cy="2528570"/>
                  <wp:effectExtent l="0" t="0" r="0" b="508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15" cstate="print">
                            <a:extLst>
                              <a:ext uri="{28A0092B-C50C-407E-A947-70E740481C1C}">
                                <a14:useLocalDpi xmlns:a14="http://schemas.microsoft.com/office/drawing/2010/main"/>
                              </a:ext>
                            </a:extLst>
                          </a:blip>
                          <a:srcRect/>
                          <a:stretch/>
                        </pic:blipFill>
                        <pic:spPr>
                          <a:xfrm>
                            <a:off x="0" y="0"/>
                            <a:ext cx="4802711" cy="2537528"/>
                          </a:xfrm>
                          <a:prstGeom prst="rect">
                            <a:avLst/>
                          </a:prstGeom>
                        </pic:spPr>
                      </pic:pic>
                    </a:graphicData>
                  </a:graphic>
                </wp:inline>
              </w:drawing>
            </w:r>
          </w:p>
        </w:tc>
      </w:tr>
      <w:tr w:rsidR="003674CD" w:rsidRPr="001A526B" w:rsidTr="003674CD">
        <w:trPr>
          <w:trHeight w:val="300"/>
          <w:jc w:val="center"/>
        </w:trPr>
        <w:tc>
          <w:tcPr>
            <w:tcW w:w="24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A3300" w:rsidRPr="001A526B" w:rsidRDefault="005A3300" w:rsidP="00373994">
            <w:pPr>
              <w:spacing w:after="0" w:line="240" w:lineRule="auto"/>
              <w:rPr>
                <w:rFonts w:ascii="Calibri" w:eastAsia="Times New Roman" w:hAnsi="Calibri" w:cs="Times New Roman"/>
                <w:b/>
                <w:color w:val="000000"/>
                <w:sz w:val="18"/>
                <w:szCs w:val="18"/>
                <w:lang w:eastAsia="es-CL"/>
              </w:rPr>
            </w:pPr>
            <w:bookmarkStart w:id="57" w:name="_Toc353998123"/>
            <w:bookmarkStart w:id="58" w:name="_Toc353998196"/>
            <w:bookmarkStart w:id="59" w:name="_Toc382383549"/>
            <w:bookmarkStart w:id="60" w:name="_Toc382472371"/>
            <w:bookmarkStart w:id="61" w:name="_Toc390184281"/>
            <w:bookmarkStart w:id="62" w:name="_Toc390360012"/>
            <w:bookmarkStart w:id="63" w:name="_Toc390777033"/>
            <w:bookmarkStart w:id="64" w:name="_Toc447875244"/>
            <w:bookmarkStart w:id="65" w:name="_Toc448926734"/>
            <w:bookmarkStart w:id="66" w:name="_Toc448926923"/>
            <w:bookmarkStart w:id="67" w:name="_Toc448927011"/>
            <w:bookmarkStart w:id="68" w:name="_Toc448928074"/>
            <w:bookmarkStart w:id="69" w:name="_Toc449106303"/>
            <w:bookmarkStart w:id="70" w:name="_Toc449519276"/>
            <w:r>
              <w:rPr>
                <w:rFonts w:ascii="Calibri" w:eastAsia="Calibri" w:hAnsi="Calibri" w:cs="Calibri"/>
                <w:b/>
                <w:sz w:val="18"/>
                <w:szCs w:val="20"/>
              </w:rPr>
              <w:t>Figur</w:t>
            </w:r>
            <w:r w:rsidRPr="001A526B">
              <w:rPr>
                <w:rFonts w:ascii="Calibri" w:eastAsia="Calibri" w:hAnsi="Calibri" w:cs="Calibri"/>
                <w:b/>
                <w:sz w:val="18"/>
                <w:szCs w:val="20"/>
              </w:rPr>
              <w:t xml:space="preserve">a </w:t>
            </w:r>
            <w:r>
              <w:rPr>
                <w:rFonts w:ascii="Calibri" w:eastAsia="Calibri" w:hAnsi="Calibri" w:cs="Calibri"/>
                <w:b/>
                <w:sz w:val="18"/>
                <w:szCs w:val="20"/>
              </w:rPr>
              <w:t>2</w:t>
            </w:r>
            <w:r w:rsidRPr="001A526B">
              <w:rPr>
                <w:rFonts w:ascii="Calibri" w:eastAsia="Calibri" w:hAnsi="Calibri" w:cs="Calibri"/>
                <w:b/>
                <w:sz w:val="18"/>
                <w:szCs w:val="18"/>
              </w:rPr>
              <w:t>.</w:t>
            </w:r>
            <w:bookmarkEnd w:id="57"/>
            <w:bookmarkEnd w:id="58"/>
            <w:bookmarkEnd w:id="59"/>
            <w:bookmarkEnd w:id="60"/>
            <w:bookmarkEnd w:id="61"/>
            <w:bookmarkEnd w:id="62"/>
            <w:bookmarkEnd w:id="63"/>
            <w:bookmarkEnd w:id="64"/>
            <w:bookmarkEnd w:id="65"/>
            <w:bookmarkEnd w:id="66"/>
            <w:bookmarkEnd w:id="67"/>
            <w:bookmarkEnd w:id="68"/>
            <w:bookmarkEnd w:id="69"/>
            <w:bookmarkEnd w:id="70"/>
            <w:r>
              <w:rPr>
                <w:noProof/>
                <w:lang w:eastAsia="es-CL"/>
              </w:rPr>
              <w:t xml:space="preserve"> </w:t>
            </w:r>
          </w:p>
        </w:tc>
        <w:tc>
          <w:tcPr>
            <w:tcW w:w="1202" w:type="pct"/>
            <w:tcBorders>
              <w:top w:val="single" w:sz="4" w:space="0" w:color="auto"/>
              <w:left w:val="nil"/>
              <w:bottom w:val="single" w:sz="4" w:space="0" w:color="auto"/>
              <w:right w:val="nil"/>
            </w:tcBorders>
            <w:shd w:val="clear" w:color="auto" w:fill="auto"/>
            <w:noWrap/>
            <w:vAlign w:val="center"/>
            <w:hideMark/>
          </w:tcPr>
          <w:p w:rsidR="005A3300" w:rsidRPr="005A3300" w:rsidRDefault="005A3300" w:rsidP="005A3300">
            <w:pPr>
              <w:spacing w:after="0" w:line="240" w:lineRule="auto"/>
              <w:contextualSpacing/>
              <w:outlineLvl w:val="1"/>
              <w:rPr>
                <w:rFonts w:ascii="Calibri" w:eastAsia="Calibri" w:hAnsi="Calibri" w:cs="Calibri"/>
                <w:b/>
                <w:sz w:val="18"/>
                <w:szCs w:val="18"/>
              </w:rPr>
            </w:pPr>
            <w:bookmarkStart w:id="71" w:name="_Toc353998124"/>
            <w:bookmarkStart w:id="72" w:name="_Toc353998197"/>
            <w:bookmarkStart w:id="73" w:name="_Toc382383550"/>
            <w:bookmarkStart w:id="74" w:name="_Toc382472372"/>
            <w:bookmarkStart w:id="75" w:name="_Toc390184282"/>
            <w:bookmarkStart w:id="76" w:name="_Toc390360013"/>
            <w:bookmarkStart w:id="77" w:name="_Toc390777034"/>
            <w:bookmarkStart w:id="78" w:name="_Toc447875245"/>
            <w:bookmarkStart w:id="79" w:name="_Toc448926735"/>
            <w:bookmarkStart w:id="80" w:name="_Toc448926924"/>
            <w:bookmarkStart w:id="81" w:name="_Toc448927012"/>
            <w:bookmarkStart w:id="82" w:name="_Toc448928075"/>
            <w:bookmarkStart w:id="83" w:name="_Toc449106304"/>
            <w:bookmarkStart w:id="84" w:name="_Toc449519277"/>
            <w:bookmarkStart w:id="85" w:name="_Toc497818775"/>
            <w:r w:rsidRPr="005A3300">
              <w:rPr>
                <w:rFonts w:ascii="Calibri" w:eastAsia="Calibri" w:hAnsi="Calibri" w:cs="Calibri"/>
                <w:b/>
                <w:sz w:val="18"/>
                <w:szCs w:val="20"/>
              </w:rPr>
              <w:t>Figura 3</w:t>
            </w:r>
            <w:r w:rsidRPr="005A3300">
              <w:rPr>
                <w:rFonts w:ascii="Calibri" w:eastAsia="Calibri" w:hAnsi="Calibri" w:cs="Calibri"/>
                <w:b/>
                <w:sz w:val="18"/>
                <w:szCs w:val="18"/>
              </w:rPr>
              <w:t>.</w:t>
            </w:r>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A3300" w:rsidRPr="005A3300" w:rsidRDefault="005A3300" w:rsidP="005A3300">
            <w:pPr>
              <w:spacing w:after="0" w:line="240" w:lineRule="auto"/>
              <w:rPr>
                <w:rFonts w:ascii="Calibri" w:eastAsia="Times New Roman" w:hAnsi="Calibri" w:cs="Times New Roman"/>
                <w:b/>
                <w:sz w:val="18"/>
                <w:szCs w:val="18"/>
                <w:lang w:eastAsia="es-CL"/>
              </w:rPr>
            </w:pPr>
            <w:r w:rsidRPr="005A3300">
              <w:rPr>
                <w:rFonts w:ascii="Calibri" w:eastAsia="Times New Roman" w:hAnsi="Calibri" w:cs="Times New Roman"/>
                <w:b/>
                <w:sz w:val="18"/>
                <w:szCs w:val="18"/>
                <w:lang w:eastAsia="es-CL"/>
              </w:rPr>
              <w:t>Fecha:</w:t>
            </w:r>
            <w:r w:rsidRPr="005A3300">
              <w:rPr>
                <w:rFonts w:ascii="Calibri" w:eastAsia="Times New Roman" w:hAnsi="Calibri" w:cs="Times New Roman"/>
                <w:sz w:val="18"/>
                <w:szCs w:val="18"/>
                <w:lang w:eastAsia="es-CL"/>
              </w:rPr>
              <w:t xml:space="preserve"> 27-09-2017</w:t>
            </w:r>
            <w:r w:rsidRPr="005A3300">
              <w:rPr>
                <w:noProof/>
                <w:lang w:eastAsia="es-CL"/>
              </w:rPr>
              <w:t xml:space="preserve"> </w:t>
            </w:r>
          </w:p>
        </w:tc>
      </w:tr>
      <w:tr w:rsidR="003674CD" w:rsidRPr="001A526B" w:rsidTr="003674CD">
        <w:trPr>
          <w:trHeight w:val="300"/>
          <w:jc w:val="center"/>
        </w:trPr>
        <w:tc>
          <w:tcPr>
            <w:tcW w:w="2455" w:type="pct"/>
            <w:vMerge w:val="restart"/>
            <w:tcBorders>
              <w:top w:val="single" w:sz="4" w:space="0" w:color="auto"/>
              <w:left w:val="single" w:sz="4" w:space="0" w:color="auto"/>
              <w:right w:val="single" w:sz="4" w:space="0" w:color="000000"/>
            </w:tcBorders>
            <w:shd w:val="clear" w:color="auto" w:fill="auto"/>
            <w:noWrap/>
          </w:tcPr>
          <w:p w:rsidR="005A3300" w:rsidRPr="001477C2" w:rsidRDefault="005A3300" w:rsidP="005A3300">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p>
          <w:p w:rsidR="005A3300" w:rsidRPr="001A526B" w:rsidRDefault="001477C2" w:rsidP="005A3300">
            <w:pPr>
              <w:spacing w:after="0" w:line="240" w:lineRule="auto"/>
              <w:rPr>
                <w:rFonts w:ascii="Calibri" w:eastAsia="Times New Roman" w:hAnsi="Calibri" w:cs="Times New Roman"/>
                <w:b/>
                <w:color w:val="000000"/>
                <w:sz w:val="18"/>
                <w:szCs w:val="18"/>
                <w:lang w:eastAsia="es-CL"/>
              </w:rPr>
            </w:pPr>
            <w:r w:rsidRPr="001477C2">
              <w:rPr>
                <w:rFonts w:ascii="Calibri" w:eastAsia="Times New Roman" w:hAnsi="Calibri" w:cs="Times New Roman"/>
                <w:color w:val="000000"/>
                <w:sz w:val="18"/>
                <w:szCs w:val="18"/>
                <w:lang w:eastAsia="es-CL"/>
              </w:rPr>
              <w:t>La figura</w:t>
            </w:r>
            <w:r w:rsidR="003674CD">
              <w:rPr>
                <w:rFonts w:ascii="Calibri" w:eastAsia="Times New Roman" w:hAnsi="Calibri" w:cs="Times New Roman"/>
                <w:color w:val="000000"/>
                <w:sz w:val="18"/>
                <w:szCs w:val="18"/>
                <w:lang w:eastAsia="es-CL"/>
              </w:rPr>
              <w:t xml:space="preserve"> extraída del plano de usos del suelo del Plan Regulador Comunal vigente para la comuna de Quillón, mue</w:t>
            </w:r>
            <w:r w:rsidR="009F1578">
              <w:rPr>
                <w:rFonts w:ascii="Calibri" w:eastAsia="Times New Roman" w:hAnsi="Calibri" w:cs="Times New Roman"/>
                <w:color w:val="000000"/>
                <w:sz w:val="18"/>
                <w:szCs w:val="18"/>
                <w:lang w:eastAsia="es-CL"/>
              </w:rPr>
              <w:t>s</w:t>
            </w:r>
            <w:r w:rsidR="003674CD">
              <w:rPr>
                <w:rFonts w:ascii="Calibri" w:eastAsia="Times New Roman" w:hAnsi="Calibri" w:cs="Times New Roman"/>
                <w:color w:val="000000"/>
                <w:sz w:val="18"/>
                <w:szCs w:val="18"/>
                <w:lang w:eastAsia="es-CL"/>
              </w:rPr>
              <w:t>tra en distintos colores los diferentes sectores del área urbana. Por el contrario, con fondo blanco se presenta la zona identificada como RURAL.</w:t>
            </w:r>
          </w:p>
        </w:tc>
        <w:tc>
          <w:tcPr>
            <w:tcW w:w="1202" w:type="pct"/>
            <w:tcBorders>
              <w:top w:val="single" w:sz="4" w:space="0" w:color="auto"/>
              <w:left w:val="nil"/>
              <w:bottom w:val="single" w:sz="4" w:space="0" w:color="auto"/>
              <w:right w:val="single" w:sz="4" w:space="0" w:color="000000"/>
            </w:tcBorders>
            <w:shd w:val="clear" w:color="auto" w:fill="auto"/>
            <w:noWrap/>
            <w:vAlign w:val="center"/>
            <w:hideMark/>
          </w:tcPr>
          <w:p w:rsidR="005A3300" w:rsidRPr="005A3300" w:rsidRDefault="005A3300" w:rsidP="00373994">
            <w:pPr>
              <w:spacing w:after="0" w:line="240" w:lineRule="auto"/>
              <w:rPr>
                <w:rFonts w:ascii="Calibri" w:eastAsia="Times New Roman" w:hAnsi="Calibri" w:cs="Times New Roman"/>
                <w:b/>
                <w:sz w:val="18"/>
                <w:szCs w:val="18"/>
                <w:lang w:val="pt-PT" w:eastAsia="es-CL"/>
              </w:rPr>
            </w:pPr>
            <w:r w:rsidRPr="001477C2">
              <w:rPr>
                <w:rFonts w:ascii="Calibri" w:eastAsia="Times New Roman" w:hAnsi="Calibri" w:cs="Times New Roman"/>
                <w:b/>
                <w:sz w:val="18"/>
                <w:szCs w:val="18"/>
                <w:lang w:eastAsia="es-CL"/>
              </w:rPr>
              <w:t>Coordenadas DATUM WGS84 HUS</w:t>
            </w:r>
            <w:r w:rsidRPr="005A3300">
              <w:rPr>
                <w:rFonts w:ascii="Calibri" w:eastAsia="Times New Roman" w:hAnsi="Calibri" w:cs="Times New Roman"/>
                <w:b/>
                <w:sz w:val="18"/>
                <w:szCs w:val="18"/>
                <w:lang w:val="pt-PT" w:eastAsia="es-CL"/>
              </w:rPr>
              <w:t>O 18</w:t>
            </w:r>
          </w:p>
        </w:tc>
        <w:tc>
          <w:tcPr>
            <w:tcW w:w="679" w:type="pct"/>
            <w:tcBorders>
              <w:top w:val="single" w:sz="4" w:space="0" w:color="auto"/>
              <w:left w:val="nil"/>
              <w:bottom w:val="single" w:sz="4" w:space="0" w:color="auto"/>
              <w:right w:val="single" w:sz="4" w:space="0" w:color="000000"/>
            </w:tcBorders>
            <w:shd w:val="clear" w:color="auto" w:fill="auto"/>
            <w:noWrap/>
            <w:vAlign w:val="center"/>
            <w:hideMark/>
          </w:tcPr>
          <w:p w:rsidR="005A3300" w:rsidRPr="005A3300" w:rsidRDefault="005A3300" w:rsidP="00373994">
            <w:pPr>
              <w:spacing w:after="0" w:line="240" w:lineRule="auto"/>
              <w:rPr>
                <w:rFonts w:ascii="Calibri" w:eastAsia="Times New Roman" w:hAnsi="Calibri" w:cs="Times New Roman"/>
                <w:b/>
                <w:sz w:val="18"/>
                <w:szCs w:val="18"/>
                <w:lang w:eastAsia="es-CL"/>
              </w:rPr>
            </w:pPr>
            <w:r w:rsidRPr="005A3300">
              <w:rPr>
                <w:rFonts w:ascii="Calibri" w:eastAsia="Times New Roman" w:hAnsi="Calibri" w:cs="Times New Roman"/>
                <w:b/>
                <w:sz w:val="18"/>
                <w:szCs w:val="18"/>
                <w:lang w:eastAsia="es-CL"/>
              </w:rPr>
              <w:t>Norte:</w:t>
            </w:r>
            <w:r w:rsidRPr="005A3300">
              <w:rPr>
                <w:rFonts w:ascii="Calibri" w:eastAsia="Times New Roman" w:hAnsi="Calibri" w:cs="Times New Roman"/>
                <w:sz w:val="18"/>
                <w:szCs w:val="18"/>
                <w:lang w:eastAsia="es-CL"/>
              </w:rPr>
              <w:t xml:space="preserve"> 5931882</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rsidR="005A3300" w:rsidRPr="005A3300" w:rsidRDefault="005A3300" w:rsidP="00373994">
            <w:pPr>
              <w:spacing w:after="0" w:line="240" w:lineRule="auto"/>
              <w:rPr>
                <w:rFonts w:ascii="Calibri" w:eastAsia="Times New Roman" w:hAnsi="Calibri" w:cs="Times New Roman"/>
                <w:b/>
                <w:sz w:val="18"/>
                <w:szCs w:val="18"/>
                <w:lang w:eastAsia="es-CL"/>
              </w:rPr>
            </w:pPr>
            <w:r w:rsidRPr="005A3300">
              <w:rPr>
                <w:rFonts w:ascii="Calibri" w:eastAsia="Times New Roman" w:hAnsi="Calibri" w:cs="Times New Roman"/>
                <w:b/>
                <w:sz w:val="18"/>
                <w:szCs w:val="18"/>
                <w:lang w:eastAsia="es-CL"/>
              </w:rPr>
              <w:t>Este:</w:t>
            </w:r>
            <w:r w:rsidRPr="005A3300">
              <w:rPr>
                <w:rFonts w:ascii="Calibri" w:eastAsia="Times New Roman" w:hAnsi="Calibri" w:cs="Times New Roman"/>
                <w:sz w:val="18"/>
                <w:szCs w:val="18"/>
                <w:lang w:eastAsia="es-CL"/>
              </w:rPr>
              <w:t xml:space="preserve"> 726990</w:t>
            </w:r>
          </w:p>
        </w:tc>
      </w:tr>
      <w:tr w:rsidR="003674CD" w:rsidRPr="001A526B" w:rsidTr="003674CD">
        <w:trPr>
          <w:trHeight w:val="403"/>
          <w:jc w:val="center"/>
        </w:trPr>
        <w:tc>
          <w:tcPr>
            <w:tcW w:w="2455" w:type="pct"/>
            <w:vMerge/>
            <w:tcBorders>
              <w:left w:val="single" w:sz="4" w:space="0" w:color="auto"/>
              <w:bottom w:val="single" w:sz="4" w:space="0" w:color="000000"/>
              <w:right w:val="single" w:sz="4" w:space="0" w:color="000000"/>
            </w:tcBorders>
            <w:shd w:val="clear" w:color="auto" w:fill="auto"/>
            <w:hideMark/>
          </w:tcPr>
          <w:p w:rsidR="005A3300" w:rsidRPr="001A526B" w:rsidRDefault="005A3300" w:rsidP="00373994">
            <w:pPr>
              <w:spacing w:after="0" w:line="240" w:lineRule="auto"/>
              <w:rPr>
                <w:rFonts w:ascii="Calibri" w:eastAsia="Times New Roman" w:hAnsi="Calibri" w:cs="Times New Roman"/>
                <w:color w:val="000000"/>
                <w:sz w:val="18"/>
                <w:szCs w:val="18"/>
                <w:lang w:eastAsia="es-CL"/>
              </w:rPr>
            </w:pPr>
          </w:p>
        </w:tc>
        <w:tc>
          <w:tcPr>
            <w:tcW w:w="2545"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5A3300" w:rsidRPr="005A3300" w:rsidRDefault="005A3300"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3674CD">
              <w:rPr>
                <w:rFonts w:ascii="Calibri" w:eastAsia="Times New Roman" w:hAnsi="Calibri" w:cs="Times New Roman"/>
                <w:color w:val="000000"/>
                <w:sz w:val="18"/>
                <w:szCs w:val="18"/>
                <w:lang w:eastAsia="es-CL"/>
              </w:rPr>
              <w:t>La imagen satelital generada mediante Google Earth muestra el mismo territorio comunal presentado en la Figura 2, marcando con un punto rojo, la localización de los receptores evaluados.</w:t>
            </w:r>
          </w:p>
        </w:tc>
      </w:tr>
    </w:tbl>
    <w:p w:rsidR="006A13CE" w:rsidRPr="005A3300" w:rsidRDefault="006A13CE" w:rsidP="005A3300">
      <w:pPr>
        <w:spacing w:after="0"/>
        <w:rPr>
          <w:rFonts w:ascii="Calibri" w:eastAsia="Calibri" w:hAnsi="Calibri" w:cs="Calibri"/>
          <w:sz w:val="18"/>
          <w:szCs w:val="32"/>
        </w:rPr>
      </w:pPr>
      <w:r w:rsidRPr="005A3300">
        <w:rPr>
          <w:rFonts w:ascii="Calibri" w:eastAsia="Calibri" w:hAnsi="Calibri" w:cs="Calibri"/>
          <w:sz w:val="18"/>
          <w:szCs w:val="32"/>
        </w:rPr>
        <w:br w:type="page"/>
      </w:r>
    </w:p>
    <w:tbl>
      <w:tblPr>
        <w:tblW w:w="5000" w:type="pct"/>
        <w:jc w:val="center"/>
        <w:tblCellMar>
          <w:left w:w="70" w:type="dxa"/>
          <w:right w:w="70" w:type="dxa"/>
        </w:tblCellMar>
        <w:tblLook w:val="04A0" w:firstRow="1" w:lastRow="0" w:firstColumn="1" w:lastColumn="0" w:noHBand="0" w:noVBand="1"/>
      </w:tblPr>
      <w:tblGrid>
        <w:gridCol w:w="13562"/>
      </w:tblGrid>
      <w:tr w:rsidR="006A13CE" w:rsidRPr="001A526B" w:rsidTr="001B7B61">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A13CE" w:rsidRPr="001A526B" w:rsidRDefault="005A3300" w:rsidP="001B7B6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6A13CE" w:rsidRPr="001A526B" w:rsidTr="006A13CE">
        <w:trPr>
          <w:trHeight w:val="5741"/>
          <w:jc w:val="center"/>
        </w:trPr>
        <w:tc>
          <w:tcPr>
            <w:tcW w:w="5000" w:type="pct"/>
            <w:tcBorders>
              <w:top w:val="nil"/>
              <w:left w:val="single" w:sz="4" w:space="0" w:color="auto"/>
              <w:right w:val="single" w:sz="4" w:space="0" w:color="auto"/>
            </w:tcBorders>
            <w:shd w:val="clear" w:color="auto" w:fill="auto"/>
            <w:noWrap/>
            <w:vAlign w:val="center"/>
            <w:hideMark/>
          </w:tcPr>
          <w:p w:rsidR="006A13CE" w:rsidRPr="001A526B" w:rsidRDefault="006A13CE" w:rsidP="001B7B61">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59264" behindDoc="0" locked="0" layoutInCell="1" allowOverlap="1" wp14:anchorId="172F3DD1" wp14:editId="0A63373F">
                      <wp:simplePos x="0" y="0"/>
                      <wp:positionH relativeFrom="column">
                        <wp:posOffset>4768850</wp:posOffset>
                      </wp:positionH>
                      <wp:positionV relativeFrom="paragraph">
                        <wp:posOffset>430530</wp:posOffset>
                      </wp:positionV>
                      <wp:extent cx="200660" cy="179705"/>
                      <wp:effectExtent l="0" t="0" r="27940" b="10795"/>
                      <wp:wrapNone/>
                      <wp:docPr id="7" name="Elipse 6"/>
                      <wp:cNvGraphicFramePr/>
                      <a:graphic xmlns:a="http://schemas.openxmlformats.org/drawingml/2006/main">
                        <a:graphicData uri="http://schemas.microsoft.com/office/word/2010/wordprocessingShape">
                          <wps:wsp>
                            <wps:cNvSpPr/>
                            <wps:spPr>
                              <a:xfrm>
                                <a:off x="0" y="0"/>
                                <a:ext cx="200660" cy="179705"/>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w:pict>
                    <v:oval w14:anchorId="350A67F1" id="Elipse 6" o:spid="_x0000_s1026" style="position:absolute;margin-left:375.5pt;margin-top:33.9pt;width:15.8pt;height:14.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" fillcolor="red" strokecolor="red" strokeweight="1pt">
                      <v:stroke joinstyle="miter"/>
                    </v:oval>
                  </w:pict>
                </mc:Fallback>
              </mc:AlternateContent>
            </w:r>
            <w:r>
              <w:rPr>
                <w:noProof/>
                <w:lang w:eastAsia="es-CL"/>
              </w:rPr>
              <w:drawing>
                <wp:inline distT="0" distB="0" distL="0" distR="0" wp14:anchorId="304DBA89" wp14:editId="30F9E167">
                  <wp:extent cx="7082034" cy="3429000"/>
                  <wp:effectExtent l="0" t="0" r="508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16" cstate="print">
                            <a:extLst>
                              <a:ext uri="{28A0092B-C50C-407E-A947-70E740481C1C}">
                                <a14:useLocalDpi xmlns:a14="http://schemas.microsoft.com/office/drawing/2010/main"/>
                              </a:ext>
                            </a:extLst>
                          </a:blip>
                          <a:srcRect l="4962" t="16786" r="2461" b="3489"/>
                          <a:stretch/>
                        </pic:blipFill>
                        <pic:spPr>
                          <a:xfrm>
                            <a:off x="0" y="0"/>
                            <a:ext cx="7092492" cy="3434063"/>
                          </a:xfrm>
                          <a:prstGeom prst="rect">
                            <a:avLst/>
                          </a:prstGeom>
                        </pic:spPr>
                      </pic:pic>
                    </a:graphicData>
                  </a:graphic>
                </wp:inline>
              </w:drawing>
            </w:r>
          </w:p>
        </w:tc>
      </w:tr>
      <w:tr w:rsidR="005A3300" w:rsidRPr="001A526B" w:rsidTr="005A3300">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5A3300" w:rsidRPr="001A526B" w:rsidRDefault="005A3300" w:rsidP="005A3300">
            <w:pPr>
              <w:spacing w:after="0" w:line="240" w:lineRule="auto"/>
              <w:rPr>
                <w:rFonts w:ascii="Calibri" w:eastAsia="Times New Roman" w:hAnsi="Calibri" w:cs="Times New Roman"/>
                <w:b/>
                <w:color w:val="000000"/>
                <w:sz w:val="18"/>
                <w:szCs w:val="18"/>
                <w:lang w:eastAsia="es-CL"/>
              </w:rPr>
            </w:pPr>
            <w:r w:rsidRPr="001A526B">
              <w:rPr>
                <w:rFonts w:ascii="Calibri" w:eastAsia="Calibri" w:hAnsi="Calibri" w:cs="Calibri"/>
                <w:b/>
                <w:sz w:val="18"/>
                <w:szCs w:val="20"/>
              </w:rPr>
              <w:t>F</w:t>
            </w:r>
            <w:r>
              <w:rPr>
                <w:rFonts w:ascii="Calibri" w:eastAsia="Calibri" w:hAnsi="Calibri" w:cs="Calibri"/>
                <w:b/>
                <w:sz w:val="18"/>
                <w:szCs w:val="20"/>
              </w:rPr>
              <w:t>igur</w:t>
            </w:r>
            <w:r w:rsidRPr="001A526B">
              <w:rPr>
                <w:rFonts w:ascii="Calibri" w:eastAsia="Calibri" w:hAnsi="Calibri" w:cs="Calibri"/>
                <w:b/>
                <w:sz w:val="18"/>
                <w:szCs w:val="20"/>
              </w:rPr>
              <w:t xml:space="preserve">a </w:t>
            </w:r>
            <w:r>
              <w:rPr>
                <w:rFonts w:ascii="Calibri" w:eastAsia="Calibri" w:hAnsi="Calibri" w:cs="Calibri"/>
                <w:b/>
                <w:sz w:val="18"/>
                <w:szCs w:val="20"/>
              </w:rPr>
              <w:t>4</w:t>
            </w:r>
            <w:r w:rsidRPr="001A526B">
              <w:rPr>
                <w:rFonts w:ascii="Calibri" w:eastAsia="Calibri" w:hAnsi="Calibri" w:cs="Calibri"/>
                <w:b/>
                <w:sz w:val="18"/>
                <w:szCs w:val="20"/>
              </w:rPr>
              <w:t>.</w:t>
            </w:r>
          </w:p>
        </w:tc>
      </w:tr>
      <w:tr w:rsidR="003674CD" w:rsidRPr="003674CD" w:rsidTr="005A3300">
        <w:trPr>
          <w:trHeight w:val="703"/>
          <w:jc w:val="center"/>
        </w:trPr>
        <w:tc>
          <w:tcPr>
            <w:tcW w:w="5000" w:type="pct"/>
            <w:tcBorders>
              <w:top w:val="single" w:sz="4" w:space="0" w:color="000000"/>
              <w:left w:val="single" w:sz="4" w:space="0" w:color="auto"/>
              <w:bottom w:val="single" w:sz="4" w:space="0" w:color="auto"/>
              <w:right w:val="single" w:sz="4" w:space="0" w:color="000000"/>
            </w:tcBorders>
            <w:shd w:val="clear" w:color="auto" w:fill="auto"/>
          </w:tcPr>
          <w:p w:rsidR="005A3300" w:rsidRPr="003674CD" w:rsidRDefault="005A3300" w:rsidP="001B7B61">
            <w:pPr>
              <w:spacing w:after="0" w:line="240" w:lineRule="auto"/>
              <w:rPr>
                <w:rFonts w:ascii="Calibri" w:eastAsia="Times New Roman" w:hAnsi="Calibri" w:cs="Times New Roman"/>
                <w:sz w:val="18"/>
                <w:szCs w:val="18"/>
                <w:lang w:eastAsia="es-CL"/>
              </w:rPr>
            </w:pPr>
            <w:r w:rsidRPr="003674CD">
              <w:rPr>
                <w:rFonts w:ascii="Calibri" w:eastAsia="Times New Roman" w:hAnsi="Calibri" w:cs="Times New Roman"/>
                <w:b/>
                <w:sz w:val="18"/>
                <w:szCs w:val="18"/>
                <w:lang w:eastAsia="es-CL"/>
              </w:rPr>
              <w:t>Descripción del medio de prueba:</w:t>
            </w:r>
            <w:r w:rsidR="003674CD" w:rsidRPr="003674CD">
              <w:rPr>
                <w:rFonts w:ascii="Calibri" w:eastAsia="Times New Roman" w:hAnsi="Calibri" w:cs="Times New Roman"/>
                <w:sz w:val="18"/>
                <w:szCs w:val="18"/>
                <w:lang w:eastAsia="es-CL"/>
              </w:rPr>
              <w:t xml:space="preserve"> </w:t>
            </w:r>
            <w:r w:rsidR="003674CD">
              <w:rPr>
                <w:rFonts w:ascii="Calibri" w:eastAsia="Times New Roman" w:hAnsi="Calibri" w:cs="Times New Roman"/>
                <w:sz w:val="18"/>
                <w:szCs w:val="18"/>
                <w:lang w:eastAsia="es-CL"/>
              </w:rPr>
              <w:t>La presente figura muestra un acercamiento de la imagen mostrada previamente en la Figura 2. En este acercamiento, con un punto rojo se muestra la localización de las propiedades correspondientes a los receptores donde se evaluaron los puntos R1 a R4. Se observa que dichos receptores se encuentran justo fuera del límite urbano, dentro de la zona RURAL del Plan Regulador Comunal de Quillón, vigente para la comuna.</w:t>
            </w:r>
          </w:p>
          <w:p w:rsidR="005A3300" w:rsidRDefault="003674CD" w:rsidP="005F11A6">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 xml:space="preserve">Es más, se puede establecer que la mitad </w:t>
            </w:r>
            <w:r w:rsidR="005F11A6">
              <w:rPr>
                <w:rFonts w:ascii="Calibri" w:eastAsia="Times New Roman" w:hAnsi="Calibri" w:cs="Times New Roman"/>
                <w:sz w:val="18"/>
                <w:szCs w:val="18"/>
                <w:lang w:eastAsia="es-CL"/>
              </w:rPr>
              <w:t xml:space="preserve">suroriental </w:t>
            </w:r>
            <w:r>
              <w:rPr>
                <w:rFonts w:ascii="Calibri" w:eastAsia="Times New Roman" w:hAnsi="Calibri" w:cs="Times New Roman"/>
                <w:sz w:val="18"/>
                <w:szCs w:val="18"/>
                <w:lang w:eastAsia="es-CL"/>
              </w:rPr>
              <w:t xml:space="preserve">de la propiedad correspondiente a la UF se encuentra en zona urbana, </w:t>
            </w:r>
            <w:r w:rsidR="005F11A6">
              <w:rPr>
                <w:rFonts w:ascii="Calibri" w:eastAsia="Times New Roman" w:hAnsi="Calibri" w:cs="Times New Roman"/>
                <w:sz w:val="18"/>
                <w:szCs w:val="18"/>
                <w:lang w:eastAsia="es-CL"/>
              </w:rPr>
              <w:t xml:space="preserve">y </w:t>
            </w:r>
            <w:r>
              <w:rPr>
                <w:rFonts w:ascii="Calibri" w:eastAsia="Times New Roman" w:hAnsi="Calibri" w:cs="Times New Roman"/>
                <w:sz w:val="18"/>
                <w:szCs w:val="18"/>
                <w:lang w:eastAsia="es-CL"/>
              </w:rPr>
              <w:t xml:space="preserve">la otra mitad </w:t>
            </w:r>
            <w:r w:rsidR="005F11A6">
              <w:rPr>
                <w:rFonts w:ascii="Calibri" w:eastAsia="Times New Roman" w:hAnsi="Calibri" w:cs="Times New Roman"/>
                <w:sz w:val="18"/>
                <w:szCs w:val="18"/>
                <w:lang w:eastAsia="es-CL"/>
              </w:rPr>
              <w:t xml:space="preserve">noroccidental </w:t>
            </w:r>
            <w:r>
              <w:rPr>
                <w:rFonts w:ascii="Calibri" w:eastAsia="Times New Roman" w:hAnsi="Calibri" w:cs="Times New Roman"/>
                <w:sz w:val="18"/>
                <w:szCs w:val="18"/>
                <w:lang w:eastAsia="es-CL"/>
              </w:rPr>
              <w:t>en zona rural.</w:t>
            </w:r>
          </w:p>
          <w:p w:rsidR="005F11A6" w:rsidRDefault="005F11A6" w:rsidP="005F11A6">
            <w:pPr>
              <w:spacing w:after="0" w:line="240" w:lineRule="auto"/>
              <w:rPr>
                <w:rFonts w:ascii="Calibri" w:eastAsia="Times New Roman" w:hAnsi="Calibri" w:cs="Times New Roman"/>
                <w:sz w:val="18"/>
                <w:szCs w:val="18"/>
                <w:lang w:eastAsia="es-CL"/>
              </w:rPr>
            </w:pPr>
          </w:p>
          <w:p w:rsidR="005F11A6" w:rsidRPr="003674CD" w:rsidRDefault="005F11A6" w:rsidP="005F11A6">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El que parte de la fuente emisora se encuentre dentro del área urbana, es irrelevante al momento de establecer el límite aplicable, por cuanto el Decreto Supremo N° 38/2011, si bien se encuentra catalogado como una norma de emisión, opera como una norma de inmisión, cuyos límites depende de la localización de los receptores, y no de la fuente emisora.</w:t>
            </w:r>
          </w:p>
        </w:tc>
      </w:tr>
    </w:tbl>
    <w:p w:rsidR="008128E2" w:rsidRDefault="008128E2" w:rsidP="006A13CE">
      <w:pPr>
        <w:pStyle w:val="IFA1"/>
        <w:numPr>
          <w:ilvl w:val="0"/>
          <w:numId w:val="0"/>
        </w:numPr>
      </w:pPr>
      <w:bookmarkStart w:id="86" w:name="_Toc352840404"/>
      <w:bookmarkStart w:id="87" w:name="_Toc352841464"/>
      <w:bookmarkStart w:id="88" w:name="_Toc447875253"/>
    </w:p>
    <w:p w:rsidR="006A13CE" w:rsidRPr="006A13CE" w:rsidRDefault="006A13CE" w:rsidP="006A13CE">
      <w:pPr>
        <w:pStyle w:val="Ttulo1"/>
        <w:numPr>
          <w:ilvl w:val="0"/>
          <w:numId w:val="0"/>
        </w:numPr>
        <w:ind w:left="567" w:hanging="567"/>
        <w:sectPr w:rsidR="006A13CE" w:rsidRPr="006A13CE" w:rsidSect="000A28D4">
          <w:type w:val="nextColumn"/>
          <w:pgSz w:w="15840" w:h="12240" w:orient="landscape" w:code="1"/>
          <w:pgMar w:top="1134" w:right="1134" w:bottom="1134" w:left="1134" w:header="709" w:footer="709" w:gutter="0"/>
          <w:cols w:space="708"/>
          <w:docGrid w:linePitch="360"/>
        </w:sectPr>
      </w:pPr>
    </w:p>
    <w:p w:rsidR="001A526B" w:rsidRDefault="001A526B" w:rsidP="00373994">
      <w:pPr>
        <w:pStyle w:val="IFA1"/>
      </w:pPr>
      <w:bookmarkStart w:id="89" w:name="_Toc497818776"/>
      <w:r w:rsidRPr="001A526B">
        <w:lastRenderedPageBreak/>
        <w:t>CONCLUSIONES</w:t>
      </w:r>
      <w:bookmarkEnd w:id="86"/>
      <w:bookmarkEnd w:id="87"/>
      <w:bookmarkEnd w:id="88"/>
      <w:bookmarkEnd w:id="89"/>
    </w:p>
    <w:p w:rsidR="008128E2" w:rsidRPr="00373994" w:rsidRDefault="008128E2" w:rsidP="00373994">
      <w:pPr>
        <w:pStyle w:val="Ttulo1"/>
        <w:numPr>
          <w:ilvl w:val="0"/>
          <w:numId w:val="0"/>
        </w:numPr>
      </w:pPr>
    </w:p>
    <w:p w:rsidR="005A3300" w:rsidRPr="001477C2" w:rsidRDefault="005A3300" w:rsidP="001477C2">
      <w:pPr>
        <w:jc w:val="both"/>
        <w:rPr>
          <w:sz w:val="20"/>
          <w:szCs w:val="20"/>
        </w:rPr>
      </w:pPr>
      <w:r w:rsidRPr="001477C2">
        <w:rPr>
          <w:rFonts w:cstheme="minorHAnsi"/>
          <w:sz w:val="20"/>
          <w:szCs w:val="20"/>
        </w:rPr>
        <w:t>E</w:t>
      </w:r>
      <w:r w:rsidR="00373994" w:rsidRPr="001477C2">
        <w:rPr>
          <w:rFonts w:cstheme="minorHAnsi"/>
          <w:sz w:val="20"/>
          <w:szCs w:val="20"/>
        </w:rPr>
        <w:t xml:space="preserve">n consideración a los hechos constatados, </w:t>
      </w:r>
      <w:r w:rsidRPr="001477C2">
        <w:rPr>
          <w:sz w:val="20"/>
          <w:szCs w:val="20"/>
        </w:rPr>
        <w:t>de acuerdo a los resultados de las actividades de fiscalización realizadas</w:t>
      </w:r>
      <w:r w:rsidR="001477C2">
        <w:rPr>
          <w:sz w:val="20"/>
          <w:szCs w:val="20"/>
        </w:rPr>
        <w:t xml:space="preserve"> y el examen de información de los NPS medidos</w:t>
      </w:r>
      <w:r w:rsidRPr="001477C2">
        <w:rPr>
          <w:sz w:val="20"/>
          <w:szCs w:val="20"/>
        </w:rPr>
        <w:t xml:space="preserve">, </w:t>
      </w:r>
      <w:r w:rsidR="001477C2" w:rsidRPr="001477C2">
        <w:rPr>
          <w:rFonts w:cstheme="minorHAnsi"/>
          <w:sz w:val="20"/>
          <w:szCs w:val="20"/>
        </w:rPr>
        <w:t xml:space="preserve">es posible concluir que se verifica </w:t>
      </w:r>
      <w:r w:rsidRPr="001477C2">
        <w:rPr>
          <w:sz w:val="20"/>
          <w:szCs w:val="20"/>
        </w:rPr>
        <w:t xml:space="preserve">la denuncia por ruidos molestos presentada por los </w:t>
      </w:r>
      <w:r w:rsidR="001477C2">
        <w:rPr>
          <w:sz w:val="20"/>
          <w:szCs w:val="20"/>
        </w:rPr>
        <w:t>r</w:t>
      </w:r>
      <w:r w:rsidRPr="001477C2">
        <w:rPr>
          <w:sz w:val="20"/>
          <w:szCs w:val="20"/>
        </w:rPr>
        <w:t>eceptores indicados</w:t>
      </w:r>
      <w:r w:rsidR="001477C2">
        <w:rPr>
          <w:sz w:val="20"/>
          <w:szCs w:val="20"/>
        </w:rPr>
        <w:t xml:space="preserve"> en las Denuncias SIPROS N° 101-VIII-2017 y N° 102-VIII-2017</w:t>
      </w:r>
      <w:r w:rsidR="001477C2" w:rsidRPr="001477C2">
        <w:rPr>
          <w:sz w:val="20"/>
          <w:szCs w:val="20"/>
        </w:rPr>
        <w:t>, existiendo sobrepaso del límite RURAL en horario diurno</w:t>
      </w:r>
      <w:r w:rsidR="001477C2">
        <w:rPr>
          <w:sz w:val="20"/>
          <w:szCs w:val="20"/>
        </w:rPr>
        <w:t xml:space="preserve"> (establecido en 55 dBA)</w:t>
      </w:r>
      <w:r w:rsidR="001477C2" w:rsidRPr="001477C2">
        <w:rPr>
          <w:sz w:val="20"/>
          <w:szCs w:val="20"/>
        </w:rPr>
        <w:t>, en 3 de los 4 puntos considerados en las mediciones de terreno</w:t>
      </w:r>
      <w:r w:rsidRPr="001477C2">
        <w:rPr>
          <w:sz w:val="20"/>
          <w:szCs w:val="20"/>
        </w:rPr>
        <w:t>.</w:t>
      </w:r>
    </w:p>
    <w:p w:rsidR="00373994" w:rsidRPr="001477C2" w:rsidRDefault="005A3300" w:rsidP="001477C2">
      <w:pPr>
        <w:pStyle w:val="Prrafodelista"/>
        <w:ind w:left="0"/>
        <w:rPr>
          <w:rFonts w:cstheme="minorHAnsi"/>
          <w:sz w:val="20"/>
          <w:szCs w:val="20"/>
        </w:rPr>
      </w:pPr>
      <w:r w:rsidRPr="001477C2">
        <w:rPr>
          <w:sz w:val="20"/>
          <w:szCs w:val="20"/>
        </w:rPr>
        <w:t xml:space="preserve">Se procede a informar a </w:t>
      </w:r>
      <w:r w:rsidR="001477C2">
        <w:rPr>
          <w:sz w:val="20"/>
          <w:szCs w:val="20"/>
        </w:rPr>
        <w:t xml:space="preserve">la </w:t>
      </w:r>
      <w:r w:rsidRPr="001477C2">
        <w:rPr>
          <w:sz w:val="20"/>
          <w:szCs w:val="20"/>
        </w:rPr>
        <w:t>D</w:t>
      </w:r>
      <w:r w:rsidR="001477C2">
        <w:rPr>
          <w:sz w:val="20"/>
          <w:szCs w:val="20"/>
        </w:rPr>
        <w:t xml:space="preserve">ivisión de </w:t>
      </w:r>
      <w:r w:rsidRPr="001477C2">
        <w:rPr>
          <w:sz w:val="20"/>
          <w:szCs w:val="20"/>
        </w:rPr>
        <w:t>S</w:t>
      </w:r>
      <w:r w:rsidR="001477C2">
        <w:rPr>
          <w:sz w:val="20"/>
          <w:szCs w:val="20"/>
        </w:rPr>
        <w:t xml:space="preserve">anción y </w:t>
      </w:r>
      <w:r w:rsidRPr="001477C2">
        <w:rPr>
          <w:sz w:val="20"/>
          <w:szCs w:val="20"/>
        </w:rPr>
        <w:t>C</w:t>
      </w:r>
      <w:r w:rsidR="001477C2">
        <w:rPr>
          <w:sz w:val="20"/>
          <w:szCs w:val="20"/>
        </w:rPr>
        <w:t xml:space="preserve">umplimiento de la SMA, </w:t>
      </w:r>
      <w:r w:rsidRPr="001477C2">
        <w:rPr>
          <w:sz w:val="20"/>
          <w:szCs w:val="20"/>
        </w:rPr>
        <w:t>para que se evalúe la</w:t>
      </w:r>
      <w:r w:rsidR="001477C2">
        <w:rPr>
          <w:sz w:val="20"/>
          <w:szCs w:val="20"/>
        </w:rPr>
        <w:t xml:space="preserve"> pertinencia de formular cargos</w:t>
      </w:r>
      <w:r w:rsidR="001477C2">
        <w:rPr>
          <w:rFonts w:cstheme="minorHAnsi"/>
          <w:sz w:val="20"/>
          <w:szCs w:val="20"/>
        </w:rPr>
        <w:t>,</w:t>
      </w:r>
      <w:r w:rsidR="00373994" w:rsidRPr="001477C2">
        <w:rPr>
          <w:rFonts w:cstheme="minorHAnsi"/>
          <w:sz w:val="20"/>
          <w:szCs w:val="20"/>
        </w:rPr>
        <w:t xml:space="preserve"> </w:t>
      </w:r>
      <w:r w:rsidR="001477C2">
        <w:rPr>
          <w:rFonts w:cstheme="minorHAnsi"/>
          <w:sz w:val="20"/>
          <w:szCs w:val="20"/>
        </w:rPr>
        <w:t xml:space="preserve">con base en los hallazgos realizados en la unidad </w:t>
      </w:r>
      <w:r w:rsidR="00373994" w:rsidRPr="001477C2">
        <w:rPr>
          <w:rFonts w:cstheme="minorHAnsi"/>
          <w:sz w:val="20"/>
          <w:szCs w:val="20"/>
        </w:rPr>
        <w:t>objeto de la fiscalización.</w:t>
      </w:r>
    </w:p>
    <w:p w:rsidR="00373994" w:rsidRDefault="00373994" w:rsidP="001477C2">
      <w:pPr>
        <w:pStyle w:val="Prrafodelista"/>
        <w:ind w:left="0"/>
        <w:rPr>
          <w:rFonts w:cstheme="minorHAnsi"/>
          <w:sz w:val="20"/>
          <w:szCs w:val="20"/>
        </w:rPr>
      </w:pPr>
    </w:p>
    <w:p w:rsidR="001477C2" w:rsidRPr="001477C2" w:rsidRDefault="001477C2" w:rsidP="001477C2">
      <w:pPr>
        <w:pStyle w:val="Prrafodelista"/>
        <w:ind w:left="0"/>
        <w:rPr>
          <w:rFonts w:cstheme="minorHAnsi"/>
          <w:sz w:val="20"/>
          <w:szCs w:val="20"/>
        </w:rPr>
      </w:pPr>
    </w:p>
    <w:p w:rsidR="008128E2" w:rsidRPr="00311CE1" w:rsidRDefault="00373994" w:rsidP="001477C2">
      <w:pPr>
        <w:pStyle w:val="Prrafodelista"/>
        <w:ind w:left="0"/>
        <w:rPr>
          <w:rFonts w:cstheme="minorHAnsi"/>
          <w:sz w:val="20"/>
          <w:szCs w:val="20"/>
        </w:rPr>
      </w:pPr>
      <w:r w:rsidRPr="001477C2">
        <w:rPr>
          <w:rFonts w:cstheme="minorHAnsi"/>
          <w:sz w:val="20"/>
          <w:szCs w:val="20"/>
        </w:rPr>
        <w:t xml:space="preserve">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 fecha en que se efectuó la actividad de fiscalización ambiental, y no </w:t>
      </w:r>
      <w:r w:rsidRPr="00311CE1">
        <w:rPr>
          <w:rFonts w:cstheme="minorHAnsi"/>
          <w:sz w:val="20"/>
          <w:szCs w:val="20"/>
        </w:rPr>
        <w:t>hubiera sido directamente percibido y/o constatado en la misma por el fiscalizador.</w:t>
      </w:r>
    </w:p>
    <w:p w:rsidR="00ED76CA" w:rsidRDefault="00ED76CA" w:rsidP="00ED76CA">
      <w:pPr>
        <w:pStyle w:val="Prrafodelista"/>
        <w:ind w:left="0"/>
        <w:rPr>
          <w:rFonts w:cstheme="minorHAnsi"/>
        </w:rPr>
      </w:pPr>
    </w:p>
    <w:p w:rsidR="003D2BFA" w:rsidRDefault="003D2BFA" w:rsidP="00ED76CA">
      <w:pPr>
        <w:pStyle w:val="Prrafodelista"/>
        <w:ind w:left="0"/>
        <w:rPr>
          <w:rFonts w:cstheme="minorHAnsi"/>
        </w:rPr>
      </w:pPr>
    </w:p>
    <w:p w:rsidR="00ED76CA" w:rsidRPr="001A526B" w:rsidRDefault="00ED76CA" w:rsidP="00ED76CA">
      <w:pPr>
        <w:pStyle w:val="IFA1"/>
      </w:pPr>
      <w:bookmarkStart w:id="90" w:name="_Toc352840405"/>
      <w:bookmarkStart w:id="91" w:name="_Toc352841465"/>
      <w:bookmarkStart w:id="92" w:name="_Toc447875255"/>
      <w:bookmarkStart w:id="93" w:name="_Toc497818777"/>
      <w:r w:rsidRPr="001A526B">
        <w:t>ANEXOS</w:t>
      </w:r>
      <w:bookmarkEnd w:id="90"/>
      <w:bookmarkEnd w:id="91"/>
      <w:bookmarkEnd w:id="92"/>
      <w:bookmarkEnd w:id="93"/>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C47CBB">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C47CBB">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C47CBB">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1477C2" w:rsidP="00C47CBB">
            <w:pPr>
              <w:jc w:val="both"/>
              <w:rPr>
                <w:rFonts w:cs="Calibri"/>
                <w:lang w:val="es-CL" w:eastAsia="en-US"/>
              </w:rPr>
            </w:pPr>
            <w:r>
              <w:rPr>
                <w:rFonts w:cs="Calibri"/>
                <w:lang w:val="es-CL" w:eastAsia="en-US"/>
              </w:rPr>
              <w:t>ACTA DE INSPECCION NE de fecha 27-09-2017</w:t>
            </w:r>
          </w:p>
        </w:tc>
      </w:tr>
      <w:tr w:rsidR="00ED76CA" w:rsidRPr="001A526B" w:rsidTr="003D2BFA">
        <w:trPr>
          <w:trHeight w:val="264"/>
          <w:jc w:val="center"/>
        </w:trPr>
        <w:tc>
          <w:tcPr>
            <w:tcW w:w="1038" w:type="pct"/>
            <w:vAlign w:val="center"/>
          </w:tcPr>
          <w:p w:rsidR="00ED76CA" w:rsidRPr="001A526B" w:rsidRDefault="001477C2" w:rsidP="00C47CBB">
            <w:pPr>
              <w:jc w:val="center"/>
              <w:rPr>
                <w:rFonts w:cs="Calibri"/>
                <w:lang w:val="es-CL" w:eastAsia="en-US"/>
              </w:rPr>
            </w:pPr>
            <w:r>
              <w:rPr>
                <w:rFonts w:cs="Calibri"/>
                <w:lang w:val="es-CL" w:eastAsia="en-US"/>
              </w:rPr>
              <w:t>2</w:t>
            </w:r>
          </w:p>
        </w:tc>
        <w:tc>
          <w:tcPr>
            <w:tcW w:w="3962" w:type="pct"/>
            <w:vAlign w:val="center"/>
          </w:tcPr>
          <w:p w:rsidR="00ED76CA" w:rsidRPr="001A526B" w:rsidRDefault="001477C2" w:rsidP="00C47CBB">
            <w:pPr>
              <w:jc w:val="both"/>
              <w:rPr>
                <w:rFonts w:cs="Calibri"/>
                <w:lang w:val="es-CL" w:eastAsia="en-US"/>
              </w:rPr>
            </w:pPr>
            <w:r>
              <w:rPr>
                <w:rFonts w:cs="Calibri"/>
                <w:lang w:val="es-CL" w:eastAsia="en-US"/>
              </w:rPr>
              <w:t>FICHA EVALUACION NPC</w:t>
            </w:r>
          </w:p>
        </w:tc>
      </w:tr>
      <w:tr w:rsidR="00ED76CA" w:rsidRPr="001A526B" w:rsidTr="003D2BFA">
        <w:trPr>
          <w:trHeight w:val="286"/>
          <w:jc w:val="center"/>
        </w:trPr>
        <w:tc>
          <w:tcPr>
            <w:tcW w:w="1038" w:type="pct"/>
            <w:vAlign w:val="center"/>
          </w:tcPr>
          <w:p w:rsidR="00ED76CA" w:rsidRPr="001A526B" w:rsidRDefault="001477C2" w:rsidP="00C47CBB">
            <w:pPr>
              <w:jc w:val="center"/>
              <w:rPr>
                <w:rFonts w:cs="Calibri"/>
                <w:lang w:val="es-CL" w:eastAsia="en-US"/>
              </w:rPr>
            </w:pPr>
            <w:r>
              <w:rPr>
                <w:rFonts w:cs="Calibri"/>
                <w:lang w:val="es-CL" w:eastAsia="en-US"/>
              </w:rPr>
              <w:t>3</w:t>
            </w:r>
          </w:p>
        </w:tc>
        <w:tc>
          <w:tcPr>
            <w:tcW w:w="3962" w:type="pct"/>
            <w:vAlign w:val="center"/>
          </w:tcPr>
          <w:p w:rsidR="00ED76CA" w:rsidRPr="001A526B" w:rsidRDefault="001477C2" w:rsidP="00C47CBB">
            <w:pPr>
              <w:jc w:val="both"/>
              <w:rPr>
                <w:rFonts w:cs="Calibri"/>
                <w:lang w:val="es-CL" w:eastAsia="en-US"/>
              </w:rPr>
            </w:pPr>
            <w:r>
              <w:rPr>
                <w:rFonts w:cs="Calibri"/>
                <w:lang w:val="es-CL" w:eastAsia="en-US"/>
              </w:rPr>
              <w:t>CERTIFICADO DE CALIBRACION DEL SONOMETRO CIRRUS</w:t>
            </w:r>
          </w:p>
        </w:tc>
      </w:tr>
      <w:tr w:rsidR="00ED76CA" w:rsidRPr="001A526B" w:rsidTr="003D2BFA">
        <w:trPr>
          <w:trHeight w:val="286"/>
          <w:jc w:val="center"/>
        </w:trPr>
        <w:tc>
          <w:tcPr>
            <w:tcW w:w="1038" w:type="pct"/>
            <w:vAlign w:val="center"/>
          </w:tcPr>
          <w:p w:rsidR="00ED76CA" w:rsidRPr="001A526B" w:rsidRDefault="001477C2" w:rsidP="00C47CBB">
            <w:pPr>
              <w:jc w:val="center"/>
              <w:rPr>
                <w:rFonts w:cs="Calibri"/>
                <w:lang w:val="es-CL" w:eastAsia="en-US"/>
              </w:rPr>
            </w:pPr>
            <w:r>
              <w:rPr>
                <w:rFonts w:cs="Calibri"/>
                <w:lang w:val="es-CL" w:eastAsia="en-US"/>
              </w:rPr>
              <w:t>4</w:t>
            </w:r>
          </w:p>
        </w:tc>
        <w:tc>
          <w:tcPr>
            <w:tcW w:w="3962" w:type="pct"/>
            <w:vAlign w:val="center"/>
          </w:tcPr>
          <w:p w:rsidR="00ED76CA" w:rsidRPr="001A526B" w:rsidRDefault="001477C2" w:rsidP="00C47CBB">
            <w:pPr>
              <w:jc w:val="both"/>
              <w:rPr>
                <w:rFonts w:cs="Calibri"/>
                <w:lang w:val="es-CL" w:eastAsia="en-US"/>
              </w:rPr>
            </w:pPr>
            <w:r>
              <w:rPr>
                <w:rFonts w:cs="Calibri"/>
                <w:lang w:val="es-CL" w:eastAsia="en-US"/>
              </w:rPr>
              <w:t>CERTIFICADO DE CALIBRACION DEL CALIBRADOR CIRRUS</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6096" w:rsidRDefault="00EB6096" w:rsidP="00E56524">
      <w:pPr>
        <w:spacing w:after="0" w:line="240" w:lineRule="auto"/>
      </w:pPr>
      <w:r>
        <w:separator/>
      </w:r>
    </w:p>
  </w:endnote>
  <w:endnote w:type="continuationSeparator" w:id="0">
    <w:p w:rsidR="00EB6096" w:rsidRDefault="00EB609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C47CBB" w:rsidRDefault="00C47CBB">
        <w:pPr>
          <w:pStyle w:val="Piedepgina"/>
          <w:jc w:val="right"/>
        </w:pPr>
        <w:r>
          <w:fldChar w:fldCharType="begin"/>
        </w:r>
        <w:r>
          <w:instrText>PAGE   \* MERGEFORMAT</w:instrText>
        </w:r>
        <w:r>
          <w:fldChar w:fldCharType="separate"/>
        </w:r>
        <w:r w:rsidR="009F1578" w:rsidRPr="009F1578">
          <w:rPr>
            <w:noProof/>
            <w:lang w:val="es-ES"/>
          </w:rPr>
          <w:t>5</w:t>
        </w:r>
        <w:r>
          <w:fldChar w:fldCharType="end"/>
        </w:r>
      </w:p>
    </w:sdtContent>
  </w:sdt>
  <w:p w:rsidR="00C47CBB" w:rsidRPr="00E56524" w:rsidRDefault="00C47CB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C47CBB" w:rsidRPr="00E56524" w:rsidRDefault="00C47CB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C47CBB" w:rsidRDefault="00C47CB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rsidR="00C47CBB" w:rsidRDefault="00C47CBB">
        <w:pPr>
          <w:pStyle w:val="Piedepgina"/>
          <w:jc w:val="right"/>
        </w:pPr>
        <w:r>
          <w:fldChar w:fldCharType="begin"/>
        </w:r>
        <w:r>
          <w:instrText>PAGE   \* MERGEFORMAT</w:instrText>
        </w:r>
        <w:r>
          <w:fldChar w:fldCharType="separate"/>
        </w:r>
        <w:r w:rsidR="009F1578" w:rsidRPr="009F1578">
          <w:rPr>
            <w:noProof/>
            <w:lang w:val="es-ES"/>
          </w:rPr>
          <w:t>1</w:t>
        </w:r>
        <w:r>
          <w:fldChar w:fldCharType="end"/>
        </w:r>
      </w:p>
    </w:sdtContent>
  </w:sdt>
  <w:p w:rsidR="00C47CBB" w:rsidRPr="00E56524" w:rsidRDefault="00C47CBB"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C47CBB" w:rsidRPr="00E56524" w:rsidRDefault="00C47CBB"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C47CBB" w:rsidRDefault="00C47CBB"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6096" w:rsidRDefault="00EB6096" w:rsidP="00E56524">
      <w:pPr>
        <w:spacing w:after="0" w:line="240" w:lineRule="auto"/>
      </w:pPr>
      <w:r>
        <w:separator/>
      </w:r>
    </w:p>
  </w:footnote>
  <w:footnote w:type="continuationSeparator" w:id="0">
    <w:p w:rsidR="00EB6096" w:rsidRDefault="00EB6096"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2A7B16"/>
    <w:multiLevelType w:val="hybridMultilevel"/>
    <w:tmpl w:val="DA66319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069370A"/>
    <w:multiLevelType w:val="hybridMultilevel"/>
    <w:tmpl w:val="78DAB32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8"/>
  </w:num>
  <w:num w:numId="4">
    <w:abstractNumId w:val="10"/>
  </w:num>
  <w:num w:numId="5">
    <w:abstractNumId w:val="4"/>
  </w:num>
  <w:num w:numId="6">
    <w:abstractNumId w:val="1"/>
  </w:num>
  <w:num w:numId="7">
    <w:abstractNumId w:val="9"/>
  </w:num>
  <w:num w:numId="8">
    <w:abstractNumId w:val="6"/>
  </w:num>
  <w:num w:numId="9">
    <w:abstractNumId w:val="7"/>
  </w:num>
  <w:num w:numId="10">
    <w:abstractNumId w:val="13"/>
  </w:num>
  <w:num w:numId="11">
    <w:abstractNumId w:val="14"/>
  </w:num>
  <w:num w:numId="12">
    <w:abstractNumId w:val="3"/>
  </w:num>
  <w:num w:numId="13">
    <w:abstractNumId w:val="11"/>
  </w:num>
  <w:num w:numId="14">
    <w:abstractNumId w:val="2"/>
  </w:num>
  <w:num w:numId="15">
    <w:abstractNumId w:val="12"/>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31478"/>
    <w:rsid w:val="00057D7C"/>
    <w:rsid w:val="0009093C"/>
    <w:rsid w:val="00091466"/>
    <w:rsid w:val="000A28D4"/>
    <w:rsid w:val="000C6A0F"/>
    <w:rsid w:val="000D1791"/>
    <w:rsid w:val="001029E5"/>
    <w:rsid w:val="00126F49"/>
    <w:rsid w:val="001435BD"/>
    <w:rsid w:val="00145020"/>
    <w:rsid w:val="001477C2"/>
    <w:rsid w:val="001520B1"/>
    <w:rsid w:val="0016144C"/>
    <w:rsid w:val="001902F7"/>
    <w:rsid w:val="00191FC0"/>
    <w:rsid w:val="001A526B"/>
    <w:rsid w:val="001C286B"/>
    <w:rsid w:val="001F43E2"/>
    <w:rsid w:val="00210A3E"/>
    <w:rsid w:val="00217CB7"/>
    <w:rsid w:val="0023731E"/>
    <w:rsid w:val="00245BFA"/>
    <w:rsid w:val="00262413"/>
    <w:rsid w:val="00262969"/>
    <w:rsid w:val="002A2F83"/>
    <w:rsid w:val="002E78C9"/>
    <w:rsid w:val="00302F26"/>
    <w:rsid w:val="00311CE1"/>
    <w:rsid w:val="003159A1"/>
    <w:rsid w:val="003360C8"/>
    <w:rsid w:val="003437A1"/>
    <w:rsid w:val="003674CD"/>
    <w:rsid w:val="00373994"/>
    <w:rsid w:val="00382596"/>
    <w:rsid w:val="00382709"/>
    <w:rsid w:val="00390BA5"/>
    <w:rsid w:val="003B5F82"/>
    <w:rsid w:val="003D2BFA"/>
    <w:rsid w:val="004003A3"/>
    <w:rsid w:val="00405685"/>
    <w:rsid w:val="0044610D"/>
    <w:rsid w:val="00475C09"/>
    <w:rsid w:val="004A1CC6"/>
    <w:rsid w:val="004B58F6"/>
    <w:rsid w:val="004F0F22"/>
    <w:rsid w:val="00511849"/>
    <w:rsid w:val="005344C0"/>
    <w:rsid w:val="005379BE"/>
    <w:rsid w:val="0057401F"/>
    <w:rsid w:val="005A3300"/>
    <w:rsid w:val="005F11A6"/>
    <w:rsid w:val="005F15F8"/>
    <w:rsid w:val="00602956"/>
    <w:rsid w:val="00652670"/>
    <w:rsid w:val="00662D8F"/>
    <w:rsid w:val="006704AA"/>
    <w:rsid w:val="006A13CE"/>
    <w:rsid w:val="006F4EA6"/>
    <w:rsid w:val="007122B2"/>
    <w:rsid w:val="00731D1D"/>
    <w:rsid w:val="00742F86"/>
    <w:rsid w:val="00791465"/>
    <w:rsid w:val="008043E3"/>
    <w:rsid w:val="008128E2"/>
    <w:rsid w:val="00817F2A"/>
    <w:rsid w:val="00822447"/>
    <w:rsid w:val="00884A50"/>
    <w:rsid w:val="009076E5"/>
    <w:rsid w:val="0091355D"/>
    <w:rsid w:val="0093042A"/>
    <w:rsid w:val="00933D7F"/>
    <w:rsid w:val="00934B70"/>
    <w:rsid w:val="0095256C"/>
    <w:rsid w:val="00960014"/>
    <w:rsid w:val="009A3990"/>
    <w:rsid w:val="009B3708"/>
    <w:rsid w:val="009C417E"/>
    <w:rsid w:val="009F1578"/>
    <w:rsid w:val="00A25543"/>
    <w:rsid w:val="00A37206"/>
    <w:rsid w:val="00A425B7"/>
    <w:rsid w:val="00A6065A"/>
    <w:rsid w:val="00A62905"/>
    <w:rsid w:val="00A77E6A"/>
    <w:rsid w:val="00A8203A"/>
    <w:rsid w:val="00A950F6"/>
    <w:rsid w:val="00AA081B"/>
    <w:rsid w:val="00AC3423"/>
    <w:rsid w:val="00AD5159"/>
    <w:rsid w:val="00AD6A8F"/>
    <w:rsid w:val="00AF62F7"/>
    <w:rsid w:val="00B048BB"/>
    <w:rsid w:val="00B053A1"/>
    <w:rsid w:val="00B32B3B"/>
    <w:rsid w:val="00B54A74"/>
    <w:rsid w:val="00B54A9E"/>
    <w:rsid w:val="00B5591A"/>
    <w:rsid w:val="00B75D9D"/>
    <w:rsid w:val="00BA18F3"/>
    <w:rsid w:val="00BC14C4"/>
    <w:rsid w:val="00BE6D40"/>
    <w:rsid w:val="00C11245"/>
    <w:rsid w:val="00C26752"/>
    <w:rsid w:val="00C42E42"/>
    <w:rsid w:val="00C47CBB"/>
    <w:rsid w:val="00C47F7B"/>
    <w:rsid w:val="00C55567"/>
    <w:rsid w:val="00C765B1"/>
    <w:rsid w:val="00C9264B"/>
    <w:rsid w:val="00CB07DC"/>
    <w:rsid w:val="00CE3600"/>
    <w:rsid w:val="00CE4BED"/>
    <w:rsid w:val="00D15C75"/>
    <w:rsid w:val="00D200F9"/>
    <w:rsid w:val="00D870B9"/>
    <w:rsid w:val="00DA6C2A"/>
    <w:rsid w:val="00DD0A8E"/>
    <w:rsid w:val="00DF4AAB"/>
    <w:rsid w:val="00E00CCF"/>
    <w:rsid w:val="00E132B8"/>
    <w:rsid w:val="00E33C1D"/>
    <w:rsid w:val="00E56524"/>
    <w:rsid w:val="00E71D23"/>
    <w:rsid w:val="00E93179"/>
    <w:rsid w:val="00EB6096"/>
    <w:rsid w:val="00ED21AD"/>
    <w:rsid w:val="00ED740B"/>
    <w:rsid w:val="00ED76CA"/>
    <w:rsid w:val="00F15068"/>
    <w:rsid w:val="00F41201"/>
    <w:rsid w:val="00F444C7"/>
    <w:rsid w:val="00FC48A1"/>
    <w:rsid w:val="00FC5FD6"/>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Descripcin">
    <w:name w:val="caption"/>
    <w:aliases w:val="Epígrafe 2"/>
    <w:basedOn w:val="Normal"/>
    <w:next w:val="Normal"/>
    <w:link w:val="DescripcinCar"/>
    <w:uiPriority w:val="99"/>
    <w:unhideWhenUsed/>
    <w:qFormat/>
    <w:rsid w:val="006A13CE"/>
    <w:pPr>
      <w:spacing w:after="0" w:line="240" w:lineRule="auto"/>
      <w:jc w:val="both"/>
    </w:pPr>
    <w:rPr>
      <w:rFonts w:eastAsia="MS Mincho" w:cs="Times New Roman"/>
      <w:bCs/>
      <w:lang w:eastAsia="es-ES"/>
    </w:rPr>
  </w:style>
  <w:style w:type="character" w:customStyle="1" w:styleId="DescripcinCar">
    <w:name w:val="Descripción Car"/>
    <w:aliases w:val="Epígrafe 2 Car"/>
    <w:basedOn w:val="Fuentedeprrafopredeter"/>
    <w:link w:val="Descripcin"/>
    <w:uiPriority w:val="99"/>
    <w:rsid w:val="006A13CE"/>
    <w:rPr>
      <w:rFonts w:eastAsia="MS Mincho" w:cs="Times New Roman"/>
      <w:bCs/>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JOwc0a2WjXa9VYbIMUs/m9/v8k9mfi6qd1E8g8JEK9A=</DigestValue>
    </Reference>
    <Reference Type="http://www.w3.org/2000/09/xmldsig#Object" URI="#idOfficeObject">
      <DigestMethod Algorithm="http://www.w3.org/2001/04/xmlenc#sha256"/>
      <DigestValue>QHoaZOHWsHj/F3h6Qw5gqwo2gzb4F6SrbMJJTrZpHG8=</DigestValue>
    </Reference>
    <Reference Type="http://uri.etsi.org/01903#SignedProperties" URI="#idSignedProperties">
      <Transforms>
        <Transform Algorithm="http://www.w3.org/TR/2001/REC-xml-c14n-20010315"/>
      </Transforms>
      <DigestMethod Algorithm="http://www.w3.org/2001/04/xmlenc#sha256"/>
      <DigestValue>t0fCdDCfFEGKMFAXP1UW52tj2QeIrmXrUxeVqvnwY1k=</DigestValue>
    </Reference>
    <Reference Type="http://www.w3.org/2000/09/xmldsig#Object" URI="#idValidSigLnImg">
      <DigestMethod Algorithm="http://www.w3.org/2001/04/xmlenc#sha256"/>
      <DigestValue>gPk4bDEvpRe6uW1Hi+oJZG6jhJngHR7qlSJSqhNkJ6Y=</DigestValue>
    </Reference>
    <Reference Type="http://www.w3.org/2000/09/xmldsig#Object" URI="#idInvalidSigLnImg">
      <DigestMethod Algorithm="http://www.w3.org/2001/04/xmlenc#sha256"/>
      <DigestValue>HcW0PaImVpvhESmwHPriR8HwQGbXs5yfsNLpoO+PzgE=</DigestValue>
    </Reference>
  </SignedInfo>
  <SignatureValue>ARsJaII/6KhBlMpqNibeFS/3YcFzmDIf6IVZzrRXzCCrsWnYZDr/tQsIBS+HpBI/peseRQVqkOcZ
NELLqWGARdFeAtw0h7DN5gEmQ+TCkh70LmedXyYHBRpMLtdUGGENzgQplkDB1ztRgZaCU6gSoItj
tCAGlg9xnkGI1W1QW4IPYNgDwwYoMGum41REMy8k6UBj/zh7sttfzylRUiTH4NGevDEy15JVNH0S
Oj91gnrok6tPK11hN1cTeiAfpoEQELGhxsB3hUG0Y+NGmnwu9yTTJaFIwkO+ru//65sQ2MYhNhLY
GgKgmd3f6wCjW+pcmKHEbqkOVihFoXQCyvrTXQ==</SignatureValue>
  <KeyInfo>
    <X509Data>
      <X509Certificate>MIIHPTCCBiWgAwIBAgIQQBqpOistcG8CkVXRLWPLg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IEPvgNXVPK//S63c9FKh0E6W0qE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qo9wwGeHjUPOBexvWWpAATZjlBt+Z08uA9MzAd/C2CRYXVNGkzN30pj8M4lB8xl/6emrlusB8S1r2BGI2Rv+JGcpPa9z3FbCtXyxXLDXqZrz/TXFWw7IKBMpdoTNFA7nRL5wcEBsgs5Clbnmy6ILY18N7edODApwOkWzH/ofqImnsMFQ+KZ5MKueS2f7XZ86ohiN09qbe0+4FbxS+w3hOp4OQREbRkVTNwj/w5tcelhsSLDng05PWnwumw1FW7w2LST/qN5z+nD/ASTb2jLebvyIuDhUZKG+PhjPmiHsM79gc4xIfb74cDCVPB0XYk86gjDJYyQYK0S17rUKnnVw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Transform>
          <Transform Algorithm="http://www.w3.org/TR/2001/REC-xml-c14n-20010315"/>
        </Transforms>
        <DigestMethod Algorithm="http://www.w3.org/2001/04/xmlenc#sha256"/>
        <DigestValue>KUxbrzNpJ/DbUc7MpKoeqMWhnAdHbHcBJLzAuVoqkd4=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cxbt2qd+5wLCkJazM++FOqHjwvYyuEf/Z5C3/OH3eP8=</DigestValue>
      </Reference>
      <Reference URI="/word/endnotes.xml?ContentType=application/vnd.openxmlformats-officedocument.wordprocessingml.endnotes+xml">
        <DigestMethod Algorithm="http://www.w3.org/2001/04/xmlenc#sha256"/>
        <DigestValue>s7NlhmdVzuMTL23UEaj6eKz/eonWkfTQYxvQenfJkpk=</DigestValue>
      </Reference>
      <Reference URI="/word/fontTable.xml?ContentType=application/vnd.openxmlformats-officedocument.wordprocessingml.fontTable+xml">
        <DigestMethod Algorithm="http://www.w3.org/2001/04/xmlenc#sha256"/>
        <DigestValue>EXC9iNMDXsBLGQnRFe/ops98J9nbecpQDJnhm6op42I=</DigestValue>
      </Reference>
      <Reference URI="/word/footer1.xml?ContentType=application/vnd.openxmlformats-officedocument.wordprocessingml.footer+xml">
        <DigestMethod Algorithm="http://www.w3.org/2001/04/xmlenc#sha256"/>
        <DigestValue>j05gcZ6Pi1XiGNiytnbkMfCZj3ufGGXmQhYwSnMpuq0=</DigestValue>
      </Reference>
      <Reference URI="/word/footer2.xml?ContentType=application/vnd.openxmlformats-officedocument.wordprocessingml.footer+xml">
        <DigestMethod Algorithm="http://www.w3.org/2001/04/xmlenc#sha256"/>
        <DigestValue>97Z+35iPH2y+i/UkkNdFJ+SQso02thKn6dBlD819L3g=</DigestValue>
      </Reference>
      <Reference URI="/word/footnotes.xml?ContentType=application/vnd.openxmlformats-officedocument.wordprocessingml.footnotes+xml">
        <DigestMethod Algorithm="http://www.w3.org/2001/04/xmlenc#sha256"/>
        <DigestValue>46nOapQwN/ZQE8I8xrkO9ZRX+Prm6JqUjTVdMh2nB6M=</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9SbwPFqS3by6dCehfMzaaaqtNCr0eMKbSh0shbB6OaE=</DigestValue>
      </Reference>
      <Reference URI="/word/media/image3.emf?ContentType=image/x-emf">
        <DigestMethod Algorithm="http://www.w3.org/2001/04/xmlenc#sha256"/>
        <DigestValue>SU7IYuCm5wvK+bae88zrTObQgF0wA4IzbRaDzeMTyQw=</DigestValue>
      </Reference>
      <Reference URI="/word/media/image4.jpeg?ContentType=image/jpeg">
        <DigestMethod Algorithm="http://www.w3.org/2001/04/xmlenc#sha256"/>
        <DigestValue>f76GnNmuqDTChRlcRXivuF91Rsnie9bE/+1PABYapu8=</DigestValue>
      </Reference>
      <Reference URI="/word/media/image5.emf?ContentType=image/x-emf">
        <DigestMethod Algorithm="http://www.w3.org/2001/04/xmlenc#sha256"/>
        <DigestValue>QaA/wmqrAYJNXso2dzcWeSdGtzWN/nRZxV/ujW9pVzg=</DigestValue>
      </Reference>
      <Reference URI="/word/media/image6.jpeg?ContentType=image/jpeg">
        <DigestMethod Algorithm="http://www.w3.org/2001/04/xmlenc#sha256"/>
        <DigestValue>dHTEVziIRW1tbSYLqPkmuYltWDEcgrH+HwxU107l6/U=</DigestValue>
      </Reference>
      <Reference URI="/word/media/image7.png?ContentType=image/png">
        <DigestMethod Algorithm="http://www.w3.org/2001/04/xmlenc#sha256"/>
        <DigestValue>A5fXyyK70Z72rXl1ByCv3KjQYCKUFr5Z8cCbnuJMD8A=</DigestValue>
      </Reference>
      <Reference URI="/word/numbering.xml?ContentType=application/vnd.openxmlformats-officedocument.wordprocessingml.numbering+xml">
        <DigestMethod Algorithm="http://www.w3.org/2001/04/xmlenc#sha256"/>
        <DigestValue>G0sjOfbqT9ev5+ZK6e/zejUubN3vjNLU9xDVd2ifXV0=</DigestValue>
      </Reference>
      <Reference URI="/word/settings.xml?ContentType=application/vnd.openxmlformats-officedocument.wordprocessingml.settings+xml">
        <DigestMethod Algorithm="http://www.w3.org/2001/04/xmlenc#sha256"/>
        <DigestValue>SeN8RCzaRL9NCf34C1kFAX/RdVzmtCKqDaJjitmBiaA=</DigestValue>
      </Reference>
      <Reference URI="/word/styles.xml?ContentType=application/vnd.openxmlformats-officedocument.wordprocessingml.styles+xml">
        <DigestMethod Algorithm="http://www.w3.org/2001/04/xmlenc#sha256"/>
        <DigestValue>l7+gR1RqCUZlhu/RZjQo22KsratXGPzPMbU8Rkaf6Ho=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2017-12-04T12:31:44Z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8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4zNDUBAQEBAQEBNjc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yAtMAEBAQEBATEy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LC0BAQEBAS4lL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YnBgEBAQEoKS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fICEBAQEBIiM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oYGQEBGhs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EBESExQ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2017-12-04T12:31:44Z</xd:SigningTime>
          <xd:SigningCertificate>
            <xd:Cert>
              <xd:CertDigest>
                <DigestMethod Algorithm="http://www.w3.org/2001/04/xmlenc#sha256"/>
                <DigestValue>5GLITY5Wa9HxiPK8AmniOF4RyV3QlCnEVgvdL7V3rxY=</DigestValue>
              </xd:CertDigest>
              <xd:IssuerSerial>
                <X509IssuerName>E=e-sign@e-sign.cl, CN=E-Sign Firma Electronica Avanzada para Estado de Chile CA, OU=Class 2 Managed PKI Individual Subscriber CA, OU=Symantec Trust Network, O=E-Sign S.A., C=CL</X509IssuerName>
                <X509SerialNumber>85209023784375752380838865540166699907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YBAAB/AAAAAAAAAAAAAABBJAAApREAACBFTUYAAAEAnJMAAMs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CKEKD4///yAQAAAAAAAPzrvgaA+P//CABYfvv2//8AAAAAAAAAAODrvgaA+P////8AAAAAAAD1AAAA5p+iPwqfoj+XvoNh+P08CRhbuBF8Nn4NyR0hUCIAigEMcS4A4HAuAOBgaAkgDQCEpHMuAGa/g2EgDQCEAAAAAPj9PAnAnOcHkHIuABB8q2F+Nn4NAAAAABB8q2EgDQAAfDZ+DQEAAAAAAAAABwAAAHw2fg0AAAAAAAAAABRxLgBFK3VhIAAAAP////8AAAAAAAAAABUAAAAAAAAAcAAAAAEAAAABAAAAJAAAACQAAAAQAAAAAAAAAAAAPAnAnOcHARwBAAAAAAB6HQoL1HEuANRxLgAwhYNhAAAAAAAAAADwiu0RAAAAAAEAAAAAAAAAlHEuAFY51HV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zAAAAAoAAABQAAAAfwAAAFwAAAABAAAAWyQNQlUlDUIKAAAAUAAAABUAAABMAAAAAAAAAAAAAAAAAAAA//////////94AAAASgB1AGEAbgAgAFAAYQBiAGwAbwAgAEcAcgBhAG4AegBvAHcAIABDAC4AwkI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CsAAAACgAAAGAAAABfAAAAbAAAAAEAAABbJA1CVSUNQgoAAABgAAAAEAAAAEwAAAAAAAAAAAAAAAAAAAD//////////2wAAABGAGkAcwBjAGEAbABpAHoAYQBkAG8AcgAgAE8AQgBCAAYAAAADAAAABQAAAAUAAAAGAAAAAwAAAAMAAAAFAAAABgAAAAcAAAAHAAAABAAAAAMAAAAJAAAABwAAAAc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A4AQAACgAAAHAAAAD8AAAAfAAAAAEAAABbJA1CVSUNQgoAAABwAAAAJwAAAEwAAAAEAAAACQAAAHAAAAD+AAAAfQAAAJwAAABGAGkAcgBtAGEAZABvACAAcABvAHIAOgAgAEoAVQBBAE4AIABQAEEAQgBMAE8AIABHAFIAQQBOAFoATwBXACAAQwBBAEIAUgBFAFIAQQBYQgYAAAADAAAABAAAAAkAAAAGAAAABwAAAAcAAAADAAAABwAAAAcAAAAEAAAAAwAAAAMAAAAEAAAACAAAAAcAAAAIAAAAAwAAAAYAAAAHAAAABwAAAAUAAAAJAAAAAwAAAAgAAAAHAAAABwAAAAgAAAAGAAAACQAAAAsAAAADAAAABwAAAAcAAAAHAAAABwAAAAYAAAAHAAAABwAAABYAAAAMAAAAAAAAACUAAAAMAAAAAgAAAA4AAAAUAAAAAAAAABAAAAAUAAAA</Object>
  <Object Id="idInvalidSigLnImg">AQAAAGwAAAAAAAAAAAAAAAYBAAB/AAAAAAAAAAAAAABBJAAApREAACBFTUYAAAEAOJcAANE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zoFgHdIuc9idF3PYv//AAAAAPt2floAAFSaLgAMAAAAAAAAAPB2YQComS4AaPP8dgAAAAAAAENoYXJVcHBlclcAjF8AMI5fAHCoBgjAlV8AAJouAIAB2HUNXNN131vTdQCaLgBkAQAABGUmdQRlJnW4yxsEAAgAAAACAAAAAAAAIJouAJdsJnUAAAAAAAAAAFqbLgAJAAAASJsuAAkAAAAAAAAAAAAAAEibLgBYmi4AmuwldQAAAAAAAgAAAAAuAAkAAABImy4ACQAAAEwSJ3UAAAAAAAAAAEibLgAJAAAAAAAAAISaLgBAMCV1AAAAAAACAABImy4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38suAdwAAAAAo7KMNyE9fAAEAAABANlcJAAAAAOBOaAkDAAAAyE9fANiQbAkAAAAA4E5oCTdadWEDAAAAQFp1YQEAAABAGFoJQDGrYbmPcGF4VC4AgAHYdQ1c03XfW9N1eFQuAGQBAAAEZSZ1BGUmddhoYwkACAAAAAIAAAAAAACYVC4Al2wmdQAAAAAAAAAAzFUuAAYAAADAVS4ABgAAAAAAAAAAAAAAwFUuANBULgCa7CV1AAAAAAACAAAAAC4ABgAAAMBVLgAGAAAATBIndQAAAAAAAAAAwFUuAAYAAAAAAAAA/FQuAEAwJXUAAAAAAAIAAMBVL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CKEKD4///yAQAAAAAAAPzrvgaA+P//CABYfvv2//8AAAAAAAAAAODrvgaA+P////8AAAAAPAmQaE8JA6PTdX8mzWGKHgHwAAAAAMBluBF4ci4AzR4hiCIAigFZKc1hOHEuAAAAAAD4/TwJeHIuACSIgBKAcS4A6SjNYVMAZQBnAG8AZQAgAFUASQAAAAAABSnNYVByLgDhAAAA+HAuADtchGEgWEoJ4QAAAAEAAACuaE8JAAAuANpbhGEEAAAABQAAAAAAAAAAAAAAAAAAAK5oTwkEcy4ANSjNYQCAQAkEAAAA+P08CQAAAABZKM1hAAAAAAAAZQBnAG8AZQAgAFUASQAAAApg1HEuANRxLgDhAAAAcHEuAAAAAACQaE8JAAAAAAEAAAAAAAAAlHEuAFY51HV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zAAAAAoAAABQAAAAfwAAAFwAAAABAAAAWyQNQlUlDUIKAAAAUAAAABUAAABMAAAAAAAAAAAAAAAAAAAA//////////94AAAASgB1AGEAbgAgAFAAYQBiAGwAbwAgAEcAcgBhAG4AegBvAHcAIABDAC4AUj4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CsAAAACgAAAGAAAABfAAAAbAAAAAEAAABbJA1CVSUNQgoAAABgAAAAEAAAAEwAAAAAAAAAAAAAAAAAAAD//////////2wAAABGAGkAcwBjAGEAbABpAHoAYQBkAG8AcgAgAE8AQgBCAAYAAAADAAAABQAAAAUAAAAGAAAAAwAAAAMAAAAFAAAABgAAAAcAAAAHAAAABAAAAAMAAAAJAAAABwAAAAc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A4AQAACgAAAHAAAAD8AAAAfAAAAAEAAABbJA1CVSUNQgoAAABwAAAAJwAAAEwAAAAEAAAACQAAAHAAAAD+AAAAfQAAAJwAAABGAGkAcgBtAGEAZABvACAAcABvAHIAOgAgAEoAVQBBAE4AIABQAEEAQgBMAE8AIABHAFIAQQBOAFoATwBXACAAQwBBAEIAUgBFAFIAQQCSPgYAAAADAAAABAAAAAkAAAAGAAAABwAAAAcAAAADAAAABwAAAAcAAAAEAAAAAwAAAAMAAAAEAAAACAAAAAcAAAAIAAAAAwAAAAYAAAAHAAAABwAAAAUAAAAJAAAAAwAAAAgAAAAHAAAABwAAAAgAAAAGAAAACQAAAAsAAAADAAAABwAAAAcAAAAHAAAABwAAAAYAAAAH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MO+X8nu9Wt0l4gZBsfV3LmKUI7auNcyQaYgTfNS/Vzw=</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yXi5wGydyAThimvpR/wHSDR83V9HrNmKqb/uwlHHj3Y=</DigestValue>
    </Reference>
    <Reference Type="http://www.w3.org/2000/09/xmldsig#Object" URI="#idValidSigLnImg">
      <DigestMethod Algorithm="http://www.w3.org/2001/04/xmlenc#sha256"/>
      <DigestValue>nrDMgSh3JKQzBiSz1oAGQDtn6dPAHPixC+YZlWwveSY=</DigestValue>
    </Reference>
    <Reference Type="http://www.w3.org/2000/09/xmldsig#Object" URI="#idInvalidSigLnImg">
      <DigestMethod Algorithm="http://www.w3.org/2001/04/xmlenc#sha256"/>
      <DigestValue>WapbN1vvkAy5l12glqNfDM7E8LsVLZomJdD9vhnh6J4=</DigestValue>
    </Reference>
  </SignedInfo>
  <SignatureValue>qj1fzJR1qRZNCVcNnECPQ2VzTMleJaCo8dQWKzFYwEAsXKQEith6KLa28RuNBIlcj5noshf6dgD3
DV6QVOQGtggnqMzN3qDlfThwY2Gqg0pGIKr+IuTEhgdLY0+pIoJF8DzH8Tw9Sx+0Q/pxF6zrmz21
m45hAkPCEMxck+LlDZOlUKApoOp9lL1LMha9C1JHswBix8Kkywm5tv2aRUF8UnqUY1IlyjWVz2ig
6ynDpmNF8gHfld/GdgeREdWfoeZXhBRGJolg+V/09P2sOhk9kIrp36X2xoFsf8bbj+rQIdoVR4eh
6vNSlX2LivXAQObvkigIL0veSh2cZdH/0c0cPQ==</SignatureValue>
  <KeyInfo>
    <X509Data>
      <X509Certificate>MIIHVTCCBj2gAwIBAgIQWacq3mf1/2J2UfvBN4YC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CkxXVbW6rBIHZLSs6x1ra7K0ZA66/qe2aHjIpH7RcjjYEvBet5pmKZ6zUEGx29KPDhdHnEeSKcKH8LYFc7TiFNTPv8njjVW780T0rkjFHFFEzKfbxvWXq3STZVLDfoCjLQ08uEl58qYBVVQxQxs9qi5dYrfmY0zIr1O7Rn2W7sFXTmeTANNCVdj1VPyIYMcztTh038N+1bSYe3yI84AcBIpGxo5Hn0ZF2GWg4mXBt+U83zLSMGNb2naD4PCnzK4iwjWRA61pe+CICk483RagBv/CMj5GJQMP7ZPAdO0aXu1LDt4CjpeNaJYHEnjGnxP950DoWI+Yu44KHDTw7BKWm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KUxbrzNpJ/DbUc7MpKoeqMWhnAdHbHcBJLzAuVoqkd4=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cxbt2qd+5wLCkJazM++FOqHjwvYyuEf/Z5C3/OH3eP8=</DigestValue>
      </Reference>
      <Reference URI="/word/endnotes.xml?ContentType=application/vnd.openxmlformats-officedocument.wordprocessingml.endnotes+xml">
        <DigestMethod Algorithm="http://www.w3.org/2001/04/xmlenc#sha256"/>
        <DigestValue>s7NlhmdVzuMTL23UEaj6eKz/eonWkfTQYxvQenfJkpk=</DigestValue>
      </Reference>
      <Reference URI="/word/fontTable.xml?ContentType=application/vnd.openxmlformats-officedocument.wordprocessingml.fontTable+xml">
        <DigestMethod Algorithm="http://www.w3.org/2001/04/xmlenc#sha256"/>
        <DigestValue>EXC9iNMDXsBLGQnRFe/ops98J9nbecpQDJnhm6op42I=</DigestValue>
      </Reference>
      <Reference URI="/word/footer1.xml?ContentType=application/vnd.openxmlformats-officedocument.wordprocessingml.footer+xml">
        <DigestMethod Algorithm="http://www.w3.org/2001/04/xmlenc#sha256"/>
        <DigestValue>j05gcZ6Pi1XiGNiytnbkMfCZj3ufGGXmQhYwSnMpuq0=</DigestValue>
      </Reference>
      <Reference URI="/word/footer2.xml?ContentType=application/vnd.openxmlformats-officedocument.wordprocessingml.footer+xml">
        <DigestMethod Algorithm="http://www.w3.org/2001/04/xmlenc#sha256"/>
        <DigestValue>97Z+35iPH2y+i/UkkNdFJ+SQso02thKn6dBlD819L3g=</DigestValue>
      </Reference>
      <Reference URI="/word/footnotes.xml?ContentType=application/vnd.openxmlformats-officedocument.wordprocessingml.footnotes+xml">
        <DigestMethod Algorithm="http://www.w3.org/2001/04/xmlenc#sha256"/>
        <DigestValue>46nOapQwN/ZQE8I8xrkO9ZRX+Prm6JqUjTVdMh2nB6M=</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9SbwPFqS3by6dCehfMzaaaqtNCr0eMKbSh0shbB6OaE=</DigestValue>
      </Reference>
      <Reference URI="/word/media/image3.emf?ContentType=image/x-emf">
        <DigestMethod Algorithm="http://www.w3.org/2001/04/xmlenc#sha256"/>
        <DigestValue>SU7IYuCm5wvK+bae88zrTObQgF0wA4IzbRaDzeMTyQw=</DigestValue>
      </Reference>
      <Reference URI="/word/media/image4.jpeg?ContentType=image/jpeg">
        <DigestMethod Algorithm="http://www.w3.org/2001/04/xmlenc#sha256"/>
        <DigestValue>f76GnNmuqDTChRlcRXivuF91Rsnie9bE/+1PABYapu8=</DigestValue>
      </Reference>
      <Reference URI="/word/media/image5.emf?ContentType=image/x-emf">
        <DigestMethod Algorithm="http://www.w3.org/2001/04/xmlenc#sha256"/>
        <DigestValue>QaA/wmqrAYJNXso2dzcWeSdGtzWN/nRZxV/ujW9pVzg=</DigestValue>
      </Reference>
      <Reference URI="/word/media/image6.jpeg?ContentType=image/jpeg">
        <DigestMethod Algorithm="http://www.w3.org/2001/04/xmlenc#sha256"/>
        <DigestValue>dHTEVziIRW1tbSYLqPkmuYltWDEcgrH+HwxU107l6/U=</DigestValue>
      </Reference>
      <Reference URI="/word/media/image7.png?ContentType=image/png">
        <DigestMethod Algorithm="http://www.w3.org/2001/04/xmlenc#sha256"/>
        <DigestValue>A5fXyyK70Z72rXl1ByCv3KjQYCKUFr5Z8cCbnuJMD8A=</DigestValue>
      </Reference>
      <Reference URI="/word/numbering.xml?ContentType=application/vnd.openxmlformats-officedocument.wordprocessingml.numbering+xml">
        <DigestMethod Algorithm="http://www.w3.org/2001/04/xmlenc#sha256"/>
        <DigestValue>G0sjOfbqT9ev5+ZK6e/zejUubN3vjNLU9xDVd2ifXV0=</DigestValue>
      </Reference>
      <Reference URI="/word/settings.xml?ContentType=application/vnd.openxmlformats-officedocument.wordprocessingml.settings+xml">
        <DigestMethod Algorithm="http://www.w3.org/2001/04/xmlenc#sha256"/>
        <DigestValue>SeN8RCzaRL9NCf34C1kFAX/RdVzmtCKqDaJjitmBiaA=</DigestValue>
      </Reference>
      <Reference URI="/word/styles.xml?ContentType=application/vnd.openxmlformats-officedocument.wordprocessingml.styles+xml">
        <DigestMethod Algorithm="http://www.w3.org/2001/04/xmlenc#sha256"/>
        <DigestValue>l7+gR1RqCUZlhu/RZjQo22KsratXGPzPMbU8Rkaf6Ho=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2017-12-05T19:50:11Z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2017-12-05T19:50:11Z</xd:SigningTime>
          <xd:SigningCertificate>
            <xd:Cert>
              <xd:CertDigest>
                <DigestMethod Algorithm="http://www.w3.org/2001/04/xmlenc#sha256"/>
                <DigestValue>HoDn+5Eqg23mDAw3BsNDVHRHC5edhsnijEH7XkFaSsQ=</DigestValue>
              </xd:CertDigest>
              <xd:IssuerSerial>
                <X509IssuerName>E=e-sign@e-sign.cl, CN=E-Sign Firma Electronica Avanzada para Estado de Chile CA, OU=Class 2 Managed PKI Individual Subscriber CA, OU=Symantec Trust Network, O=E-Sign S.A., C=CL</X509IssuerName>
                <X509SerialNumber>119169274682262609296408222389630272101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E4BAAB/AAAAAAAAAAAAAAAlLgAApBEAACBFTUYAAAEA3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4cHoSAAAAAKDmIxMDAAAAWM3iY/DtIxMAAAAAoOYjEzdarGMDAAAAQFqsYwEAAAB4AxwTQDHiY7mPp2PwOT8AgAEIdw1cA3ffWwN38Dk/AGQBAAAEZSl1BGUpdchlBwkACAAAAAIAAAAAAAAQOj8Al2wpdQAAAAAAAAAARDs/AAYAAAA4Oz8ABgAAAAAAAAAAAAAAODs/AEg6PwCa7Ch1AAAAAAACAAAAAD8ABgAAADg7PwAGAAAATBIqdQAAAAAAAAAAODs/AAYAAAAAAAAAdDo/AEAwKHUAAAAAAAIAADg7PwAGAAAAZHYACAAAAAAlAAAADAAAAAMAAAAYAAAADAAAAAAAAAISAAAADAAAAAEAAAAWAAAADAAAAAgAAABUAAAAVAAAAAoAAAAnAAAAHgAAAEoAAAABAAAAqwoNQnIcDUIKAAAASwAAAAEAAABMAAAABAAAAAkAAAAnAAAAIAAAAEsAAABQAAAAWACX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UAKD4///yAQAAAAAAAPwLfQaA+P//CABYfvv2//8AAAAAAAAAAOALfQaA+P////8AAAAA//8AAAAAWoWRO7aEkTuXvrpjKNrtB1hqmxrU5o0Spx0hNyIAigF8bD8AUGw/ALDrIxMgDQCEFG8/AGa/umMgDQCEAAAAACja7Qco34YAAG4/ABB84mPW5o0SAAAAABB84mMgDQAA1OaNEgEAAAAAAAAABwAAANTmjRIAAAAAAAAAAIRsPwBFK6xjIAAAAP////8AAAAAAAAAABUAAAAAAAAAcAAAAAEAAAABAAAAJAAAACQAAAAQAAAAAAAAAAAA7Qco34YAARwBAAAAAAAOGgpSRG0/AERtPwAwhbpjAAAAAAAAAAAgoyAJAAAAAAEAAAAAAAAABG0/ACAvBHd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3AAAAAoAAABQAAAAkgAAAFwAAAABAAAAqwoNQnIcDUIKAAAAUAAAABgAAABMAAAAAAAAAAAAAAAAAAAA//////////98AAAARQBtAGUAbABpAG4AYQAgAFoAYQBtAG8AcgBlAGEAbgBvACAAQQB2AGEAbABvAHMABgAAAAkAAAAGAAAAAwAAAAMAAAAHAAAABgAAAAMAAAAGAAAABgAAAAkAAAAHAAAABAAAAAYAAAAGAAAABwAAAAcAAAADAAAABwAAAAUAAAAGAAAAAwAAAAcAAAAFAAAASwAAAEAAAAAwAAAABQAAACAAAAABAAAAAQAAABAAAAAAAAAAAAAAAE8BAACAAAAAAAAAAAAAAABP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</Object>
  <Object Id="idInvalidSigLnImg">AQAAAGwAAAAAAAAAAAAAAE4BAAB/AAAAAAAAAAAAAAAlLgAApBEAACBFTUYAAAEAeM4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VXAAAAAcKDQcKDQcJDQ4WMShFrjFU1TJV1gECBAIDBAECBQoRKyZBowsTMRVc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Cd5gD+HdIuQZldF0GZf//AAAAAKl2floAAMSVPwAJAAAAAAAAAPhMeAAYlT8AaPOqdgAAAAAAAENoYXJVcHBlclcAjXgAUI54AHiR6wfglXgAcJU/AIABCHcNXAN331sDd3CVPwBkAQAABGUpdQRlKXVo1wMEAAgAAAACAAAAAAAAkJU/AJdsKXUAAAAAAAAAAMqWPwAJAAAAuJY/AAkAAAAAAAAAAAAAALiWPwDIlT8AmuwodQAAAAAAAgAAAAA/AAkAAAC4lj8ACQAAAEwSKnUAAAAAAAAAALiWPwAJAAAAAAAAAPSVPwBAMCh1AAAAAAACAAC4lj8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BQAoPj///IBAAAAAAAA/At9BoD4//8IAFh++/b//wAAAAAAAAAA4At9BoD4/////wAAAABFADgAMAAyAEMANQAyADMANAA1ADkANAAwAEQAMAAzADIAMAAwAEEAMwA0ADcANQBBAAAAbABsAGUAcgBcAEMAbwBtAHAAbwBuAGUAbgB0AHMAXAAwADYAMwA0AEIAMwA4AEUAOAAwADIABGUpdQRlKXU0ADUAAAgAAAACAAAAAAAAoIA/AJdsKXUAAAAAAAAAANaBPwAHAAAAyIE/AAcAAAAAAAAAAAAAAMiBPwDYgD8AmuwodQAAAAAAAgAAAAA/AAcAAADIgT8ABwAAAEwSKnUAAAAAAAAAAMiBPwAHAAAAAAAAAASBPwBAMCh1AAAAAAACAADIgT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4cHoSAAAAAKDmIxMDAAAAWM3iY/DtIxMAAAAAoOYjEzdarGMDAAAAQFqsYwEAAAB4AxwTQDHiY7mPp2PwOT8AgAEIdw1cA3ffWwN38Dk/AGQBAAAEZSl1BGUpdchlBwkACAAAAAIAAAAAAAAQOj8Al2wpdQAAAAAAAAAARDs/AAYAAAA4Oz8ABgAAAAAAAAAAAAAAODs/AEg6PwCa7Ch1AAAAAAACAAAAAD8ABgAAADg7PwAGAAAATBIqdQAAAAAAAAAAODs/AAYAAAAAAAAAdDo/AEAwKHUAAAAAAAIAADg7P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UAKD4///yAQAAAAAAAPwLfQaA+P//CABYfvv2//8AAAAAAAAAAOALfQaA+P////8AAAAA7QfgtTYJ86IDd38mBGQmFQFUAAAAAFhqmxrobT8AhBkhHSIAigFZKQRkqGw/AAAAAAAo2u0H6G0/ACSIgBLwbD8A6SgEZFMAZQBnAG8AZQAgAFUASQAAAAAABSkEZMBtPwDhAAAAaGw/ADtcu2OI+w0J4QAAAAEAAAD+tTYJAAA/ANpbu2MEAAAABQAAAAAAAAAAAAAAAAAAAP61Ngl0bj8ANSgEZOi8BwkEAAAAKNrtBwAAAABZKARkAAAAAAAAZQBnAG8AZQAgAFUASQAAAArnRG0/AERtPwDhAAAA4Gw/AAAAAADgtTYJAAAAAAEAAAAAAAAABG0/ACAvBHd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3AAAAAoAAABQAAAAkgAAAFwAAAABAAAAqwoNQnIcDUIKAAAAUAAAABgAAABMAAAAAAAAAAAAAAAAAAAA//////////98AAAARQBtAGUAbABpAG4AYQAgAFoAYQBtAG8AcgBlAGEAbgBvACAAQQB2AGEAbABvAHMABgAAAAkAAAAGAAAAAwAAAAMAAAAHAAAABgAAAAMAAAAGAAAABgAAAAkAAAAHAAAABAAAAAYAAAAGAAAABwAAAAcAAAADAAAABwAAAAUAAAAGAAAAAwAAAAcAAAAFAAAASwAAAEAAAAAwAAAABQAAACAAAAABAAAAAQAAABAAAAAAAAAAAAAAAE8BAACAAAAAAAAAAAAAAABP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D8595C-C1FA-4AD6-A30B-44C9AD928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1</Pages>
  <Words>2039</Words>
  <Characters>11218</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13231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Emelina Zamorano Avalos</cp:lastModifiedBy>
  <cp:revision>12</cp:revision>
  <dcterms:created xsi:type="dcterms:W3CDTF">2017-05-24T14:54:00Z</dcterms:created>
  <dcterms:modified xsi:type="dcterms:W3CDTF">2017-11-28T14:14:00Z</dcterms:modified>
</cp:coreProperties>
</file>