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3811C0" w14:textId="77777777" w:rsidR="00D870B9" w:rsidRPr="00642BE6" w:rsidRDefault="00B32B3B" w:rsidP="00B32B3B">
      <w:pPr>
        <w:jc w:val="center"/>
        <w:rPr>
          <w:sz w:val="28"/>
          <w:szCs w:val="28"/>
        </w:rPr>
      </w:pPr>
      <w:r w:rsidRPr="00642BE6">
        <w:rPr>
          <w:noProof/>
          <w:lang w:eastAsia="es-CL"/>
        </w:rPr>
        <w:drawing>
          <wp:inline distT="0" distB="0" distL="0" distR="0" wp14:anchorId="6F191CBE" wp14:editId="317094A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190DA93A" w14:textId="77777777" w:rsidR="00B32B3B" w:rsidRPr="00642BE6" w:rsidRDefault="00B32B3B" w:rsidP="00B32B3B">
      <w:pPr>
        <w:jc w:val="center"/>
        <w:rPr>
          <w:sz w:val="28"/>
          <w:szCs w:val="28"/>
        </w:rPr>
      </w:pPr>
    </w:p>
    <w:p w14:paraId="3C21CB92" w14:textId="77777777" w:rsidR="007A7DEB" w:rsidRPr="00642BE6"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642BE6">
        <w:rPr>
          <w:rFonts w:ascii="Calibri" w:eastAsia="Calibri" w:hAnsi="Calibri" w:cs="Times New Roman"/>
          <w:b/>
          <w:sz w:val="24"/>
          <w:szCs w:val="24"/>
        </w:rPr>
        <w:t>INFORME TÉCNICO DE FISCALIZACIÓN AMBIENTAL</w:t>
      </w:r>
      <w:bookmarkEnd w:id="0"/>
      <w:bookmarkEnd w:id="1"/>
      <w:bookmarkEnd w:id="2"/>
      <w:bookmarkEnd w:id="3"/>
    </w:p>
    <w:p w14:paraId="778B850A" w14:textId="77777777" w:rsidR="007A7DEB" w:rsidRPr="00642BE6" w:rsidRDefault="007A7DEB" w:rsidP="007A7DEB">
      <w:pPr>
        <w:spacing w:after="0" w:line="240" w:lineRule="auto"/>
        <w:jc w:val="center"/>
        <w:rPr>
          <w:rFonts w:ascii="Calibri" w:eastAsia="Calibri" w:hAnsi="Calibri" w:cs="Calibri"/>
          <w:b/>
          <w:sz w:val="24"/>
          <w:szCs w:val="24"/>
        </w:rPr>
      </w:pPr>
    </w:p>
    <w:p w14:paraId="3E7BCB24" w14:textId="77777777" w:rsidR="00BB715F" w:rsidRPr="00642BE6" w:rsidRDefault="00BB715F" w:rsidP="007A7DEB">
      <w:pPr>
        <w:spacing w:after="0" w:line="240" w:lineRule="auto"/>
        <w:jc w:val="center"/>
        <w:rPr>
          <w:rFonts w:ascii="Calibri" w:eastAsia="Calibri" w:hAnsi="Calibri" w:cs="Calibri"/>
          <w:b/>
          <w:sz w:val="24"/>
          <w:szCs w:val="24"/>
        </w:rPr>
      </w:pPr>
    </w:p>
    <w:p w14:paraId="2E2CFD52" w14:textId="77777777" w:rsidR="00D22E71" w:rsidRPr="00642BE6" w:rsidRDefault="00CE29FB" w:rsidP="007A7DEB">
      <w:pPr>
        <w:spacing w:after="0" w:line="240" w:lineRule="auto"/>
        <w:jc w:val="center"/>
        <w:rPr>
          <w:rFonts w:ascii="Calibri" w:eastAsia="Calibri" w:hAnsi="Calibri" w:cs="Calibri"/>
          <w:b/>
          <w:sz w:val="24"/>
          <w:szCs w:val="24"/>
        </w:rPr>
      </w:pPr>
      <w:r w:rsidRPr="00642BE6">
        <w:rPr>
          <w:rFonts w:ascii="Calibri" w:eastAsia="Calibri" w:hAnsi="Calibri" w:cs="Calibri"/>
          <w:b/>
          <w:sz w:val="24"/>
          <w:szCs w:val="24"/>
        </w:rPr>
        <w:t>Fiscalización Ambiental</w:t>
      </w:r>
    </w:p>
    <w:p w14:paraId="0EFEF315" w14:textId="77777777" w:rsidR="004B4617" w:rsidRPr="00642BE6" w:rsidRDefault="004B4617" w:rsidP="007A7DEB">
      <w:pPr>
        <w:spacing w:after="0" w:line="240" w:lineRule="auto"/>
        <w:jc w:val="center"/>
        <w:rPr>
          <w:rFonts w:ascii="Calibri" w:eastAsia="Calibri" w:hAnsi="Calibri" w:cs="Calibri"/>
          <w:b/>
          <w:sz w:val="24"/>
          <w:szCs w:val="24"/>
        </w:rPr>
      </w:pPr>
    </w:p>
    <w:p w14:paraId="65C01A42" w14:textId="77777777" w:rsidR="004B4617" w:rsidRPr="00642BE6" w:rsidRDefault="004B4617" w:rsidP="007A7DEB">
      <w:pPr>
        <w:spacing w:after="0" w:line="240" w:lineRule="auto"/>
        <w:jc w:val="center"/>
        <w:rPr>
          <w:rFonts w:ascii="Calibri" w:eastAsia="Calibri" w:hAnsi="Calibri" w:cs="Calibri"/>
          <w:b/>
          <w:sz w:val="24"/>
          <w:szCs w:val="24"/>
        </w:rPr>
      </w:pPr>
    </w:p>
    <w:p w14:paraId="15BC4792" w14:textId="77777777" w:rsidR="007A7DEB" w:rsidRPr="00642BE6" w:rsidRDefault="00BB715F" w:rsidP="007A7DEB">
      <w:pPr>
        <w:spacing w:after="0" w:line="240" w:lineRule="auto"/>
        <w:jc w:val="center"/>
        <w:rPr>
          <w:rFonts w:ascii="Calibri" w:eastAsia="Calibri" w:hAnsi="Calibri" w:cs="Calibri"/>
          <w:b/>
          <w:sz w:val="24"/>
          <w:szCs w:val="24"/>
        </w:rPr>
      </w:pPr>
      <w:r w:rsidRPr="00642BE6">
        <w:rPr>
          <w:rFonts w:ascii="Calibri" w:eastAsia="Calibri" w:hAnsi="Calibri" w:cs="Times New Roman"/>
          <w:b/>
          <w:sz w:val="24"/>
          <w:szCs w:val="24"/>
        </w:rPr>
        <w:t>RR WINE LTDA.</w:t>
      </w:r>
    </w:p>
    <w:p w14:paraId="73126D99" w14:textId="77777777" w:rsidR="004B4617" w:rsidRPr="00642BE6" w:rsidRDefault="004B4617" w:rsidP="007A7DEB">
      <w:pPr>
        <w:spacing w:after="0" w:line="240" w:lineRule="auto"/>
        <w:jc w:val="center"/>
        <w:rPr>
          <w:rFonts w:ascii="Calibri" w:eastAsia="Calibri" w:hAnsi="Calibri" w:cs="Calibri"/>
          <w:b/>
          <w:sz w:val="24"/>
          <w:szCs w:val="24"/>
        </w:rPr>
      </w:pPr>
    </w:p>
    <w:p w14:paraId="25038450" w14:textId="77777777" w:rsidR="00BB715F" w:rsidRPr="00642BE6" w:rsidRDefault="00BB715F" w:rsidP="007A7DEB">
      <w:pPr>
        <w:spacing w:after="0" w:line="240" w:lineRule="auto"/>
        <w:jc w:val="center"/>
        <w:rPr>
          <w:rFonts w:ascii="Calibri" w:eastAsia="Calibri" w:hAnsi="Calibri" w:cs="Calibri"/>
          <w:b/>
          <w:sz w:val="24"/>
          <w:szCs w:val="24"/>
        </w:rPr>
      </w:pPr>
    </w:p>
    <w:p w14:paraId="4604DF0A" w14:textId="1F21C023" w:rsidR="00BB715F" w:rsidRDefault="000317B9" w:rsidP="007A7DEB">
      <w:pPr>
        <w:spacing w:after="0" w:line="240" w:lineRule="auto"/>
        <w:jc w:val="center"/>
        <w:rPr>
          <w:rFonts w:ascii="Calibri" w:eastAsia="Calibri" w:hAnsi="Calibri" w:cs="Times New Roman"/>
          <w:b/>
          <w:sz w:val="24"/>
          <w:szCs w:val="24"/>
        </w:rPr>
      </w:pPr>
      <w:r w:rsidRPr="000317B9">
        <w:rPr>
          <w:rFonts w:ascii="Calibri" w:eastAsia="Calibri" w:hAnsi="Calibri" w:cs="Times New Roman"/>
          <w:b/>
          <w:sz w:val="24"/>
          <w:szCs w:val="24"/>
        </w:rPr>
        <w:t>DFZ-2018-1753-VII-RCA</w:t>
      </w:r>
    </w:p>
    <w:p w14:paraId="6CD4C4B2" w14:textId="77777777" w:rsidR="000317B9" w:rsidRPr="00642BE6" w:rsidRDefault="000317B9" w:rsidP="007A7DEB">
      <w:pPr>
        <w:spacing w:after="0" w:line="240" w:lineRule="auto"/>
        <w:jc w:val="center"/>
        <w:rPr>
          <w:rFonts w:ascii="Calibri" w:eastAsia="Calibri" w:hAnsi="Calibri" w:cs="Times New Roman"/>
          <w:b/>
          <w:sz w:val="24"/>
          <w:szCs w:val="24"/>
        </w:rPr>
      </w:pPr>
    </w:p>
    <w:p w14:paraId="43ED629E" w14:textId="77777777" w:rsidR="00BB715F" w:rsidRPr="00642BE6" w:rsidRDefault="00BB715F" w:rsidP="007A7DEB">
      <w:pPr>
        <w:spacing w:after="0" w:line="240" w:lineRule="auto"/>
        <w:jc w:val="center"/>
        <w:rPr>
          <w:rFonts w:ascii="Calibri" w:eastAsia="Calibri" w:hAnsi="Calibri" w:cs="Times New Roman"/>
          <w:b/>
          <w:sz w:val="24"/>
          <w:szCs w:val="24"/>
        </w:rPr>
      </w:pPr>
    </w:p>
    <w:p w14:paraId="04ED1507" w14:textId="6520AEA7" w:rsidR="00CB2172" w:rsidRPr="00642BE6" w:rsidRDefault="00B6302D"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JUNIO</w:t>
      </w:r>
      <w:r w:rsidR="00BB715F" w:rsidRPr="00642BE6">
        <w:rPr>
          <w:rFonts w:ascii="Calibri" w:eastAsia="Calibri" w:hAnsi="Calibri" w:cs="Times New Roman"/>
          <w:b/>
          <w:sz w:val="24"/>
          <w:szCs w:val="24"/>
        </w:rPr>
        <w:t xml:space="preserve"> DE 2018</w:t>
      </w:r>
    </w:p>
    <w:p w14:paraId="164C67EA" w14:textId="77777777" w:rsidR="007A7DEB" w:rsidRPr="00642BE6" w:rsidRDefault="007A7DEB" w:rsidP="007A7DEB">
      <w:pPr>
        <w:spacing w:after="0" w:line="240" w:lineRule="auto"/>
        <w:jc w:val="center"/>
        <w:rPr>
          <w:rFonts w:ascii="Calibri" w:eastAsia="Calibri" w:hAnsi="Calibri" w:cs="Times New Roman"/>
          <w:b/>
          <w:sz w:val="24"/>
          <w:szCs w:val="24"/>
        </w:rPr>
      </w:pPr>
    </w:p>
    <w:p w14:paraId="0C3B4298" w14:textId="77777777" w:rsidR="00BB715F" w:rsidRPr="00642BE6" w:rsidRDefault="00BB715F" w:rsidP="00BB715F">
      <w:pPr>
        <w:spacing w:after="0" w:line="240" w:lineRule="auto"/>
        <w:rPr>
          <w:rFonts w:ascii="Calibri" w:eastAsia="Calibri" w:hAnsi="Calibri" w:cs="Times New Roman"/>
          <w:b/>
          <w:sz w:val="24"/>
          <w:szCs w:val="24"/>
        </w:rPr>
      </w:pPr>
    </w:p>
    <w:p w14:paraId="587678BD" w14:textId="77777777" w:rsidR="00BB715F" w:rsidRPr="00642BE6" w:rsidRDefault="00BB715F" w:rsidP="00BB715F">
      <w:pPr>
        <w:spacing w:after="0" w:line="240" w:lineRule="auto"/>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B715F" w:rsidRPr="00642BE6" w14:paraId="072A9FF3" w14:textId="77777777" w:rsidTr="0067544B">
        <w:trPr>
          <w:trHeight w:val="567"/>
          <w:jc w:val="center"/>
        </w:trPr>
        <w:tc>
          <w:tcPr>
            <w:tcW w:w="1210" w:type="dxa"/>
            <w:shd w:val="clear" w:color="auto" w:fill="D9D9D9"/>
            <w:vAlign w:val="center"/>
          </w:tcPr>
          <w:p w14:paraId="5402DB5A" w14:textId="77777777" w:rsidR="00BB715F" w:rsidRPr="00642BE6" w:rsidRDefault="00BB715F" w:rsidP="0067544B">
            <w:pPr>
              <w:spacing w:after="0" w:line="240" w:lineRule="auto"/>
              <w:jc w:val="center"/>
              <w:rPr>
                <w:rFonts w:ascii="Calibri" w:eastAsia="Calibri" w:hAnsi="Calibri" w:cs="Calibri"/>
                <w:b/>
                <w:sz w:val="18"/>
                <w:szCs w:val="18"/>
              </w:rPr>
            </w:pPr>
          </w:p>
        </w:tc>
        <w:tc>
          <w:tcPr>
            <w:tcW w:w="2116" w:type="dxa"/>
            <w:shd w:val="clear" w:color="auto" w:fill="D9D9D9"/>
            <w:vAlign w:val="center"/>
          </w:tcPr>
          <w:p w14:paraId="0CA5ECBB" w14:textId="77777777" w:rsidR="00BB715F" w:rsidRPr="00642BE6" w:rsidRDefault="00BB715F" w:rsidP="0067544B">
            <w:pPr>
              <w:spacing w:after="0" w:line="240" w:lineRule="auto"/>
              <w:jc w:val="center"/>
              <w:rPr>
                <w:rFonts w:ascii="Calibri" w:eastAsia="Calibri" w:hAnsi="Calibri" w:cs="Calibri"/>
                <w:b/>
                <w:sz w:val="18"/>
                <w:szCs w:val="18"/>
                <w:lang w:val="es-ES_tradnl"/>
              </w:rPr>
            </w:pPr>
            <w:r w:rsidRPr="00642BE6">
              <w:rPr>
                <w:rFonts w:ascii="Calibri" w:eastAsia="Calibri" w:hAnsi="Calibri" w:cs="Calibri"/>
                <w:b/>
                <w:sz w:val="18"/>
                <w:szCs w:val="18"/>
                <w:lang w:val="es-ES_tradnl"/>
              </w:rPr>
              <w:t>Nombre</w:t>
            </w:r>
          </w:p>
        </w:tc>
        <w:tc>
          <w:tcPr>
            <w:tcW w:w="2662" w:type="dxa"/>
            <w:shd w:val="clear" w:color="auto" w:fill="D9D9D9"/>
            <w:vAlign w:val="center"/>
          </w:tcPr>
          <w:p w14:paraId="54777E06" w14:textId="77777777" w:rsidR="00BB715F" w:rsidRPr="00642BE6" w:rsidRDefault="00BB715F" w:rsidP="0067544B">
            <w:pPr>
              <w:spacing w:after="0" w:line="240" w:lineRule="auto"/>
              <w:jc w:val="center"/>
              <w:rPr>
                <w:rFonts w:ascii="Calibri" w:eastAsia="Calibri" w:hAnsi="Calibri" w:cs="Calibri"/>
                <w:b/>
                <w:sz w:val="18"/>
                <w:szCs w:val="18"/>
                <w:lang w:val="es-ES_tradnl"/>
              </w:rPr>
            </w:pPr>
            <w:r w:rsidRPr="00642BE6">
              <w:rPr>
                <w:rFonts w:ascii="Calibri" w:eastAsia="Calibri" w:hAnsi="Calibri" w:cs="Calibri"/>
                <w:b/>
                <w:sz w:val="18"/>
                <w:szCs w:val="18"/>
                <w:lang w:val="es-ES_tradnl"/>
              </w:rPr>
              <w:t>Firma</w:t>
            </w:r>
          </w:p>
        </w:tc>
      </w:tr>
      <w:tr w:rsidR="00BB715F" w:rsidRPr="00642BE6" w14:paraId="467AD19A" w14:textId="77777777" w:rsidTr="0067544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946D2BF" w14:textId="77777777" w:rsidR="00BB715F" w:rsidRPr="00642BE6" w:rsidRDefault="00BB715F" w:rsidP="0067544B">
            <w:pPr>
              <w:spacing w:after="0" w:line="240" w:lineRule="auto"/>
              <w:jc w:val="center"/>
              <w:rPr>
                <w:rFonts w:ascii="Calibri" w:eastAsia="Calibri" w:hAnsi="Calibri" w:cs="Calibri"/>
                <w:sz w:val="18"/>
                <w:szCs w:val="18"/>
                <w:lang w:val="es-ES_tradnl"/>
              </w:rPr>
            </w:pPr>
            <w:r w:rsidRPr="00642BE6">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D0F95F7" w14:textId="77777777" w:rsidR="00BB715F" w:rsidRPr="00642BE6" w:rsidRDefault="00BB715F" w:rsidP="0067544B">
            <w:pPr>
              <w:spacing w:after="0" w:line="240" w:lineRule="auto"/>
              <w:jc w:val="center"/>
              <w:rPr>
                <w:rFonts w:ascii="Calibri" w:eastAsia="Calibri" w:hAnsi="Calibri" w:cs="Calibri"/>
                <w:b/>
                <w:sz w:val="18"/>
                <w:szCs w:val="18"/>
                <w:lang w:val="es-ES_tradnl"/>
              </w:rPr>
            </w:pPr>
            <w:r w:rsidRPr="00642BE6">
              <w:rPr>
                <w:rFonts w:cstheme="minorHAnsi"/>
                <w:b/>
                <w:sz w:val="18"/>
                <w:szCs w:val="18"/>
                <w:lang w:val="es-ES_tradnl"/>
              </w:rPr>
              <w:t>Eduardo Peña M.</w:t>
            </w:r>
          </w:p>
        </w:tc>
        <w:tc>
          <w:tcPr>
            <w:tcW w:w="2662" w:type="dxa"/>
            <w:tcBorders>
              <w:top w:val="single" w:sz="4" w:space="0" w:color="auto"/>
              <w:left w:val="single" w:sz="4" w:space="0" w:color="auto"/>
              <w:bottom w:val="single" w:sz="4" w:space="0" w:color="auto"/>
              <w:right w:val="single" w:sz="4" w:space="0" w:color="auto"/>
            </w:tcBorders>
            <w:vAlign w:val="center"/>
          </w:tcPr>
          <w:p w14:paraId="59F927DB" w14:textId="77777777" w:rsidR="00BB715F" w:rsidRPr="00642BE6" w:rsidRDefault="00647978" w:rsidP="0067544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70430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5pt">
                  <v:imagedata r:id="rId9" o:title=""/>
                  <o:lock v:ext="edit" ungrouping="t" rotation="t" aspectratio="f" cropping="t" verticies="t" text="t" grouping="t"/>
                  <o:signatureline v:ext="edit" id="{4617164B-0E03-45F4-87AA-F1F547CC8B2B}" provid="{00000000-0000-0000-0000-000000000000}" o:suggestedsigner="Eduardo Peña M." o:suggestedsigner2="Jefe Oficina Regional del Maule" o:suggestedsigneremail="Jefe1@sma.gob.cl" issignatureline="t"/>
                </v:shape>
              </w:pict>
            </w:r>
          </w:p>
        </w:tc>
      </w:tr>
      <w:tr w:rsidR="00BB715F" w:rsidRPr="00642BE6" w14:paraId="7E6D6A39" w14:textId="77777777" w:rsidTr="0067544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0C7E100" w14:textId="77777777" w:rsidR="00BB715F" w:rsidRPr="00642BE6" w:rsidRDefault="00BB715F" w:rsidP="0067544B">
            <w:pPr>
              <w:spacing w:after="0" w:line="240" w:lineRule="auto"/>
              <w:jc w:val="center"/>
              <w:rPr>
                <w:rFonts w:ascii="Calibri" w:eastAsia="Calibri" w:hAnsi="Calibri" w:cs="Calibri"/>
                <w:sz w:val="18"/>
                <w:szCs w:val="18"/>
                <w:lang w:val="es-ES_tradnl"/>
              </w:rPr>
            </w:pPr>
            <w:r w:rsidRPr="00642BE6">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F0FB7F5" w14:textId="77777777" w:rsidR="00BB715F" w:rsidRPr="00642BE6" w:rsidRDefault="00BB715F" w:rsidP="0067544B">
            <w:pPr>
              <w:spacing w:after="0" w:line="240" w:lineRule="auto"/>
              <w:jc w:val="center"/>
              <w:rPr>
                <w:rFonts w:ascii="Calibri" w:eastAsia="Calibri" w:hAnsi="Calibri" w:cs="Calibri"/>
                <w:b/>
                <w:sz w:val="18"/>
                <w:szCs w:val="18"/>
                <w:lang w:val="es-ES_tradnl"/>
              </w:rPr>
            </w:pPr>
            <w:r w:rsidRPr="00642BE6">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59110EB0" w14:textId="77777777" w:rsidR="00BB715F" w:rsidRPr="00642BE6" w:rsidRDefault="00647978" w:rsidP="0067544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6C46F52">
                <v:shape id="_x0000_i1026" type="#_x0000_t75" alt="Línea de firma de Microsoft Office..." style="width:115.5pt;height:5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Eduardo Ávila A." o:suggestedsigner2="Profesional Oficina Regional del Maule" o:suggestedsigneremail="Fiscalizador 1 @sma.gob.cl" issignatureline="t"/>
                </v:shape>
              </w:pict>
            </w:r>
          </w:p>
        </w:tc>
      </w:tr>
    </w:tbl>
    <w:p w14:paraId="46910950" w14:textId="77777777" w:rsidR="007A7DEB" w:rsidRPr="00642BE6" w:rsidRDefault="007A7DEB" w:rsidP="007A7DEB">
      <w:pPr>
        <w:spacing w:after="0" w:line="240" w:lineRule="auto"/>
        <w:jc w:val="center"/>
        <w:rPr>
          <w:rFonts w:ascii="Calibri" w:eastAsia="Calibri" w:hAnsi="Calibri" w:cs="Times New Roman"/>
          <w:b/>
          <w:szCs w:val="28"/>
        </w:rPr>
      </w:pPr>
    </w:p>
    <w:p w14:paraId="451F1E99" w14:textId="77777777" w:rsidR="007A7DEB" w:rsidRPr="00642BE6" w:rsidRDefault="007A7DEB" w:rsidP="007A7DEB">
      <w:pPr>
        <w:spacing w:after="0" w:line="240" w:lineRule="auto"/>
        <w:jc w:val="center"/>
        <w:rPr>
          <w:rFonts w:ascii="Calibri" w:eastAsia="Calibri" w:hAnsi="Calibri" w:cs="Calibri"/>
          <w:b/>
          <w:sz w:val="28"/>
          <w:szCs w:val="32"/>
        </w:rPr>
        <w:sectPr w:rsidR="007A7DEB" w:rsidRPr="00642BE6"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16585831" w:displacedByCustomXml="next"/>
    <w:bookmarkStart w:id="5" w:name="_Toc449106078" w:displacedByCustomXml="next"/>
    <w:bookmarkStart w:id="6" w:name="_Toc515869046" w:displacedByCustomXml="next"/>
    <w:bookmarkStart w:id="7" w:name="_Toc516585657" w:displacedByCustomXml="next"/>
    <w:sdt>
      <w:sdtPr>
        <w:rPr>
          <w:lang w:val="es-ES"/>
        </w:rPr>
        <w:id w:val="-818871519"/>
        <w:docPartObj>
          <w:docPartGallery w:val="Table of Contents"/>
          <w:docPartUnique/>
        </w:docPartObj>
      </w:sdtPr>
      <w:sdtEndPr>
        <w:rPr>
          <w:bCs/>
        </w:rPr>
      </w:sdtEndPr>
      <w:sdtContent>
        <w:p w14:paraId="55E5B9EF" w14:textId="77777777" w:rsidR="004438A3" w:rsidRPr="00642BE6"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642BE6">
            <w:rPr>
              <w:rFonts w:ascii="Calibri" w:eastAsia="Calibri" w:hAnsi="Calibri" w:cs="Calibri"/>
              <w:b/>
              <w:sz w:val="24"/>
              <w:szCs w:val="20"/>
              <w:lang w:val="es-ES"/>
            </w:rPr>
            <w:t>Contenido</w:t>
          </w:r>
          <w:bookmarkEnd w:id="7"/>
          <w:bookmarkEnd w:id="6"/>
          <w:bookmarkEnd w:id="5"/>
          <w:bookmarkEnd w:id="4"/>
        </w:p>
        <w:p w14:paraId="68A1485A" w14:textId="3A743E60" w:rsidR="00FA3DD6" w:rsidRDefault="007A7DEB">
          <w:pPr>
            <w:pStyle w:val="TDC1"/>
            <w:tabs>
              <w:tab w:val="right" w:leader="dot" w:pos="9962"/>
            </w:tabs>
            <w:rPr>
              <w:rFonts w:eastAsiaTheme="minorEastAsia"/>
              <w:noProof/>
              <w:lang w:eastAsia="es-CL"/>
            </w:rPr>
          </w:pPr>
          <w:r w:rsidRPr="00642BE6">
            <w:rPr>
              <w:rFonts w:ascii="Calibri" w:eastAsia="Calibri" w:hAnsi="Calibri" w:cs="Calibri"/>
              <w:b/>
              <w:sz w:val="24"/>
              <w:szCs w:val="20"/>
            </w:rPr>
            <w:fldChar w:fldCharType="begin"/>
          </w:r>
          <w:r w:rsidRPr="00642BE6">
            <w:rPr>
              <w:rFonts w:ascii="Calibri" w:eastAsia="Calibri" w:hAnsi="Calibri" w:cs="Calibri"/>
              <w:b/>
              <w:sz w:val="24"/>
              <w:szCs w:val="20"/>
            </w:rPr>
            <w:instrText xml:space="preserve"> TOC \o "1-3" \h \z \u </w:instrText>
          </w:r>
          <w:r w:rsidRPr="00642BE6">
            <w:rPr>
              <w:rFonts w:ascii="Calibri" w:eastAsia="Calibri" w:hAnsi="Calibri" w:cs="Calibri"/>
              <w:b/>
              <w:sz w:val="24"/>
              <w:szCs w:val="20"/>
            </w:rPr>
            <w:fldChar w:fldCharType="separate"/>
          </w:r>
        </w:p>
        <w:p w14:paraId="0E618415" w14:textId="116A7F45" w:rsidR="00FA3DD6" w:rsidRDefault="00647978">
          <w:pPr>
            <w:pStyle w:val="TDC1"/>
            <w:tabs>
              <w:tab w:val="left" w:pos="440"/>
              <w:tab w:val="right" w:leader="dot" w:pos="9962"/>
            </w:tabs>
            <w:rPr>
              <w:rFonts w:eastAsiaTheme="minorEastAsia"/>
              <w:noProof/>
              <w:lang w:eastAsia="es-CL"/>
            </w:rPr>
          </w:pPr>
          <w:hyperlink w:anchor="_Toc516585832" w:history="1">
            <w:r w:rsidR="00FA3DD6" w:rsidRPr="00880725">
              <w:rPr>
                <w:rStyle w:val="Hipervnculo"/>
                <w:noProof/>
              </w:rPr>
              <w:t>1</w:t>
            </w:r>
            <w:r w:rsidR="00FA3DD6">
              <w:rPr>
                <w:rFonts w:eastAsiaTheme="minorEastAsia"/>
                <w:noProof/>
                <w:lang w:eastAsia="es-CL"/>
              </w:rPr>
              <w:tab/>
            </w:r>
            <w:r w:rsidR="00FA3DD6" w:rsidRPr="00880725">
              <w:rPr>
                <w:rStyle w:val="Hipervnculo"/>
                <w:noProof/>
              </w:rPr>
              <w:t>RESUMEN</w:t>
            </w:r>
            <w:r w:rsidR="00FA3DD6">
              <w:rPr>
                <w:noProof/>
                <w:webHidden/>
              </w:rPr>
              <w:tab/>
            </w:r>
            <w:r w:rsidR="00FA3DD6">
              <w:rPr>
                <w:noProof/>
                <w:webHidden/>
              </w:rPr>
              <w:fldChar w:fldCharType="begin"/>
            </w:r>
            <w:r w:rsidR="00FA3DD6">
              <w:rPr>
                <w:noProof/>
                <w:webHidden/>
              </w:rPr>
              <w:instrText xml:space="preserve"> PAGEREF _Toc516585832 \h </w:instrText>
            </w:r>
            <w:r w:rsidR="00FA3DD6">
              <w:rPr>
                <w:noProof/>
                <w:webHidden/>
              </w:rPr>
            </w:r>
            <w:r w:rsidR="00FA3DD6">
              <w:rPr>
                <w:noProof/>
                <w:webHidden/>
              </w:rPr>
              <w:fldChar w:fldCharType="separate"/>
            </w:r>
            <w:r w:rsidR="00773370">
              <w:rPr>
                <w:noProof/>
                <w:webHidden/>
              </w:rPr>
              <w:t>2</w:t>
            </w:r>
            <w:r w:rsidR="00FA3DD6">
              <w:rPr>
                <w:noProof/>
                <w:webHidden/>
              </w:rPr>
              <w:fldChar w:fldCharType="end"/>
            </w:r>
          </w:hyperlink>
        </w:p>
        <w:p w14:paraId="4E14D5DF" w14:textId="404FDB63" w:rsidR="00FA3DD6" w:rsidRDefault="00647978">
          <w:pPr>
            <w:pStyle w:val="TDC1"/>
            <w:tabs>
              <w:tab w:val="left" w:pos="440"/>
              <w:tab w:val="right" w:leader="dot" w:pos="9962"/>
            </w:tabs>
            <w:rPr>
              <w:rFonts w:eastAsiaTheme="minorEastAsia"/>
              <w:noProof/>
              <w:lang w:eastAsia="es-CL"/>
            </w:rPr>
          </w:pPr>
          <w:hyperlink w:anchor="_Toc516585833" w:history="1">
            <w:r w:rsidR="00FA3DD6" w:rsidRPr="00880725">
              <w:rPr>
                <w:rStyle w:val="Hipervnculo"/>
                <w:noProof/>
              </w:rPr>
              <w:t>2</w:t>
            </w:r>
            <w:r w:rsidR="00FA3DD6">
              <w:rPr>
                <w:rFonts w:eastAsiaTheme="minorEastAsia"/>
                <w:noProof/>
                <w:lang w:eastAsia="es-CL"/>
              </w:rPr>
              <w:tab/>
            </w:r>
            <w:r w:rsidR="00FA3DD6" w:rsidRPr="00880725">
              <w:rPr>
                <w:rStyle w:val="Hipervnculo"/>
                <w:noProof/>
              </w:rPr>
              <w:t>IDENTIFICACIÓN DE LA UNIDAD FISCALIZABLE</w:t>
            </w:r>
            <w:r w:rsidR="00FA3DD6">
              <w:rPr>
                <w:noProof/>
                <w:webHidden/>
              </w:rPr>
              <w:tab/>
            </w:r>
            <w:r w:rsidR="00FA3DD6">
              <w:rPr>
                <w:noProof/>
                <w:webHidden/>
              </w:rPr>
              <w:fldChar w:fldCharType="begin"/>
            </w:r>
            <w:r w:rsidR="00FA3DD6">
              <w:rPr>
                <w:noProof/>
                <w:webHidden/>
              </w:rPr>
              <w:instrText xml:space="preserve"> PAGEREF _Toc516585833 \h </w:instrText>
            </w:r>
            <w:r w:rsidR="00FA3DD6">
              <w:rPr>
                <w:noProof/>
                <w:webHidden/>
              </w:rPr>
            </w:r>
            <w:r w:rsidR="00FA3DD6">
              <w:rPr>
                <w:noProof/>
                <w:webHidden/>
              </w:rPr>
              <w:fldChar w:fldCharType="separate"/>
            </w:r>
            <w:r w:rsidR="00773370">
              <w:rPr>
                <w:noProof/>
                <w:webHidden/>
              </w:rPr>
              <w:t>3</w:t>
            </w:r>
            <w:r w:rsidR="00FA3DD6">
              <w:rPr>
                <w:noProof/>
                <w:webHidden/>
              </w:rPr>
              <w:fldChar w:fldCharType="end"/>
            </w:r>
          </w:hyperlink>
        </w:p>
        <w:p w14:paraId="105DA75A" w14:textId="405BE255" w:rsidR="00FA3DD6" w:rsidRDefault="00647978">
          <w:pPr>
            <w:pStyle w:val="TDC2"/>
            <w:tabs>
              <w:tab w:val="left" w:pos="880"/>
              <w:tab w:val="right" w:leader="dot" w:pos="9962"/>
            </w:tabs>
            <w:rPr>
              <w:rFonts w:eastAsiaTheme="minorEastAsia"/>
              <w:noProof/>
              <w:lang w:eastAsia="es-CL"/>
            </w:rPr>
          </w:pPr>
          <w:hyperlink w:anchor="_Toc516585834" w:history="1">
            <w:r w:rsidR="00FA3DD6" w:rsidRPr="00880725">
              <w:rPr>
                <w:rStyle w:val="Hipervnculo"/>
                <w:noProof/>
              </w:rPr>
              <w:t>2.1</w:t>
            </w:r>
            <w:r w:rsidR="00FA3DD6">
              <w:rPr>
                <w:rFonts w:eastAsiaTheme="minorEastAsia"/>
                <w:noProof/>
                <w:lang w:eastAsia="es-CL"/>
              </w:rPr>
              <w:tab/>
            </w:r>
            <w:r w:rsidR="00FA3DD6" w:rsidRPr="00880725">
              <w:rPr>
                <w:rStyle w:val="Hipervnculo"/>
                <w:noProof/>
              </w:rPr>
              <w:t>Antecedentes Generales</w:t>
            </w:r>
            <w:r w:rsidR="00FA3DD6">
              <w:rPr>
                <w:noProof/>
                <w:webHidden/>
              </w:rPr>
              <w:tab/>
            </w:r>
            <w:r w:rsidR="00FA3DD6">
              <w:rPr>
                <w:noProof/>
                <w:webHidden/>
              </w:rPr>
              <w:fldChar w:fldCharType="begin"/>
            </w:r>
            <w:r w:rsidR="00FA3DD6">
              <w:rPr>
                <w:noProof/>
                <w:webHidden/>
              </w:rPr>
              <w:instrText xml:space="preserve"> PAGEREF _Toc516585834 \h </w:instrText>
            </w:r>
            <w:r w:rsidR="00FA3DD6">
              <w:rPr>
                <w:noProof/>
                <w:webHidden/>
              </w:rPr>
            </w:r>
            <w:r w:rsidR="00FA3DD6">
              <w:rPr>
                <w:noProof/>
                <w:webHidden/>
              </w:rPr>
              <w:fldChar w:fldCharType="separate"/>
            </w:r>
            <w:r w:rsidR="00773370">
              <w:rPr>
                <w:noProof/>
                <w:webHidden/>
              </w:rPr>
              <w:t>3</w:t>
            </w:r>
            <w:r w:rsidR="00FA3DD6">
              <w:rPr>
                <w:noProof/>
                <w:webHidden/>
              </w:rPr>
              <w:fldChar w:fldCharType="end"/>
            </w:r>
          </w:hyperlink>
        </w:p>
        <w:p w14:paraId="73E9EB47" w14:textId="6A447EE5" w:rsidR="00FA3DD6" w:rsidRDefault="00647978">
          <w:pPr>
            <w:pStyle w:val="TDC2"/>
            <w:tabs>
              <w:tab w:val="left" w:pos="880"/>
              <w:tab w:val="right" w:leader="dot" w:pos="9962"/>
            </w:tabs>
            <w:rPr>
              <w:rFonts w:eastAsiaTheme="minorEastAsia"/>
              <w:noProof/>
              <w:lang w:eastAsia="es-CL"/>
            </w:rPr>
          </w:pPr>
          <w:hyperlink w:anchor="_Toc516585835" w:history="1">
            <w:r w:rsidR="00FA3DD6" w:rsidRPr="00880725">
              <w:rPr>
                <w:rStyle w:val="Hipervnculo"/>
                <w:noProof/>
              </w:rPr>
              <w:t>2.2</w:t>
            </w:r>
            <w:r w:rsidR="00FA3DD6">
              <w:rPr>
                <w:rFonts w:eastAsiaTheme="minorEastAsia"/>
                <w:noProof/>
                <w:lang w:eastAsia="es-CL"/>
              </w:rPr>
              <w:tab/>
            </w:r>
            <w:r w:rsidR="00FA3DD6" w:rsidRPr="00880725">
              <w:rPr>
                <w:rStyle w:val="Hipervnculo"/>
                <w:noProof/>
              </w:rPr>
              <w:t>Ubicación y Layout</w:t>
            </w:r>
            <w:r w:rsidR="00FA3DD6">
              <w:rPr>
                <w:noProof/>
                <w:webHidden/>
              </w:rPr>
              <w:tab/>
            </w:r>
            <w:r w:rsidR="00FA3DD6">
              <w:rPr>
                <w:noProof/>
                <w:webHidden/>
              </w:rPr>
              <w:fldChar w:fldCharType="begin"/>
            </w:r>
            <w:r w:rsidR="00FA3DD6">
              <w:rPr>
                <w:noProof/>
                <w:webHidden/>
              </w:rPr>
              <w:instrText xml:space="preserve"> PAGEREF _Toc516585835 \h </w:instrText>
            </w:r>
            <w:r w:rsidR="00FA3DD6">
              <w:rPr>
                <w:noProof/>
                <w:webHidden/>
              </w:rPr>
            </w:r>
            <w:r w:rsidR="00FA3DD6">
              <w:rPr>
                <w:noProof/>
                <w:webHidden/>
              </w:rPr>
              <w:fldChar w:fldCharType="separate"/>
            </w:r>
            <w:r w:rsidR="00773370">
              <w:rPr>
                <w:noProof/>
                <w:webHidden/>
              </w:rPr>
              <w:t>4</w:t>
            </w:r>
            <w:r w:rsidR="00FA3DD6">
              <w:rPr>
                <w:noProof/>
                <w:webHidden/>
              </w:rPr>
              <w:fldChar w:fldCharType="end"/>
            </w:r>
          </w:hyperlink>
        </w:p>
        <w:p w14:paraId="6FF3FCD9" w14:textId="25178EDB" w:rsidR="00FA3DD6" w:rsidRDefault="00647978">
          <w:pPr>
            <w:pStyle w:val="TDC1"/>
            <w:tabs>
              <w:tab w:val="left" w:pos="440"/>
              <w:tab w:val="right" w:leader="dot" w:pos="9962"/>
            </w:tabs>
            <w:rPr>
              <w:rFonts w:eastAsiaTheme="minorEastAsia"/>
              <w:noProof/>
              <w:lang w:eastAsia="es-CL"/>
            </w:rPr>
          </w:pPr>
          <w:hyperlink w:anchor="_Toc516585836" w:history="1">
            <w:r w:rsidR="00FA3DD6" w:rsidRPr="00880725">
              <w:rPr>
                <w:rStyle w:val="Hipervnculo"/>
                <w:noProof/>
              </w:rPr>
              <w:t>3</w:t>
            </w:r>
            <w:r w:rsidR="00FA3DD6">
              <w:rPr>
                <w:rFonts w:eastAsiaTheme="minorEastAsia"/>
                <w:noProof/>
                <w:lang w:eastAsia="es-CL"/>
              </w:rPr>
              <w:tab/>
            </w:r>
            <w:r w:rsidR="00FA3DD6" w:rsidRPr="00880725">
              <w:rPr>
                <w:rStyle w:val="Hipervnculo"/>
                <w:noProof/>
              </w:rPr>
              <w:t>INSTRUMENTO DE CARÁCTER AMBIENTAL FISCALIZADO</w:t>
            </w:r>
            <w:r w:rsidR="00FA3DD6">
              <w:rPr>
                <w:noProof/>
                <w:webHidden/>
              </w:rPr>
              <w:tab/>
            </w:r>
            <w:r w:rsidR="00FA3DD6">
              <w:rPr>
                <w:noProof/>
                <w:webHidden/>
              </w:rPr>
              <w:fldChar w:fldCharType="begin"/>
            </w:r>
            <w:r w:rsidR="00FA3DD6">
              <w:rPr>
                <w:noProof/>
                <w:webHidden/>
              </w:rPr>
              <w:instrText xml:space="preserve"> PAGEREF _Toc516585836 \h </w:instrText>
            </w:r>
            <w:r w:rsidR="00FA3DD6">
              <w:rPr>
                <w:noProof/>
                <w:webHidden/>
              </w:rPr>
            </w:r>
            <w:r w:rsidR="00FA3DD6">
              <w:rPr>
                <w:noProof/>
                <w:webHidden/>
              </w:rPr>
              <w:fldChar w:fldCharType="separate"/>
            </w:r>
            <w:r w:rsidR="00773370">
              <w:rPr>
                <w:noProof/>
                <w:webHidden/>
              </w:rPr>
              <w:t>6</w:t>
            </w:r>
            <w:r w:rsidR="00FA3DD6">
              <w:rPr>
                <w:noProof/>
                <w:webHidden/>
              </w:rPr>
              <w:fldChar w:fldCharType="end"/>
            </w:r>
          </w:hyperlink>
        </w:p>
        <w:p w14:paraId="7E380CFC" w14:textId="3CE8407C" w:rsidR="00FA3DD6" w:rsidRDefault="00647978">
          <w:pPr>
            <w:pStyle w:val="TDC1"/>
            <w:tabs>
              <w:tab w:val="left" w:pos="440"/>
              <w:tab w:val="right" w:leader="dot" w:pos="9962"/>
            </w:tabs>
            <w:rPr>
              <w:rFonts w:eastAsiaTheme="minorEastAsia"/>
              <w:noProof/>
              <w:lang w:eastAsia="es-CL"/>
            </w:rPr>
          </w:pPr>
          <w:hyperlink w:anchor="_Toc516585837" w:history="1">
            <w:r w:rsidR="00FA3DD6" w:rsidRPr="00880725">
              <w:rPr>
                <w:rStyle w:val="Hipervnculo"/>
                <w:noProof/>
              </w:rPr>
              <w:t>4</w:t>
            </w:r>
            <w:r w:rsidR="00FA3DD6">
              <w:rPr>
                <w:rFonts w:eastAsiaTheme="minorEastAsia"/>
                <w:noProof/>
                <w:lang w:eastAsia="es-CL"/>
              </w:rPr>
              <w:tab/>
            </w:r>
            <w:r w:rsidR="00FA3DD6" w:rsidRPr="00880725">
              <w:rPr>
                <w:rStyle w:val="Hipervnculo"/>
                <w:noProof/>
              </w:rPr>
              <w:t>ANTECEDENTES DE LA ACTIVIDAD DE FISCALIZACIÓN</w:t>
            </w:r>
            <w:r w:rsidR="00FA3DD6">
              <w:rPr>
                <w:noProof/>
                <w:webHidden/>
              </w:rPr>
              <w:tab/>
            </w:r>
            <w:r w:rsidR="00FA3DD6">
              <w:rPr>
                <w:noProof/>
                <w:webHidden/>
              </w:rPr>
              <w:fldChar w:fldCharType="begin"/>
            </w:r>
            <w:r w:rsidR="00FA3DD6">
              <w:rPr>
                <w:noProof/>
                <w:webHidden/>
              </w:rPr>
              <w:instrText xml:space="preserve"> PAGEREF _Toc516585837 \h </w:instrText>
            </w:r>
            <w:r w:rsidR="00FA3DD6">
              <w:rPr>
                <w:noProof/>
                <w:webHidden/>
              </w:rPr>
            </w:r>
            <w:r w:rsidR="00FA3DD6">
              <w:rPr>
                <w:noProof/>
                <w:webHidden/>
              </w:rPr>
              <w:fldChar w:fldCharType="separate"/>
            </w:r>
            <w:r w:rsidR="00773370">
              <w:rPr>
                <w:noProof/>
                <w:webHidden/>
              </w:rPr>
              <w:t>6</w:t>
            </w:r>
            <w:r w:rsidR="00FA3DD6">
              <w:rPr>
                <w:noProof/>
                <w:webHidden/>
              </w:rPr>
              <w:fldChar w:fldCharType="end"/>
            </w:r>
          </w:hyperlink>
        </w:p>
        <w:p w14:paraId="47571F00" w14:textId="33C03F5A" w:rsidR="00FA3DD6" w:rsidRDefault="00647978">
          <w:pPr>
            <w:pStyle w:val="TDC2"/>
            <w:tabs>
              <w:tab w:val="left" w:pos="880"/>
              <w:tab w:val="right" w:leader="dot" w:pos="9962"/>
            </w:tabs>
            <w:rPr>
              <w:rFonts w:eastAsiaTheme="minorEastAsia"/>
              <w:noProof/>
              <w:lang w:eastAsia="es-CL"/>
            </w:rPr>
          </w:pPr>
          <w:hyperlink w:anchor="_Toc516585838" w:history="1">
            <w:r w:rsidR="00FA3DD6" w:rsidRPr="00880725">
              <w:rPr>
                <w:rStyle w:val="Hipervnculo"/>
                <w:noProof/>
              </w:rPr>
              <w:t>4.1</w:t>
            </w:r>
            <w:r w:rsidR="00FA3DD6">
              <w:rPr>
                <w:rFonts w:eastAsiaTheme="minorEastAsia"/>
                <w:noProof/>
                <w:lang w:eastAsia="es-CL"/>
              </w:rPr>
              <w:tab/>
            </w:r>
            <w:r w:rsidR="00FA3DD6" w:rsidRPr="00880725">
              <w:rPr>
                <w:rStyle w:val="Hipervnculo"/>
                <w:noProof/>
              </w:rPr>
              <w:t>Motivo de la Actividad de Fiscalización</w:t>
            </w:r>
            <w:r w:rsidR="00FA3DD6">
              <w:rPr>
                <w:noProof/>
                <w:webHidden/>
              </w:rPr>
              <w:tab/>
            </w:r>
            <w:r w:rsidR="00FA3DD6">
              <w:rPr>
                <w:noProof/>
                <w:webHidden/>
              </w:rPr>
              <w:fldChar w:fldCharType="begin"/>
            </w:r>
            <w:r w:rsidR="00FA3DD6">
              <w:rPr>
                <w:noProof/>
                <w:webHidden/>
              </w:rPr>
              <w:instrText xml:space="preserve"> PAGEREF _Toc516585838 \h </w:instrText>
            </w:r>
            <w:r w:rsidR="00FA3DD6">
              <w:rPr>
                <w:noProof/>
                <w:webHidden/>
              </w:rPr>
            </w:r>
            <w:r w:rsidR="00FA3DD6">
              <w:rPr>
                <w:noProof/>
                <w:webHidden/>
              </w:rPr>
              <w:fldChar w:fldCharType="separate"/>
            </w:r>
            <w:r w:rsidR="00773370">
              <w:rPr>
                <w:noProof/>
                <w:webHidden/>
              </w:rPr>
              <w:t>6</w:t>
            </w:r>
            <w:r w:rsidR="00FA3DD6">
              <w:rPr>
                <w:noProof/>
                <w:webHidden/>
              </w:rPr>
              <w:fldChar w:fldCharType="end"/>
            </w:r>
          </w:hyperlink>
        </w:p>
        <w:p w14:paraId="744D1BCA" w14:textId="0F7F7DFE" w:rsidR="00FA3DD6" w:rsidRDefault="00647978">
          <w:pPr>
            <w:pStyle w:val="TDC2"/>
            <w:tabs>
              <w:tab w:val="left" w:pos="880"/>
              <w:tab w:val="right" w:leader="dot" w:pos="9962"/>
            </w:tabs>
            <w:rPr>
              <w:rFonts w:eastAsiaTheme="minorEastAsia"/>
              <w:noProof/>
              <w:lang w:eastAsia="es-CL"/>
            </w:rPr>
          </w:pPr>
          <w:hyperlink w:anchor="_Toc516585839" w:history="1">
            <w:r w:rsidR="00FA3DD6" w:rsidRPr="00880725">
              <w:rPr>
                <w:rStyle w:val="Hipervnculo"/>
                <w:noProof/>
              </w:rPr>
              <w:t>4.2</w:t>
            </w:r>
            <w:r w:rsidR="00FA3DD6">
              <w:rPr>
                <w:rFonts w:eastAsiaTheme="minorEastAsia"/>
                <w:noProof/>
                <w:lang w:eastAsia="es-CL"/>
              </w:rPr>
              <w:tab/>
            </w:r>
            <w:r w:rsidR="00FA3DD6" w:rsidRPr="00880725">
              <w:rPr>
                <w:rStyle w:val="Hipervnculo"/>
                <w:noProof/>
              </w:rPr>
              <w:t>Materia Específica Objeto de la Fiscalización Ambiental</w:t>
            </w:r>
            <w:r w:rsidR="00FA3DD6">
              <w:rPr>
                <w:noProof/>
                <w:webHidden/>
              </w:rPr>
              <w:tab/>
            </w:r>
            <w:r w:rsidR="00FA3DD6">
              <w:rPr>
                <w:noProof/>
                <w:webHidden/>
              </w:rPr>
              <w:fldChar w:fldCharType="begin"/>
            </w:r>
            <w:r w:rsidR="00FA3DD6">
              <w:rPr>
                <w:noProof/>
                <w:webHidden/>
              </w:rPr>
              <w:instrText xml:space="preserve"> PAGEREF _Toc516585839 \h </w:instrText>
            </w:r>
            <w:r w:rsidR="00FA3DD6">
              <w:rPr>
                <w:noProof/>
                <w:webHidden/>
              </w:rPr>
            </w:r>
            <w:r w:rsidR="00FA3DD6">
              <w:rPr>
                <w:noProof/>
                <w:webHidden/>
              </w:rPr>
              <w:fldChar w:fldCharType="separate"/>
            </w:r>
            <w:r w:rsidR="00773370">
              <w:rPr>
                <w:noProof/>
                <w:webHidden/>
              </w:rPr>
              <w:t>6</w:t>
            </w:r>
            <w:r w:rsidR="00FA3DD6">
              <w:rPr>
                <w:noProof/>
                <w:webHidden/>
              </w:rPr>
              <w:fldChar w:fldCharType="end"/>
            </w:r>
          </w:hyperlink>
        </w:p>
        <w:p w14:paraId="4D2FF796" w14:textId="6EDEA9BA" w:rsidR="00FA3DD6" w:rsidRPr="00FA3DD6" w:rsidRDefault="00647978">
          <w:pPr>
            <w:pStyle w:val="TDC2"/>
            <w:tabs>
              <w:tab w:val="left" w:pos="880"/>
              <w:tab w:val="right" w:leader="dot" w:pos="9962"/>
            </w:tabs>
            <w:rPr>
              <w:rFonts w:eastAsiaTheme="minorEastAsia"/>
              <w:noProof/>
              <w:lang w:eastAsia="es-CL"/>
            </w:rPr>
          </w:pPr>
          <w:hyperlink w:anchor="_Toc516585840" w:history="1">
            <w:r w:rsidR="00FA3DD6" w:rsidRPr="00FA3DD6">
              <w:rPr>
                <w:rStyle w:val="Hipervnculo"/>
                <w:noProof/>
              </w:rPr>
              <w:t>4.3</w:t>
            </w:r>
            <w:r w:rsidR="00FA3DD6" w:rsidRPr="00FA3DD6">
              <w:rPr>
                <w:rFonts w:eastAsiaTheme="minorEastAsia"/>
                <w:noProof/>
                <w:lang w:eastAsia="es-CL"/>
              </w:rPr>
              <w:tab/>
            </w:r>
            <w:r w:rsidR="00FA3DD6" w:rsidRPr="00FA3DD6">
              <w:rPr>
                <w:rStyle w:val="Hipervnculo"/>
                <w:noProof/>
              </w:rPr>
              <w:t>Aspectos relativos a la ejecución de la Inspección Ambiental</w:t>
            </w:r>
            <w:r w:rsidR="00FA3DD6" w:rsidRPr="00FA3DD6">
              <w:rPr>
                <w:noProof/>
                <w:webHidden/>
              </w:rPr>
              <w:tab/>
            </w:r>
            <w:r w:rsidR="00FA3DD6" w:rsidRPr="00FA3DD6">
              <w:rPr>
                <w:noProof/>
                <w:webHidden/>
              </w:rPr>
              <w:fldChar w:fldCharType="begin"/>
            </w:r>
            <w:r w:rsidR="00FA3DD6" w:rsidRPr="00FA3DD6">
              <w:rPr>
                <w:noProof/>
                <w:webHidden/>
              </w:rPr>
              <w:instrText xml:space="preserve"> PAGEREF _Toc516585840 \h </w:instrText>
            </w:r>
            <w:r w:rsidR="00FA3DD6" w:rsidRPr="00FA3DD6">
              <w:rPr>
                <w:noProof/>
                <w:webHidden/>
              </w:rPr>
            </w:r>
            <w:r w:rsidR="00FA3DD6" w:rsidRPr="00FA3DD6">
              <w:rPr>
                <w:noProof/>
                <w:webHidden/>
              </w:rPr>
              <w:fldChar w:fldCharType="separate"/>
            </w:r>
            <w:r w:rsidR="00773370">
              <w:rPr>
                <w:noProof/>
                <w:webHidden/>
              </w:rPr>
              <w:t>6</w:t>
            </w:r>
            <w:r w:rsidR="00FA3DD6" w:rsidRPr="00FA3DD6">
              <w:rPr>
                <w:noProof/>
                <w:webHidden/>
              </w:rPr>
              <w:fldChar w:fldCharType="end"/>
            </w:r>
          </w:hyperlink>
        </w:p>
        <w:p w14:paraId="443A2237" w14:textId="557A2791" w:rsidR="00FA3DD6" w:rsidRPr="00FA3DD6" w:rsidRDefault="00647978">
          <w:pPr>
            <w:pStyle w:val="TDC3"/>
            <w:rPr>
              <w:rFonts w:asciiTheme="minorHAnsi" w:eastAsiaTheme="minorEastAsia" w:hAnsiTheme="minorHAnsi" w:cstheme="minorBidi"/>
              <w:b w:val="0"/>
              <w:bCs w:val="0"/>
              <w:lang w:eastAsia="es-CL"/>
            </w:rPr>
          </w:pPr>
          <w:hyperlink w:anchor="_Toc516585841" w:history="1">
            <w:r w:rsidR="00FA3DD6" w:rsidRPr="00FA3DD6">
              <w:rPr>
                <w:rStyle w:val="Hipervnculo"/>
                <w:b w:val="0"/>
              </w:rPr>
              <w:t>4.3.1</w:t>
            </w:r>
            <w:r w:rsidR="00FA3DD6" w:rsidRPr="00FA3DD6">
              <w:rPr>
                <w:rFonts w:asciiTheme="minorHAnsi" w:eastAsiaTheme="minorEastAsia" w:hAnsiTheme="minorHAnsi" w:cstheme="minorBidi"/>
                <w:b w:val="0"/>
                <w:bCs w:val="0"/>
                <w:lang w:eastAsia="es-CL"/>
              </w:rPr>
              <w:tab/>
            </w:r>
            <w:r w:rsidR="00FA3DD6" w:rsidRPr="00FA3DD6">
              <w:rPr>
                <w:rStyle w:val="Hipervnculo"/>
                <w:b w:val="0"/>
              </w:rPr>
              <w:t>Ejecución de la inspección</w:t>
            </w:r>
            <w:r w:rsidR="00FA3DD6" w:rsidRPr="00FA3DD6">
              <w:rPr>
                <w:b w:val="0"/>
                <w:webHidden/>
              </w:rPr>
              <w:tab/>
            </w:r>
            <w:r w:rsidR="00FA3DD6" w:rsidRPr="00FA3DD6">
              <w:rPr>
                <w:b w:val="0"/>
                <w:webHidden/>
              </w:rPr>
              <w:fldChar w:fldCharType="begin"/>
            </w:r>
            <w:r w:rsidR="00FA3DD6" w:rsidRPr="00FA3DD6">
              <w:rPr>
                <w:b w:val="0"/>
                <w:webHidden/>
              </w:rPr>
              <w:instrText xml:space="preserve"> PAGEREF _Toc516585841 \h </w:instrText>
            </w:r>
            <w:r w:rsidR="00FA3DD6" w:rsidRPr="00FA3DD6">
              <w:rPr>
                <w:b w:val="0"/>
                <w:webHidden/>
              </w:rPr>
            </w:r>
            <w:r w:rsidR="00FA3DD6" w:rsidRPr="00FA3DD6">
              <w:rPr>
                <w:b w:val="0"/>
                <w:webHidden/>
              </w:rPr>
              <w:fldChar w:fldCharType="separate"/>
            </w:r>
            <w:r w:rsidR="00773370">
              <w:rPr>
                <w:b w:val="0"/>
                <w:webHidden/>
              </w:rPr>
              <w:t>6</w:t>
            </w:r>
            <w:r w:rsidR="00FA3DD6" w:rsidRPr="00FA3DD6">
              <w:rPr>
                <w:b w:val="0"/>
                <w:webHidden/>
              </w:rPr>
              <w:fldChar w:fldCharType="end"/>
            </w:r>
          </w:hyperlink>
        </w:p>
        <w:p w14:paraId="053F60F7" w14:textId="1F662D72" w:rsidR="00FA3DD6" w:rsidRPr="00FA3DD6" w:rsidRDefault="00647978">
          <w:pPr>
            <w:pStyle w:val="TDC3"/>
            <w:rPr>
              <w:rFonts w:asciiTheme="minorHAnsi" w:eastAsiaTheme="minorEastAsia" w:hAnsiTheme="minorHAnsi" w:cstheme="minorBidi"/>
              <w:b w:val="0"/>
              <w:bCs w:val="0"/>
              <w:lang w:eastAsia="es-CL"/>
            </w:rPr>
          </w:pPr>
          <w:hyperlink w:anchor="_Toc516585842" w:history="1">
            <w:r w:rsidR="00FA3DD6" w:rsidRPr="00FA3DD6">
              <w:rPr>
                <w:rStyle w:val="Hipervnculo"/>
                <w:b w:val="0"/>
              </w:rPr>
              <w:t>4.3.2</w:t>
            </w:r>
            <w:r w:rsidR="00FA3DD6" w:rsidRPr="00FA3DD6">
              <w:rPr>
                <w:rFonts w:asciiTheme="minorHAnsi" w:eastAsiaTheme="minorEastAsia" w:hAnsiTheme="minorHAnsi" w:cstheme="minorBidi"/>
                <w:b w:val="0"/>
                <w:bCs w:val="0"/>
                <w:lang w:eastAsia="es-CL"/>
              </w:rPr>
              <w:tab/>
            </w:r>
            <w:r w:rsidR="00FA3DD6" w:rsidRPr="00FA3DD6">
              <w:rPr>
                <w:rStyle w:val="Hipervnculo"/>
                <w:b w:val="0"/>
              </w:rPr>
              <w:t>Esquema de recorrido (Figura 3)</w:t>
            </w:r>
            <w:r w:rsidR="00FA3DD6" w:rsidRPr="00FA3DD6">
              <w:rPr>
                <w:b w:val="0"/>
                <w:webHidden/>
              </w:rPr>
              <w:tab/>
            </w:r>
            <w:r w:rsidR="00FA3DD6" w:rsidRPr="00FA3DD6">
              <w:rPr>
                <w:b w:val="0"/>
                <w:webHidden/>
              </w:rPr>
              <w:fldChar w:fldCharType="begin"/>
            </w:r>
            <w:r w:rsidR="00FA3DD6" w:rsidRPr="00FA3DD6">
              <w:rPr>
                <w:b w:val="0"/>
                <w:webHidden/>
              </w:rPr>
              <w:instrText xml:space="preserve"> PAGEREF _Toc516585842 \h </w:instrText>
            </w:r>
            <w:r w:rsidR="00FA3DD6" w:rsidRPr="00FA3DD6">
              <w:rPr>
                <w:b w:val="0"/>
                <w:webHidden/>
              </w:rPr>
            </w:r>
            <w:r w:rsidR="00FA3DD6" w:rsidRPr="00FA3DD6">
              <w:rPr>
                <w:b w:val="0"/>
                <w:webHidden/>
              </w:rPr>
              <w:fldChar w:fldCharType="separate"/>
            </w:r>
            <w:r w:rsidR="00773370">
              <w:rPr>
                <w:b w:val="0"/>
                <w:webHidden/>
              </w:rPr>
              <w:t>7</w:t>
            </w:r>
            <w:r w:rsidR="00FA3DD6" w:rsidRPr="00FA3DD6">
              <w:rPr>
                <w:b w:val="0"/>
                <w:webHidden/>
              </w:rPr>
              <w:fldChar w:fldCharType="end"/>
            </w:r>
          </w:hyperlink>
        </w:p>
        <w:p w14:paraId="6B77940F" w14:textId="457E9D74" w:rsidR="00FA3DD6" w:rsidRPr="00FA3DD6" w:rsidRDefault="00647978">
          <w:pPr>
            <w:pStyle w:val="TDC3"/>
            <w:rPr>
              <w:rFonts w:asciiTheme="minorHAnsi" w:eastAsiaTheme="minorEastAsia" w:hAnsiTheme="minorHAnsi" w:cstheme="minorBidi"/>
              <w:b w:val="0"/>
              <w:bCs w:val="0"/>
              <w:lang w:eastAsia="es-CL"/>
            </w:rPr>
          </w:pPr>
          <w:hyperlink w:anchor="_Toc516585843" w:history="1">
            <w:r w:rsidR="00FA3DD6" w:rsidRPr="00FA3DD6">
              <w:rPr>
                <w:rStyle w:val="Hipervnculo"/>
                <w:b w:val="0"/>
              </w:rPr>
              <w:t>4.3.3</w:t>
            </w:r>
            <w:r w:rsidR="00FA3DD6" w:rsidRPr="00FA3DD6">
              <w:rPr>
                <w:rFonts w:asciiTheme="minorHAnsi" w:eastAsiaTheme="minorEastAsia" w:hAnsiTheme="minorHAnsi" w:cstheme="minorBidi"/>
                <w:b w:val="0"/>
                <w:bCs w:val="0"/>
                <w:lang w:eastAsia="es-CL"/>
              </w:rPr>
              <w:tab/>
            </w:r>
            <w:r w:rsidR="00FA3DD6" w:rsidRPr="00FA3DD6">
              <w:rPr>
                <w:rStyle w:val="Hipervnculo"/>
                <w:b w:val="0"/>
              </w:rPr>
              <w:t>Detalle del Recorrido de la Inspección</w:t>
            </w:r>
            <w:r w:rsidR="00FA3DD6" w:rsidRPr="00FA3DD6">
              <w:rPr>
                <w:b w:val="0"/>
                <w:webHidden/>
              </w:rPr>
              <w:tab/>
            </w:r>
            <w:r w:rsidR="00FA3DD6" w:rsidRPr="00FA3DD6">
              <w:rPr>
                <w:b w:val="0"/>
                <w:webHidden/>
              </w:rPr>
              <w:fldChar w:fldCharType="begin"/>
            </w:r>
            <w:r w:rsidR="00FA3DD6" w:rsidRPr="00FA3DD6">
              <w:rPr>
                <w:b w:val="0"/>
                <w:webHidden/>
              </w:rPr>
              <w:instrText xml:space="preserve"> PAGEREF _Toc516585843 \h </w:instrText>
            </w:r>
            <w:r w:rsidR="00FA3DD6" w:rsidRPr="00FA3DD6">
              <w:rPr>
                <w:b w:val="0"/>
                <w:webHidden/>
              </w:rPr>
            </w:r>
            <w:r w:rsidR="00FA3DD6" w:rsidRPr="00FA3DD6">
              <w:rPr>
                <w:b w:val="0"/>
                <w:webHidden/>
              </w:rPr>
              <w:fldChar w:fldCharType="separate"/>
            </w:r>
            <w:r w:rsidR="00773370">
              <w:rPr>
                <w:b w:val="0"/>
                <w:webHidden/>
              </w:rPr>
              <w:t>7</w:t>
            </w:r>
            <w:r w:rsidR="00FA3DD6" w:rsidRPr="00FA3DD6">
              <w:rPr>
                <w:b w:val="0"/>
                <w:webHidden/>
              </w:rPr>
              <w:fldChar w:fldCharType="end"/>
            </w:r>
          </w:hyperlink>
        </w:p>
        <w:p w14:paraId="6577E35B" w14:textId="78228AB8" w:rsidR="00FA3DD6" w:rsidRPr="00FA3DD6" w:rsidRDefault="00647978">
          <w:pPr>
            <w:pStyle w:val="TDC2"/>
            <w:tabs>
              <w:tab w:val="left" w:pos="880"/>
              <w:tab w:val="right" w:leader="dot" w:pos="9962"/>
            </w:tabs>
            <w:rPr>
              <w:rFonts w:eastAsiaTheme="minorEastAsia"/>
              <w:noProof/>
              <w:lang w:eastAsia="es-CL"/>
            </w:rPr>
          </w:pPr>
          <w:hyperlink w:anchor="_Toc516585844" w:history="1">
            <w:r w:rsidR="00FA3DD6" w:rsidRPr="00FA3DD6">
              <w:rPr>
                <w:rStyle w:val="Hipervnculo"/>
                <w:noProof/>
              </w:rPr>
              <w:t>4.4</w:t>
            </w:r>
            <w:r w:rsidR="00FA3DD6" w:rsidRPr="00FA3DD6">
              <w:rPr>
                <w:rFonts w:eastAsiaTheme="minorEastAsia"/>
                <w:noProof/>
                <w:lang w:eastAsia="es-CL"/>
              </w:rPr>
              <w:tab/>
            </w:r>
            <w:r w:rsidR="00FA3DD6" w:rsidRPr="00FA3DD6">
              <w:rPr>
                <w:rStyle w:val="Hipervnculo"/>
                <w:noProof/>
              </w:rPr>
              <w:t>Revisión Documental</w:t>
            </w:r>
            <w:r w:rsidR="00FA3DD6" w:rsidRPr="00FA3DD6">
              <w:rPr>
                <w:noProof/>
                <w:webHidden/>
              </w:rPr>
              <w:tab/>
            </w:r>
            <w:r w:rsidR="00FA3DD6" w:rsidRPr="00FA3DD6">
              <w:rPr>
                <w:noProof/>
                <w:webHidden/>
              </w:rPr>
              <w:fldChar w:fldCharType="begin"/>
            </w:r>
            <w:r w:rsidR="00FA3DD6" w:rsidRPr="00FA3DD6">
              <w:rPr>
                <w:noProof/>
                <w:webHidden/>
              </w:rPr>
              <w:instrText xml:space="preserve"> PAGEREF _Toc516585844 \h </w:instrText>
            </w:r>
            <w:r w:rsidR="00FA3DD6" w:rsidRPr="00FA3DD6">
              <w:rPr>
                <w:noProof/>
                <w:webHidden/>
              </w:rPr>
            </w:r>
            <w:r w:rsidR="00FA3DD6" w:rsidRPr="00FA3DD6">
              <w:rPr>
                <w:noProof/>
                <w:webHidden/>
              </w:rPr>
              <w:fldChar w:fldCharType="separate"/>
            </w:r>
            <w:r w:rsidR="00773370">
              <w:rPr>
                <w:noProof/>
                <w:webHidden/>
              </w:rPr>
              <w:t>8</w:t>
            </w:r>
            <w:r w:rsidR="00FA3DD6" w:rsidRPr="00FA3DD6">
              <w:rPr>
                <w:noProof/>
                <w:webHidden/>
              </w:rPr>
              <w:fldChar w:fldCharType="end"/>
            </w:r>
          </w:hyperlink>
        </w:p>
        <w:p w14:paraId="435A0714" w14:textId="37D65EF0" w:rsidR="00FA3DD6" w:rsidRPr="00FA3DD6" w:rsidRDefault="00647978">
          <w:pPr>
            <w:pStyle w:val="TDC3"/>
            <w:rPr>
              <w:rFonts w:asciiTheme="minorHAnsi" w:eastAsiaTheme="minorEastAsia" w:hAnsiTheme="minorHAnsi" w:cstheme="minorBidi"/>
              <w:b w:val="0"/>
              <w:bCs w:val="0"/>
              <w:lang w:eastAsia="es-CL"/>
            </w:rPr>
          </w:pPr>
          <w:hyperlink w:anchor="_Toc516585845" w:history="1">
            <w:r w:rsidR="00FA3DD6" w:rsidRPr="00FA3DD6">
              <w:rPr>
                <w:rStyle w:val="Hipervnculo"/>
                <w:b w:val="0"/>
              </w:rPr>
              <w:t>4.4.1</w:t>
            </w:r>
            <w:r w:rsidR="00FA3DD6" w:rsidRPr="00FA3DD6">
              <w:rPr>
                <w:rFonts w:asciiTheme="minorHAnsi" w:eastAsiaTheme="minorEastAsia" w:hAnsiTheme="minorHAnsi" w:cstheme="minorBidi"/>
                <w:b w:val="0"/>
                <w:bCs w:val="0"/>
                <w:lang w:eastAsia="es-CL"/>
              </w:rPr>
              <w:tab/>
            </w:r>
            <w:r w:rsidR="00FA3DD6" w:rsidRPr="00FA3DD6">
              <w:rPr>
                <w:rStyle w:val="Hipervnculo"/>
                <w:b w:val="0"/>
              </w:rPr>
              <w:t>Documentos Revisados</w:t>
            </w:r>
            <w:r w:rsidR="00FA3DD6" w:rsidRPr="00FA3DD6">
              <w:rPr>
                <w:b w:val="0"/>
                <w:webHidden/>
              </w:rPr>
              <w:tab/>
            </w:r>
            <w:r w:rsidR="00FA3DD6" w:rsidRPr="00FA3DD6">
              <w:rPr>
                <w:b w:val="0"/>
                <w:webHidden/>
              </w:rPr>
              <w:fldChar w:fldCharType="begin"/>
            </w:r>
            <w:r w:rsidR="00FA3DD6" w:rsidRPr="00FA3DD6">
              <w:rPr>
                <w:b w:val="0"/>
                <w:webHidden/>
              </w:rPr>
              <w:instrText xml:space="preserve"> PAGEREF _Toc516585845 \h </w:instrText>
            </w:r>
            <w:r w:rsidR="00FA3DD6" w:rsidRPr="00FA3DD6">
              <w:rPr>
                <w:b w:val="0"/>
                <w:webHidden/>
              </w:rPr>
            </w:r>
            <w:r w:rsidR="00FA3DD6" w:rsidRPr="00FA3DD6">
              <w:rPr>
                <w:b w:val="0"/>
                <w:webHidden/>
              </w:rPr>
              <w:fldChar w:fldCharType="separate"/>
            </w:r>
            <w:r w:rsidR="00773370">
              <w:rPr>
                <w:b w:val="0"/>
                <w:webHidden/>
              </w:rPr>
              <w:t>8</w:t>
            </w:r>
            <w:r w:rsidR="00FA3DD6" w:rsidRPr="00FA3DD6">
              <w:rPr>
                <w:b w:val="0"/>
                <w:webHidden/>
              </w:rPr>
              <w:fldChar w:fldCharType="end"/>
            </w:r>
          </w:hyperlink>
        </w:p>
        <w:p w14:paraId="6FCE6F1E" w14:textId="7ABAD63E" w:rsidR="00FA3DD6" w:rsidRPr="00FA3DD6" w:rsidRDefault="00647978">
          <w:pPr>
            <w:pStyle w:val="TDC1"/>
            <w:tabs>
              <w:tab w:val="left" w:pos="440"/>
              <w:tab w:val="right" w:leader="dot" w:pos="9962"/>
            </w:tabs>
            <w:rPr>
              <w:rFonts w:eastAsiaTheme="minorEastAsia"/>
              <w:noProof/>
              <w:lang w:eastAsia="es-CL"/>
            </w:rPr>
          </w:pPr>
          <w:hyperlink w:anchor="_Toc516585846" w:history="1">
            <w:r w:rsidR="00FA3DD6" w:rsidRPr="00FA3DD6">
              <w:rPr>
                <w:rStyle w:val="Hipervnculo"/>
                <w:noProof/>
              </w:rPr>
              <w:t>5</w:t>
            </w:r>
            <w:r w:rsidR="00FA3DD6" w:rsidRPr="00FA3DD6">
              <w:rPr>
                <w:rFonts w:eastAsiaTheme="minorEastAsia"/>
                <w:noProof/>
                <w:lang w:eastAsia="es-CL"/>
              </w:rPr>
              <w:tab/>
            </w:r>
            <w:r w:rsidR="00FA3DD6" w:rsidRPr="00FA3DD6">
              <w:rPr>
                <w:rStyle w:val="Hipervnculo"/>
                <w:noProof/>
              </w:rPr>
              <w:t>HECHOS CONSTATADOS.</w:t>
            </w:r>
            <w:r w:rsidR="00FA3DD6" w:rsidRPr="00FA3DD6">
              <w:rPr>
                <w:noProof/>
                <w:webHidden/>
              </w:rPr>
              <w:tab/>
            </w:r>
            <w:r w:rsidR="00FA3DD6" w:rsidRPr="00FA3DD6">
              <w:rPr>
                <w:noProof/>
                <w:webHidden/>
              </w:rPr>
              <w:fldChar w:fldCharType="begin"/>
            </w:r>
            <w:r w:rsidR="00FA3DD6" w:rsidRPr="00FA3DD6">
              <w:rPr>
                <w:noProof/>
                <w:webHidden/>
              </w:rPr>
              <w:instrText xml:space="preserve"> PAGEREF _Toc516585846 \h </w:instrText>
            </w:r>
            <w:r w:rsidR="00FA3DD6" w:rsidRPr="00FA3DD6">
              <w:rPr>
                <w:noProof/>
                <w:webHidden/>
              </w:rPr>
            </w:r>
            <w:r w:rsidR="00FA3DD6" w:rsidRPr="00FA3DD6">
              <w:rPr>
                <w:noProof/>
                <w:webHidden/>
              </w:rPr>
              <w:fldChar w:fldCharType="separate"/>
            </w:r>
            <w:r w:rsidR="00773370">
              <w:rPr>
                <w:noProof/>
                <w:webHidden/>
              </w:rPr>
              <w:t>9</w:t>
            </w:r>
            <w:r w:rsidR="00FA3DD6" w:rsidRPr="00FA3DD6">
              <w:rPr>
                <w:noProof/>
                <w:webHidden/>
              </w:rPr>
              <w:fldChar w:fldCharType="end"/>
            </w:r>
          </w:hyperlink>
        </w:p>
        <w:p w14:paraId="5D89BE78" w14:textId="77C7B714" w:rsidR="00FA3DD6" w:rsidRDefault="00647978">
          <w:pPr>
            <w:pStyle w:val="TDC2"/>
            <w:tabs>
              <w:tab w:val="left" w:pos="880"/>
              <w:tab w:val="right" w:leader="dot" w:pos="9962"/>
            </w:tabs>
            <w:rPr>
              <w:rFonts w:eastAsiaTheme="minorEastAsia"/>
              <w:noProof/>
              <w:lang w:eastAsia="es-CL"/>
            </w:rPr>
          </w:pPr>
          <w:hyperlink w:anchor="_Toc516585847" w:history="1">
            <w:r w:rsidR="00FA3DD6" w:rsidRPr="00880725">
              <w:rPr>
                <w:rStyle w:val="Hipervnculo"/>
                <w:noProof/>
              </w:rPr>
              <w:t>5.1</w:t>
            </w:r>
            <w:r w:rsidR="00FA3DD6">
              <w:rPr>
                <w:rFonts w:eastAsiaTheme="minorEastAsia"/>
                <w:noProof/>
                <w:lang w:eastAsia="es-CL"/>
              </w:rPr>
              <w:tab/>
            </w:r>
            <w:r w:rsidR="00FA3DD6" w:rsidRPr="00880725">
              <w:rPr>
                <w:rStyle w:val="Hipervnculo"/>
                <w:noProof/>
              </w:rPr>
              <w:t>Manejo de RILes.</w:t>
            </w:r>
            <w:r w:rsidR="00FA3DD6">
              <w:rPr>
                <w:noProof/>
                <w:webHidden/>
              </w:rPr>
              <w:tab/>
            </w:r>
            <w:r w:rsidR="00FA3DD6">
              <w:rPr>
                <w:noProof/>
                <w:webHidden/>
              </w:rPr>
              <w:fldChar w:fldCharType="begin"/>
            </w:r>
            <w:r w:rsidR="00FA3DD6">
              <w:rPr>
                <w:noProof/>
                <w:webHidden/>
              </w:rPr>
              <w:instrText xml:space="preserve"> PAGEREF _Toc516585847 \h </w:instrText>
            </w:r>
            <w:r w:rsidR="00FA3DD6">
              <w:rPr>
                <w:noProof/>
                <w:webHidden/>
              </w:rPr>
            </w:r>
            <w:r w:rsidR="00FA3DD6">
              <w:rPr>
                <w:noProof/>
                <w:webHidden/>
              </w:rPr>
              <w:fldChar w:fldCharType="separate"/>
            </w:r>
            <w:r w:rsidR="00773370">
              <w:rPr>
                <w:noProof/>
                <w:webHidden/>
              </w:rPr>
              <w:t>9</w:t>
            </w:r>
            <w:r w:rsidR="00FA3DD6">
              <w:rPr>
                <w:noProof/>
                <w:webHidden/>
              </w:rPr>
              <w:fldChar w:fldCharType="end"/>
            </w:r>
          </w:hyperlink>
        </w:p>
        <w:p w14:paraId="6E8035CD" w14:textId="78ACB6FB" w:rsidR="00FA3DD6" w:rsidRDefault="00647978">
          <w:pPr>
            <w:pStyle w:val="TDC1"/>
            <w:tabs>
              <w:tab w:val="left" w:pos="440"/>
              <w:tab w:val="right" w:leader="dot" w:pos="9962"/>
            </w:tabs>
            <w:rPr>
              <w:rFonts w:eastAsiaTheme="minorEastAsia"/>
              <w:noProof/>
              <w:lang w:eastAsia="es-CL"/>
            </w:rPr>
          </w:pPr>
          <w:hyperlink w:anchor="_Toc516585849" w:history="1">
            <w:r w:rsidR="00FA3DD6" w:rsidRPr="00880725">
              <w:rPr>
                <w:rStyle w:val="Hipervnculo"/>
                <w:noProof/>
              </w:rPr>
              <w:t>6.</w:t>
            </w:r>
            <w:r w:rsidR="00FA3DD6">
              <w:rPr>
                <w:rFonts w:eastAsiaTheme="minorEastAsia"/>
                <w:noProof/>
                <w:lang w:eastAsia="es-CL"/>
              </w:rPr>
              <w:tab/>
            </w:r>
            <w:r w:rsidR="00FA3DD6" w:rsidRPr="00880725">
              <w:rPr>
                <w:rStyle w:val="Hipervnculo"/>
                <w:noProof/>
              </w:rPr>
              <w:t>CONCLUSIONES</w:t>
            </w:r>
            <w:r w:rsidR="00FA3DD6">
              <w:rPr>
                <w:noProof/>
                <w:webHidden/>
              </w:rPr>
              <w:tab/>
            </w:r>
            <w:r w:rsidR="00FA3DD6">
              <w:rPr>
                <w:noProof/>
                <w:webHidden/>
              </w:rPr>
              <w:fldChar w:fldCharType="begin"/>
            </w:r>
            <w:r w:rsidR="00FA3DD6">
              <w:rPr>
                <w:noProof/>
                <w:webHidden/>
              </w:rPr>
              <w:instrText xml:space="preserve"> PAGEREF _Toc516585849 \h </w:instrText>
            </w:r>
            <w:r w:rsidR="00FA3DD6">
              <w:rPr>
                <w:noProof/>
                <w:webHidden/>
              </w:rPr>
            </w:r>
            <w:r w:rsidR="00FA3DD6">
              <w:rPr>
                <w:noProof/>
                <w:webHidden/>
              </w:rPr>
              <w:fldChar w:fldCharType="separate"/>
            </w:r>
            <w:r w:rsidR="00773370">
              <w:rPr>
                <w:noProof/>
                <w:webHidden/>
              </w:rPr>
              <w:t>16</w:t>
            </w:r>
            <w:r w:rsidR="00FA3DD6">
              <w:rPr>
                <w:noProof/>
                <w:webHidden/>
              </w:rPr>
              <w:fldChar w:fldCharType="end"/>
            </w:r>
          </w:hyperlink>
        </w:p>
        <w:p w14:paraId="717045C9" w14:textId="18F198E1" w:rsidR="00FA3DD6" w:rsidRDefault="00647978">
          <w:pPr>
            <w:pStyle w:val="TDC1"/>
            <w:tabs>
              <w:tab w:val="left" w:pos="440"/>
              <w:tab w:val="right" w:leader="dot" w:pos="9962"/>
            </w:tabs>
            <w:rPr>
              <w:rFonts w:eastAsiaTheme="minorEastAsia"/>
              <w:noProof/>
              <w:lang w:eastAsia="es-CL"/>
            </w:rPr>
          </w:pPr>
          <w:hyperlink w:anchor="_Toc516585854" w:history="1">
            <w:r w:rsidR="00FA3DD6" w:rsidRPr="00880725">
              <w:rPr>
                <w:rStyle w:val="Hipervnculo"/>
                <w:noProof/>
              </w:rPr>
              <w:t>7.</w:t>
            </w:r>
            <w:r w:rsidR="00FA3DD6">
              <w:rPr>
                <w:rFonts w:eastAsiaTheme="minorEastAsia"/>
                <w:noProof/>
                <w:lang w:eastAsia="es-CL"/>
              </w:rPr>
              <w:tab/>
            </w:r>
            <w:r w:rsidR="00FA3DD6" w:rsidRPr="00880725">
              <w:rPr>
                <w:rStyle w:val="Hipervnculo"/>
                <w:noProof/>
              </w:rPr>
              <w:t>ANEXOS</w:t>
            </w:r>
            <w:r w:rsidR="00FA3DD6">
              <w:rPr>
                <w:noProof/>
                <w:webHidden/>
              </w:rPr>
              <w:tab/>
            </w:r>
            <w:r w:rsidR="00FA3DD6">
              <w:rPr>
                <w:noProof/>
                <w:webHidden/>
              </w:rPr>
              <w:fldChar w:fldCharType="begin"/>
            </w:r>
            <w:r w:rsidR="00FA3DD6">
              <w:rPr>
                <w:noProof/>
                <w:webHidden/>
              </w:rPr>
              <w:instrText xml:space="preserve"> PAGEREF _Toc516585854 \h </w:instrText>
            </w:r>
            <w:r w:rsidR="00FA3DD6">
              <w:rPr>
                <w:noProof/>
                <w:webHidden/>
              </w:rPr>
            </w:r>
            <w:r w:rsidR="00FA3DD6">
              <w:rPr>
                <w:noProof/>
                <w:webHidden/>
              </w:rPr>
              <w:fldChar w:fldCharType="separate"/>
            </w:r>
            <w:r w:rsidR="00773370">
              <w:rPr>
                <w:noProof/>
                <w:webHidden/>
              </w:rPr>
              <w:t>18</w:t>
            </w:r>
            <w:r w:rsidR="00FA3DD6">
              <w:rPr>
                <w:noProof/>
                <w:webHidden/>
              </w:rPr>
              <w:fldChar w:fldCharType="end"/>
            </w:r>
          </w:hyperlink>
        </w:p>
        <w:p w14:paraId="6761CDFE" w14:textId="7C692444" w:rsidR="007A7DEB" w:rsidRPr="00642BE6" w:rsidRDefault="007A7DEB" w:rsidP="007A7DEB">
          <w:pPr>
            <w:spacing w:line="240" w:lineRule="auto"/>
          </w:pPr>
          <w:r w:rsidRPr="00642BE6">
            <w:rPr>
              <w:b/>
              <w:bCs/>
              <w:lang w:val="es-ES"/>
            </w:rPr>
            <w:fldChar w:fldCharType="end"/>
          </w:r>
        </w:p>
      </w:sdtContent>
    </w:sdt>
    <w:p w14:paraId="2E2888E1" w14:textId="77777777" w:rsidR="007A7DEB" w:rsidRPr="00642BE6" w:rsidRDefault="007A7DEB" w:rsidP="007A7DEB">
      <w:pPr>
        <w:spacing w:after="0" w:line="240" w:lineRule="auto"/>
        <w:jc w:val="center"/>
        <w:rPr>
          <w:rFonts w:ascii="Calibri" w:eastAsia="Calibri" w:hAnsi="Calibri" w:cs="Calibri"/>
          <w:b/>
          <w:sz w:val="20"/>
          <w:szCs w:val="20"/>
        </w:rPr>
      </w:pPr>
    </w:p>
    <w:p w14:paraId="6417E006" w14:textId="77777777" w:rsidR="00D14AAD" w:rsidRPr="00642BE6" w:rsidRDefault="00D14AAD" w:rsidP="007A7DEB">
      <w:pPr>
        <w:spacing w:after="0" w:line="240" w:lineRule="auto"/>
        <w:jc w:val="center"/>
        <w:rPr>
          <w:rFonts w:ascii="Calibri" w:eastAsia="Calibri" w:hAnsi="Calibri" w:cs="Calibri"/>
          <w:b/>
          <w:sz w:val="20"/>
          <w:szCs w:val="20"/>
        </w:rPr>
      </w:pPr>
    </w:p>
    <w:p w14:paraId="02FA408B" w14:textId="77777777" w:rsidR="00D14AAD" w:rsidRPr="00642BE6" w:rsidRDefault="00D14AAD" w:rsidP="007A7DEB">
      <w:pPr>
        <w:spacing w:after="0" w:line="240" w:lineRule="auto"/>
        <w:jc w:val="center"/>
        <w:rPr>
          <w:rFonts w:ascii="Calibri" w:eastAsia="Calibri" w:hAnsi="Calibri" w:cs="Calibri"/>
          <w:b/>
          <w:sz w:val="20"/>
          <w:szCs w:val="20"/>
        </w:rPr>
      </w:pPr>
    </w:p>
    <w:p w14:paraId="558AB95C" w14:textId="77777777" w:rsidR="00D14AAD" w:rsidRPr="00642BE6" w:rsidRDefault="00D14AAD" w:rsidP="007A7DEB">
      <w:pPr>
        <w:spacing w:after="0" w:line="240" w:lineRule="auto"/>
        <w:jc w:val="center"/>
        <w:rPr>
          <w:rFonts w:ascii="Calibri" w:eastAsia="Calibri" w:hAnsi="Calibri" w:cs="Calibri"/>
          <w:b/>
          <w:sz w:val="20"/>
          <w:szCs w:val="20"/>
        </w:rPr>
      </w:pPr>
    </w:p>
    <w:p w14:paraId="45F5E65A" w14:textId="77777777" w:rsidR="00D14AAD" w:rsidRPr="00642BE6" w:rsidRDefault="00D14AAD" w:rsidP="007A7DEB">
      <w:pPr>
        <w:spacing w:after="0" w:line="240" w:lineRule="auto"/>
        <w:jc w:val="center"/>
        <w:rPr>
          <w:rFonts w:ascii="Calibri" w:eastAsia="Calibri" w:hAnsi="Calibri" w:cs="Calibri"/>
          <w:b/>
          <w:sz w:val="20"/>
          <w:szCs w:val="20"/>
        </w:rPr>
      </w:pPr>
    </w:p>
    <w:p w14:paraId="0592D2B5" w14:textId="77777777" w:rsidR="00D14AAD" w:rsidRPr="00642BE6" w:rsidRDefault="00D14AAD" w:rsidP="007A7DEB">
      <w:pPr>
        <w:spacing w:after="0" w:line="240" w:lineRule="auto"/>
        <w:jc w:val="center"/>
        <w:rPr>
          <w:rFonts w:ascii="Calibri" w:eastAsia="Calibri" w:hAnsi="Calibri" w:cs="Calibri"/>
          <w:b/>
          <w:sz w:val="20"/>
          <w:szCs w:val="20"/>
        </w:rPr>
      </w:pPr>
    </w:p>
    <w:p w14:paraId="6CAA0C38" w14:textId="77777777" w:rsidR="00D14AAD" w:rsidRPr="00642BE6" w:rsidRDefault="00D14AAD" w:rsidP="007A7DEB">
      <w:pPr>
        <w:spacing w:after="0" w:line="240" w:lineRule="auto"/>
        <w:jc w:val="center"/>
        <w:rPr>
          <w:rFonts w:ascii="Calibri" w:eastAsia="Calibri" w:hAnsi="Calibri" w:cs="Calibri"/>
          <w:b/>
          <w:sz w:val="20"/>
          <w:szCs w:val="20"/>
        </w:rPr>
      </w:pPr>
    </w:p>
    <w:p w14:paraId="52A3AF76" w14:textId="77777777" w:rsidR="004438A3" w:rsidRPr="00642BE6" w:rsidRDefault="004438A3" w:rsidP="007A7DEB">
      <w:pPr>
        <w:spacing w:after="0" w:line="240" w:lineRule="auto"/>
        <w:jc w:val="center"/>
        <w:rPr>
          <w:rFonts w:ascii="Calibri" w:eastAsia="Calibri" w:hAnsi="Calibri" w:cs="Calibri"/>
          <w:b/>
          <w:sz w:val="20"/>
          <w:szCs w:val="20"/>
        </w:rPr>
      </w:pPr>
    </w:p>
    <w:p w14:paraId="6C8F2A17" w14:textId="77777777" w:rsidR="004438A3" w:rsidRPr="00642BE6" w:rsidRDefault="004438A3" w:rsidP="007A7DEB">
      <w:pPr>
        <w:spacing w:after="0" w:line="240" w:lineRule="auto"/>
        <w:jc w:val="center"/>
        <w:rPr>
          <w:rFonts w:ascii="Calibri" w:eastAsia="Calibri" w:hAnsi="Calibri" w:cs="Calibri"/>
          <w:b/>
          <w:sz w:val="20"/>
          <w:szCs w:val="20"/>
        </w:rPr>
      </w:pPr>
    </w:p>
    <w:p w14:paraId="4B4EA798" w14:textId="77777777" w:rsidR="004438A3" w:rsidRPr="00642BE6" w:rsidRDefault="004438A3" w:rsidP="007A7DEB">
      <w:pPr>
        <w:spacing w:after="0" w:line="240" w:lineRule="auto"/>
        <w:jc w:val="center"/>
        <w:rPr>
          <w:rFonts w:ascii="Calibri" w:eastAsia="Calibri" w:hAnsi="Calibri" w:cs="Calibri"/>
          <w:b/>
          <w:sz w:val="20"/>
          <w:szCs w:val="20"/>
        </w:rPr>
      </w:pPr>
    </w:p>
    <w:p w14:paraId="23805A25" w14:textId="77777777" w:rsidR="004438A3" w:rsidRPr="00642BE6" w:rsidRDefault="004438A3" w:rsidP="007A7DEB">
      <w:pPr>
        <w:spacing w:after="0" w:line="240" w:lineRule="auto"/>
        <w:jc w:val="center"/>
        <w:rPr>
          <w:rFonts w:ascii="Calibri" w:eastAsia="Calibri" w:hAnsi="Calibri" w:cs="Calibri"/>
          <w:b/>
          <w:sz w:val="20"/>
          <w:szCs w:val="20"/>
        </w:rPr>
      </w:pPr>
    </w:p>
    <w:p w14:paraId="0E0F14D0" w14:textId="77777777" w:rsidR="004438A3" w:rsidRPr="00642BE6" w:rsidRDefault="004438A3" w:rsidP="007A7DEB">
      <w:pPr>
        <w:spacing w:after="0" w:line="240" w:lineRule="auto"/>
        <w:jc w:val="center"/>
        <w:rPr>
          <w:rFonts w:ascii="Calibri" w:eastAsia="Calibri" w:hAnsi="Calibri" w:cs="Calibri"/>
          <w:b/>
          <w:sz w:val="20"/>
          <w:szCs w:val="20"/>
        </w:rPr>
      </w:pPr>
    </w:p>
    <w:p w14:paraId="739E1B18" w14:textId="77777777" w:rsidR="004438A3" w:rsidRPr="00642BE6" w:rsidRDefault="004438A3" w:rsidP="007A7DEB">
      <w:pPr>
        <w:spacing w:after="0" w:line="240" w:lineRule="auto"/>
        <w:jc w:val="center"/>
        <w:rPr>
          <w:rFonts w:ascii="Calibri" w:eastAsia="Calibri" w:hAnsi="Calibri" w:cs="Calibri"/>
          <w:b/>
          <w:sz w:val="20"/>
          <w:szCs w:val="20"/>
        </w:rPr>
      </w:pPr>
    </w:p>
    <w:p w14:paraId="13825604" w14:textId="77777777" w:rsidR="004438A3" w:rsidRPr="00642BE6" w:rsidRDefault="004438A3" w:rsidP="007A7DEB">
      <w:pPr>
        <w:spacing w:after="0" w:line="240" w:lineRule="auto"/>
        <w:jc w:val="center"/>
        <w:rPr>
          <w:rFonts w:ascii="Calibri" w:eastAsia="Calibri" w:hAnsi="Calibri" w:cs="Calibri"/>
          <w:b/>
          <w:sz w:val="20"/>
          <w:szCs w:val="20"/>
        </w:rPr>
      </w:pPr>
    </w:p>
    <w:p w14:paraId="0A2A9952" w14:textId="7E474259" w:rsidR="004438A3" w:rsidRDefault="004438A3" w:rsidP="007A7DEB">
      <w:pPr>
        <w:spacing w:after="0" w:line="240" w:lineRule="auto"/>
        <w:jc w:val="center"/>
        <w:rPr>
          <w:rFonts w:ascii="Calibri" w:eastAsia="Calibri" w:hAnsi="Calibri" w:cs="Calibri"/>
          <w:b/>
          <w:sz w:val="20"/>
          <w:szCs w:val="20"/>
        </w:rPr>
      </w:pPr>
    </w:p>
    <w:p w14:paraId="0EC95209" w14:textId="5C5CE6EE" w:rsidR="00F56F63" w:rsidRDefault="00F56F63" w:rsidP="007A7DEB">
      <w:pPr>
        <w:spacing w:after="0" w:line="240" w:lineRule="auto"/>
        <w:jc w:val="center"/>
        <w:rPr>
          <w:rFonts w:ascii="Calibri" w:eastAsia="Calibri" w:hAnsi="Calibri" w:cs="Calibri"/>
          <w:b/>
          <w:sz w:val="20"/>
          <w:szCs w:val="20"/>
        </w:rPr>
      </w:pPr>
    </w:p>
    <w:p w14:paraId="7314131F" w14:textId="642E8438" w:rsidR="00F56F63" w:rsidRDefault="00F56F63" w:rsidP="007A7DEB">
      <w:pPr>
        <w:spacing w:after="0" w:line="240" w:lineRule="auto"/>
        <w:jc w:val="center"/>
        <w:rPr>
          <w:rFonts w:ascii="Calibri" w:eastAsia="Calibri" w:hAnsi="Calibri" w:cs="Calibri"/>
          <w:b/>
          <w:sz w:val="20"/>
          <w:szCs w:val="20"/>
        </w:rPr>
      </w:pPr>
    </w:p>
    <w:p w14:paraId="67935133" w14:textId="199F1135" w:rsidR="00F56F63" w:rsidRDefault="00F56F63" w:rsidP="007A7DEB">
      <w:pPr>
        <w:spacing w:after="0" w:line="240" w:lineRule="auto"/>
        <w:jc w:val="center"/>
        <w:rPr>
          <w:rFonts w:ascii="Calibri" w:eastAsia="Calibri" w:hAnsi="Calibri" w:cs="Calibri"/>
          <w:b/>
          <w:sz w:val="20"/>
          <w:szCs w:val="20"/>
        </w:rPr>
      </w:pPr>
    </w:p>
    <w:p w14:paraId="0663E584" w14:textId="77777777" w:rsidR="00F56F63" w:rsidRPr="00642BE6" w:rsidRDefault="00F56F63" w:rsidP="007A7DEB">
      <w:pPr>
        <w:spacing w:after="0" w:line="240" w:lineRule="auto"/>
        <w:jc w:val="center"/>
        <w:rPr>
          <w:rFonts w:ascii="Calibri" w:eastAsia="Calibri" w:hAnsi="Calibri" w:cs="Calibri"/>
          <w:b/>
          <w:sz w:val="20"/>
          <w:szCs w:val="20"/>
        </w:rPr>
      </w:pPr>
    </w:p>
    <w:p w14:paraId="1F48854E" w14:textId="77777777" w:rsidR="00D14AAD" w:rsidRPr="00642BE6" w:rsidRDefault="00D14AAD" w:rsidP="007A7DEB">
      <w:pPr>
        <w:spacing w:after="0" w:line="240" w:lineRule="auto"/>
        <w:jc w:val="center"/>
        <w:rPr>
          <w:rFonts w:ascii="Calibri" w:eastAsia="Calibri" w:hAnsi="Calibri" w:cs="Calibri"/>
          <w:b/>
          <w:sz w:val="20"/>
          <w:szCs w:val="20"/>
        </w:rPr>
      </w:pPr>
    </w:p>
    <w:p w14:paraId="3C2EC2C0" w14:textId="77777777" w:rsidR="00D42470" w:rsidRPr="00642BE6" w:rsidRDefault="00D42470" w:rsidP="00987770">
      <w:pPr>
        <w:pStyle w:val="Ttulo1"/>
      </w:pPr>
      <w:bookmarkStart w:id="8" w:name="_Toc449085405"/>
      <w:bookmarkStart w:id="9" w:name="_Toc516585832"/>
      <w:r w:rsidRPr="00642BE6">
        <w:lastRenderedPageBreak/>
        <w:t>RESUMEN</w:t>
      </w:r>
      <w:bookmarkStart w:id="10" w:name="_GoBack"/>
      <w:bookmarkEnd w:id="8"/>
      <w:bookmarkEnd w:id="9"/>
      <w:bookmarkEnd w:id="10"/>
    </w:p>
    <w:p w14:paraId="68F2092D" w14:textId="77777777" w:rsidR="00D42470" w:rsidRPr="00642BE6" w:rsidRDefault="00D42470" w:rsidP="00D42470">
      <w:pPr>
        <w:spacing w:after="0" w:line="240" w:lineRule="auto"/>
        <w:contextualSpacing/>
        <w:outlineLvl w:val="0"/>
        <w:rPr>
          <w:rFonts w:ascii="Calibri" w:eastAsia="Calibri" w:hAnsi="Calibri" w:cs="Calibri"/>
          <w:b/>
          <w:sz w:val="24"/>
          <w:szCs w:val="20"/>
        </w:rPr>
      </w:pPr>
    </w:p>
    <w:p w14:paraId="285703DA" w14:textId="77777777" w:rsidR="00D42470" w:rsidRPr="00642BE6" w:rsidRDefault="00D42470" w:rsidP="00D42470">
      <w:pPr>
        <w:spacing w:after="0" w:line="240" w:lineRule="auto"/>
        <w:jc w:val="both"/>
        <w:rPr>
          <w:rFonts w:ascii="Calibri" w:eastAsia="Calibri" w:hAnsi="Calibri" w:cs="Calibri"/>
          <w:color w:val="FF0000"/>
          <w:sz w:val="20"/>
          <w:szCs w:val="20"/>
        </w:rPr>
      </w:pPr>
      <w:r w:rsidRPr="00642BE6">
        <w:rPr>
          <w:rFonts w:ascii="Calibri" w:eastAsia="Calibri" w:hAnsi="Calibri" w:cs="Calibri"/>
          <w:sz w:val="20"/>
          <w:szCs w:val="20"/>
        </w:rPr>
        <w:t xml:space="preserve">El presente documento da cuenta de los resultados de la actividad de fiscalización ambiental realizada por </w:t>
      </w:r>
      <w:r w:rsidR="008025C6" w:rsidRPr="00642BE6">
        <w:rPr>
          <w:rFonts w:cstheme="minorHAnsi"/>
          <w:sz w:val="20"/>
          <w:szCs w:val="20"/>
        </w:rPr>
        <w:t>la Superintendencia del Medio Ambiente (SMA), a la Unidad Fiscalizable “RR Wine Ltda.”</w:t>
      </w:r>
      <w:r w:rsidR="008025C6" w:rsidRPr="00642BE6">
        <w:rPr>
          <w:rFonts w:ascii="Calibri" w:eastAsia="Calibri" w:hAnsi="Calibri" w:cs="Calibri"/>
          <w:sz w:val="20"/>
          <w:szCs w:val="20"/>
        </w:rPr>
        <w:t xml:space="preserve">, </w:t>
      </w:r>
      <w:r w:rsidR="005933B2" w:rsidRPr="00642BE6">
        <w:rPr>
          <w:rFonts w:ascii="Calibri" w:eastAsia="Calibri" w:hAnsi="Calibri" w:cs="Calibri"/>
          <w:sz w:val="20"/>
          <w:szCs w:val="20"/>
        </w:rPr>
        <w:t xml:space="preserve">localizada en </w:t>
      </w:r>
      <w:r w:rsidR="008025C6" w:rsidRPr="00642BE6">
        <w:rPr>
          <w:rFonts w:ascii="Calibri" w:eastAsia="Calibri" w:hAnsi="Calibri" w:cs="Calibri"/>
          <w:sz w:val="20"/>
          <w:szCs w:val="20"/>
        </w:rPr>
        <w:t>el Fundo Sanatorio s/n, Comuna de Sagrada Familia, Provincia de Curicó, Región del Maule</w:t>
      </w:r>
      <w:r w:rsidRPr="00642BE6">
        <w:rPr>
          <w:rFonts w:ascii="Calibri" w:eastAsia="Calibri" w:hAnsi="Calibri" w:cs="Calibri"/>
          <w:sz w:val="20"/>
          <w:szCs w:val="20"/>
        </w:rPr>
        <w:t xml:space="preserve">. La actividad de inspección fue desarrollada durante </w:t>
      </w:r>
      <w:r w:rsidR="008025C6" w:rsidRPr="00642BE6">
        <w:rPr>
          <w:rFonts w:ascii="Calibri" w:eastAsia="Calibri" w:hAnsi="Calibri" w:cs="Calibri"/>
          <w:sz w:val="20"/>
          <w:szCs w:val="20"/>
        </w:rPr>
        <w:t>el</w:t>
      </w:r>
      <w:r w:rsidRPr="00642BE6">
        <w:rPr>
          <w:rFonts w:ascii="Calibri" w:eastAsia="Calibri" w:hAnsi="Calibri" w:cs="Calibri"/>
          <w:sz w:val="20"/>
          <w:szCs w:val="20"/>
        </w:rPr>
        <w:t xml:space="preserve"> día</w:t>
      </w:r>
      <w:r w:rsidR="008025C6" w:rsidRPr="00642BE6">
        <w:rPr>
          <w:rFonts w:ascii="Calibri" w:eastAsia="Calibri" w:hAnsi="Calibri" w:cs="Calibri"/>
          <w:sz w:val="20"/>
          <w:szCs w:val="20"/>
        </w:rPr>
        <w:t xml:space="preserve"> 28 de marzo de 2018.</w:t>
      </w:r>
    </w:p>
    <w:p w14:paraId="2D3B8961" w14:textId="77777777" w:rsidR="008025C6" w:rsidRPr="00642BE6" w:rsidRDefault="008025C6" w:rsidP="008025C6">
      <w:pPr>
        <w:spacing w:after="0" w:line="240" w:lineRule="auto"/>
        <w:jc w:val="both"/>
        <w:rPr>
          <w:rFonts w:ascii="Calibri" w:eastAsia="Calibri" w:hAnsi="Calibri" w:cs="Calibri"/>
          <w:color w:val="FF0000"/>
          <w:sz w:val="20"/>
          <w:szCs w:val="20"/>
        </w:rPr>
      </w:pPr>
    </w:p>
    <w:p w14:paraId="60121724" w14:textId="77777777" w:rsidR="00236C4B" w:rsidRPr="00642BE6" w:rsidRDefault="008A1108" w:rsidP="00236C4B">
      <w:pPr>
        <w:jc w:val="both"/>
        <w:rPr>
          <w:rFonts w:cstheme="minorHAnsi"/>
          <w:sz w:val="20"/>
          <w:szCs w:val="20"/>
        </w:rPr>
      </w:pPr>
      <w:r w:rsidRPr="00642BE6">
        <w:rPr>
          <w:rFonts w:cstheme="minorHAnsi"/>
          <w:sz w:val="20"/>
          <w:szCs w:val="20"/>
        </w:rPr>
        <w:t xml:space="preserve">El proyecto </w:t>
      </w:r>
      <w:r w:rsidRPr="00642BE6">
        <w:rPr>
          <w:rFonts w:ascii="Calibri" w:eastAsia="Calibri" w:hAnsi="Calibri" w:cs="Calibri"/>
          <w:sz w:val="20"/>
          <w:szCs w:val="20"/>
        </w:rPr>
        <w:t xml:space="preserve">que compone la unidad fiscalizable </w:t>
      </w:r>
      <w:r w:rsidRPr="00642BE6">
        <w:rPr>
          <w:rFonts w:cstheme="minorHAnsi"/>
          <w:sz w:val="20"/>
          <w:szCs w:val="20"/>
        </w:rPr>
        <w:t>consiste en la instalación y operación de una planta para el tratamiento de los Residuos Industriales Líquidos (RILes) generados en una planta de fabricación de vinos, perteneciente actualmente al Titular “RR Wine Ltda.”. El proyecto se encuentra calificado favorablemente mediante la Resolución de Calificación Ambiental (RCA) N°373/2006 asociada a la Declaración de Impacto Ambiental del proyecto “Sistema de Tratamiento y Disposición de RILes Bodega de Vinos Alejandra Valenzuela Reymond”. El proyecto posee sistema de canalizaciones internas de la bodega (acequias) cuya función es recolectar y derivar a un punto en común el RIL que se produzca en la planta, pozo receptor de RIL, bomba impulsora desde pozo receptor hacia el filtro parabólico, pozo decantador, filtro parabólico (separación primaria de sólidos), tubería de evacuación gravitacional hacia el tranque de aireación y degradación biológica, cámara de recepción de excedente, bomba de recirculación de RILes hacia el tranque, tranque de aireación, bomba de oxigenación de los RILes, sensores de niveles para evitar desbordamientos, entre otros. Los RILes generados en la planta de la bodega provienen de los procesos de elaboración de vinos, específicamente del lavado de la materia prima y distintos elementos (cubas y equipos).  Los RILes tratados en el sistema de tratamiento son dispuestos al suelo mediante un sistema de riego por aspersión en parronales y praderas. Previo a ello, se realizan las fases de pretratamiento, neutralización y control del pH de los RILes, almacenamiento en embalse y disposición de residuos en riego.</w:t>
      </w:r>
    </w:p>
    <w:p w14:paraId="25404452" w14:textId="2D89C858" w:rsidR="00642BE6" w:rsidRPr="00642BE6" w:rsidRDefault="00D42470" w:rsidP="00AA15D7">
      <w:pPr>
        <w:jc w:val="both"/>
        <w:rPr>
          <w:sz w:val="20"/>
          <w:szCs w:val="20"/>
        </w:rPr>
      </w:pPr>
      <w:r w:rsidRPr="00642BE6">
        <w:rPr>
          <w:rFonts w:ascii="Calibri" w:eastAsia="Calibri" w:hAnsi="Calibri" w:cs="Calibri"/>
          <w:sz w:val="20"/>
          <w:szCs w:val="20"/>
        </w:rPr>
        <w:t xml:space="preserve">La materia relevante objeto de la fiscalización </w:t>
      </w:r>
      <w:r w:rsidR="00641A81" w:rsidRPr="00642BE6">
        <w:rPr>
          <w:rFonts w:ascii="Calibri" w:eastAsia="Calibri" w:hAnsi="Calibri" w:cs="Calibri"/>
          <w:sz w:val="20"/>
          <w:szCs w:val="20"/>
        </w:rPr>
        <w:t>correspondió</w:t>
      </w:r>
      <w:r w:rsidR="007A75A3" w:rsidRPr="00642BE6">
        <w:rPr>
          <w:rFonts w:ascii="Calibri" w:eastAsia="Calibri" w:hAnsi="Calibri" w:cs="Calibri"/>
          <w:sz w:val="20"/>
          <w:szCs w:val="20"/>
        </w:rPr>
        <w:t xml:space="preserve"> a verificar </w:t>
      </w:r>
      <w:r w:rsidR="00772266" w:rsidRPr="00642BE6">
        <w:rPr>
          <w:rFonts w:ascii="Calibri" w:eastAsia="Calibri" w:hAnsi="Calibri" w:cs="Calibri"/>
          <w:sz w:val="20"/>
          <w:szCs w:val="20"/>
        </w:rPr>
        <w:t xml:space="preserve">el </w:t>
      </w:r>
      <w:r w:rsidR="00E042E2" w:rsidRPr="00642BE6">
        <w:rPr>
          <w:rFonts w:ascii="Calibri" w:eastAsia="Calibri" w:hAnsi="Calibri" w:cs="Calibri"/>
          <w:sz w:val="20"/>
          <w:szCs w:val="20"/>
        </w:rPr>
        <w:t>manejo de RILes</w:t>
      </w:r>
      <w:r w:rsidR="00772266" w:rsidRPr="00642BE6">
        <w:rPr>
          <w:sz w:val="20"/>
          <w:szCs w:val="20"/>
        </w:rPr>
        <w:t xml:space="preserve">. </w:t>
      </w:r>
    </w:p>
    <w:p w14:paraId="28813CA1" w14:textId="77777777" w:rsidR="00237576" w:rsidRDefault="00AA15D7" w:rsidP="00AA15D7">
      <w:pPr>
        <w:jc w:val="both"/>
        <w:rPr>
          <w:rFonts w:ascii="Calibri" w:eastAsia="Calibri" w:hAnsi="Calibri" w:cs="Calibri"/>
          <w:sz w:val="20"/>
          <w:szCs w:val="20"/>
        </w:rPr>
      </w:pPr>
      <w:r w:rsidRPr="00642BE6">
        <w:rPr>
          <w:rFonts w:cstheme="minorHAnsi"/>
          <w:sz w:val="20"/>
          <w:szCs w:val="20"/>
        </w:rPr>
        <w:t xml:space="preserve">Entre los hechos constatados que representaron Hallazgos se encuentran: i) según informes relacionados al monitoreo de agua de riego del año 2018 se han presentado excedencias respecto a la concentración máxima recomendada por la Guía de Riego del SAG y Norma Chilena </w:t>
      </w:r>
      <w:r w:rsidR="00524B6B" w:rsidRPr="00642BE6">
        <w:rPr>
          <w:rFonts w:cstheme="minorHAnsi"/>
          <w:sz w:val="20"/>
          <w:szCs w:val="20"/>
        </w:rPr>
        <w:t>N°</w:t>
      </w:r>
      <w:r w:rsidRPr="00642BE6">
        <w:rPr>
          <w:rFonts w:cstheme="minorHAnsi"/>
          <w:sz w:val="20"/>
          <w:szCs w:val="20"/>
        </w:rPr>
        <w:t>1.333 en los siguientes parámetros: Demanda Biológica de Oxígeno (DBO</w:t>
      </w:r>
      <w:r w:rsidRPr="00642BE6">
        <w:rPr>
          <w:rFonts w:cstheme="minorHAnsi"/>
          <w:sz w:val="20"/>
          <w:szCs w:val="20"/>
          <w:vertAlign w:val="subscript"/>
        </w:rPr>
        <w:t>5</w:t>
      </w:r>
      <w:r w:rsidRPr="00642BE6">
        <w:rPr>
          <w:rFonts w:cstheme="minorHAnsi"/>
          <w:sz w:val="20"/>
          <w:szCs w:val="20"/>
        </w:rPr>
        <w:t xml:space="preserve">), Nitrógeno Total y Sólidos Suspendidos Biodegradables. ii) el </w:t>
      </w:r>
      <w:r w:rsidR="00524B6B" w:rsidRPr="00642BE6">
        <w:rPr>
          <w:rFonts w:cstheme="minorHAnsi"/>
          <w:sz w:val="20"/>
          <w:szCs w:val="20"/>
        </w:rPr>
        <w:t>t</w:t>
      </w:r>
      <w:r w:rsidRPr="00642BE6">
        <w:rPr>
          <w:rFonts w:cstheme="minorHAnsi"/>
          <w:sz w:val="20"/>
          <w:szCs w:val="20"/>
        </w:rPr>
        <w:t>itular no ha presentado al Sistema de Seguimiento de la SMA, los informes asociados al programa de autocontrol. iii) s</w:t>
      </w:r>
      <w:r w:rsidRPr="00642BE6">
        <w:rPr>
          <w:rFonts w:ascii="Calibri" w:eastAsia="Calibri" w:hAnsi="Calibri" w:cs="Calibri"/>
          <w:sz w:val="20"/>
          <w:szCs w:val="20"/>
          <w:lang w:val="es-MX"/>
        </w:rPr>
        <w:t xml:space="preserve">e construyó un estanque de 5.000.000 litros para RILes tratados, situación no descrita en la RCA </w:t>
      </w:r>
      <w:r w:rsidRPr="00642BE6">
        <w:rPr>
          <w:rFonts w:cstheme="minorHAnsi"/>
          <w:sz w:val="20"/>
          <w:szCs w:val="20"/>
        </w:rPr>
        <w:t>N°373/2006</w:t>
      </w:r>
      <w:r w:rsidRPr="00642BE6">
        <w:rPr>
          <w:rFonts w:ascii="Calibri" w:eastAsia="Calibri" w:hAnsi="Calibri" w:cs="Calibri"/>
          <w:sz w:val="20"/>
          <w:szCs w:val="20"/>
        </w:rPr>
        <w:t>.</w:t>
      </w:r>
    </w:p>
    <w:p w14:paraId="42512FF9" w14:textId="77777777" w:rsidR="008A750B" w:rsidRDefault="00237576" w:rsidP="008A750B">
      <w:pPr>
        <w:jc w:val="both"/>
        <w:rPr>
          <w:sz w:val="20"/>
          <w:szCs w:val="20"/>
        </w:rPr>
      </w:pPr>
      <w:r>
        <w:rPr>
          <w:sz w:val="20"/>
          <w:szCs w:val="20"/>
        </w:rPr>
        <w:t>Es importante mencionar que e</w:t>
      </w:r>
      <w:r w:rsidRPr="00DC6874">
        <w:rPr>
          <w:sz w:val="20"/>
          <w:szCs w:val="20"/>
        </w:rPr>
        <w:t xml:space="preserve">xiste </w:t>
      </w:r>
      <w:r>
        <w:rPr>
          <w:sz w:val="20"/>
          <w:szCs w:val="20"/>
        </w:rPr>
        <w:t>un</w:t>
      </w:r>
      <w:r w:rsidRPr="00DC6874">
        <w:rPr>
          <w:sz w:val="20"/>
          <w:szCs w:val="20"/>
        </w:rPr>
        <w:t xml:space="preserve"> informe técnico de fiscalización ambiental realizado para la Unidad Fiscalizable asociado al expediente DFZ-2018-1169-VII-RCA-IA</w:t>
      </w:r>
      <w:r>
        <w:rPr>
          <w:sz w:val="20"/>
          <w:szCs w:val="20"/>
        </w:rPr>
        <w:t xml:space="preserve">, en el cual </w:t>
      </w:r>
      <w:r w:rsidRPr="00DC6874">
        <w:rPr>
          <w:sz w:val="20"/>
          <w:szCs w:val="20"/>
        </w:rPr>
        <w:t>se abordaron los temas mencionados en la Causa N°7844/2013 (Apelación) de la Corte Suprema</w:t>
      </w:r>
      <w:r>
        <w:rPr>
          <w:sz w:val="20"/>
          <w:szCs w:val="20"/>
        </w:rPr>
        <w:t xml:space="preserve">. </w:t>
      </w:r>
      <w:r w:rsidRPr="00DC6874">
        <w:rPr>
          <w:sz w:val="20"/>
          <w:szCs w:val="20"/>
        </w:rPr>
        <w:t xml:space="preserve">Según la causa antes mencionada se ha decretado adoptar medidas que aseguren que las </w:t>
      </w:r>
      <w:r w:rsidRPr="008A750B">
        <w:rPr>
          <w:sz w:val="20"/>
          <w:szCs w:val="20"/>
        </w:rPr>
        <w:t>autoridades administrativas fiscalicen a las empresas aledañas al sector del Estero Carretón, dentro de ellas</w:t>
      </w:r>
      <w:r w:rsidRPr="008A750B">
        <w:rPr>
          <w:rFonts w:ascii="Calibri" w:eastAsia="Calibri" w:hAnsi="Calibri" w:cs="Calibri"/>
          <w:sz w:val="20"/>
          <w:szCs w:val="20"/>
        </w:rPr>
        <w:t xml:space="preserve"> a </w:t>
      </w:r>
      <w:r w:rsidRPr="008A750B">
        <w:rPr>
          <w:rFonts w:cstheme="minorHAnsi"/>
          <w:sz w:val="20"/>
          <w:szCs w:val="20"/>
        </w:rPr>
        <w:t xml:space="preserve">RR </w:t>
      </w:r>
      <w:proofErr w:type="spellStart"/>
      <w:r w:rsidRPr="008A750B">
        <w:rPr>
          <w:rFonts w:cstheme="minorHAnsi"/>
          <w:sz w:val="20"/>
          <w:szCs w:val="20"/>
        </w:rPr>
        <w:t>Wine</w:t>
      </w:r>
      <w:proofErr w:type="spellEnd"/>
      <w:r w:rsidRPr="008A750B">
        <w:rPr>
          <w:rFonts w:cstheme="minorHAnsi"/>
          <w:sz w:val="20"/>
          <w:szCs w:val="20"/>
        </w:rPr>
        <w:t xml:space="preserve"> Ltda</w:t>
      </w:r>
      <w:r w:rsidRPr="008A750B">
        <w:rPr>
          <w:rFonts w:ascii="Calibri" w:eastAsia="Calibri" w:hAnsi="Calibri" w:cs="Calibri"/>
          <w:sz w:val="20"/>
          <w:szCs w:val="20"/>
        </w:rPr>
        <w:t xml:space="preserve">. En el informe elaborado, se verificó la conformidad en las materias relevantes objeto de la fiscalización.  </w:t>
      </w:r>
    </w:p>
    <w:p w14:paraId="76A0F6F3" w14:textId="26AC7D57" w:rsidR="00641A81" w:rsidRPr="008A750B" w:rsidRDefault="008A750B" w:rsidP="008A750B">
      <w:pPr>
        <w:jc w:val="both"/>
        <w:rPr>
          <w:sz w:val="20"/>
          <w:szCs w:val="20"/>
        </w:rPr>
      </w:pPr>
      <w:r w:rsidRPr="008A750B">
        <w:rPr>
          <w:rFonts w:cs="Calibri"/>
          <w:sz w:val="20"/>
          <w:szCs w:val="20"/>
        </w:rPr>
        <w:t>Por lo anterior, en el presente informe se analiza</w:t>
      </w:r>
      <w:r w:rsidRPr="008A750B">
        <w:rPr>
          <w:rFonts w:cs="Calibri"/>
          <w:sz w:val="20"/>
          <w:szCs w:val="20"/>
        </w:rPr>
        <w:t>ro</w:t>
      </w:r>
      <w:r w:rsidRPr="008A750B">
        <w:rPr>
          <w:rFonts w:cs="Calibri"/>
          <w:sz w:val="20"/>
          <w:szCs w:val="20"/>
        </w:rPr>
        <w:t>n temas complementarios a los solicitados por la Corte Suprema.</w:t>
      </w:r>
    </w:p>
    <w:p w14:paraId="3064F7CD" w14:textId="2C833C4E" w:rsidR="00642BE6" w:rsidRPr="00642BE6" w:rsidRDefault="00642BE6" w:rsidP="004438A3">
      <w:pPr>
        <w:jc w:val="both"/>
        <w:rPr>
          <w:rFonts w:cs="Arial"/>
          <w:bCs/>
          <w:sz w:val="20"/>
          <w:szCs w:val="20"/>
        </w:rPr>
      </w:pPr>
    </w:p>
    <w:p w14:paraId="41AD4517" w14:textId="3D02A440" w:rsidR="00642BE6" w:rsidRPr="00642BE6" w:rsidRDefault="00642BE6" w:rsidP="004438A3">
      <w:pPr>
        <w:jc w:val="both"/>
        <w:rPr>
          <w:rFonts w:cs="Arial"/>
          <w:bCs/>
          <w:sz w:val="20"/>
          <w:szCs w:val="20"/>
        </w:rPr>
      </w:pPr>
    </w:p>
    <w:p w14:paraId="2963F44F" w14:textId="19D7A78C" w:rsidR="00642BE6" w:rsidRPr="00642BE6" w:rsidRDefault="00642BE6" w:rsidP="004438A3">
      <w:pPr>
        <w:jc w:val="both"/>
        <w:rPr>
          <w:rFonts w:cs="Arial"/>
          <w:bCs/>
          <w:sz w:val="20"/>
          <w:szCs w:val="20"/>
        </w:rPr>
      </w:pPr>
    </w:p>
    <w:p w14:paraId="01435598" w14:textId="0F375062" w:rsidR="00642BE6" w:rsidRPr="00642BE6" w:rsidRDefault="00642BE6" w:rsidP="004438A3">
      <w:pPr>
        <w:jc w:val="both"/>
        <w:rPr>
          <w:rFonts w:cs="Arial"/>
          <w:bCs/>
          <w:sz w:val="20"/>
          <w:szCs w:val="20"/>
        </w:rPr>
      </w:pPr>
    </w:p>
    <w:p w14:paraId="581380DD" w14:textId="7F438BA4" w:rsidR="00642BE6" w:rsidRPr="00642BE6" w:rsidRDefault="00642BE6" w:rsidP="004438A3">
      <w:pPr>
        <w:jc w:val="both"/>
        <w:rPr>
          <w:rFonts w:cs="Arial"/>
          <w:bCs/>
          <w:sz w:val="20"/>
          <w:szCs w:val="20"/>
        </w:rPr>
      </w:pPr>
    </w:p>
    <w:p w14:paraId="32AF24C4" w14:textId="6D0411BB" w:rsidR="00642BE6" w:rsidRDefault="00642BE6" w:rsidP="004438A3">
      <w:pPr>
        <w:jc w:val="both"/>
        <w:rPr>
          <w:rFonts w:cs="Arial"/>
          <w:bCs/>
          <w:sz w:val="20"/>
          <w:szCs w:val="20"/>
        </w:rPr>
      </w:pPr>
    </w:p>
    <w:p w14:paraId="50292E1E" w14:textId="3FAA343B" w:rsidR="00237576" w:rsidRDefault="00237576" w:rsidP="004438A3">
      <w:pPr>
        <w:jc w:val="both"/>
        <w:rPr>
          <w:rFonts w:cs="Arial"/>
          <w:bCs/>
          <w:sz w:val="20"/>
          <w:szCs w:val="20"/>
        </w:rPr>
      </w:pPr>
    </w:p>
    <w:p w14:paraId="7FA28DED" w14:textId="77777777" w:rsidR="008A750B" w:rsidRPr="00642BE6" w:rsidRDefault="008A750B" w:rsidP="004438A3">
      <w:pPr>
        <w:jc w:val="both"/>
        <w:rPr>
          <w:rFonts w:cs="Arial"/>
          <w:bCs/>
          <w:sz w:val="20"/>
          <w:szCs w:val="20"/>
        </w:rPr>
      </w:pPr>
    </w:p>
    <w:p w14:paraId="6FC8F1A1" w14:textId="77777777" w:rsidR="00D42470" w:rsidRPr="00642BE6" w:rsidRDefault="00D42470" w:rsidP="00987770">
      <w:pPr>
        <w:pStyle w:val="Ttulo1"/>
      </w:pPr>
      <w:bookmarkStart w:id="11" w:name="_Toc390777017"/>
      <w:bookmarkStart w:id="12" w:name="_Toc449085406"/>
      <w:bookmarkStart w:id="13" w:name="_Toc516585833"/>
      <w:r w:rsidRPr="00642BE6">
        <w:lastRenderedPageBreak/>
        <w:t xml:space="preserve">IDENTIFICACIÓN </w:t>
      </w:r>
      <w:bookmarkEnd w:id="11"/>
      <w:r w:rsidRPr="00642BE6">
        <w:t>DE LA UNIDAD FISCALIZABLE</w:t>
      </w:r>
      <w:bookmarkEnd w:id="12"/>
      <w:bookmarkEnd w:id="13"/>
    </w:p>
    <w:p w14:paraId="0AEAAEBE" w14:textId="77777777" w:rsidR="0007552A" w:rsidRPr="00642BE6" w:rsidRDefault="0007552A" w:rsidP="00987770">
      <w:pPr>
        <w:pStyle w:val="Ttulo1"/>
        <w:numPr>
          <w:ilvl w:val="0"/>
          <w:numId w:val="0"/>
        </w:numPr>
        <w:ind w:left="718"/>
      </w:pPr>
    </w:p>
    <w:p w14:paraId="683E6F3C" w14:textId="77777777" w:rsidR="00D42470" w:rsidRPr="00642BE6" w:rsidRDefault="00D42470" w:rsidP="00987770">
      <w:pPr>
        <w:pStyle w:val="Ttulo2"/>
      </w:pPr>
      <w:bookmarkStart w:id="14" w:name="_Toc449085407"/>
      <w:bookmarkStart w:id="15" w:name="_Toc516585834"/>
      <w:r w:rsidRPr="00642BE6">
        <w:t>Antecedentes Generales</w:t>
      </w:r>
      <w:bookmarkEnd w:id="14"/>
      <w:bookmarkEnd w:id="1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642BE6" w14:paraId="7C866A91"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3E4430" w14:textId="77777777" w:rsidR="00E55815" w:rsidRPr="00642BE6" w:rsidRDefault="00E55815" w:rsidP="00D42470">
            <w:pPr>
              <w:spacing w:after="0" w:line="240" w:lineRule="auto"/>
              <w:jc w:val="both"/>
              <w:rPr>
                <w:rFonts w:ascii="Calibri" w:eastAsia="Calibri" w:hAnsi="Calibri" w:cs="Calibri"/>
                <w:sz w:val="20"/>
                <w:szCs w:val="20"/>
              </w:rPr>
            </w:pPr>
            <w:r w:rsidRPr="00642BE6">
              <w:rPr>
                <w:rFonts w:ascii="Calibri" w:eastAsia="Calibri" w:hAnsi="Calibri" w:cs="Calibri"/>
                <w:b/>
                <w:sz w:val="20"/>
                <w:szCs w:val="20"/>
              </w:rPr>
              <w:t>Identificación de la Unidad Fiscalizable:</w:t>
            </w:r>
            <w:r w:rsidRPr="00642BE6">
              <w:rPr>
                <w:rFonts w:ascii="Calibri" w:eastAsia="Calibri" w:hAnsi="Calibri" w:cs="Calibri"/>
                <w:sz w:val="20"/>
                <w:szCs w:val="20"/>
              </w:rPr>
              <w:t xml:space="preserve"> </w:t>
            </w:r>
            <w:r w:rsidR="00BB715F" w:rsidRPr="00642BE6">
              <w:rPr>
                <w:rFonts w:cstheme="minorHAnsi"/>
                <w:sz w:val="20"/>
                <w:szCs w:val="20"/>
              </w:rPr>
              <w:t>RR Wine Ltda.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75CAB4C9" w14:textId="77777777" w:rsidR="00E55815" w:rsidRPr="00642BE6" w:rsidRDefault="00BB715F" w:rsidP="00D42470">
            <w:pPr>
              <w:spacing w:after="0" w:line="240" w:lineRule="auto"/>
              <w:jc w:val="both"/>
              <w:rPr>
                <w:rFonts w:ascii="Calibri" w:eastAsia="Calibri" w:hAnsi="Calibri" w:cs="Calibri"/>
                <w:b/>
                <w:sz w:val="20"/>
                <w:szCs w:val="20"/>
                <w:lang w:eastAsia="es-ES"/>
              </w:rPr>
            </w:pPr>
            <w:r w:rsidRPr="00642BE6">
              <w:rPr>
                <w:rFonts w:ascii="Calibri" w:eastAsia="Calibri" w:hAnsi="Calibri" w:cs="Calibri"/>
                <w:b/>
                <w:sz w:val="20"/>
                <w:szCs w:val="20"/>
                <w:lang w:eastAsia="es-ES"/>
              </w:rPr>
              <w:t xml:space="preserve"> </w:t>
            </w:r>
            <w:r w:rsidR="00E55815" w:rsidRPr="00642BE6">
              <w:rPr>
                <w:rFonts w:ascii="Calibri" w:eastAsia="Calibri" w:hAnsi="Calibri" w:cs="Calibri"/>
                <w:b/>
                <w:sz w:val="20"/>
                <w:szCs w:val="20"/>
                <w:lang w:eastAsia="es-ES"/>
              </w:rPr>
              <w:t>Estado operacional de la Unidad Fiscalizable:</w:t>
            </w:r>
            <w:r w:rsidRPr="00642BE6">
              <w:rPr>
                <w:sz w:val="20"/>
                <w:szCs w:val="20"/>
              </w:rPr>
              <w:t xml:space="preserve"> operación.</w:t>
            </w:r>
          </w:p>
        </w:tc>
      </w:tr>
      <w:tr w:rsidR="00BB715F" w:rsidRPr="00642BE6" w14:paraId="4EC9F4A8"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B33E14" w14:textId="77777777" w:rsidR="00BB715F" w:rsidRPr="00642BE6" w:rsidRDefault="00BB715F" w:rsidP="00BB715F">
            <w:pPr>
              <w:rPr>
                <w:rFonts w:cstheme="minorHAnsi"/>
                <w:b/>
                <w:sz w:val="20"/>
                <w:szCs w:val="20"/>
              </w:rPr>
            </w:pPr>
            <w:r w:rsidRPr="00642BE6">
              <w:rPr>
                <w:rFonts w:cstheme="minorHAnsi"/>
                <w:b/>
                <w:sz w:val="20"/>
                <w:szCs w:val="20"/>
              </w:rPr>
              <w:t>Región:</w:t>
            </w:r>
            <w:r w:rsidRPr="00642BE6">
              <w:rPr>
                <w:rFonts w:cstheme="minorHAnsi"/>
                <w:sz w:val="20"/>
                <w:szCs w:val="20"/>
              </w:rPr>
              <w:t xml:space="preserve"> 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3661536B" w14:textId="77777777" w:rsidR="00BB715F" w:rsidRPr="00642BE6" w:rsidRDefault="00BB715F" w:rsidP="00BB715F">
            <w:pPr>
              <w:spacing w:after="100" w:line="276" w:lineRule="auto"/>
              <w:jc w:val="both"/>
              <w:rPr>
                <w:rFonts w:ascii="Calibri" w:eastAsia="Calibri" w:hAnsi="Calibri" w:cs="Calibri"/>
                <w:sz w:val="20"/>
                <w:szCs w:val="20"/>
              </w:rPr>
            </w:pPr>
            <w:r w:rsidRPr="00642BE6">
              <w:rPr>
                <w:rFonts w:ascii="Calibri" w:eastAsia="Calibri" w:hAnsi="Calibri" w:cs="Calibri"/>
                <w:b/>
                <w:sz w:val="20"/>
                <w:szCs w:val="20"/>
              </w:rPr>
              <w:t xml:space="preserve"> Ubicación específica de la unidad fiscalizable:</w:t>
            </w:r>
            <w:r w:rsidRPr="00642BE6">
              <w:rPr>
                <w:rFonts w:ascii="Calibri" w:eastAsia="Calibri" w:hAnsi="Calibri" w:cs="Calibri"/>
                <w:sz w:val="20"/>
                <w:szCs w:val="20"/>
              </w:rPr>
              <w:t xml:space="preserve"> </w:t>
            </w:r>
            <w:r w:rsidRPr="00642BE6">
              <w:rPr>
                <w:sz w:val="20"/>
                <w:szCs w:val="20"/>
              </w:rPr>
              <w:t>Fundo Sanatorio s/n, Sagrada Familia.</w:t>
            </w:r>
          </w:p>
        </w:tc>
      </w:tr>
      <w:tr w:rsidR="00BB715F" w:rsidRPr="00642BE6" w14:paraId="21F3932E"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BBA121" w14:textId="77777777" w:rsidR="00BB715F" w:rsidRPr="00642BE6" w:rsidRDefault="00BB715F" w:rsidP="00BB715F">
            <w:pPr>
              <w:rPr>
                <w:rFonts w:cstheme="minorHAnsi"/>
                <w:b/>
                <w:sz w:val="20"/>
                <w:szCs w:val="20"/>
              </w:rPr>
            </w:pPr>
            <w:r w:rsidRPr="00642BE6">
              <w:rPr>
                <w:rFonts w:cstheme="minorHAnsi"/>
                <w:b/>
                <w:sz w:val="20"/>
                <w:szCs w:val="20"/>
              </w:rPr>
              <w:t>Provincia:</w:t>
            </w:r>
            <w:r w:rsidRPr="00642BE6">
              <w:rPr>
                <w:rFonts w:cstheme="minorHAnsi"/>
                <w:sz w:val="20"/>
                <w:szCs w:val="20"/>
              </w:rPr>
              <w:t xml:space="preserve"> Curicó.</w:t>
            </w:r>
          </w:p>
        </w:tc>
        <w:tc>
          <w:tcPr>
            <w:tcW w:w="2296" w:type="pct"/>
            <w:vMerge/>
            <w:tcBorders>
              <w:left w:val="single" w:sz="4" w:space="0" w:color="auto"/>
              <w:right w:val="single" w:sz="4" w:space="0" w:color="auto"/>
            </w:tcBorders>
            <w:shd w:val="clear" w:color="auto" w:fill="FFFFFF"/>
          </w:tcPr>
          <w:p w14:paraId="1D214F80" w14:textId="77777777" w:rsidR="00BB715F" w:rsidRPr="00642BE6" w:rsidRDefault="00BB715F" w:rsidP="00BB715F">
            <w:pPr>
              <w:spacing w:after="0" w:line="240" w:lineRule="auto"/>
              <w:ind w:left="188"/>
              <w:jc w:val="both"/>
              <w:rPr>
                <w:rFonts w:ascii="Calibri" w:eastAsia="Calibri" w:hAnsi="Calibri" w:cs="Calibri"/>
                <w:b/>
                <w:sz w:val="20"/>
                <w:szCs w:val="20"/>
              </w:rPr>
            </w:pPr>
          </w:p>
        </w:tc>
      </w:tr>
      <w:tr w:rsidR="00BB715F" w:rsidRPr="00642BE6" w14:paraId="7F38EF9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620F99" w14:textId="77777777" w:rsidR="00BB715F" w:rsidRPr="00642BE6" w:rsidRDefault="00BB715F" w:rsidP="00BB715F">
            <w:pPr>
              <w:spacing w:after="100" w:line="276" w:lineRule="auto"/>
              <w:rPr>
                <w:rFonts w:cstheme="minorHAnsi"/>
                <w:sz w:val="20"/>
                <w:szCs w:val="20"/>
              </w:rPr>
            </w:pPr>
            <w:r w:rsidRPr="00642BE6">
              <w:rPr>
                <w:rFonts w:cstheme="minorHAnsi"/>
                <w:b/>
                <w:sz w:val="20"/>
                <w:szCs w:val="20"/>
              </w:rPr>
              <w:t>Comuna:</w:t>
            </w:r>
            <w:r w:rsidRPr="00642BE6">
              <w:rPr>
                <w:rFonts w:cstheme="minorHAnsi"/>
                <w:sz w:val="20"/>
                <w:szCs w:val="20"/>
              </w:rPr>
              <w:t xml:space="preserve"> Sagrada Familia.</w:t>
            </w:r>
          </w:p>
        </w:tc>
        <w:tc>
          <w:tcPr>
            <w:tcW w:w="2296" w:type="pct"/>
            <w:vMerge/>
            <w:tcBorders>
              <w:left w:val="single" w:sz="4" w:space="0" w:color="auto"/>
              <w:bottom w:val="single" w:sz="4" w:space="0" w:color="auto"/>
              <w:right w:val="single" w:sz="4" w:space="0" w:color="auto"/>
            </w:tcBorders>
            <w:shd w:val="clear" w:color="auto" w:fill="FFFFFF"/>
          </w:tcPr>
          <w:p w14:paraId="04FD29CA" w14:textId="77777777" w:rsidR="00BB715F" w:rsidRPr="00642BE6" w:rsidRDefault="00BB715F" w:rsidP="00BB715F">
            <w:pPr>
              <w:spacing w:after="0" w:line="240" w:lineRule="auto"/>
              <w:ind w:left="188"/>
              <w:jc w:val="both"/>
              <w:rPr>
                <w:rFonts w:ascii="Calibri" w:eastAsia="Calibri" w:hAnsi="Calibri" w:cs="Calibri"/>
                <w:b/>
                <w:sz w:val="20"/>
                <w:szCs w:val="20"/>
              </w:rPr>
            </w:pPr>
          </w:p>
        </w:tc>
      </w:tr>
      <w:tr w:rsidR="00BB715F" w:rsidRPr="00642BE6" w14:paraId="799A90D2"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64D53F2" w14:textId="77777777" w:rsidR="00BB715F" w:rsidRPr="00642BE6" w:rsidRDefault="00BB715F" w:rsidP="00324E0C">
            <w:pPr>
              <w:spacing w:after="100" w:line="276" w:lineRule="auto"/>
              <w:jc w:val="both"/>
              <w:rPr>
                <w:rFonts w:cstheme="minorHAnsi"/>
                <w:b/>
                <w:sz w:val="20"/>
                <w:szCs w:val="20"/>
              </w:rPr>
            </w:pPr>
            <w:r w:rsidRPr="00642BE6">
              <w:rPr>
                <w:rFonts w:cstheme="minorHAnsi"/>
                <w:b/>
                <w:sz w:val="20"/>
                <w:szCs w:val="20"/>
              </w:rPr>
              <w:t>Titular de la actividad, instalación, proyecto o fuente fiscalizada:</w:t>
            </w:r>
            <w:r w:rsidRPr="00642BE6">
              <w:rPr>
                <w:rFonts w:cstheme="minorHAnsi"/>
                <w:sz w:val="20"/>
                <w:szCs w:val="20"/>
              </w:rPr>
              <w:t xml:space="preserve"> </w:t>
            </w:r>
            <w:bookmarkStart w:id="16" w:name="_Hlk487460737"/>
            <w:r w:rsidRPr="00642BE6">
              <w:rPr>
                <w:rFonts w:cstheme="minorHAnsi"/>
                <w:sz w:val="20"/>
                <w:szCs w:val="20"/>
              </w:rPr>
              <w:t>RR Wine Ltda.</w:t>
            </w:r>
            <w:bookmarkEnd w:id="16"/>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9A32C6" w14:textId="77777777" w:rsidR="00BB715F" w:rsidRPr="00642BE6" w:rsidRDefault="00BB715F" w:rsidP="00BB715F">
            <w:pPr>
              <w:spacing w:after="100" w:line="276" w:lineRule="auto"/>
              <w:rPr>
                <w:rFonts w:cstheme="minorHAnsi"/>
                <w:b/>
                <w:sz w:val="20"/>
                <w:szCs w:val="20"/>
              </w:rPr>
            </w:pPr>
            <w:r w:rsidRPr="00642BE6">
              <w:rPr>
                <w:rFonts w:cstheme="minorHAnsi"/>
                <w:b/>
                <w:sz w:val="20"/>
                <w:szCs w:val="20"/>
              </w:rPr>
              <w:t>RUT o RUN:</w:t>
            </w:r>
            <w:r w:rsidRPr="00642BE6">
              <w:rPr>
                <w:rFonts w:cstheme="minorHAnsi"/>
                <w:sz w:val="20"/>
                <w:szCs w:val="20"/>
              </w:rPr>
              <w:t xml:space="preserve"> </w:t>
            </w:r>
            <w:r w:rsidRPr="00642BE6">
              <w:rPr>
                <w:sz w:val="20"/>
                <w:szCs w:val="20"/>
              </w:rPr>
              <w:t>78.478.460-6</w:t>
            </w:r>
          </w:p>
        </w:tc>
      </w:tr>
      <w:tr w:rsidR="00BB715F" w:rsidRPr="00642BE6" w14:paraId="58C90E93"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B2BFA7" w14:textId="77777777" w:rsidR="00BB715F" w:rsidRPr="00642BE6" w:rsidRDefault="00BB715F" w:rsidP="00324E0C">
            <w:pPr>
              <w:spacing w:after="100" w:line="276" w:lineRule="auto"/>
              <w:jc w:val="both"/>
              <w:rPr>
                <w:rFonts w:cstheme="minorHAnsi"/>
                <w:b/>
                <w:sz w:val="20"/>
                <w:szCs w:val="20"/>
              </w:rPr>
            </w:pPr>
            <w:r w:rsidRPr="00642BE6">
              <w:rPr>
                <w:rFonts w:cstheme="minorHAnsi"/>
                <w:b/>
                <w:sz w:val="20"/>
                <w:szCs w:val="20"/>
              </w:rPr>
              <w:t>Domicilio titular:</w:t>
            </w:r>
            <w:r w:rsidRPr="00642BE6">
              <w:rPr>
                <w:rFonts w:cstheme="minorHAnsi"/>
                <w:sz w:val="20"/>
                <w:szCs w:val="20"/>
              </w:rPr>
              <w:t xml:space="preserve"> </w:t>
            </w:r>
            <w:r w:rsidRPr="00642BE6">
              <w:rPr>
                <w:sz w:val="20"/>
                <w:szCs w:val="20"/>
              </w:rPr>
              <w:t>Apoquindo N°3669, Piso 12,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6F2AC9" w14:textId="77777777" w:rsidR="00BB715F" w:rsidRPr="00642BE6" w:rsidRDefault="00BB715F" w:rsidP="00BB715F">
            <w:pPr>
              <w:spacing w:after="100" w:line="276" w:lineRule="auto"/>
              <w:rPr>
                <w:rFonts w:cstheme="minorHAnsi"/>
                <w:b/>
                <w:sz w:val="20"/>
                <w:szCs w:val="20"/>
              </w:rPr>
            </w:pPr>
            <w:r w:rsidRPr="00642BE6">
              <w:rPr>
                <w:rFonts w:cstheme="minorHAnsi"/>
                <w:b/>
                <w:sz w:val="20"/>
                <w:szCs w:val="20"/>
              </w:rPr>
              <w:t>Correo electrónico:</w:t>
            </w:r>
            <w:r w:rsidRPr="00642BE6">
              <w:rPr>
                <w:rFonts w:cstheme="minorHAnsi"/>
                <w:sz w:val="20"/>
                <w:szCs w:val="20"/>
              </w:rPr>
              <w:t xml:space="preserve"> </w:t>
            </w:r>
            <w:hyperlink r:id="rId12" w:history="1">
              <w:r w:rsidRPr="00642BE6">
                <w:rPr>
                  <w:rStyle w:val="Hipervnculo"/>
                  <w:color w:val="auto"/>
                  <w:sz w:val="20"/>
                  <w:szCs w:val="20"/>
                  <w:u w:val="none"/>
                </w:rPr>
                <w:t>mlecaros</w:t>
              </w:r>
              <w:r w:rsidRPr="00642BE6">
                <w:rPr>
                  <w:rStyle w:val="Hipervnculo"/>
                  <w:rFonts w:cs="Arial"/>
                  <w:color w:val="auto"/>
                  <w:sz w:val="20"/>
                  <w:szCs w:val="20"/>
                  <w:u w:val="none"/>
                  <w:shd w:val="clear" w:color="auto" w:fill="FFFFFF"/>
                </w:rPr>
                <w:t>@rrwine.cl</w:t>
              </w:r>
            </w:hyperlink>
          </w:p>
        </w:tc>
      </w:tr>
      <w:tr w:rsidR="00BB715F" w:rsidRPr="00642BE6" w14:paraId="7E3E1A0F"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4410807" w14:textId="77777777" w:rsidR="00BB715F" w:rsidRPr="00642BE6" w:rsidRDefault="00BB715F" w:rsidP="00324E0C">
            <w:pPr>
              <w:spacing w:after="0" w:line="240" w:lineRule="auto"/>
              <w:jc w:val="both"/>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DDBA3A" w14:textId="77777777" w:rsidR="00BB715F" w:rsidRPr="00642BE6" w:rsidRDefault="00BB715F" w:rsidP="00BB715F">
            <w:pPr>
              <w:spacing w:after="100" w:line="276" w:lineRule="auto"/>
              <w:rPr>
                <w:rFonts w:cstheme="minorHAnsi"/>
                <w:b/>
                <w:sz w:val="20"/>
                <w:szCs w:val="20"/>
              </w:rPr>
            </w:pPr>
            <w:r w:rsidRPr="00642BE6">
              <w:rPr>
                <w:rFonts w:cstheme="minorHAnsi"/>
                <w:b/>
                <w:sz w:val="20"/>
                <w:szCs w:val="20"/>
              </w:rPr>
              <w:t>Teléfono:</w:t>
            </w:r>
            <w:r w:rsidRPr="00642BE6">
              <w:rPr>
                <w:rFonts w:cstheme="minorHAnsi"/>
                <w:sz w:val="20"/>
                <w:szCs w:val="20"/>
              </w:rPr>
              <w:t xml:space="preserve"> </w:t>
            </w:r>
            <w:r w:rsidRPr="00642BE6">
              <w:rPr>
                <w:sz w:val="20"/>
                <w:szCs w:val="20"/>
              </w:rPr>
              <w:t>2 23691600</w:t>
            </w:r>
          </w:p>
        </w:tc>
      </w:tr>
      <w:tr w:rsidR="00BB715F" w:rsidRPr="00642BE6" w14:paraId="16B0EC73"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7AAD3B" w14:textId="77777777" w:rsidR="00BB715F" w:rsidRPr="00642BE6" w:rsidRDefault="00BB715F" w:rsidP="00324E0C">
            <w:pPr>
              <w:spacing w:after="100" w:line="276" w:lineRule="auto"/>
              <w:jc w:val="both"/>
              <w:rPr>
                <w:rFonts w:cstheme="minorHAnsi"/>
                <w:b/>
                <w:sz w:val="20"/>
                <w:szCs w:val="20"/>
                <w:lang w:val="es-ES" w:eastAsia="es-ES"/>
              </w:rPr>
            </w:pPr>
            <w:r w:rsidRPr="00642BE6">
              <w:rPr>
                <w:rFonts w:cstheme="minorHAnsi"/>
                <w:b/>
                <w:sz w:val="20"/>
                <w:szCs w:val="20"/>
              </w:rPr>
              <w:t>Identificación del representante legal:</w:t>
            </w:r>
            <w:r w:rsidRPr="00642BE6">
              <w:rPr>
                <w:rFonts w:cstheme="minorHAnsi"/>
                <w:sz w:val="20"/>
                <w:szCs w:val="20"/>
              </w:rPr>
              <w:t xml:space="preserve"> </w:t>
            </w:r>
            <w:r w:rsidRPr="00642BE6">
              <w:rPr>
                <w:sz w:val="20"/>
                <w:szCs w:val="20"/>
              </w:rPr>
              <w:t>Matías Lecaros.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548CF9" w14:textId="77777777" w:rsidR="00BB715F" w:rsidRPr="00642BE6" w:rsidRDefault="00BB715F" w:rsidP="00BB715F">
            <w:pPr>
              <w:spacing w:after="100" w:line="276" w:lineRule="auto"/>
              <w:rPr>
                <w:rFonts w:cstheme="minorHAnsi"/>
                <w:b/>
                <w:sz w:val="20"/>
                <w:szCs w:val="20"/>
                <w:lang w:val="es-ES" w:eastAsia="es-ES"/>
              </w:rPr>
            </w:pPr>
            <w:r w:rsidRPr="00642BE6">
              <w:rPr>
                <w:rFonts w:cstheme="minorHAnsi"/>
                <w:b/>
                <w:sz w:val="20"/>
                <w:szCs w:val="20"/>
              </w:rPr>
              <w:t>RUT o RUN:</w:t>
            </w:r>
            <w:r w:rsidRPr="00642BE6">
              <w:rPr>
                <w:rFonts w:cstheme="minorHAnsi"/>
                <w:sz w:val="20"/>
                <w:szCs w:val="20"/>
              </w:rPr>
              <w:t xml:space="preserve"> </w:t>
            </w:r>
            <w:r w:rsidRPr="00642BE6">
              <w:rPr>
                <w:sz w:val="20"/>
                <w:szCs w:val="20"/>
              </w:rPr>
              <w:t>10.790.793-9</w:t>
            </w:r>
          </w:p>
        </w:tc>
      </w:tr>
      <w:tr w:rsidR="00BB715F" w:rsidRPr="00642BE6" w14:paraId="6359A521"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6BAFE7" w14:textId="77777777" w:rsidR="00BB715F" w:rsidRPr="00642BE6" w:rsidRDefault="00BB715F" w:rsidP="00324E0C">
            <w:pPr>
              <w:spacing w:after="100" w:line="276" w:lineRule="auto"/>
              <w:jc w:val="both"/>
              <w:rPr>
                <w:rFonts w:cstheme="minorHAnsi"/>
                <w:b/>
                <w:sz w:val="20"/>
                <w:szCs w:val="20"/>
              </w:rPr>
            </w:pPr>
            <w:r w:rsidRPr="00642BE6">
              <w:rPr>
                <w:rFonts w:cstheme="minorHAnsi"/>
                <w:b/>
                <w:sz w:val="20"/>
                <w:szCs w:val="20"/>
              </w:rPr>
              <w:t>Domicilio representante legal:</w:t>
            </w:r>
            <w:r w:rsidRPr="00642BE6">
              <w:rPr>
                <w:rFonts w:cstheme="minorHAnsi"/>
                <w:sz w:val="20"/>
                <w:szCs w:val="20"/>
              </w:rPr>
              <w:t xml:space="preserve"> </w:t>
            </w:r>
            <w:r w:rsidRPr="00642BE6">
              <w:rPr>
                <w:sz w:val="20"/>
                <w:szCs w:val="20"/>
              </w:rPr>
              <w:t>Fundo Sanatorio s/n, Sagrada Familia.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47E644" w14:textId="77777777" w:rsidR="00BB715F" w:rsidRPr="00642BE6" w:rsidRDefault="00BB715F" w:rsidP="00BB715F">
            <w:pPr>
              <w:spacing w:after="100" w:line="276" w:lineRule="auto"/>
              <w:rPr>
                <w:rFonts w:cstheme="minorHAnsi"/>
                <w:sz w:val="20"/>
                <w:szCs w:val="20"/>
                <w:lang w:val="es-ES" w:eastAsia="es-ES"/>
              </w:rPr>
            </w:pPr>
            <w:r w:rsidRPr="00642BE6">
              <w:rPr>
                <w:rFonts w:cstheme="minorHAnsi"/>
                <w:b/>
                <w:sz w:val="20"/>
                <w:szCs w:val="20"/>
              </w:rPr>
              <w:t>Correo electrónico:</w:t>
            </w:r>
            <w:r w:rsidRPr="00642BE6">
              <w:rPr>
                <w:rFonts w:cstheme="minorHAnsi"/>
                <w:sz w:val="20"/>
                <w:szCs w:val="20"/>
              </w:rPr>
              <w:t xml:space="preserve"> </w:t>
            </w:r>
            <w:r w:rsidRPr="00642BE6">
              <w:rPr>
                <w:sz w:val="20"/>
                <w:szCs w:val="20"/>
              </w:rPr>
              <w:t>mlecaros</w:t>
            </w:r>
            <w:r w:rsidRPr="00642BE6">
              <w:rPr>
                <w:rFonts w:cs="Arial"/>
                <w:sz w:val="20"/>
                <w:szCs w:val="20"/>
                <w:shd w:val="clear" w:color="auto" w:fill="FFFFFF"/>
              </w:rPr>
              <w:t>@rrwine.cl</w:t>
            </w:r>
          </w:p>
        </w:tc>
      </w:tr>
      <w:tr w:rsidR="00BB715F" w:rsidRPr="00642BE6" w14:paraId="2EBF7062"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120C872" w14:textId="77777777" w:rsidR="00BB715F" w:rsidRPr="00642BE6" w:rsidRDefault="00BB715F" w:rsidP="00BB715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B66EA4" w14:textId="77777777" w:rsidR="00BB715F" w:rsidRPr="00642BE6" w:rsidRDefault="00BB715F" w:rsidP="00BB715F">
            <w:pPr>
              <w:spacing w:after="100" w:line="276" w:lineRule="auto"/>
              <w:rPr>
                <w:rFonts w:cstheme="minorHAnsi"/>
                <w:sz w:val="20"/>
                <w:szCs w:val="20"/>
                <w:lang w:val="es-ES" w:eastAsia="es-ES"/>
              </w:rPr>
            </w:pPr>
            <w:r w:rsidRPr="00642BE6">
              <w:rPr>
                <w:rFonts w:cstheme="minorHAnsi"/>
                <w:b/>
                <w:sz w:val="20"/>
                <w:szCs w:val="20"/>
              </w:rPr>
              <w:t>Teléfono:</w:t>
            </w:r>
            <w:r w:rsidRPr="00642BE6">
              <w:rPr>
                <w:rFonts w:cstheme="minorHAnsi"/>
                <w:sz w:val="20"/>
                <w:szCs w:val="20"/>
              </w:rPr>
              <w:t xml:space="preserve"> </w:t>
            </w:r>
            <w:r w:rsidRPr="00642BE6">
              <w:rPr>
                <w:sz w:val="20"/>
                <w:szCs w:val="20"/>
              </w:rPr>
              <w:t>995795182</w:t>
            </w:r>
          </w:p>
        </w:tc>
      </w:tr>
    </w:tbl>
    <w:p w14:paraId="014726A3" w14:textId="77777777" w:rsidR="00D42470" w:rsidRPr="00642BE6" w:rsidRDefault="00D42470" w:rsidP="00D42470">
      <w:pPr>
        <w:contextualSpacing/>
      </w:pPr>
    </w:p>
    <w:p w14:paraId="21A1F630" w14:textId="77777777" w:rsidR="00D42470" w:rsidRPr="00642BE6" w:rsidRDefault="00D42470" w:rsidP="00D42470">
      <w:pPr>
        <w:contextualSpacing/>
      </w:pPr>
    </w:p>
    <w:p w14:paraId="5D6E410A" w14:textId="77777777" w:rsidR="00D42470" w:rsidRPr="00642BE6" w:rsidRDefault="00D42470" w:rsidP="00D42470">
      <w:pPr>
        <w:jc w:val="center"/>
        <w:rPr>
          <w:rFonts w:ascii="Calibri" w:eastAsia="Calibri" w:hAnsi="Calibri" w:cs="Calibri"/>
          <w:sz w:val="28"/>
          <w:szCs w:val="32"/>
        </w:rPr>
      </w:pPr>
    </w:p>
    <w:p w14:paraId="69C20B69" w14:textId="77777777" w:rsidR="00D42470" w:rsidRPr="00642BE6" w:rsidRDefault="00D42470" w:rsidP="00D42470">
      <w:pPr>
        <w:jc w:val="center"/>
        <w:rPr>
          <w:rFonts w:ascii="Calibri" w:eastAsia="Calibri" w:hAnsi="Calibri" w:cs="Calibri"/>
          <w:sz w:val="28"/>
          <w:szCs w:val="32"/>
        </w:rPr>
      </w:pPr>
    </w:p>
    <w:p w14:paraId="543CBD85" w14:textId="77777777" w:rsidR="00D42470" w:rsidRPr="00642BE6" w:rsidRDefault="00D42470" w:rsidP="00D42470">
      <w:pPr>
        <w:jc w:val="center"/>
        <w:rPr>
          <w:rFonts w:ascii="Calibri" w:eastAsia="Calibri" w:hAnsi="Calibri" w:cs="Calibri"/>
          <w:sz w:val="28"/>
          <w:szCs w:val="32"/>
        </w:rPr>
      </w:pPr>
    </w:p>
    <w:p w14:paraId="393F7341" w14:textId="77777777" w:rsidR="00D42470" w:rsidRPr="00642BE6" w:rsidRDefault="00D42470" w:rsidP="00D42470">
      <w:pPr>
        <w:jc w:val="center"/>
        <w:rPr>
          <w:rFonts w:ascii="Calibri" w:eastAsia="Calibri" w:hAnsi="Calibri" w:cs="Calibri"/>
          <w:sz w:val="28"/>
          <w:szCs w:val="32"/>
        </w:rPr>
      </w:pPr>
    </w:p>
    <w:p w14:paraId="52355995" w14:textId="77777777" w:rsidR="00D42470" w:rsidRPr="00642BE6"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642BE6"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63BA8237" w14:textId="77777777" w:rsidR="00D42470" w:rsidRPr="00642BE6" w:rsidRDefault="00D42470" w:rsidP="00EF1051">
      <w:pPr>
        <w:pStyle w:val="Ttulo2"/>
      </w:pPr>
      <w:bookmarkStart w:id="26" w:name="_Toc449085408"/>
      <w:bookmarkStart w:id="27" w:name="_Toc516585835"/>
      <w:r w:rsidRPr="00642BE6">
        <w:lastRenderedPageBreak/>
        <w:t>Ubicación</w:t>
      </w:r>
      <w:bookmarkEnd w:id="17"/>
      <w:bookmarkEnd w:id="18"/>
      <w:bookmarkEnd w:id="19"/>
      <w:bookmarkEnd w:id="20"/>
      <w:bookmarkEnd w:id="21"/>
      <w:bookmarkEnd w:id="22"/>
      <w:r w:rsidRPr="00642BE6">
        <w:t xml:space="preserve"> y Layout</w:t>
      </w:r>
      <w:bookmarkEnd w:id="23"/>
      <w:bookmarkEnd w:id="24"/>
      <w:bookmarkEnd w:id="25"/>
      <w:bookmarkEnd w:id="26"/>
      <w:bookmarkEnd w:id="2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642BE6" w14:paraId="6F029979"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05227710" w14:textId="77777777" w:rsidR="00D42470" w:rsidRPr="00642BE6" w:rsidRDefault="00D42470" w:rsidP="00D42470">
            <w:pPr>
              <w:spacing w:after="0" w:line="240" w:lineRule="auto"/>
              <w:jc w:val="both"/>
              <w:rPr>
                <w:sz w:val="20"/>
                <w:szCs w:val="20"/>
              </w:rPr>
            </w:pPr>
            <w:bookmarkStart w:id="28" w:name="_Toc352840382"/>
            <w:bookmarkStart w:id="29" w:name="_Toc352841442"/>
            <w:bookmarkStart w:id="30" w:name="_Toc352940732"/>
            <w:bookmarkStart w:id="31" w:name="_Toc353998108"/>
            <w:bookmarkStart w:id="32" w:name="_Toc353998181"/>
            <w:r w:rsidRPr="00642BE6">
              <w:rPr>
                <w:rFonts w:ascii="Calibri" w:eastAsia="Calibri" w:hAnsi="Calibri" w:cs="Times New Roman"/>
                <w:b/>
              </w:rPr>
              <w:t xml:space="preserve">Figura 1. </w:t>
            </w:r>
            <w:bookmarkEnd w:id="28"/>
            <w:bookmarkEnd w:id="29"/>
            <w:r w:rsidR="008A1108" w:rsidRPr="00642BE6">
              <w:rPr>
                <w:b/>
              </w:rPr>
              <w:t xml:space="preserve">Mapa de ubicación local </w:t>
            </w:r>
            <w:r w:rsidR="008A1108" w:rsidRPr="00642BE6">
              <w:rPr>
                <w:sz w:val="20"/>
                <w:szCs w:val="20"/>
              </w:rPr>
              <w:t>(Fuente: Google earth, 2018).</w:t>
            </w:r>
            <w:bookmarkEnd w:id="30"/>
            <w:bookmarkEnd w:id="31"/>
            <w:bookmarkEnd w:id="32"/>
          </w:p>
          <w:p w14:paraId="163E56B0" w14:textId="77777777" w:rsidR="008A1108" w:rsidRPr="00642BE6" w:rsidRDefault="008A1108" w:rsidP="00D42470">
            <w:pPr>
              <w:spacing w:after="0" w:line="240" w:lineRule="auto"/>
              <w:jc w:val="both"/>
              <w:rPr>
                <w:rFonts w:ascii="Calibri" w:eastAsia="Calibri" w:hAnsi="Calibri" w:cs="Times New Roman"/>
                <w:color w:val="FF0000"/>
                <w:sz w:val="20"/>
                <w:szCs w:val="20"/>
              </w:rPr>
            </w:pPr>
          </w:p>
          <w:p w14:paraId="7090686A" w14:textId="77777777" w:rsidR="00D42470" w:rsidRPr="00642BE6" w:rsidRDefault="008A1108" w:rsidP="00D42470">
            <w:pPr>
              <w:spacing w:after="0" w:line="240" w:lineRule="auto"/>
              <w:jc w:val="center"/>
              <w:rPr>
                <w:rFonts w:ascii="Calibri" w:eastAsia="Calibri" w:hAnsi="Calibri" w:cs="Calibri"/>
                <w:b/>
                <w:noProof/>
                <w:sz w:val="24"/>
                <w:szCs w:val="20"/>
                <w:lang w:eastAsia="es-CL"/>
              </w:rPr>
            </w:pPr>
            <w:r w:rsidRPr="00642BE6">
              <w:rPr>
                <w:rFonts w:cstheme="minorHAnsi"/>
                <w:b/>
                <w:noProof/>
                <w:sz w:val="24"/>
                <w:szCs w:val="20"/>
                <w:lang w:eastAsia="es-CL"/>
              </w:rPr>
              <w:drawing>
                <wp:inline distT="0" distB="0" distL="0" distR="0" wp14:anchorId="38EF5CB4" wp14:editId="51C43CE8">
                  <wp:extent cx="6546285" cy="3959225"/>
                  <wp:effectExtent l="0" t="0" r="6985" b="3175"/>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51749" cy="3962530"/>
                          </a:xfrm>
                          <a:prstGeom prst="rect">
                            <a:avLst/>
                          </a:prstGeom>
                          <a:noFill/>
                        </pic:spPr>
                      </pic:pic>
                    </a:graphicData>
                  </a:graphic>
                </wp:inline>
              </w:drawing>
            </w:r>
          </w:p>
        </w:tc>
      </w:tr>
      <w:tr w:rsidR="008A1108" w:rsidRPr="00642BE6" w14:paraId="53F2B296" w14:textId="77777777" w:rsidTr="00556C92">
        <w:trPr>
          <w:trHeight w:val="229"/>
          <w:jc w:val="center"/>
        </w:trPr>
        <w:tc>
          <w:tcPr>
            <w:tcW w:w="1798" w:type="pct"/>
            <w:shd w:val="clear" w:color="auto" w:fill="FFFFFF"/>
            <w:tcMar>
              <w:top w:w="58" w:type="dxa"/>
              <w:left w:w="58" w:type="dxa"/>
              <w:bottom w:w="58" w:type="dxa"/>
              <w:right w:w="58" w:type="dxa"/>
            </w:tcMar>
            <w:hideMark/>
          </w:tcPr>
          <w:p w14:paraId="51C6B79C" w14:textId="77777777" w:rsidR="008A1108" w:rsidRPr="00642BE6" w:rsidRDefault="008A1108" w:rsidP="008A1108">
            <w:pPr>
              <w:spacing w:after="0" w:line="240" w:lineRule="auto"/>
              <w:jc w:val="both"/>
              <w:rPr>
                <w:rFonts w:ascii="Calibri" w:eastAsia="Calibri" w:hAnsi="Calibri" w:cs="Calibri"/>
                <w:b/>
                <w:sz w:val="20"/>
                <w:szCs w:val="18"/>
              </w:rPr>
            </w:pPr>
            <w:r w:rsidRPr="00642BE6">
              <w:rPr>
                <w:rFonts w:ascii="Calibri" w:eastAsia="Calibri" w:hAnsi="Calibri" w:cs="Calibri"/>
                <w:b/>
                <w:sz w:val="20"/>
                <w:szCs w:val="18"/>
              </w:rPr>
              <w:t>Coordenadas UTM de referencia: DATUM WGS 84</w:t>
            </w:r>
          </w:p>
        </w:tc>
        <w:tc>
          <w:tcPr>
            <w:tcW w:w="928" w:type="pct"/>
            <w:shd w:val="clear" w:color="auto" w:fill="FFFFFF"/>
          </w:tcPr>
          <w:p w14:paraId="4F7EB0DD" w14:textId="77777777" w:rsidR="008A1108" w:rsidRPr="00642BE6" w:rsidRDefault="008A1108" w:rsidP="008A1108">
            <w:pPr>
              <w:spacing w:after="0" w:line="240" w:lineRule="auto"/>
              <w:jc w:val="both"/>
              <w:rPr>
                <w:rFonts w:ascii="Calibri" w:eastAsia="Calibri" w:hAnsi="Calibri" w:cs="Calibri"/>
                <w:b/>
                <w:sz w:val="20"/>
                <w:szCs w:val="18"/>
              </w:rPr>
            </w:pPr>
            <w:r w:rsidRPr="00642BE6">
              <w:rPr>
                <w:rFonts w:ascii="Calibri" w:eastAsia="Calibri" w:hAnsi="Calibri" w:cs="Calibri"/>
                <w:b/>
                <w:sz w:val="20"/>
                <w:szCs w:val="18"/>
              </w:rPr>
              <w:t>Huso: 19</w:t>
            </w:r>
          </w:p>
        </w:tc>
        <w:tc>
          <w:tcPr>
            <w:tcW w:w="1146" w:type="pct"/>
            <w:shd w:val="clear" w:color="auto" w:fill="FFFFFF"/>
          </w:tcPr>
          <w:p w14:paraId="4A53FC48" w14:textId="77777777" w:rsidR="008A1108" w:rsidRPr="00642BE6" w:rsidRDefault="008A1108" w:rsidP="008A1108">
            <w:pPr>
              <w:rPr>
                <w:rFonts w:cstheme="minorHAnsi"/>
                <w:b/>
                <w:sz w:val="20"/>
                <w:szCs w:val="18"/>
              </w:rPr>
            </w:pPr>
            <w:r w:rsidRPr="00642BE6">
              <w:rPr>
                <w:rFonts w:cstheme="minorHAnsi"/>
                <w:b/>
                <w:sz w:val="20"/>
                <w:szCs w:val="18"/>
              </w:rPr>
              <w:t>UTM N: 6.118.600</w:t>
            </w:r>
          </w:p>
        </w:tc>
        <w:tc>
          <w:tcPr>
            <w:tcW w:w="1128" w:type="pct"/>
            <w:shd w:val="clear" w:color="auto" w:fill="FFFFFF"/>
          </w:tcPr>
          <w:p w14:paraId="13022283" w14:textId="77777777" w:rsidR="008A1108" w:rsidRPr="00642BE6" w:rsidRDefault="008A1108" w:rsidP="008A1108">
            <w:pPr>
              <w:rPr>
                <w:rFonts w:cstheme="minorHAnsi"/>
                <w:b/>
                <w:sz w:val="20"/>
                <w:szCs w:val="16"/>
              </w:rPr>
            </w:pPr>
            <w:r w:rsidRPr="00642BE6">
              <w:rPr>
                <w:rFonts w:cstheme="minorHAnsi"/>
                <w:b/>
                <w:sz w:val="20"/>
                <w:szCs w:val="16"/>
              </w:rPr>
              <w:t>UTM E: 287.752</w:t>
            </w:r>
          </w:p>
        </w:tc>
      </w:tr>
      <w:tr w:rsidR="00D42470" w:rsidRPr="00642BE6" w14:paraId="44B5A876"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0BA0AC6" w14:textId="77777777" w:rsidR="00D42470" w:rsidRPr="00642BE6" w:rsidRDefault="00D42470" w:rsidP="00D42470">
            <w:pPr>
              <w:spacing w:after="0" w:line="240" w:lineRule="auto"/>
              <w:jc w:val="both"/>
              <w:rPr>
                <w:rFonts w:ascii="Calibri" w:eastAsia="Calibri" w:hAnsi="Calibri" w:cs="Calibri"/>
                <w:sz w:val="20"/>
                <w:szCs w:val="18"/>
              </w:rPr>
            </w:pPr>
            <w:r w:rsidRPr="00642BE6">
              <w:rPr>
                <w:rFonts w:ascii="Calibri" w:eastAsia="Calibri" w:hAnsi="Calibri" w:cs="Calibri"/>
                <w:b/>
                <w:sz w:val="20"/>
                <w:szCs w:val="18"/>
              </w:rPr>
              <w:t xml:space="preserve">Ruta de acceso: </w:t>
            </w:r>
            <w:r w:rsidR="008A1108" w:rsidRPr="00642BE6">
              <w:rPr>
                <w:rFonts w:cstheme="minorHAnsi"/>
                <w:sz w:val="20"/>
                <w:szCs w:val="18"/>
              </w:rPr>
              <w:t>El proyecto se ubica en la Comuna de Sagrada Familia, Provincia de Curicó, Región del Maule. El acceso principal al sitio del proyecto se realiza a través de camino de tierra que parte en la Ruta 5 Sur (aledaño a la tasca de la laguna) y que va a Santa Rosa. Se transita 2.5 km al Sur del cruce de Lontué por la Carretera Panamericana, ingresando por callejón de tierra 2.8 km al Poniente.</w:t>
            </w:r>
          </w:p>
          <w:p w14:paraId="1C3BFF16" w14:textId="77777777" w:rsidR="00D42470" w:rsidRPr="00642BE6" w:rsidRDefault="00D42470" w:rsidP="00D42470">
            <w:pPr>
              <w:spacing w:after="0" w:line="240" w:lineRule="auto"/>
              <w:jc w:val="both"/>
              <w:rPr>
                <w:rFonts w:ascii="Calibri" w:eastAsia="Calibri" w:hAnsi="Calibri" w:cs="Calibri"/>
                <w:b/>
                <w:color w:val="FF0000"/>
                <w:sz w:val="20"/>
                <w:szCs w:val="18"/>
              </w:rPr>
            </w:pPr>
          </w:p>
        </w:tc>
      </w:tr>
    </w:tbl>
    <w:p w14:paraId="080C9CEC" w14:textId="77777777" w:rsidR="00D42470" w:rsidRPr="00642BE6" w:rsidRDefault="00D42470" w:rsidP="00D42470">
      <w:pPr>
        <w:ind w:left="360" w:hanging="360"/>
        <w:contextualSpacing/>
        <w:sectPr w:rsidR="00D42470" w:rsidRPr="00642BE6"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642BE6" w14:paraId="6258669D"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ECCC58" w14:textId="77777777" w:rsidR="008A1108" w:rsidRPr="00642BE6" w:rsidRDefault="00D42470" w:rsidP="00D42470">
            <w:pPr>
              <w:rPr>
                <w:sz w:val="20"/>
                <w:szCs w:val="20"/>
              </w:rPr>
            </w:pPr>
            <w:r w:rsidRPr="00642BE6">
              <w:rPr>
                <w:b/>
              </w:rPr>
              <w:lastRenderedPageBreak/>
              <w:t xml:space="preserve">Figura 2. Layout del proyecto </w:t>
            </w:r>
            <w:r w:rsidR="008A1108" w:rsidRPr="00642BE6">
              <w:rPr>
                <w:sz w:val="20"/>
                <w:szCs w:val="20"/>
              </w:rPr>
              <w:t>(Fuente: Google earth, 2018).</w:t>
            </w:r>
          </w:p>
          <w:p w14:paraId="2568382B" w14:textId="77777777" w:rsidR="008A1108" w:rsidRPr="00642BE6" w:rsidRDefault="008A1108" w:rsidP="008A1108">
            <w:pPr>
              <w:jc w:val="center"/>
              <w:rPr>
                <w:color w:val="FF0000"/>
              </w:rPr>
            </w:pPr>
            <w:r w:rsidRPr="00642BE6">
              <w:rPr>
                <w:rFonts w:cstheme="minorHAnsi"/>
                <w:noProof/>
                <w:lang w:eastAsia="es-ES"/>
              </w:rPr>
              <w:drawing>
                <wp:inline distT="0" distB="0" distL="0" distR="0" wp14:anchorId="7061701D" wp14:editId="6516EE96">
                  <wp:extent cx="6544800" cy="3960000"/>
                  <wp:effectExtent l="0" t="0" r="8890" b="254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544800" cy="3960000"/>
                          </a:xfrm>
                          <a:prstGeom prst="rect">
                            <a:avLst/>
                          </a:prstGeom>
                          <a:noFill/>
                        </pic:spPr>
                      </pic:pic>
                    </a:graphicData>
                  </a:graphic>
                </wp:inline>
              </w:drawing>
            </w:r>
          </w:p>
          <w:p w14:paraId="2A3F8830" w14:textId="77777777" w:rsidR="00D42470" w:rsidRPr="00642BE6" w:rsidRDefault="00D42470" w:rsidP="00D42470">
            <w:pPr>
              <w:rPr>
                <w:rFonts w:cstheme="minorHAnsi"/>
                <w:lang w:eastAsia="es-ES"/>
              </w:rPr>
            </w:pPr>
          </w:p>
        </w:tc>
      </w:tr>
    </w:tbl>
    <w:p w14:paraId="74657251" w14:textId="77777777" w:rsidR="00D42470" w:rsidRPr="00642BE6" w:rsidRDefault="00D42470" w:rsidP="00D42470">
      <w:pPr>
        <w:ind w:left="360" w:hanging="360"/>
        <w:contextualSpacing/>
        <w:rPr>
          <w:sz w:val="24"/>
          <w:szCs w:val="24"/>
        </w:rPr>
        <w:sectPr w:rsidR="00D42470" w:rsidRPr="00642BE6" w:rsidSect="000A28D4">
          <w:type w:val="nextColumn"/>
          <w:pgSz w:w="15840" w:h="12240" w:orient="landscape" w:code="1"/>
          <w:pgMar w:top="1134" w:right="1134" w:bottom="1134" w:left="1134" w:header="709" w:footer="709" w:gutter="0"/>
          <w:pgNumType w:start="5"/>
          <w:cols w:space="708"/>
          <w:docGrid w:linePitch="360"/>
        </w:sectPr>
      </w:pPr>
    </w:p>
    <w:p w14:paraId="72DF9318" w14:textId="77777777" w:rsidR="00D42470" w:rsidRPr="00642BE6" w:rsidRDefault="00D42470" w:rsidP="00987770">
      <w:pPr>
        <w:pStyle w:val="Ttulo1"/>
      </w:pPr>
      <w:bookmarkStart w:id="33" w:name="_Toc390777020"/>
      <w:bookmarkStart w:id="34" w:name="_Toc449085409"/>
      <w:bookmarkStart w:id="35" w:name="_Toc516585836"/>
      <w:r w:rsidRPr="00642BE6">
        <w:lastRenderedPageBreak/>
        <w:t>INSTRUMENTO DE CARÁCTER AMBIENTAL FISCALIZADO</w:t>
      </w:r>
      <w:bookmarkEnd w:id="33"/>
      <w:bookmarkEnd w:id="34"/>
      <w:bookmarkEnd w:id="35"/>
    </w:p>
    <w:p w14:paraId="061B01B9" w14:textId="77777777" w:rsidR="00D42470" w:rsidRPr="00642BE6" w:rsidRDefault="00D42470" w:rsidP="00E22786">
      <w:pPr>
        <w:contextualSpacing/>
        <w:rPr>
          <w:sz w:val="24"/>
          <w:szCs w:val="24"/>
        </w:rPr>
      </w:pPr>
    </w:p>
    <w:tbl>
      <w:tblPr>
        <w:tblW w:w="49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2"/>
        <w:gridCol w:w="1267"/>
        <w:gridCol w:w="1202"/>
        <w:gridCol w:w="1135"/>
        <w:gridCol w:w="1131"/>
        <w:gridCol w:w="1847"/>
        <w:gridCol w:w="2694"/>
      </w:tblGrid>
      <w:tr w:rsidR="0067544B" w:rsidRPr="00642BE6" w14:paraId="73A9866A" w14:textId="77777777" w:rsidTr="00496259">
        <w:trPr>
          <w:trHeight w:val="498"/>
          <w:jc w:val="center"/>
        </w:trPr>
        <w:tc>
          <w:tcPr>
            <w:tcW w:w="5000" w:type="pct"/>
            <w:gridSpan w:val="7"/>
            <w:shd w:val="clear" w:color="000000" w:fill="D9D9D9"/>
            <w:noWrap/>
          </w:tcPr>
          <w:p w14:paraId="551DCF60" w14:textId="77777777" w:rsidR="0067544B" w:rsidRPr="00642BE6" w:rsidRDefault="00496259" w:rsidP="00496259">
            <w:pPr>
              <w:spacing w:after="0" w:line="0" w:lineRule="atLeast"/>
              <w:rPr>
                <w:rFonts w:ascii="Calibri" w:eastAsia="Times New Roman" w:hAnsi="Calibri" w:cs="Calibri"/>
                <w:b/>
                <w:bCs/>
                <w:color w:val="000000"/>
                <w:sz w:val="20"/>
                <w:szCs w:val="20"/>
                <w:lang w:eastAsia="es-CL"/>
              </w:rPr>
            </w:pPr>
            <w:r w:rsidRPr="00642BE6">
              <w:rPr>
                <w:rFonts w:ascii="Calibri" w:eastAsia="Times New Roman" w:hAnsi="Calibri" w:cs="Calibri"/>
                <w:b/>
                <w:bCs/>
                <w:color w:val="000000"/>
                <w:sz w:val="20"/>
                <w:szCs w:val="20"/>
                <w:lang w:eastAsia="es-CL"/>
              </w:rPr>
              <w:t>Identificación de Instrumento de Carácter Ambiental fiscalizado.</w:t>
            </w:r>
          </w:p>
        </w:tc>
      </w:tr>
      <w:tr w:rsidR="00496259" w:rsidRPr="00642BE6" w14:paraId="48614473" w14:textId="77777777" w:rsidTr="00496259">
        <w:trPr>
          <w:trHeight w:val="498"/>
          <w:jc w:val="center"/>
        </w:trPr>
        <w:tc>
          <w:tcPr>
            <w:tcW w:w="324" w:type="pct"/>
            <w:shd w:val="clear" w:color="auto" w:fill="auto"/>
            <w:vAlign w:val="center"/>
            <w:hideMark/>
          </w:tcPr>
          <w:p w14:paraId="499689F7" w14:textId="77777777" w:rsidR="00496259" w:rsidRPr="00642BE6" w:rsidRDefault="00496259" w:rsidP="0067544B">
            <w:pPr>
              <w:spacing w:line="0" w:lineRule="atLeast"/>
              <w:jc w:val="center"/>
              <w:rPr>
                <w:rFonts w:eastAsia="Times New Roman" w:cs="Calibri"/>
                <w:b/>
                <w:bCs/>
                <w:sz w:val="20"/>
                <w:szCs w:val="20"/>
                <w:lang w:eastAsia="es-CL"/>
              </w:rPr>
            </w:pPr>
            <w:r w:rsidRPr="00642BE6">
              <w:rPr>
                <w:rFonts w:eastAsia="Times New Roman" w:cs="Calibri"/>
                <w:b/>
                <w:bCs/>
                <w:sz w:val="20"/>
                <w:szCs w:val="20"/>
                <w:lang w:eastAsia="es-CL"/>
              </w:rPr>
              <w:t>N°</w:t>
            </w:r>
          </w:p>
        </w:tc>
        <w:tc>
          <w:tcPr>
            <w:tcW w:w="639" w:type="pct"/>
            <w:shd w:val="clear" w:color="auto" w:fill="auto"/>
            <w:vAlign w:val="center"/>
            <w:hideMark/>
          </w:tcPr>
          <w:p w14:paraId="2F37B381" w14:textId="77777777" w:rsidR="00496259" w:rsidRPr="00642BE6" w:rsidRDefault="00496259" w:rsidP="0067544B">
            <w:pPr>
              <w:spacing w:line="0" w:lineRule="atLeast"/>
              <w:jc w:val="center"/>
              <w:rPr>
                <w:rFonts w:eastAsia="Times New Roman" w:cs="Calibri"/>
                <w:b/>
                <w:bCs/>
                <w:sz w:val="20"/>
                <w:szCs w:val="20"/>
                <w:lang w:eastAsia="es-CL"/>
              </w:rPr>
            </w:pPr>
            <w:r w:rsidRPr="00642BE6">
              <w:rPr>
                <w:rFonts w:eastAsia="Times New Roman" w:cs="Calibri"/>
                <w:b/>
                <w:bCs/>
                <w:sz w:val="20"/>
                <w:szCs w:val="20"/>
                <w:lang w:eastAsia="es-CL"/>
              </w:rPr>
              <w:t>Tipo de instrumento</w:t>
            </w:r>
          </w:p>
        </w:tc>
        <w:tc>
          <w:tcPr>
            <w:tcW w:w="606" w:type="pct"/>
            <w:shd w:val="clear" w:color="auto" w:fill="auto"/>
            <w:vAlign w:val="center"/>
            <w:hideMark/>
          </w:tcPr>
          <w:p w14:paraId="06EE2F7D" w14:textId="77777777" w:rsidR="00496259" w:rsidRPr="00642BE6" w:rsidRDefault="00496259" w:rsidP="0067544B">
            <w:pPr>
              <w:spacing w:line="0" w:lineRule="atLeast"/>
              <w:jc w:val="center"/>
              <w:rPr>
                <w:rFonts w:eastAsia="Times New Roman" w:cs="Calibri"/>
                <w:b/>
                <w:bCs/>
                <w:sz w:val="20"/>
                <w:szCs w:val="20"/>
                <w:lang w:eastAsia="es-CL"/>
              </w:rPr>
            </w:pPr>
            <w:r w:rsidRPr="00642BE6">
              <w:rPr>
                <w:rFonts w:eastAsia="Times New Roman" w:cs="Calibri"/>
                <w:b/>
                <w:bCs/>
                <w:sz w:val="20"/>
                <w:szCs w:val="20"/>
                <w:lang w:eastAsia="es-CL"/>
              </w:rPr>
              <w:t>N°/</w:t>
            </w:r>
          </w:p>
          <w:p w14:paraId="7AA076CB" w14:textId="77777777" w:rsidR="00496259" w:rsidRPr="00642BE6" w:rsidRDefault="00496259" w:rsidP="0067544B">
            <w:pPr>
              <w:spacing w:line="0" w:lineRule="atLeast"/>
              <w:jc w:val="center"/>
              <w:rPr>
                <w:rFonts w:eastAsia="Times New Roman" w:cs="Calibri"/>
                <w:b/>
                <w:bCs/>
                <w:sz w:val="20"/>
                <w:szCs w:val="20"/>
                <w:lang w:eastAsia="es-CL"/>
              </w:rPr>
            </w:pPr>
            <w:r w:rsidRPr="00642BE6">
              <w:rPr>
                <w:rFonts w:eastAsia="Times New Roman" w:cs="Calibri"/>
                <w:b/>
                <w:bCs/>
                <w:sz w:val="20"/>
                <w:szCs w:val="20"/>
                <w:lang w:eastAsia="es-CL"/>
              </w:rPr>
              <w:t>Descripción</w:t>
            </w:r>
          </w:p>
        </w:tc>
        <w:tc>
          <w:tcPr>
            <w:tcW w:w="572" w:type="pct"/>
            <w:vAlign w:val="center"/>
          </w:tcPr>
          <w:p w14:paraId="78FA4646" w14:textId="77777777" w:rsidR="00496259" w:rsidRPr="00642BE6" w:rsidRDefault="00496259" w:rsidP="0067544B">
            <w:pPr>
              <w:spacing w:line="0" w:lineRule="atLeast"/>
              <w:jc w:val="center"/>
              <w:rPr>
                <w:rFonts w:eastAsia="Times New Roman" w:cs="Calibri"/>
                <w:b/>
                <w:bCs/>
                <w:sz w:val="20"/>
                <w:szCs w:val="20"/>
                <w:lang w:eastAsia="es-CL"/>
              </w:rPr>
            </w:pPr>
            <w:r w:rsidRPr="00642BE6">
              <w:rPr>
                <w:rFonts w:eastAsia="Times New Roman" w:cs="Calibri"/>
                <w:b/>
                <w:bCs/>
                <w:sz w:val="20"/>
                <w:szCs w:val="20"/>
                <w:lang w:eastAsia="es-CL"/>
              </w:rPr>
              <w:t>Fecha</w:t>
            </w:r>
          </w:p>
        </w:tc>
        <w:tc>
          <w:tcPr>
            <w:tcW w:w="570" w:type="pct"/>
            <w:shd w:val="clear" w:color="auto" w:fill="auto"/>
            <w:vAlign w:val="center"/>
            <w:hideMark/>
          </w:tcPr>
          <w:p w14:paraId="3466E770" w14:textId="77777777" w:rsidR="00496259" w:rsidRPr="00642BE6" w:rsidRDefault="00496259" w:rsidP="0067544B">
            <w:pPr>
              <w:spacing w:line="0" w:lineRule="atLeast"/>
              <w:jc w:val="center"/>
              <w:rPr>
                <w:rFonts w:eastAsia="Times New Roman" w:cs="Calibri"/>
                <w:b/>
                <w:bCs/>
                <w:sz w:val="20"/>
                <w:szCs w:val="20"/>
                <w:lang w:eastAsia="es-CL"/>
              </w:rPr>
            </w:pPr>
            <w:r w:rsidRPr="00642BE6">
              <w:rPr>
                <w:rFonts w:eastAsia="Times New Roman" w:cs="Calibri"/>
                <w:b/>
                <w:bCs/>
                <w:sz w:val="20"/>
                <w:szCs w:val="20"/>
                <w:lang w:eastAsia="es-CL"/>
              </w:rPr>
              <w:t>Comisión/ Institución</w:t>
            </w:r>
          </w:p>
        </w:tc>
        <w:tc>
          <w:tcPr>
            <w:tcW w:w="931" w:type="pct"/>
            <w:shd w:val="clear" w:color="auto" w:fill="auto"/>
            <w:vAlign w:val="center"/>
            <w:hideMark/>
          </w:tcPr>
          <w:p w14:paraId="6AC97ED7" w14:textId="77777777" w:rsidR="00496259" w:rsidRPr="00642BE6" w:rsidRDefault="00496259" w:rsidP="0067544B">
            <w:pPr>
              <w:spacing w:line="0" w:lineRule="atLeast"/>
              <w:jc w:val="center"/>
              <w:rPr>
                <w:rFonts w:eastAsia="Times New Roman" w:cs="Calibri"/>
                <w:b/>
                <w:bCs/>
                <w:sz w:val="20"/>
                <w:szCs w:val="20"/>
                <w:lang w:eastAsia="es-CL"/>
              </w:rPr>
            </w:pPr>
            <w:r w:rsidRPr="00642BE6">
              <w:rPr>
                <w:rFonts w:ascii="Calibri" w:eastAsia="Times New Roman" w:hAnsi="Calibri" w:cs="Calibri"/>
                <w:b/>
                <w:bCs/>
                <w:sz w:val="20"/>
                <w:szCs w:val="20"/>
                <w:lang w:eastAsia="es-CL"/>
              </w:rPr>
              <w:t>Título</w:t>
            </w:r>
          </w:p>
        </w:tc>
        <w:tc>
          <w:tcPr>
            <w:tcW w:w="1358" w:type="pct"/>
            <w:shd w:val="clear" w:color="auto" w:fill="auto"/>
            <w:vAlign w:val="center"/>
            <w:hideMark/>
          </w:tcPr>
          <w:p w14:paraId="4F13DF10" w14:textId="77777777" w:rsidR="00496259" w:rsidRPr="00642BE6" w:rsidRDefault="00496259" w:rsidP="0067544B">
            <w:pPr>
              <w:spacing w:line="0" w:lineRule="atLeast"/>
              <w:jc w:val="center"/>
              <w:rPr>
                <w:rFonts w:eastAsia="Times New Roman" w:cs="Calibri"/>
                <w:b/>
                <w:bCs/>
                <w:sz w:val="20"/>
                <w:szCs w:val="20"/>
                <w:lang w:eastAsia="es-CL"/>
              </w:rPr>
            </w:pPr>
            <w:r w:rsidRPr="00642BE6">
              <w:rPr>
                <w:rFonts w:eastAsia="Times New Roman" w:cs="Calibri"/>
                <w:b/>
                <w:bCs/>
                <w:sz w:val="20"/>
                <w:szCs w:val="20"/>
                <w:lang w:eastAsia="es-CL"/>
              </w:rPr>
              <w:t xml:space="preserve">Comentarios </w:t>
            </w:r>
          </w:p>
        </w:tc>
      </w:tr>
      <w:tr w:rsidR="00496259" w:rsidRPr="00642BE6" w14:paraId="3137229A" w14:textId="77777777" w:rsidTr="00496259">
        <w:trPr>
          <w:trHeight w:val="498"/>
          <w:jc w:val="center"/>
        </w:trPr>
        <w:tc>
          <w:tcPr>
            <w:tcW w:w="324" w:type="pct"/>
            <w:shd w:val="clear" w:color="auto" w:fill="auto"/>
            <w:noWrap/>
            <w:vAlign w:val="center"/>
            <w:hideMark/>
          </w:tcPr>
          <w:p w14:paraId="568BCF3C" w14:textId="77777777" w:rsidR="00496259" w:rsidRPr="00642BE6" w:rsidRDefault="00496259" w:rsidP="0067544B">
            <w:pPr>
              <w:spacing w:line="0" w:lineRule="atLeast"/>
              <w:jc w:val="center"/>
              <w:rPr>
                <w:color w:val="000000"/>
                <w:sz w:val="20"/>
              </w:rPr>
            </w:pPr>
            <w:bookmarkStart w:id="36" w:name="_Hlk487460671"/>
            <w:r w:rsidRPr="00642BE6">
              <w:rPr>
                <w:color w:val="000000"/>
                <w:sz w:val="20"/>
              </w:rPr>
              <w:t>1</w:t>
            </w:r>
          </w:p>
        </w:tc>
        <w:tc>
          <w:tcPr>
            <w:tcW w:w="639" w:type="pct"/>
            <w:shd w:val="clear" w:color="auto" w:fill="auto"/>
            <w:noWrap/>
            <w:vAlign w:val="center"/>
          </w:tcPr>
          <w:p w14:paraId="4C9A1A5F" w14:textId="77777777" w:rsidR="00496259" w:rsidRPr="00642BE6" w:rsidRDefault="00496259" w:rsidP="0067544B">
            <w:pPr>
              <w:spacing w:line="0" w:lineRule="atLeast"/>
              <w:jc w:val="center"/>
              <w:rPr>
                <w:color w:val="000000"/>
                <w:sz w:val="20"/>
              </w:rPr>
            </w:pPr>
            <w:r w:rsidRPr="00642BE6">
              <w:rPr>
                <w:color w:val="000000"/>
                <w:sz w:val="20"/>
              </w:rPr>
              <w:t>RCA</w:t>
            </w:r>
          </w:p>
        </w:tc>
        <w:tc>
          <w:tcPr>
            <w:tcW w:w="606" w:type="pct"/>
            <w:shd w:val="clear" w:color="auto" w:fill="auto"/>
            <w:noWrap/>
            <w:vAlign w:val="center"/>
          </w:tcPr>
          <w:p w14:paraId="4EF285BA" w14:textId="77777777" w:rsidR="00496259" w:rsidRPr="00642BE6" w:rsidRDefault="00496259" w:rsidP="0067544B">
            <w:pPr>
              <w:spacing w:line="0" w:lineRule="atLeast"/>
              <w:jc w:val="center"/>
              <w:rPr>
                <w:color w:val="000000"/>
                <w:sz w:val="20"/>
              </w:rPr>
            </w:pPr>
            <w:r w:rsidRPr="00642BE6">
              <w:rPr>
                <w:color w:val="000000"/>
                <w:sz w:val="20"/>
              </w:rPr>
              <w:t>373</w:t>
            </w:r>
          </w:p>
        </w:tc>
        <w:tc>
          <w:tcPr>
            <w:tcW w:w="572" w:type="pct"/>
            <w:vAlign w:val="center"/>
          </w:tcPr>
          <w:p w14:paraId="49011AE5" w14:textId="77777777" w:rsidR="00496259" w:rsidRPr="00642BE6" w:rsidRDefault="00496259" w:rsidP="0067544B">
            <w:pPr>
              <w:spacing w:line="0" w:lineRule="atLeast"/>
              <w:jc w:val="center"/>
              <w:rPr>
                <w:color w:val="000000"/>
                <w:sz w:val="20"/>
              </w:rPr>
            </w:pPr>
            <w:r w:rsidRPr="00642BE6">
              <w:rPr>
                <w:color w:val="000000"/>
                <w:sz w:val="20"/>
              </w:rPr>
              <w:t>12-10-2006</w:t>
            </w:r>
          </w:p>
        </w:tc>
        <w:tc>
          <w:tcPr>
            <w:tcW w:w="570" w:type="pct"/>
            <w:shd w:val="clear" w:color="auto" w:fill="auto"/>
            <w:noWrap/>
            <w:vAlign w:val="center"/>
          </w:tcPr>
          <w:p w14:paraId="4A71935D" w14:textId="77777777" w:rsidR="00496259" w:rsidRPr="00642BE6" w:rsidRDefault="00496259" w:rsidP="00496259">
            <w:pPr>
              <w:spacing w:line="0" w:lineRule="atLeast"/>
              <w:jc w:val="both"/>
              <w:rPr>
                <w:color w:val="000000"/>
                <w:sz w:val="20"/>
              </w:rPr>
            </w:pPr>
            <w:r w:rsidRPr="00642BE6">
              <w:rPr>
                <w:color w:val="000000"/>
                <w:sz w:val="20"/>
              </w:rPr>
              <w:t>Comisión Regional del Medio Ambiente de la VII Región del Maule.</w:t>
            </w:r>
          </w:p>
        </w:tc>
        <w:tc>
          <w:tcPr>
            <w:tcW w:w="931" w:type="pct"/>
            <w:shd w:val="clear" w:color="auto" w:fill="auto"/>
            <w:noWrap/>
            <w:vAlign w:val="center"/>
          </w:tcPr>
          <w:p w14:paraId="022F3E44" w14:textId="77777777" w:rsidR="00496259" w:rsidRPr="00642BE6" w:rsidRDefault="00496259" w:rsidP="00496259">
            <w:pPr>
              <w:spacing w:line="0" w:lineRule="atLeast"/>
              <w:jc w:val="both"/>
              <w:rPr>
                <w:color w:val="000000"/>
                <w:sz w:val="20"/>
              </w:rPr>
            </w:pPr>
            <w:r w:rsidRPr="00642BE6">
              <w:rPr>
                <w:color w:val="000000"/>
                <w:sz w:val="20"/>
              </w:rPr>
              <w:t>Declaración de Impacto Ambiental “Sistema de Tratamiento y Disposición de Riles Bodega de Vinos Alejandra Valenzuela Reymond”.</w:t>
            </w:r>
          </w:p>
        </w:tc>
        <w:tc>
          <w:tcPr>
            <w:tcW w:w="1358" w:type="pct"/>
            <w:shd w:val="clear" w:color="auto" w:fill="auto"/>
            <w:noWrap/>
            <w:vAlign w:val="center"/>
          </w:tcPr>
          <w:p w14:paraId="69746442" w14:textId="77777777" w:rsidR="00A73E87" w:rsidRPr="00642BE6" w:rsidRDefault="00496259" w:rsidP="00496259">
            <w:pPr>
              <w:spacing w:line="0" w:lineRule="atLeast"/>
              <w:jc w:val="both"/>
              <w:rPr>
                <w:rFonts w:eastAsia="Times New Roman" w:cs="Calibri"/>
                <w:i/>
                <w:color w:val="000000"/>
                <w:sz w:val="20"/>
                <w:szCs w:val="20"/>
                <w:lang w:eastAsia="es-CL"/>
              </w:rPr>
            </w:pPr>
            <w:r w:rsidRPr="00642BE6">
              <w:rPr>
                <w:rFonts w:eastAsia="Times New Roman" w:cs="Calibri"/>
                <w:color w:val="000000"/>
                <w:sz w:val="20"/>
                <w:szCs w:val="20"/>
                <w:lang w:eastAsia="es-CL"/>
              </w:rPr>
              <w:t>R.E.</w:t>
            </w:r>
            <w:r w:rsidR="001E5676" w:rsidRPr="00642BE6">
              <w:rPr>
                <w:rFonts w:eastAsia="Times New Roman" w:cs="Calibri"/>
                <w:color w:val="000000"/>
                <w:sz w:val="20"/>
                <w:szCs w:val="20"/>
                <w:lang w:eastAsia="es-CL"/>
              </w:rPr>
              <w:t xml:space="preserve"> </w:t>
            </w:r>
            <w:r w:rsidRPr="00642BE6">
              <w:rPr>
                <w:rFonts w:eastAsia="Times New Roman" w:cs="Calibri"/>
                <w:color w:val="000000"/>
                <w:sz w:val="20"/>
                <w:szCs w:val="20"/>
                <w:lang w:eastAsia="es-CL"/>
              </w:rPr>
              <w:t xml:space="preserve">N°18/2015; Resuelve consulta de Pertinencia sobre modificaciones a la RCA N°373/2006. </w:t>
            </w:r>
            <w:r w:rsidRPr="00642BE6">
              <w:rPr>
                <w:rFonts w:eastAsia="Times New Roman" w:cs="Calibri"/>
                <w:i/>
                <w:color w:val="000000"/>
                <w:sz w:val="20"/>
                <w:szCs w:val="20"/>
                <w:lang w:eastAsia="es-CL"/>
              </w:rPr>
              <w:t>Las modificaciones propuestas por el Titular requieren ingresar al SEIA.</w:t>
            </w:r>
          </w:p>
        </w:tc>
      </w:tr>
      <w:bookmarkEnd w:id="36"/>
    </w:tbl>
    <w:p w14:paraId="2B374AA2" w14:textId="77777777" w:rsidR="0067544B" w:rsidRPr="00642BE6" w:rsidRDefault="0067544B" w:rsidP="00E22786">
      <w:pPr>
        <w:contextualSpacing/>
        <w:rPr>
          <w:sz w:val="24"/>
          <w:szCs w:val="24"/>
        </w:rPr>
      </w:pPr>
    </w:p>
    <w:p w14:paraId="0336F6C8" w14:textId="77777777" w:rsidR="00D42470" w:rsidRPr="00642BE6" w:rsidRDefault="00D42470" w:rsidP="00987770">
      <w:pPr>
        <w:pStyle w:val="Ttulo1"/>
      </w:pPr>
      <w:bookmarkStart w:id="37" w:name="_Toc352840385"/>
      <w:bookmarkStart w:id="38" w:name="_Toc352841445"/>
      <w:bookmarkStart w:id="39" w:name="_Toc447875232"/>
      <w:bookmarkStart w:id="40" w:name="_Toc449085410"/>
      <w:bookmarkStart w:id="41" w:name="_Toc516585837"/>
      <w:r w:rsidRPr="00642BE6">
        <w:t>ANTECEDENTES DE LA ACTIVIDAD DE FISCALIZACIÓN</w:t>
      </w:r>
      <w:bookmarkEnd w:id="37"/>
      <w:bookmarkEnd w:id="38"/>
      <w:bookmarkEnd w:id="39"/>
      <w:bookmarkEnd w:id="40"/>
      <w:bookmarkEnd w:id="41"/>
    </w:p>
    <w:p w14:paraId="6EA60688" w14:textId="77777777" w:rsidR="00D14AAD" w:rsidRPr="00642BE6" w:rsidRDefault="00D14AAD" w:rsidP="00D14AAD">
      <w:pPr>
        <w:spacing w:after="0" w:line="240" w:lineRule="auto"/>
        <w:ind w:left="567"/>
        <w:contextualSpacing/>
        <w:outlineLvl w:val="0"/>
        <w:rPr>
          <w:rFonts w:ascii="Calibri" w:eastAsia="Calibri" w:hAnsi="Calibri" w:cs="Calibri"/>
          <w:b/>
          <w:sz w:val="24"/>
          <w:szCs w:val="20"/>
        </w:rPr>
      </w:pPr>
    </w:p>
    <w:p w14:paraId="7255923B" w14:textId="77777777" w:rsidR="00D42470" w:rsidRPr="00642BE6" w:rsidRDefault="00D42470" w:rsidP="00987770">
      <w:pPr>
        <w:pStyle w:val="Ttulo2"/>
      </w:pPr>
      <w:bookmarkStart w:id="42" w:name="_Toc352840386"/>
      <w:bookmarkStart w:id="43" w:name="_Toc352841446"/>
      <w:bookmarkStart w:id="44" w:name="_Toc353998112"/>
      <w:bookmarkStart w:id="45" w:name="_Toc353998185"/>
      <w:bookmarkStart w:id="46" w:name="_Toc382383537"/>
      <w:bookmarkStart w:id="47" w:name="_Toc382472359"/>
      <w:bookmarkStart w:id="48" w:name="_Toc390184270"/>
      <w:bookmarkStart w:id="49" w:name="_Toc390360001"/>
      <w:bookmarkStart w:id="50" w:name="_Toc390777022"/>
      <w:bookmarkStart w:id="51" w:name="_Toc447875233"/>
      <w:bookmarkStart w:id="52" w:name="_Toc449085411"/>
      <w:bookmarkStart w:id="53" w:name="_Toc516585838"/>
      <w:r w:rsidRPr="00642BE6">
        <w:t>Motivo de la Actividad de Fiscalización</w:t>
      </w:r>
      <w:bookmarkEnd w:id="42"/>
      <w:bookmarkEnd w:id="43"/>
      <w:bookmarkEnd w:id="44"/>
      <w:bookmarkEnd w:id="45"/>
      <w:bookmarkEnd w:id="46"/>
      <w:bookmarkEnd w:id="47"/>
      <w:bookmarkEnd w:id="48"/>
      <w:bookmarkEnd w:id="49"/>
      <w:bookmarkEnd w:id="50"/>
      <w:bookmarkEnd w:id="51"/>
      <w:bookmarkEnd w:id="52"/>
      <w:bookmarkEnd w:id="53"/>
    </w:p>
    <w:p w14:paraId="57D7D7E5" w14:textId="77777777" w:rsidR="005933B2" w:rsidRPr="00642BE6"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BE57C2" w:rsidRPr="00642BE6" w14:paraId="148AAB51" w14:textId="77777777" w:rsidTr="00051B47">
        <w:trPr>
          <w:trHeight w:val="350"/>
        </w:trPr>
        <w:tc>
          <w:tcPr>
            <w:tcW w:w="1210" w:type="pct"/>
            <w:gridSpan w:val="2"/>
            <w:vAlign w:val="center"/>
          </w:tcPr>
          <w:p w14:paraId="0E824CC7" w14:textId="77777777" w:rsidR="00BE57C2" w:rsidRPr="00642BE6" w:rsidRDefault="00BE57C2" w:rsidP="00051B47">
            <w:pPr>
              <w:rPr>
                <w:b/>
              </w:rPr>
            </w:pPr>
            <w:bookmarkStart w:id="54" w:name="_Toc352840387"/>
            <w:bookmarkStart w:id="55" w:name="_Toc352841447"/>
            <w:bookmarkStart w:id="56" w:name="_Toc353998113"/>
            <w:bookmarkStart w:id="57" w:name="_Toc353998186"/>
            <w:bookmarkStart w:id="58" w:name="_Toc382383538"/>
            <w:bookmarkStart w:id="59" w:name="_Toc382472360"/>
            <w:bookmarkStart w:id="60" w:name="_Toc390184271"/>
            <w:bookmarkStart w:id="61" w:name="_Toc390360002"/>
            <w:bookmarkStart w:id="62" w:name="_Toc390777023"/>
            <w:bookmarkStart w:id="63" w:name="_Toc447875234"/>
            <w:bookmarkStart w:id="64" w:name="_Toc449085412"/>
            <w:r w:rsidRPr="00642BE6">
              <w:rPr>
                <w:b/>
              </w:rPr>
              <w:t>Motivo</w:t>
            </w:r>
          </w:p>
        </w:tc>
        <w:tc>
          <w:tcPr>
            <w:tcW w:w="3790" w:type="pct"/>
            <w:vAlign w:val="center"/>
          </w:tcPr>
          <w:p w14:paraId="37C826F1" w14:textId="77777777" w:rsidR="00BE57C2" w:rsidRPr="00642BE6" w:rsidRDefault="00BE57C2" w:rsidP="00051B47">
            <w:pPr>
              <w:rPr>
                <w:b/>
              </w:rPr>
            </w:pPr>
            <w:r w:rsidRPr="00642BE6">
              <w:rPr>
                <w:b/>
              </w:rPr>
              <w:t>Descripción</w:t>
            </w:r>
          </w:p>
        </w:tc>
      </w:tr>
      <w:tr w:rsidR="00AC6579" w:rsidRPr="00642BE6" w14:paraId="6DBF2F24" w14:textId="77777777" w:rsidTr="00AC6579">
        <w:trPr>
          <w:trHeight w:val="315"/>
        </w:trPr>
        <w:tc>
          <w:tcPr>
            <w:tcW w:w="246" w:type="pct"/>
            <w:vMerge w:val="restart"/>
            <w:vAlign w:val="center"/>
          </w:tcPr>
          <w:p w14:paraId="26DB0C02" w14:textId="77777777" w:rsidR="00AC6579" w:rsidRPr="00642BE6" w:rsidRDefault="00AC6579" w:rsidP="00051B47">
            <w:pPr>
              <w:jc w:val="center"/>
            </w:pPr>
            <w:r w:rsidRPr="00642BE6">
              <w:t>X</w:t>
            </w:r>
          </w:p>
        </w:tc>
        <w:tc>
          <w:tcPr>
            <w:tcW w:w="964" w:type="pct"/>
            <w:vMerge w:val="restart"/>
            <w:vAlign w:val="center"/>
          </w:tcPr>
          <w:p w14:paraId="3C686A70" w14:textId="77777777" w:rsidR="00AC6579" w:rsidRPr="00642BE6" w:rsidRDefault="00AC6579" w:rsidP="00051B47">
            <w:r w:rsidRPr="00642BE6">
              <w:t>No programada</w:t>
            </w:r>
          </w:p>
        </w:tc>
        <w:tc>
          <w:tcPr>
            <w:tcW w:w="3790" w:type="pct"/>
            <w:vAlign w:val="center"/>
          </w:tcPr>
          <w:p w14:paraId="421C1FB5" w14:textId="4C373127" w:rsidR="00AC6579" w:rsidRPr="00642BE6" w:rsidRDefault="00AC6579" w:rsidP="00AC6579">
            <w:r w:rsidRPr="00642BE6">
              <w:t>De Oficio</w:t>
            </w:r>
          </w:p>
          <w:p w14:paraId="76E5ECED" w14:textId="10F072A1" w:rsidR="00AC6579" w:rsidRPr="00642BE6" w:rsidRDefault="00AC6579" w:rsidP="00051B47"/>
        </w:tc>
      </w:tr>
      <w:tr w:rsidR="00BE57C2" w:rsidRPr="00642BE6" w14:paraId="2260F3F5" w14:textId="77777777" w:rsidTr="00051B47">
        <w:trPr>
          <w:trHeight w:val="372"/>
        </w:trPr>
        <w:tc>
          <w:tcPr>
            <w:tcW w:w="246" w:type="pct"/>
            <w:vMerge/>
          </w:tcPr>
          <w:p w14:paraId="695B1379" w14:textId="77777777" w:rsidR="00BE57C2" w:rsidRPr="00642BE6" w:rsidRDefault="00BE57C2" w:rsidP="00051B47"/>
        </w:tc>
        <w:tc>
          <w:tcPr>
            <w:tcW w:w="964" w:type="pct"/>
            <w:vMerge/>
          </w:tcPr>
          <w:p w14:paraId="66070470" w14:textId="77777777" w:rsidR="00BE57C2" w:rsidRPr="00642BE6" w:rsidRDefault="00BE57C2" w:rsidP="00051B47"/>
        </w:tc>
        <w:tc>
          <w:tcPr>
            <w:tcW w:w="3790" w:type="pct"/>
            <w:vAlign w:val="center"/>
          </w:tcPr>
          <w:p w14:paraId="1C2CB275" w14:textId="5B1B1E0F" w:rsidR="00AC6579" w:rsidRDefault="00BE57C2" w:rsidP="00051B47">
            <w:pPr>
              <w:jc w:val="both"/>
              <w:rPr>
                <w:rFonts w:cs="Calibri"/>
              </w:rPr>
            </w:pPr>
            <w:r w:rsidRPr="00642BE6">
              <w:t>Detalles: actividad en atención a lo resuelto por la Corte Suprema con fecha 26 de noviembre de 2013, en apelación Rol N°7844-2013</w:t>
            </w:r>
            <w:r w:rsidR="00B77796" w:rsidRPr="00642BE6">
              <w:t xml:space="preserve"> (Anexo 1)</w:t>
            </w:r>
            <w:r w:rsidR="006C57CB" w:rsidRPr="00642BE6">
              <w:t>.</w:t>
            </w:r>
            <w:r w:rsidRPr="00642BE6">
              <w:t xml:space="preserve"> </w:t>
            </w:r>
            <w:r w:rsidR="00237576">
              <w:t>Es importante mencionar que</w:t>
            </w:r>
            <w:r w:rsidR="00AC6579">
              <w:t>,</w:t>
            </w:r>
            <w:r w:rsidR="00237576">
              <w:t xml:space="preserve"> </w:t>
            </w:r>
            <w:r w:rsidR="00AC6579">
              <w:t>en base a lo anterior, e</w:t>
            </w:r>
            <w:r w:rsidR="00237576" w:rsidRPr="00DC6874">
              <w:t xml:space="preserve">xiste </w:t>
            </w:r>
            <w:r w:rsidR="00237576">
              <w:t>un</w:t>
            </w:r>
            <w:r w:rsidR="00237576" w:rsidRPr="00DC6874">
              <w:t xml:space="preserve"> informe técnico de fiscalización ambiental </w:t>
            </w:r>
            <w:r w:rsidR="00AC6579">
              <w:t xml:space="preserve">asociado </w:t>
            </w:r>
            <w:r w:rsidR="00237576" w:rsidRPr="00DC6874">
              <w:t>al expediente DFZ-2018-1169-VII-RCA-IA</w:t>
            </w:r>
            <w:r w:rsidR="00AC6579">
              <w:t xml:space="preserve">, en el cual </w:t>
            </w:r>
            <w:r w:rsidR="00237576" w:rsidRPr="00DC6874">
              <w:rPr>
                <w:rFonts w:cs="Calibri"/>
              </w:rPr>
              <w:t xml:space="preserve">se verificó la conformidad en las materias relevantes objeto de la fiscalización. </w:t>
            </w:r>
          </w:p>
          <w:p w14:paraId="3D4B81A3" w14:textId="77777777" w:rsidR="00AC6579" w:rsidRDefault="00AC6579" w:rsidP="00051B47">
            <w:pPr>
              <w:jc w:val="both"/>
              <w:rPr>
                <w:rFonts w:cs="Calibri"/>
              </w:rPr>
            </w:pPr>
          </w:p>
          <w:p w14:paraId="364223B7" w14:textId="0A5A0412" w:rsidR="00237576" w:rsidRPr="00647978" w:rsidRDefault="00AC6579" w:rsidP="00051B47">
            <w:pPr>
              <w:jc w:val="both"/>
            </w:pPr>
            <w:r>
              <w:rPr>
                <w:rFonts w:cs="Calibri"/>
              </w:rPr>
              <w:t>Por lo anterior, en el presente informe se analizan temas complementarios a los solicitados por la Corte Suprema.</w:t>
            </w:r>
            <w:r w:rsidR="00237576" w:rsidRPr="00DC6874">
              <w:rPr>
                <w:rFonts w:cs="Calibri"/>
              </w:rPr>
              <w:t xml:space="preserve"> </w:t>
            </w:r>
          </w:p>
        </w:tc>
      </w:tr>
    </w:tbl>
    <w:p w14:paraId="7C7BB4A0" w14:textId="77777777" w:rsidR="005933B2" w:rsidRPr="00642BE6" w:rsidRDefault="005933B2" w:rsidP="00436153">
      <w:pPr>
        <w:spacing w:after="0" w:line="240" w:lineRule="auto"/>
        <w:contextualSpacing/>
        <w:outlineLvl w:val="0"/>
        <w:rPr>
          <w:rFonts w:ascii="Calibri" w:eastAsia="Calibri" w:hAnsi="Calibri" w:cs="Calibri"/>
          <w:b/>
          <w:sz w:val="24"/>
          <w:szCs w:val="20"/>
        </w:rPr>
      </w:pPr>
    </w:p>
    <w:p w14:paraId="30CD47ED" w14:textId="766A20AD" w:rsidR="00D42470" w:rsidRPr="00642BE6" w:rsidRDefault="00D42470" w:rsidP="00987770">
      <w:pPr>
        <w:pStyle w:val="Ttulo2"/>
      </w:pPr>
      <w:bookmarkStart w:id="65" w:name="_Toc516585839"/>
      <w:r w:rsidRPr="00642BE6">
        <w:t>Materia Específica Objeto de la Fiscalización Ambiental</w:t>
      </w:r>
      <w:bookmarkEnd w:id="54"/>
      <w:bookmarkEnd w:id="55"/>
      <w:bookmarkEnd w:id="56"/>
      <w:bookmarkEnd w:id="57"/>
      <w:bookmarkEnd w:id="58"/>
      <w:bookmarkEnd w:id="59"/>
      <w:bookmarkEnd w:id="60"/>
      <w:bookmarkEnd w:id="61"/>
      <w:bookmarkEnd w:id="62"/>
      <w:bookmarkEnd w:id="63"/>
      <w:bookmarkEnd w:id="64"/>
      <w:bookmarkEnd w:id="65"/>
    </w:p>
    <w:p w14:paraId="4E4D14DB" w14:textId="77777777" w:rsidR="00D14AAD" w:rsidRPr="00642BE6"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642BE6" w14:paraId="6B337A2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E6CB39E" w14:textId="12210C86" w:rsidR="00641A81" w:rsidRPr="00642BE6" w:rsidRDefault="00A71DBE" w:rsidP="00641A81">
            <w:pPr>
              <w:pStyle w:val="Prrafodelista"/>
              <w:numPr>
                <w:ilvl w:val="0"/>
                <w:numId w:val="36"/>
              </w:numPr>
              <w:spacing w:line="276" w:lineRule="auto"/>
              <w:rPr>
                <w:rFonts w:ascii="Calibri" w:eastAsia="Times New Roman" w:hAnsi="Calibri" w:cs="Calibri"/>
                <w:sz w:val="20"/>
                <w:szCs w:val="20"/>
                <w:lang w:eastAsia="es-CL"/>
              </w:rPr>
            </w:pPr>
            <w:r w:rsidRPr="00642BE6">
              <w:rPr>
                <w:rFonts w:ascii="Calibri" w:eastAsia="Times New Roman" w:hAnsi="Calibri" w:cs="Calibri"/>
                <w:sz w:val="20"/>
                <w:szCs w:val="20"/>
                <w:lang w:eastAsia="es-CL"/>
              </w:rPr>
              <w:t>Manejo de RILes.</w:t>
            </w:r>
          </w:p>
        </w:tc>
      </w:tr>
    </w:tbl>
    <w:p w14:paraId="30E22E7E" w14:textId="77777777" w:rsidR="002859D5" w:rsidRPr="00642BE6" w:rsidRDefault="002859D5" w:rsidP="00D42470">
      <w:pPr>
        <w:spacing w:after="0" w:line="240" w:lineRule="auto"/>
        <w:jc w:val="both"/>
        <w:rPr>
          <w:rFonts w:ascii="Calibri" w:eastAsia="Calibri" w:hAnsi="Calibri" w:cs="Times New Roman"/>
        </w:rPr>
      </w:pPr>
    </w:p>
    <w:p w14:paraId="701E6938" w14:textId="77777777" w:rsidR="00D42470" w:rsidRPr="00642BE6" w:rsidRDefault="00D42470" w:rsidP="00436153">
      <w:pPr>
        <w:pStyle w:val="Ttulo2"/>
        <w:rPr>
          <w:rFonts w:asciiTheme="minorHAnsi" w:hAnsiTheme="minorHAnsi"/>
        </w:rPr>
      </w:pPr>
      <w:bookmarkStart w:id="66" w:name="_Toc352162452"/>
      <w:bookmarkStart w:id="67" w:name="_Toc352162789"/>
      <w:bookmarkStart w:id="68" w:name="_Toc352840388"/>
      <w:bookmarkStart w:id="69" w:name="_Toc352841448"/>
      <w:bookmarkStart w:id="70" w:name="_Toc353998114"/>
      <w:bookmarkStart w:id="71" w:name="_Toc353998187"/>
      <w:bookmarkStart w:id="72" w:name="_Toc382383539"/>
      <w:bookmarkStart w:id="73" w:name="_Toc382472361"/>
      <w:bookmarkStart w:id="74" w:name="_Toc390184272"/>
      <w:bookmarkStart w:id="75" w:name="_Toc390360003"/>
      <w:bookmarkStart w:id="76" w:name="_Toc390777024"/>
      <w:bookmarkStart w:id="77" w:name="_Toc447875235"/>
      <w:bookmarkStart w:id="78" w:name="_Toc449085413"/>
      <w:bookmarkStart w:id="79" w:name="_Toc516585840"/>
      <w:r w:rsidRPr="00642BE6">
        <w:rPr>
          <w:rFonts w:asciiTheme="minorHAnsi" w:hAnsiTheme="minorHAnsi"/>
        </w:rPr>
        <w:t>Aspectos relativos a la ejecución de la Inspección Ambiental</w:t>
      </w:r>
      <w:bookmarkStart w:id="80" w:name="_Toc353998115"/>
      <w:bookmarkStart w:id="81" w:name="_Toc353998188"/>
      <w:bookmarkStart w:id="82" w:name="_Toc382383540"/>
      <w:bookmarkStart w:id="83" w:name="_Toc382472362"/>
      <w:bookmarkStart w:id="84" w:name="_Toc390184273"/>
      <w:bookmarkStart w:id="85" w:name="_Toc390360004"/>
      <w:bookmarkStart w:id="86" w:name="_Toc390777025"/>
      <w:bookmarkStart w:id="87" w:name="_Toc447875236"/>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59B77431" w14:textId="77777777" w:rsidR="00436153" w:rsidRPr="00642BE6" w:rsidRDefault="00436153" w:rsidP="00436153"/>
    <w:p w14:paraId="6DF15689" w14:textId="77777777" w:rsidR="00D42470" w:rsidRPr="00642BE6" w:rsidRDefault="00D42470" w:rsidP="00987770">
      <w:pPr>
        <w:pStyle w:val="Ttulo3"/>
        <w:rPr>
          <w:rFonts w:asciiTheme="minorHAnsi" w:hAnsiTheme="minorHAnsi"/>
        </w:rPr>
      </w:pPr>
      <w:bookmarkStart w:id="88" w:name="_Toc516585841"/>
      <w:bookmarkStart w:id="89" w:name="_Toc449085414"/>
      <w:r w:rsidRPr="00642BE6">
        <w:rPr>
          <w:rFonts w:asciiTheme="minorHAnsi" w:hAnsiTheme="minorHAnsi"/>
        </w:rPr>
        <w:t>Ejecución de la inspección</w:t>
      </w:r>
      <w:bookmarkEnd w:id="88"/>
      <w:r w:rsidRPr="00642BE6">
        <w:rPr>
          <w:rFonts w:asciiTheme="minorHAnsi" w:hAnsiTheme="minorHAnsi"/>
        </w:rPr>
        <w:t xml:space="preserve"> </w:t>
      </w:r>
      <w:bookmarkEnd w:id="80"/>
      <w:bookmarkEnd w:id="81"/>
      <w:bookmarkEnd w:id="82"/>
      <w:bookmarkEnd w:id="83"/>
      <w:bookmarkEnd w:id="84"/>
      <w:bookmarkEnd w:id="85"/>
      <w:bookmarkEnd w:id="86"/>
      <w:bookmarkEnd w:id="87"/>
      <w:bookmarkEnd w:id="89"/>
    </w:p>
    <w:p w14:paraId="5E91C4B2" w14:textId="77777777" w:rsidR="00D14AAD" w:rsidRPr="00642BE6" w:rsidRDefault="00D14AAD" w:rsidP="00D14AAD">
      <w:pPr>
        <w:spacing w:after="0" w:line="240" w:lineRule="auto"/>
        <w:ind w:left="720"/>
        <w:contextualSpacing/>
        <w:jc w:val="both"/>
        <w:outlineLvl w:val="1"/>
        <w:rPr>
          <w:rFonts w:eastAsia="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642BE6" w14:paraId="0E6721CD"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33D57B" w14:textId="77777777" w:rsidR="00D42470" w:rsidRPr="00642BE6" w:rsidRDefault="00D42470" w:rsidP="00D42470">
            <w:pPr>
              <w:spacing w:after="0" w:line="0" w:lineRule="atLeast"/>
              <w:rPr>
                <w:rFonts w:eastAsia="Calibri" w:cs="Times New Roman"/>
                <w:b/>
                <w:sz w:val="20"/>
                <w:szCs w:val="20"/>
              </w:rPr>
            </w:pPr>
            <w:r w:rsidRPr="00642BE6">
              <w:rPr>
                <w:rFonts w:eastAsia="Calibri" w:cs="Times New Roman"/>
                <w:b/>
                <w:sz w:val="20"/>
                <w:szCs w:val="20"/>
              </w:rPr>
              <w:t>Existió oposición al ingreso:</w:t>
            </w:r>
            <w:r w:rsidRPr="00642BE6">
              <w:rPr>
                <w:rFonts w:eastAsia="Calibri" w:cs="Times New Roman"/>
                <w:sz w:val="20"/>
                <w:szCs w:val="20"/>
              </w:rPr>
              <w:t xml:space="preserve"> NO</w:t>
            </w:r>
            <w:r w:rsidR="00436153" w:rsidRPr="00642BE6">
              <w:rPr>
                <w:rFonts w:eastAsia="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49189FA" w14:textId="77777777" w:rsidR="00D42470" w:rsidRPr="00642BE6" w:rsidRDefault="00436153" w:rsidP="00D42470">
            <w:pPr>
              <w:spacing w:after="0" w:line="0" w:lineRule="atLeast"/>
              <w:rPr>
                <w:rFonts w:eastAsia="Calibri" w:cs="Times New Roman"/>
                <w:b/>
                <w:sz w:val="20"/>
                <w:szCs w:val="20"/>
              </w:rPr>
            </w:pPr>
            <w:r w:rsidRPr="00642BE6">
              <w:rPr>
                <w:rFonts w:eastAsia="Calibri" w:cs="Times New Roman"/>
                <w:b/>
                <w:sz w:val="20"/>
                <w:szCs w:val="20"/>
              </w:rPr>
              <w:t xml:space="preserve"> </w:t>
            </w:r>
            <w:r w:rsidR="00D42470" w:rsidRPr="00642BE6">
              <w:rPr>
                <w:rFonts w:eastAsia="Calibri" w:cs="Times New Roman"/>
                <w:b/>
                <w:sz w:val="20"/>
                <w:szCs w:val="20"/>
              </w:rPr>
              <w:t xml:space="preserve">Existió auxilio de fuerza pública: </w:t>
            </w:r>
            <w:r w:rsidR="00D42470" w:rsidRPr="00642BE6">
              <w:rPr>
                <w:rFonts w:eastAsia="Calibri" w:cs="Times New Roman"/>
                <w:sz w:val="20"/>
                <w:szCs w:val="20"/>
              </w:rPr>
              <w:t>NO</w:t>
            </w:r>
            <w:r w:rsidRPr="00642BE6">
              <w:rPr>
                <w:rFonts w:eastAsia="Calibri" w:cs="Times New Roman"/>
                <w:sz w:val="20"/>
                <w:szCs w:val="20"/>
              </w:rPr>
              <w:t>.</w:t>
            </w:r>
          </w:p>
        </w:tc>
      </w:tr>
      <w:tr w:rsidR="00D42470" w:rsidRPr="00642BE6" w14:paraId="71F8DAA3"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5887131" w14:textId="77777777" w:rsidR="00D42470" w:rsidRPr="00642BE6" w:rsidRDefault="00D42470" w:rsidP="00D42470">
            <w:pPr>
              <w:spacing w:after="0" w:line="0" w:lineRule="atLeast"/>
              <w:rPr>
                <w:rFonts w:eastAsia="Calibri" w:cs="Times New Roman"/>
                <w:b/>
                <w:sz w:val="20"/>
                <w:szCs w:val="20"/>
              </w:rPr>
            </w:pPr>
            <w:r w:rsidRPr="00642BE6">
              <w:rPr>
                <w:rFonts w:eastAsia="Calibri" w:cs="Times New Roman"/>
                <w:b/>
                <w:sz w:val="20"/>
                <w:szCs w:val="20"/>
              </w:rPr>
              <w:t xml:space="preserve">Existió colaboración por parte de los fiscalizados: </w:t>
            </w:r>
            <w:r w:rsidRPr="00642BE6">
              <w:rPr>
                <w:rFonts w:eastAsia="Calibri" w:cs="Times New Roman"/>
                <w:sz w:val="20"/>
                <w:szCs w:val="20"/>
              </w:rPr>
              <w:t>S</w:t>
            </w:r>
            <w:r w:rsidR="00436153" w:rsidRPr="00642BE6">
              <w:rPr>
                <w:rFonts w:eastAsia="Calibri" w:cs="Times New Roman"/>
                <w:sz w:val="20"/>
                <w:szCs w:val="20"/>
              </w:rPr>
              <w:t>Í.</w:t>
            </w:r>
            <w:r w:rsidRPr="00642BE6">
              <w:rPr>
                <w:rFonts w:eastAsia="Calibri" w:cs="Times New Roman"/>
                <w:sz w:val="20"/>
                <w:szCs w:val="20"/>
              </w:rPr>
              <w:t xml:space="preserve">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E6B35B8" w14:textId="77777777" w:rsidR="00D42470" w:rsidRPr="00642BE6" w:rsidRDefault="00436153" w:rsidP="00D42470">
            <w:pPr>
              <w:spacing w:after="0" w:line="0" w:lineRule="atLeast"/>
              <w:rPr>
                <w:rFonts w:eastAsia="Calibri" w:cs="Times New Roman"/>
                <w:b/>
                <w:sz w:val="20"/>
                <w:szCs w:val="20"/>
              </w:rPr>
            </w:pPr>
            <w:r w:rsidRPr="00642BE6">
              <w:rPr>
                <w:rFonts w:eastAsia="Calibri" w:cs="Times New Roman"/>
                <w:b/>
                <w:sz w:val="20"/>
                <w:szCs w:val="20"/>
              </w:rPr>
              <w:t xml:space="preserve"> </w:t>
            </w:r>
            <w:r w:rsidR="00D42470" w:rsidRPr="00642BE6">
              <w:rPr>
                <w:rFonts w:eastAsia="Calibri" w:cs="Times New Roman"/>
                <w:b/>
                <w:sz w:val="20"/>
                <w:szCs w:val="20"/>
              </w:rPr>
              <w:t xml:space="preserve">Existió trato respetuoso y deferente: </w:t>
            </w:r>
            <w:r w:rsidR="00D42470" w:rsidRPr="00642BE6">
              <w:rPr>
                <w:rFonts w:eastAsia="Calibri" w:cs="Times New Roman"/>
                <w:sz w:val="20"/>
                <w:szCs w:val="20"/>
              </w:rPr>
              <w:t>S</w:t>
            </w:r>
            <w:r w:rsidRPr="00642BE6">
              <w:rPr>
                <w:rFonts w:eastAsia="Calibri" w:cs="Times New Roman"/>
                <w:sz w:val="20"/>
                <w:szCs w:val="20"/>
              </w:rPr>
              <w:t>Í.</w:t>
            </w:r>
            <w:r w:rsidR="00D42470" w:rsidRPr="00642BE6">
              <w:rPr>
                <w:rFonts w:eastAsia="Calibri" w:cs="Times New Roman"/>
                <w:sz w:val="20"/>
                <w:szCs w:val="20"/>
              </w:rPr>
              <w:t xml:space="preserve"> </w:t>
            </w:r>
          </w:p>
        </w:tc>
      </w:tr>
      <w:tr w:rsidR="00D42470" w:rsidRPr="00642BE6" w14:paraId="5FEB2C9E"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E896B9" w14:textId="77777777" w:rsidR="00D42470" w:rsidRPr="00642BE6" w:rsidRDefault="00D42470" w:rsidP="00436153">
            <w:pPr>
              <w:spacing w:after="0" w:line="0" w:lineRule="atLeast"/>
              <w:jc w:val="both"/>
              <w:rPr>
                <w:rFonts w:eastAsia="Calibri" w:cs="Times New Roman"/>
                <w:b/>
                <w:sz w:val="20"/>
                <w:szCs w:val="20"/>
              </w:rPr>
            </w:pPr>
            <w:r w:rsidRPr="00642BE6">
              <w:rPr>
                <w:rFonts w:eastAsia="Calibri" w:cs="Times New Roman"/>
                <w:b/>
                <w:sz w:val="20"/>
                <w:szCs w:val="20"/>
              </w:rPr>
              <w:t>Observaciones:</w:t>
            </w:r>
            <w:r w:rsidRPr="00642BE6">
              <w:rPr>
                <w:rFonts w:eastAsia="Calibri" w:cs="Times New Roman"/>
                <w:b/>
                <w:color w:val="FF0000"/>
                <w:sz w:val="20"/>
                <w:szCs w:val="20"/>
              </w:rPr>
              <w:t xml:space="preserve"> </w:t>
            </w:r>
            <w:r w:rsidR="00436153" w:rsidRPr="00642BE6">
              <w:rPr>
                <w:rFonts w:eastAsia="Calibri" w:cs="Times New Roman"/>
                <w:sz w:val="20"/>
                <w:szCs w:val="20"/>
              </w:rPr>
              <w:t>Se realizó registros fotográficos y se tomaron coordenadas UTM (WGS 84), en los puntos inspeccionados.</w:t>
            </w:r>
            <w:r w:rsidRPr="00642BE6">
              <w:rPr>
                <w:rFonts w:eastAsia="Calibri" w:cs="Times New Roman"/>
                <w:sz w:val="20"/>
                <w:szCs w:val="20"/>
              </w:rPr>
              <w:t xml:space="preserve"> </w:t>
            </w:r>
          </w:p>
        </w:tc>
      </w:tr>
    </w:tbl>
    <w:p w14:paraId="2A29E2EF" w14:textId="473296A5" w:rsidR="00D42470" w:rsidRPr="00237576" w:rsidRDefault="00D42470" w:rsidP="00237576">
      <w:pPr>
        <w:pStyle w:val="Ttulo3"/>
        <w:rPr>
          <w:rFonts w:asciiTheme="minorHAnsi" w:eastAsia="Calibri" w:hAnsiTheme="minorHAnsi"/>
        </w:rPr>
      </w:pPr>
      <w:bookmarkStart w:id="90" w:name="_Toc390184274"/>
      <w:bookmarkStart w:id="91" w:name="_Toc390360005"/>
      <w:bookmarkStart w:id="92" w:name="_Toc390777026"/>
      <w:bookmarkStart w:id="93" w:name="_Toc447875237"/>
      <w:bookmarkStart w:id="94" w:name="_Toc449085415"/>
      <w:bookmarkStart w:id="95" w:name="_Toc516585842"/>
      <w:bookmarkStart w:id="96" w:name="_Toc352840390"/>
      <w:bookmarkStart w:id="97" w:name="_Toc352841450"/>
      <w:bookmarkStart w:id="98" w:name="_Toc353998117"/>
      <w:bookmarkStart w:id="99" w:name="_Toc353998190"/>
      <w:bookmarkStart w:id="100" w:name="_Toc382383541"/>
      <w:bookmarkStart w:id="101" w:name="_Toc382472363"/>
      <w:r w:rsidRPr="00237576">
        <w:rPr>
          <w:rFonts w:asciiTheme="minorHAnsi" w:eastAsia="Calibri" w:hAnsiTheme="minorHAnsi"/>
        </w:rPr>
        <w:lastRenderedPageBreak/>
        <w:t xml:space="preserve">Esquema de recorrido </w:t>
      </w:r>
      <w:bookmarkEnd w:id="90"/>
      <w:bookmarkEnd w:id="91"/>
      <w:bookmarkEnd w:id="92"/>
      <w:bookmarkEnd w:id="93"/>
      <w:bookmarkEnd w:id="94"/>
      <w:r w:rsidR="00845ECA" w:rsidRPr="00237576">
        <w:rPr>
          <w:rFonts w:asciiTheme="minorHAnsi" w:eastAsia="Calibri" w:hAnsiTheme="minorHAnsi"/>
        </w:rPr>
        <w:t>(Figura 3)</w:t>
      </w:r>
      <w:bookmarkEnd w:id="95"/>
    </w:p>
    <w:p w14:paraId="23F3A558" w14:textId="77777777" w:rsidR="00D42470" w:rsidRPr="00642BE6"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642BE6" w14:paraId="16189B40" w14:textId="77777777" w:rsidTr="0031512B">
        <w:tc>
          <w:tcPr>
            <w:tcW w:w="5000" w:type="pct"/>
          </w:tcPr>
          <w:p w14:paraId="551AF57D" w14:textId="77777777" w:rsidR="00D42470" w:rsidRPr="00642BE6" w:rsidRDefault="00D42470" w:rsidP="00D42470"/>
          <w:p w14:paraId="0648920F" w14:textId="77777777" w:rsidR="00D42470" w:rsidRPr="00642BE6" w:rsidRDefault="003851EA" w:rsidP="003851EA">
            <w:pPr>
              <w:jc w:val="center"/>
            </w:pPr>
            <w:r w:rsidRPr="00642BE6">
              <w:rPr>
                <w:noProof/>
              </w:rPr>
              <w:drawing>
                <wp:inline distT="0" distB="0" distL="0" distR="0" wp14:anchorId="3BCBD99E" wp14:editId="1668562C">
                  <wp:extent cx="5816209" cy="3381659"/>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46570" cy="3399311"/>
                          </a:xfrm>
                          <a:prstGeom prst="rect">
                            <a:avLst/>
                          </a:prstGeom>
                          <a:noFill/>
                        </pic:spPr>
                      </pic:pic>
                    </a:graphicData>
                  </a:graphic>
                </wp:inline>
              </w:drawing>
            </w:r>
          </w:p>
          <w:p w14:paraId="2917EE2A" w14:textId="77777777" w:rsidR="00D42470" w:rsidRPr="00642BE6" w:rsidRDefault="00D42470" w:rsidP="00D42470"/>
        </w:tc>
      </w:tr>
    </w:tbl>
    <w:p w14:paraId="49089F7F" w14:textId="77777777" w:rsidR="003851EA" w:rsidRPr="00642BE6" w:rsidRDefault="003851EA" w:rsidP="00D42470"/>
    <w:p w14:paraId="6ADB9C48" w14:textId="77777777" w:rsidR="00D42470" w:rsidRPr="00642BE6" w:rsidRDefault="00D42470" w:rsidP="00EF1051">
      <w:pPr>
        <w:pStyle w:val="Ttulo3"/>
        <w:rPr>
          <w:rFonts w:asciiTheme="minorHAnsi" w:hAnsiTheme="minorHAnsi"/>
        </w:rPr>
      </w:pPr>
      <w:bookmarkStart w:id="102" w:name="_Toc516585843"/>
      <w:bookmarkStart w:id="103" w:name="_Toc390184275"/>
      <w:bookmarkStart w:id="104" w:name="_Toc390360006"/>
      <w:bookmarkStart w:id="105" w:name="_Toc390777027"/>
      <w:bookmarkStart w:id="106" w:name="_Toc447875238"/>
      <w:bookmarkStart w:id="107" w:name="_Toc449085416"/>
      <w:r w:rsidRPr="00642BE6">
        <w:rPr>
          <w:rFonts w:asciiTheme="minorHAnsi" w:hAnsiTheme="minorHAnsi"/>
        </w:rPr>
        <w:t>Detalle del Recorrido de la Inspección</w:t>
      </w:r>
      <w:bookmarkEnd w:id="96"/>
      <w:bookmarkEnd w:id="97"/>
      <w:bookmarkEnd w:id="102"/>
      <w:r w:rsidR="00D14AAD" w:rsidRPr="00642BE6">
        <w:rPr>
          <w:rFonts w:asciiTheme="minorHAnsi" w:hAnsiTheme="minorHAnsi"/>
        </w:rPr>
        <w:t xml:space="preserve"> </w:t>
      </w:r>
      <w:bookmarkEnd w:id="98"/>
      <w:bookmarkEnd w:id="99"/>
      <w:bookmarkEnd w:id="100"/>
      <w:bookmarkEnd w:id="101"/>
      <w:bookmarkEnd w:id="103"/>
      <w:bookmarkEnd w:id="104"/>
      <w:bookmarkEnd w:id="105"/>
      <w:bookmarkEnd w:id="106"/>
      <w:bookmarkEnd w:id="107"/>
    </w:p>
    <w:p w14:paraId="06076B7F" w14:textId="77777777" w:rsidR="00C1005C" w:rsidRPr="00642BE6" w:rsidRDefault="00C1005C" w:rsidP="00C1005C"/>
    <w:p w14:paraId="65B3ABFE" w14:textId="77777777" w:rsidR="00863EE2" w:rsidRPr="00642BE6" w:rsidRDefault="00436153" w:rsidP="00987770">
      <w:pPr>
        <w:pStyle w:val="Ttulo4"/>
      </w:pPr>
      <w:r w:rsidRPr="00642BE6">
        <w:t>D</w:t>
      </w:r>
      <w:r w:rsidR="00863EE2" w:rsidRPr="00642BE6">
        <w:t>ía de inspección</w:t>
      </w:r>
      <w:r w:rsidR="006B03F9" w:rsidRPr="00642BE6">
        <w:t xml:space="preserve"> (</w:t>
      </w:r>
      <w:r w:rsidRPr="00642BE6">
        <w:t>28</w:t>
      </w:r>
      <w:r w:rsidR="006B03F9" w:rsidRPr="00642BE6">
        <w:t>/</w:t>
      </w:r>
      <w:r w:rsidRPr="00642BE6">
        <w:t>03</w:t>
      </w:r>
      <w:r w:rsidR="006B03F9" w:rsidRPr="00642BE6">
        <w:t>/</w:t>
      </w:r>
      <w:r w:rsidRPr="00642BE6">
        <w:t>2018</w:t>
      </w:r>
      <w:r w:rsidR="006B03F9" w:rsidRPr="00642BE6">
        <w:t>)</w:t>
      </w:r>
      <w:r w:rsidR="00863EE2" w:rsidRPr="00642BE6">
        <w:t xml:space="preserve"> </w:t>
      </w:r>
    </w:p>
    <w:p w14:paraId="38DA2CB4" w14:textId="77777777" w:rsidR="00EF1051" w:rsidRPr="00642BE6" w:rsidRDefault="00EF1051" w:rsidP="00EF1051"/>
    <w:tbl>
      <w:tblPr>
        <w:tblW w:w="5000" w:type="pct"/>
        <w:jc w:val="center"/>
        <w:tblCellMar>
          <w:left w:w="70" w:type="dxa"/>
          <w:right w:w="70" w:type="dxa"/>
        </w:tblCellMar>
        <w:tblLook w:val="04A0" w:firstRow="1" w:lastRow="0" w:firstColumn="1" w:lastColumn="0" w:noHBand="0" w:noVBand="1"/>
      </w:tblPr>
      <w:tblGrid>
        <w:gridCol w:w="1413"/>
        <w:gridCol w:w="8549"/>
      </w:tblGrid>
      <w:tr w:rsidR="00863EE2" w:rsidRPr="00642BE6" w14:paraId="470DE17B" w14:textId="77777777" w:rsidTr="00436153">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14:paraId="24F1D1C7" w14:textId="77777777" w:rsidR="00863EE2" w:rsidRPr="00642BE6" w:rsidRDefault="00863EE2" w:rsidP="0007552A">
            <w:pPr>
              <w:spacing w:after="0" w:line="240" w:lineRule="auto"/>
              <w:jc w:val="center"/>
              <w:rPr>
                <w:rFonts w:ascii="Calibri" w:eastAsia="Calibri" w:hAnsi="Calibri" w:cs="Calibri"/>
                <w:b/>
                <w:sz w:val="20"/>
                <w:szCs w:val="20"/>
                <w:lang w:val="es-ES_tradnl"/>
              </w:rPr>
            </w:pPr>
            <w:r w:rsidRPr="00642BE6">
              <w:rPr>
                <w:rFonts w:ascii="Calibri" w:eastAsia="Calibri" w:hAnsi="Calibri" w:cs="Calibri"/>
                <w:b/>
                <w:sz w:val="20"/>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14:paraId="6C0997B5" w14:textId="77777777" w:rsidR="00863EE2" w:rsidRPr="00642BE6" w:rsidRDefault="00863EE2" w:rsidP="0007552A">
            <w:pPr>
              <w:spacing w:after="0" w:line="240" w:lineRule="auto"/>
              <w:ind w:left="57" w:right="57"/>
              <w:jc w:val="center"/>
              <w:rPr>
                <w:rFonts w:ascii="Calibri" w:eastAsia="Calibri" w:hAnsi="Calibri" w:cs="Calibri"/>
                <w:b/>
                <w:sz w:val="20"/>
                <w:szCs w:val="20"/>
              </w:rPr>
            </w:pPr>
            <w:r w:rsidRPr="00642BE6">
              <w:rPr>
                <w:rFonts w:ascii="Calibri" w:eastAsia="Calibri" w:hAnsi="Calibri" w:cs="Calibri"/>
                <w:b/>
                <w:sz w:val="20"/>
                <w:szCs w:val="20"/>
              </w:rPr>
              <w:t xml:space="preserve">Nombre/Descripción de estación  </w:t>
            </w:r>
          </w:p>
        </w:tc>
      </w:tr>
      <w:tr w:rsidR="000A20D0" w:rsidRPr="00642BE6" w14:paraId="065D6F7D" w14:textId="77777777" w:rsidTr="00232E2B">
        <w:trPr>
          <w:trHeight w:val="128"/>
          <w:jc w:val="center"/>
        </w:trPr>
        <w:tc>
          <w:tcPr>
            <w:tcW w:w="709" w:type="pct"/>
            <w:tcBorders>
              <w:top w:val="single" w:sz="4" w:space="0" w:color="auto"/>
              <w:left w:val="single" w:sz="8" w:space="0" w:color="auto"/>
              <w:bottom w:val="single" w:sz="4" w:space="0" w:color="auto"/>
              <w:right w:val="single" w:sz="4" w:space="0" w:color="auto"/>
            </w:tcBorders>
            <w:noWrap/>
            <w:vAlign w:val="center"/>
            <w:hideMark/>
          </w:tcPr>
          <w:p w14:paraId="7A9006B8" w14:textId="77777777" w:rsidR="000A20D0" w:rsidRPr="00642BE6" w:rsidRDefault="00232E2B" w:rsidP="000A20D0">
            <w:pPr>
              <w:spacing w:after="0" w:line="240" w:lineRule="auto"/>
              <w:jc w:val="center"/>
              <w:rPr>
                <w:rFonts w:ascii="Calibri" w:eastAsia="Times New Roman" w:hAnsi="Calibri" w:cs="Calibri"/>
                <w:sz w:val="20"/>
                <w:szCs w:val="20"/>
                <w:lang w:val="es-ES_tradnl" w:eastAsia="es-CL"/>
              </w:rPr>
            </w:pPr>
            <w:r w:rsidRPr="00642BE6">
              <w:rPr>
                <w:rFonts w:ascii="Calibri" w:eastAsia="Times New Roman" w:hAnsi="Calibri" w:cs="Calibri"/>
                <w:sz w:val="20"/>
                <w:szCs w:val="20"/>
                <w:lang w:val="es-ES_tradnl" w:eastAsia="es-CL"/>
              </w:rPr>
              <w:t>1</w:t>
            </w:r>
          </w:p>
        </w:tc>
        <w:tc>
          <w:tcPr>
            <w:tcW w:w="4291" w:type="pct"/>
            <w:tcBorders>
              <w:top w:val="single" w:sz="4" w:space="0" w:color="auto"/>
              <w:left w:val="single" w:sz="4" w:space="0" w:color="auto"/>
              <w:bottom w:val="single" w:sz="4" w:space="0" w:color="auto"/>
              <w:right w:val="single" w:sz="8" w:space="0" w:color="auto"/>
            </w:tcBorders>
            <w:vAlign w:val="center"/>
          </w:tcPr>
          <w:p w14:paraId="025EB549" w14:textId="77777777" w:rsidR="000A20D0" w:rsidRPr="00642BE6" w:rsidRDefault="000A20D0" w:rsidP="000A20D0">
            <w:pPr>
              <w:jc w:val="both"/>
              <w:rPr>
                <w:sz w:val="20"/>
                <w:szCs w:val="20"/>
              </w:rPr>
            </w:pPr>
            <w:r w:rsidRPr="00642BE6">
              <w:rPr>
                <w:sz w:val="20"/>
                <w:szCs w:val="20"/>
              </w:rPr>
              <w:t>Canal o Estero Pulmodón</w:t>
            </w:r>
            <w:r w:rsidR="00232E2B" w:rsidRPr="00642BE6">
              <w:rPr>
                <w:sz w:val="20"/>
                <w:szCs w:val="20"/>
              </w:rPr>
              <w:t>.</w:t>
            </w:r>
          </w:p>
        </w:tc>
      </w:tr>
      <w:tr w:rsidR="000A20D0" w:rsidRPr="00642BE6" w14:paraId="70426540" w14:textId="77777777" w:rsidTr="00232E2B">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498ACA34" w14:textId="77777777" w:rsidR="000A20D0" w:rsidRPr="00642BE6" w:rsidRDefault="00232E2B" w:rsidP="000A20D0">
            <w:pPr>
              <w:spacing w:after="0" w:line="240" w:lineRule="auto"/>
              <w:jc w:val="center"/>
              <w:rPr>
                <w:rFonts w:ascii="Calibri" w:eastAsia="Times New Roman" w:hAnsi="Calibri" w:cs="Calibri"/>
                <w:sz w:val="20"/>
                <w:szCs w:val="20"/>
                <w:lang w:val="es-ES_tradnl" w:eastAsia="es-CL"/>
              </w:rPr>
            </w:pPr>
            <w:r w:rsidRPr="00642BE6">
              <w:rPr>
                <w:rFonts w:ascii="Calibri" w:eastAsia="Times New Roman" w:hAnsi="Calibri" w:cs="Calibri"/>
                <w:sz w:val="20"/>
                <w:szCs w:val="20"/>
                <w:lang w:val="es-ES_tradnl" w:eastAsia="es-CL"/>
              </w:rPr>
              <w:t>2</w:t>
            </w:r>
          </w:p>
        </w:tc>
        <w:tc>
          <w:tcPr>
            <w:tcW w:w="4291" w:type="pct"/>
            <w:tcBorders>
              <w:top w:val="single" w:sz="4" w:space="0" w:color="auto"/>
              <w:left w:val="single" w:sz="4" w:space="0" w:color="auto"/>
              <w:bottom w:val="single" w:sz="4" w:space="0" w:color="auto"/>
              <w:right w:val="single" w:sz="8" w:space="0" w:color="auto"/>
            </w:tcBorders>
            <w:vAlign w:val="center"/>
          </w:tcPr>
          <w:p w14:paraId="6C7C1BC6" w14:textId="77777777" w:rsidR="000A20D0" w:rsidRPr="00642BE6" w:rsidRDefault="000A20D0" w:rsidP="000A20D0">
            <w:pPr>
              <w:jc w:val="both"/>
              <w:rPr>
                <w:sz w:val="20"/>
                <w:szCs w:val="20"/>
              </w:rPr>
            </w:pPr>
            <w:r w:rsidRPr="00642BE6">
              <w:rPr>
                <w:sz w:val="20"/>
                <w:szCs w:val="20"/>
              </w:rPr>
              <w:t>Canal o Estero Carretones.</w:t>
            </w:r>
          </w:p>
        </w:tc>
      </w:tr>
      <w:tr w:rsidR="000A20D0" w:rsidRPr="00642BE6" w14:paraId="37F001D2" w14:textId="77777777" w:rsidTr="00232E2B">
        <w:trPr>
          <w:trHeight w:val="64"/>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3E333EDD" w14:textId="77777777" w:rsidR="000A20D0" w:rsidRPr="00642BE6" w:rsidRDefault="00232E2B" w:rsidP="000A20D0">
            <w:pPr>
              <w:spacing w:after="0" w:line="240" w:lineRule="auto"/>
              <w:jc w:val="center"/>
              <w:rPr>
                <w:rFonts w:ascii="Calibri" w:eastAsia="Times New Roman" w:hAnsi="Calibri" w:cs="Calibri"/>
                <w:sz w:val="20"/>
                <w:szCs w:val="20"/>
                <w:lang w:val="es-ES_tradnl" w:eastAsia="es-CL"/>
              </w:rPr>
            </w:pPr>
            <w:r w:rsidRPr="00642BE6">
              <w:rPr>
                <w:rFonts w:ascii="Calibri" w:eastAsia="Times New Roman" w:hAnsi="Calibri" w:cs="Calibri"/>
                <w:sz w:val="20"/>
                <w:szCs w:val="20"/>
                <w:lang w:val="es-ES_tradnl" w:eastAsia="es-CL"/>
              </w:rPr>
              <w:t>3</w:t>
            </w:r>
          </w:p>
        </w:tc>
        <w:tc>
          <w:tcPr>
            <w:tcW w:w="4291" w:type="pct"/>
            <w:tcBorders>
              <w:top w:val="single" w:sz="4" w:space="0" w:color="auto"/>
              <w:left w:val="single" w:sz="4" w:space="0" w:color="auto"/>
              <w:bottom w:val="single" w:sz="4" w:space="0" w:color="auto"/>
              <w:right w:val="single" w:sz="8" w:space="0" w:color="auto"/>
            </w:tcBorders>
            <w:vAlign w:val="center"/>
          </w:tcPr>
          <w:p w14:paraId="4EFF6C71" w14:textId="77777777" w:rsidR="000A20D0" w:rsidRPr="00642BE6" w:rsidRDefault="000A20D0" w:rsidP="000A20D0">
            <w:pPr>
              <w:jc w:val="both"/>
              <w:rPr>
                <w:sz w:val="20"/>
                <w:szCs w:val="20"/>
              </w:rPr>
            </w:pPr>
            <w:r w:rsidRPr="00642BE6">
              <w:rPr>
                <w:sz w:val="20"/>
                <w:szCs w:val="20"/>
              </w:rPr>
              <w:t>Sistema de evacuación de aguas lluvias</w:t>
            </w:r>
            <w:r w:rsidR="00232E2B" w:rsidRPr="00642BE6">
              <w:rPr>
                <w:sz w:val="20"/>
                <w:szCs w:val="20"/>
              </w:rPr>
              <w:t>.</w:t>
            </w:r>
          </w:p>
        </w:tc>
      </w:tr>
      <w:tr w:rsidR="000A20D0" w:rsidRPr="00642BE6" w14:paraId="22629BBE" w14:textId="77777777" w:rsidTr="00232E2B">
        <w:trPr>
          <w:trHeight w:val="81"/>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0D8295CE" w14:textId="77777777" w:rsidR="000A20D0" w:rsidRPr="00642BE6" w:rsidRDefault="00232E2B" w:rsidP="000A20D0">
            <w:pPr>
              <w:spacing w:after="0" w:line="240" w:lineRule="auto"/>
              <w:jc w:val="center"/>
              <w:rPr>
                <w:rFonts w:ascii="Calibri" w:eastAsia="Times New Roman" w:hAnsi="Calibri" w:cs="Calibri"/>
                <w:sz w:val="20"/>
                <w:szCs w:val="20"/>
                <w:lang w:val="es-ES_tradnl" w:eastAsia="es-CL"/>
              </w:rPr>
            </w:pPr>
            <w:r w:rsidRPr="00642BE6">
              <w:rPr>
                <w:rFonts w:ascii="Calibri" w:eastAsia="Times New Roman" w:hAnsi="Calibri" w:cs="Calibri"/>
                <w:sz w:val="20"/>
                <w:szCs w:val="20"/>
                <w:lang w:val="es-ES_tradnl" w:eastAsia="es-CL"/>
              </w:rPr>
              <w:t>4</w:t>
            </w:r>
          </w:p>
        </w:tc>
        <w:tc>
          <w:tcPr>
            <w:tcW w:w="4291" w:type="pct"/>
            <w:tcBorders>
              <w:top w:val="single" w:sz="4" w:space="0" w:color="auto"/>
              <w:left w:val="single" w:sz="4" w:space="0" w:color="auto"/>
              <w:bottom w:val="single" w:sz="4" w:space="0" w:color="auto"/>
              <w:right w:val="single" w:sz="8" w:space="0" w:color="auto"/>
            </w:tcBorders>
            <w:vAlign w:val="center"/>
          </w:tcPr>
          <w:p w14:paraId="65B9C25F" w14:textId="77777777" w:rsidR="000A20D0" w:rsidRPr="00642BE6" w:rsidRDefault="000A20D0" w:rsidP="000A20D0">
            <w:pPr>
              <w:jc w:val="both"/>
              <w:rPr>
                <w:sz w:val="20"/>
                <w:szCs w:val="20"/>
              </w:rPr>
            </w:pPr>
            <w:r w:rsidRPr="00642BE6">
              <w:rPr>
                <w:sz w:val="20"/>
                <w:szCs w:val="20"/>
              </w:rPr>
              <w:t>Sistema de tratamiento de RILes</w:t>
            </w:r>
            <w:r w:rsidR="00232E2B" w:rsidRPr="00642BE6">
              <w:rPr>
                <w:sz w:val="20"/>
                <w:szCs w:val="20"/>
              </w:rPr>
              <w:t>.</w:t>
            </w:r>
          </w:p>
        </w:tc>
      </w:tr>
      <w:tr w:rsidR="000A20D0" w:rsidRPr="00642BE6" w14:paraId="2A5DFC2E" w14:textId="77777777" w:rsidTr="00232E2B">
        <w:trPr>
          <w:trHeight w:val="81"/>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3BFD8AB6" w14:textId="77777777" w:rsidR="000A20D0" w:rsidRPr="00642BE6" w:rsidRDefault="00232E2B" w:rsidP="000A20D0">
            <w:pPr>
              <w:spacing w:after="0" w:line="240" w:lineRule="auto"/>
              <w:jc w:val="center"/>
              <w:rPr>
                <w:rFonts w:ascii="Calibri" w:eastAsia="Times New Roman" w:hAnsi="Calibri" w:cs="Calibri"/>
                <w:sz w:val="20"/>
                <w:szCs w:val="20"/>
                <w:lang w:val="es-ES_tradnl" w:eastAsia="es-CL"/>
              </w:rPr>
            </w:pPr>
            <w:r w:rsidRPr="00642BE6">
              <w:rPr>
                <w:rFonts w:ascii="Calibri" w:eastAsia="Times New Roman" w:hAnsi="Calibri" w:cs="Calibri"/>
                <w:sz w:val="20"/>
                <w:szCs w:val="20"/>
                <w:lang w:val="es-ES_tradnl" w:eastAsia="es-CL"/>
              </w:rPr>
              <w:t>5</w:t>
            </w:r>
          </w:p>
        </w:tc>
        <w:tc>
          <w:tcPr>
            <w:tcW w:w="4291" w:type="pct"/>
            <w:tcBorders>
              <w:top w:val="single" w:sz="4" w:space="0" w:color="auto"/>
              <w:left w:val="single" w:sz="4" w:space="0" w:color="auto"/>
              <w:bottom w:val="single" w:sz="4" w:space="0" w:color="auto"/>
              <w:right w:val="single" w:sz="8" w:space="0" w:color="auto"/>
            </w:tcBorders>
            <w:vAlign w:val="center"/>
          </w:tcPr>
          <w:p w14:paraId="08BF34EC" w14:textId="77777777" w:rsidR="000A20D0" w:rsidRPr="00642BE6" w:rsidRDefault="000A20D0" w:rsidP="000A20D0">
            <w:pPr>
              <w:jc w:val="both"/>
              <w:rPr>
                <w:sz w:val="20"/>
                <w:szCs w:val="20"/>
              </w:rPr>
            </w:pPr>
            <w:r w:rsidRPr="00642BE6">
              <w:rPr>
                <w:sz w:val="20"/>
                <w:szCs w:val="20"/>
              </w:rPr>
              <w:t>Canaleta de conducción de RILes</w:t>
            </w:r>
            <w:r w:rsidR="00232E2B" w:rsidRPr="00642BE6">
              <w:rPr>
                <w:sz w:val="20"/>
                <w:szCs w:val="20"/>
              </w:rPr>
              <w:t>.</w:t>
            </w:r>
          </w:p>
        </w:tc>
      </w:tr>
    </w:tbl>
    <w:p w14:paraId="72A03E42" w14:textId="77777777" w:rsidR="00D42470" w:rsidRPr="00642BE6"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642BE6" w:rsidSect="000A28D4">
          <w:type w:val="nextColumn"/>
          <w:pgSz w:w="12240" w:h="15840" w:code="1"/>
          <w:pgMar w:top="1134" w:right="1134" w:bottom="1134" w:left="1134" w:header="708" w:footer="708" w:gutter="0"/>
          <w:cols w:space="708"/>
          <w:docGrid w:linePitch="360"/>
        </w:sectPr>
      </w:pPr>
      <w:bookmarkStart w:id="108" w:name="_Toc382383544"/>
      <w:bookmarkStart w:id="109" w:name="_Toc382472366"/>
      <w:bookmarkStart w:id="110" w:name="_Toc390184276"/>
      <w:bookmarkStart w:id="111" w:name="_Toc390360007"/>
      <w:bookmarkStart w:id="112" w:name="_Toc390777028"/>
      <w:bookmarkStart w:id="113" w:name="_Toc352840392"/>
      <w:bookmarkStart w:id="114" w:name="_Toc352841452"/>
    </w:p>
    <w:p w14:paraId="08816A1C" w14:textId="77777777" w:rsidR="00D42470" w:rsidRPr="00642BE6" w:rsidRDefault="00D42470" w:rsidP="00F03CD4">
      <w:pPr>
        <w:pStyle w:val="Ttulo2"/>
        <w:rPr>
          <w:rFonts w:asciiTheme="minorHAnsi" w:hAnsiTheme="minorHAnsi"/>
        </w:rPr>
      </w:pPr>
      <w:bookmarkStart w:id="115" w:name="_Toc449085417"/>
      <w:bookmarkStart w:id="116" w:name="_Toc516585844"/>
      <w:bookmarkEnd w:id="108"/>
      <w:bookmarkEnd w:id="109"/>
      <w:bookmarkEnd w:id="110"/>
      <w:bookmarkEnd w:id="111"/>
      <w:bookmarkEnd w:id="112"/>
      <w:r w:rsidRPr="00642BE6">
        <w:rPr>
          <w:rFonts w:asciiTheme="minorHAnsi" w:hAnsiTheme="minorHAnsi"/>
        </w:rPr>
        <w:lastRenderedPageBreak/>
        <w:t>Revisión Documental</w:t>
      </w:r>
      <w:bookmarkEnd w:id="115"/>
      <w:bookmarkEnd w:id="116"/>
    </w:p>
    <w:p w14:paraId="67D058A9" w14:textId="77777777" w:rsidR="00F03CD4" w:rsidRPr="00642BE6" w:rsidRDefault="00F03CD4" w:rsidP="00F03CD4"/>
    <w:p w14:paraId="3EE636D8" w14:textId="77777777" w:rsidR="00D42470" w:rsidRPr="00642BE6" w:rsidRDefault="00D42470" w:rsidP="00F03CD4">
      <w:pPr>
        <w:pStyle w:val="Ttulo3"/>
        <w:rPr>
          <w:rFonts w:asciiTheme="minorHAnsi" w:eastAsia="Calibri" w:hAnsiTheme="minorHAnsi"/>
        </w:rPr>
      </w:pPr>
      <w:bookmarkStart w:id="117" w:name="_Toc382383545"/>
      <w:bookmarkStart w:id="118" w:name="_Toc382472367"/>
      <w:bookmarkStart w:id="119" w:name="_Toc390184277"/>
      <w:bookmarkStart w:id="120" w:name="_Toc390360008"/>
      <w:bookmarkStart w:id="121" w:name="_Toc390777029"/>
      <w:bookmarkStart w:id="122" w:name="_Toc449085418"/>
      <w:bookmarkStart w:id="123" w:name="_Toc516585845"/>
      <w:r w:rsidRPr="00642BE6">
        <w:rPr>
          <w:rFonts w:asciiTheme="minorHAnsi" w:eastAsia="Calibri" w:hAnsiTheme="minorHAnsi"/>
        </w:rPr>
        <w:t>Documentos Revisados</w:t>
      </w:r>
      <w:bookmarkEnd w:id="117"/>
      <w:bookmarkEnd w:id="118"/>
      <w:bookmarkEnd w:id="119"/>
      <w:bookmarkEnd w:id="120"/>
      <w:bookmarkEnd w:id="121"/>
      <w:bookmarkEnd w:id="122"/>
      <w:bookmarkEnd w:id="123"/>
    </w:p>
    <w:p w14:paraId="20D2C214" w14:textId="77777777" w:rsidR="00F67953" w:rsidRPr="00642BE6" w:rsidRDefault="00F67953" w:rsidP="00F67953">
      <w:pPr>
        <w:spacing w:after="0" w:line="240" w:lineRule="auto"/>
        <w:contextualSpacing/>
        <w:jc w:val="both"/>
        <w:outlineLvl w:val="1"/>
        <w:rPr>
          <w:rFonts w:ascii="Calibri" w:eastAsia="Calibri" w:hAnsi="Calibri" w:cs="Calibri"/>
          <w:b/>
        </w:rPr>
      </w:pPr>
    </w:p>
    <w:tbl>
      <w:tblPr>
        <w:tblW w:w="4965"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3523"/>
        <w:gridCol w:w="4374"/>
        <w:gridCol w:w="4982"/>
      </w:tblGrid>
      <w:tr w:rsidR="005F404A" w:rsidRPr="00642BE6" w14:paraId="72C5CF66" w14:textId="77777777" w:rsidTr="005F404A">
        <w:trPr>
          <w:trHeight w:val="1221"/>
        </w:trPr>
        <w:tc>
          <w:tcPr>
            <w:tcW w:w="215" w:type="pct"/>
            <w:shd w:val="clear" w:color="auto" w:fill="D9D9D9"/>
            <w:vAlign w:val="center"/>
          </w:tcPr>
          <w:p w14:paraId="506C494A" w14:textId="77777777" w:rsidR="005F404A" w:rsidRPr="00642BE6" w:rsidRDefault="005F404A" w:rsidP="00D42470">
            <w:pPr>
              <w:spacing w:after="0" w:line="240" w:lineRule="auto"/>
              <w:jc w:val="center"/>
              <w:rPr>
                <w:rFonts w:ascii="Calibri" w:eastAsia="Calibri" w:hAnsi="Calibri" w:cs="Times New Roman"/>
                <w:b/>
                <w:bCs/>
                <w:sz w:val="20"/>
                <w:szCs w:val="20"/>
                <w:lang w:val="es-ES" w:eastAsia="es-ES"/>
              </w:rPr>
            </w:pPr>
            <w:r w:rsidRPr="00642BE6">
              <w:rPr>
                <w:rFonts w:ascii="Calibri" w:eastAsia="Calibri" w:hAnsi="Calibri" w:cs="Times New Roman"/>
                <w:b/>
                <w:bCs/>
                <w:sz w:val="20"/>
                <w:szCs w:val="20"/>
                <w:lang w:val="es-ES" w:eastAsia="es-ES"/>
              </w:rPr>
              <w:t>ID</w:t>
            </w:r>
          </w:p>
        </w:tc>
        <w:tc>
          <w:tcPr>
            <w:tcW w:w="1309" w:type="pct"/>
            <w:shd w:val="clear" w:color="auto" w:fill="D9D9D9"/>
            <w:tcMar>
              <w:top w:w="0" w:type="dxa"/>
              <w:left w:w="108" w:type="dxa"/>
              <w:bottom w:w="0" w:type="dxa"/>
              <w:right w:w="108" w:type="dxa"/>
            </w:tcMar>
            <w:vAlign w:val="center"/>
          </w:tcPr>
          <w:p w14:paraId="6544756C" w14:textId="77777777" w:rsidR="005F404A" w:rsidRPr="00642BE6" w:rsidRDefault="005F404A" w:rsidP="00F7456A">
            <w:pPr>
              <w:spacing w:after="0" w:line="240" w:lineRule="auto"/>
              <w:jc w:val="center"/>
              <w:rPr>
                <w:rFonts w:ascii="Calibri" w:eastAsia="Calibri" w:hAnsi="Calibri" w:cs="Times New Roman"/>
                <w:b/>
                <w:bCs/>
                <w:sz w:val="20"/>
                <w:szCs w:val="20"/>
                <w:lang w:val="es-ES" w:eastAsia="es-ES"/>
              </w:rPr>
            </w:pPr>
            <w:r w:rsidRPr="00642BE6">
              <w:rPr>
                <w:rFonts w:ascii="Calibri" w:eastAsia="Calibri" w:hAnsi="Calibri" w:cs="Times New Roman"/>
                <w:b/>
                <w:bCs/>
                <w:sz w:val="20"/>
                <w:szCs w:val="20"/>
                <w:lang w:val="es-ES" w:eastAsia="es-ES"/>
              </w:rPr>
              <w:t>Nombre del documento revisado</w:t>
            </w:r>
          </w:p>
        </w:tc>
        <w:tc>
          <w:tcPr>
            <w:tcW w:w="1625" w:type="pct"/>
            <w:shd w:val="clear" w:color="auto" w:fill="D9D9D9"/>
            <w:vAlign w:val="center"/>
          </w:tcPr>
          <w:p w14:paraId="0E598C66" w14:textId="77777777" w:rsidR="005F404A" w:rsidRPr="00642BE6" w:rsidRDefault="005F404A" w:rsidP="005F404A">
            <w:pPr>
              <w:spacing w:after="0" w:line="240" w:lineRule="auto"/>
              <w:jc w:val="center"/>
              <w:rPr>
                <w:rFonts w:ascii="Calibri" w:eastAsia="Calibri" w:hAnsi="Calibri" w:cs="Times New Roman"/>
                <w:b/>
                <w:bCs/>
                <w:sz w:val="20"/>
                <w:szCs w:val="20"/>
                <w:lang w:val="es-ES" w:eastAsia="es-ES"/>
              </w:rPr>
            </w:pPr>
            <w:r w:rsidRPr="00642BE6">
              <w:rPr>
                <w:rFonts w:ascii="Calibri" w:eastAsia="Calibri" w:hAnsi="Calibri" w:cs="Times New Roman"/>
                <w:b/>
                <w:bCs/>
                <w:sz w:val="20"/>
                <w:szCs w:val="20"/>
                <w:lang w:val="es-ES" w:eastAsia="es-ES"/>
              </w:rPr>
              <w:t xml:space="preserve">Origen/Fuente </w:t>
            </w:r>
          </w:p>
        </w:tc>
        <w:tc>
          <w:tcPr>
            <w:tcW w:w="1851" w:type="pct"/>
            <w:shd w:val="clear" w:color="auto" w:fill="D9D9D9"/>
            <w:vAlign w:val="center"/>
          </w:tcPr>
          <w:p w14:paraId="1C6BE891" w14:textId="77777777" w:rsidR="005F404A" w:rsidRPr="00642BE6" w:rsidRDefault="005F404A" w:rsidP="00D42470">
            <w:pPr>
              <w:spacing w:after="0" w:line="240" w:lineRule="auto"/>
              <w:jc w:val="center"/>
              <w:rPr>
                <w:rFonts w:ascii="Calibri" w:eastAsia="Calibri" w:hAnsi="Calibri" w:cs="Times New Roman"/>
                <w:b/>
                <w:bCs/>
                <w:sz w:val="20"/>
                <w:szCs w:val="20"/>
                <w:lang w:val="es-ES" w:eastAsia="es-ES"/>
              </w:rPr>
            </w:pPr>
            <w:r w:rsidRPr="00642BE6">
              <w:rPr>
                <w:rFonts w:ascii="Calibri" w:eastAsia="Calibri" w:hAnsi="Calibri" w:cs="Times New Roman"/>
                <w:b/>
                <w:bCs/>
                <w:sz w:val="20"/>
                <w:szCs w:val="20"/>
                <w:lang w:val="es-ES" w:eastAsia="es-ES"/>
              </w:rPr>
              <w:t xml:space="preserve">Observaciones </w:t>
            </w:r>
          </w:p>
        </w:tc>
      </w:tr>
      <w:tr w:rsidR="005F404A" w:rsidRPr="00642BE6" w14:paraId="57969EC8" w14:textId="77777777" w:rsidTr="006C19EB">
        <w:trPr>
          <w:trHeight w:val="379"/>
        </w:trPr>
        <w:tc>
          <w:tcPr>
            <w:tcW w:w="215" w:type="pct"/>
            <w:vAlign w:val="center"/>
          </w:tcPr>
          <w:p w14:paraId="29B27C42" w14:textId="77777777" w:rsidR="005F404A" w:rsidRPr="00642BE6" w:rsidRDefault="007A75A3" w:rsidP="005F404A">
            <w:pPr>
              <w:spacing w:after="0" w:line="240" w:lineRule="auto"/>
              <w:jc w:val="center"/>
              <w:rPr>
                <w:rFonts w:ascii="Calibri" w:eastAsia="Calibri" w:hAnsi="Calibri" w:cs="Times New Roman"/>
                <w:sz w:val="20"/>
                <w:szCs w:val="20"/>
                <w:lang w:val="es-ES"/>
              </w:rPr>
            </w:pPr>
            <w:bookmarkStart w:id="124" w:name="_Hlk514315270"/>
            <w:r w:rsidRPr="00642BE6">
              <w:rPr>
                <w:rFonts w:ascii="Calibri" w:eastAsia="Calibri" w:hAnsi="Calibri" w:cs="Times New Roman"/>
                <w:sz w:val="20"/>
                <w:szCs w:val="20"/>
                <w:lang w:val="es-ES"/>
              </w:rPr>
              <w:t>1</w:t>
            </w:r>
          </w:p>
        </w:tc>
        <w:tc>
          <w:tcPr>
            <w:tcW w:w="1309" w:type="pct"/>
            <w:tcMar>
              <w:top w:w="0" w:type="dxa"/>
              <w:left w:w="70" w:type="dxa"/>
              <w:bottom w:w="0" w:type="dxa"/>
              <w:right w:w="70" w:type="dxa"/>
            </w:tcMar>
            <w:vAlign w:val="center"/>
          </w:tcPr>
          <w:p w14:paraId="3F55C1B9" w14:textId="77777777" w:rsidR="005F404A" w:rsidRPr="00642BE6" w:rsidRDefault="005F404A" w:rsidP="005F404A">
            <w:pPr>
              <w:jc w:val="both"/>
              <w:rPr>
                <w:rFonts w:cs="Calibri"/>
                <w:sz w:val="20"/>
                <w:szCs w:val="20"/>
              </w:rPr>
            </w:pPr>
            <w:r w:rsidRPr="00642BE6">
              <w:rPr>
                <w:rFonts w:cs="Calibri"/>
                <w:sz w:val="20"/>
                <w:szCs w:val="20"/>
              </w:rPr>
              <w:t>Cartas del 06/04/2018 y 09/04/2018. Titular entregó documentación solicitada en la inspección ambiental.</w:t>
            </w:r>
          </w:p>
        </w:tc>
        <w:tc>
          <w:tcPr>
            <w:tcW w:w="1625" w:type="pct"/>
            <w:vAlign w:val="center"/>
          </w:tcPr>
          <w:p w14:paraId="57F5B690" w14:textId="22062A7E" w:rsidR="005F404A" w:rsidRPr="00642BE6" w:rsidRDefault="005F404A" w:rsidP="005F404A">
            <w:pPr>
              <w:spacing w:after="0" w:line="240" w:lineRule="auto"/>
              <w:jc w:val="both"/>
              <w:rPr>
                <w:rFonts w:ascii="Calibri" w:eastAsia="Calibri" w:hAnsi="Calibri" w:cs="Times New Roman"/>
                <w:sz w:val="20"/>
                <w:szCs w:val="20"/>
                <w:lang w:val="es-ES"/>
              </w:rPr>
            </w:pPr>
            <w:r w:rsidRPr="00642BE6">
              <w:rPr>
                <w:rFonts w:ascii="Calibri" w:eastAsia="Calibri" w:hAnsi="Calibri" w:cs="Times New Roman"/>
                <w:sz w:val="20"/>
                <w:szCs w:val="20"/>
                <w:lang w:val="es-ES"/>
              </w:rPr>
              <w:t>Documentación solicitada al Titular en la inspección ambiental.</w:t>
            </w:r>
            <w:r w:rsidR="00443664" w:rsidRPr="00642BE6">
              <w:rPr>
                <w:rFonts w:ascii="Calibri" w:eastAsia="Calibri" w:hAnsi="Calibri" w:cs="Times New Roman"/>
                <w:sz w:val="20"/>
                <w:szCs w:val="20"/>
                <w:lang w:val="es-ES" w:eastAsia="es-ES"/>
              </w:rPr>
              <w:t xml:space="preserve"> Anexo 2.</w:t>
            </w:r>
          </w:p>
        </w:tc>
        <w:tc>
          <w:tcPr>
            <w:tcW w:w="1851" w:type="pct"/>
            <w:vAlign w:val="center"/>
          </w:tcPr>
          <w:p w14:paraId="0869A2C9" w14:textId="77777777" w:rsidR="005F404A" w:rsidRPr="00642BE6" w:rsidRDefault="005F404A" w:rsidP="005F404A">
            <w:pPr>
              <w:spacing w:after="0" w:line="240" w:lineRule="auto"/>
              <w:jc w:val="both"/>
              <w:rPr>
                <w:rFonts w:ascii="Calibri" w:eastAsia="Calibri" w:hAnsi="Calibri" w:cs="Times New Roman"/>
                <w:sz w:val="20"/>
                <w:szCs w:val="20"/>
                <w:lang w:val="es-ES" w:eastAsia="es-ES"/>
              </w:rPr>
            </w:pPr>
            <w:r w:rsidRPr="00642BE6">
              <w:rPr>
                <w:rFonts w:ascii="Calibri" w:eastAsia="Calibri" w:hAnsi="Calibri" w:cs="Times New Roman"/>
                <w:sz w:val="20"/>
                <w:szCs w:val="20"/>
                <w:lang w:val="es-ES" w:eastAsia="es-ES"/>
              </w:rPr>
              <w:t xml:space="preserve">Titular responde la información solicitada a través de cartas, </w:t>
            </w:r>
            <w:r w:rsidRPr="00642BE6">
              <w:rPr>
                <w:rFonts w:ascii="Calibri" w:hAnsi="Calibri"/>
                <w:sz w:val="20"/>
                <w:szCs w:val="20"/>
                <w:lang w:val="es-ES" w:eastAsia="es-CL"/>
              </w:rPr>
              <w:t>CD y pendrive.</w:t>
            </w:r>
            <w:r w:rsidR="006C57CB" w:rsidRPr="00642BE6">
              <w:rPr>
                <w:rFonts w:ascii="Calibri" w:eastAsia="Calibri" w:hAnsi="Calibri" w:cs="Times New Roman"/>
                <w:sz w:val="20"/>
                <w:szCs w:val="20"/>
                <w:lang w:val="es-ES" w:eastAsia="es-ES"/>
              </w:rPr>
              <w:t xml:space="preserve"> Anexo 3.</w:t>
            </w:r>
          </w:p>
        </w:tc>
      </w:tr>
    </w:tbl>
    <w:p w14:paraId="48564D7A" w14:textId="77777777" w:rsidR="007A75A3" w:rsidRPr="00642BE6" w:rsidRDefault="007A75A3" w:rsidP="007A75A3">
      <w:pPr>
        <w:pStyle w:val="Ttulo1"/>
        <w:numPr>
          <w:ilvl w:val="0"/>
          <w:numId w:val="0"/>
        </w:numPr>
        <w:ind w:left="432"/>
      </w:pPr>
      <w:bookmarkStart w:id="125" w:name="_Toc390777030"/>
      <w:bookmarkStart w:id="126" w:name="_Toc449085419"/>
      <w:bookmarkEnd w:id="113"/>
      <w:bookmarkEnd w:id="114"/>
      <w:bookmarkEnd w:id="124"/>
    </w:p>
    <w:p w14:paraId="31E70D99" w14:textId="77777777" w:rsidR="007A75A3" w:rsidRPr="00642BE6" w:rsidRDefault="007A75A3" w:rsidP="007A75A3">
      <w:pPr>
        <w:pStyle w:val="Ttulo1"/>
        <w:numPr>
          <w:ilvl w:val="0"/>
          <w:numId w:val="0"/>
        </w:numPr>
        <w:ind w:left="432"/>
      </w:pPr>
    </w:p>
    <w:p w14:paraId="08017CFA" w14:textId="77777777" w:rsidR="007A75A3" w:rsidRPr="00642BE6" w:rsidRDefault="007A75A3" w:rsidP="007A75A3">
      <w:pPr>
        <w:pStyle w:val="Ttulo1"/>
        <w:numPr>
          <w:ilvl w:val="0"/>
          <w:numId w:val="0"/>
        </w:numPr>
        <w:ind w:left="432"/>
      </w:pPr>
    </w:p>
    <w:p w14:paraId="3C2446DB" w14:textId="77777777" w:rsidR="007A75A3" w:rsidRPr="00642BE6" w:rsidRDefault="007A75A3" w:rsidP="007A75A3">
      <w:pPr>
        <w:pStyle w:val="Ttulo1"/>
        <w:numPr>
          <w:ilvl w:val="0"/>
          <w:numId w:val="0"/>
        </w:numPr>
        <w:ind w:left="432"/>
      </w:pPr>
    </w:p>
    <w:p w14:paraId="56BF16B3" w14:textId="77777777" w:rsidR="007A75A3" w:rsidRPr="00642BE6" w:rsidRDefault="007A75A3" w:rsidP="007A75A3">
      <w:pPr>
        <w:pStyle w:val="Ttulo1"/>
        <w:numPr>
          <w:ilvl w:val="0"/>
          <w:numId w:val="0"/>
        </w:numPr>
        <w:ind w:left="432"/>
      </w:pPr>
    </w:p>
    <w:p w14:paraId="7BD6B461" w14:textId="77777777" w:rsidR="007A75A3" w:rsidRPr="00642BE6" w:rsidRDefault="007A75A3" w:rsidP="007A75A3">
      <w:pPr>
        <w:pStyle w:val="Ttulo1"/>
        <w:numPr>
          <w:ilvl w:val="0"/>
          <w:numId w:val="0"/>
        </w:numPr>
        <w:ind w:left="432"/>
      </w:pPr>
    </w:p>
    <w:p w14:paraId="76D2E7E5" w14:textId="77777777" w:rsidR="007A75A3" w:rsidRPr="00642BE6" w:rsidRDefault="007A75A3" w:rsidP="007A75A3">
      <w:pPr>
        <w:pStyle w:val="Ttulo1"/>
        <w:numPr>
          <w:ilvl w:val="0"/>
          <w:numId w:val="0"/>
        </w:numPr>
        <w:ind w:left="432"/>
      </w:pPr>
    </w:p>
    <w:p w14:paraId="1417235F" w14:textId="77777777" w:rsidR="007A75A3" w:rsidRPr="00642BE6" w:rsidRDefault="007A75A3" w:rsidP="007A75A3">
      <w:pPr>
        <w:pStyle w:val="Ttulo1"/>
        <w:numPr>
          <w:ilvl w:val="0"/>
          <w:numId w:val="0"/>
        </w:numPr>
        <w:ind w:left="432"/>
      </w:pPr>
    </w:p>
    <w:p w14:paraId="56B4ABA2" w14:textId="77777777" w:rsidR="007A75A3" w:rsidRPr="00642BE6" w:rsidRDefault="007A75A3" w:rsidP="007A75A3">
      <w:pPr>
        <w:pStyle w:val="Ttulo1"/>
        <w:numPr>
          <w:ilvl w:val="0"/>
          <w:numId w:val="0"/>
        </w:numPr>
        <w:ind w:left="432"/>
      </w:pPr>
    </w:p>
    <w:p w14:paraId="6C294190" w14:textId="77777777" w:rsidR="007A75A3" w:rsidRPr="00642BE6" w:rsidRDefault="007A75A3" w:rsidP="007A75A3">
      <w:pPr>
        <w:pStyle w:val="Ttulo1"/>
        <w:numPr>
          <w:ilvl w:val="0"/>
          <w:numId w:val="0"/>
        </w:numPr>
        <w:ind w:left="432"/>
      </w:pPr>
    </w:p>
    <w:p w14:paraId="05C517BE" w14:textId="77777777" w:rsidR="007A75A3" w:rsidRPr="00642BE6" w:rsidRDefault="007A75A3" w:rsidP="007A75A3">
      <w:pPr>
        <w:pStyle w:val="Ttulo1"/>
        <w:numPr>
          <w:ilvl w:val="0"/>
          <w:numId w:val="0"/>
        </w:numPr>
        <w:ind w:left="432"/>
      </w:pPr>
    </w:p>
    <w:p w14:paraId="752C932F" w14:textId="77777777" w:rsidR="007A75A3" w:rsidRPr="00642BE6" w:rsidRDefault="007A75A3" w:rsidP="007A75A3">
      <w:pPr>
        <w:pStyle w:val="Ttulo1"/>
        <w:numPr>
          <w:ilvl w:val="0"/>
          <w:numId w:val="0"/>
        </w:numPr>
        <w:ind w:left="432"/>
      </w:pPr>
    </w:p>
    <w:p w14:paraId="4A1776FF" w14:textId="77777777" w:rsidR="007A75A3" w:rsidRPr="00642BE6" w:rsidRDefault="007A75A3" w:rsidP="007A75A3">
      <w:pPr>
        <w:pStyle w:val="Ttulo1"/>
        <w:numPr>
          <w:ilvl w:val="0"/>
          <w:numId w:val="0"/>
        </w:numPr>
        <w:ind w:left="432"/>
      </w:pPr>
    </w:p>
    <w:p w14:paraId="013CF779" w14:textId="77777777" w:rsidR="007A75A3" w:rsidRPr="00642BE6" w:rsidRDefault="007A75A3" w:rsidP="007A75A3">
      <w:pPr>
        <w:pStyle w:val="Ttulo1"/>
        <w:numPr>
          <w:ilvl w:val="0"/>
          <w:numId w:val="0"/>
        </w:numPr>
        <w:ind w:left="432"/>
      </w:pPr>
    </w:p>
    <w:p w14:paraId="1AEE807A" w14:textId="77777777" w:rsidR="007A75A3" w:rsidRPr="00642BE6" w:rsidRDefault="007A75A3" w:rsidP="007A75A3">
      <w:pPr>
        <w:pStyle w:val="Ttulo1"/>
        <w:numPr>
          <w:ilvl w:val="0"/>
          <w:numId w:val="0"/>
        </w:numPr>
        <w:ind w:left="432"/>
      </w:pPr>
    </w:p>
    <w:p w14:paraId="4AC37F8B" w14:textId="77777777" w:rsidR="007A75A3" w:rsidRPr="00642BE6" w:rsidRDefault="007A75A3" w:rsidP="007A75A3">
      <w:pPr>
        <w:pStyle w:val="Ttulo1"/>
        <w:numPr>
          <w:ilvl w:val="0"/>
          <w:numId w:val="0"/>
        </w:numPr>
        <w:ind w:left="432"/>
      </w:pPr>
    </w:p>
    <w:p w14:paraId="4900D7D1" w14:textId="77777777" w:rsidR="007A75A3" w:rsidRPr="00642BE6" w:rsidRDefault="007A75A3" w:rsidP="007A75A3">
      <w:pPr>
        <w:pStyle w:val="Ttulo1"/>
        <w:numPr>
          <w:ilvl w:val="0"/>
          <w:numId w:val="0"/>
        </w:numPr>
        <w:ind w:left="432"/>
      </w:pPr>
    </w:p>
    <w:p w14:paraId="406446B1" w14:textId="77777777" w:rsidR="007A75A3" w:rsidRPr="00642BE6" w:rsidRDefault="007A75A3" w:rsidP="007A75A3">
      <w:pPr>
        <w:pStyle w:val="Ttulo1"/>
        <w:numPr>
          <w:ilvl w:val="0"/>
          <w:numId w:val="0"/>
        </w:numPr>
        <w:ind w:left="432"/>
      </w:pPr>
    </w:p>
    <w:p w14:paraId="61F8BF01" w14:textId="77777777" w:rsidR="007A75A3" w:rsidRPr="00642BE6" w:rsidRDefault="007A75A3" w:rsidP="007A75A3">
      <w:pPr>
        <w:pStyle w:val="Ttulo1"/>
        <w:numPr>
          <w:ilvl w:val="0"/>
          <w:numId w:val="0"/>
        </w:numPr>
        <w:ind w:left="432"/>
      </w:pPr>
    </w:p>
    <w:p w14:paraId="1EC466E0" w14:textId="77777777" w:rsidR="007A75A3" w:rsidRPr="00642BE6" w:rsidRDefault="007A75A3" w:rsidP="007A75A3">
      <w:pPr>
        <w:pStyle w:val="Ttulo1"/>
        <w:numPr>
          <w:ilvl w:val="0"/>
          <w:numId w:val="0"/>
        </w:numPr>
        <w:ind w:left="432"/>
      </w:pPr>
    </w:p>
    <w:p w14:paraId="6FAB6D39" w14:textId="77777777" w:rsidR="00D42470" w:rsidRPr="00642BE6" w:rsidRDefault="00D42470" w:rsidP="007A75A3">
      <w:pPr>
        <w:pStyle w:val="Ttulo1"/>
      </w:pPr>
      <w:bookmarkStart w:id="127" w:name="_Toc516585846"/>
      <w:r w:rsidRPr="00642BE6">
        <w:lastRenderedPageBreak/>
        <w:t>HECHOS CONSTATADOS.</w:t>
      </w:r>
      <w:bookmarkStart w:id="128" w:name="_Ref352922216"/>
      <w:bookmarkStart w:id="129" w:name="_Toc353998120"/>
      <w:bookmarkStart w:id="130" w:name="_Toc353998193"/>
      <w:bookmarkStart w:id="131" w:name="_Toc382383547"/>
      <w:bookmarkStart w:id="132" w:name="_Toc382472369"/>
      <w:bookmarkStart w:id="133" w:name="_Toc390184279"/>
      <w:bookmarkStart w:id="134" w:name="_Toc390360010"/>
      <w:bookmarkStart w:id="135" w:name="_Toc390777031"/>
      <w:bookmarkEnd w:id="125"/>
      <w:bookmarkEnd w:id="126"/>
      <w:bookmarkEnd w:id="127"/>
    </w:p>
    <w:p w14:paraId="1E8A1959" w14:textId="77777777" w:rsidR="00D42470" w:rsidRPr="00642BE6" w:rsidRDefault="00D42470" w:rsidP="00D42470">
      <w:pPr>
        <w:spacing w:after="0" w:line="240" w:lineRule="auto"/>
        <w:ind w:left="576"/>
        <w:contextualSpacing/>
        <w:outlineLvl w:val="0"/>
        <w:rPr>
          <w:rFonts w:ascii="Calibri" w:eastAsia="Calibri" w:hAnsi="Calibri" w:cs="Calibri"/>
          <w:b/>
          <w:sz w:val="24"/>
          <w:szCs w:val="20"/>
        </w:rPr>
      </w:pPr>
    </w:p>
    <w:p w14:paraId="32FB25B4" w14:textId="77777777" w:rsidR="003A54CB" w:rsidRPr="00642BE6" w:rsidRDefault="003A54CB" w:rsidP="003A54CB">
      <w:pPr>
        <w:pStyle w:val="Ttulo2"/>
      </w:pPr>
      <w:bookmarkStart w:id="136" w:name="_Toc516585847"/>
      <w:bookmarkEnd w:id="128"/>
      <w:bookmarkEnd w:id="129"/>
      <w:bookmarkEnd w:id="130"/>
      <w:bookmarkEnd w:id="131"/>
      <w:bookmarkEnd w:id="132"/>
      <w:bookmarkEnd w:id="133"/>
      <w:bookmarkEnd w:id="134"/>
      <w:bookmarkEnd w:id="135"/>
      <w:r w:rsidRPr="00642BE6">
        <w:t>Manejo de RILes.</w:t>
      </w:r>
      <w:bookmarkEnd w:id="136"/>
      <w:r w:rsidRPr="00642BE6">
        <w:t xml:space="preserve"> </w:t>
      </w:r>
    </w:p>
    <w:p w14:paraId="67E230F9" w14:textId="77777777" w:rsidR="00D14AAD" w:rsidRPr="00642BE6" w:rsidRDefault="00D14AAD" w:rsidP="003A54CB">
      <w:pPr>
        <w:spacing w:after="0" w:line="240" w:lineRule="auto"/>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642BE6" w14:paraId="53EB24A4" w14:textId="77777777" w:rsidTr="00F14D23">
        <w:trPr>
          <w:trHeight w:val="142"/>
        </w:trPr>
        <w:tc>
          <w:tcPr>
            <w:tcW w:w="1389" w:type="pct"/>
          </w:tcPr>
          <w:p w14:paraId="6B7D9E57" w14:textId="77777777" w:rsidR="00D42470" w:rsidRPr="00642BE6" w:rsidRDefault="00D42470" w:rsidP="00D42470">
            <w:pPr>
              <w:rPr>
                <w:lang w:val="es-CL"/>
              </w:rPr>
            </w:pPr>
            <w:r w:rsidRPr="00642BE6">
              <w:rPr>
                <w:rFonts w:eastAsia="Times New Roman"/>
                <w:b/>
                <w:bCs/>
                <w:color w:val="000000"/>
                <w:lang w:eastAsia="es-CL"/>
              </w:rPr>
              <w:t>Número de hecho constatado: 1</w:t>
            </w:r>
            <w:r w:rsidR="00C62A20" w:rsidRPr="00642BE6">
              <w:rPr>
                <w:rFonts w:eastAsia="Times New Roman"/>
                <w:b/>
                <w:bCs/>
                <w:color w:val="000000"/>
                <w:lang w:eastAsia="es-CL"/>
              </w:rPr>
              <w:t>.</w:t>
            </w:r>
          </w:p>
        </w:tc>
        <w:tc>
          <w:tcPr>
            <w:tcW w:w="3611" w:type="pct"/>
          </w:tcPr>
          <w:p w14:paraId="4D30604C" w14:textId="77777777" w:rsidR="00D42470" w:rsidRPr="00642BE6" w:rsidRDefault="00D42470" w:rsidP="00D42470">
            <w:r w:rsidRPr="00642BE6">
              <w:rPr>
                <w:rFonts w:eastAsia="Times New Roman"/>
                <w:b/>
                <w:bCs/>
                <w:color w:val="000000"/>
                <w:lang w:eastAsia="es-CL"/>
              </w:rPr>
              <w:t>Estación N°</w:t>
            </w:r>
            <w:r w:rsidRPr="00642BE6">
              <w:rPr>
                <w:rFonts w:eastAsia="Times New Roman"/>
                <w:color w:val="000000"/>
                <w:lang w:eastAsia="es-CL"/>
              </w:rPr>
              <w:t>:</w:t>
            </w:r>
            <w:r w:rsidR="00596958" w:rsidRPr="00642BE6">
              <w:rPr>
                <w:rFonts w:eastAsia="Times New Roman"/>
                <w:color w:val="000000"/>
                <w:lang w:eastAsia="es-CL"/>
              </w:rPr>
              <w:t xml:space="preserve"> 4 y 5.</w:t>
            </w:r>
          </w:p>
        </w:tc>
      </w:tr>
      <w:tr w:rsidR="00F14D23" w:rsidRPr="00642BE6" w14:paraId="03702D62" w14:textId="77777777" w:rsidTr="00F14D23">
        <w:trPr>
          <w:trHeight w:val="319"/>
        </w:trPr>
        <w:tc>
          <w:tcPr>
            <w:tcW w:w="5000" w:type="pct"/>
            <w:gridSpan w:val="2"/>
            <w:tcBorders>
              <w:bottom w:val="single" w:sz="4" w:space="0" w:color="auto"/>
            </w:tcBorders>
          </w:tcPr>
          <w:p w14:paraId="7EE98A08" w14:textId="77777777" w:rsidR="00F14D23" w:rsidRPr="00642BE6" w:rsidRDefault="00F14D23" w:rsidP="00F14D23">
            <w:r w:rsidRPr="00642BE6">
              <w:rPr>
                <w:rFonts w:eastAsia="Times New Roman"/>
                <w:b/>
                <w:bCs/>
                <w:color w:val="000000"/>
                <w:lang w:eastAsia="es-CL"/>
              </w:rPr>
              <w:t>Documentación Revisada:</w:t>
            </w:r>
            <w:r w:rsidRPr="00642BE6">
              <w:rPr>
                <w:rFonts w:eastAsia="Times New Roman"/>
                <w:bCs/>
                <w:color w:val="000000"/>
                <w:lang w:eastAsia="es-CL"/>
              </w:rPr>
              <w:t xml:space="preserve"> </w:t>
            </w:r>
          </w:p>
          <w:p w14:paraId="606148AB" w14:textId="77777777" w:rsidR="00596958" w:rsidRPr="00642BE6" w:rsidRDefault="00596958" w:rsidP="00F270D8">
            <w:pPr>
              <w:pStyle w:val="Prrafodelista"/>
              <w:numPr>
                <w:ilvl w:val="0"/>
                <w:numId w:val="22"/>
              </w:numPr>
              <w:rPr>
                <w:lang w:eastAsia="es-CL"/>
              </w:rPr>
            </w:pPr>
            <w:r w:rsidRPr="00642BE6">
              <w:rPr>
                <w:lang w:eastAsia="es-CL"/>
              </w:rPr>
              <w:t>Entregar registros de monitoreos del Programa de autocontrol definido en la DIA (Considerando 3.6.3. V), según Norma Chilena 1.333 Of 78 para los parámetros: DBO</w:t>
            </w:r>
            <w:r w:rsidRPr="00642BE6">
              <w:rPr>
                <w:vertAlign w:val="subscript"/>
                <w:lang w:eastAsia="es-CL"/>
              </w:rPr>
              <w:t>5</w:t>
            </w:r>
            <w:r w:rsidRPr="00642BE6">
              <w:rPr>
                <w:lang w:eastAsia="es-CL"/>
              </w:rPr>
              <w:t>, Nitrógeno Total, pH y Sólidos suspendidos, para los meses de la presente temporada de vendimias (para las muestras “antes del embalse” y “después de la aplicación en disposición”).</w:t>
            </w:r>
          </w:p>
          <w:p w14:paraId="0F2DBA64" w14:textId="77777777" w:rsidR="00F14D23" w:rsidRPr="00642BE6" w:rsidRDefault="00596958" w:rsidP="00F270D8">
            <w:pPr>
              <w:pStyle w:val="Prrafodelista"/>
              <w:numPr>
                <w:ilvl w:val="0"/>
                <w:numId w:val="22"/>
              </w:numPr>
              <w:rPr>
                <w:lang w:eastAsia="es-CL"/>
              </w:rPr>
            </w:pPr>
            <w:r w:rsidRPr="00642BE6">
              <w:rPr>
                <w:lang w:eastAsia="es-CL"/>
              </w:rPr>
              <w:t>Registro de aplicaciones de los RILes a terreno y por sector (tasa de riego en m</w:t>
            </w:r>
            <w:r w:rsidRPr="00642BE6">
              <w:rPr>
                <w:vertAlign w:val="superscript"/>
                <w:lang w:eastAsia="es-CL"/>
              </w:rPr>
              <w:t>3</w:t>
            </w:r>
            <w:r w:rsidRPr="00642BE6">
              <w:rPr>
                <w:lang w:eastAsia="es-CL"/>
              </w:rPr>
              <w:t>/ha/día, concentración de DBO</w:t>
            </w:r>
            <w:r w:rsidRPr="00642BE6">
              <w:rPr>
                <w:vertAlign w:val="subscript"/>
                <w:lang w:eastAsia="es-CL"/>
              </w:rPr>
              <w:t>5</w:t>
            </w:r>
            <w:r w:rsidRPr="00642BE6">
              <w:rPr>
                <w:lang w:eastAsia="es-CL"/>
              </w:rPr>
              <w:t xml:space="preserve"> del RIL tratado, caudal del RIL tratado, sistema de aplicación del RIL tratado a las hectáreas de suelo disponibles para riego e identificación, superficie y georeferenciación de los terrenos donde se aplica el RIL). Para la presente temporada de vendimias.</w:t>
            </w:r>
          </w:p>
          <w:p w14:paraId="685441E0" w14:textId="77777777" w:rsidR="00F14D23" w:rsidRPr="00642BE6" w:rsidRDefault="00596958" w:rsidP="00F270D8">
            <w:pPr>
              <w:pStyle w:val="Prrafodelista"/>
              <w:numPr>
                <w:ilvl w:val="0"/>
                <w:numId w:val="22"/>
              </w:numPr>
              <w:rPr>
                <w:lang w:eastAsia="es-CL"/>
              </w:rPr>
            </w:pPr>
            <w:r w:rsidRPr="00642BE6">
              <w:rPr>
                <w:lang w:eastAsia="es-CL"/>
              </w:rPr>
              <w:t>Entregar antecedentes y layout del sistema de canalización de RILes (georeferenciado y con fotografías).</w:t>
            </w:r>
          </w:p>
        </w:tc>
      </w:tr>
      <w:tr w:rsidR="00F14D23" w:rsidRPr="00642BE6" w14:paraId="1196586B" w14:textId="77777777" w:rsidTr="00F14D23">
        <w:trPr>
          <w:trHeight w:val="627"/>
        </w:trPr>
        <w:tc>
          <w:tcPr>
            <w:tcW w:w="5000" w:type="pct"/>
            <w:gridSpan w:val="2"/>
          </w:tcPr>
          <w:p w14:paraId="0189B783" w14:textId="77777777" w:rsidR="00F14D23" w:rsidRPr="00642BE6" w:rsidRDefault="00C62A20" w:rsidP="00F14D23">
            <w:r w:rsidRPr="00642BE6">
              <w:rPr>
                <w:b/>
              </w:rPr>
              <w:t>Exigencias</w:t>
            </w:r>
            <w:r w:rsidR="00F14D23" w:rsidRPr="00642BE6">
              <w:rPr>
                <w:b/>
              </w:rPr>
              <w:t xml:space="preserve">: </w:t>
            </w:r>
          </w:p>
          <w:p w14:paraId="04701B26" w14:textId="77777777" w:rsidR="00CA244E" w:rsidRPr="00642BE6" w:rsidRDefault="00CA244E" w:rsidP="00CA244E">
            <w:pPr>
              <w:outlineLvl w:val="2"/>
              <w:rPr>
                <w:rFonts w:eastAsia="Times New Roman"/>
                <w:b/>
                <w:bCs/>
                <w:color w:val="000000"/>
                <w:lang w:eastAsia="es-CL"/>
              </w:rPr>
            </w:pPr>
            <w:bookmarkStart w:id="137" w:name="_Toc487729156"/>
            <w:bookmarkStart w:id="138" w:name="_Toc515869063"/>
            <w:bookmarkStart w:id="139" w:name="_Toc516585674"/>
            <w:bookmarkStart w:id="140" w:name="_Toc516585848"/>
            <w:r w:rsidRPr="00642BE6">
              <w:rPr>
                <w:rFonts w:eastAsia="Times New Roman"/>
                <w:b/>
                <w:bCs/>
                <w:color w:val="000000"/>
                <w:lang w:val="es-MX" w:eastAsia="es-CL"/>
              </w:rPr>
              <w:t>RCA N°373/2006; Considerando 3.5.1.</w:t>
            </w:r>
            <w:bookmarkEnd w:id="137"/>
            <w:bookmarkEnd w:id="138"/>
            <w:bookmarkEnd w:id="139"/>
            <w:bookmarkEnd w:id="140"/>
          </w:p>
          <w:p w14:paraId="5BCE285E" w14:textId="77777777" w:rsidR="00CA244E" w:rsidRPr="00642BE6" w:rsidRDefault="00CA244E" w:rsidP="00CA244E">
            <w:pPr>
              <w:rPr>
                <w:rFonts w:eastAsia="Times New Roman" w:cs="Arial"/>
                <w:color w:val="000000"/>
                <w:lang w:eastAsia="es-CL"/>
              </w:rPr>
            </w:pPr>
            <w:r w:rsidRPr="00642BE6">
              <w:rPr>
                <w:rFonts w:eastAsia="Times New Roman"/>
                <w:bCs/>
                <w:color w:val="000000"/>
                <w:u w:val="single"/>
                <w:lang w:eastAsia="es-CL"/>
              </w:rPr>
              <w:t>a) Características técnicas del embalse</w:t>
            </w:r>
          </w:p>
          <w:p w14:paraId="0EEF7465" w14:textId="77777777" w:rsidR="00CA244E" w:rsidRPr="00642BE6" w:rsidRDefault="00CA244E" w:rsidP="00CA244E">
            <w:pPr>
              <w:rPr>
                <w:rFonts w:eastAsia="Times New Roman" w:cs="Arial"/>
                <w:color w:val="000000"/>
                <w:lang w:eastAsia="es-CL"/>
              </w:rPr>
            </w:pPr>
            <w:r w:rsidRPr="00642BE6">
              <w:rPr>
                <w:rFonts w:eastAsia="Times New Roman"/>
                <w:bCs/>
                <w:color w:val="000000"/>
                <w:lang w:eastAsia="es-CL"/>
              </w:rPr>
              <w:t>i) Capacidad</w:t>
            </w:r>
            <w:r w:rsidRPr="00642BE6">
              <w:rPr>
                <w:rFonts w:eastAsia="Times New Roman" w:cs="Arial"/>
                <w:color w:val="000000"/>
                <w:lang w:eastAsia="es-CL"/>
              </w:rPr>
              <w:t xml:space="preserve"> </w:t>
            </w:r>
            <w:r w:rsidRPr="00642BE6">
              <w:rPr>
                <w:rFonts w:eastAsia="Times New Roman"/>
                <w:color w:val="000000"/>
                <w:lang w:eastAsia="es-CL"/>
              </w:rPr>
              <w:t>400 m</w:t>
            </w:r>
            <w:r w:rsidRPr="00642BE6">
              <w:rPr>
                <w:rFonts w:eastAsia="Times New Roman"/>
                <w:color w:val="000000"/>
                <w:vertAlign w:val="superscript"/>
                <w:lang w:eastAsia="es-CL"/>
              </w:rPr>
              <w:t xml:space="preserve">3 </w:t>
            </w:r>
            <w:r w:rsidRPr="00642BE6">
              <w:rPr>
                <w:rFonts w:eastAsia="Times New Roman"/>
                <w:color w:val="000000"/>
                <w:lang w:val="es-ES_tradnl" w:eastAsia="es-CL"/>
              </w:rPr>
              <w:t>[…]</w:t>
            </w:r>
            <w:r w:rsidRPr="00642BE6">
              <w:rPr>
                <w:rFonts w:eastAsia="Times New Roman"/>
                <w:color w:val="000000"/>
                <w:lang w:eastAsia="es-CL"/>
              </w:rPr>
              <w:t> </w:t>
            </w:r>
          </w:p>
          <w:p w14:paraId="1350FCCB" w14:textId="77777777" w:rsidR="00CA244E" w:rsidRPr="00642BE6" w:rsidRDefault="00CA244E" w:rsidP="00CA244E">
            <w:pPr>
              <w:rPr>
                <w:rFonts w:eastAsia="Times New Roman" w:cs="Arial"/>
                <w:color w:val="000000"/>
                <w:lang w:eastAsia="es-CL"/>
              </w:rPr>
            </w:pPr>
          </w:p>
          <w:p w14:paraId="24FEB0C5" w14:textId="77777777" w:rsidR="00CA244E" w:rsidRPr="00642BE6" w:rsidRDefault="00CA244E" w:rsidP="00CA244E">
            <w:pPr>
              <w:rPr>
                <w:rFonts w:eastAsia="Times New Roman"/>
                <w:b/>
                <w:bCs/>
                <w:color w:val="000000"/>
                <w:lang w:val="es-MX" w:eastAsia="es-CL"/>
              </w:rPr>
            </w:pPr>
            <w:r w:rsidRPr="00642BE6">
              <w:rPr>
                <w:rFonts w:eastAsia="Times New Roman"/>
                <w:b/>
                <w:bCs/>
                <w:color w:val="000000"/>
                <w:lang w:val="es-MX" w:eastAsia="es-CL"/>
              </w:rPr>
              <w:t>RCA N°373/2006; Considerando 3.6.3. b)</w:t>
            </w:r>
          </w:p>
          <w:p w14:paraId="59D031CF" w14:textId="77777777" w:rsidR="00CA244E" w:rsidRPr="00642BE6" w:rsidRDefault="00CA244E" w:rsidP="00CA244E">
            <w:pPr>
              <w:rPr>
                <w:rFonts w:eastAsia="Times New Roman" w:cs="Arial"/>
                <w:color w:val="000000"/>
                <w:lang w:eastAsia="es-CL"/>
              </w:rPr>
            </w:pPr>
            <w:r w:rsidRPr="00642BE6">
              <w:rPr>
                <w:rFonts w:eastAsia="Times New Roman"/>
                <w:bCs/>
                <w:color w:val="000000"/>
                <w:u w:val="single"/>
                <w:lang w:eastAsia="es-CL"/>
              </w:rPr>
              <w:t>iii) Embalse de almacenamiento</w:t>
            </w:r>
          </w:p>
          <w:p w14:paraId="2313AD8A" w14:textId="77777777" w:rsidR="00CA244E" w:rsidRPr="00642BE6" w:rsidRDefault="00CA244E" w:rsidP="00050A9D">
            <w:pPr>
              <w:jc w:val="both"/>
              <w:rPr>
                <w:rFonts w:eastAsia="Times New Roman" w:cs="Arial"/>
                <w:color w:val="000000"/>
                <w:lang w:eastAsia="es-CL"/>
              </w:rPr>
            </w:pPr>
            <w:r w:rsidRPr="00642BE6">
              <w:rPr>
                <w:rFonts w:eastAsia="Times New Roman"/>
                <w:color w:val="000000"/>
                <w:lang w:eastAsia="es-CL"/>
              </w:rPr>
              <w:t>Los objetivos de este es la mantención de los riles durante aquel periodo de tiempo en que estos no puedan ser dispuestos ya sea por problemas climáticos o bien por saturación de suelo.  </w:t>
            </w:r>
          </w:p>
          <w:p w14:paraId="44F54AB8" w14:textId="77777777" w:rsidR="00CA244E" w:rsidRPr="00642BE6" w:rsidRDefault="00CA244E" w:rsidP="00CA244E">
            <w:pPr>
              <w:rPr>
                <w:rFonts w:eastAsia="Times New Roman" w:cs="Arial"/>
                <w:color w:val="000000"/>
                <w:lang w:eastAsia="es-CL"/>
              </w:rPr>
            </w:pPr>
            <w:r w:rsidRPr="00642BE6">
              <w:rPr>
                <w:rFonts w:eastAsia="Times New Roman"/>
                <w:bCs/>
                <w:color w:val="000000"/>
                <w:u w:val="single"/>
                <w:lang w:eastAsia="es-CL"/>
              </w:rPr>
              <w:t>Programa de aplicación</w:t>
            </w:r>
          </w:p>
          <w:p w14:paraId="0B57F851" w14:textId="429C936B" w:rsidR="008E58EB" w:rsidRPr="00642BE6" w:rsidRDefault="00CA244E" w:rsidP="008E58EB">
            <w:pPr>
              <w:jc w:val="both"/>
              <w:rPr>
                <w:rFonts w:eastAsia="Times New Roman"/>
                <w:color w:val="000000"/>
                <w:lang w:val="es-ES_tradnl" w:eastAsia="es-CL"/>
              </w:rPr>
            </w:pPr>
            <w:r w:rsidRPr="00642BE6">
              <w:rPr>
                <w:rFonts w:eastAsia="Times New Roman"/>
                <w:color w:val="000000"/>
                <w:lang w:val="es-ES_tradnl" w:eastAsia="es-CL"/>
              </w:rPr>
              <w:t>[…]</w:t>
            </w:r>
            <w:r w:rsidRPr="00642BE6">
              <w:rPr>
                <w:rFonts w:eastAsia="Times New Roman"/>
                <w:color w:val="000000"/>
                <w:lang w:eastAsia="es-CL"/>
              </w:rPr>
              <w:t> Una vez que los Riles sean filtrados pasarán a un embalse de almacenamiento de Riles de 400 m</w:t>
            </w:r>
            <w:r w:rsidRPr="00642BE6">
              <w:rPr>
                <w:rFonts w:eastAsia="Times New Roman"/>
                <w:color w:val="000000"/>
                <w:vertAlign w:val="superscript"/>
                <w:lang w:eastAsia="es-CL"/>
              </w:rPr>
              <w:t>3</w:t>
            </w:r>
            <w:r w:rsidRPr="00642BE6">
              <w:rPr>
                <w:rFonts w:eastAsia="Times New Roman"/>
                <w:color w:val="000000"/>
                <w:lang w:eastAsia="es-CL"/>
              </w:rPr>
              <w:t> </w:t>
            </w:r>
            <w:r w:rsidRPr="00642BE6">
              <w:rPr>
                <w:rFonts w:eastAsia="Times New Roman"/>
                <w:color w:val="000000"/>
                <w:lang w:val="es-ES_tradnl" w:eastAsia="es-CL"/>
              </w:rPr>
              <w:t>[…]</w:t>
            </w:r>
          </w:p>
          <w:p w14:paraId="0BD054BA" w14:textId="77777777" w:rsidR="00641A81" w:rsidRPr="00642BE6" w:rsidRDefault="00641A81" w:rsidP="008E58EB">
            <w:pPr>
              <w:jc w:val="both"/>
              <w:rPr>
                <w:rFonts w:eastAsia="Times New Roman"/>
                <w:color w:val="000000"/>
                <w:lang w:val="es-ES_tradnl" w:eastAsia="es-CL"/>
              </w:rPr>
            </w:pPr>
          </w:p>
          <w:p w14:paraId="48DDE2B0" w14:textId="77777777" w:rsidR="008E58EB" w:rsidRPr="00642BE6" w:rsidRDefault="008E58EB" w:rsidP="008E58EB">
            <w:pPr>
              <w:jc w:val="both"/>
              <w:rPr>
                <w:b/>
              </w:rPr>
            </w:pPr>
            <w:r w:rsidRPr="00642BE6">
              <w:rPr>
                <w:b/>
              </w:rPr>
              <w:t>RCA N°373/2006; Considerando 3.6.3. b)</w:t>
            </w:r>
          </w:p>
          <w:p w14:paraId="034E5AAD" w14:textId="77777777" w:rsidR="008E58EB" w:rsidRPr="00642BE6" w:rsidRDefault="008E58EB" w:rsidP="008E58EB">
            <w:pPr>
              <w:jc w:val="both"/>
              <w:rPr>
                <w:u w:val="single"/>
              </w:rPr>
            </w:pPr>
            <w:r w:rsidRPr="00642BE6">
              <w:rPr>
                <w:u w:val="single"/>
              </w:rPr>
              <w:t>Programa de aplicación</w:t>
            </w:r>
          </w:p>
          <w:p w14:paraId="6FF93F10" w14:textId="77777777" w:rsidR="008E58EB" w:rsidRPr="00642BE6" w:rsidRDefault="008E58EB" w:rsidP="008E58EB">
            <w:pPr>
              <w:jc w:val="both"/>
            </w:pPr>
            <w:r w:rsidRPr="00642BE6">
              <w:t>El caudal máximo de Riles vertido en período de vendimia es de 86,72 m</w:t>
            </w:r>
            <w:r w:rsidRPr="00642BE6">
              <w:rPr>
                <w:vertAlign w:val="superscript"/>
              </w:rPr>
              <w:t>3</w:t>
            </w:r>
            <w:r w:rsidRPr="00642BE6">
              <w:t>/día con una DBO</w:t>
            </w:r>
            <w:r w:rsidRPr="00642BE6">
              <w:rPr>
                <w:vertAlign w:val="subscript"/>
              </w:rPr>
              <w:t>5</w:t>
            </w:r>
            <w:r w:rsidRPr="00642BE6">
              <w:t xml:space="preserve"> de 3.338 mg/l.  Los Riles serán dispuestos diariamente en una superficie de 1,52 hectáreas de parronales y 1,2 hectáreas de praderas mediante el sistema de riego por aspersión.  El número de sectores de disposición son 9. La superficie de cada sector se muestra en Cuadro N</w:t>
            </w:r>
            <w:r w:rsidR="00D32CEE" w:rsidRPr="00642BE6">
              <w:t>°</w:t>
            </w:r>
            <w:r w:rsidRPr="00642BE6">
              <w:t>1. Con los caudales a aplicar por sector se estará cumpliendo con lo indicado por el SAG de no sobrepasar los 112 (Kg DBO</w:t>
            </w:r>
            <w:r w:rsidRPr="00642BE6">
              <w:rPr>
                <w:vertAlign w:val="subscript"/>
              </w:rPr>
              <w:t>5</w:t>
            </w:r>
            <w:r w:rsidRPr="00642BE6">
              <w:t>/ha/día).  El tiempo total de aplicación a la zona de disposición es de 6,8 horas.</w:t>
            </w:r>
          </w:p>
          <w:p w14:paraId="47F54D10" w14:textId="77777777" w:rsidR="008E58EB" w:rsidRPr="00642BE6" w:rsidRDefault="008E58EB" w:rsidP="008E58EB">
            <w:pPr>
              <w:jc w:val="both"/>
            </w:pPr>
            <w:r w:rsidRPr="00642BE6">
              <w:t>Los Riles serán aplicados diariamente en cada uno de los 9 sectores, siempre y cuando el contenido de humedad del suelo lo permita, en caso contrario los Riles serán almacenados hasta que las condiciones de humedad del suelo sean las adecuadas.</w:t>
            </w:r>
          </w:p>
          <w:p w14:paraId="289A4025" w14:textId="77777777" w:rsidR="008E58EB" w:rsidRPr="00642BE6" w:rsidRDefault="008E58EB" w:rsidP="008E58EB">
            <w:pPr>
              <w:jc w:val="both"/>
            </w:pPr>
            <w:r w:rsidRPr="00642BE6">
              <w:t>Como se puede apreciar del Cuadro N</w:t>
            </w:r>
            <w:r w:rsidR="00D32CEE" w:rsidRPr="00642BE6">
              <w:t>°</w:t>
            </w:r>
            <w:r w:rsidRPr="00642BE6">
              <w:t>2 la lámina de Ril a aplicar es bastante pequeña, por lo tanto, de acuerdo a lo señalado por el titular en el Adenda N</w:t>
            </w:r>
            <w:r w:rsidR="00050A9D" w:rsidRPr="00642BE6">
              <w:t>°</w:t>
            </w:r>
            <w:r w:rsidRPr="00642BE6">
              <w:t>1, no ocurrirán procesos de escurrimiento ni percolación, teniendo en consideración además el método de disposición del Ril al suelo y la textura de este en su superficie, franco arcillo limosa.  La lámina quedará retenida prácticamente en la superficie sin alcanzar la napa freática eliminándose a la atmósfera por evaporación.</w:t>
            </w:r>
          </w:p>
          <w:p w14:paraId="3625540A" w14:textId="77777777" w:rsidR="0031008D" w:rsidRPr="00642BE6" w:rsidRDefault="0031008D" w:rsidP="008E58EB">
            <w:pPr>
              <w:jc w:val="both"/>
              <w:rPr>
                <w:b/>
              </w:rPr>
            </w:pPr>
          </w:p>
          <w:p w14:paraId="5115C7D1" w14:textId="77777777" w:rsidR="00D32CEE" w:rsidRPr="00642BE6" w:rsidRDefault="00104221" w:rsidP="00377B87">
            <w:pPr>
              <w:jc w:val="center"/>
            </w:pPr>
            <w:r w:rsidRPr="00642BE6">
              <w:rPr>
                <w:u w:val="single"/>
              </w:rPr>
              <w:lastRenderedPageBreak/>
              <w:t>Cuadro N°1</w:t>
            </w:r>
            <w:r w:rsidRPr="00642BE6">
              <w:t>. Determinación del N° total de aspersores, tiempo de disposición, gasto por sector y cantidad de DBO</w:t>
            </w:r>
            <w:r w:rsidRPr="00642BE6">
              <w:rPr>
                <w:vertAlign w:val="subscript"/>
              </w:rPr>
              <w:t>5</w:t>
            </w:r>
            <w:r w:rsidRPr="00642BE6">
              <w:t xml:space="preserve"> aplicada.</w:t>
            </w:r>
          </w:p>
          <w:p w14:paraId="4B9F8201" w14:textId="77777777" w:rsidR="00104221" w:rsidRPr="00642BE6" w:rsidRDefault="00104221" w:rsidP="008E58EB">
            <w:pPr>
              <w:jc w:val="both"/>
            </w:pPr>
          </w:p>
          <w:tbl>
            <w:tblPr>
              <w:tblW w:w="0" w:type="auto"/>
              <w:jc w:val="center"/>
              <w:tblCellMar>
                <w:left w:w="0" w:type="dxa"/>
                <w:right w:w="0" w:type="dxa"/>
              </w:tblCellMar>
              <w:tblLook w:val="04A0" w:firstRow="1" w:lastRow="0" w:firstColumn="1" w:lastColumn="0" w:noHBand="0" w:noVBand="1"/>
            </w:tblPr>
            <w:tblGrid>
              <w:gridCol w:w="664"/>
              <w:gridCol w:w="750"/>
              <w:gridCol w:w="750"/>
              <w:gridCol w:w="892"/>
              <w:gridCol w:w="720"/>
              <w:gridCol w:w="665"/>
              <w:gridCol w:w="795"/>
              <w:gridCol w:w="740"/>
              <w:gridCol w:w="670"/>
              <w:gridCol w:w="665"/>
              <w:gridCol w:w="665"/>
              <w:gridCol w:w="849"/>
              <w:gridCol w:w="763"/>
            </w:tblGrid>
            <w:tr w:rsidR="00377B87" w:rsidRPr="00642BE6" w14:paraId="489BE292" w14:textId="77777777" w:rsidTr="00377B87">
              <w:trPr>
                <w:jc w:val="center"/>
              </w:trPr>
              <w:tc>
                <w:tcPr>
                  <w:tcW w:w="664" w:type="dxa"/>
                  <w:tcBorders>
                    <w:top w:val="single" w:sz="4" w:space="0" w:color="auto"/>
                    <w:left w:val="single" w:sz="4" w:space="0" w:color="auto"/>
                    <w:bottom w:val="single" w:sz="4" w:space="0" w:color="auto"/>
                    <w:right w:val="single" w:sz="4" w:space="0" w:color="auto"/>
                  </w:tcBorders>
                  <w:shd w:val="pct10" w:color="auto" w:fill="auto"/>
                  <w:tcMar>
                    <w:top w:w="0" w:type="dxa"/>
                    <w:left w:w="108" w:type="dxa"/>
                    <w:bottom w:w="0" w:type="dxa"/>
                    <w:right w:w="108" w:type="dxa"/>
                  </w:tcMar>
                  <w:vAlign w:val="center"/>
                  <w:hideMark/>
                </w:tcPr>
                <w:p w14:paraId="414B3B7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Sector</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7E358C5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Distancia Laterales</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6756ABD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Distancia emisores sobre hilera</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030B523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Descripción Polietileno</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645DCC2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Especie</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7D6E4C5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Caudal Emisor (lt/hr)</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0B73715D"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Superficie (há)</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66D0A27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N° Emisores</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6CF5E3C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Gasto Sector (lt/min)</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30314C9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Horas uso de equipo</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6E545FA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Caudal por sector (lt/día)</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35E73E60"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Kg DBO</w:t>
                  </w:r>
                  <w:r w:rsidRPr="00642BE6">
                    <w:rPr>
                      <w:rFonts w:eastAsia="Times New Roman" w:cs="Times New Roman"/>
                      <w:b/>
                      <w:bCs/>
                      <w:color w:val="000000"/>
                      <w:sz w:val="14"/>
                      <w:szCs w:val="14"/>
                      <w:vertAlign w:val="subscript"/>
                      <w:lang w:eastAsia="es-CL"/>
                    </w:rPr>
                    <w:t>5</w:t>
                  </w:r>
                  <w:r w:rsidRPr="00642BE6">
                    <w:rPr>
                      <w:rFonts w:eastAsia="Times New Roman" w:cs="Times New Roman"/>
                      <w:b/>
                      <w:bCs/>
                      <w:color w:val="000000"/>
                      <w:sz w:val="14"/>
                      <w:szCs w:val="14"/>
                      <w:lang w:eastAsia="es-CL"/>
                    </w:rPr>
                    <w:t>/día permitidos por sector</w:t>
                  </w:r>
                </w:p>
              </w:tc>
              <w:tc>
                <w:tcPr>
                  <w:tcW w:w="665" w:type="dxa"/>
                  <w:tcBorders>
                    <w:top w:val="single" w:sz="4" w:space="0" w:color="auto"/>
                    <w:left w:val="nil"/>
                    <w:bottom w:val="single" w:sz="4" w:space="0" w:color="auto"/>
                    <w:right w:val="single" w:sz="4" w:space="0" w:color="auto"/>
                  </w:tcBorders>
                  <w:shd w:val="pct10" w:color="auto" w:fill="auto"/>
                  <w:tcMar>
                    <w:top w:w="0" w:type="dxa"/>
                    <w:left w:w="108" w:type="dxa"/>
                    <w:bottom w:w="0" w:type="dxa"/>
                    <w:right w:w="108" w:type="dxa"/>
                  </w:tcMar>
                  <w:vAlign w:val="center"/>
                  <w:hideMark/>
                </w:tcPr>
                <w:p w14:paraId="0350AA24"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Kg DBO</w:t>
                  </w:r>
                  <w:r w:rsidRPr="00642BE6">
                    <w:rPr>
                      <w:rFonts w:eastAsia="Times New Roman" w:cs="Times New Roman"/>
                      <w:b/>
                      <w:bCs/>
                      <w:color w:val="000000"/>
                      <w:sz w:val="14"/>
                      <w:szCs w:val="14"/>
                      <w:vertAlign w:val="subscript"/>
                      <w:lang w:eastAsia="es-CL"/>
                    </w:rPr>
                    <w:t>5</w:t>
                  </w:r>
                  <w:r w:rsidRPr="00642BE6">
                    <w:rPr>
                      <w:rFonts w:eastAsia="Times New Roman" w:cs="Times New Roman"/>
                      <w:b/>
                      <w:bCs/>
                      <w:color w:val="000000"/>
                      <w:sz w:val="14"/>
                      <w:szCs w:val="14"/>
                      <w:lang w:eastAsia="es-CL"/>
                    </w:rPr>
                    <w:t>/día aplicados por sector</w:t>
                  </w:r>
                </w:p>
              </w:tc>
            </w:tr>
            <w:tr w:rsidR="00377B87" w:rsidRPr="00642BE6" w14:paraId="24D56064"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1F4FDD6D"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5EE55A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3596E5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14</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8EBDF8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Simple 32 mm</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BEBB7B4"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Vid</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CF356E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900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E5A701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0.28</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E8B83A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13</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946F204"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200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1BF547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417A72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9000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A755CA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31.36</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370AE2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30.04</w:t>
                  </w:r>
                </w:p>
              </w:tc>
            </w:tr>
            <w:tr w:rsidR="00377B87" w:rsidRPr="00642BE6" w14:paraId="766D52E9"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28DF907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3B6825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BB344A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14</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75CCC74"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Simple 32 mm</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E1C2A3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Vid</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98BB8D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900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04034C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0.31</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A349FC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FE1D8E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221</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64AEEB5"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3B478F5"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9945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D913BB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34.72</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7AD178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33.20</w:t>
                  </w:r>
                </w:p>
              </w:tc>
            </w:tr>
            <w:tr w:rsidR="00377B87" w:rsidRPr="00642BE6" w14:paraId="6B616C0F"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5B12BAE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899900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637416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14</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0D4AC6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Simple 32 mm</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9E7277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Vid</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3E2BD1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900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C7D79F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0.31</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4BCEBA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EA9F16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221</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489E3CE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9925C60"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9945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EEECA8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34.72</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9DBABF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33.20</w:t>
                  </w:r>
                </w:p>
              </w:tc>
            </w:tr>
            <w:tr w:rsidR="00377B87" w:rsidRPr="00642BE6" w14:paraId="6E19BEA7"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137B7E4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4</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3A822F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45227E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14</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ED1E8B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Simple 32 mm</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5DA855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Vid</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B3AE71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900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DBF96C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0.33</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A07FFD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16</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FEFF4F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236</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395713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725EBF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10620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4DAC63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36.96</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7F2F12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35.45</w:t>
                  </w:r>
                </w:p>
              </w:tc>
            </w:tr>
            <w:tr w:rsidR="00377B87" w:rsidRPr="00642BE6" w14:paraId="5DA9070F"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6CB3FEE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047F0D0"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2EE3B3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14</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863B80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Simple 32 mm</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496C93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Vid</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7B22E6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900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9ABF79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0.29</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5456C10"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14</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434F7B5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207</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B3C07D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906466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9315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0C8DD0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32.48</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4D5158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31.09</w:t>
                  </w:r>
                </w:p>
              </w:tc>
            </w:tr>
            <w:tr w:rsidR="00377B87" w:rsidRPr="00642BE6" w14:paraId="26A01E43"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3880AAC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6</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B25914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B44297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13</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0F782A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Simple 32 mm</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25D663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praderas</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427228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560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C6440A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0.29</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D11159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22</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3753FC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208</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41CA8E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A88B08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9360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8E952F5"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32.48</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A205D1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31.24</w:t>
                  </w:r>
                </w:p>
              </w:tc>
            </w:tr>
            <w:tr w:rsidR="00377B87" w:rsidRPr="00642BE6" w14:paraId="389818C6"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67B5C12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7</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42C127E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7249E1D"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13</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2D2862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Simple 32 mm</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171EBF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praderas</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A768CD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560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1051435"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0.28</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AE4F1E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22</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C213FC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201</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2980DC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E567C5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9045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6EBF92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31.36</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5C2432D"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30.19</w:t>
                  </w:r>
                </w:p>
              </w:tc>
            </w:tr>
            <w:tr w:rsidR="00377B87" w:rsidRPr="00642BE6" w14:paraId="10A0D0C0"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3DFB2E7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8</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8331A9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B911BD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13</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8E66F15"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Simple 32 mm</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B40604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praderas</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FB97F7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560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A5C00F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0.31</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69E3D4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24</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4FA0B690"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223</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38884E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75EB26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10035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6EE431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34.72</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D910CB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33.50</w:t>
                  </w:r>
                </w:p>
              </w:tc>
            </w:tr>
            <w:tr w:rsidR="00377B87" w:rsidRPr="00642BE6" w14:paraId="34C1418E"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0474FF30"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9</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76E991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8F3301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13</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487BE8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Simple 32 mm</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16A6719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praderas</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A61125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560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49085A15"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0.32</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074BB5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944893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230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55015A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0.75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C5BCDC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10350</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68F2663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35.84</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6494AA4"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14"/>
                      <w:szCs w:val="14"/>
                      <w:lang w:eastAsia="es-CL"/>
                    </w:rPr>
                    <w:t>34.55</w:t>
                  </w:r>
                </w:p>
              </w:tc>
            </w:tr>
            <w:tr w:rsidR="00377B87" w:rsidRPr="00642BE6" w14:paraId="207EF590" w14:textId="77777777" w:rsidTr="00377B87">
              <w:trPr>
                <w:jc w:val="center"/>
              </w:trPr>
              <w:tc>
                <w:tcPr>
                  <w:tcW w:w="664" w:type="dxa"/>
                  <w:tcBorders>
                    <w:top w:val="nil"/>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74FCC577"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Total unidad</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030611D" w14:textId="77777777" w:rsidR="00377B87" w:rsidRPr="00642BE6" w:rsidRDefault="00377B87" w:rsidP="00377B87">
                  <w:pPr>
                    <w:spacing w:after="0" w:line="240" w:lineRule="auto"/>
                    <w:jc w:val="center"/>
                    <w:rPr>
                      <w:rFonts w:eastAsia="Times New Roman" w:cs="Times New Roman"/>
                      <w:sz w:val="20"/>
                      <w:szCs w:val="20"/>
                      <w:lang w:eastAsia="es-CL"/>
                    </w:rPr>
                  </w:pP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B0A6B2D" w14:textId="77777777" w:rsidR="00377B87" w:rsidRPr="00642BE6" w:rsidRDefault="00377B87" w:rsidP="00377B87">
                  <w:pPr>
                    <w:spacing w:after="0" w:line="240" w:lineRule="auto"/>
                    <w:jc w:val="center"/>
                    <w:rPr>
                      <w:rFonts w:eastAsia="Times New Roman" w:cs="Times New Roman"/>
                      <w:sz w:val="20"/>
                      <w:szCs w:val="20"/>
                      <w:lang w:eastAsia="es-CL"/>
                    </w:rPr>
                  </w:pP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9BE8ECA" w14:textId="77777777" w:rsidR="00377B87" w:rsidRPr="00642BE6" w:rsidRDefault="00377B87" w:rsidP="00377B87">
                  <w:pPr>
                    <w:spacing w:after="0" w:line="240" w:lineRule="auto"/>
                    <w:jc w:val="center"/>
                    <w:rPr>
                      <w:rFonts w:eastAsia="Times New Roman" w:cs="Times New Roman"/>
                      <w:sz w:val="20"/>
                      <w:szCs w:val="20"/>
                      <w:lang w:eastAsia="es-CL"/>
                    </w:rPr>
                  </w:pP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E78B585" w14:textId="77777777" w:rsidR="00377B87" w:rsidRPr="00642BE6" w:rsidRDefault="00377B87" w:rsidP="00377B87">
                  <w:pPr>
                    <w:spacing w:after="0" w:line="240" w:lineRule="auto"/>
                    <w:jc w:val="center"/>
                    <w:rPr>
                      <w:rFonts w:eastAsia="Times New Roman" w:cs="Times New Roman"/>
                      <w:sz w:val="20"/>
                      <w:szCs w:val="20"/>
                      <w:lang w:eastAsia="es-CL"/>
                    </w:rPr>
                  </w:pP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7D89CDC"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2.72</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4C069357" w14:textId="77777777" w:rsidR="00377B87" w:rsidRPr="00642BE6" w:rsidRDefault="00377B87" w:rsidP="00377B87">
                  <w:pPr>
                    <w:spacing w:after="0" w:line="240" w:lineRule="auto"/>
                    <w:jc w:val="center"/>
                    <w:rPr>
                      <w:rFonts w:eastAsia="Times New Roman" w:cs="Times New Roman"/>
                      <w:sz w:val="20"/>
                      <w:szCs w:val="20"/>
                      <w:lang w:eastAsia="es-CL"/>
                    </w:rPr>
                  </w:pP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334F4E58" w14:textId="77777777" w:rsidR="00377B87" w:rsidRPr="00642BE6" w:rsidRDefault="00377B87" w:rsidP="00377B87">
                  <w:pPr>
                    <w:spacing w:after="0" w:line="240" w:lineRule="auto"/>
                    <w:jc w:val="center"/>
                    <w:rPr>
                      <w:rFonts w:eastAsia="Times New Roman" w:cs="Times New Roman"/>
                      <w:sz w:val="20"/>
                      <w:szCs w:val="20"/>
                      <w:lang w:eastAsia="es-CL"/>
                    </w:rPr>
                  </w:pP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047D425D"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6.75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5467ACB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14"/>
                      <w:szCs w:val="14"/>
                      <w:lang w:eastAsia="es-CL"/>
                    </w:rPr>
                    <w:t>87615</w:t>
                  </w: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28590A5F" w14:textId="77777777" w:rsidR="00377B87" w:rsidRPr="00642BE6" w:rsidRDefault="00377B87" w:rsidP="00377B87">
                  <w:pPr>
                    <w:spacing w:after="0" w:line="240" w:lineRule="auto"/>
                    <w:jc w:val="center"/>
                    <w:rPr>
                      <w:rFonts w:eastAsia="Times New Roman" w:cs="Times New Roman"/>
                      <w:sz w:val="20"/>
                      <w:szCs w:val="20"/>
                      <w:lang w:eastAsia="es-CL"/>
                    </w:rPr>
                  </w:pP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14:paraId="7AEFB2F4" w14:textId="77777777" w:rsidR="00377B87" w:rsidRPr="00642BE6" w:rsidRDefault="00377B87" w:rsidP="00377B87">
                  <w:pPr>
                    <w:spacing w:after="0" w:line="240" w:lineRule="auto"/>
                    <w:jc w:val="center"/>
                    <w:rPr>
                      <w:rFonts w:eastAsia="Times New Roman" w:cs="Times New Roman"/>
                      <w:sz w:val="20"/>
                      <w:szCs w:val="20"/>
                      <w:lang w:eastAsia="es-CL"/>
                    </w:rPr>
                  </w:pPr>
                </w:p>
              </w:tc>
              <w:tc>
                <w:tcPr>
                  <w:tcW w:w="665" w:type="dxa"/>
                  <w:tcBorders>
                    <w:top w:val="nil"/>
                    <w:left w:val="nil"/>
                    <w:bottom w:val="single" w:sz="4" w:space="0" w:color="auto"/>
                    <w:right w:val="single" w:sz="4" w:space="0" w:color="auto"/>
                  </w:tcBorders>
                  <w:shd w:val="clear" w:color="auto" w:fill="auto"/>
                  <w:tcMar>
                    <w:top w:w="0" w:type="dxa"/>
                    <w:left w:w="108" w:type="dxa"/>
                    <w:bottom w:w="0" w:type="dxa"/>
                    <w:right w:w="108" w:type="dxa"/>
                  </w:tcMar>
                  <w:hideMark/>
                </w:tcPr>
                <w:p w14:paraId="58B12FAD" w14:textId="77777777" w:rsidR="00377B87" w:rsidRPr="00642BE6" w:rsidRDefault="00377B87" w:rsidP="00377B87">
                  <w:pPr>
                    <w:spacing w:after="0" w:line="240" w:lineRule="auto"/>
                    <w:jc w:val="center"/>
                    <w:rPr>
                      <w:rFonts w:eastAsia="Times New Roman" w:cs="Times New Roman"/>
                      <w:sz w:val="20"/>
                      <w:szCs w:val="20"/>
                      <w:lang w:eastAsia="es-CL"/>
                    </w:rPr>
                  </w:pPr>
                </w:p>
              </w:tc>
            </w:tr>
          </w:tbl>
          <w:p w14:paraId="419F5680" w14:textId="77777777" w:rsidR="00377B87" w:rsidRPr="00642BE6" w:rsidRDefault="00377B87" w:rsidP="008E58EB">
            <w:pPr>
              <w:jc w:val="both"/>
            </w:pPr>
          </w:p>
          <w:p w14:paraId="18C64764" w14:textId="77777777" w:rsidR="00104221" w:rsidRPr="00642BE6" w:rsidRDefault="00104221" w:rsidP="00377B87">
            <w:pPr>
              <w:jc w:val="center"/>
            </w:pPr>
            <w:r w:rsidRPr="00642BE6">
              <w:rPr>
                <w:u w:val="single"/>
              </w:rPr>
              <w:t>Cuadro N°2.</w:t>
            </w:r>
            <w:r w:rsidRPr="00642BE6">
              <w:t xml:space="preserve"> Lámina de Ril a aplicar en cada sector.</w:t>
            </w:r>
          </w:p>
          <w:p w14:paraId="09AD8778" w14:textId="77777777" w:rsidR="00377B87" w:rsidRPr="00642BE6" w:rsidRDefault="00377B87" w:rsidP="008E58EB">
            <w:pPr>
              <w:jc w:val="both"/>
            </w:pPr>
          </w:p>
          <w:tbl>
            <w:tblPr>
              <w:tblW w:w="5660" w:type="dxa"/>
              <w:jc w:val="center"/>
              <w:tblCellMar>
                <w:left w:w="0" w:type="dxa"/>
                <w:right w:w="0" w:type="dxa"/>
              </w:tblCellMar>
              <w:tblLook w:val="04A0" w:firstRow="1" w:lastRow="0" w:firstColumn="1" w:lastColumn="0" w:noHBand="0" w:noVBand="1"/>
            </w:tblPr>
            <w:tblGrid>
              <w:gridCol w:w="980"/>
              <w:gridCol w:w="1100"/>
              <w:gridCol w:w="1280"/>
              <w:gridCol w:w="1300"/>
              <w:gridCol w:w="1000"/>
            </w:tblGrid>
            <w:tr w:rsidR="00377B87" w:rsidRPr="00642BE6" w14:paraId="358AAA5C" w14:textId="77777777" w:rsidTr="00377B87">
              <w:trPr>
                <w:trHeight w:val="765"/>
                <w:jc w:val="center"/>
              </w:trPr>
              <w:tc>
                <w:tcPr>
                  <w:tcW w:w="980" w:type="dxa"/>
                  <w:tcBorders>
                    <w:top w:val="single" w:sz="4" w:space="0" w:color="auto"/>
                    <w:left w:val="single" w:sz="4" w:space="0" w:color="auto"/>
                    <w:bottom w:val="single" w:sz="4" w:space="0" w:color="auto"/>
                    <w:right w:val="single" w:sz="4" w:space="0" w:color="auto"/>
                  </w:tcBorders>
                  <w:shd w:val="pct10" w:color="auto" w:fill="auto"/>
                  <w:vAlign w:val="center"/>
                  <w:hideMark/>
                </w:tcPr>
                <w:p w14:paraId="6132CCA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20"/>
                      <w:szCs w:val="20"/>
                      <w:lang w:eastAsia="es-CL"/>
                    </w:rPr>
                    <w:t>Sector</w:t>
                  </w:r>
                </w:p>
              </w:tc>
              <w:tc>
                <w:tcPr>
                  <w:tcW w:w="1100" w:type="dxa"/>
                  <w:tcBorders>
                    <w:top w:val="single" w:sz="4" w:space="0" w:color="auto"/>
                    <w:left w:val="nil"/>
                    <w:bottom w:val="single" w:sz="4" w:space="0" w:color="auto"/>
                    <w:right w:val="single" w:sz="4" w:space="0" w:color="auto"/>
                  </w:tcBorders>
                  <w:shd w:val="pct10" w:color="auto" w:fill="auto"/>
                  <w:vAlign w:val="center"/>
                  <w:hideMark/>
                </w:tcPr>
                <w:p w14:paraId="74E1F62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20"/>
                      <w:szCs w:val="20"/>
                      <w:lang w:eastAsia="es-CL"/>
                    </w:rPr>
                    <w:t>Superficie por sector</w:t>
                  </w:r>
                </w:p>
              </w:tc>
              <w:tc>
                <w:tcPr>
                  <w:tcW w:w="1280" w:type="dxa"/>
                  <w:tcBorders>
                    <w:top w:val="single" w:sz="4" w:space="0" w:color="auto"/>
                    <w:left w:val="nil"/>
                    <w:bottom w:val="single" w:sz="4" w:space="0" w:color="auto"/>
                    <w:right w:val="single" w:sz="4" w:space="0" w:color="auto"/>
                  </w:tcBorders>
                  <w:shd w:val="pct10" w:color="auto" w:fill="auto"/>
                  <w:vAlign w:val="center"/>
                  <w:hideMark/>
                </w:tcPr>
                <w:p w14:paraId="1BAC83E5"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20"/>
                      <w:szCs w:val="20"/>
                      <w:lang w:eastAsia="es-CL"/>
                    </w:rPr>
                    <w:t>Caudal (m</w:t>
                  </w:r>
                  <w:r w:rsidRPr="00642BE6">
                    <w:rPr>
                      <w:rFonts w:eastAsia="Times New Roman" w:cs="Times New Roman"/>
                      <w:b/>
                      <w:bCs/>
                      <w:color w:val="000000"/>
                      <w:sz w:val="20"/>
                      <w:szCs w:val="20"/>
                      <w:vertAlign w:val="superscript"/>
                      <w:lang w:eastAsia="es-CL"/>
                    </w:rPr>
                    <w:t>3</w:t>
                  </w:r>
                  <w:r w:rsidRPr="00642BE6">
                    <w:rPr>
                      <w:rFonts w:eastAsia="Times New Roman" w:cs="Times New Roman"/>
                      <w:b/>
                      <w:bCs/>
                      <w:color w:val="000000"/>
                      <w:sz w:val="20"/>
                      <w:szCs w:val="20"/>
                      <w:lang w:eastAsia="es-CL"/>
                    </w:rPr>
                    <w:t>/día)</w:t>
                  </w:r>
                </w:p>
              </w:tc>
              <w:tc>
                <w:tcPr>
                  <w:tcW w:w="1300" w:type="dxa"/>
                  <w:tcBorders>
                    <w:top w:val="single" w:sz="4" w:space="0" w:color="auto"/>
                    <w:left w:val="nil"/>
                    <w:bottom w:val="single" w:sz="4" w:space="0" w:color="auto"/>
                    <w:right w:val="single" w:sz="4" w:space="0" w:color="auto"/>
                  </w:tcBorders>
                  <w:shd w:val="pct10" w:color="auto" w:fill="auto"/>
                  <w:vAlign w:val="center"/>
                  <w:hideMark/>
                </w:tcPr>
                <w:p w14:paraId="444CA050"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20"/>
                      <w:szCs w:val="20"/>
                      <w:lang w:eastAsia="es-CL"/>
                    </w:rPr>
                    <w:t>Caudal por superficie (m</w:t>
                  </w:r>
                  <w:r w:rsidRPr="00642BE6">
                    <w:rPr>
                      <w:rFonts w:eastAsia="Times New Roman" w:cs="Times New Roman"/>
                      <w:b/>
                      <w:bCs/>
                      <w:color w:val="000000"/>
                      <w:sz w:val="20"/>
                      <w:szCs w:val="20"/>
                      <w:vertAlign w:val="superscript"/>
                      <w:lang w:eastAsia="es-CL"/>
                    </w:rPr>
                    <w:t>3</w:t>
                  </w:r>
                  <w:r w:rsidRPr="00642BE6">
                    <w:rPr>
                      <w:rFonts w:eastAsia="Times New Roman" w:cs="Times New Roman"/>
                      <w:b/>
                      <w:bCs/>
                      <w:color w:val="000000"/>
                      <w:sz w:val="20"/>
                      <w:szCs w:val="20"/>
                      <w:lang w:eastAsia="es-CL"/>
                    </w:rPr>
                    <w:t>/día*há)</w:t>
                  </w:r>
                </w:p>
              </w:tc>
              <w:tc>
                <w:tcPr>
                  <w:tcW w:w="1000" w:type="dxa"/>
                  <w:tcBorders>
                    <w:top w:val="single" w:sz="4" w:space="0" w:color="auto"/>
                    <w:left w:val="nil"/>
                    <w:bottom w:val="single" w:sz="4" w:space="0" w:color="auto"/>
                    <w:right w:val="single" w:sz="4" w:space="0" w:color="auto"/>
                  </w:tcBorders>
                  <w:shd w:val="pct10" w:color="auto" w:fill="auto"/>
                  <w:vAlign w:val="center"/>
                  <w:hideMark/>
                </w:tcPr>
                <w:p w14:paraId="4AAEF8C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b/>
                      <w:bCs/>
                      <w:color w:val="000000"/>
                      <w:sz w:val="20"/>
                      <w:szCs w:val="20"/>
                      <w:lang w:eastAsia="es-CL"/>
                    </w:rPr>
                    <w:t>Lámina Ril (mm/día)</w:t>
                  </w:r>
                </w:p>
              </w:tc>
            </w:tr>
            <w:tr w:rsidR="00377B87" w:rsidRPr="00642BE6" w14:paraId="3F839A6F" w14:textId="77777777" w:rsidTr="00377B87">
              <w:trPr>
                <w:trHeight w:val="25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3B64A8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1</w:t>
                  </w:r>
                </w:p>
              </w:tc>
              <w:tc>
                <w:tcPr>
                  <w:tcW w:w="0" w:type="auto"/>
                  <w:tcBorders>
                    <w:top w:val="nil"/>
                    <w:left w:val="nil"/>
                    <w:bottom w:val="single" w:sz="4" w:space="0" w:color="auto"/>
                    <w:right w:val="single" w:sz="4" w:space="0" w:color="auto"/>
                  </w:tcBorders>
                  <w:shd w:val="clear" w:color="auto" w:fill="auto"/>
                  <w:vAlign w:val="center"/>
                  <w:hideMark/>
                </w:tcPr>
                <w:p w14:paraId="23555B2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0,28</w:t>
                  </w:r>
                </w:p>
              </w:tc>
              <w:tc>
                <w:tcPr>
                  <w:tcW w:w="0" w:type="auto"/>
                  <w:tcBorders>
                    <w:top w:val="nil"/>
                    <w:left w:val="nil"/>
                    <w:bottom w:val="single" w:sz="4" w:space="0" w:color="auto"/>
                    <w:right w:val="single" w:sz="4" w:space="0" w:color="auto"/>
                  </w:tcBorders>
                  <w:shd w:val="clear" w:color="auto" w:fill="auto"/>
                  <w:vAlign w:val="center"/>
                  <w:hideMark/>
                </w:tcPr>
                <w:p w14:paraId="1C97DA84"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9,00</w:t>
                  </w:r>
                </w:p>
              </w:tc>
              <w:tc>
                <w:tcPr>
                  <w:tcW w:w="0" w:type="auto"/>
                  <w:tcBorders>
                    <w:top w:val="nil"/>
                    <w:left w:val="nil"/>
                    <w:bottom w:val="single" w:sz="4" w:space="0" w:color="auto"/>
                    <w:right w:val="single" w:sz="4" w:space="0" w:color="auto"/>
                  </w:tcBorders>
                  <w:shd w:val="clear" w:color="auto" w:fill="auto"/>
                  <w:vAlign w:val="center"/>
                  <w:hideMark/>
                </w:tcPr>
                <w:p w14:paraId="08A6B58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32,14</w:t>
                  </w:r>
                </w:p>
              </w:tc>
              <w:tc>
                <w:tcPr>
                  <w:tcW w:w="0" w:type="auto"/>
                  <w:tcBorders>
                    <w:top w:val="nil"/>
                    <w:left w:val="nil"/>
                    <w:bottom w:val="single" w:sz="4" w:space="0" w:color="auto"/>
                    <w:right w:val="single" w:sz="4" w:space="0" w:color="auto"/>
                  </w:tcBorders>
                  <w:shd w:val="clear" w:color="auto" w:fill="auto"/>
                  <w:vAlign w:val="center"/>
                  <w:hideMark/>
                </w:tcPr>
                <w:p w14:paraId="7E8E98A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3,21</w:t>
                  </w:r>
                </w:p>
              </w:tc>
            </w:tr>
            <w:tr w:rsidR="00377B87" w:rsidRPr="00642BE6" w14:paraId="2E07DBAD" w14:textId="77777777" w:rsidTr="00377B87">
              <w:trPr>
                <w:trHeight w:val="25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6C864B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2</w:t>
                  </w:r>
                </w:p>
              </w:tc>
              <w:tc>
                <w:tcPr>
                  <w:tcW w:w="0" w:type="auto"/>
                  <w:tcBorders>
                    <w:top w:val="nil"/>
                    <w:left w:val="nil"/>
                    <w:bottom w:val="single" w:sz="4" w:space="0" w:color="auto"/>
                    <w:right w:val="single" w:sz="4" w:space="0" w:color="auto"/>
                  </w:tcBorders>
                  <w:shd w:val="clear" w:color="auto" w:fill="auto"/>
                  <w:vAlign w:val="center"/>
                  <w:hideMark/>
                </w:tcPr>
                <w:p w14:paraId="40CCE33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0,31</w:t>
                  </w:r>
                </w:p>
              </w:tc>
              <w:tc>
                <w:tcPr>
                  <w:tcW w:w="0" w:type="auto"/>
                  <w:tcBorders>
                    <w:top w:val="nil"/>
                    <w:left w:val="nil"/>
                    <w:bottom w:val="single" w:sz="4" w:space="0" w:color="auto"/>
                    <w:right w:val="single" w:sz="4" w:space="0" w:color="auto"/>
                  </w:tcBorders>
                  <w:shd w:val="clear" w:color="auto" w:fill="auto"/>
                  <w:vAlign w:val="center"/>
                  <w:hideMark/>
                </w:tcPr>
                <w:p w14:paraId="0F35EFA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9,95</w:t>
                  </w:r>
                </w:p>
              </w:tc>
              <w:tc>
                <w:tcPr>
                  <w:tcW w:w="0" w:type="auto"/>
                  <w:tcBorders>
                    <w:top w:val="nil"/>
                    <w:left w:val="nil"/>
                    <w:bottom w:val="single" w:sz="4" w:space="0" w:color="auto"/>
                    <w:right w:val="single" w:sz="4" w:space="0" w:color="auto"/>
                  </w:tcBorders>
                  <w:shd w:val="clear" w:color="auto" w:fill="auto"/>
                  <w:vAlign w:val="center"/>
                  <w:hideMark/>
                </w:tcPr>
                <w:p w14:paraId="2336B8E0"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32,08</w:t>
                  </w:r>
                </w:p>
              </w:tc>
              <w:tc>
                <w:tcPr>
                  <w:tcW w:w="0" w:type="auto"/>
                  <w:tcBorders>
                    <w:top w:val="nil"/>
                    <w:left w:val="nil"/>
                    <w:bottom w:val="single" w:sz="4" w:space="0" w:color="auto"/>
                    <w:right w:val="single" w:sz="4" w:space="0" w:color="auto"/>
                  </w:tcBorders>
                  <w:shd w:val="clear" w:color="auto" w:fill="auto"/>
                  <w:vAlign w:val="center"/>
                  <w:hideMark/>
                </w:tcPr>
                <w:p w14:paraId="055F247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3,21</w:t>
                  </w:r>
                </w:p>
              </w:tc>
            </w:tr>
            <w:tr w:rsidR="00377B87" w:rsidRPr="00642BE6" w14:paraId="6A7C57EC" w14:textId="77777777" w:rsidTr="00377B87">
              <w:trPr>
                <w:trHeight w:val="25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E8356E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w:t>
                  </w:r>
                </w:p>
              </w:tc>
              <w:tc>
                <w:tcPr>
                  <w:tcW w:w="0" w:type="auto"/>
                  <w:tcBorders>
                    <w:top w:val="nil"/>
                    <w:left w:val="nil"/>
                    <w:bottom w:val="single" w:sz="4" w:space="0" w:color="auto"/>
                    <w:right w:val="single" w:sz="4" w:space="0" w:color="auto"/>
                  </w:tcBorders>
                  <w:shd w:val="clear" w:color="auto" w:fill="auto"/>
                  <w:vAlign w:val="center"/>
                  <w:hideMark/>
                </w:tcPr>
                <w:p w14:paraId="0FA9108B"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0,31</w:t>
                  </w:r>
                </w:p>
              </w:tc>
              <w:tc>
                <w:tcPr>
                  <w:tcW w:w="0" w:type="auto"/>
                  <w:tcBorders>
                    <w:top w:val="nil"/>
                    <w:left w:val="nil"/>
                    <w:bottom w:val="single" w:sz="4" w:space="0" w:color="auto"/>
                    <w:right w:val="single" w:sz="4" w:space="0" w:color="auto"/>
                  </w:tcBorders>
                  <w:shd w:val="clear" w:color="auto" w:fill="auto"/>
                  <w:vAlign w:val="center"/>
                  <w:hideMark/>
                </w:tcPr>
                <w:p w14:paraId="63EC627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9,95</w:t>
                  </w:r>
                </w:p>
              </w:tc>
              <w:tc>
                <w:tcPr>
                  <w:tcW w:w="0" w:type="auto"/>
                  <w:tcBorders>
                    <w:top w:val="nil"/>
                    <w:left w:val="nil"/>
                    <w:bottom w:val="single" w:sz="4" w:space="0" w:color="auto"/>
                    <w:right w:val="single" w:sz="4" w:space="0" w:color="auto"/>
                  </w:tcBorders>
                  <w:shd w:val="clear" w:color="auto" w:fill="auto"/>
                  <w:vAlign w:val="center"/>
                  <w:hideMark/>
                </w:tcPr>
                <w:p w14:paraId="7E8A2B05"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32,08</w:t>
                  </w:r>
                </w:p>
              </w:tc>
              <w:tc>
                <w:tcPr>
                  <w:tcW w:w="0" w:type="auto"/>
                  <w:tcBorders>
                    <w:top w:val="nil"/>
                    <w:left w:val="nil"/>
                    <w:bottom w:val="single" w:sz="4" w:space="0" w:color="auto"/>
                    <w:right w:val="single" w:sz="4" w:space="0" w:color="auto"/>
                  </w:tcBorders>
                  <w:shd w:val="clear" w:color="auto" w:fill="auto"/>
                  <w:vAlign w:val="center"/>
                  <w:hideMark/>
                </w:tcPr>
                <w:p w14:paraId="15A15D1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3,21</w:t>
                  </w:r>
                </w:p>
              </w:tc>
            </w:tr>
            <w:tr w:rsidR="00377B87" w:rsidRPr="00642BE6" w14:paraId="740987E6" w14:textId="77777777" w:rsidTr="00377B87">
              <w:trPr>
                <w:trHeight w:val="25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F45F78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4</w:t>
                  </w:r>
                </w:p>
              </w:tc>
              <w:tc>
                <w:tcPr>
                  <w:tcW w:w="0" w:type="auto"/>
                  <w:tcBorders>
                    <w:top w:val="nil"/>
                    <w:left w:val="nil"/>
                    <w:bottom w:val="single" w:sz="4" w:space="0" w:color="auto"/>
                    <w:right w:val="single" w:sz="4" w:space="0" w:color="auto"/>
                  </w:tcBorders>
                  <w:shd w:val="clear" w:color="auto" w:fill="auto"/>
                  <w:vAlign w:val="center"/>
                  <w:hideMark/>
                </w:tcPr>
                <w:p w14:paraId="7A354350"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0,33</w:t>
                  </w:r>
                </w:p>
              </w:tc>
              <w:tc>
                <w:tcPr>
                  <w:tcW w:w="0" w:type="auto"/>
                  <w:tcBorders>
                    <w:top w:val="nil"/>
                    <w:left w:val="nil"/>
                    <w:bottom w:val="single" w:sz="4" w:space="0" w:color="auto"/>
                    <w:right w:val="single" w:sz="4" w:space="0" w:color="auto"/>
                  </w:tcBorders>
                  <w:shd w:val="clear" w:color="auto" w:fill="auto"/>
                  <w:vAlign w:val="center"/>
                  <w:hideMark/>
                </w:tcPr>
                <w:p w14:paraId="6864556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10,62</w:t>
                  </w:r>
                </w:p>
              </w:tc>
              <w:tc>
                <w:tcPr>
                  <w:tcW w:w="0" w:type="auto"/>
                  <w:tcBorders>
                    <w:top w:val="nil"/>
                    <w:left w:val="nil"/>
                    <w:bottom w:val="single" w:sz="4" w:space="0" w:color="auto"/>
                    <w:right w:val="single" w:sz="4" w:space="0" w:color="auto"/>
                  </w:tcBorders>
                  <w:shd w:val="clear" w:color="auto" w:fill="auto"/>
                  <w:vAlign w:val="center"/>
                  <w:hideMark/>
                </w:tcPr>
                <w:p w14:paraId="6C2CA495"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32,18</w:t>
                  </w:r>
                </w:p>
              </w:tc>
              <w:tc>
                <w:tcPr>
                  <w:tcW w:w="0" w:type="auto"/>
                  <w:tcBorders>
                    <w:top w:val="nil"/>
                    <w:left w:val="nil"/>
                    <w:bottom w:val="single" w:sz="4" w:space="0" w:color="auto"/>
                    <w:right w:val="single" w:sz="4" w:space="0" w:color="auto"/>
                  </w:tcBorders>
                  <w:shd w:val="clear" w:color="auto" w:fill="auto"/>
                  <w:vAlign w:val="center"/>
                  <w:hideMark/>
                </w:tcPr>
                <w:p w14:paraId="07B2DE5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3,22</w:t>
                  </w:r>
                </w:p>
              </w:tc>
            </w:tr>
            <w:tr w:rsidR="00377B87" w:rsidRPr="00642BE6" w14:paraId="7D15CFA6" w14:textId="77777777" w:rsidTr="00377B87">
              <w:trPr>
                <w:trHeight w:val="25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CAF74E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5</w:t>
                  </w:r>
                </w:p>
              </w:tc>
              <w:tc>
                <w:tcPr>
                  <w:tcW w:w="0" w:type="auto"/>
                  <w:tcBorders>
                    <w:top w:val="nil"/>
                    <w:left w:val="nil"/>
                    <w:bottom w:val="single" w:sz="4" w:space="0" w:color="auto"/>
                    <w:right w:val="single" w:sz="4" w:space="0" w:color="auto"/>
                  </w:tcBorders>
                  <w:shd w:val="clear" w:color="auto" w:fill="auto"/>
                  <w:vAlign w:val="center"/>
                  <w:hideMark/>
                </w:tcPr>
                <w:p w14:paraId="6224563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0,29</w:t>
                  </w:r>
                </w:p>
              </w:tc>
              <w:tc>
                <w:tcPr>
                  <w:tcW w:w="0" w:type="auto"/>
                  <w:tcBorders>
                    <w:top w:val="nil"/>
                    <w:left w:val="nil"/>
                    <w:bottom w:val="single" w:sz="4" w:space="0" w:color="auto"/>
                    <w:right w:val="single" w:sz="4" w:space="0" w:color="auto"/>
                  </w:tcBorders>
                  <w:shd w:val="clear" w:color="auto" w:fill="auto"/>
                  <w:vAlign w:val="center"/>
                  <w:hideMark/>
                </w:tcPr>
                <w:p w14:paraId="270CAB2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9,32</w:t>
                  </w:r>
                </w:p>
              </w:tc>
              <w:tc>
                <w:tcPr>
                  <w:tcW w:w="0" w:type="auto"/>
                  <w:tcBorders>
                    <w:top w:val="nil"/>
                    <w:left w:val="nil"/>
                    <w:bottom w:val="single" w:sz="4" w:space="0" w:color="auto"/>
                    <w:right w:val="single" w:sz="4" w:space="0" w:color="auto"/>
                  </w:tcBorders>
                  <w:shd w:val="clear" w:color="auto" w:fill="auto"/>
                  <w:vAlign w:val="center"/>
                  <w:hideMark/>
                </w:tcPr>
                <w:p w14:paraId="2C0F37A9"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32,12</w:t>
                  </w:r>
                </w:p>
              </w:tc>
              <w:tc>
                <w:tcPr>
                  <w:tcW w:w="0" w:type="auto"/>
                  <w:tcBorders>
                    <w:top w:val="nil"/>
                    <w:left w:val="nil"/>
                    <w:bottom w:val="single" w:sz="4" w:space="0" w:color="auto"/>
                    <w:right w:val="single" w:sz="4" w:space="0" w:color="auto"/>
                  </w:tcBorders>
                  <w:shd w:val="clear" w:color="auto" w:fill="auto"/>
                  <w:vAlign w:val="center"/>
                  <w:hideMark/>
                </w:tcPr>
                <w:p w14:paraId="5ED71A3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3,21</w:t>
                  </w:r>
                </w:p>
              </w:tc>
            </w:tr>
            <w:tr w:rsidR="00377B87" w:rsidRPr="00642BE6" w14:paraId="79CF5C71" w14:textId="77777777" w:rsidTr="00377B87">
              <w:trPr>
                <w:trHeight w:val="25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8CC166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6</w:t>
                  </w:r>
                </w:p>
              </w:tc>
              <w:tc>
                <w:tcPr>
                  <w:tcW w:w="0" w:type="auto"/>
                  <w:tcBorders>
                    <w:top w:val="nil"/>
                    <w:left w:val="nil"/>
                    <w:bottom w:val="single" w:sz="4" w:space="0" w:color="auto"/>
                    <w:right w:val="single" w:sz="4" w:space="0" w:color="auto"/>
                  </w:tcBorders>
                  <w:shd w:val="clear" w:color="auto" w:fill="auto"/>
                  <w:vAlign w:val="center"/>
                  <w:hideMark/>
                </w:tcPr>
                <w:p w14:paraId="58854F0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0,29</w:t>
                  </w:r>
                </w:p>
              </w:tc>
              <w:tc>
                <w:tcPr>
                  <w:tcW w:w="0" w:type="auto"/>
                  <w:tcBorders>
                    <w:top w:val="nil"/>
                    <w:left w:val="nil"/>
                    <w:bottom w:val="single" w:sz="4" w:space="0" w:color="auto"/>
                    <w:right w:val="single" w:sz="4" w:space="0" w:color="auto"/>
                  </w:tcBorders>
                  <w:shd w:val="clear" w:color="auto" w:fill="auto"/>
                  <w:vAlign w:val="center"/>
                  <w:hideMark/>
                </w:tcPr>
                <w:p w14:paraId="0D34B96D"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9,36</w:t>
                  </w:r>
                </w:p>
              </w:tc>
              <w:tc>
                <w:tcPr>
                  <w:tcW w:w="0" w:type="auto"/>
                  <w:tcBorders>
                    <w:top w:val="nil"/>
                    <w:left w:val="nil"/>
                    <w:bottom w:val="single" w:sz="4" w:space="0" w:color="auto"/>
                    <w:right w:val="single" w:sz="4" w:space="0" w:color="auto"/>
                  </w:tcBorders>
                  <w:shd w:val="clear" w:color="auto" w:fill="auto"/>
                  <w:vAlign w:val="center"/>
                  <w:hideMark/>
                </w:tcPr>
                <w:p w14:paraId="3ABA38D4"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32,28</w:t>
                  </w:r>
                </w:p>
              </w:tc>
              <w:tc>
                <w:tcPr>
                  <w:tcW w:w="0" w:type="auto"/>
                  <w:tcBorders>
                    <w:top w:val="nil"/>
                    <w:left w:val="nil"/>
                    <w:bottom w:val="single" w:sz="4" w:space="0" w:color="auto"/>
                    <w:right w:val="single" w:sz="4" w:space="0" w:color="auto"/>
                  </w:tcBorders>
                  <w:shd w:val="clear" w:color="auto" w:fill="auto"/>
                  <w:vAlign w:val="center"/>
                  <w:hideMark/>
                </w:tcPr>
                <w:p w14:paraId="1522F9A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3,23</w:t>
                  </w:r>
                </w:p>
              </w:tc>
            </w:tr>
            <w:tr w:rsidR="00377B87" w:rsidRPr="00642BE6" w14:paraId="4701AF43" w14:textId="77777777" w:rsidTr="00377B87">
              <w:trPr>
                <w:trHeight w:val="25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31A5BC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7</w:t>
                  </w:r>
                </w:p>
              </w:tc>
              <w:tc>
                <w:tcPr>
                  <w:tcW w:w="0" w:type="auto"/>
                  <w:tcBorders>
                    <w:top w:val="nil"/>
                    <w:left w:val="nil"/>
                    <w:bottom w:val="single" w:sz="4" w:space="0" w:color="auto"/>
                    <w:right w:val="single" w:sz="4" w:space="0" w:color="auto"/>
                  </w:tcBorders>
                  <w:shd w:val="clear" w:color="auto" w:fill="auto"/>
                  <w:vAlign w:val="center"/>
                  <w:hideMark/>
                </w:tcPr>
                <w:p w14:paraId="453FBD88"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0,28</w:t>
                  </w:r>
                </w:p>
              </w:tc>
              <w:tc>
                <w:tcPr>
                  <w:tcW w:w="0" w:type="auto"/>
                  <w:tcBorders>
                    <w:top w:val="nil"/>
                    <w:left w:val="nil"/>
                    <w:bottom w:val="single" w:sz="4" w:space="0" w:color="auto"/>
                    <w:right w:val="single" w:sz="4" w:space="0" w:color="auto"/>
                  </w:tcBorders>
                  <w:shd w:val="clear" w:color="auto" w:fill="auto"/>
                  <w:vAlign w:val="center"/>
                  <w:hideMark/>
                </w:tcPr>
                <w:p w14:paraId="3956D4E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9,05</w:t>
                  </w:r>
                </w:p>
              </w:tc>
              <w:tc>
                <w:tcPr>
                  <w:tcW w:w="0" w:type="auto"/>
                  <w:tcBorders>
                    <w:top w:val="nil"/>
                    <w:left w:val="nil"/>
                    <w:bottom w:val="single" w:sz="4" w:space="0" w:color="auto"/>
                    <w:right w:val="single" w:sz="4" w:space="0" w:color="auto"/>
                  </w:tcBorders>
                  <w:shd w:val="clear" w:color="auto" w:fill="auto"/>
                  <w:vAlign w:val="center"/>
                  <w:hideMark/>
                </w:tcPr>
                <w:p w14:paraId="5331D11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32,30</w:t>
                  </w:r>
                </w:p>
              </w:tc>
              <w:tc>
                <w:tcPr>
                  <w:tcW w:w="0" w:type="auto"/>
                  <w:tcBorders>
                    <w:top w:val="nil"/>
                    <w:left w:val="nil"/>
                    <w:bottom w:val="single" w:sz="4" w:space="0" w:color="auto"/>
                    <w:right w:val="single" w:sz="4" w:space="0" w:color="auto"/>
                  </w:tcBorders>
                  <w:shd w:val="clear" w:color="auto" w:fill="auto"/>
                  <w:vAlign w:val="center"/>
                  <w:hideMark/>
                </w:tcPr>
                <w:p w14:paraId="392E79C1"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3,23</w:t>
                  </w:r>
                </w:p>
              </w:tc>
            </w:tr>
            <w:tr w:rsidR="00377B87" w:rsidRPr="00642BE6" w14:paraId="13037222" w14:textId="77777777" w:rsidTr="00377B87">
              <w:trPr>
                <w:trHeight w:val="25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6AD887D"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8</w:t>
                  </w:r>
                </w:p>
              </w:tc>
              <w:tc>
                <w:tcPr>
                  <w:tcW w:w="0" w:type="auto"/>
                  <w:tcBorders>
                    <w:top w:val="nil"/>
                    <w:left w:val="nil"/>
                    <w:bottom w:val="single" w:sz="4" w:space="0" w:color="auto"/>
                    <w:right w:val="single" w:sz="4" w:space="0" w:color="auto"/>
                  </w:tcBorders>
                  <w:shd w:val="clear" w:color="auto" w:fill="auto"/>
                  <w:vAlign w:val="center"/>
                  <w:hideMark/>
                </w:tcPr>
                <w:p w14:paraId="6A59F38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0,31</w:t>
                  </w:r>
                </w:p>
              </w:tc>
              <w:tc>
                <w:tcPr>
                  <w:tcW w:w="0" w:type="auto"/>
                  <w:tcBorders>
                    <w:top w:val="nil"/>
                    <w:left w:val="nil"/>
                    <w:bottom w:val="single" w:sz="4" w:space="0" w:color="auto"/>
                    <w:right w:val="single" w:sz="4" w:space="0" w:color="auto"/>
                  </w:tcBorders>
                  <w:shd w:val="clear" w:color="auto" w:fill="auto"/>
                  <w:vAlign w:val="center"/>
                  <w:hideMark/>
                </w:tcPr>
                <w:p w14:paraId="17DFA2BD"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10,04</w:t>
                  </w:r>
                </w:p>
              </w:tc>
              <w:tc>
                <w:tcPr>
                  <w:tcW w:w="0" w:type="auto"/>
                  <w:tcBorders>
                    <w:top w:val="nil"/>
                    <w:left w:val="nil"/>
                    <w:bottom w:val="single" w:sz="4" w:space="0" w:color="auto"/>
                    <w:right w:val="single" w:sz="4" w:space="0" w:color="auto"/>
                  </w:tcBorders>
                  <w:shd w:val="clear" w:color="auto" w:fill="auto"/>
                  <w:vAlign w:val="center"/>
                  <w:hideMark/>
                </w:tcPr>
                <w:p w14:paraId="7972DE56"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32,37</w:t>
                  </w:r>
                </w:p>
              </w:tc>
              <w:tc>
                <w:tcPr>
                  <w:tcW w:w="0" w:type="auto"/>
                  <w:tcBorders>
                    <w:top w:val="nil"/>
                    <w:left w:val="nil"/>
                    <w:bottom w:val="single" w:sz="4" w:space="0" w:color="auto"/>
                    <w:right w:val="single" w:sz="4" w:space="0" w:color="auto"/>
                  </w:tcBorders>
                  <w:shd w:val="clear" w:color="auto" w:fill="auto"/>
                  <w:vAlign w:val="center"/>
                  <w:hideMark/>
                </w:tcPr>
                <w:p w14:paraId="46C8737E"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3,24</w:t>
                  </w:r>
                </w:p>
              </w:tc>
            </w:tr>
            <w:tr w:rsidR="00377B87" w:rsidRPr="00642BE6" w14:paraId="1306379A" w14:textId="77777777" w:rsidTr="00377B87">
              <w:trPr>
                <w:trHeight w:val="25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63E2F2A"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9</w:t>
                  </w:r>
                </w:p>
              </w:tc>
              <w:tc>
                <w:tcPr>
                  <w:tcW w:w="0" w:type="auto"/>
                  <w:tcBorders>
                    <w:top w:val="nil"/>
                    <w:left w:val="nil"/>
                    <w:bottom w:val="single" w:sz="4" w:space="0" w:color="auto"/>
                    <w:right w:val="single" w:sz="4" w:space="0" w:color="auto"/>
                  </w:tcBorders>
                  <w:shd w:val="clear" w:color="auto" w:fill="auto"/>
                  <w:vAlign w:val="center"/>
                  <w:hideMark/>
                </w:tcPr>
                <w:p w14:paraId="1AA40333"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0,32</w:t>
                  </w:r>
                </w:p>
              </w:tc>
              <w:tc>
                <w:tcPr>
                  <w:tcW w:w="0" w:type="auto"/>
                  <w:tcBorders>
                    <w:top w:val="nil"/>
                    <w:left w:val="nil"/>
                    <w:bottom w:val="single" w:sz="4" w:space="0" w:color="auto"/>
                    <w:right w:val="single" w:sz="4" w:space="0" w:color="auto"/>
                  </w:tcBorders>
                  <w:shd w:val="clear" w:color="auto" w:fill="auto"/>
                  <w:vAlign w:val="center"/>
                  <w:hideMark/>
                </w:tcPr>
                <w:p w14:paraId="211B840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10,35</w:t>
                  </w:r>
                </w:p>
              </w:tc>
              <w:tc>
                <w:tcPr>
                  <w:tcW w:w="0" w:type="auto"/>
                  <w:tcBorders>
                    <w:top w:val="nil"/>
                    <w:left w:val="nil"/>
                    <w:bottom w:val="single" w:sz="4" w:space="0" w:color="auto"/>
                    <w:right w:val="single" w:sz="4" w:space="0" w:color="auto"/>
                  </w:tcBorders>
                  <w:shd w:val="clear" w:color="auto" w:fill="auto"/>
                  <w:vAlign w:val="center"/>
                  <w:hideMark/>
                </w:tcPr>
                <w:p w14:paraId="37A606B2"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32,34</w:t>
                  </w:r>
                </w:p>
              </w:tc>
              <w:tc>
                <w:tcPr>
                  <w:tcW w:w="0" w:type="auto"/>
                  <w:tcBorders>
                    <w:top w:val="nil"/>
                    <w:left w:val="nil"/>
                    <w:bottom w:val="single" w:sz="4" w:space="0" w:color="auto"/>
                    <w:right w:val="single" w:sz="4" w:space="0" w:color="auto"/>
                  </w:tcBorders>
                  <w:shd w:val="clear" w:color="auto" w:fill="auto"/>
                  <w:vAlign w:val="center"/>
                  <w:hideMark/>
                </w:tcPr>
                <w:p w14:paraId="775BACEF" w14:textId="77777777" w:rsidR="00377B87" w:rsidRPr="00642BE6" w:rsidRDefault="00377B87" w:rsidP="00377B87">
                  <w:pPr>
                    <w:spacing w:after="0" w:line="240" w:lineRule="auto"/>
                    <w:jc w:val="center"/>
                    <w:rPr>
                      <w:rFonts w:eastAsia="Times New Roman" w:cs="Times New Roman"/>
                      <w:sz w:val="20"/>
                      <w:szCs w:val="20"/>
                      <w:lang w:eastAsia="es-CL"/>
                    </w:rPr>
                  </w:pPr>
                  <w:r w:rsidRPr="00642BE6">
                    <w:rPr>
                      <w:rFonts w:eastAsia="Times New Roman" w:cs="Times New Roman"/>
                      <w:color w:val="000000"/>
                      <w:sz w:val="20"/>
                      <w:szCs w:val="20"/>
                      <w:lang w:eastAsia="es-CL"/>
                    </w:rPr>
                    <w:t>3,23</w:t>
                  </w:r>
                </w:p>
              </w:tc>
            </w:tr>
          </w:tbl>
          <w:p w14:paraId="708FBC46" w14:textId="77777777" w:rsidR="00377B87" w:rsidRPr="00642BE6" w:rsidRDefault="00377B87" w:rsidP="008E58EB">
            <w:pPr>
              <w:jc w:val="both"/>
              <w:rPr>
                <w:b/>
              </w:rPr>
            </w:pPr>
          </w:p>
          <w:p w14:paraId="5536C583" w14:textId="77777777" w:rsidR="008E58EB" w:rsidRPr="00642BE6" w:rsidRDefault="00D32CEE" w:rsidP="008E58EB">
            <w:pPr>
              <w:jc w:val="both"/>
            </w:pPr>
            <w:r w:rsidRPr="00642BE6">
              <w:lastRenderedPageBreak/>
              <w:t>[…]</w:t>
            </w:r>
            <w:r w:rsidR="008E58EB" w:rsidRPr="00642BE6">
              <w:t xml:space="preserve"> Una vez que los Riles sean filtrados pasarán a un embalse de almacenamiento de Riles de 400 m</w:t>
            </w:r>
            <w:r w:rsidR="008E58EB" w:rsidRPr="00642BE6">
              <w:rPr>
                <w:vertAlign w:val="superscript"/>
              </w:rPr>
              <w:t>3</w:t>
            </w:r>
            <w:r w:rsidR="008E58EB" w:rsidRPr="00642BE6">
              <w:t xml:space="preserve"> para aquellos días en que estos no puedan ser dispuestos debido a la ocurrencia de lluvias o la saturación del suelo.</w:t>
            </w:r>
          </w:p>
          <w:p w14:paraId="314404A3" w14:textId="77777777" w:rsidR="008E58EB" w:rsidRPr="00642BE6" w:rsidRDefault="008E58EB" w:rsidP="008E58EB">
            <w:pPr>
              <w:jc w:val="both"/>
            </w:pPr>
            <w:r w:rsidRPr="00642BE6">
              <w:t>En el caso de observarse costras superficiales en el suelo se procederá a su eliminación mediante rastraje superficial.</w:t>
            </w:r>
          </w:p>
          <w:p w14:paraId="1972B716" w14:textId="77777777" w:rsidR="008E58EB" w:rsidRPr="00642BE6" w:rsidRDefault="008E58EB" w:rsidP="008E58EB">
            <w:pPr>
              <w:jc w:val="both"/>
            </w:pPr>
            <w:r w:rsidRPr="00642BE6">
              <w:t>En los días en que no se pueda disponer ya sea por lluvias o saturación del suelo se procederá a almacenar los Riles en un embalse de 400 m</w:t>
            </w:r>
            <w:r w:rsidRPr="00642BE6">
              <w:rPr>
                <w:vertAlign w:val="superscript"/>
              </w:rPr>
              <w:t>3</w:t>
            </w:r>
            <w:r w:rsidRPr="00642BE6">
              <w:t xml:space="preserve"> de capacidad.</w:t>
            </w:r>
          </w:p>
          <w:p w14:paraId="60E6809C" w14:textId="77777777" w:rsidR="008E58EB" w:rsidRPr="00642BE6" w:rsidRDefault="008E58EB" w:rsidP="008E58EB">
            <w:pPr>
              <w:jc w:val="both"/>
            </w:pPr>
            <w:r w:rsidRPr="00642BE6">
              <w:t>Una vez dispuesto el Ril (bajo cualquier sistema) no se podrá regar con aguas limpias mientras no se haya infiltrado toda la parte líquida del Ril aplicado.</w:t>
            </w:r>
          </w:p>
          <w:p w14:paraId="05E0D4AA" w14:textId="77777777" w:rsidR="008E58EB" w:rsidRPr="00642BE6" w:rsidRDefault="008E58EB" w:rsidP="008E58EB">
            <w:pPr>
              <w:jc w:val="both"/>
              <w:rPr>
                <w:b/>
              </w:rPr>
            </w:pPr>
          </w:p>
          <w:p w14:paraId="1D4B3821" w14:textId="77777777" w:rsidR="008E58EB" w:rsidRPr="00642BE6" w:rsidRDefault="008E58EB" w:rsidP="008E58EB">
            <w:pPr>
              <w:jc w:val="both"/>
              <w:rPr>
                <w:b/>
              </w:rPr>
            </w:pPr>
            <w:r w:rsidRPr="00642BE6">
              <w:rPr>
                <w:b/>
              </w:rPr>
              <w:t>RCA N°373/2006; Considerando 3.6.3. v)</w:t>
            </w:r>
          </w:p>
          <w:p w14:paraId="69B51092" w14:textId="77777777" w:rsidR="008E58EB" w:rsidRPr="00642BE6" w:rsidRDefault="008E58EB" w:rsidP="008E58EB">
            <w:pPr>
              <w:jc w:val="both"/>
              <w:rPr>
                <w:u w:val="single"/>
              </w:rPr>
            </w:pPr>
            <w:r w:rsidRPr="00642BE6">
              <w:rPr>
                <w:u w:val="single"/>
              </w:rPr>
              <w:t>Programa de autocontrol</w:t>
            </w:r>
          </w:p>
          <w:p w14:paraId="62498EEC" w14:textId="77777777" w:rsidR="008E58EB" w:rsidRPr="00642BE6" w:rsidRDefault="008E58EB" w:rsidP="008E58EB">
            <w:pPr>
              <w:jc w:val="both"/>
            </w:pPr>
            <w:r w:rsidRPr="00642BE6">
              <w:t>El titular propuso en la DIA un Programa de Autocontrol en que se tomen muestras durante todo el año de acuerdo a las pautas del SAG.</w:t>
            </w:r>
          </w:p>
          <w:p w14:paraId="3AFCE46D" w14:textId="77777777" w:rsidR="008E58EB" w:rsidRPr="00642BE6" w:rsidRDefault="008E58EB" w:rsidP="008E58EB">
            <w:pPr>
              <w:jc w:val="both"/>
            </w:pPr>
            <w:r w:rsidRPr="00642BE6">
              <w:t>Las muestras serán tomadas antes (embalse) y después de la aplicación en disposición. Los parámetros a monitorear estarán de acuerdo a la Norma Chilena 1.333 Of 78 en cada autocontrol y serán los siguientes:</w:t>
            </w:r>
          </w:p>
          <w:p w14:paraId="12D40AA2" w14:textId="77777777" w:rsidR="008E58EB" w:rsidRPr="00642BE6" w:rsidRDefault="008E58EB" w:rsidP="008E58EB">
            <w:pPr>
              <w:jc w:val="both"/>
            </w:pPr>
            <w:r w:rsidRPr="00642BE6">
              <w:t>- DBO</w:t>
            </w:r>
            <w:r w:rsidRPr="00642BE6">
              <w:rPr>
                <w:vertAlign w:val="subscript"/>
              </w:rPr>
              <w:t>5</w:t>
            </w:r>
            <w:r w:rsidR="005205DB" w:rsidRPr="00642BE6">
              <w:t>.</w:t>
            </w:r>
          </w:p>
          <w:p w14:paraId="6BA8A4F1" w14:textId="77777777" w:rsidR="008E58EB" w:rsidRPr="00642BE6" w:rsidRDefault="008E58EB" w:rsidP="008E58EB">
            <w:pPr>
              <w:jc w:val="both"/>
            </w:pPr>
            <w:r w:rsidRPr="00642BE6">
              <w:t>- Nitrógeno Total</w:t>
            </w:r>
            <w:r w:rsidR="005205DB" w:rsidRPr="00642BE6">
              <w:t>.</w:t>
            </w:r>
          </w:p>
          <w:p w14:paraId="3FCCA551" w14:textId="77777777" w:rsidR="008E58EB" w:rsidRPr="00642BE6" w:rsidRDefault="008E58EB" w:rsidP="008E58EB">
            <w:pPr>
              <w:jc w:val="both"/>
            </w:pPr>
            <w:r w:rsidRPr="00642BE6">
              <w:t>- pH</w:t>
            </w:r>
            <w:r w:rsidR="005205DB" w:rsidRPr="00642BE6">
              <w:t>.</w:t>
            </w:r>
          </w:p>
          <w:p w14:paraId="28EEE054" w14:textId="77777777" w:rsidR="008E58EB" w:rsidRPr="00642BE6" w:rsidRDefault="008E58EB" w:rsidP="008E58EB">
            <w:pPr>
              <w:jc w:val="both"/>
            </w:pPr>
            <w:r w:rsidRPr="00642BE6">
              <w:t>- Sólidos suspendidos.</w:t>
            </w:r>
          </w:p>
          <w:p w14:paraId="6F20D06D" w14:textId="77777777" w:rsidR="008E58EB" w:rsidRPr="00642BE6" w:rsidRDefault="008E58EB" w:rsidP="008E58EB">
            <w:pPr>
              <w:jc w:val="both"/>
            </w:pPr>
            <w:r w:rsidRPr="00642BE6">
              <w:t>En los mismos puntos de muestreo utilizados para la caracterización de las aguas, se realizará un monitoreo trimestral de las aguas subterráneas y superficiales, durante los dos primeros años de operación del sistema de tratamiento de riles, lo anterior para detectar cualquier impacto o contaminación y tomar las medidas correctivas a tiempo.</w:t>
            </w:r>
          </w:p>
          <w:p w14:paraId="58E8E49A" w14:textId="77777777" w:rsidR="008E58EB" w:rsidRPr="00642BE6" w:rsidRDefault="008E58EB" w:rsidP="008E58EB">
            <w:pPr>
              <w:jc w:val="both"/>
            </w:pPr>
            <w:r w:rsidRPr="00642BE6">
              <w:t>La información recolectada en cada uno de los monitoreos, serán remitidas a los entes fiscalizadores respectivos (Servicio Agrícola Ganadero, Superintendencia de Servicios Sanitarios, SEREMI de Salud del Maule y CONAMA).</w:t>
            </w:r>
          </w:p>
          <w:p w14:paraId="7996BD49" w14:textId="77777777" w:rsidR="008E58EB" w:rsidRPr="00642BE6" w:rsidRDefault="008E58EB" w:rsidP="008E58EB">
            <w:pPr>
              <w:jc w:val="both"/>
            </w:pPr>
            <w:r w:rsidRPr="00642BE6">
              <w:t>Coordenadas cámara de muestreo riles: N 6.118.175 m; E 287.625</w:t>
            </w:r>
            <w:r w:rsidR="008C33ED" w:rsidRPr="00642BE6">
              <w:t>.</w:t>
            </w:r>
          </w:p>
          <w:p w14:paraId="26E89574" w14:textId="77777777" w:rsidR="008E58EB" w:rsidRPr="00642BE6" w:rsidRDefault="008E58EB" w:rsidP="008E58EB">
            <w:pPr>
              <w:jc w:val="both"/>
            </w:pPr>
            <w:r w:rsidRPr="00642BE6">
              <w:t xml:space="preserve"> </w:t>
            </w:r>
          </w:p>
          <w:p w14:paraId="43BA4767" w14:textId="77777777" w:rsidR="008E58EB" w:rsidRPr="00642BE6" w:rsidRDefault="008E58EB" w:rsidP="008E58EB">
            <w:pPr>
              <w:jc w:val="both"/>
              <w:rPr>
                <w:b/>
              </w:rPr>
            </w:pPr>
            <w:r w:rsidRPr="00642BE6">
              <w:rPr>
                <w:b/>
              </w:rPr>
              <w:t>RCA N°373/2006; Considerando 3.6.3. viii)</w:t>
            </w:r>
          </w:p>
          <w:p w14:paraId="5C52001A" w14:textId="77777777" w:rsidR="008E58EB" w:rsidRPr="00642BE6" w:rsidRDefault="008E58EB" w:rsidP="008E58EB">
            <w:pPr>
              <w:jc w:val="both"/>
              <w:rPr>
                <w:u w:val="single"/>
              </w:rPr>
            </w:pPr>
            <w:r w:rsidRPr="00642BE6">
              <w:rPr>
                <w:u w:val="single"/>
              </w:rPr>
              <w:t>Instrumentos para registrar la información del monitoreo de control del sistema de tratamiento</w:t>
            </w:r>
          </w:p>
          <w:p w14:paraId="50DABC70" w14:textId="77777777" w:rsidR="008E58EB" w:rsidRPr="00642BE6" w:rsidRDefault="008E58EB" w:rsidP="008E58EB">
            <w:pPr>
              <w:jc w:val="both"/>
            </w:pPr>
            <w:r w:rsidRPr="00642BE6">
              <w:t>Para verificar el buen funcionamiento del sistema de tratamiento se tomarán mediciones de los parámetros más importantes al momento en que el agua tratada proveniente del embalse se disponga en terreno (112 kg DBO</w:t>
            </w:r>
            <w:r w:rsidRPr="00642BE6">
              <w:rPr>
                <w:vertAlign w:val="subscript"/>
              </w:rPr>
              <w:t>5</w:t>
            </w:r>
            <w:r w:rsidRPr="00642BE6">
              <w:t>/ha/día.) Estos parámetros serán obtenidos de un análisis realizado por un laboratorio autorizado por la SISS siguiendo todos los métodos especificados en el D.S. N°90, en que los monitoreos deben ser representativos de las condiciones de descarga.</w:t>
            </w:r>
          </w:p>
          <w:p w14:paraId="727BEA1A" w14:textId="77777777" w:rsidR="008E58EB" w:rsidRPr="00642BE6" w:rsidRDefault="008E58EB" w:rsidP="008E58EB">
            <w:pPr>
              <w:jc w:val="both"/>
            </w:pPr>
            <w:r w:rsidRPr="00642BE6">
              <w:t>El registro de los resultados de la toma de muestras se anotará en un libro que permanecerá en las oficinas de la bodega.</w:t>
            </w:r>
          </w:p>
          <w:p w14:paraId="16D0EA59" w14:textId="77777777" w:rsidR="008E58EB" w:rsidRPr="00642BE6" w:rsidRDefault="008E58EB" w:rsidP="008E58EB">
            <w:pPr>
              <w:jc w:val="both"/>
            </w:pPr>
            <w:r w:rsidRPr="00642BE6">
              <w:t>El registro que se mantendrá en la planta contendrá los siguientes parámetros como mínimo:</w:t>
            </w:r>
          </w:p>
          <w:p w14:paraId="67BB1865" w14:textId="77777777" w:rsidR="008E58EB" w:rsidRPr="00642BE6" w:rsidRDefault="008E58EB" w:rsidP="008E58EB">
            <w:pPr>
              <w:jc w:val="both"/>
            </w:pPr>
            <w:r w:rsidRPr="00642BE6">
              <w:t>- Concentración de DBO</w:t>
            </w:r>
            <w:r w:rsidRPr="00642BE6">
              <w:rPr>
                <w:vertAlign w:val="subscript"/>
              </w:rPr>
              <w:t>5</w:t>
            </w:r>
            <w:r w:rsidRPr="00642BE6">
              <w:t xml:space="preserve"> del Ril tratado</w:t>
            </w:r>
            <w:r w:rsidR="008C33ED" w:rsidRPr="00642BE6">
              <w:t>.</w:t>
            </w:r>
          </w:p>
          <w:p w14:paraId="0FA3C026" w14:textId="77777777" w:rsidR="008E58EB" w:rsidRPr="00642BE6" w:rsidRDefault="008E58EB" w:rsidP="008E58EB">
            <w:pPr>
              <w:jc w:val="both"/>
            </w:pPr>
            <w:r w:rsidRPr="00642BE6">
              <w:t>- Caudal del Ril tratado</w:t>
            </w:r>
            <w:r w:rsidR="008C33ED" w:rsidRPr="00642BE6">
              <w:t>.</w:t>
            </w:r>
          </w:p>
          <w:p w14:paraId="180F2309" w14:textId="77777777" w:rsidR="008E58EB" w:rsidRPr="00642BE6" w:rsidRDefault="008E58EB" w:rsidP="008E58EB">
            <w:pPr>
              <w:jc w:val="both"/>
            </w:pPr>
            <w:r w:rsidRPr="00642BE6">
              <w:t>- Sistema de aplicación del Ril tratado a la superficie de suelo disponible para disposición.</w:t>
            </w:r>
          </w:p>
          <w:p w14:paraId="17BFD0B6" w14:textId="77777777" w:rsidR="00F14D23" w:rsidRPr="00642BE6" w:rsidRDefault="008E58EB" w:rsidP="008E58EB">
            <w:pPr>
              <w:jc w:val="both"/>
            </w:pPr>
            <w:r w:rsidRPr="00642BE6">
              <w:t>- Identificación y superficie de terrenos donde se aplica el Ril.</w:t>
            </w:r>
          </w:p>
          <w:p w14:paraId="34B691B0" w14:textId="77777777" w:rsidR="005205DB" w:rsidRPr="00642BE6" w:rsidRDefault="005205DB" w:rsidP="008E58EB">
            <w:pPr>
              <w:jc w:val="both"/>
            </w:pPr>
          </w:p>
          <w:p w14:paraId="5AFFCFEC" w14:textId="77777777" w:rsidR="0031008D" w:rsidRPr="00642BE6" w:rsidRDefault="0031008D" w:rsidP="008E58EB">
            <w:pPr>
              <w:jc w:val="both"/>
            </w:pPr>
          </w:p>
          <w:p w14:paraId="22D87969" w14:textId="77777777" w:rsidR="0031008D" w:rsidRPr="00642BE6" w:rsidRDefault="0031008D" w:rsidP="008E58EB">
            <w:pPr>
              <w:jc w:val="both"/>
            </w:pPr>
          </w:p>
          <w:p w14:paraId="65B68177" w14:textId="77777777" w:rsidR="0031008D" w:rsidRPr="00642BE6" w:rsidRDefault="0031008D" w:rsidP="008E58EB">
            <w:pPr>
              <w:jc w:val="both"/>
            </w:pPr>
          </w:p>
          <w:p w14:paraId="2591A7A5" w14:textId="77777777" w:rsidR="0031008D" w:rsidRPr="00642BE6" w:rsidRDefault="0031008D" w:rsidP="008E58EB">
            <w:pPr>
              <w:jc w:val="both"/>
            </w:pPr>
          </w:p>
          <w:p w14:paraId="5FD9309E" w14:textId="77777777" w:rsidR="005205DB" w:rsidRPr="00642BE6" w:rsidRDefault="005205DB" w:rsidP="005205DB">
            <w:pPr>
              <w:rPr>
                <w:rFonts w:eastAsia="Times New Roman"/>
                <w:b/>
                <w:bCs/>
                <w:color w:val="000000"/>
                <w:lang w:val="es-MX" w:eastAsia="es-CL"/>
              </w:rPr>
            </w:pPr>
            <w:r w:rsidRPr="00642BE6">
              <w:rPr>
                <w:rFonts w:eastAsia="Times New Roman"/>
                <w:b/>
                <w:bCs/>
                <w:color w:val="000000"/>
                <w:lang w:val="es-MX" w:eastAsia="es-CL"/>
              </w:rPr>
              <w:lastRenderedPageBreak/>
              <w:t xml:space="preserve">RCA N°373/2006; Considerando 4.1.2. </w:t>
            </w:r>
          </w:p>
          <w:p w14:paraId="2A2B08C6" w14:textId="77777777" w:rsidR="005205DB" w:rsidRPr="00642BE6" w:rsidRDefault="005205DB" w:rsidP="005205DB">
            <w:pPr>
              <w:rPr>
                <w:rFonts w:eastAsia="Times New Roman" w:cs="Arial"/>
                <w:color w:val="000000"/>
                <w:u w:val="single"/>
                <w:lang w:eastAsia="es-CL"/>
              </w:rPr>
            </w:pPr>
            <w:r w:rsidRPr="00642BE6">
              <w:rPr>
                <w:rFonts w:eastAsia="Times New Roman"/>
                <w:bCs/>
                <w:color w:val="000000"/>
                <w:u w:val="single"/>
                <w:lang w:eastAsia="es-CL"/>
              </w:rPr>
              <w:t>Normativa ambiental de carácter específico aplicable al proyecto</w:t>
            </w:r>
          </w:p>
          <w:p w14:paraId="4FFC5292" w14:textId="77777777" w:rsidR="005205DB" w:rsidRPr="00642BE6" w:rsidRDefault="005205DB" w:rsidP="005205DB">
            <w:pPr>
              <w:ind w:hanging="907"/>
              <w:rPr>
                <w:rFonts w:eastAsia="Times New Roman" w:cs="Arial"/>
                <w:color w:val="000000"/>
                <w:lang w:eastAsia="es-CL"/>
              </w:rPr>
            </w:pPr>
            <w:r w:rsidRPr="00642BE6">
              <w:rPr>
                <w:rFonts w:eastAsia="Times New Roman"/>
                <w:bCs/>
                <w:caps/>
                <w:color w:val="000000"/>
                <w:spacing w:val="-3"/>
                <w:lang w:eastAsia="es-CL"/>
              </w:rPr>
              <w:t>             </w:t>
            </w:r>
            <w:r w:rsidRPr="00642BE6">
              <w:rPr>
                <w:rFonts w:eastAsia="Times New Roman"/>
                <w:bCs/>
                <w:color w:val="000000"/>
                <w:lang w:eastAsia="es-CL"/>
              </w:rPr>
              <w:t> </w:t>
            </w:r>
            <w:r w:rsidRPr="00642BE6">
              <w:rPr>
                <w:rFonts w:eastAsia="Times New Roman"/>
                <w:color w:val="000000"/>
                <w:lang w:eastAsia="es-CL"/>
              </w:rPr>
              <w:t> </w:t>
            </w:r>
            <w:r w:rsidRPr="00642BE6">
              <w:rPr>
                <w:rFonts w:eastAsia="Times New Roman"/>
                <w:bCs/>
                <w:color w:val="000000"/>
                <w:lang w:eastAsia="es-CL"/>
              </w:rPr>
              <w:t> </w:t>
            </w:r>
            <w:r w:rsidRPr="00642BE6">
              <w:rPr>
                <w:rFonts w:eastAsia="Times New Roman"/>
                <w:color w:val="000000"/>
                <w:lang w:eastAsia="es-CL"/>
              </w:rPr>
              <w:t> </w:t>
            </w:r>
            <w:r w:rsidRPr="00642BE6">
              <w:rPr>
                <w:rFonts w:eastAsia="Times New Roman" w:cs="Arial"/>
                <w:color w:val="000000"/>
                <w:lang w:eastAsia="es-CL"/>
              </w:rPr>
              <w:tab/>
            </w:r>
            <w:r w:rsidRPr="00642BE6">
              <w:rPr>
                <w:rFonts w:eastAsia="Times New Roman"/>
                <w:bCs/>
                <w:color w:val="000000"/>
                <w:u w:val="single"/>
                <w:lang w:eastAsia="es-CL"/>
              </w:rPr>
              <w:t>Norma Chilena N°1.333/78, modificada en 1987 del Ministerio de Obras Públicas sobre Requisitos de calidad del agua para diferentes usos</w:t>
            </w:r>
          </w:p>
          <w:p w14:paraId="1DF87F30" w14:textId="77777777" w:rsidR="005205DB" w:rsidRPr="00642BE6" w:rsidRDefault="005205DB" w:rsidP="008C33ED">
            <w:pPr>
              <w:jc w:val="both"/>
              <w:rPr>
                <w:rFonts w:eastAsia="Times New Roman" w:cs="Arial"/>
                <w:color w:val="000000"/>
                <w:lang w:eastAsia="es-CL"/>
              </w:rPr>
            </w:pPr>
            <w:r w:rsidRPr="00642BE6">
              <w:rPr>
                <w:rFonts w:eastAsia="Times New Roman"/>
                <w:color w:val="000000"/>
                <w:lang w:val="es-ES_tradnl" w:eastAsia="es-CL"/>
              </w:rPr>
              <w:t>[…]</w:t>
            </w:r>
            <w:r w:rsidRPr="00642BE6">
              <w:rPr>
                <w:rFonts w:eastAsia="Times New Roman"/>
                <w:color w:val="000000"/>
                <w:lang w:eastAsia="es-CL"/>
              </w:rPr>
              <w:t> Esta norma en su parte 6: Riego, recomienda un rango de pH para el agua de riego, recomienda valores máximos para algunos elementos químicos disueltos en agua de riego, indica las concentraciones sobre las cuales ciertos herbicidas causan daño a las cosechas, establece requisitos microbiológicos y parasitológicos y establece una clasificación del agua de riego según el grado de restricción en su uso en función de parámetros físicos, químicos y biológicos.</w:t>
            </w:r>
          </w:p>
          <w:p w14:paraId="6134073D" w14:textId="77777777" w:rsidR="005205DB" w:rsidRPr="00642BE6" w:rsidRDefault="005205DB" w:rsidP="008C33ED">
            <w:pPr>
              <w:jc w:val="both"/>
              <w:rPr>
                <w:rFonts w:eastAsia="Times New Roman" w:cs="Arial"/>
                <w:color w:val="000000"/>
                <w:lang w:eastAsia="es-CL"/>
              </w:rPr>
            </w:pPr>
            <w:r w:rsidRPr="00642BE6">
              <w:rPr>
                <w:rFonts w:eastAsia="Times New Roman"/>
                <w:color w:val="000000"/>
                <w:lang w:eastAsia="es-CL"/>
              </w:rPr>
              <w:t>En este caso, y de acuerdo con la calidad de estos residuos líquidos, los parámetros físicos indicados en la norma no tienen relación con el tipo de residuo líquido materia de este proyecto, salvo el caso del pH, el cual será controlado y neutralizado en el embalse de estabilización previa aplicación a riego. </w:t>
            </w:r>
          </w:p>
          <w:p w14:paraId="24068ED8" w14:textId="77777777" w:rsidR="005205DB" w:rsidRPr="00642BE6" w:rsidRDefault="005205DB" w:rsidP="008C33ED">
            <w:pPr>
              <w:jc w:val="both"/>
              <w:rPr>
                <w:rFonts w:eastAsia="Times New Roman" w:cs="Arial"/>
                <w:color w:val="000000"/>
                <w:lang w:eastAsia="es-CL"/>
              </w:rPr>
            </w:pPr>
            <w:r w:rsidRPr="00642BE6">
              <w:rPr>
                <w:rFonts w:eastAsia="Times New Roman"/>
                <w:color w:val="000000"/>
                <w:lang w:eastAsia="es-CL"/>
              </w:rPr>
              <w:t>Los requisitos microbiológicos establecen un límite máximo de 1.000 coliformes fecales NMP/100</w:t>
            </w:r>
            <w:r w:rsidR="003D276F" w:rsidRPr="00642BE6">
              <w:rPr>
                <w:rFonts w:eastAsia="Times New Roman"/>
                <w:color w:val="000000"/>
                <w:lang w:eastAsia="es-CL"/>
              </w:rPr>
              <w:t xml:space="preserve"> </w:t>
            </w:r>
            <w:r w:rsidRPr="00642BE6">
              <w:rPr>
                <w:rFonts w:eastAsia="Times New Roman"/>
                <w:color w:val="000000"/>
                <w:lang w:eastAsia="es-CL"/>
              </w:rPr>
              <w:t>ml, para hortalizas que se consuman en estado crudo, lo cual no es aplicable en este caso, pues se dispondrán los riles en un cultivo de viñas y praderas.</w:t>
            </w:r>
          </w:p>
          <w:p w14:paraId="2AA2CC96" w14:textId="77777777" w:rsidR="005205DB" w:rsidRPr="00642BE6" w:rsidRDefault="005205DB" w:rsidP="008C33ED">
            <w:pPr>
              <w:jc w:val="both"/>
              <w:rPr>
                <w:rFonts w:eastAsia="Times New Roman" w:cs="Arial"/>
                <w:color w:val="000000"/>
                <w:lang w:eastAsia="es-CL"/>
              </w:rPr>
            </w:pPr>
            <w:r w:rsidRPr="00642BE6">
              <w:rPr>
                <w:rFonts w:eastAsia="Times New Roman"/>
                <w:color w:val="000000"/>
                <w:lang w:eastAsia="es-CL"/>
              </w:rPr>
              <w:t xml:space="preserve">Por otra parte los residuos líquidos no contienen coliformes, debido a la naturaleza de éstos </w:t>
            </w:r>
            <w:r w:rsidRPr="00642BE6">
              <w:rPr>
                <w:rFonts w:eastAsia="Times New Roman"/>
                <w:color w:val="000000"/>
                <w:lang w:val="es-ES_tradnl" w:eastAsia="es-CL"/>
              </w:rPr>
              <w:t>[…]</w:t>
            </w:r>
            <w:r w:rsidRPr="00642BE6">
              <w:rPr>
                <w:rFonts w:eastAsia="Times New Roman"/>
                <w:color w:val="000000"/>
                <w:lang w:eastAsia="es-CL"/>
              </w:rPr>
              <w:t> </w:t>
            </w:r>
          </w:p>
          <w:p w14:paraId="428F6159" w14:textId="77777777" w:rsidR="005205DB" w:rsidRPr="00642BE6" w:rsidRDefault="005205DB" w:rsidP="008C33ED">
            <w:pPr>
              <w:jc w:val="both"/>
              <w:rPr>
                <w:rFonts w:eastAsia="Times New Roman"/>
                <w:color w:val="000000"/>
                <w:lang w:eastAsia="es-CL"/>
              </w:rPr>
            </w:pPr>
            <w:r w:rsidRPr="00642BE6">
              <w:rPr>
                <w:rFonts w:eastAsia="Times New Roman"/>
                <w:bCs/>
                <w:color w:val="000000"/>
                <w:u w:val="single"/>
                <w:lang w:eastAsia="es-CL"/>
              </w:rPr>
              <w:t>Forma de cumplimiento</w:t>
            </w:r>
            <w:r w:rsidRPr="00642BE6">
              <w:rPr>
                <w:rFonts w:eastAsia="Times New Roman"/>
                <w:bCs/>
                <w:color w:val="000000"/>
                <w:lang w:eastAsia="es-CL"/>
              </w:rPr>
              <w:t xml:space="preserve">: </w:t>
            </w:r>
            <w:r w:rsidRPr="00642BE6">
              <w:rPr>
                <w:rFonts w:eastAsia="Times New Roman"/>
                <w:color w:val="000000"/>
                <w:lang w:eastAsia="es-CL"/>
              </w:rPr>
              <w:t>Según los antecedentes expuestos en la DIA, el sistema de tratamiento de riles diseñado cumplirá con la normativa ambiental vigente.</w:t>
            </w:r>
          </w:p>
        </w:tc>
      </w:tr>
      <w:tr w:rsidR="00F14D23" w:rsidRPr="00642BE6" w14:paraId="10A11F90" w14:textId="77777777" w:rsidTr="00F14D23">
        <w:trPr>
          <w:trHeight w:val="627"/>
        </w:trPr>
        <w:tc>
          <w:tcPr>
            <w:tcW w:w="5000" w:type="pct"/>
            <w:gridSpan w:val="2"/>
          </w:tcPr>
          <w:p w14:paraId="4FCAC67B" w14:textId="77777777" w:rsidR="0051675B" w:rsidRPr="00642BE6" w:rsidRDefault="00C62A20" w:rsidP="00A97CBC">
            <w:r w:rsidRPr="00642BE6">
              <w:rPr>
                <w:b/>
              </w:rPr>
              <w:lastRenderedPageBreak/>
              <w:t>Hechos</w:t>
            </w:r>
            <w:r w:rsidR="00F14D23" w:rsidRPr="00642BE6">
              <w:rPr>
                <w:b/>
              </w:rPr>
              <w:t>:</w:t>
            </w:r>
            <w:r w:rsidR="00F14D23" w:rsidRPr="00642BE6">
              <w:t xml:space="preserve"> </w:t>
            </w:r>
          </w:p>
          <w:p w14:paraId="312D2CB5" w14:textId="77777777" w:rsidR="0051675B" w:rsidRPr="00642BE6" w:rsidRDefault="0051675B" w:rsidP="0051675B">
            <w:pPr>
              <w:pStyle w:val="Prrafodelista"/>
              <w:numPr>
                <w:ilvl w:val="0"/>
                <w:numId w:val="23"/>
              </w:numPr>
              <w:rPr>
                <w:iCs/>
              </w:rPr>
            </w:pPr>
            <w:r w:rsidRPr="00642BE6">
              <w:rPr>
                <w:iCs/>
              </w:rPr>
              <w:t xml:space="preserve">La actividad </w:t>
            </w:r>
            <w:r w:rsidR="00B5605C" w:rsidRPr="00642BE6">
              <w:rPr>
                <w:iCs/>
              </w:rPr>
              <w:t xml:space="preserve">de inspección ambiental </w:t>
            </w:r>
            <w:r w:rsidRPr="00642BE6">
              <w:rPr>
                <w:iCs/>
              </w:rPr>
              <w:t>comenzó con la reunión informativa, en la cual estuvieron presentes el Sr. Matías Lecaros (Gerente de Planta) y el Sr. Patricio Basualto (Jefe de Servicios Generales).</w:t>
            </w:r>
            <w:r w:rsidR="00B5605C" w:rsidRPr="00642BE6">
              <w:rPr>
                <w:iCs/>
              </w:rPr>
              <w:t xml:space="preserve"> </w:t>
            </w:r>
            <w:r w:rsidRPr="00642BE6">
              <w:rPr>
                <w:iCs/>
              </w:rPr>
              <w:t xml:space="preserve">En dicha reunión se informó las materias específicas objeto de la fiscalización, la normativa pertinente, el orden de la inspección y se realizó una breve explicación de los métodos a utilizar para documentar y registrar el estado de la unidad fiscalizable. </w:t>
            </w:r>
          </w:p>
          <w:p w14:paraId="2D18F54B" w14:textId="77777777" w:rsidR="00CE24F4" w:rsidRPr="00642BE6" w:rsidRDefault="0051675B" w:rsidP="00CE24F4">
            <w:pPr>
              <w:pStyle w:val="Prrafodelista"/>
              <w:rPr>
                <w:iCs/>
              </w:rPr>
            </w:pPr>
            <w:r w:rsidRPr="00642BE6">
              <w:rPr>
                <w:iCs/>
              </w:rPr>
              <w:t xml:space="preserve">Se informó </w:t>
            </w:r>
            <w:r w:rsidR="00CE24F4" w:rsidRPr="00642BE6">
              <w:rPr>
                <w:iCs/>
              </w:rPr>
              <w:t xml:space="preserve">por parte del Sr. Lecaros </w:t>
            </w:r>
            <w:r w:rsidRPr="00642BE6">
              <w:rPr>
                <w:iCs/>
              </w:rPr>
              <w:t>que la empresa no vierte RILes a ningún curso de agua superficial. Todos los RILes son utilizados en riego dentro del mismo predio de la empresa.</w:t>
            </w:r>
          </w:p>
          <w:p w14:paraId="31871A69" w14:textId="77777777" w:rsidR="0051675B" w:rsidRPr="00642BE6" w:rsidRDefault="00CE24F4" w:rsidP="00CE24F4">
            <w:pPr>
              <w:pStyle w:val="Prrafodelista"/>
              <w:numPr>
                <w:ilvl w:val="0"/>
                <w:numId w:val="23"/>
              </w:numPr>
              <w:rPr>
                <w:iCs/>
              </w:rPr>
            </w:pPr>
            <w:r w:rsidRPr="00642BE6">
              <w:rPr>
                <w:iCs/>
              </w:rPr>
              <w:t>Al momento de la inspección ambiental l</w:t>
            </w:r>
            <w:r w:rsidR="0051675B" w:rsidRPr="00642BE6">
              <w:rPr>
                <w:iCs/>
              </w:rPr>
              <w:t xml:space="preserve">a empresa se encontraba en faenas de producción (temporada de vendimias).  </w:t>
            </w:r>
          </w:p>
          <w:p w14:paraId="369F86C2" w14:textId="040A6D78" w:rsidR="0051675B" w:rsidRPr="00642BE6" w:rsidRDefault="00B5605C" w:rsidP="007712A2">
            <w:pPr>
              <w:pStyle w:val="Prrafodelista"/>
              <w:numPr>
                <w:ilvl w:val="0"/>
                <w:numId w:val="23"/>
              </w:numPr>
              <w:rPr>
                <w:iCs/>
              </w:rPr>
            </w:pPr>
            <w:r w:rsidRPr="00642BE6">
              <w:rPr>
                <w:rFonts w:eastAsia="Times New Roman"/>
                <w:color w:val="000000"/>
                <w:lang w:eastAsia="es-CL"/>
              </w:rPr>
              <w:t xml:space="preserve">Durante las actividades de inspección, </w:t>
            </w:r>
            <w:r w:rsidR="007712A2" w:rsidRPr="00642BE6">
              <w:rPr>
                <w:rFonts w:eastAsia="Times New Roman"/>
                <w:color w:val="000000"/>
                <w:lang w:eastAsia="es-CL"/>
              </w:rPr>
              <w:t xml:space="preserve">el </w:t>
            </w:r>
            <w:r w:rsidR="0051675B" w:rsidRPr="00642BE6">
              <w:rPr>
                <w:iCs/>
              </w:rPr>
              <w:t xml:space="preserve">Sr. Lecaros informó que todos los RILes son tratados y utilizados en riego y que </w:t>
            </w:r>
            <w:r w:rsidRPr="00642BE6">
              <w:rPr>
                <w:iCs/>
              </w:rPr>
              <w:t xml:space="preserve">se </w:t>
            </w:r>
            <w:r w:rsidR="0051675B" w:rsidRPr="00642BE6">
              <w:rPr>
                <w:iCs/>
              </w:rPr>
              <w:t>han realizado mejoramientos en la planta de tratamiento de RILes</w:t>
            </w:r>
            <w:r w:rsidR="00915B9B" w:rsidRPr="00642BE6">
              <w:rPr>
                <w:iCs/>
              </w:rPr>
              <w:t>, como</w:t>
            </w:r>
            <w:r w:rsidR="0051675B" w:rsidRPr="00642BE6">
              <w:rPr>
                <w:iCs/>
              </w:rPr>
              <w:t xml:space="preserve"> la construcción de un estanque de 5.000.000 litros para RILes tratados, todo lo cual será sometido al SEIA.</w:t>
            </w:r>
          </w:p>
          <w:p w14:paraId="2F30D50D" w14:textId="77777777" w:rsidR="00453CF3" w:rsidRPr="00642BE6" w:rsidRDefault="00453CF3" w:rsidP="0074488A">
            <w:pPr>
              <w:rPr>
                <w:iCs/>
              </w:rPr>
            </w:pPr>
          </w:p>
          <w:p w14:paraId="7F6A295D" w14:textId="77777777" w:rsidR="001D3CD4" w:rsidRPr="00642BE6" w:rsidRDefault="001D3CD4" w:rsidP="001D3CD4">
            <w:pPr>
              <w:contextualSpacing/>
              <w:jc w:val="both"/>
            </w:pPr>
            <w:r w:rsidRPr="00642BE6">
              <w:t>Del examen de información de la documentación revisada, es posible indicar qu</w:t>
            </w:r>
            <w:r w:rsidR="00353980" w:rsidRPr="00642BE6">
              <w:t>e:</w:t>
            </w:r>
          </w:p>
          <w:p w14:paraId="26C1C63A" w14:textId="77777777" w:rsidR="00074191" w:rsidRPr="00642BE6" w:rsidRDefault="00353980" w:rsidP="00074191">
            <w:pPr>
              <w:pStyle w:val="Prrafodelista"/>
              <w:numPr>
                <w:ilvl w:val="0"/>
                <w:numId w:val="33"/>
              </w:numPr>
            </w:pPr>
            <w:r w:rsidRPr="00642BE6">
              <w:rPr>
                <w:rFonts w:cs="Arial"/>
              </w:rPr>
              <w:t>Sobre la solicitud de</w:t>
            </w:r>
            <w:r w:rsidRPr="00642BE6">
              <w:t xml:space="preserve"> e</w:t>
            </w:r>
            <w:r w:rsidR="00074191" w:rsidRPr="00642BE6">
              <w:t xml:space="preserve">ntregar registros de monitoreos del </w:t>
            </w:r>
            <w:r w:rsidRPr="00642BE6">
              <w:t>p</w:t>
            </w:r>
            <w:r w:rsidR="00074191" w:rsidRPr="00642BE6">
              <w:t>rograma de autocontrol definido en la DIA (Considerando 3.6.3. V), según Norma Chilena 1.333 Of 78 para los parámetros: DBO</w:t>
            </w:r>
            <w:r w:rsidR="00074191" w:rsidRPr="00642BE6">
              <w:rPr>
                <w:vertAlign w:val="subscript"/>
              </w:rPr>
              <w:t>5</w:t>
            </w:r>
            <w:r w:rsidR="00074191" w:rsidRPr="00642BE6">
              <w:t>, Nitrógeno Total, pH y Sólidos suspendidos, para los meses de la presente temporada de vendimias (para las muestras “antes del embalse” y “después de la aplicación en disposición”)</w:t>
            </w:r>
            <w:r w:rsidRPr="00642BE6">
              <w:t>, e</w:t>
            </w:r>
            <w:r w:rsidR="00074191" w:rsidRPr="00642BE6">
              <w:t xml:space="preserve">l titular entregó diversos monitoreos de RILes del año 2017 y 2018. No obstante, se analizaron los de la presente temporada, es decir, los monitoreos realizados desde enero de 2018 a la fecha. Para dicho periodo se presentaron 4 informes, todos los cuales fueron realizados por el laboratorio Hidrolab (Anexo </w:t>
            </w:r>
            <w:r w:rsidR="001855C6" w:rsidRPr="00642BE6">
              <w:t>3</w:t>
            </w:r>
            <w:r w:rsidR="00074191" w:rsidRPr="00642BE6">
              <w:t>):</w:t>
            </w:r>
          </w:p>
          <w:p w14:paraId="72DE7935" w14:textId="77777777" w:rsidR="00074191" w:rsidRPr="00642BE6" w:rsidRDefault="00074191" w:rsidP="00074191">
            <w:pPr>
              <w:jc w:val="both"/>
              <w:rPr>
                <w:rFonts w:asciiTheme="minorHAnsi" w:hAnsiTheme="minorHAnsi"/>
              </w:rPr>
            </w:pPr>
          </w:p>
          <w:tbl>
            <w:tblPr>
              <w:tblStyle w:val="Tablaconcuadrcula"/>
              <w:tblW w:w="0" w:type="auto"/>
              <w:jc w:val="center"/>
              <w:tblLook w:val="04A0" w:firstRow="1" w:lastRow="0" w:firstColumn="1" w:lastColumn="0" w:noHBand="0" w:noVBand="1"/>
            </w:tblPr>
            <w:tblGrid>
              <w:gridCol w:w="1433"/>
              <w:gridCol w:w="2552"/>
            </w:tblGrid>
            <w:tr w:rsidR="00074191" w:rsidRPr="00642BE6" w14:paraId="043DA0B5" w14:textId="77777777" w:rsidTr="00394CEE">
              <w:trPr>
                <w:jc w:val="center"/>
              </w:trPr>
              <w:tc>
                <w:tcPr>
                  <w:tcW w:w="1433" w:type="dxa"/>
                  <w:shd w:val="pct10" w:color="auto" w:fill="auto"/>
                </w:tcPr>
                <w:p w14:paraId="5BDCD3CC" w14:textId="77777777" w:rsidR="00074191" w:rsidRPr="00642BE6" w:rsidRDefault="00074191" w:rsidP="00074191">
                  <w:pPr>
                    <w:jc w:val="center"/>
                    <w:rPr>
                      <w:rFonts w:asciiTheme="minorHAnsi" w:hAnsiTheme="minorHAnsi"/>
                      <w:b/>
                      <w:bCs/>
                    </w:rPr>
                  </w:pPr>
                  <w:r w:rsidRPr="00642BE6">
                    <w:rPr>
                      <w:rFonts w:asciiTheme="minorHAnsi" w:hAnsiTheme="minorHAnsi"/>
                      <w:b/>
                      <w:bCs/>
                    </w:rPr>
                    <w:t>N° Informe</w:t>
                  </w:r>
                </w:p>
              </w:tc>
              <w:tc>
                <w:tcPr>
                  <w:tcW w:w="2552" w:type="dxa"/>
                  <w:shd w:val="pct10" w:color="auto" w:fill="auto"/>
                </w:tcPr>
                <w:p w14:paraId="41B62887" w14:textId="77777777" w:rsidR="00074191" w:rsidRPr="00642BE6" w:rsidRDefault="00074191" w:rsidP="00074191">
                  <w:pPr>
                    <w:jc w:val="center"/>
                    <w:rPr>
                      <w:rFonts w:asciiTheme="minorHAnsi" w:hAnsiTheme="minorHAnsi"/>
                      <w:b/>
                      <w:bCs/>
                    </w:rPr>
                  </w:pPr>
                  <w:r w:rsidRPr="00642BE6">
                    <w:rPr>
                      <w:rFonts w:asciiTheme="minorHAnsi" w:hAnsiTheme="minorHAnsi"/>
                      <w:b/>
                      <w:bCs/>
                    </w:rPr>
                    <w:t>Fecha término muestreo</w:t>
                  </w:r>
                </w:p>
              </w:tc>
            </w:tr>
            <w:tr w:rsidR="00074191" w:rsidRPr="00642BE6" w14:paraId="1C6BD65C" w14:textId="77777777" w:rsidTr="00394CEE">
              <w:trPr>
                <w:jc w:val="center"/>
              </w:trPr>
              <w:tc>
                <w:tcPr>
                  <w:tcW w:w="1433" w:type="dxa"/>
                </w:tcPr>
                <w:p w14:paraId="4B4AF52D" w14:textId="77777777" w:rsidR="00074191" w:rsidRPr="00642BE6" w:rsidRDefault="00074191" w:rsidP="00074191">
                  <w:pPr>
                    <w:jc w:val="center"/>
                    <w:rPr>
                      <w:rFonts w:asciiTheme="minorHAnsi" w:hAnsiTheme="minorHAnsi"/>
                      <w:bCs/>
                    </w:rPr>
                  </w:pPr>
                  <w:r w:rsidRPr="00642BE6">
                    <w:rPr>
                      <w:rFonts w:asciiTheme="minorHAnsi" w:hAnsiTheme="minorHAnsi"/>
                      <w:bCs/>
                    </w:rPr>
                    <w:t>201802004442</w:t>
                  </w:r>
                </w:p>
              </w:tc>
              <w:tc>
                <w:tcPr>
                  <w:tcW w:w="2552" w:type="dxa"/>
                </w:tcPr>
                <w:p w14:paraId="15ACACBF" w14:textId="77777777" w:rsidR="00074191" w:rsidRPr="00642BE6" w:rsidRDefault="00074191" w:rsidP="00074191">
                  <w:pPr>
                    <w:jc w:val="center"/>
                    <w:rPr>
                      <w:rFonts w:asciiTheme="minorHAnsi" w:hAnsiTheme="minorHAnsi"/>
                      <w:bCs/>
                    </w:rPr>
                  </w:pPr>
                  <w:r w:rsidRPr="00642BE6">
                    <w:rPr>
                      <w:rFonts w:asciiTheme="minorHAnsi" w:hAnsiTheme="minorHAnsi"/>
                      <w:bCs/>
                    </w:rPr>
                    <w:t xml:space="preserve">30 enero. </w:t>
                  </w:r>
                </w:p>
              </w:tc>
            </w:tr>
            <w:tr w:rsidR="00074191" w:rsidRPr="00642BE6" w14:paraId="43DB4245" w14:textId="77777777" w:rsidTr="00394CEE">
              <w:trPr>
                <w:jc w:val="center"/>
              </w:trPr>
              <w:tc>
                <w:tcPr>
                  <w:tcW w:w="1433" w:type="dxa"/>
                </w:tcPr>
                <w:p w14:paraId="700B3906" w14:textId="77777777" w:rsidR="00074191" w:rsidRPr="00642BE6" w:rsidRDefault="00074191" w:rsidP="00074191">
                  <w:r w:rsidRPr="00642BE6">
                    <w:rPr>
                      <w:rFonts w:asciiTheme="minorHAnsi" w:hAnsiTheme="minorHAnsi"/>
                      <w:bCs/>
                    </w:rPr>
                    <w:t>201802004450</w:t>
                  </w:r>
                </w:p>
              </w:tc>
              <w:tc>
                <w:tcPr>
                  <w:tcW w:w="2552" w:type="dxa"/>
                </w:tcPr>
                <w:p w14:paraId="79977E75" w14:textId="77777777" w:rsidR="00074191" w:rsidRPr="00642BE6" w:rsidRDefault="00074191" w:rsidP="00074191">
                  <w:pPr>
                    <w:jc w:val="center"/>
                    <w:rPr>
                      <w:rFonts w:asciiTheme="minorHAnsi" w:hAnsiTheme="minorHAnsi"/>
                      <w:bCs/>
                    </w:rPr>
                  </w:pPr>
                  <w:r w:rsidRPr="00642BE6">
                    <w:rPr>
                      <w:rFonts w:asciiTheme="minorHAnsi" w:hAnsiTheme="minorHAnsi"/>
                      <w:bCs/>
                    </w:rPr>
                    <w:t>30 enero.</w:t>
                  </w:r>
                </w:p>
              </w:tc>
            </w:tr>
            <w:tr w:rsidR="00074191" w:rsidRPr="00642BE6" w14:paraId="24EC955E" w14:textId="77777777" w:rsidTr="00394CEE">
              <w:trPr>
                <w:jc w:val="center"/>
              </w:trPr>
              <w:tc>
                <w:tcPr>
                  <w:tcW w:w="1433" w:type="dxa"/>
                </w:tcPr>
                <w:p w14:paraId="4D8A1CF8" w14:textId="77777777" w:rsidR="00074191" w:rsidRPr="00642BE6" w:rsidRDefault="00074191" w:rsidP="00074191">
                  <w:r w:rsidRPr="00642BE6">
                    <w:rPr>
                      <w:rFonts w:asciiTheme="minorHAnsi" w:hAnsiTheme="minorHAnsi"/>
                      <w:bCs/>
                    </w:rPr>
                    <w:t>201803004011</w:t>
                  </w:r>
                </w:p>
              </w:tc>
              <w:tc>
                <w:tcPr>
                  <w:tcW w:w="2552" w:type="dxa"/>
                </w:tcPr>
                <w:p w14:paraId="46863002" w14:textId="77777777" w:rsidR="00074191" w:rsidRPr="00642BE6" w:rsidRDefault="00074191" w:rsidP="00074191">
                  <w:pPr>
                    <w:jc w:val="center"/>
                    <w:rPr>
                      <w:rFonts w:asciiTheme="minorHAnsi" w:hAnsiTheme="minorHAnsi"/>
                      <w:bCs/>
                    </w:rPr>
                  </w:pPr>
                  <w:r w:rsidRPr="00642BE6">
                    <w:rPr>
                      <w:rFonts w:asciiTheme="minorHAnsi" w:hAnsiTheme="minorHAnsi"/>
                      <w:bCs/>
                    </w:rPr>
                    <w:t>01 de marzo.</w:t>
                  </w:r>
                </w:p>
              </w:tc>
            </w:tr>
            <w:tr w:rsidR="00074191" w:rsidRPr="00642BE6" w14:paraId="152B7131" w14:textId="77777777" w:rsidTr="00394CEE">
              <w:trPr>
                <w:jc w:val="center"/>
              </w:trPr>
              <w:tc>
                <w:tcPr>
                  <w:tcW w:w="1433" w:type="dxa"/>
                </w:tcPr>
                <w:p w14:paraId="232B0C6B" w14:textId="77777777" w:rsidR="00074191" w:rsidRPr="00642BE6" w:rsidRDefault="00074191" w:rsidP="00074191">
                  <w:r w:rsidRPr="00642BE6">
                    <w:rPr>
                      <w:rFonts w:asciiTheme="minorHAnsi" w:hAnsiTheme="minorHAnsi"/>
                      <w:bCs/>
                    </w:rPr>
                    <w:t>201803004182</w:t>
                  </w:r>
                </w:p>
              </w:tc>
              <w:tc>
                <w:tcPr>
                  <w:tcW w:w="2552" w:type="dxa"/>
                </w:tcPr>
                <w:p w14:paraId="45883379" w14:textId="77777777" w:rsidR="00074191" w:rsidRPr="00642BE6" w:rsidRDefault="00074191" w:rsidP="00074191">
                  <w:pPr>
                    <w:jc w:val="center"/>
                    <w:rPr>
                      <w:rFonts w:asciiTheme="minorHAnsi" w:hAnsiTheme="minorHAnsi"/>
                      <w:bCs/>
                    </w:rPr>
                  </w:pPr>
                  <w:r w:rsidRPr="00642BE6">
                    <w:rPr>
                      <w:rFonts w:asciiTheme="minorHAnsi" w:hAnsiTheme="minorHAnsi"/>
                      <w:bCs/>
                    </w:rPr>
                    <w:t>01 de marzo.</w:t>
                  </w:r>
                </w:p>
              </w:tc>
            </w:tr>
          </w:tbl>
          <w:p w14:paraId="3EA21C2C" w14:textId="77777777" w:rsidR="00074191" w:rsidRPr="00642BE6" w:rsidRDefault="00074191" w:rsidP="00074191">
            <w:pPr>
              <w:jc w:val="both"/>
              <w:rPr>
                <w:rFonts w:asciiTheme="minorHAnsi" w:hAnsiTheme="minorHAnsi"/>
                <w:bCs/>
              </w:rPr>
            </w:pPr>
          </w:p>
          <w:p w14:paraId="6C1FA6BD" w14:textId="77777777" w:rsidR="00074191" w:rsidRPr="00642BE6" w:rsidRDefault="00074191" w:rsidP="006C7A46">
            <w:pPr>
              <w:pStyle w:val="Prrafodelista"/>
            </w:pPr>
            <w:r w:rsidRPr="00642BE6">
              <w:t xml:space="preserve">A continuación, se presenta la concentración máxima recomendada para los parámetros a monitorear según la RCA N°373/2006 (basado en Guía de Riego del SAG y Norma Chilena </w:t>
            </w:r>
            <w:r w:rsidR="00B37F15" w:rsidRPr="00642BE6">
              <w:t>N°</w:t>
            </w:r>
            <w:r w:rsidRPr="00642BE6">
              <w:t>1.333):</w:t>
            </w:r>
          </w:p>
          <w:p w14:paraId="154C89F0" w14:textId="77777777" w:rsidR="00B37F15" w:rsidRPr="00642BE6" w:rsidRDefault="00B37F15" w:rsidP="006C7A46">
            <w:pPr>
              <w:pStyle w:val="Prrafodelista"/>
            </w:pPr>
          </w:p>
          <w:p w14:paraId="07765038" w14:textId="77777777" w:rsidR="00074191" w:rsidRPr="00642BE6" w:rsidRDefault="00074191" w:rsidP="00074191">
            <w:pPr>
              <w:rPr>
                <w:rFonts w:asciiTheme="minorHAnsi" w:hAnsiTheme="minorHAnsi"/>
                <w:bCs/>
              </w:rPr>
            </w:pPr>
          </w:p>
          <w:tbl>
            <w:tblPr>
              <w:tblW w:w="0" w:type="auto"/>
              <w:jc w:val="center"/>
              <w:tblCellMar>
                <w:left w:w="0" w:type="dxa"/>
                <w:right w:w="0" w:type="dxa"/>
              </w:tblCellMar>
              <w:tblLook w:val="04A0" w:firstRow="1" w:lastRow="0" w:firstColumn="1" w:lastColumn="0" w:noHBand="0" w:noVBand="1"/>
            </w:tblPr>
            <w:tblGrid>
              <w:gridCol w:w="2513"/>
              <w:gridCol w:w="817"/>
              <w:gridCol w:w="1416"/>
            </w:tblGrid>
            <w:tr w:rsidR="00074191" w:rsidRPr="00642BE6" w14:paraId="74B8B459" w14:textId="77777777" w:rsidTr="00394CEE">
              <w:trPr>
                <w:jc w:val="center"/>
              </w:trPr>
              <w:tc>
                <w:tcPr>
                  <w:tcW w:w="2513" w:type="dxa"/>
                  <w:tcBorders>
                    <w:top w:val="single" w:sz="8" w:space="0" w:color="auto"/>
                    <w:left w:val="single" w:sz="8" w:space="0" w:color="auto"/>
                    <w:bottom w:val="single" w:sz="8" w:space="0" w:color="auto"/>
                    <w:right w:val="single" w:sz="8" w:space="0" w:color="auto"/>
                  </w:tcBorders>
                  <w:shd w:val="pct10" w:color="auto" w:fill="auto"/>
                  <w:tcMar>
                    <w:top w:w="0" w:type="dxa"/>
                    <w:left w:w="108" w:type="dxa"/>
                    <w:bottom w:w="0" w:type="dxa"/>
                    <w:right w:w="108" w:type="dxa"/>
                  </w:tcMar>
                  <w:hideMark/>
                </w:tcPr>
                <w:p w14:paraId="60F0208D" w14:textId="77777777" w:rsidR="00074191" w:rsidRPr="00642BE6" w:rsidRDefault="00074191" w:rsidP="00074191">
                  <w:pPr>
                    <w:jc w:val="center"/>
                    <w:rPr>
                      <w:sz w:val="20"/>
                      <w:szCs w:val="20"/>
                    </w:rPr>
                  </w:pPr>
                  <w:r w:rsidRPr="00642BE6">
                    <w:rPr>
                      <w:b/>
                      <w:bCs/>
                      <w:sz w:val="20"/>
                      <w:szCs w:val="20"/>
                    </w:rPr>
                    <w:t>Parámetro</w:t>
                  </w:r>
                </w:p>
              </w:tc>
              <w:tc>
                <w:tcPr>
                  <w:tcW w:w="817" w:type="dxa"/>
                  <w:tcBorders>
                    <w:top w:val="single" w:sz="8" w:space="0" w:color="auto"/>
                    <w:left w:val="nil"/>
                    <w:bottom w:val="single" w:sz="8" w:space="0" w:color="auto"/>
                    <w:right w:val="single" w:sz="8" w:space="0" w:color="auto"/>
                  </w:tcBorders>
                  <w:shd w:val="pct10" w:color="auto" w:fill="auto"/>
                  <w:tcMar>
                    <w:top w:w="0" w:type="dxa"/>
                    <w:left w:w="108" w:type="dxa"/>
                    <w:bottom w:w="0" w:type="dxa"/>
                    <w:right w:w="108" w:type="dxa"/>
                  </w:tcMar>
                  <w:hideMark/>
                </w:tcPr>
                <w:p w14:paraId="771DA181" w14:textId="77777777" w:rsidR="00074191" w:rsidRPr="00642BE6" w:rsidRDefault="00074191" w:rsidP="00074191">
                  <w:pPr>
                    <w:jc w:val="center"/>
                    <w:rPr>
                      <w:sz w:val="20"/>
                      <w:szCs w:val="20"/>
                    </w:rPr>
                  </w:pPr>
                  <w:r w:rsidRPr="00642BE6">
                    <w:rPr>
                      <w:b/>
                      <w:bCs/>
                      <w:sz w:val="20"/>
                      <w:szCs w:val="20"/>
                    </w:rPr>
                    <w:t>Unidad</w:t>
                  </w:r>
                </w:p>
              </w:tc>
              <w:tc>
                <w:tcPr>
                  <w:tcW w:w="1416" w:type="dxa"/>
                  <w:tcBorders>
                    <w:top w:val="single" w:sz="8" w:space="0" w:color="auto"/>
                    <w:left w:val="nil"/>
                    <w:bottom w:val="single" w:sz="8" w:space="0" w:color="auto"/>
                    <w:right w:val="single" w:sz="8" w:space="0" w:color="auto"/>
                  </w:tcBorders>
                  <w:shd w:val="pct10" w:color="auto" w:fill="auto"/>
                  <w:tcMar>
                    <w:top w:w="0" w:type="dxa"/>
                    <w:left w:w="108" w:type="dxa"/>
                    <w:bottom w:w="0" w:type="dxa"/>
                    <w:right w:w="108" w:type="dxa"/>
                  </w:tcMar>
                  <w:hideMark/>
                </w:tcPr>
                <w:p w14:paraId="46C9BB5D" w14:textId="77777777" w:rsidR="00074191" w:rsidRPr="00642BE6" w:rsidRDefault="00074191" w:rsidP="00074191">
                  <w:pPr>
                    <w:jc w:val="center"/>
                    <w:rPr>
                      <w:sz w:val="20"/>
                      <w:szCs w:val="20"/>
                    </w:rPr>
                  </w:pPr>
                  <w:r w:rsidRPr="00642BE6">
                    <w:rPr>
                      <w:b/>
                      <w:bCs/>
                      <w:sz w:val="20"/>
                      <w:szCs w:val="20"/>
                    </w:rPr>
                    <w:t>Concentración Máxima</w:t>
                  </w:r>
                </w:p>
                <w:p w14:paraId="4425AF09" w14:textId="77777777" w:rsidR="00074191" w:rsidRPr="00642BE6" w:rsidRDefault="00074191" w:rsidP="00074191">
                  <w:pPr>
                    <w:jc w:val="center"/>
                    <w:rPr>
                      <w:sz w:val="20"/>
                      <w:szCs w:val="20"/>
                    </w:rPr>
                  </w:pPr>
                  <w:r w:rsidRPr="00642BE6">
                    <w:rPr>
                      <w:b/>
                      <w:bCs/>
                      <w:sz w:val="20"/>
                      <w:szCs w:val="20"/>
                    </w:rPr>
                    <w:t>Recomendada</w:t>
                  </w:r>
                </w:p>
              </w:tc>
            </w:tr>
            <w:tr w:rsidR="00074191" w:rsidRPr="00642BE6" w14:paraId="7FC536DD" w14:textId="77777777" w:rsidTr="00394CEE">
              <w:trPr>
                <w:jc w:val="center"/>
              </w:trPr>
              <w:tc>
                <w:tcPr>
                  <w:tcW w:w="251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6CEBB07E" w14:textId="77777777" w:rsidR="00074191" w:rsidRPr="00642BE6" w:rsidRDefault="00074191" w:rsidP="00074191">
                  <w:pPr>
                    <w:rPr>
                      <w:sz w:val="20"/>
                      <w:szCs w:val="20"/>
                    </w:rPr>
                  </w:pPr>
                  <w:r w:rsidRPr="00642BE6">
                    <w:rPr>
                      <w:sz w:val="20"/>
                      <w:szCs w:val="20"/>
                    </w:rPr>
                    <w:t>Demanda Biológica de Oxígeno (DBO</w:t>
                  </w:r>
                  <w:r w:rsidRPr="00642BE6">
                    <w:rPr>
                      <w:sz w:val="20"/>
                      <w:szCs w:val="20"/>
                      <w:vertAlign w:val="subscript"/>
                    </w:rPr>
                    <w:t>5</w:t>
                  </w:r>
                  <w:r w:rsidRPr="00642BE6">
                    <w:rPr>
                      <w:sz w:val="20"/>
                      <w:szCs w:val="20"/>
                    </w:rPr>
                    <w:t>)</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8DEBCD9" w14:textId="77777777" w:rsidR="00074191" w:rsidRPr="00642BE6" w:rsidRDefault="00074191" w:rsidP="00074191">
                  <w:pPr>
                    <w:jc w:val="center"/>
                    <w:rPr>
                      <w:sz w:val="20"/>
                      <w:szCs w:val="20"/>
                    </w:rPr>
                  </w:pPr>
                  <w:r w:rsidRPr="00642BE6">
                    <w:rPr>
                      <w:sz w:val="20"/>
                      <w:szCs w:val="20"/>
                    </w:rPr>
                    <w:t>Mg/l</w:t>
                  </w:r>
                </w:p>
              </w:tc>
              <w:tc>
                <w:tcPr>
                  <w:tcW w:w="141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03FF9A0A" w14:textId="77777777" w:rsidR="00074191" w:rsidRPr="00642BE6" w:rsidRDefault="00074191" w:rsidP="00074191">
                  <w:pPr>
                    <w:jc w:val="center"/>
                    <w:rPr>
                      <w:b/>
                      <w:sz w:val="20"/>
                      <w:szCs w:val="20"/>
                    </w:rPr>
                  </w:pPr>
                  <w:r w:rsidRPr="00642BE6">
                    <w:rPr>
                      <w:b/>
                      <w:sz w:val="20"/>
                      <w:szCs w:val="20"/>
                    </w:rPr>
                    <w:t>600</w:t>
                  </w:r>
                </w:p>
              </w:tc>
            </w:tr>
            <w:tr w:rsidR="00074191" w:rsidRPr="00642BE6" w14:paraId="24E3AAE7" w14:textId="77777777" w:rsidTr="00394CEE">
              <w:trPr>
                <w:jc w:val="center"/>
              </w:trPr>
              <w:tc>
                <w:tcPr>
                  <w:tcW w:w="251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4BD6B631" w14:textId="77777777" w:rsidR="00074191" w:rsidRPr="00642BE6" w:rsidRDefault="00074191" w:rsidP="00074191">
                  <w:pPr>
                    <w:rPr>
                      <w:sz w:val="20"/>
                      <w:szCs w:val="20"/>
                    </w:rPr>
                  </w:pPr>
                  <w:r w:rsidRPr="00642BE6">
                    <w:rPr>
                      <w:sz w:val="20"/>
                      <w:szCs w:val="20"/>
                    </w:rPr>
                    <w:t>Nitrógeno Total (orgánico+inorgánico)</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07186406" w14:textId="77777777" w:rsidR="00074191" w:rsidRPr="00642BE6" w:rsidRDefault="00074191" w:rsidP="00074191">
                  <w:pPr>
                    <w:jc w:val="center"/>
                    <w:rPr>
                      <w:sz w:val="20"/>
                      <w:szCs w:val="20"/>
                    </w:rPr>
                  </w:pPr>
                  <w:r w:rsidRPr="00642BE6">
                    <w:rPr>
                      <w:sz w:val="20"/>
                      <w:szCs w:val="20"/>
                    </w:rPr>
                    <w:t>Mg/l</w:t>
                  </w:r>
                </w:p>
              </w:tc>
              <w:tc>
                <w:tcPr>
                  <w:tcW w:w="141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4DC1F513" w14:textId="77777777" w:rsidR="00074191" w:rsidRPr="00642BE6" w:rsidRDefault="00074191" w:rsidP="00074191">
                  <w:pPr>
                    <w:jc w:val="center"/>
                    <w:rPr>
                      <w:b/>
                      <w:sz w:val="20"/>
                      <w:szCs w:val="20"/>
                    </w:rPr>
                  </w:pPr>
                  <w:r w:rsidRPr="00642BE6">
                    <w:rPr>
                      <w:b/>
                      <w:sz w:val="20"/>
                      <w:szCs w:val="20"/>
                    </w:rPr>
                    <w:t>30</w:t>
                  </w:r>
                </w:p>
              </w:tc>
            </w:tr>
            <w:tr w:rsidR="00074191" w:rsidRPr="00642BE6" w14:paraId="74283945" w14:textId="77777777" w:rsidTr="00394CEE">
              <w:trPr>
                <w:jc w:val="center"/>
              </w:trPr>
              <w:tc>
                <w:tcPr>
                  <w:tcW w:w="251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4D2020F5" w14:textId="77777777" w:rsidR="00074191" w:rsidRPr="00642BE6" w:rsidRDefault="00074191" w:rsidP="00074191">
                  <w:pPr>
                    <w:rPr>
                      <w:sz w:val="20"/>
                      <w:szCs w:val="20"/>
                    </w:rPr>
                  </w:pPr>
                  <w:r w:rsidRPr="00642BE6">
                    <w:rPr>
                      <w:sz w:val="20"/>
                      <w:szCs w:val="20"/>
                    </w:rPr>
                    <w:t>pH</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49D23F4" w14:textId="77777777" w:rsidR="00074191" w:rsidRPr="00642BE6" w:rsidRDefault="00074191" w:rsidP="00074191">
                  <w:pPr>
                    <w:jc w:val="center"/>
                    <w:rPr>
                      <w:sz w:val="20"/>
                      <w:szCs w:val="20"/>
                    </w:rPr>
                  </w:pPr>
                  <w:r w:rsidRPr="00642BE6">
                    <w:rPr>
                      <w:sz w:val="20"/>
                      <w:szCs w:val="20"/>
                    </w:rPr>
                    <w:t>Puntos</w:t>
                  </w:r>
                </w:p>
              </w:tc>
              <w:tc>
                <w:tcPr>
                  <w:tcW w:w="1416"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B793662" w14:textId="77777777" w:rsidR="00074191" w:rsidRPr="00642BE6" w:rsidRDefault="00074191" w:rsidP="00074191">
                  <w:pPr>
                    <w:jc w:val="center"/>
                    <w:rPr>
                      <w:b/>
                      <w:sz w:val="20"/>
                      <w:szCs w:val="20"/>
                    </w:rPr>
                  </w:pPr>
                  <w:r w:rsidRPr="00642BE6">
                    <w:rPr>
                      <w:b/>
                      <w:sz w:val="20"/>
                      <w:szCs w:val="20"/>
                    </w:rPr>
                    <w:t>5,5-9,0</w:t>
                  </w:r>
                </w:p>
              </w:tc>
            </w:tr>
            <w:tr w:rsidR="00074191" w:rsidRPr="00642BE6" w14:paraId="76B5ECDD" w14:textId="77777777" w:rsidTr="00394CEE">
              <w:trPr>
                <w:jc w:val="center"/>
              </w:trPr>
              <w:tc>
                <w:tcPr>
                  <w:tcW w:w="251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462A0D05" w14:textId="77777777" w:rsidR="00074191" w:rsidRPr="00642BE6" w:rsidRDefault="00074191" w:rsidP="00074191">
                  <w:pPr>
                    <w:rPr>
                      <w:sz w:val="20"/>
                      <w:szCs w:val="20"/>
                    </w:rPr>
                  </w:pPr>
                  <w:r w:rsidRPr="00642BE6">
                    <w:rPr>
                      <w:sz w:val="20"/>
                      <w:szCs w:val="20"/>
                    </w:rPr>
                    <w:t>Sólidos Suspendidos Biodegradables</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56424385" w14:textId="77777777" w:rsidR="00074191" w:rsidRPr="00642BE6" w:rsidRDefault="00074191" w:rsidP="00074191">
                  <w:pPr>
                    <w:jc w:val="center"/>
                    <w:rPr>
                      <w:sz w:val="20"/>
                      <w:szCs w:val="20"/>
                    </w:rPr>
                  </w:pPr>
                  <w:r w:rsidRPr="00642BE6">
                    <w:rPr>
                      <w:sz w:val="20"/>
                      <w:szCs w:val="20"/>
                    </w:rPr>
                    <w:t>Mg/l</w:t>
                  </w:r>
                </w:p>
              </w:tc>
              <w:tc>
                <w:tcPr>
                  <w:tcW w:w="141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472522D4" w14:textId="77777777" w:rsidR="00074191" w:rsidRPr="00642BE6" w:rsidRDefault="00074191" w:rsidP="00074191">
                  <w:pPr>
                    <w:jc w:val="center"/>
                    <w:rPr>
                      <w:b/>
                      <w:sz w:val="20"/>
                      <w:szCs w:val="20"/>
                    </w:rPr>
                  </w:pPr>
                  <w:r w:rsidRPr="00642BE6">
                    <w:rPr>
                      <w:b/>
                      <w:sz w:val="20"/>
                      <w:szCs w:val="20"/>
                    </w:rPr>
                    <w:t>80</w:t>
                  </w:r>
                </w:p>
              </w:tc>
            </w:tr>
          </w:tbl>
          <w:p w14:paraId="3C4CCFEC" w14:textId="77777777" w:rsidR="00074191" w:rsidRPr="00642BE6" w:rsidRDefault="00074191" w:rsidP="00074191">
            <w:pPr>
              <w:rPr>
                <w:rFonts w:asciiTheme="minorHAnsi" w:hAnsiTheme="minorHAnsi"/>
              </w:rPr>
            </w:pPr>
          </w:p>
          <w:p w14:paraId="69D17177" w14:textId="77777777" w:rsidR="00074191" w:rsidRPr="00642BE6" w:rsidRDefault="00074191" w:rsidP="006C7A46">
            <w:pPr>
              <w:pStyle w:val="Prrafodelista"/>
            </w:pPr>
            <w:r w:rsidRPr="00642BE6">
              <w:t>A continuación, la siguiente tabla presenta los resultados obtenidos en los 4 informes presentados del año 2018:</w:t>
            </w:r>
          </w:p>
          <w:p w14:paraId="22FACF2E" w14:textId="77777777" w:rsidR="006C7A46" w:rsidRPr="00642BE6" w:rsidRDefault="006C7A46" w:rsidP="00074191">
            <w:pPr>
              <w:rPr>
                <w:rFonts w:asciiTheme="minorHAnsi" w:hAnsiTheme="minorHAnsi"/>
                <w:bCs/>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96"/>
              <w:gridCol w:w="851"/>
              <w:gridCol w:w="1553"/>
              <w:gridCol w:w="1282"/>
              <w:gridCol w:w="1276"/>
              <w:gridCol w:w="1275"/>
              <w:gridCol w:w="1276"/>
            </w:tblGrid>
            <w:tr w:rsidR="00074191" w:rsidRPr="00642BE6" w14:paraId="7FD691B5" w14:textId="77777777" w:rsidTr="00394CEE">
              <w:trPr>
                <w:jc w:val="center"/>
              </w:trPr>
              <w:tc>
                <w:tcPr>
                  <w:tcW w:w="1696" w:type="dxa"/>
                  <w:shd w:val="pct10" w:color="auto" w:fill="auto"/>
                  <w:tcMar>
                    <w:top w:w="0" w:type="dxa"/>
                    <w:left w:w="108" w:type="dxa"/>
                    <w:bottom w:w="0" w:type="dxa"/>
                    <w:right w:w="108" w:type="dxa"/>
                  </w:tcMar>
                  <w:vAlign w:val="center"/>
                  <w:hideMark/>
                </w:tcPr>
                <w:p w14:paraId="0AEACF3D" w14:textId="77777777" w:rsidR="00074191" w:rsidRPr="00642BE6" w:rsidRDefault="00074191" w:rsidP="00074191">
                  <w:pPr>
                    <w:jc w:val="center"/>
                    <w:rPr>
                      <w:b/>
                      <w:sz w:val="20"/>
                      <w:szCs w:val="20"/>
                    </w:rPr>
                  </w:pPr>
                  <w:bookmarkStart w:id="141" w:name="_Hlk515631516"/>
                  <w:r w:rsidRPr="00642BE6">
                    <w:rPr>
                      <w:b/>
                      <w:bCs/>
                      <w:sz w:val="20"/>
                      <w:szCs w:val="20"/>
                    </w:rPr>
                    <w:t>Parámetro</w:t>
                  </w:r>
                </w:p>
              </w:tc>
              <w:tc>
                <w:tcPr>
                  <w:tcW w:w="851" w:type="dxa"/>
                  <w:shd w:val="pct10" w:color="auto" w:fill="auto"/>
                  <w:tcMar>
                    <w:top w:w="0" w:type="dxa"/>
                    <w:left w:w="108" w:type="dxa"/>
                    <w:bottom w:w="0" w:type="dxa"/>
                    <w:right w:w="108" w:type="dxa"/>
                  </w:tcMar>
                  <w:vAlign w:val="center"/>
                  <w:hideMark/>
                </w:tcPr>
                <w:p w14:paraId="6D1CFB20" w14:textId="77777777" w:rsidR="00074191" w:rsidRPr="00642BE6" w:rsidRDefault="00074191" w:rsidP="00074191">
                  <w:pPr>
                    <w:jc w:val="center"/>
                    <w:rPr>
                      <w:b/>
                      <w:sz w:val="20"/>
                      <w:szCs w:val="20"/>
                    </w:rPr>
                  </w:pPr>
                  <w:r w:rsidRPr="00642BE6">
                    <w:rPr>
                      <w:b/>
                      <w:bCs/>
                      <w:sz w:val="20"/>
                      <w:szCs w:val="20"/>
                    </w:rPr>
                    <w:t>Unidad</w:t>
                  </w:r>
                </w:p>
              </w:tc>
              <w:tc>
                <w:tcPr>
                  <w:tcW w:w="1553" w:type="dxa"/>
                  <w:shd w:val="pct10" w:color="auto" w:fill="auto"/>
                  <w:tcMar>
                    <w:top w:w="0" w:type="dxa"/>
                    <w:left w:w="108" w:type="dxa"/>
                    <w:bottom w:w="0" w:type="dxa"/>
                    <w:right w:w="108" w:type="dxa"/>
                  </w:tcMar>
                  <w:vAlign w:val="center"/>
                  <w:hideMark/>
                </w:tcPr>
                <w:p w14:paraId="0BDADBA9" w14:textId="77777777" w:rsidR="00074191" w:rsidRPr="00642BE6" w:rsidRDefault="00074191" w:rsidP="00074191">
                  <w:pPr>
                    <w:jc w:val="center"/>
                    <w:rPr>
                      <w:b/>
                      <w:sz w:val="20"/>
                      <w:szCs w:val="20"/>
                    </w:rPr>
                  </w:pPr>
                  <w:r w:rsidRPr="00642BE6">
                    <w:rPr>
                      <w:b/>
                      <w:bCs/>
                      <w:sz w:val="20"/>
                      <w:szCs w:val="20"/>
                    </w:rPr>
                    <w:t>Concentración Máxima</w:t>
                  </w:r>
                </w:p>
                <w:p w14:paraId="66299E8F" w14:textId="77777777" w:rsidR="00074191" w:rsidRPr="00642BE6" w:rsidRDefault="00074191" w:rsidP="00074191">
                  <w:pPr>
                    <w:jc w:val="center"/>
                    <w:rPr>
                      <w:b/>
                      <w:sz w:val="20"/>
                      <w:szCs w:val="20"/>
                    </w:rPr>
                  </w:pPr>
                  <w:r w:rsidRPr="00642BE6">
                    <w:rPr>
                      <w:b/>
                      <w:bCs/>
                      <w:sz w:val="20"/>
                      <w:szCs w:val="20"/>
                    </w:rPr>
                    <w:t>Recomendada</w:t>
                  </w:r>
                </w:p>
              </w:tc>
              <w:tc>
                <w:tcPr>
                  <w:tcW w:w="1282" w:type="dxa"/>
                  <w:tcBorders>
                    <w:bottom w:val="single" w:sz="4" w:space="0" w:color="auto"/>
                  </w:tcBorders>
                  <w:shd w:val="pct10" w:color="auto" w:fill="auto"/>
                  <w:vAlign w:val="center"/>
                </w:tcPr>
                <w:p w14:paraId="65B4CEAE" w14:textId="77777777" w:rsidR="00074191" w:rsidRPr="00642BE6" w:rsidRDefault="00074191" w:rsidP="00074191">
                  <w:pPr>
                    <w:jc w:val="center"/>
                    <w:rPr>
                      <w:b/>
                      <w:bCs/>
                      <w:sz w:val="20"/>
                      <w:szCs w:val="20"/>
                    </w:rPr>
                  </w:pPr>
                  <w:r w:rsidRPr="00642BE6">
                    <w:rPr>
                      <w:b/>
                      <w:bCs/>
                      <w:sz w:val="20"/>
                      <w:szCs w:val="20"/>
                    </w:rPr>
                    <w:t xml:space="preserve">Informe </w:t>
                  </w:r>
                </w:p>
                <w:p w14:paraId="6469D747" w14:textId="77777777" w:rsidR="00074191" w:rsidRPr="00642BE6" w:rsidRDefault="00074191" w:rsidP="00074191">
                  <w:pPr>
                    <w:jc w:val="center"/>
                    <w:rPr>
                      <w:b/>
                      <w:bCs/>
                      <w:sz w:val="20"/>
                      <w:szCs w:val="20"/>
                    </w:rPr>
                  </w:pPr>
                  <w:r w:rsidRPr="00642BE6">
                    <w:rPr>
                      <w:b/>
                      <w:bCs/>
                      <w:sz w:val="20"/>
                      <w:szCs w:val="20"/>
                    </w:rPr>
                    <w:t>201802004442</w:t>
                  </w:r>
                </w:p>
              </w:tc>
              <w:tc>
                <w:tcPr>
                  <w:tcW w:w="1276" w:type="dxa"/>
                  <w:tcBorders>
                    <w:bottom w:val="single" w:sz="4" w:space="0" w:color="auto"/>
                  </w:tcBorders>
                  <w:shd w:val="pct10" w:color="auto" w:fill="auto"/>
                  <w:vAlign w:val="center"/>
                </w:tcPr>
                <w:p w14:paraId="4B74B87A" w14:textId="77777777" w:rsidR="00074191" w:rsidRPr="00642BE6" w:rsidRDefault="00074191" w:rsidP="00074191">
                  <w:pPr>
                    <w:jc w:val="center"/>
                    <w:rPr>
                      <w:b/>
                      <w:bCs/>
                      <w:sz w:val="20"/>
                      <w:szCs w:val="20"/>
                    </w:rPr>
                  </w:pPr>
                  <w:r w:rsidRPr="00642BE6">
                    <w:rPr>
                      <w:b/>
                      <w:bCs/>
                      <w:sz w:val="20"/>
                      <w:szCs w:val="20"/>
                    </w:rPr>
                    <w:t>Informe</w:t>
                  </w:r>
                </w:p>
                <w:p w14:paraId="57D5F98F" w14:textId="77777777" w:rsidR="00074191" w:rsidRPr="00642BE6" w:rsidRDefault="00074191" w:rsidP="00074191">
                  <w:pPr>
                    <w:jc w:val="center"/>
                    <w:rPr>
                      <w:b/>
                      <w:bCs/>
                      <w:sz w:val="20"/>
                      <w:szCs w:val="20"/>
                    </w:rPr>
                  </w:pPr>
                  <w:r w:rsidRPr="00642BE6">
                    <w:rPr>
                      <w:b/>
                      <w:bCs/>
                      <w:sz w:val="20"/>
                      <w:szCs w:val="20"/>
                    </w:rPr>
                    <w:t>201802004450</w:t>
                  </w:r>
                </w:p>
              </w:tc>
              <w:tc>
                <w:tcPr>
                  <w:tcW w:w="1275" w:type="dxa"/>
                  <w:tcBorders>
                    <w:bottom w:val="single" w:sz="4" w:space="0" w:color="auto"/>
                  </w:tcBorders>
                  <w:shd w:val="pct10" w:color="auto" w:fill="auto"/>
                  <w:vAlign w:val="center"/>
                </w:tcPr>
                <w:p w14:paraId="46D3C99A" w14:textId="77777777" w:rsidR="00074191" w:rsidRPr="00642BE6" w:rsidRDefault="00074191" w:rsidP="00074191">
                  <w:pPr>
                    <w:jc w:val="center"/>
                    <w:rPr>
                      <w:b/>
                      <w:bCs/>
                      <w:sz w:val="20"/>
                      <w:szCs w:val="20"/>
                    </w:rPr>
                  </w:pPr>
                  <w:r w:rsidRPr="00642BE6">
                    <w:rPr>
                      <w:b/>
                      <w:bCs/>
                      <w:sz w:val="20"/>
                      <w:szCs w:val="20"/>
                    </w:rPr>
                    <w:t xml:space="preserve">Informe </w:t>
                  </w:r>
                </w:p>
                <w:p w14:paraId="45E9ECF1" w14:textId="77777777" w:rsidR="00074191" w:rsidRPr="00642BE6" w:rsidRDefault="00074191" w:rsidP="00074191">
                  <w:pPr>
                    <w:jc w:val="center"/>
                    <w:rPr>
                      <w:b/>
                      <w:bCs/>
                      <w:sz w:val="20"/>
                      <w:szCs w:val="20"/>
                    </w:rPr>
                  </w:pPr>
                  <w:r w:rsidRPr="00642BE6">
                    <w:rPr>
                      <w:b/>
                      <w:bCs/>
                      <w:sz w:val="20"/>
                      <w:szCs w:val="20"/>
                    </w:rPr>
                    <w:t>201803004011</w:t>
                  </w:r>
                </w:p>
              </w:tc>
              <w:tc>
                <w:tcPr>
                  <w:tcW w:w="1276" w:type="dxa"/>
                  <w:tcBorders>
                    <w:bottom w:val="single" w:sz="4" w:space="0" w:color="auto"/>
                  </w:tcBorders>
                  <w:shd w:val="pct10" w:color="auto" w:fill="auto"/>
                  <w:vAlign w:val="center"/>
                </w:tcPr>
                <w:p w14:paraId="3A33A4C8" w14:textId="77777777" w:rsidR="00074191" w:rsidRPr="00642BE6" w:rsidRDefault="00074191" w:rsidP="00074191">
                  <w:pPr>
                    <w:jc w:val="center"/>
                    <w:rPr>
                      <w:b/>
                      <w:bCs/>
                      <w:sz w:val="20"/>
                      <w:szCs w:val="20"/>
                    </w:rPr>
                  </w:pPr>
                  <w:r w:rsidRPr="00642BE6">
                    <w:rPr>
                      <w:b/>
                      <w:bCs/>
                      <w:sz w:val="20"/>
                      <w:szCs w:val="20"/>
                    </w:rPr>
                    <w:t>Informe</w:t>
                  </w:r>
                </w:p>
                <w:p w14:paraId="6A454E37" w14:textId="77777777" w:rsidR="00074191" w:rsidRPr="00642BE6" w:rsidRDefault="00074191" w:rsidP="00074191">
                  <w:pPr>
                    <w:jc w:val="center"/>
                    <w:rPr>
                      <w:b/>
                      <w:bCs/>
                      <w:sz w:val="20"/>
                      <w:szCs w:val="20"/>
                    </w:rPr>
                  </w:pPr>
                  <w:r w:rsidRPr="00642BE6">
                    <w:rPr>
                      <w:b/>
                      <w:bCs/>
                      <w:sz w:val="20"/>
                      <w:szCs w:val="20"/>
                    </w:rPr>
                    <w:t>201803004182</w:t>
                  </w:r>
                </w:p>
              </w:tc>
            </w:tr>
            <w:tr w:rsidR="00074191" w:rsidRPr="00642BE6" w14:paraId="4A049297" w14:textId="77777777" w:rsidTr="00394CEE">
              <w:trPr>
                <w:jc w:val="center"/>
              </w:trPr>
              <w:tc>
                <w:tcPr>
                  <w:tcW w:w="1696" w:type="dxa"/>
                  <w:shd w:val="clear" w:color="auto" w:fill="auto"/>
                  <w:tcMar>
                    <w:top w:w="0" w:type="dxa"/>
                    <w:left w:w="108" w:type="dxa"/>
                    <w:bottom w:w="0" w:type="dxa"/>
                    <w:right w:w="108" w:type="dxa"/>
                  </w:tcMar>
                  <w:hideMark/>
                </w:tcPr>
                <w:p w14:paraId="65A0C503" w14:textId="77777777" w:rsidR="00074191" w:rsidRPr="00642BE6" w:rsidRDefault="00074191" w:rsidP="00074191">
                  <w:pPr>
                    <w:rPr>
                      <w:sz w:val="20"/>
                      <w:szCs w:val="20"/>
                    </w:rPr>
                  </w:pPr>
                  <w:r w:rsidRPr="00642BE6">
                    <w:rPr>
                      <w:sz w:val="20"/>
                      <w:szCs w:val="20"/>
                    </w:rPr>
                    <w:t>Demanda Biológica de Oxígeno (DBO</w:t>
                  </w:r>
                  <w:r w:rsidRPr="00642BE6">
                    <w:rPr>
                      <w:sz w:val="20"/>
                      <w:szCs w:val="20"/>
                      <w:vertAlign w:val="subscript"/>
                    </w:rPr>
                    <w:t>5</w:t>
                  </w:r>
                  <w:r w:rsidRPr="00642BE6">
                    <w:rPr>
                      <w:sz w:val="20"/>
                      <w:szCs w:val="20"/>
                    </w:rPr>
                    <w:t>)</w:t>
                  </w:r>
                </w:p>
              </w:tc>
              <w:tc>
                <w:tcPr>
                  <w:tcW w:w="851" w:type="dxa"/>
                  <w:shd w:val="clear" w:color="auto" w:fill="auto"/>
                  <w:tcMar>
                    <w:top w:w="0" w:type="dxa"/>
                    <w:left w:w="108" w:type="dxa"/>
                    <w:bottom w:w="0" w:type="dxa"/>
                    <w:right w:w="108" w:type="dxa"/>
                  </w:tcMar>
                  <w:vAlign w:val="center"/>
                  <w:hideMark/>
                </w:tcPr>
                <w:p w14:paraId="63B2F275" w14:textId="77777777" w:rsidR="00074191" w:rsidRPr="00642BE6" w:rsidRDefault="00074191" w:rsidP="00074191">
                  <w:pPr>
                    <w:jc w:val="center"/>
                    <w:rPr>
                      <w:sz w:val="20"/>
                      <w:szCs w:val="20"/>
                    </w:rPr>
                  </w:pPr>
                  <w:r w:rsidRPr="00642BE6">
                    <w:rPr>
                      <w:sz w:val="20"/>
                      <w:szCs w:val="20"/>
                    </w:rPr>
                    <w:t>Mg/l</w:t>
                  </w:r>
                </w:p>
              </w:tc>
              <w:tc>
                <w:tcPr>
                  <w:tcW w:w="1553" w:type="dxa"/>
                  <w:shd w:val="clear" w:color="auto" w:fill="auto"/>
                  <w:tcMar>
                    <w:top w:w="0" w:type="dxa"/>
                    <w:left w:w="108" w:type="dxa"/>
                    <w:bottom w:w="0" w:type="dxa"/>
                    <w:right w:w="108" w:type="dxa"/>
                  </w:tcMar>
                  <w:vAlign w:val="center"/>
                  <w:hideMark/>
                </w:tcPr>
                <w:p w14:paraId="630C61B2" w14:textId="77777777" w:rsidR="00074191" w:rsidRPr="00642BE6" w:rsidRDefault="00074191" w:rsidP="00074191">
                  <w:pPr>
                    <w:jc w:val="center"/>
                    <w:rPr>
                      <w:b/>
                      <w:sz w:val="20"/>
                      <w:szCs w:val="20"/>
                    </w:rPr>
                  </w:pPr>
                  <w:r w:rsidRPr="00642BE6">
                    <w:rPr>
                      <w:b/>
                      <w:sz w:val="20"/>
                      <w:szCs w:val="20"/>
                    </w:rPr>
                    <w:t>600</w:t>
                  </w:r>
                </w:p>
              </w:tc>
              <w:tc>
                <w:tcPr>
                  <w:tcW w:w="1282" w:type="dxa"/>
                  <w:tcBorders>
                    <w:bottom w:val="single" w:sz="4" w:space="0" w:color="auto"/>
                  </w:tcBorders>
                  <w:shd w:val="clear" w:color="auto" w:fill="FFC000"/>
                  <w:vAlign w:val="center"/>
                </w:tcPr>
                <w:p w14:paraId="6D0CD8C8" w14:textId="77777777" w:rsidR="00074191" w:rsidRPr="00642BE6" w:rsidRDefault="00074191" w:rsidP="00074191">
                  <w:pPr>
                    <w:jc w:val="center"/>
                    <w:rPr>
                      <w:sz w:val="20"/>
                      <w:szCs w:val="20"/>
                    </w:rPr>
                  </w:pPr>
                  <w:r w:rsidRPr="00642BE6">
                    <w:rPr>
                      <w:sz w:val="20"/>
                      <w:szCs w:val="20"/>
                    </w:rPr>
                    <w:t>1237</w:t>
                  </w:r>
                </w:p>
              </w:tc>
              <w:tc>
                <w:tcPr>
                  <w:tcW w:w="1276" w:type="dxa"/>
                  <w:tcBorders>
                    <w:bottom w:val="single" w:sz="4" w:space="0" w:color="auto"/>
                  </w:tcBorders>
                  <w:shd w:val="clear" w:color="auto" w:fill="FFC000"/>
                  <w:vAlign w:val="center"/>
                </w:tcPr>
                <w:p w14:paraId="20E558CF" w14:textId="77777777" w:rsidR="00074191" w:rsidRPr="00642BE6" w:rsidRDefault="00074191" w:rsidP="00074191">
                  <w:pPr>
                    <w:jc w:val="center"/>
                    <w:rPr>
                      <w:sz w:val="20"/>
                      <w:szCs w:val="20"/>
                    </w:rPr>
                  </w:pPr>
                  <w:r w:rsidRPr="00642BE6">
                    <w:rPr>
                      <w:sz w:val="20"/>
                      <w:szCs w:val="20"/>
                    </w:rPr>
                    <w:t>998</w:t>
                  </w:r>
                </w:p>
              </w:tc>
              <w:tc>
                <w:tcPr>
                  <w:tcW w:w="1275" w:type="dxa"/>
                  <w:shd w:val="clear" w:color="auto" w:fill="FFC000"/>
                  <w:vAlign w:val="center"/>
                </w:tcPr>
                <w:p w14:paraId="198CC343" w14:textId="77777777" w:rsidR="00074191" w:rsidRPr="00642BE6" w:rsidRDefault="00074191" w:rsidP="00074191">
                  <w:pPr>
                    <w:jc w:val="center"/>
                    <w:rPr>
                      <w:sz w:val="20"/>
                      <w:szCs w:val="20"/>
                    </w:rPr>
                  </w:pPr>
                  <w:r w:rsidRPr="00642BE6">
                    <w:rPr>
                      <w:sz w:val="20"/>
                      <w:szCs w:val="20"/>
                    </w:rPr>
                    <w:t>1118</w:t>
                  </w:r>
                </w:p>
              </w:tc>
              <w:tc>
                <w:tcPr>
                  <w:tcW w:w="1276" w:type="dxa"/>
                  <w:tcBorders>
                    <w:bottom w:val="single" w:sz="4" w:space="0" w:color="auto"/>
                  </w:tcBorders>
                  <w:shd w:val="clear" w:color="auto" w:fill="FFC000"/>
                  <w:vAlign w:val="center"/>
                </w:tcPr>
                <w:p w14:paraId="482B8E72" w14:textId="77777777" w:rsidR="00074191" w:rsidRPr="00642BE6" w:rsidRDefault="00074191" w:rsidP="00074191">
                  <w:pPr>
                    <w:jc w:val="center"/>
                    <w:rPr>
                      <w:sz w:val="20"/>
                      <w:szCs w:val="20"/>
                    </w:rPr>
                  </w:pPr>
                  <w:r w:rsidRPr="00642BE6">
                    <w:rPr>
                      <w:sz w:val="20"/>
                      <w:szCs w:val="20"/>
                    </w:rPr>
                    <w:t>1077</w:t>
                  </w:r>
                </w:p>
              </w:tc>
            </w:tr>
            <w:tr w:rsidR="00074191" w:rsidRPr="00642BE6" w14:paraId="71CE8284" w14:textId="77777777" w:rsidTr="00394CEE">
              <w:trPr>
                <w:jc w:val="center"/>
              </w:trPr>
              <w:tc>
                <w:tcPr>
                  <w:tcW w:w="1696" w:type="dxa"/>
                  <w:shd w:val="clear" w:color="auto" w:fill="auto"/>
                  <w:tcMar>
                    <w:top w:w="0" w:type="dxa"/>
                    <w:left w:w="108" w:type="dxa"/>
                    <w:bottom w:w="0" w:type="dxa"/>
                    <w:right w:w="108" w:type="dxa"/>
                  </w:tcMar>
                  <w:hideMark/>
                </w:tcPr>
                <w:p w14:paraId="2C788944" w14:textId="77777777" w:rsidR="00074191" w:rsidRPr="00642BE6" w:rsidRDefault="00074191" w:rsidP="00074191">
                  <w:pPr>
                    <w:rPr>
                      <w:sz w:val="20"/>
                      <w:szCs w:val="20"/>
                    </w:rPr>
                  </w:pPr>
                  <w:r w:rsidRPr="00642BE6">
                    <w:rPr>
                      <w:sz w:val="20"/>
                      <w:szCs w:val="20"/>
                    </w:rPr>
                    <w:t>Nitrógeno Total (org.+inorg.)</w:t>
                  </w:r>
                </w:p>
              </w:tc>
              <w:tc>
                <w:tcPr>
                  <w:tcW w:w="851" w:type="dxa"/>
                  <w:shd w:val="clear" w:color="auto" w:fill="auto"/>
                  <w:tcMar>
                    <w:top w:w="0" w:type="dxa"/>
                    <w:left w:w="108" w:type="dxa"/>
                    <w:bottom w:w="0" w:type="dxa"/>
                    <w:right w:w="108" w:type="dxa"/>
                  </w:tcMar>
                  <w:vAlign w:val="center"/>
                  <w:hideMark/>
                </w:tcPr>
                <w:p w14:paraId="2736CA73" w14:textId="77777777" w:rsidR="00074191" w:rsidRPr="00642BE6" w:rsidRDefault="00074191" w:rsidP="00074191">
                  <w:pPr>
                    <w:jc w:val="center"/>
                    <w:rPr>
                      <w:sz w:val="20"/>
                      <w:szCs w:val="20"/>
                    </w:rPr>
                  </w:pPr>
                  <w:r w:rsidRPr="00642BE6">
                    <w:rPr>
                      <w:sz w:val="20"/>
                      <w:szCs w:val="20"/>
                    </w:rPr>
                    <w:t>Mg/l</w:t>
                  </w:r>
                </w:p>
              </w:tc>
              <w:tc>
                <w:tcPr>
                  <w:tcW w:w="1553" w:type="dxa"/>
                  <w:shd w:val="clear" w:color="auto" w:fill="auto"/>
                  <w:tcMar>
                    <w:top w:w="0" w:type="dxa"/>
                    <w:left w:w="108" w:type="dxa"/>
                    <w:bottom w:w="0" w:type="dxa"/>
                    <w:right w:w="108" w:type="dxa"/>
                  </w:tcMar>
                  <w:vAlign w:val="center"/>
                  <w:hideMark/>
                </w:tcPr>
                <w:p w14:paraId="7C0161F5" w14:textId="77777777" w:rsidR="00074191" w:rsidRPr="00642BE6" w:rsidRDefault="00074191" w:rsidP="00074191">
                  <w:pPr>
                    <w:jc w:val="center"/>
                    <w:rPr>
                      <w:b/>
                      <w:sz w:val="20"/>
                      <w:szCs w:val="20"/>
                    </w:rPr>
                  </w:pPr>
                  <w:r w:rsidRPr="00642BE6">
                    <w:rPr>
                      <w:b/>
                      <w:sz w:val="20"/>
                      <w:szCs w:val="20"/>
                    </w:rPr>
                    <w:t>30</w:t>
                  </w:r>
                </w:p>
              </w:tc>
              <w:tc>
                <w:tcPr>
                  <w:tcW w:w="1282" w:type="dxa"/>
                  <w:shd w:val="clear" w:color="auto" w:fill="FFC000"/>
                  <w:vAlign w:val="center"/>
                </w:tcPr>
                <w:p w14:paraId="5C17FF72" w14:textId="77777777" w:rsidR="00074191" w:rsidRPr="00642BE6" w:rsidRDefault="00074191" w:rsidP="00074191">
                  <w:pPr>
                    <w:jc w:val="center"/>
                    <w:rPr>
                      <w:sz w:val="20"/>
                      <w:szCs w:val="20"/>
                    </w:rPr>
                  </w:pPr>
                  <w:r w:rsidRPr="00642BE6">
                    <w:rPr>
                      <w:sz w:val="20"/>
                      <w:szCs w:val="20"/>
                    </w:rPr>
                    <w:t>84,7</w:t>
                  </w:r>
                </w:p>
              </w:tc>
              <w:tc>
                <w:tcPr>
                  <w:tcW w:w="1276" w:type="dxa"/>
                  <w:shd w:val="clear" w:color="auto" w:fill="FFC000"/>
                  <w:vAlign w:val="center"/>
                </w:tcPr>
                <w:p w14:paraId="1FAF939B" w14:textId="77777777" w:rsidR="00074191" w:rsidRPr="00642BE6" w:rsidRDefault="00074191" w:rsidP="00074191">
                  <w:pPr>
                    <w:jc w:val="center"/>
                    <w:rPr>
                      <w:sz w:val="20"/>
                      <w:szCs w:val="20"/>
                    </w:rPr>
                  </w:pPr>
                  <w:r w:rsidRPr="00642BE6">
                    <w:rPr>
                      <w:sz w:val="20"/>
                      <w:szCs w:val="20"/>
                    </w:rPr>
                    <w:t>162</w:t>
                  </w:r>
                </w:p>
              </w:tc>
              <w:tc>
                <w:tcPr>
                  <w:tcW w:w="1275" w:type="dxa"/>
                  <w:tcBorders>
                    <w:bottom w:val="single" w:sz="4" w:space="0" w:color="auto"/>
                  </w:tcBorders>
                  <w:shd w:val="clear" w:color="auto" w:fill="auto"/>
                  <w:vAlign w:val="center"/>
                </w:tcPr>
                <w:p w14:paraId="2DBE56F5" w14:textId="77777777" w:rsidR="00074191" w:rsidRPr="00642BE6" w:rsidRDefault="00074191" w:rsidP="00074191">
                  <w:pPr>
                    <w:jc w:val="center"/>
                    <w:rPr>
                      <w:sz w:val="20"/>
                      <w:szCs w:val="20"/>
                    </w:rPr>
                  </w:pPr>
                  <w:r w:rsidRPr="00642BE6">
                    <w:rPr>
                      <w:sz w:val="20"/>
                      <w:szCs w:val="20"/>
                    </w:rPr>
                    <w:t>26,1</w:t>
                  </w:r>
                </w:p>
              </w:tc>
              <w:tc>
                <w:tcPr>
                  <w:tcW w:w="1276" w:type="dxa"/>
                  <w:tcBorders>
                    <w:bottom w:val="single" w:sz="4" w:space="0" w:color="auto"/>
                  </w:tcBorders>
                  <w:shd w:val="clear" w:color="auto" w:fill="FFC000"/>
                  <w:vAlign w:val="center"/>
                </w:tcPr>
                <w:p w14:paraId="7A1AD0F0" w14:textId="77777777" w:rsidR="00074191" w:rsidRPr="00642BE6" w:rsidRDefault="00074191" w:rsidP="00074191">
                  <w:pPr>
                    <w:jc w:val="center"/>
                    <w:rPr>
                      <w:sz w:val="20"/>
                      <w:szCs w:val="20"/>
                    </w:rPr>
                  </w:pPr>
                  <w:r w:rsidRPr="00642BE6">
                    <w:rPr>
                      <w:sz w:val="20"/>
                      <w:szCs w:val="20"/>
                    </w:rPr>
                    <w:t>32,4</w:t>
                  </w:r>
                </w:p>
              </w:tc>
            </w:tr>
            <w:tr w:rsidR="00074191" w:rsidRPr="00642BE6" w14:paraId="528EEB67" w14:textId="77777777" w:rsidTr="00394CEE">
              <w:trPr>
                <w:jc w:val="center"/>
              </w:trPr>
              <w:tc>
                <w:tcPr>
                  <w:tcW w:w="1696" w:type="dxa"/>
                  <w:shd w:val="clear" w:color="auto" w:fill="auto"/>
                  <w:tcMar>
                    <w:top w:w="0" w:type="dxa"/>
                    <w:left w:w="108" w:type="dxa"/>
                    <w:bottom w:w="0" w:type="dxa"/>
                    <w:right w:w="108" w:type="dxa"/>
                  </w:tcMar>
                </w:tcPr>
                <w:p w14:paraId="1A72018F" w14:textId="77777777" w:rsidR="00074191" w:rsidRPr="00642BE6" w:rsidRDefault="00074191" w:rsidP="00074191">
                  <w:pPr>
                    <w:rPr>
                      <w:sz w:val="20"/>
                      <w:szCs w:val="20"/>
                    </w:rPr>
                  </w:pPr>
                  <w:r w:rsidRPr="00642BE6">
                    <w:rPr>
                      <w:sz w:val="20"/>
                      <w:szCs w:val="20"/>
                    </w:rPr>
                    <w:t>pH</w:t>
                  </w:r>
                </w:p>
              </w:tc>
              <w:tc>
                <w:tcPr>
                  <w:tcW w:w="851" w:type="dxa"/>
                  <w:shd w:val="clear" w:color="auto" w:fill="auto"/>
                  <w:tcMar>
                    <w:top w:w="0" w:type="dxa"/>
                    <w:left w:w="108" w:type="dxa"/>
                    <w:bottom w:w="0" w:type="dxa"/>
                    <w:right w:w="108" w:type="dxa"/>
                  </w:tcMar>
                  <w:vAlign w:val="center"/>
                </w:tcPr>
                <w:p w14:paraId="22B28B51" w14:textId="77777777" w:rsidR="00074191" w:rsidRPr="00642BE6" w:rsidRDefault="00074191" w:rsidP="00074191">
                  <w:pPr>
                    <w:jc w:val="center"/>
                    <w:rPr>
                      <w:sz w:val="20"/>
                      <w:szCs w:val="20"/>
                    </w:rPr>
                  </w:pPr>
                  <w:r w:rsidRPr="00642BE6">
                    <w:rPr>
                      <w:sz w:val="20"/>
                      <w:szCs w:val="20"/>
                    </w:rPr>
                    <w:t>Puntos</w:t>
                  </w:r>
                </w:p>
              </w:tc>
              <w:tc>
                <w:tcPr>
                  <w:tcW w:w="1553" w:type="dxa"/>
                  <w:shd w:val="clear" w:color="auto" w:fill="auto"/>
                  <w:tcMar>
                    <w:top w:w="0" w:type="dxa"/>
                    <w:left w:w="108" w:type="dxa"/>
                    <w:bottom w:w="0" w:type="dxa"/>
                    <w:right w:w="108" w:type="dxa"/>
                  </w:tcMar>
                  <w:vAlign w:val="center"/>
                </w:tcPr>
                <w:p w14:paraId="36975707" w14:textId="77777777" w:rsidR="00074191" w:rsidRPr="00642BE6" w:rsidRDefault="00074191" w:rsidP="00074191">
                  <w:pPr>
                    <w:jc w:val="center"/>
                    <w:rPr>
                      <w:b/>
                      <w:sz w:val="20"/>
                      <w:szCs w:val="20"/>
                    </w:rPr>
                  </w:pPr>
                  <w:r w:rsidRPr="00642BE6">
                    <w:rPr>
                      <w:b/>
                      <w:sz w:val="20"/>
                      <w:szCs w:val="20"/>
                    </w:rPr>
                    <w:t>5,5-9,0</w:t>
                  </w:r>
                </w:p>
              </w:tc>
              <w:tc>
                <w:tcPr>
                  <w:tcW w:w="1282" w:type="dxa"/>
                  <w:tcBorders>
                    <w:bottom w:val="single" w:sz="4" w:space="0" w:color="auto"/>
                  </w:tcBorders>
                  <w:shd w:val="clear" w:color="auto" w:fill="auto"/>
                  <w:vAlign w:val="center"/>
                </w:tcPr>
                <w:p w14:paraId="66F26EA6" w14:textId="77777777" w:rsidR="00074191" w:rsidRPr="00642BE6" w:rsidRDefault="00074191" w:rsidP="00074191">
                  <w:pPr>
                    <w:jc w:val="center"/>
                    <w:rPr>
                      <w:sz w:val="20"/>
                      <w:szCs w:val="20"/>
                    </w:rPr>
                  </w:pPr>
                  <w:r w:rsidRPr="00642BE6">
                    <w:rPr>
                      <w:sz w:val="20"/>
                      <w:szCs w:val="20"/>
                    </w:rPr>
                    <w:t>7</w:t>
                  </w:r>
                </w:p>
              </w:tc>
              <w:tc>
                <w:tcPr>
                  <w:tcW w:w="1276" w:type="dxa"/>
                  <w:tcBorders>
                    <w:bottom w:val="single" w:sz="4" w:space="0" w:color="auto"/>
                  </w:tcBorders>
                  <w:shd w:val="clear" w:color="auto" w:fill="auto"/>
                  <w:vAlign w:val="center"/>
                </w:tcPr>
                <w:p w14:paraId="7D8BBE9A" w14:textId="77777777" w:rsidR="00074191" w:rsidRPr="00642BE6" w:rsidRDefault="00074191" w:rsidP="00074191">
                  <w:pPr>
                    <w:jc w:val="center"/>
                    <w:rPr>
                      <w:sz w:val="20"/>
                      <w:szCs w:val="20"/>
                    </w:rPr>
                  </w:pPr>
                  <w:r w:rsidRPr="00642BE6">
                    <w:rPr>
                      <w:sz w:val="20"/>
                      <w:szCs w:val="20"/>
                    </w:rPr>
                    <w:t>7,02</w:t>
                  </w:r>
                </w:p>
              </w:tc>
              <w:tc>
                <w:tcPr>
                  <w:tcW w:w="1275" w:type="dxa"/>
                  <w:tcBorders>
                    <w:bottom w:val="single" w:sz="4" w:space="0" w:color="auto"/>
                  </w:tcBorders>
                  <w:shd w:val="clear" w:color="auto" w:fill="auto"/>
                  <w:vAlign w:val="center"/>
                </w:tcPr>
                <w:p w14:paraId="751C1427" w14:textId="77777777" w:rsidR="00074191" w:rsidRPr="00642BE6" w:rsidRDefault="00074191" w:rsidP="00074191">
                  <w:pPr>
                    <w:jc w:val="center"/>
                    <w:rPr>
                      <w:sz w:val="20"/>
                      <w:szCs w:val="20"/>
                    </w:rPr>
                  </w:pPr>
                  <w:r w:rsidRPr="00642BE6">
                    <w:rPr>
                      <w:sz w:val="20"/>
                      <w:szCs w:val="20"/>
                    </w:rPr>
                    <w:t>6,9</w:t>
                  </w:r>
                </w:p>
              </w:tc>
              <w:tc>
                <w:tcPr>
                  <w:tcW w:w="1276" w:type="dxa"/>
                  <w:tcBorders>
                    <w:bottom w:val="single" w:sz="4" w:space="0" w:color="auto"/>
                  </w:tcBorders>
                  <w:shd w:val="clear" w:color="auto" w:fill="auto"/>
                  <w:vAlign w:val="center"/>
                </w:tcPr>
                <w:p w14:paraId="513DFFE6" w14:textId="77777777" w:rsidR="00074191" w:rsidRPr="00642BE6" w:rsidRDefault="00074191" w:rsidP="00074191">
                  <w:pPr>
                    <w:jc w:val="center"/>
                    <w:rPr>
                      <w:sz w:val="20"/>
                      <w:szCs w:val="20"/>
                    </w:rPr>
                  </w:pPr>
                  <w:r w:rsidRPr="00642BE6">
                    <w:rPr>
                      <w:sz w:val="20"/>
                      <w:szCs w:val="20"/>
                    </w:rPr>
                    <w:t>6,89</w:t>
                  </w:r>
                </w:p>
              </w:tc>
            </w:tr>
            <w:tr w:rsidR="00074191" w:rsidRPr="00642BE6" w14:paraId="3EB8F834" w14:textId="77777777" w:rsidTr="00394CEE">
              <w:trPr>
                <w:jc w:val="center"/>
              </w:trPr>
              <w:tc>
                <w:tcPr>
                  <w:tcW w:w="1696" w:type="dxa"/>
                  <w:shd w:val="clear" w:color="auto" w:fill="auto"/>
                  <w:tcMar>
                    <w:top w:w="0" w:type="dxa"/>
                    <w:left w:w="108" w:type="dxa"/>
                    <w:bottom w:w="0" w:type="dxa"/>
                    <w:right w:w="108" w:type="dxa"/>
                  </w:tcMar>
                  <w:hideMark/>
                </w:tcPr>
                <w:p w14:paraId="4FE9A7E2" w14:textId="77777777" w:rsidR="00074191" w:rsidRPr="00642BE6" w:rsidRDefault="00074191" w:rsidP="00074191">
                  <w:pPr>
                    <w:rPr>
                      <w:sz w:val="20"/>
                      <w:szCs w:val="20"/>
                    </w:rPr>
                  </w:pPr>
                  <w:r w:rsidRPr="00642BE6">
                    <w:rPr>
                      <w:sz w:val="20"/>
                      <w:szCs w:val="20"/>
                    </w:rPr>
                    <w:t>Sólidos Suspendidos Biodegradables</w:t>
                  </w:r>
                </w:p>
              </w:tc>
              <w:tc>
                <w:tcPr>
                  <w:tcW w:w="851" w:type="dxa"/>
                  <w:shd w:val="clear" w:color="auto" w:fill="auto"/>
                  <w:tcMar>
                    <w:top w:w="0" w:type="dxa"/>
                    <w:left w:w="108" w:type="dxa"/>
                    <w:bottom w:w="0" w:type="dxa"/>
                    <w:right w:w="108" w:type="dxa"/>
                  </w:tcMar>
                  <w:vAlign w:val="center"/>
                  <w:hideMark/>
                </w:tcPr>
                <w:p w14:paraId="51DA5E4B" w14:textId="77777777" w:rsidR="00074191" w:rsidRPr="00642BE6" w:rsidRDefault="00074191" w:rsidP="00074191">
                  <w:pPr>
                    <w:jc w:val="center"/>
                    <w:rPr>
                      <w:sz w:val="20"/>
                      <w:szCs w:val="20"/>
                    </w:rPr>
                  </w:pPr>
                  <w:r w:rsidRPr="00642BE6">
                    <w:rPr>
                      <w:sz w:val="20"/>
                      <w:szCs w:val="20"/>
                    </w:rPr>
                    <w:t>Mg/l</w:t>
                  </w:r>
                </w:p>
              </w:tc>
              <w:tc>
                <w:tcPr>
                  <w:tcW w:w="1553" w:type="dxa"/>
                  <w:shd w:val="clear" w:color="auto" w:fill="auto"/>
                  <w:tcMar>
                    <w:top w:w="0" w:type="dxa"/>
                    <w:left w:w="108" w:type="dxa"/>
                    <w:bottom w:w="0" w:type="dxa"/>
                    <w:right w:w="108" w:type="dxa"/>
                  </w:tcMar>
                  <w:vAlign w:val="center"/>
                  <w:hideMark/>
                </w:tcPr>
                <w:p w14:paraId="4160513E" w14:textId="77777777" w:rsidR="00074191" w:rsidRPr="00642BE6" w:rsidRDefault="00074191" w:rsidP="00074191">
                  <w:pPr>
                    <w:jc w:val="center"/>
                    <w:rPr>
                      <w:b/>
                      <w:sz w:val="20"/>
                      <w:szCs w:val="20"/>
                    </w:rPr>
                  </w:pPr>
                  <w:r w:rsidRPr="00642BE6">
                    <w:rPr>
                      <w:b/>
                      <w:sz w:val="20"/>
                      <w:szCs w:val="20"/>
                    </w:rPr>
                    <w:t>80</w:t>
                  </w:r>
                </w:p>
              </w:tc>
              <w:tc>
                <w:tcPr>
                  <w:tcW w:w="1282" w:type="dxa"/>
                  <w:shd w:val="clear" w:color="auto" w:fill="FFC000"/>
                  <w:vAlign w:val="center"/>
                </w:tcPr>
                <w:p w14:paraId="271983E1" w14:textId="77777777" w:rsidR="00074191" w:rsidRPr="00642BE6" w:rsidRDefault="00074191" w:rsidP="00074191">
                  <w:pPr>
                    <w:jc w:val="center"/>
                    <w:rPr>
                      <w:sz w:val="20"/>
                      <w:szCs w:val="20"/>
                    </w:rPr>
                  </w:pPr>
                  <w:r w:rsidRPr="00642BE6">
                    <w:rPr>
                      <w:sz w:val="20"/>
                      <w:szCs w:val="20"/>
                    </w:rPr>
                    <w:t>620</w:t>
                  </w:r>
                </w:p>
              </w:tc>
              <w:tc>
                <w:tcPr>
                  <w:tcW w:w="1276" w:type="dxa"/>
                  <w:shd w:val="clear" w:color="auto" w:fill="FFC000"/>
                  <w:vAlign w:val="center"/>
                </w:tcPr>
                <w:p w14:paraId="18E505BD" w14:textId="77777777" w:rsidR="00074191" w:rsidRPr="00642BE6" w:rsidRDefault="00074191" w:rsidP="00074191">
                  <w:pPr>
                    <w:jc w:val="center"/>
                    <w:rPr>
                      <w:sz w:val="20"/>
                      <w:szCs w:val="20"/>
                    </w:rPr>
                  </w:pPr>
                  <w:r w:rsidRPr="00642BE6">
                    <w:rPr>
                      <w:sz w:val="20"/>
                      <w:szCs w:val="20"/>
                    </w:rPr>
                    <w:t>533</w:t>
                  </w:r>
                </w:p>
              </w:tc>
              <w:tc>
                <w:tcPr>
                  <w:tcW w:w="1275" w:type="dxa"/>
                  <w:shd w:val="clear" w:color="auto" w:fill="auto"/>
                  <w:vAlign w:val="center"/>
                </w:tcPr>
                <w:p w14:paraId="2519E393" w14:textId="77777777" w:rsidR="00074191" w:rsidRPr="00642BE6" w:rsidRDefault="00074191" w:rsidP="00074191">
                  <w:pPr>
                    <w:jc w:val="center"/>
                    <w:rPr>
                      <w:sz w:val="20"/>
                      <w:szCs w:val="20"/>
                    </w:rPr>
                  </w:pPr>
                  <w:r w:rsidRPr="00642BE6">
                    <w:rPr>
                      <w:sz w:val="20"/>
                      <w:szCs w:val="20"/>
                    </w:rPr>
                    <w:t>80</w:t>
                  </w:r>
                </w:p>
              </w:tc>
              <w:tc>
                <w:tcPr>
                  <w:tcW w:w="1276" w:type="dxa"/>
                  <w:shd w:val="clear" w:color="auto" w:fill="auto"/>
                  <w:vAlign w:val="center"/>
                </w:tcPr>
                <w:p w14:paraId="6D3C55EB" w14:textId="77777777" w:rsidR="00074191" w:rsidRPr="00642BE6" w:rsidRDefault="00074191" w:rsidP="00074191">
                  <w:pPr>
                    <w:jc w:val="center"/>
                    <w:rPr>
                      <w:sz w:val="20"/>
                      <w:szCs w:val="20"/>
                    </w:rPr>
                  </w:pPr>
                  <w:r w:rsidRPr="00642BE6">
                    <w:rPr>
                      <w:sz w:val="20"/>
                      <w:szCs w:val="20"/>
                    </w:rPr>
                    <w:t>60</w:t>
                  </w:r>
                </w:p>
              </w:tc>
            </w:tr>
            <w:bookmarkEnd w:id="141"/>
          </w:tbl>
          <w:p w14:paraId="5916C904" w14:textId="77777777" w:rsidR="00074191" w:rsidRPr="00642BE6" w:rsidRDefault="00074191" w:rsidP="00074191">
            <w:pPr>
              <w:rPr>
                <w:rFonts w:asciiTheme="minorHAnsi" w:hAnsiTheme="minorHAnsi"/>
              </w:rPr>
            </w:pPr>
          </w:p>
          <w:p w14:paraId="5A2A8E65" w14:textId="77777777" w:rsidR="006C7A46" w:rsidRPr="00642BE6" w:rsidRDefault="00074191" w:rsidP="006C7A46">
            <w:pPr>
              <w:pStyle w:val="Prrafodelista"/>
            </w:pPr>
            <w:r w:rsidRPr="00642BE6">
              <w:t>De la tabla anterior, los parámetros marcados en color naranjo fueron superados respecto a la concentración máxima recomendada.</w:t>
            </w:r>
          </w:p>
          <w:p w14:paraId="2DA5A0C5" w14:textId="77777777" w:rsidR="00074191" w:rsidRPr="00642BE6" w:rsidRDefault="00074191" w:rsidP="006C7A46">
            <w:pPr>
              <w:pStyle w:val="Prrafodelista"/>
              <w:numPr>
                <w:ilvl w:val="0"/>
                <w:numId w:val="33"/>
              </w:numPr>
            </w:pPr>
            <w:r w:rsidRPr="00642BE6">
              <w:rPr>
                <w:rFonts w:asciiTheme="minorHAnsi" w:hAnsiTheme="minorHAnsi"/>
              </w:rPr>
              <w:lastRenderedPageBreak/>
              <w:t xml:space="preserve">Es importante mencionar que el </w:t>
            </w:r>
            <w:r w:rsidR="00006478" w:rsidRPr="00642BE6">
              <w:rPr>
                <w:rFonts w:asciiTheme="minorHAnsi" w:hAnsiTheme="minorHAnsi"/>
              </w:rPr>
              <w:t>t</w:t>
            </w:r>
            <w:r w:rsidRPr="00642BE6">
              <w:rPr>
                <w:rFonts w:asciiTheme="minorHAnsi" w:hAnsiTheme="minorHAnsi"/>
              </w:rPr>
              <w:t>itular no ha presentado al Sistema de Seguimiento de la SMA (según Resolución Exenta SMA N°223/2015), los informes asociados al Programa de Autocontrol descrito en el Considerando 3.6.3. b) v) de la RCA N°373/2006.</w:t>
            </w:r>
          </w:p>
          <w:p w14:paraId="46156482" w14:textId="77777777" w:rsidR="0011076D" w:rsidRPr="00642BE6" w:rsidRDefault="00074191" w:rsidP="0011076D">
            <w:pPr>
              <w:pStyle w:val="Prrafodelista"/>
              <w:numPr>
                <w:ilvl w:val="0"/>
                <w:numId w:val="33"/>
              </w:numPr>
            </w:pPr>
            <w:r w:rsidRPr="00642BE6">
              <w:t xml:space="preserve">Adicionalmente el titular entregó diversos monitoreos de aguas subterráneas del año 2017 y 2018. No obstante, se analizaron los de la presente temporada, es decir, los monitoreos realizados desde enero de 2018 a la fecha. Para dicho periodo se presentaron 4 informes, todos los cuales también fueron realizados por el laboratorio Hidrolab y en las mismas fechas de los informes de monitoreos de RILes antes comentados (Anexo </w:t>
            </w:r>
            <w:r w:rsidR="001855C6" w:rsidRPr="00642BE6">
              <w:t>3</w:t>
            </w:r>
            <w:r w:rsidRPr="00642BE6">
              <w:t>).</w:t>
            </w:r>
            <w:r w:rsidR="006C7A46" w:rsidRPr="00642BE6">
              <w:t xml:space="preserve"> </w:t>
            </w:r>
            <w:r w:rsidRPr="00642BE6">
              <w:t xml:space="preserve">En ninguno de los informes se superaron los parámetros respecto a la concentración máxima recomendada según la RCA N°373/2006 (basado en Guía de Riego del SAG y Norma Chilena </w:t>
            </w:r>
            <w:r w:rsidR="009D0BE9" w:rsidRPr="00642BE6">
              <w:t>N°</w:t>
            </w:r>
            <w:r w:rsidRPr="00642BE6">
              <w:t>1.333).</w:t>
            </w:r>
          </w:p>
          <w:p w14:paraId="3DBD98E2" w14:textId="77777777" w:rsidR="0011076D" w:rsidRPr="00642BE6" w:rsidRDefault="0011076D" w:rsidP="00453CF3">
            <w:pPr>
              <w:pStyle w:val="Prrafodelista"/>
              <w:numPr>
                <w:ilvl w:val="0"/>
                <w:numId w:val="33"/>
              </w:numPr>
            </w:pPr>
            <w:r w:rsidRPr="00642BE6">
              <w:rPr>
                <w:rFonts w:cs="Arial"/>
              </w:rPr>
              <w:t>Sobre la solicitud de</w:t>
            </w:r>
            <w:r w:rsidRPr="00642BE6">
              <w:t xml:space="preserve"> entregar r</w:t>
            </w:r>
            <w:r w:rsidR="00453CF3" w:rsidRPr="00642BE6">
              <w:rPr>
                <w:bCs/>
              </w:rPr>
              <w:t>egistro de aplicaciones de los RILes a terreno y por sector (tasa de riego en m</w:t>
            </w:r>
            <w:r w:rsidR="00453CF3" w:rsidRPr="00642BE6">
              <w:rPr>
                <w:bCs/>
                <w:vertAlign w:val="superscript"/>
              </w:rPr>
              <w:t>3</w:t>
            </w:r>
            <w:r w:rsidR="00453CF3" w:rsidRPr="00642BE6">
              <w:rPr>
                <w:bCs/>
              </w:rPr>
              <w:t>/ha/día, concentración de DBO</w:t>
            </w:r>
            <w:r w:rsidR="00453CF3" w:rsidRPr="00642BE6">
              <w:rPr>
                <w:bCs/>
                <w:vertAlign w:val="subscript"/>
              </w:rPr>
              <w:t>5</w:t>
            </w:r>
            <w:r w:rsidR="00453CF3" w:rsidRPr="00642BE6">
              <w:rPr>
                <w:bCs/>
              </w:rPr>
              <w:t xml:space="preserve"> del RIL tratado, caudal del RIL tratado, sistema de aplicación del RIL tratado a las hectáreas de suelo disponibles para riego e identificación, superficie y georeferenciación de los terrenos donde se aplica el RIL)</w:t>
            </w:r>
            <w:r w:rsidRPr="00642BE6">
              <w:rPr>
                <w:bCs/>
              </w:rPr>
              <w:t>, p</w:t>
            </w:r>
            <w:r w:rsidR="00453CF3" w:rsidRPr="00642BE6">
              <w:rPr>
                <w:bCs/>
              </w:rPr>
              <w:t>ara la presente temporada de vendimias</w:t>
            </w:r>
            <w:r w:rsidRPr="00642BE6">
              <w:rPr>
                <w:bCs/>
              </w:rPr>
              <w:t>, e</w:t>
            </w:r>
            <w:r w:rsidR="00453CF3" w:rsidRPr="00642BE6">
              <w:t>l titular entregó una planilla Excel sobre los caudales de RIL producidos y dispuestos</w:t>
            </w:r>
            <w:r w:rsidR="001855C6" w:rsidRPr="00642BE6">
              <w:t xml:space="preserve"> </w:t>
            </w:r>
            <w:r w:rsidR="001855C6" w:rsidRPr="00642BE6">
              <w:rPr>
                <w:rFonts w:eastAsia="Times New Roman"/>
                <w:color w:val="000000"/>
                <w:lang w:eastAsia="es-CL"/>
              </w:rPr>
              <w:t>(Anexo 3)</w:t>
            </w:r>
            <w:r w:rsidR="00453CF3" w:rsidRPr="00642BE6">
              <w:t xml:space="preserve">. </w:t>
            </w:r>
          </w:p>
          <w:p w14:paraId="2D9EDEC9" w14:textId="77777777" w:rsidR="0011076D" w:rsidRPr="00642BE6" w:rsidRDefault="00453CF3" w:rsidP="00453CF3">
            <w:pPr>
              <w:pStyle w:val="Prrafodelista"/>
              <w:numPr>
                <w:ilvl w:val="0"/>
                <w:numId w:val="33"/>
              </w:numPr>
            </w:pPr>
            <w:r w:rsidRPr="00642BE6">
              <w:t xml:space="preserve">En la planilla se indica la fecha (desde el 01 de enero del 2017 al </w:t>
            </w:r>
            <w:r w:rsidR="0011076D" w:rsidRPr="00642BE6">
              <w:t>10</w:t>
            </w:r>
            <w:r w:rsidRPr="00642BE6">
              <w:t xml:space="preserve"> de </w:t>
            </w:r>
            <w:r w:rsidR="0011076D" w:rsidRPr="00642BE6">
              <w:t>marzo</w:t>
            </w:r>
            <w:r w:rsidRPr="00642BE6">
              <w:t xml:space="preserve"> de 2018), hora, lectura y litros de RIL producidos, lectura y litros RIL dispuestos, DQO, DBO y DBO</w:t>
            </w:r>
            <w:r w:rsidRPr="00642BE6">
              <w:rPr>
                <w:vertAlign w:val="subscript"/>
              </w:rPr>
              <w:t>5</w:t>
            </w:r>
            <w:r w:rsidRPr="00642BE6">
              <w:t xml:space="preserve">/ha/día. </w:t>
            </w:r>
          </w:p>
          <w:p w14:paraId="42D57FD7" w14:textId="77777777" w:rsidR="00453CF3" w:rsidRPr="00642BE6" w:rsidRDefault="00453CF3" w:rsidP="00453CF3">
            <w:pPr>
              <w:pStyle w:val="Prrafodelista"/>
              <w:numPr>
                <w:ilvl w:val="0"/>
                <w:numId w:val="33"/>
              </w:numPr>
            </w:pPr>
            <w:r w:rsidRPr="00642BE6">
              <w:t>Para la presente temporada de vendimias se analizaron los datos del mes de enero de 2018</w:t>
            </w:r>
            <w:r w:rsidR="0011076D" w:rsidRPr="00642BE6">
              <w:t xml:space="preserve"> hasta el 10 de marzo del mismo año</w:t>
            </w:r>
            <w:r w:rsidRPr="00642BE6">
              <w:t xml:space="preserve">. </w:t>
            </w:r>
          </w:p>
          <w:p w14:paraId="13962523" w14:textId="77777777" w:rsidR="00C16860" w:rsidRPr="00642BE6" w:rsidRDefault="005620C8" w:rsidP="00453CF3">
            <w:pPr>
              <w:pStyle w:val="Prrafodelista"/>
              <w:numPr>
                <w:ilvl w:val="0"/>
                <w:numId w:val="33"/>
              </w:numPr>
            </w:pPr>
            <w:r w:rsidRPr="00642BE6">
              <w:t xml:space="preserve">Desde el 1 </w:t>
            </w:r>
            <w:r w:rsidR="00453CF3" w:rsidRPr="00642BE6">
              <w:t xml:space="preserve">de enero de 2018 </w:t>
            </w:r>
            <w:r w:rsidRPr="00642BE6">
              <w:t xml:space="preserve">hasta el 22 de febrero </w:t>
            </w:r>
            <w:r w:rsidR="00453CF3" w:rsidRPr="00642BE6">
              <w:t>se presentó la misma lectura para RIL a disponer</w:t>
            </w:r>
            <w:r w:rsidR="009D7B58" w:rsidRPr="00642BE6">
              <w:t xml:space="preserve">, </w:t>
            </w:r>
            <w:r w:rsidR="00453CF3" w:rsidRPr="00642BE6">
              <w:t>indicando además que no se utilizó RIL para disposición en riego (valor cero).</w:t>
            </w:r>
            <w:r w:rsidR="0011076D" w:rsidRPr="00642BE6">
              <w:t xml:space="preserve"> </w:t>
            </w:r>
          </w:p>
          <w:p w14:paraId="021B74E1" w14:textId="77777777" w:rsidR="005620C8" w:rsidRPr="00642BE6" w:rsidRDefault="00C16860" w:rsidP="00453CF3">
            <w:pPr>
              <w:pStyle w:val="Prrafodelista"/>
              <w:numPr>
                <w:ilvl w:val="0"/>
                <w:numId w:val="33"/>
              </w:numPr>
            </w:pPr>
            <w:r w:rsidRPr="00642BE6">
              <w:t xml:space="preserve">Desde el 1 de enero al 10 de marzo, </w:t>
            </w:r>
            <w:r w:rsidR="005620C8" w:rsidRPr="00642BE6">
              <w:t>e</w:t>
            </w:r>
            <w:r w:rsidR="00453CF3" w:rsidRPr="00642BE6">
              <w:t>n todos los días se presentó igual valor para la DQO (3500), DBO (1701) y DBO</w:t>
            </w:r>
            <w:r w:rsidR="00453CF3" w:rsidRPr="00642BE6">
              <w:rPr>
                <w:vertAlign w:val="subscript"/>
              </w:rPr>
              <w:t>5</w:t>
            </w:r>
            <w:r w:rsidR="00453CF3" w:rsidRPr="00642BE6">
              <w:t>/ha/día (40).</w:t>
            </w:r>
            <w:r w:rsidR="0011076D" w:rsidRPr="00642BE6">
              <w:t xml:space="preserve"> </w:t>
            </w:r>
          </w:p>
          <w:p w14:paraId="725F81F3" w14:textId="77777777" w:rsidR="00453CF3" w:rsidRPr="00642BE6" w:rsidRDefault="00453CF3" w:rsidP="00453CF3">
            <w:pPr>
              <w:pStyle w:val="Prrafodelista"/>
              <w:numPr>
                <w:ilvl w:val="0"/>
                <w:numId w:val="33"/>
              </w:numPr>
            </w:pPr>
            <w:r w:rsidRPr="00642BE6">
              <w:t>En cuanto a la lectura de RIL producido</w:t>
            </w:r>
            <w:r w:rsidR="009D0BE9" w:rsidRPr="00642BE6">
              <w:t>,</w:t>
            </w:r>
            <w:r w:rsidRPr="00642BE6">
              <w:t xml:space="preserve"> </w:t>
            </w:r>
            <w:r w:rsidR="009D7B58" w:rsidRPr="00642BE6">
              <w:t>l</w:t>
            </w:r>
            <w:r w:rsidRPr="00642BE6">
              <w:t xml:space="preserve">a menor cantidad </w:t>
            </w:r>
            <w:r w:rsidR="009D0BE9" w:rsidRPr="00642BE6">
              <w:t xml:space="preserve">fue de </w:t>
            </w:r>
            <w:r w:rsidR="00481A18" w:rsidRPr="00642BE6">
              <w:t>2</w:t>
            </w:r>
            <w:r w:rsidR="009D7B58" w:rsidRPr="00642BE6">
              <w:t xml:space="preserve"> litros</w:t>
            </w:r>
            <w:r w:rsidRPr="00642BE6">
              <w:t xml:space="preserve"> el </w:t>
            </w:r>
            <w:r w:rsidR="00481A18" w:rsidRPr="00642BE6">
              <w:t>25</w:t>
            </w:r>
            <w:r w:rsidRPr="00642BE6">
              <w:t xml:space="preserve"> de </w:t>
            </w:r>
            <w:r w:rsidR="00481A18" w:rsidRPr="00642BE6">
              <w:t>febrero</w:t>
            </w:r>
            <w:r w:rsidRPr="00642BE6">
              <w:t xml:space="preserve"> y la mayor cantidad fue</w:t>
            </w:r>
            <w:r w:rsidR="009D0BE9" w:rsidRPr="00642BE6">
              <w:t xml:space="preserve"> de</w:t>
            </w:r>
            <w:r w:rsidRPr="00642BE6">
              <w:t xml:space="preserve"> 608</w:t>
            </w:r>
            <w:r w:rsidR="00A73E87" w:rsidRPr="00642BE6">
              <w:t xml:space="preserve"> </w:t>
            </w:r>
            <w:r w:rsidRPr="00642BE6">
              <w:t>litros el 1 de enero.</w:t>
            </w:r>
          </w:p>
          <w:p w14:paraId="5509398B" w14:textId="37950CA8" w:rsidR="00453CF3" w:rsidRPr="00642BE6" w:rsidRDefault="00453CF3" w:rsidP="00453CF3">
            <w:pPr>
              <w:pStyle w:val="Prrafodelista"/>
              <w:numPr>
                <w:ilvl w:val="0"/>
                <w:numId w:val="33"/>
              </w:numPr>
            </w:pPr>
            <w:r w:rsidRPr="00642BE6">
              <w:t>Es importante mencionar que según la Pertinencia efectuada por el titular ante el Servicio de Evaluación Ambiental (SEA), mediante la R.E. N°18/2015</w:t>
            </w:r>
            <w:r w:rsidR="001855C6" w:rsidRPr="00642BE6">
              <w:t xml:space="preserve"> (Anexo </w:t>
            </w:r>
            <w:r w:rsidR="007712A2" w:rsidRPr="00642BE6">
              <w:t>4</w:t>
            </w:r>
            <w:r w:rsidR="001855C6" w:rsidRPr="00642BE6">
              <w:t>)</w:t>
            </w:r>
            <w:r w:rsidRPr="00642BE6">
              <w:t>, el titular mencionó el “Nuevo Programa de Aplicación”, en el que se indica que</w:t>
            </w:r>
            <w:r w:rsidRPr="00642BE6">
              <w:rPr>
                <w:i/>
              </w:rPr>
              <w:t xml:space="preserve"> “el nuevo caudal máximo de Riles vertido en período de vendimia es de 300</w:t>
            </w:r>
            <w:r w:rsidR="00A73E87" w:rsidRPr="00642BE6">
              <w:rPr>
                <w:i/>
              </w:rPr>
              <w:t xml:space="preserve"> </w:t>
            </w:r>
            <w:r w:rsidRPr="00642BE6">
              <w:rPr>
                <w:i/>
              </w:rPr>
              <w:t>m</w:t>
            </w:r>
            <w:r w:rsidRPr="00642BE6">
              <w:rPr>
                <w:i/>
                <w:vertAlign w:val="superscript"/>
              </w:rPr>
              <w:t>3</w:t>
            </w:r>
            <w:r w:rsidRPr="00642BE6">
              <w:rPr>
                <w:i/>
              </w:rPr>
              <w:t>/día con una DBO</w:t>
            </w:r>
            <w:r w:rsidRPr="00642BE6">
              <w:rPr>
                <w:i/>
                <w:vertAlign w:val="subscript"/>
              </w:rPr>
              <w:t>5</w:t>
            </w:r>
            <w:r w:rsidRPr="00642BE6">
              <w:rPr>
                <w:i/>
              </w:rPr>
              <w:t xml:space="preserve"> de 1200 mg/l. Los Riles serán dispuestos diariamente en una superficie de 7 praderas mediante el sistema de riego por aspersión. El número de sectores de disposición son 9. Con los caudales a aplicar por sector se estará cumpliendo con lo indicado por el SAG de no sobrepasar los 112 (Kg DBO</w:t>
            </w:r>
            <w:r w:rsidRPr="00642BE6">
              <w:rPr>
                <w:i/>
                <w:vertAlign w:val="subscript"/>
              </w:rPr>
              <w:t>5</w:t>
            </w:r>
            <w:r w:rsidRPr="00642BE6">
              <w:rPr>
                <w:i/>
              </w:rPr>
              <w:t>/ha/día). El tiempo total de aplicación a la zona de disposición es de 6,8 horas. Los Riles serán aplicados diariamente en cada uno de los 9 sectores, siempre y cuando el contenido de humedad del suelo lo permita, en caso contrario los Riles serán almacenados hasta que las condiciones de humedad del suelo sean las adecuadas”.</w:t>
            </w:r>
            <w:r w:rsidR="00C16860" w:rsidRPr="00642BE6">
              <w:rPr>
                <w:i/>
              </w:rPr>
              <w:t xml:space="preserve"> </w:t>
            </w:r>
            <w:r w:rsidRPr="00642BE6">
              <w:t>La R.E. N°18/2015 resolvió la consulta de Pertinencia, indicando que “las modificaciones propuestas por el titular requieren ingresar al SEIA”.</w:t>
            </w:r>
          </w:p>
          <w:p w14:paraId="5DF17A69" w14:textId="77777777" w:rsidR="00DB0A49" w:rsidRPr="00642BE6" w:rsidRDefault="00C16860" w:rsidP="00DB0A49">
            <w:pPr>
              <w:pStyle w:val="Prrafodelista"/>
              <w:numPr>
                <w:ilvl w:val="0"/>
                <w:numId w:val="33"/>
              </w:numPr>
            </w:pPr>
            <w:r w:rsidRPr="00642BE6">
              <w:t xml:space="preserve">Para la presente temporada de vendimias se comenzó a utilizar </w:t>
            </w:r>
            <w:r w:rsidR="00453CF3" w:rsidRPr="00642BE6">
              <w:t>RIL para disposición en riego</w:t>
            </w:r>
            <w:r w:rsidRPr="00642BE6">
              <w:t xml:space="preserve"> desde el 23 de febrero</w:t>
            </w:r>
            <w:r w:rsidR="009D0BE9" w:rsidRPr="00642BE6">
              <w:t>. E</w:t>
            </w:r>
            <w:r w:rsidR="00453CF3" w:rsidRPr="00642BE6">
              <w:t xml:space="preserve">s posible indicar que </w:t>
            </w:r>
            <w:r w:rsidR="009D7B58" w:rsidRPr="00642BE6">
              <w:t xml:space="preserve">hasta el 10 de marzo no </w:t>
            </w:r>
            <w:r w:rsidR="00453CF3" w:rsidRPr="00642BE6">
              <w:t>se superó el caudal máximo de RILes vertidos en período de vendimia</w:t>
            </w:r>
            <w:r w:rsidRPr="00642BE6">
              <w:t xml:space="preserve"> </w:t>
            </w:r>
            <w:r w:rsidR="00453CF3" w:rsidRPr="00642BE6">
              <w:t>de 86,72 m</w:t>
            </w:r>
            <w:r w:rsidR="00453CF3" w:rsidRPr="00642BE6">
              <w:rPr>
                <w:vertAlign w:val="superscript"/>
              </w:rPr>
              <w:t>3</w:t>
            </w:r>
            <w:r w:rsidR="00453CF3" w:rsidRPr="00642BE6">
              <w:t>/día (</w:t>
            </w:r>
            <w:r w:rsidR="00453CF3" w:rsidRPr="00642BE6">
              <w:rPr>
                <w:bCs/>
                <w:lang w:val="es-MX"/>
              </w:rPr>
              <w:t>Considerando 3.6.3. b</w:t>
            </w:r>
            <w:r w:rsidR="00453CF3" w:rsidRPr="00642BE6">
              <w:t xml:space="preserve"> de la </w:t>
            </w:r>
            <w:r w:rsidR="00453CF3" w:rsidRPr="00642BE6">
              <w:rPr>
                <w:bCs/>
                <w:lang w:val="es-MX"/>
              </w:rPr>
              <w:t>RCA N°373/2006)</w:t>
            </w:r>
            <w:r w:rsidRPr="00642BE6">
              <w:rPr>
                <w:bCs/>
                <w:lang w:val="es-MX"/>
              </w:rPr>
              <w:t>.</w:t>
            </w:r>
          </w:p>
          <w:p w14:paraId="13F20416" w14:textId="77777777" w:rsidR="006C7A46" w:rsidRPr="00642BE6" w:rsidRDefault="006C7A46" w:rsidP="00DB0A49">
            <w:pPr>
              <w:pStyle w:val="Prrafodelista"/>
              <w:numPr>
                <w:ilvl w:val="0"/>
                <w:numId w:val="33"/>
              </w:numPr>
            </w:pPr>
            <w:r w:rsidRPr="00642BE6">
              <w:rPr>
                <w:rFonts w:cs="Arial"/>
              </w:rPr>
              <w:t>Sobre la solicitud de</w:t>
            </w:r>
            <w:r w:rsidRPr="00642BE6">
              <w:t xml:space="preserve"> e</w:t>
            </w:r>
            <w:r w:rsidR="00453CF3" w:rsidRPr="00642BE6">
              <w:rPr>
                <w:bCs/>
              </w:rPr>
              <w:t>ntregar antecedentes y layout del sistema de canalización de RILes (georeferenciado y con fotografías)</w:t>
            </w:r>
            <w:r w:rsidRPr="00642BE6">
              <w:rPr>
                <w:bCs/>
              </w:rPr>
              <w:t>, e</w:t>
            </w:r>
            <w:r w:rsidR="00453CF3" w:rsidRPr="00642BE6">
              <w:rPr>
                <w:rFonts w:asciiTheme="minorHAnsi" w:hAnsiTheme="minorHAnsi" w:cs="Arial"/>
              </w:rPr>
              <w:t>l titular entregó imágenes aéreas del movimiento del RIL al interior de la bodega y la ruta seguida por él (</w:t>
            </w:r>
            <w:r w:rsidR="00634263" w:rsidRPr="00642BE6">
              <w:rPr>
                <w:rFonts w:asciiTheme="minorHAnsi" w:hAnsiTheme="minorHAnsi" w:cs="Arial"/>
              </w:rPr>
              <w:t>F</w:t>
            </w:r>
            <w:r w:rsidR="002C76FE" w:rsidRPr="00642BE6">
              <w:rPr>
                <w:rFonts w:asciiTheme="minorHAnsi" w:hAnsiTheme="minorHAnsi" w:cs="Arial"/>
              </w:rPr>
              <w:t>iguras</w:t>
            </w:r>
            <w:r w:rsidR="00453CF3" w:rsidRPr="00642BE6">
              <w:rPr>
                <w:rFonts w:asciiTheme="minorHAnsi" w:hAnsiTheme="minorHAnsi" w:cs="Arial"/>
              </w:rPr>
              <w:t xml:space="preserve"> </w:t>
            </w:r>
            <w:r w:rsidR="00845ECA" w:rsidRPr="00642BE6">
              <w:rPr>
                <w:rFonts w:asciiTheme="minorHAnsi" w:hAnsiTheme="minorHAnsi" w:cs="Arial"/>
              </w:rPr>
              <w:t>4</w:t>
            </w:r>
            <w:r w:rsidR="00453CF3" w:rsidRPr="00642BE6">
              <w:rPr>
                <w:rFonts w:asciiTheme="minorHAnsi" w:hAnsiTheme="minorHAnsi" w:cs="Arial"/>
              </w:rPr>
              <w:t xml:space="preserve"> y </w:t>
            </w:r>
            <w:r w:rsidR="00845ECA" w:rsidRPr="00642BE6">
              <w:rPr>
                <w:rFonts w:asciiTheme="minorHAnsi" w:hAnsiTheme="minorHAnsi" w:cs="Arial"/>
              </w:rPr>
              <w:t>5</w:t>
            </w:r>
            <w:r w:rsidR="00453CF3" w:rsidRPr="00642BE6">
              <w:rPr>
                <w:rFonts w:asciiTheme="minorHAnsi" w:hAnsiTheme="minorHAnsi" w:cs="Arial"/>
              </w:rPr>
              <w:t xml:space="preserve">). Anexo </w:t>
            </w:r>
            <w:r w:rsidR="001855C6" w:rsidRPr="00642BE6">
              <w:rPr>
                <w:rFonts w:asciiTheme="minorHAnsi" w:hAnsiTheme="minorHAnsi" w:cs="Arial"/>
              </w:rPr>
              <w:t>3</w:t>
            </w:r>
            <w:r w:rsidR="00453CF3" w:rsidRPr="00642BE6">
              <w:rPr>
                <w:rFonts w:asciiTheme="minorHAnsi" w:hAnsiTheme="minorHAnsi" w:cs="Arial"/>
              </w:rPr>
              <w:t>.</w:t>
            </w:r>
          </w:p>
          <w:p w14:paraId="46936FB9" w14:textId="77777777" w:rsidR="006C7A46" w:rsidRPr="00642BE6" w:rsidRDefault="00453CF3" w:rsidP="00DB0A49">
            <w:pPr>
              <w:pStyle w:val="Prrafodelista"/>
              <w:numPr>
                <w:ilvl w:val="0"/>
                <w:numId w:val="33"/>
              </w:numPr>
            </w:pPr>
            <w:r w:rsidRPr="00642BE6">
              <w:rPr>
                <w:rFonts w:cs="Arial"/>
              </w:rPr>
              <w:t>Todos los RILes se dirigen hacia la bomba elevadora</w:t>
            </w:r>
            <w:r w:rsidR="009D0BE9" w:rsidRPr="00642BE6">
              <w:rPr>
                <w:rFonts w:cs="Arial"/>
              </w:rPr>
              <w:t>,</w:t>
            </w:r>
            <w:r w:rsidRPr="00642BE6">
              <w:rPr>
                <w:rFonts w:cs="Arial"/>
              </w:rPr>
              <w:t xml:space="preserve"> la cual posteriormente los dirige hacia la planta de tratamiento. Al llegar el RIL crudo a dicha planta se estabiliza el pH en una piscina, se realiza su neutralización, se utilizan reactores anaeróbicos y piscinas aireadoras y finalmente el agua tratada se utiliza para el riego en 7 sectores del cerro aledaño a la planta de tratamiento.</w:t>
            </w:r>
          </w:p>
          <w:p w14:paraId="2131DABC" w14:textId="77777777" w:rsidR="001D3CD4" w:rsidRPr="00642BE6" w:rsidRDefault="00453CF3" w:rsidP="00453CF3">
            <w:pPr>
              <w:pStyle w:val="Prrafodelista"/>
              <w:numPr>
                <w:ilvl w:val="0"/>
                <w:numId w:val="33"/>
              </w:numPr>
            </w:pPr>
            <w:r w:rsidRPr="00642BE6">
              <w:rPr>
                <w:rFonts w:cs="Arial"/>
              </w:rPr>
              <w:t xml:space="preserve">Adicionalmente, el titular entregó el “Instructivo operación planta tratamiento RIL” (Anexo </w:t>
            </w:r>
            <w:r w:rsidR="001855C6" w:rsidRPr="00642BE6">
              <w:rPr>
                <w:rFonts w:cs="Arial"/>
              </w:rPr>
              <w:t>3</w:t>
            </w:r>
            <w:r w:rsidRPr="00642BE6">
              <w:rPr>
                <w:rFonts w:cs="Arial"/>
              </w:rPr>
              <w:t>).</w:t>
            </w:r>
            <w:r w:rsidR="00DB0A49" w:rsidRPr="00642BE6">
              <w:rPr>
                <w:rFonts w:cs="Arial"/>
              </w:rPr>
              <w:t xml:space="preserve"> </w:t>
            </w:r>
            <w:r w:rsidRPr="00642BE6">
              <w:rPr>
                <w:rFonts w:cs="Arial"/>
              </w:rPr>
              <w:t>El instructivo se aplica al sistema de conducción, sistema de bombeo, regulación de pH objetivo, reactores facultativos, reactores aeróbicos y sistema final del efluente para riego.</w:t>
            </w:r>
            <w:r w:rsidR="00DB0A49" w:rsidRPr="00642BE6">
              <w:rPr>
                <w:rFonts w:cs="Arial"/>
              </w:rPr>
              <w:t xml:space="preserve"> </w:t>
            </w:r>
            <w:r w:rsidRPr="00642BE6">
              <w:rPr>
                <w:rFonts w:cs="Arial"/>
              </w:rPr>
              <w:t>Se definen los procedimientos, personal responsable, monitoreos involucrados y frecuencia.</w:t>
            </w:r>
            <w:r w:rsidR="00DB0A49" w:rsidRPr="00642BE6">
              <w:rPr>
                <w:rFonts w:cs="Arial"/>
              </w:rPr>
              <w:t xml:space="preserve"> </w:t>
            </w:r>
            <w:r w:rsidRPr="00642BE6">
              <w:rPr>
                <w:rFonts w:cs="Arial"/>
              </w:rPr>
              <w:t>En la última actividad de la operación de la planta de tratamiento se destinan los RILes tratados a riego tecnificado, el cual se localiza a un costado de la planta de tratamiento.</w:t>
            </w:r>
          </w:p>
        </w:tc>
      </w:tr>
    </w:tbl>
    <w:p w14:paraId="6FC99CBF" w14:textId="77777777" w:rsidR="00634263" w:rsidRPr="00642BE6" w:rsidRDefault="00634263" w:rsidP="003A54CB">
      <w:pPr>
        <w:spacing w:after="0" w:line="240" w:lineRule="auto"/>
        <w:contextualSpacing/>
        <w:outlineLvl w:val="0"/>
        <w:rPr>
          <w:rFonts w:ascii="Calibri" w:eastAsia="Calibri" w:hAnsi="Calibri" w:cs="Calibri"/>
          <w:b/>
          <w:sz w:val="24"/>
          <w:szCs w:val="20"/>
        </w:rPr>
      </w:pPr>
      <w:bookmarkStart w:id="142" w:name="_Toc352840403"/>
      <w:bookmarkStart w:id="143" w:name="_Toc352841463"/>
      <w:bookmarkStart w:id="144" w:name="_Toc447875250"/>
      <w:bookmarkStart w:id="145" w:name="_Toc449085428"/>
    </w:p>
    <w:tbl>
      <w:tblPr>
        <w:tblW w:w="5000" w:type="pct"/>
        <w:jc w:val="center"/>
        <w:tblCellMar>
          <w:left w:w="70" w:type="dxa"/>
          <w:right w:w="70" w:type="dxa"/>
        </w:tblCellMar>
        <w:tblLook w:val="04A0" w:firstRow="1" w:lastRow="0" w:firstColumn="1" w:lastColumn="0" w:noHBand="0" w:noVBand="1"/>
      </w:tblPr>
      <w:tblGrid>
        <w:gridCol w:w="6781"/>
        <w:gridCol w:w="6781"/>
      </w:tblGrid>
      <w:tr w:rsidR="00634263" w:rsidRPr="00642BE6" w14:paraId="279BB9E2" w14:textId="77777777" w:rsidTr="00A5273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8F46CC" w14:textId="77777777" w:rsidR="00634263" w:rsidRPr="00642BE6" w:rsidRDefault="00634263" w:rsidP="00A5273A">
            <w:pPr>
              <w:spacing w:after="0" w:line="240" w:lineRule="auto"/>
              <w:jc w:val="center"/>
              <w:rPr>
                <w:rFonts w:ascii="Calibri" w:eastAsia="Times New Roman" w:hAnsi="Calibri" w:cs="Times New Roman"/>
                <w:b/>
                <w:bCs/>
                <w:color w:val="000000"/>
                <w:sz w:val="20"/>
                <w:szCs w:val="20"/>
                <w:lang w:eastAsia="es-CL"/>
              </w:rPr>
            </w:pPr>
            <w:r w:rsidRPr="00642BE6">
              <w:rPr>
                <w:rFonts w:ascii="Calibri" w:eastAsia="Times New Roman" w:hAnsi="Calibri" w:cs="Times New Roman"/>
                <w:b/>
                <w:bCs/>
                <w:color w:val="000000"/>
                <w:sz w:val="20"/>
                <w:szCs w:val="20"/>
                <w:lang w:eastAsia="es-CL"/>
              </w:rPr>
              <w:lastRenderedPageBreak/>
              <w:t>Registros</w:t>
            </w:r>
          </w:p>
        </w:tc>
      </w:tr>
      <w:tr w:rsidR="00634263" w:rsidRPr="00642BE6" w14:paraId="62313E8F" w14:textId="77777777" w:rsidTr="00A5273A">
        <w:trPr>
          <w:trHeight w:val="2805"/>
          <w:jc w:val="center"/>
        </w:trPr>
        <w:tc>
          <w:tcPr>
            <w:tcW w:w="2500" w:type="pct"/>
            <w:tcBorders>
              <w:top w:val="nil"/>
              <w:left w:val="single" w:sz="4" w:space="0" w:color="auto"/>
              <w:right w:val="single" w:sz="4" w:space="0" w:color="auto"/>
            </w:tcBorders>
            <w:shd w:val="clear" w:color="auto" w:fill="auto"/>
            <w:noWrap/>
            <w:vAlign w:val="center"/>
            <w:hideMark/>
          </w:tcPr>
          <w:p w14:paraId="1C36C84E" w14:textId="54CAD64A" w:rsidR="00634263" w:rsidRPr="00642BE6" w:rsidRDefault="00114F89" w:rsidP="00A5273A">
            <w:pPr>
              <w:spacing w:after="0" w:line="240" w:lineRule="auto"/>
              <w:jc w:val="center"/>
              <w:rPr>
                <w:rFonts w:ascii="Calibri" w:eastAsia="Times New Roman" w:hAnsi="Calibri" w:cs="Times New Roman"/>
                <w:color w:val="000000"/>
                <w:sz w:val="20"/>
                <w:szCs w:val="20"/>
                <w:lang w:eastAsia="es-CL"/>
              </w:rPr>
            </w:pPr>
            <w:r w:rsidRPr="00642BE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7696" behindDoc="0" locked="0" layoutInCell="1" allowOverlap="1" wp14:anchorId="048BB6E5" wp14:editId="394DECE0">
                      <wp:simplePos x="0" y="0"/>
                      <wp:positionH relativeFrom="column">
                        <wp:posOffset>1975485</wp:posOffset>
                      </wp:positionH>
                      <wp:positionV relativeFrom="paragraph">
                        <wp:posOffset>146685</wp:posOffset>
                      </wp:positionV>
                      <wp:extent cx="1733550" cy="45085"/>
                      <wp:effectExtent l="0" t="38100" r="38100" b="88265"/>
                      <wp:wrapNone/>
                      <wp:docPr id="8" name="Conector recto de flecha 8"/>
                      <wp:cNvGraphicFramePr/>
                      <a:graphic xmlns:a="http://schemas.openxmlformats.org/drawingml/2006/main">
                        <a:graphicData uri="http://schemas.microsoft.com/office/word/2010/wordprocessingShape">
                          <wps:wsp>
                            <wps:cNvCnPr/>
                            <wps:spPr>
                              <a:xfrm>
                                <a:off x="0" y="0"/>
                                <a:ext cx="1733550" cy="4508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F177ADE" id="_x0000_t32" coordsize="21600,21600" o:spt="32" o:oned="t" path="m,l21600,21600e" filled="f">
                      <v:path arrowok="t" fillok="f" o:connecttype="none"/>
                      <o:lock v:ext="edit" shapetype="t"/>
                    </v:shapetype>
                    <v:shape id="Conector recto de flecha 8" o:spid="_x0000_s1026" type="#_x0000_t32" style="position:absolute;margin-left:155.55pt;margin-top:11.55pt;width:136.5pt;height:3.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" strokecolor="red" strokeweight=".5pt">
                      <v:stroke endarrow="block" joinstyle="miter"/>
                    </v:shape>
                  </w:pict>
                </mc:Fallback>
              </mc:AlternateContent>
            </w:r>
            <w:r w:rsidRPr="00642BE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35B53027" wp14:editId="0F844D09">
                      <wp:simplePos x="0" y="0"/>
                      <wp:positionH relativeFrom="column">
                        <wp:posOffset>1950085</wp:posOffset>
                      </wp:positionH>
                      <wp:positionV relativeFrom="paragraph">
                        <wp:posOffset>200660</wp:posOffset>
                      </wp:positionV>
                      <wp:extent cx="107950" cy="819150"/>
                      <wp:effectExtent l="0" t="38100" r="63500" b="19050"/>
                      <wp:wrapNone/>
                      <wp:docPr id="7" name="Conector recto de flecha 7"/>
                      <wp:cNvGraphicFramePr/>
                      <a:graphic xmlns:a="http://schemas.openxmlformats.org/drawingml/2006/main">
                        <a:graphicData uri="http://schemas.microsoft.com/office/word/2010/wordprocessingShape">
                          <wps:wsp>
                            <wps:cNvCnPr/>
                            <wps:spPr>
                              <a:xfrm flipV="1">
                                <a:off x="0" y="0"/>
                                <a:ext cx="107950" cy="8191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FB41C8E" id="Conector recto de flecha 7" o:spid="_x0000_s1026" type="#_x0000_t32" style="position:absolute;margin-left:153.55pt;margin-top:15.8pt;width:8.5pt;height:64.5pt;flip:y;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" strokecolor="red" strokeweight=".5pt">
                      <v:stroke endarrow="block" joinstyle="miter"/>
                    </v:shape>
                  </w:pict>
                </mc:Fallback>
              </mc:AlternateContent>
            </w:r>
            <w:r w:rsidRPr="00642BE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3109015B" wp14:editId="32B2BC7C">
                      <wp:simplePos x="0" y="0"/>
                      <wp:positionH relativeFrom="column">
                        <wp:posOffset>1873885</wp:posOffset>
                      </wp:positionH>
                      <wp:positionV relativeFrom="paragraph">
                        <wp:posOffset>1089660</wp:posOffset>
                      </wp:positionV>
                      <wp:extent cx="88900" cy="685800"/>
                      <wp:effectExtent l="0" t="38100" r="63500" b="19050"/>
                      <wp:wrapNone/>
                      <wp:docPr id="6" name="Conector recto de flecha 6"/>
                      <wp:cNvGraphicFramePr/>
                      <a:graphic xmlns:a="http://schemas.openxmlformats.org/drawingml/2006/main">
                        <a:graphicData uri="http://schemas.microsoft.com/office/word/2010/wordprocessingShape">
                          <wps:wsp>
                            <wps:cNvCnPr/>
                            <wps:spPr>
                              <a:xfrm flipV="1">
                                <a:off x="0" y="0"/>
                                <a:ext cx="88900" cy="6858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CFACFC5" id="Conector recto de flecha 6" o:spid="_x0000_s1026" type="#_x0000_t32" style="position:absolute;margin-left:147.55pt;margin-top:85.8pt;width:7pt;height:54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" strokecolor="red" strokeweight=".5pt">
                      <v:stroke endarrow="block" joinstyle="miter"/>
                    </v:shape>
                  </w:pict>
                </mc:Fallback>
              </mc:AlternateContent>
            </w:r>
            <w:r w:rsidRPr="00642BE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2B53DBA2" wp14:editId="73BD7D83">
                      <wp:simplePos x="0" y="0"/>
                      <wp:positionH relativeFrom="column">
                        <wp:posOffset>1003935</wp:posOffset>
                      </wp:positionH>
                      <wp:positionV relativeFrom="paragraph">
                        <wp:posOffset>607060</wp:posOffset>
                      </wp:positionV>
                      <wp:extent cx="908050" cy="425450"/>
                      <wp:effectExtent l="0" t="0" r="82550" b="50800"/>
                      <wp:wrapNone/>
                      <wp:docPr id="5" name="Conector recto de flecha 5"/>
                      <wp:cNvGraphicFramePr/>
                      <a:graphic xmlns:a="http://schemas.openxmlformats.org/drawingml/2006/main">
                        <a:graphicData uri="http://schemas.microsoft.com/office/word/2010/wordprocessingShape">
                          <wps:wsp>
                            <wps:cNvCnPr/>
                            <wps:spPr>
                              <a:xfrm>
                                <a:off x="0" y="0"/>
                                <a:ext cx="908050" cy="4254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A30B2F7" id="Conector recto de flecha 5" o:spid="_x0000_s1026" type="#_x0000_t32" style="position:absolute;margin-left:79.05pt;margin-top:47.8pt;width:71.5pt;height:33.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" strokecolor="red" strokeweight=".5pt">
                      <v:stroke endarrow="block" joinstyle="miter"/>
                    </v:shape>
                  </w:pict>
                </mc:Fallback>
              </mc:AlternateContent>
            </w:r>
            <w:r w:rsidR="00634263" w:rsidRPr="00642BE6">
              <w:rPr>
                <w:rFonts w:ascii="Calibri" w:eastAsia="Times New Roman" w:hAnsi="Calibri" w:cs="Times New Roman"/>
                <w:noProof/>
                <w:color w:val="000000"/>
                <w:sz w:val="20"/>
                <w:szCs w:val="20"/>
                <w:lang w:eastAsia="es-CL"/>
              </w:rPr>
              <w:drawing>
                <wp:inline distT="0" distB="0" distL="0" distR="0" wp14:anchorId="6EB9D773" wp14:editId="6A8B4465">
                  <wp:extent cx="3240000" cy="1800000"/>
                  <wp:effectExtent l="0" t="0" r="0" b="0"/>
                  <wp:docPr id="15" name="Imagen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rotWithShape="1">
                          <a:blip r:embed="rId16" cstate="print">
                            <a:extLst>
                              <a:ext uri="{28A0092B-C50C-407E-A947-70E740481C1C}">
                                <a14:useLocalDpi xmlns:a14="http://schemas.microsoft.com/office/drawing/2010/main" val="0"/>
                              </a:ext>
                            </a:extLst>
                          </a:blip>
                          <a:srcRect r="31781" b="23131"/>
                          <a:stretch/>
                        </pic:blipFill>
                        <pic:spPr bwMode="auto">
                          <a:xfrm>
                            <a:off x="0" y="0"/>
                            <a:ext cx="3240000" cy="180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tcBorders>
              <w:top w:val="nil"/>
              <w:left w:val="single" w:sz="4" w:space="0" w:color="auto"/>
              <w:right w:val="single" w:sz="4" w:space="0" w:color="auto"/>
            </w:tcBorders>
            <w:shd w:val="clear" w:color="auto" w:fill="auto"/>
            <w:noWrap/>
            <w:vAlign w:val="center"/>
            <w:hideMark/>
          </w:tcPr>
          <w:p w14:paraId="7CAF0A76" w14:textId="77777777" w:rsidR="00634263" w:rsidRPr="00642BE6" w:rsidRDefault="00634263" w:rsidP="00A5273A">
            <w:pPr>
              <w:spacing w:after="0" w:line="240" w:lineRule="auto"/>
              <w:jc w:val="center"/>
              <w:rPr>
                <w:rFonts w:ascii="Calibri" w:eastAsia="Times New Roman" w:hAnsi="Calibri" w:cs="Times New Roman"/>
                <w:color w:val="000000"/>
                <w:sz w:val="20"/>
                <w:szCs w:val="20"/>
                <w:lang w:eastAsia="es-CL"/>
              </w:rPr>
            </w:pPr>
            <w:r w:rsidRPr="00642BE6">
              <w:rPr>
                <w:rFonts w:ascii="Calibri" w:eastAsia="Times New Roman" w:hAnsi="Calibri" w:cs="Times New Roman"/>
                <w:noProof/>
                <w:color w:val="000000"/>
                <w:sz w:val="20"/>
                <w:szCs w:val="20"/>
                <w:lang w:eastAsia="es-CL"/>
              </w:rPr>
              <w:drawing>
                <wp:inline distT="0" distB="0" distL="0" distR="0" wp14:anchorId="7BCBCD00" wp14:editId="548471EF">
                  <wp:extent cx="3240000" cy="1800000"/>
                  <wp:effectExtent l="0" t="0" r="0" b="0"/>
                  <wp:docPr id="17" name="Imagen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rotWithShape="1">
                          <a:blip r:embed="rId17" cstate="print">
                            <a:extLst>
                              <a:ext uri="{28A0092B-C50C-407E-A947-70E740481C1C}">
                                <a14:useLocalDpi xmlns:a14="http://schemas.microsoft.com/office/drawing/2010/main" val="0"/>
                              </a:ext>
                            </a:extLst>
                          </a:blip>
                          <a:srcRect r="25628" b="18553"/>
                          <a:stretch/>
                        </pic:blipFill>
                        <pic:spPr bwMode="auto">
                          <a:xfrm>
                            <a:off x="0" y="0"/>
                            <a:ext cx="3240000" cy="180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34263" w:rsidRPr="00642BE6" w14:paraId="43AE7EDE" w14:textId="77777777" w:rsidTr="00634263">
        <w:trPr>
          <w:trHeight w:val="447"/>
          <w:jc w:val="center"/>
        </w:trPr>
        <w:tc>
          <w:tcPr>
            <w:tcW w:w="2500" w:type="pct"/>
            <w:tcBorders>
              <w:top w:val="single" w:sz="4" w:space="0" w:color="auto"/>
              <w:left w:val="single" w:sz="4" w:space="0" w:color="auto"/>
              <w:bottom w:val="single" w:sz="4" w:space="0" w:color="000000"/>
              <w:right w:val="single" w:sz="4" w:space="0" w:color="000000"/>
            </w:tcBorders>
            <w:shd w:val="clear" w:color="auto" w:fill="auto"/>
            <w:hideMark/>
          </w:tcPr>
          <w:p w14:paraId="1639F128" w14:textId="77777777" w:rsidR="00634263" w:rsidRPr="00642BE6" w:rsidRDefault="00634263" w:rsidP="00A5273A">
            <w:pPr>
              <w:jc w:val="both"/>
              <w:rPr>
                <w:iCs/>
                <w:sz w:val="18"/>
                <w:szCs w:val="18"/>
              </w:rPr>
            </w:pPr>
            <w:r w:rsidRPr="00642BE6">
              <w:rPr>
                <w:rFonts w:ascii="Calibri" w:eastAsia="Calibri" w:hAnsi="Calibri" w:cs="Calibri"/>
                <w:b/>
                <w:sz w:val="18"/>
                <w:szCs w:val="20"/>
              </w:rPr>
              <w:t>Figura 4.</w:t>
            </w:r>
            <w:r w:rsidRPr="00642BE6">
              <w:t xml:space="preserve"> </w:t>
            </w:r>
            <w:r w:rsidRPr="00642BE6">
              <w:rPr>
                <w:sz w:val="18"/>
                <w:szCs w:val="18"/>
              </w:rPr>
              <w:t>M</w:t>
            </w:r>
            <w:r w:rsidRPr="00642BE6">
              <w:rPr>
                <w:rFonts w:ascii="Calibri" w:eastAsia="Calibri" w:hAnsi="Calibri" w:cs="Calibri"/>
                <w:sz w:val="18"/>
                <w:szCs w:val="18"/>
              </w:rPr>
              <w:t>ovimiento</w:t>
            </w:r>
            <w:r w:rsidRPr="00642BE6">
              <w:rPr>
                <w:rFonts w:ascii="Calibri" w:eastAsia="Calibri" w:hAnsi="Calibri" w:cs="Calibri"/>
                <w:sz w:val="18"/>
                <w:szCs w:val="20"/>
              </w:rPr>
              <w:t xml:space="preserve"> del RIL al interior de la bodega y la ruta seguida por él.</w:t>
            </w:r>
          </w:p>
        </w:tc>
        <w:tc>
          <w:tcPr>
            <w:tcW w:w="2500" w:type="pct"/>
            <w:tcBorders>
              <w:top w:val="single" w:sz="4" w:space="0" w:color="auto"/>
              <w:left w:val="single" w:sz="4" w:space="0" w:color="auto"/>
              <w:bottom w:val="single" w:sz="4" w:space="0" w:color="000000"/>
              <w:right w:val="single" w:sz="4" w:space="0" w:color="000000"/>
            </w:tcBorders>
            <w:shd w:val="clear" w:color="auto" w:fill="auto"/>
            <w:hideMark/>
          </w:tcPr>
          <w:p w14:paraId="47E55303" w14:textId="77777777" w:rsidR="00634263" w:rsidRPr="00642BE6" w:rsidRDefault="00634263" w:rsidP="00634263">
            <w:pPr>
              <w:jc w:val="both"/>
              <w:rPr>
                <w:iCs/>
                <w:sz w:val="18"/>
                <w:szCs w:val="18"/>
              </w:rPr>
            </w:pPr>
            <w:r w:rsidRPr="00642BE6">
              <w:rPr>
                <w:rFonts w:ascii="Calibri" w:eastAsia="Calibri" w:hAnsi="Calibri" w:cs="Calibri"/>
                <w:b/>
                <w:sz w:val="18"/>
                <w:szCs w:val="20"/>
              </w:rPr>
              <w:t xml:space="preserve">Figura 5. </w:t>
            </w:r>
            <w:r w:rsidRPr="00642BE6">
              <w:rPr>
                <w:rFonts w:ascii="Calibri" w:eastAsia="Calibri" w:hAnsi="Calibri" w:cs="Calibri"/>
                <w:sz w:val="18"/>
                <w:szCs w:val="20"/>
              </w:rPr>
              <w:t>Disposición de</w:t>
            </w:r>
            <w:r w:rsidRPr="00642BE6">
              <w:rPr>
                <w:rFonts w:ascii="Calibri" w:eastAsia="Calibri" w:hAnsi="Calibri" w:cs="Calibri"/>
                <w:b/>
                <w:sz w:val="18"/>
                <w:szCs w:val="20"/>
              </w:rPr>
              <w:t xml:space="preserve"> </w:t>
            </w:r>
            <w:r w:rsidRPr="00642BE6">
              <w:rPr>
                <w:rFonts w:ascii="Calibri" w:eastAsia="Calibri" w:hAnsi="Calibri" w:cs="Calibri"/>
                <w:sz w:val="18"/>
                <w:szCs w:val="20"/>
              </w:rPr>
              <w:t>RILes tratados mediante riego tecnificado.</w:t>
            </w:r>
          </w:p>
        </w:tc>
      </w:tr>
    </w:tbl>
    <w:p w14:paraId="1845F041" w14:textId="77777777" w:rsidR="00634263" w:rsidRPr="00642BE6" w:rsidRDefault="00634263" w:rsidP="003A54CB">
      <w:pPr>
        <w:spacing w:after="0" w:line="240" w:lineRule="auto"/>
        <w:contextualSpacing/>
        <w:outlineLvl w:val="0"/>
        <w:rPr>
          <w:rFonts w:ascii="Calibri" w:eastAsia="Calibri" w:hAnsi="Calibri" w:cs="Calibri"/>
          <w:b/>
          <w:sz w:val="24"/>
          <w:szCs w:val="20"/>
        </w:rPr>
      </w:pPr>
    </w:p>
    <w:p w14:paraId="4E1EACC7" w14:textId="77777777" w:rsidR="00634263" w:rsidRPr="00642BE6" w:rsidRDefault="00634263" w:rsidP="003A54CB">
      <w:pPr>
        <w:spacing w:after="0" w:line="240" w:lineRule="auto"/>
        <w:contextualSpacing/>
        <w:outlineLvl w:val="0"/>
        <w:rPr>
          <w:rFonts w:ascii="Calibri" w:eastAsia="Calibri" w:hAnsi="Calibri" w:cs="Calibri"/>
          <w:b/>
          <w:sz w:val="24"/>
          <w:szCs w:val="20"/>
        </w:rPr>
      </w:pPr>
    </w:p>
    <w:p w14:paraId="09D72CDB" w14:textId="77777777" w:rsidR="00634263" w:rsidRPr="00642BE6" w:rsidRDefault="00634263" w:rsidP="003A54CB">
      <w:pPr>
        <w:spacing w:after="0" w:line="240" w:lineRule="auto"/>
        <w:contextualSpacing/>
        <w:outlineLvl w:val="0"/>
        <w:rPr>
          <w:rFonts w:ascii="Calibri" w:eastAsia="Calibri" w:hAnsi="Calibri" w:cs="Calibri"/>
          <w:b/>
          <w:sz w:val="24"/>
          <w:szCs w:val="20"/>
        </w:rPr>
      </w:pPr>
    </w:p>
    <w:p w14:paraId="1EE089E1" w14:textId="77777777" w:rsidR="00634263" w:rsidRPr="00642BE6" w:rsidRDefault="00634263" w:rsidP="003A54CB">
      <w:pPr>
        <w:spacing w:after="0" w:line="240" w:lineRule="auto"/>
        <w:contextualSpacing/>
        <w:outlineLvl w:val="0"/>
        <w:rPr>
          <w:rFonts w:ascii="Calibri" w:eastAsia="Calibri" w:hAnsi="Calibri" w:cs="Calibri"/>
          <w:b/>
          <w:sz w:val="24"/>
          <w:szCs w:val="20"/>
        </w:rPr>
      </w:pPr>
    </w:p>
    <w:p w14:paraId="271638AF" w14:textId="77777777" w:rsidR="00634263" w:rsidRPr="00642BE6" w:rsidRDefault="00634263" w:rsidP="003A54CB">
      <w:pPr>
        <w:spacing w:after="0" w:line="240" w:lineRule="auto"/>
        <w:contextualSpacing/>
        <w:outlineLvl w:val="0"/>
        <w:rPr>
          <w:rFonts w:ascii="Calibri" w:eastAsia="Calibri" w:hAnsi="Calibri" w:cs="Calibri"/>
          <w:b/>
          <w:sz w:val="24"/>
          <w:szCs w:val="20"/>
        </w:rPr>
      </w:pPr>
    </w:p>
    <w:p w14:paraId="1A89510B"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20F6C0B4"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354B8B97"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2E36DD4C"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09D4845B"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38E63F12"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740E6F3A"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68CDEE2B"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3F36C941"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33D39017"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564B9526"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2CA5C7FE" w14:textId="77777777" w:rsidR="00D3234E" w:rsidRPr="00642BE6" w:rsidRDefault="00D3234E" w:rsidP="003A54CB">
      <w:pPr>
        <w:spacing w:after="0" w:line="240" w:lineRule="auto"/>
        <w:contextualSpacing/>
        <w:outlineLvl w:val="0"/>
        <w:rPr>
          <w:rFonts w:ascii="Calibri" w:eastAsia="Calibri" w:hAnsi="Calibri" w:cs="Calibri"/>
          <w:b/>
          <w:sz w:val="24"/>
          <w:szCs w:val="20"/>
        </w:rPr>
      </w:pPr>
    </w:p>
    <w:p w14:paraId="6EF63868" w14:textId="77777777" w:rsidR="00D3234E" w:rsidRPr="00642BE6" w:rsidRDefault="00D3234E" w:rsidP="00D3234E">
      <w:pPr>
        <w:pStyle w:val="Ttulo2"/>
        <w:numPr>
          <w:ilvl w:val="0"/>
          <w:numId w:val="0"/>
        </w:numPr>
        <w:rPr>
          <w:sz w:val="24"/>
          <w:szCs w:val="20"/>
        </w:rPr>
      </w:pPr>
    </w:p>
    <w:p w14:paraId="5A2B24CD" w14:textId="77777777" w:rsidR="00641A81" w:rsidRPr="00642BE6" w:rsidRDefault="00641A81" w:rsidP="00641A81">
      <w:pPr>
        <w:pStyle w:val="Ttulo1"/>
        <w:numPr>
          <w:ilvl w:val="0"/>
          <w:numId w:val="0"/>
        </w:numPr>
        <w:rPr>
          <w:b w:val="0"/>
          <w:sz w:val="28"/>
          <w:szCs w:val="32"/>
        </w:rPr>
      </w:pPr>
      <w:bookmarkStart w:id="146" w:name="_Toc352840404"/>
      <w:bookmarkStart w:id="147" w:name="_Toc352841464"/>
      <w:bookmarkStart w:id="148" w:name="_Toc447875253"/>
      <w:bookmarkStart w:id="149" w:name="_Toc449085431"/>
      <w:bookmarkEnd w:id="142"/>
      <w:bookmarkEnd w:id="143"/>
      <w:bookmarkEnd w:id="144"/>
      <w:bookmarkEnd w:id="145"/>
    </w:p>
    <w:p w14:paraId="0A254CE3" w14:textId="651A7D9D" w:rsidR="00D42470" w:rsidRPr="00642BE6" w:rsidRDefault="00D42470" w:rsidP="00641A81">
      <w:pPr>
        <w:pStyle w:val="Ttulo1"/>
        <w:numPr>
          <w:ilvl w:val="0"/>
          <w:numId w:val="35"/>
        </w:numPr>
      </w:pPr>
      <w:bookmarkStart w:id="150" w:name="_Toc516585849"/>
      <w:r w:rsidRPr="00642BE6">
        <w:lastRenderedPageBreak/>
        <w:t>CONCLUSIONES</w:t>
      </w:r>
      <w:bookmarkEnd w:id="146"/>
      <w:bookmarkEnd w:id="147"/>
      <w:bookmarkEnd w:id="148"/>
      <w:bookmarkEnd w:id="149"/>
      <w:bookmarkEnd w:id="150"/>
    </w:p>
    <w:p w14:paraId="54035B95" w14:textId="77777777" w:rsidR="00D42470" w:rsidRPr="00642BE6" w:rsidRDefault="00D42470" w:rsidP="00D42470">
      <w:pPr>
        <w:spacing w:after="0" w:line="240" w:lineRule="auto"/>
        <w:contextualSpacing/>
        <w:jc w:val="both"/>
        <w:rPr>
          <w:rFonts w:eastAsia="Calibri" w:cs="Calibri"/>
          <w:b/>
          <w:sz w:val="20"/>
          <w:szCs w:val="20"/>
        </w:rPr>
      </w:pPr>
    </w:p>
    <w:p w14:paraId="1FDD4909" w14:textId="77777777" w:rsidR="001A348A" w:rsidRPr="00642BE6" w:rsidRDefault="00D42470" w:rsidP="00D42470">
      <w:pPr>
        <w:spacing w:after="0" w:line="240" w:lineRule="auto"/>
        <w:jc w:val="both"/>
        <w:rPr>
          <w:rFonts w:eastAsia="Calibri" w:cs="Calibri"/>
          <w:sz w:val="20"/>
          <w:szCs w:val="20"/>
        </w:rPr>
      </w:pPr>
      <w:r w:rsidRPr="00642BE6">
        <w:rPr>
          <w:rFonts w:eastAsia="Calibri" w:cs="Calibri"/>
          <w:sz w:val="20"/>
          <w:szCs w:val="20"/>
        </w:rPr>
        <w:t xml:space="preserve">Los resultados de la actividad de fiscalización, asociados </w:t>
      </w:r>
      <w:r w:rsidR="00E47ECA" w:rsidRPr="00642BE6">
        <w:rPr>
          <w:rFonts w:eastAsia="Calibri" w:cs="Calibri"/>
          <w:sz w:val="20"/>
          <w:szCs w:val="20"/>
        </w:rPr>
        <w:t>al Instrumento</w:t>
      </w:r>
      <w:r w:rsidRPr="00642BE6">
        <w:rPr>
          <w:rFonts w:eastAsia="Calibri" w:cs="Calibri"/>
          <w:sz w:val="20"/>
          <w:szCs w:val="20"/>
        </w:rPr>
        <w:t xml:space="preserve"> de </w:t>
      </w:r>
      <w:r w:rsidR="00E65EF9" w:rsidRPr="00642BE6">
        <w:rPr>
          <w:rFonts w:eastAsia="Calibri" w:cs="Calibri"/>
          <w:sz w:val="20"/>
          <w:szCs w:val="20"/>
        </w:rPr>
        <w:t>Carácter</w:t>
      </w:r>
      <w:r w:rsidRPr="00642BE6">
        <w:rPr>
          <w:rFonts w:eastAsia="Calibri" w:cs="Calibri"/>
          <w:sz w:val="20"/>
          <w:szCs w:val="20"/>
        </w:rPr>
        <w:t xml:space="preserve"> Ambiental indicados en el punto 3, permitieron identificar ciertos </w:t>
      </w:r>
      <w:r w:rsidR="00D00D2E" w:rsidRPr="00642BE6">
        <w:rPr>
          <w:rFonts w:eastAsia="Calibri" w:cs="Calibri"/>
          <w:sz w:val="20"/>
          <w:szCs w:val="20"/>
        </w:rPr>
        <w:t>H</w:t>
      </w:r>
      <w:r w:rsidRPr="00642BE6">
        <w:rPr>
          <w:rFonts w:eastAsia="Calibri" w:cs="Calibri"/>
          <w:sz w:val="20"/>
          <w:szCs w:val="20"/>
        </w:rPr>
        <w:t>allazgos que se describen a continuación:</w:t>
      </w:r>
    </w:p>
    <w:tbl>
      <w:tblPr>
        <w:tblStyle w:val="Tablaconcuadrcula1"/>
        <w:tblW w:w="5000" w:type="pct"/>
        <w:jc w:val="center"/>
        <w:tblLook w:val="04A0" w:firstRow="1" w:lastRow="0" w:firstColumn="1" w:lastColumn="0" w:noHBand="0" w:noVBand="1"/>
      </w:tblPr>
      <w:tblGrid>
        <w:gridCol w:w="1146"/>
        <w:gridCol w:w="2167"/>
        <w:gridCol w:w="3317"/>
        <w:gridCol w:w="6932"/>
      </w:tblGrid>
      <w:tr w:rsidR="00D42470" w:rsidRPr="00642BE6" w14:paraId="46D39A89" w14:textId="77777777" w:rsidTr="00534618">
        <w:trPr>
          <w:trHeight w:val="395"/>
          <w:tblHeader/>
          <w:jc w:val="center"/>
        </w:trPr>
        <w:tc>
          <w:tcPr>
            <w:tcW w:w="423" w:type="pct"/>
            <w:shd w:val="clear" w:color="auto" w:fill="D9D9D9"/>
            <w:vAlign w:val="center"/>
          </w:tcPr>
          <w:p w14:paraId="074792F3" w14:textId="77777777" w:rsidR="00D42470" w:rsidRPr="00642BE6" w:rsidRDefault="00D42470" w:rsidP="00D42470">
            <w:pPr>
              <w:jc w:val="center"/>
              <w:rPr>
                <w:rFonts w:asciiTheme="minorHAnsi" w:hAnsiTheme="minorHAnsi" w:cs="Calibri"/>
                <w:b/>
                <w:lang w:val="es-CL" w:eastAsia="en-US"/>
              </w:rPr>
            </w:pPr>
            <w:r w:rsidRPr="00642BE6">
              <w:rPr>
                <w:rFonts w:asciiTheme="minorHAnsi" w:hAnsiTheme="minorHAnsi" w:cs="Calibri"/>
                <w:b/>
                <w:lang w:val="es-CL" w:eastAsia="en-US"/>
              </w:rPr>
              <w:t>N° Hecho constatado</w:t>
            </w:r>
          </w:p>
        </w:tc>
        <w:tc>
          <w:tcPr>
            <w:tcW w:w="799" w:type="pct"/>
            <w:shd w:val="clear" w:color="auto" w:fill="D9D9D9"/>
            <w:vAlign w:val="center"/>
          </w:tcPr>
          <w:p w14:paraId="5FDD1BFD" w14:textId="77777777" w:rsidR="00D42470" w:rsidRPr="00642BE6" w:rsidRDefault="00D42470" w:rsidP="00D42470">
            <w:pPr>
              <w:jc w:val="center"/>
              <w:rPr>
                <w:rFonts w:asciiTheme="minorHAnsi" w:hAnsiTheme="minorHAnsi" w:cs="Calibri"/>
                <w:b/>
                <w:lang w:val="es-CL" w:eastAsia="en-US"/>
              </w:rPr>
            </w:pPr>
            <w:r w:rsidRPr="00642BE6">
              <w:rPr>
                <w:rFonts w:asciiTheme="minorHAnsi" w:hAnsiTheme="minorHAnsi" w:cs="Calibri"/>
                <w:b/>
                <w:lang w:val="es-CL" w:eastAsia="en-US"/>
              </w:rPr>
              <w:t>Materia específica objet</w:t>
            </w:r>
            <w:r w:rsidR="00C62A20" w:rsidRPr="00642BE6">
              <w:rPr>
                <w:rFonts w:asciiTheme="minorHAnsi" w:hAnsiTheme="minorHAnsi" w:cs="Calibri"/>
                <w:b/>
                <w:lang w:val="es-CL" w:eastAsia="en-US"/>
              </w:rPr>
              <w:t>o de la fiscalización ambiental</w:t>
            </w:r>
          </w:p>
        </w:tc>
        <w:tc>
          <w:tcPr>
            <w:tcW w:w="1223" w:type="pct"/>
            <w:shd w:val="clear" w:color="auto" w:fill="D9D9D9"/>
            <w:vAlign w:val="center"/>
          </w:tcPr>
          <w:p w14:paraId="40879D17" w14:textId="77777777" w:rsidR="00D42470" w:rsidRPr="00642BE6" w:rsidRDefault="00D42470" w:rsidP="00D42470">
            <w:pPr>
              <w:jc w:val="center"/>
              <w:rPr>
                <w:rFonts w:asciiTheme="minorHAnsi" w:hAnsiTheme="minorHAnsi" w:cs="Calibri"/>
                <w:b/>
                <w:lang w:val="es-CL" w:eastAsia="en-US"/>
              </w:rPr>
            </w:pPr>
            <w:r w:rsidRPr="00642BE6">
              <w:rPr>
                <w:rFonts w:asciiTheme="minorHAnsi" w:hAnsiTheme="minorHAnsi" w:cs="Calibri"/>
                <w:b/>
                <w:lang w:val="es-CL" w:eastAsia="en-US"/>
              </w:rPr>
              <w:t>Exigencia asociada</w:t>
            </w:r>
          </w:p>
        </w:tc>
        <w:tc>
          <w:tcPr>
            <w:tcW w:w="2556" w:type="pct"/>
            <w:shd w:val="clear" w:color="auto" w:fill="D9D9D9"/>
            <w:vAlign w:val="center"/>
          </w:tcPr>
          <w:p w14:paraId="2DA24F94" w14:textId="77777777" w:rsidR="00D42470" w:rsidRPr="00642BE6" w:rsidRDefault="00F7456A" w:rsidP="00D42470">
            <w:pPr>
              <w:jc w:val="center"/>
              <w:rPr>
                <w:rFonts w:asciiTheme="minorHAnsi" w:hAnsiTheme="minorHAnsi" w:cs="Calibri"/>
                <w:b/>
                <w:lang w:val="es-CL" w:eastAsia="en-US"/>
              </w:rPr>
            </w:pPr>
            <w:r w:rsidRPr="00642BE6">
              <w:rPr>
                <w:rFonts w:asciiTheme="minorHAnsi" w:hAnsiTheme="minorHAnsi" w:cs="Calibri"/>
                <w:b/>
                <w:lang w:val="es-CL" w:eastAsia="en-US"/>
              </w:rPr>
              <w:t>Hallazgo</w:t>
            </w:r>
          </w:p>
        </w:tc>
      </w:tr>
      <w:tr w:rsidR="00D42470" w:rsidRPr="00642BE6" w14:paraId="4E64A9FD" w14:textId="77777777" w:rsidTr="00534618">
        <w:trPr>
          <w:trHeight w:val="7537"/>
          <w:jc w:val="center"/>
        </w:trPr>
        <w:tc>
          <w:tcPr>
            <w:tcW w:w="423" w:type="pct"/>
            <w:vAlign w:val="center"/>
          </w:tcPr>
          <w:p w14:paraId="3EDC5555" w14:textId="77777777" w:rsidR="00D42470" w:rsidRPr="00642BE6" w:rsidRDefault="00891A7A"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642BE6">
              <w:rPr>
                <w:rFonts w:asciiTheme="minorHAnsi" w:hAnsiTheme="minorHAnsi" w:cs="Calibri"/>
                <w:iCs/>
                <w:lang w:val="es-CL" w:eastAsia="en-US"/>
              </w:rPr>
              <w:t>1</w:t>
            </w:r>
          </w:p>
        </w:tc>
        <w:tc>
          <w:tcPr>
            <w:tcW w:w="799" w:type="pct"/>
            <w:vAlign w:val="center"/>
          </w:tcPr>
          <w:p w14:paraId="25C2765F" w14:textId="77777777" w:rsidR="00891A7A" w:rsidRPr="00642BE6" w:rsidRDefault="00891A7A" w:rsidP="00891A7A">
            <w:pPr>
              <w:pStyle w:val="Ttulo2"/>
              <w:numPr>
                <w:ilvl w:val="0"/>
                <w:numId w:val="0"/>
              </w:numPr>
              <w:ind w:left="576" w:hanging="576"/>
              <w:outlineLvl w:val="1"/>
              <w:rPr>
                <w:b w:val="0"/>
              </w:rPr>
            </w:pPr>
          </w:p>
          <w:p w14:paraId="3043E1D8" w14:textId="77777777" w:rsidR="00891A7A" w:rsidRPr="00642BE6" w:rsidRDefault="00891A7A" w:rsidP="00891A7A">
            <w:pPr>
              <w:pStyle w:val="Ttulo2"/>
              <w:numPr>
                <w:ilvl w:val="0"/>
                <w:numId w:val="0"/>
              </w:numPr>
              <w:ind w:left="576" w:hanging="576"/>
              <w:outlineLvl w:val="1"/>
              <w:rPr>
                <w:b w:val="0"/>
              </w:rPr>
            </w:pPr>
            <w:bookmarkStart w:id="151" w:name="_Toc515869085"/>
            <w:bookmarkStart w:id="152" w:name="_Toc516585676"/>
            <w:bookmarkStart w:id="153" w:name="_Toc516585850"/>
            <w:r w:rsidRPr="00642BE6">
              <w:rPr>
                <w:b w:val="0"/>
              </w:rPr>
              <w:t>Manejo de RILes.</w:t>
            </w:r>
            <w:bookmarkEnd w:id="151"/>
            <w:bookmarkEnd w:id="152"/>
            <w:bookmarkEnd w:id="153"/>
          </w:p>
          <w:p w14:paraId="373BF250" w14:textId="77777777" w:rsidR="00D42470" w:rsidRPr="00642BE6" w:rsidRDefault="00D42470" w:rsidP="00D42470">
            <w:pPr>
              <w:widowControl w:val="0"/>
              <w:overflowPunct w:val="0"/>
              <w:autoSpaceDE w:val="0"/>
              <w:autoSpaceDN w:val="0"/>
              <w:adjustRightInd w:val="0"/>
              <w:spacing w:after="120" w:line="285" w:lineRule="auto"/>
              <w:jc w:val="center"/>
              <w:rPr>
                <w:rFonts w:asciiTheme="minorHAnsi" w:hAnsiTheme="minorHAnsi" w:cs="Calibri"/>
                <w:iCs/>
                <w:lang w:eastAsia="en-US"/>
              </w:rPr>
            </w:pPr>
          </w:p>
        </w:tc>
        <w:tc>
          <w:tcPr>
            <w:tcW w:w="1223" w:type="pct"/>
            <w:vAlign w:val="center"/>
          </w:tcPr>
          <w:p w14:paraId="11CBAE8C" w14:textId="77777777" w:rsidR="00891A7A" w:rsidRPr="00642BE6" w:rsidRDefault="00891A7A" w:rsidP="00891A7A">
            <w:pPr>
              <w:jc w:val="both"/>
              <w:rPr>
                <w:rFonts w:eastAsia="Times New Roman"/>
                <w:b/>
                <w:bCs/>
                <w:color w:val="000000"/>
                <w:lang w:val="es-MX" w:eastAsia="es-CL"/>
              </w:rPr>
            </w:pPr>
            <w:r w:rsidRPr="00642BE6">
              <w:rPr>
                <w:rFonts w:eastAsia="Times New Roman"/>
                <w:b/>
                <w:bCs/>
                <w:color w:val="000000"/>
                <w:lang w:val="es-MX" w:eastAsia="es-CL"/>
              </w:rPr>
              <w:t>RCA N°373/2006; Considerando 3.6.3. v)</w:t>
            </w:r>
          </w:p>
          <w:p w14:paraId="4DF3EF46" w14:textId="77777777" w:rsidR="00891A7A" w:rsidRPr="00642BE6" w:rsidRDefault="00891A7A" w:rsidP="00891A7A">
            <w:pPr>
              <w:jc w:val="both"/>
              <w:rPr>
                <w:rFonts w:eastAsia="Times New Roman" w:cs="Arial"/>
                <w:color w:val="000000"/>
                <w:u w:val="single"/>
                <w:lang w:eastAsia="es-CL"/>
              </w:rPr>
            </w:pPr>
            <w:r w:rsidRPr="00642BE6">
              <w:rPr>
                <w:rFonts w:eastAsia="Times New Roman"/>
                <w:bCs/>
                <w:color w:val="000000"/>
                <w:u w:val="single"/>
                <w:lang w:val="es-MX" w:eastAsia="es-CL"/>
              </w:rPr>
              <w:t>Programa de autocontrol</w:t>
            </w:r>
          </w:p>
          <w:p w14:paraId="222F3609" w14:textId="77777777" w:rsidR="00891A7A" w:rsidRPr="00642BE6" w:rsidRDefault="00891A7A" w:rsidP="00891A7A">
            <w:pPr>
              <w:jc w:val="both"/>
              <w:rPr>
                <w:rFonts w:eastAsia="Times New Roman" w:cs="Arial"/>
                <w:color w:val="000000"/>
                <w:lang w:val="es-MX" w:eastAsia="es-CL"/>
              </w:rPr>
            </w:pPr>
            <w:r w:rsidRPr="00642BE6">
              <w:rPr>
                <w:rFonts w:eastAsia="Times New Roman"/>
                <w:color w:val="000000"/>
                <w:lang w:eastAsia="es-CL"/>
              </w:rPr>
              <w:t>El titular propuso en la DIA un P</w:t>
            </w:r>
            <w:r w:rsidRPr="00642BE6">
              <w:rPr>
                <w:rFonts w:eastAsia="Times New Roman"/>
                <w:color w:val="000000"/>
                <w:lang w:val="es-MX" w:eastAsia="es-CL"/>
              </w:rPr>
              <w:t xml:space="preserve">rograma de Autocontrol en que se tomen muestras durante todo el año de acuerdo a las pautas del SAG </w:t>
            </w:r>
            <w:r w:rsidRPr="00642BE6">
              <w:rPr>
                <w:rFonts w:eastAsia="Times New Roman"/>
                <w:color w:val="000000"/>
                <w:lang w:val="es-ES_tradnl" w:eastAsia="es-CL"/>
              </w:rPr>
              <w:t>[…]</w:t>
            </w:r>
            <w:r w:rsidRPr="00642BE6">
              <w:rPr>
                <w:rFonts w:eastAsia="Times New Roman"/>
                <w:color w:val="000000"/>
                <w:lang w:val="es-MX" w:eastAsia="es-CL"/>
              </w:rPr>
              <w:t>. Los parámetros a monitorear estarán de acuerdo a la Norma Chilena 1.333 Of 78 en cada autocontrol y serán los siguientes:</w:t>
            </w:r>
          </w:p>
          <w:p w14:paraId="0838B670" w14:textId="77777777" w:rsidR="00891A7A" w:rsidRPr="00642BE6" w:rsidRDefault="00891A7A" w:rsidP="00891A7A">
            <w:pPr>
              <w:jc w:val="both"/>
              <w:rPr>
                <w:rFonts w:eastAsia="Times New Roman" w:cs="Arial"/>
                <w:color w:val="000000"/>
                <w:lang w:eastAsia="es-CL"/>
              </w:rPr>
            </w:pPr>
            <w:r w:rsidRPr="00642BE6">
              <w:rPr>
                <w:rFonts w:eastAsia="Times New Roman"/>
                <w:color w:val="000000"/>
                <w:lang w:eastAsia="es-CL"/>
              </w:rPr>
              <w:t>- DBO</w:t>
            </w:r>
            <w:r w:rsidRPr="00642BE6">
              <w:rPr>
                <w:rFonts w:eastAsia="Times New Roman"/>
                <w:color w:val="000000"/>
                <w:vertAlign w:val="subscript"/>
                <w:lang w:eastAsia="es-CL"/>
              </w:rPr>
              <w:t>5</w:t>
            </w:r>
            <w:r w:rsidRPr="00642BE6">
              <w:rPr>
                <w:rFonts w:eastAsia="Times New Roman"/>
                <w:color w:val="000000"/>
                <w:lang w:eastAsia="es-CL"/>
              </w:rPr>
              <w:t>.</w:t>
            </w:r>
          </w:p>
          <w:p w14:paraId="02BB9EE3" w14:textId="77777777" w:rsidR="00891A7A" w:rsidRPr="00642BE6" w:rsidRDefault="00891A7A" w:rsidP="00891A7A">
            <w:pPr>
              <w:jc w:val="both"/>
              <w:rPr>
                <w:rFonts w:eastAsia="Times New Roman" w:cs="Arial"/>
                <w:color w:val="000000"/>
                <w:lang w:eastAsia="es-CL"/>
              </w:rPr>
            </w:pPr>
            <w:r w:rsidRPr="00642BE6">
              <w:rPr>
                <w:rFonts w:eastAsia="Times New Roman"/>
                <w:color w:val="000000"/>
                <w:lang w:eastAsia="es-CL"/>
              </w:rPr>
              <w:t>- Nitrógeno Total.</w:t>
            </w:r>
          </w:p>
          <w:p w14:paraId="72CB26C8" w14:textId="77777777" w:rsidR="00891A7A" w:rsidRPr="00642BE6" w:rsidRDefault="00891A7A" w:rsidP="00891A7A">
            <w:pPr>
              <w:jc w:val="both"/>
              <w:rPr>
                <w:rFonts w:eastAsia="Times New Roman" w:cs="Arial"/>
                <w:color w:val="000000"/>
                <w:lang w:eastAsia="es-CL"/>
              </w:rPr>
            </w:pPr>
            <w:r w:rsidRPr="00642BE6">
              <w:rPr>
                <w:rFonts w:eastAsia="Times New Roman"/>
                <w:color w:val="000000"/>
                <w:lang w:eastAsia="es-CL"/>
              </w:rPr>
              <w:t>- pH.</w:t>
            </w:r>
          </w:p>
          <w:p w14:paraId="769BA8F6" w14:textId="77777777" w:rsidR="00891A7A" w:rsidRPr="00642BE6" w:rsidRDefault="00891A7A" w:rsidP="00891A7A">
            <w:pPr>
              <w:jc w:val="both"/>
              <w:rPr>
                <w:rFonts w:eastAsia="Times New Roman" w:cs="Arial"/>
                <w:color w:val="000000"/>
                <w:lang w:eastAsia="es-CL"/>
              </w:rPr>
            </w:pPr>
            <w:r w:rsidRPr="00642BE6">
              <w:rPr>
                <w:rFonts w:eastAsia="Times New Roman"/>
                <w:color w:val="000000"/>
                <w:lang w:eastAsia="es-CL"/>
              </w:rPr>
              <w:t xml:space="preserve">- Sólidos suspendidos </w:t>
            </w:r>
            <w:r w:rsidRPr="00642BE6">
              <w:rPr>
                <w:rFonts w:eastAsia="Times New Roman"/>
                <w:color w:val="000000"/>
                <w:lang w:val="es-ES_tradnl" w:eastAsia="es-CL"/>
              </w:rPr>
              <w:t>[…]</w:t>
            </w:r>
            <w:r w:rsidRPr="00642BE6">
              <w:rPr>
                <w:rFonts w:eastAsia="Times New Roman"/>
                <w:color w:val="000000"/>
                <w:lang w:eastAsia="es-CL"/>
              </w:rPr>
              <w:t> </w:t>
            </w:r>
          </w:p>
          <w:p w14:paraId="4CADE246" w14:textId="77777777" w:rsidR="00891A7A" w:rsidRPr="00642BE6" w:rsidRDefault="00891A7A" w:rsidP="00891A7A">
            <w:pPr>
              <w:jc w:val="both"/>
              <w:rPr>
                <w:rFonts w:eastAsia="Times New Roman" w:cs="Arial"/>
                <w:color w:val="000000"/>
                <w:lang w:eastAsia="es-CL"/>
              </w:rPr>
            </w:pPr>
            <w:r w:rsidRPr="00642BE6">
              <w:rPr>
                <w:rFonts w:eastAsia="Times New Roman"/>
                <w:color w:val="000000"/>
                <w:lang w:eastAsia="es-CL"/>
              </w:rPr>
              <w:t>  </w:t>
            </w:r>
          </w:p>
          <w:p w14:paraId="45CE697A" w14:textId="77777777" w:rsidR="00891A7A" w:rsidRPr="00642BE6" w:rsidRDefault="00891A7A" w:rsidP="00891A7A">
            <w:pPr>
              <w:jc w:val="both"/>
              <w:rPr>
                <w:rFonts w:eastAsia="Times New Roman"/>
                <w:b/>
                <w:bCs/>
                <w:color w:val="000000"/>
                <w:lang w:val="es-MX" w:eastAsia="es-CL"/>
              </w:rPr>
            </w:pPr>
            <w:r w:rsidRPr="00642BE6">
              <w:rPr>
                <w:rFonts w:eastAsia="Times New Roman"/>
                <w:b/>
                <w:bCs/>
                <w:color w:val="000000"/>
                <w:lang w:val="es-MX" w:eastAsia="es-CL"/>
              </w:rPr>
              <w:t xml:space="preserve">RCA N°373/2006; Considerando 4.1.2. </w:t>
            </w:r>
          </w:p>
          <w:p w14:paraId="1AB14331" w14:textId="77777777" w:rsidR="00891A7A" w:rsidRPr="00642BE6" w:rsidRDefault="00891A7A" w:rsidP="00891A7A">
            <w:pPr>
              <w:ind w:hanging="907"/>
              <w:jc w:val="both"/>
              <w:rPr>
                <w:rFonts w:eastAsia="Times New Roman" w:cs="Arial"/>
                <w:color w:val="000000"/>
                <w:lang w:eastAsia="es-CL"/>
              </w:rPr>
            </w:pPr>
            <w:r w:rsidRPr="00642BE6">
              <w:rPr>
                <w:rFonts w:eastAsia="Times New Roman"/>
                <w:bCs/>
                <w:caps/>
                <w:color w:val="000000"/>
                <w:spacing w:val="-3"/>
                <w:lang w:eastAsia="es-CL"/>
              </w:rPr>
              <w:t>             </w:t>
            </w:r>
            <w:r w:rsidRPr="00642BE6">
              <w:rPr>
                <w:rFonts w:eastAsia="Times New Roman"/>
                <w:bCs/>
                <w:color w:val="000000"/>
                <w:lang w:eastAsia="es-CL"/>
              </w:rPr>
              <w:t> </w:t>
            </w:r>
            <w:r w:rsidRPr="00642BE6">
              <w:rPr>
                <w:rFonts w:eastAsia="Times New Roman"/>
                <w:color w:val="000000"/>
                <w:lang w:eastAsia="es-CL"/>
              </w:rPr>
              <w:t> </w:t>
            </w:r>
            <w:r w:rsidRPr="00642BE6">
              <w:rPr>
                <w:rFonts w:eastAsia="Times New Roman"/>
                <w:bCs/>
                <w:color w:val="000000"/>
                <w:lang w:eastAsia="es-CL"/>
              </w:rPr>
              <w:t> </w:t>
            </w:r>
            <w:r w:rsidRPr="00642BE6">
              <w:rPr>
                <w:rFonts w:eastAsia="Times New Roman"/>
                <w:color w:val="000000"/>
                <w:lang w:eastAsia="es-CL"/>
              </w:rPr>
              <w:t> </w:t>
            </w:r>
            <w:r w:rsidRPr="00642BE6">
              <w:rPr>
                <w:rFonts w:eastAsia="Times New Roman" w:cs="Arial"/>
                <w:color w:val="000000"/>
                <w:lang w:eastAsia="es-CL"/>
              </w:rPr>
              <w:tab/>
            </w:r>
            <w:r w:rsidRPr="00642BE6">
              <w:rPr>
                <w:rFonts w:eastAsia="Times New Roman"/>
                <w:bCs/>
                <w:color w:val="000000"/>
                <w:u w:val="single"/>
                <w:lang w:eastAsia="es-CL"/>
              </w:rPr>
              <w:t>Norma Chilena N°1.333/78, modificada en 1987 del Ministerio de Obras Públicas sobre Requisitos de calidad del agua para diferentes usos</w:t>
            </w:r>
          </w:p>
          <w:p w14:paraId="1D6B686C" w14:textId="77777777" w:rsidR="001A348A" w:rsidRPr="00642BE6" w:rsidRDefault="00891A7A" w:rsidP="00891A7A">
            <w:pPr>
              <w:widowControl w:val="0"/>
              <w:overflowPunct w:val="0"/>
              <w:autoSpaceDE w:val="0"/>
              <w:autoSpaceDN w:val="0"/>
              <w:adjustRightInd w:val="0"/>
              <w:spacing w:after="120"/>
              <w:jc w:val="both"/>
              <w:rPr>
                <w:rFonts w:eastAsia="Times New Roman"/>
                <w:color w:val="000000"/>
                <w:lang w:eastAsia="es-CL"/>
              </w:rPr>
            </w:pPr>
            <w:r w:rsidRPr="00642BE6">
              <w:rPr>
                <w:rFonts w:eastAsia="Times New Roman"/>
                <w:color w:val="000000"/>
                <w:lang w:val="es-ES_tradnl" w:eastAsia="es-CL"/>
              </w:rPr>
              <w:t>[…]</w:t>
            </w:r>
            <w:r w:rsidRPr="00642BE6">
              <w:rPr>
                <w:rFonts w:eastAsia="Times New Roman"/>
                <w:color w:val="000000"/>
                <w:lang w:eastAsia="es-CL"/>
              </w:rPr>
              <w:t> </w:t>
            </w:r>
            <w:r w:rsidRPr="00642BE6">
              <w:rPr>
                <w:rFonts w:eastAsia="Times New Roman"/>
                <w:bCs/>
                <w:color w:val="000000"/>
                <w:lang w:eastAsia="es-CL"/>
              </w:rPr>
              <w:t xml:space="preserve">Forma de cumplimiento: </w:t>
            </w:r>
            <w:r w:rsidRPr="00642BE6">
              <w:rPr>
                <w:rFonts w:eastAsia="Times New Roman"/>
                <w:color w:val="000000"/>
                <w:lang w:eastAsia="es-CL"/>
              </w:rPr>
              <w:t>Según los antecedentes expuestos en la DIA, el sistema de tratamiento de riles diseñado cumplirá con la normativa ambiental vigente.</w:t>
            </w:r>
          </w:p>
          <w:p w14:paraId="3C91C4DC" w14:textId="77777777" w:rsidR="001A348A" w:rsidRPr="00642BE6" w:rsidRDefault="001A348A" w:rsidP="00891A7A">
            <w:pPr>
              <w:widowControl w:val="0"/>
              <w:overflowPunct w:val="0"/>
              <w:autoSpaceDE w:val="0"/>
              <w:autoSpaceDN w:val="0"/>
              <w:adjustRightInd w:val="0"/>
              <w:spacing w:after="120"/>
              <w:jc w:val="both"/>
              <w:rPr>
                <w:rFonts w:asciiTheme="minorHAnsi" w:hAnsiTheme="minorHAnsi" w:cs="Calibri"/>
                <w:lang w:val="es-CL" w:eastAsia="en-US"/>
              </w:rPr>
            </w:pPr>
          </w:p>
        </w:tc>
        <w:tc>
          <w:tcPr>
            <w:tcW w:w="2556" w:type="pct"/>
            <w:vAlign w:val="center"/>
          </w:tcPr>
          <w:p w14:paraId="3F3A0CA8" w14:textId="77777777" w:rsidR="00891A7A" w:rsidRPr="00642BE6" w:rsidRDefault="00891A7A" w:rsidP="00891A7A">
            <w:pPr>
              <w:jc w:val="both"/>
              <w:rPr>
                <w:rFonts w:eastAsia="Times New Roman"/>
                <w:color w:val="000000"/>
                <w:lang w:eastAsia="es-CL"/>
              </w:rPr>
            </w:pPr>
            <w:r w:rsidRPr="00642BE6">
              <w:t xml:space="preserve">Según </w:t>
            </w:r>
            <w:r w:rsidR="005205DB" w:rsidRPr="00642BE6">
              <w:t xml:space="preserve">los </w:t>
            </w:r>
            <w:r w:rsidRPr="00642BE6">
              <w:t xml:space="preserve">informes </w:t>
            </w:r>
            <w:r w:rsidR="005205DB" w:rsidRPr="00642BE6">
              <w:t xml:space="preserve">presentados y </w:t>
            </w:r>
            <w:r w:rsidRPr="00642BE6">
              <w:t>relacionados al monitoreo de agua de riego del año 201</w:t>
            </w:r>
            <w:r w:rsidR="005205DB" w:rsidRPr="00642BE6">
              <w:t>8</w:t>
            </w:r>
            <w:r w:rsidRPr="00642BE6">
              <w:t xml:space="preserve">, a continuación se presentan (en color naranjo), las excedencias respecto a la concentración máxima recomendada por la </w:t>
            </w:r>
            <w:r w:rsidRPr="00642BE6">
              <w:rPr>
                <w:rFonts w:eastAsia="Times New Roman"/>
                <w:color w:val="000000"/>
                <w:lang w:eastAsia="es-CL"/>
              </w:rPr>
              <w:t xml:space="preserve">Guía de Riego del SAG y Norma Chilena </w:t>
            </w:r>
            <w:r w:rsidR="00A53865" w:rsidRPr="00642BE6">
              <w:rPr>
                <w:rFonts w:eastAsia="Times New Roman"/>
                <w:color w:val="000000"/>
                <w:lang w:eastAsia="es-CL"/>
              </w:rPr>
              <w:t>N°</w:t>
            </w:r>
            <w:r w:rsidRPr="00642BE6">
              <w:rPr>
                <w:rFonts w:eastAsia="Times New Roman"/>
                <w:color w:val="000000"/>
                <w:lang w:eastAsia="es-CL"/>
              </w:rPr>
              <w:t>1.333:</w:t>
            </w:r>
          </w:p>
          <w:p w14:paraId="31044F9D" w14:textId="77777777" w:rsidR="005205DB" w:rsidRPr="00642BE6" w:rsidRDefault="005205DB" w:rsidP="00891A7A">
            <w:pPr>
              <w:jc w:val="both"/>
            </w:pPr>
          </w:p>
          <w:tbl>
            <w:tblPr>
              <w:tblW w:w="67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53"/>
              <w:gridCol w:w="1508"/>
              <w:gridCol w:w="993"/>
              <w:gridCol w:w="984"/>
              <w:gridCol w:w="984"/>
              <w:gridCol w:w="984"/>
            </w:tblGrid>
            <w:tr w:rsidR="001A348A" w:rsidRPr="00642BE6" w14:paraId="6359AB2F" w14:textId="77777777" w:rsidTr="00A5273A">
              <w:trPr>
                <w:jc w:val="center"/>
              </w:trPr>
              <w:tc>
                <w:tcPr>
                  <w:tcW w:w="1253" w:type="dxa"/>
                  <w:shd w:val="pct10" w:color="auto" w:fill="auto"/>
                  <w:tcMar>
                    <w:top w:w="0" w:type="dxa"/>
                    <w:left w:w="108" w:type="dxa"/>
                    <w:bottom w:w="0" w:type="dxa"/>
                    <w:right w:w="108" w:type="dxa"/>
                  </w:tcMar>
                  <w:vAlign w:val="center"/>
                  <w:hideMark/>
                </w:tcPr>
                <w:p w14:paraId="0D6F17EC" w14:textId="77777777" w:rsidR="001A348A" w:rsidRPr="00642BE6" w:rsidRDefault="001A348A" w:rsidP="001A348A">
                  <w:pPr>
                    <w:jc w:val="center"/>
                    <w:rPr>
                      <w:b/>
                      <w:sz w:val="16"/>
                      <w:szCs w:val="16"/>
                    </w:rPr>
                  </w:pPr>
                  <w:r w:rsidRPr="00642BE6">
                    <w:rPr>
                      <w:b/>
                      <w:bCs/>
                      <w:sz w:val="16"/>
                      <w:szCs w:val="16"/>
                    </w:rPr>
                    <w:t>Parámetro</w:t>
                  </w:r>
                </w:p>
              </w:tc>
              <w:tc>
                <w:tcPr>
                  <w:tcW w:w="1510" w:type="dxa"/>
                  <w:shd w:val="pct10" w:color="auto" w:fill="auto"/>
                  <w:tcMar>
                    <w:top w:w="0" w:type="dxa"/>
                    <w:left w:w="108" w:type="dxa"/>
                    <w:bottom w:w="0" w:type="dxa"/>
                    <w:right w:w="108" w:type="dxa"/>
                  </w:tcMar>
                  <w:vAlign w:val="center"/>
                  <w:hideMark/>
                </w:tcPr>
                <w:p w14:paraId="79F5830F" w14:textId="77777777" w:rsidR="001A348A" w:rsidRPr="00642BE6" w:rsidRDefault="001A348A" w:rsidP="001A348A">
                  <w:pPr>
                    <w:jc w:val="center"/>
                    <w:rPr>
                      <w:b/>
                      <w:sz w:val="16"/>
                      <w:szCs w:val="16"/>
                    </w:rPr>
                  </w:pPr>
                  <w:r w:rsidRPr="00642BE6">
                    <w:rPr>
                      <w:b/>
                      <w:bCs/>
                      <w:sz w:val="16"/>
                      <w:szCs w:val="16"/>
                    </w:rPr>
                    <w:t>Conc. Máx. Recom.</w:t>
                  </w:r>
                </w:p>
              </w:tc>
              <w:tc>
                <w:tcPr>
                  <w:tcW w:w="993" w:type="dxa"/>
                  <w:tcBorders>
                    <w:bottom w:val="single" w:sz="4" w:space="0" w:color="auto"/>
                  </w:tcBorders>
                  <w:shd w:val="pct10" w:color="auto" w:fill="auto"/>
                  <w:vAlign w:val="center"/>
                </w:tcPr>
                <w:p w14:paraId="5AB1DDD8" w14:textId="77777777" w:rsidR="001A348A" w:rsidRPr="00642BE6" w:rsidRDefault="001A348A" w:rsidP="001A348A">
                  <w:pPr>
                    <w:jc w:val="center"/>
                    <w:rPr>
                      <w:b/>
                      <w:bCs/>
                      <w:sz w:val="16"/>
                      <w:szCs w:val="16"/>
                    </w:rPr>
                  </w:pPr>
                  <w:r w:rsidRPr="00642BE6">
                    <w:rPr>
                      <w:b/>
                      <w:bCs/>
                      <w:sz w:val="16"/>
                      <w:szCs w:val="16"/>
                    </w:rPr>
                    <w:t xml:space="preserve">Informe </w:t>
                  </w:r>
                </w:p>
                <w:p w14:paraId="749889FF" w14:textId="77777777" w:rsidR="001A348A" w:rsidRPr="00642BE6" w:rsidRDefault="001A348A" w:rsidP="001A348A">
                  <w:pPr>
                    <w:jc w:val="center"/>
                    <w:rPr>
                      <w:b/>
                      <w:bCs/>
                      <w:sz w:val="16"/>
                      <w:szCs w:val="16"/>
                    </w:rPr>
                  </w:pPr>
                  <w:r w:rsidRPr="00642BE6">
                    <w:rPr>
                      <w:b/>
                      <w:bCs/>
                      <w:sz w:val="16"/>
                      <w:szCs w:val="16"/>
                    </w:rPr>
                    <w:t>201802004442</w:t>
                  </w:r>
                </w:p>
              </w:tc>
              <w:tc>
                <w:tcPr>
                  <w:tcW w:w="984" w:type="dxa"/>
                  <w:tcBorders>
                    <w:bottom w:val="single" w:sz="4" w:space="0" w:color="auto"/>
                  </w:tcBorders>
                  <w:shd w:val="pct10" w:color="auto" w:fill="auto"/>
                  <w:vAlign w:val="center"/>
                </w:tcPr>
                <w:p w14:paraId="1AF2F65F" w14:textId="77777777" w:rsidR="001A348A" w:rsidRPr="00642BE6" w:rsidRDefault="001A348A" w:rsidP="001A348A">
                  <w:pPr>
                    <w:jc w:val="center"/>
                    <w:rPr>
                      <w:b/>
                      <w:bCs/>
                      <w:sz w:val="16"/>
                      <w:szCs w:val="16"/>
                    </w:rPr>
                  </w:pPr>
                  <w:r w:rsidRPr="00642BE6">
                    <w:rPr>
                      <w:b/>
                      <w:bCs/>
                      <w:sz w:val="16"/>
                      <w:szCs w:val="16"/>
                    </w:rPr>
                    <w:t>Informe</w:t>
                  </w:r>
                </w:p>
                <w:p w14:paraId="75E2625D" w14:textId="77777777" w:rsidR="001A348A" w:rsidRPr="00642BE6" w:rsidRDefault="001A348A" w:rsidP="001A348A">
                  <w:pPr>
                    <w:jc w:val="center"/>
                    <w:rPr>
                      <w:b/>
                      <w:bCs/>
                      <w:sz w:val="16"/>
                      <w:szCs w:val="16"/>
                    </w:rPr>
                  </w:pPr>
                  <w:r w:rsidRPr="00642BE6">
                    <w:rPr>
                      <w:b/>
                      <w:bCs/>
                      <w:sz w:val="16"/>
                      <w:szCs w:val="16"/>
                    </w:rPr>
                    <w:t>201802004450</w:t>
                  </w:r>
                </w:p>
              </w:tc>
              <w:tc>
                <w:tcPr>
                  <w:tcW w:w="984" w:type="dxa"/>
                  <w:tcBorders>
                    <w:bottom w:val="single" w:sz="4" w:space="0" w:color="auto"/>
                  </w:tcBorders>
                  <w:shd w:val="pct10" w:color="auto" w:fill="auto"/>
                  <w:vAlign w:val="center"/>
                </w:tcPr>
                <w:p w14:paraId="08E49169" w14:textId="77777777" w:rsidR="001A348A" w:rsidRPr="00642BE6" w:rsidRDefault="001A348A" w:rsidP="001A348A">
                  <w:pPr>
                    <w:jc w:val="center"/>
                    <w:rPr>
                      <w:b/>
                      <w:bCs/>
                      <w:sz w:val="16"/>
                      <w:szCs w:val="16"/>
                    </w:rPr>
                  </w:pPr>
                  <w:r w:rsidRPr="00642BE6">
                    <w:rPr>
                      <w:b/>
                      <w:bCs/>
                      <w:sz w:val="16"/>
                      <w:szCs w:val="16"/>
                    </w:rPr>
                    <w:t xml:space="preserve">Informe </w:t>
                  </w:r>
                </w:p>
                <w:p w14:paraId="43AB13EE" w14:textId="77777777" w:rsidR="001A348A" w:rsidRPr="00642BE6" w:rsidRDefault="001A348A" w:rsidP="001A348A">
                  <w:pPr>
                    <w:jc w:val="center"/>
                    <w:rPr>
                      <w:b/>
                      <w:bCs/>
                      <w:sz w:val="16"/>
                      <w:szCs w:val="16"/>
                    </w:rPr>
                  </w:pPr>
                  <w:r w:rsidRPr="00642BE6">
                    <w:rPr>
                      <w:b/>
                      <w:bCs/>
                      <w:sz w:val="16"/>
                      <w:szCs w:val="16"/>
                    </w:rPr>
                    <w:t>201803004011</w:t>
                  </w:r>
                </w:p>
              </w:tc>
              <w:tc>
                <w:tcPr>
                  <w:tcW w:w="982" w:type="dxa"/>
                  <w:tcBorders>
                    <w:bottom w:val="single" w:sz="4" w:space="0" w:color="auto"/>
                  </w:tcBorders>
                  <w:shd w:val="pct10" w:color="auto" w:fill="auto"/>
                  <w:vAlign w:val="center"/>
                </w:tcPr>
                <w:p w14:paraId="15286070" w14:textId="77777777" w:rsidR="001A348A" w:rsidRPr="00642BE6" w:rsidRDefault="001A348A" w:rsidP="001A348A">
                  <w:pPr>
                    <w:jc w:val="center"/>
                    <w:rPr>
                      <w:b/>
                      <w:bCs/>
                      <w:sz w:val="16"/>
                      <w:szCs w:val="16"/>
                    </w:rPr>
                  </w:pPr>
                  <w:r w:rsidRPr="00642BE6">
                    <w:rPr>
                      <w:b/>
                      <w:bCs/>
                      <w:sz w:val="16"/>
                      <w:szCs w:val="16"/>
                    </w:rPr>
                    <w:t>Informe</w:t>
                  </w:r>
                </w:p>
                <w:p w14:paraId="49086D66" w14:textId="77777777" w:rsidR="001A348A" w:rsidRPr="00642BE6" w:rsidRDefault="001A348A" w:rsidP="001A348A">
                  <w:pPr>
                    <w:jc w:val="center"/>
                    <w:rPr>
                      <w:b/>
                      <w:bCs/>
                      <w:sz w:val="16"/>
                      <w:szCs w:val="16"/>
                    </w:rPr>
                  </w:pPr>
                  <w:r w:rsidRPr="00642BE6">
                    <w:rPr>
                      <w:b/>
                      <w:bCs/>
                      <w:sz w:val="16"/>
                      <w:szCs w:val="16"/>
                    </w:rPr>
                    <w:t>201803004182</w:t>
                  </w:r>
                </w:p>
              </w:tc>
            </w:tr>
            <w:tr w:rsidR="001A348A" w:rsidRPr="00642BE6" w14:paraId="62AA8E54" w14:textId="77777777" w:rsidTr="00A5273A">
              <w:trPr>
                <w:trHeight w:val="471"/>
                <w:jc w:val="center"/>
              </w:trPr>
              <w:tc>
                <w:tcPr>
                  <w:tcW w:w="1253" w:type="dxa"/>
                  <w:shd w:val="clear" w:color="auto" w:fill="auto"/>
                  <w:tcMar>
                    <w:top w:w="0" w:type="dxa"/>
                    <w:left w:w="108" w:type="dxa"/>
                    <w:bottom w:w="0" w:type="dxa"/>
                    <w:right w:w="108" w:type="dxa"/>
                  </w:tcMar>
                  <w:hideMark/>
                </w:tcPr>
                <w:p w14:paraId="02090EB5" w14:textId="77777777" w:rsidR="001A348A" w:rsidRPr="00642BE6" w:rsidRDefault="001A348A" w:rsidP="001A348A">
                  <w:pPr>
                    <w:rPr>
                      <w:sz w:val="16"/>
                      <w:szCs w:val="16"/>
                    </w:rPr>
                  </w:pPr>
                  <w:r w:rsidRPr="00642BE6">
                    <w:rPr>
                      <w:sz w:val="16"/>
                      <w:szCs w:val="16"/>
                    </w:rPr>
                    <w:t>Demanda Biológica de Oxígeno (DBO</w:t>
                  </w:r>
                  <w:r w:rsidRPr="00642BE6">
                    <w:rPr>
                      <w:sz w:val="16"/>
                      <w:szCs w:val="16"/>
                      <w:vertAlign w:val="subscript"/>
                    </w:rPr>
                    <w:t>5</w:t>
                  </w:r>
                  <w:r w:rsidRPr="00642BE6">
                    <w:rPr>
                      <w:sz w:val="16"/>
                      <w:szCs w:val="16"/>
                    </w:rPr>
                    <w:t>)</w:t>
                  </w:r>
                </w:p>
              </w:tc>
              <w:tc>
                <w:tcPr>
                  <w:tcW w:w="1510" w:type="dxa"/>
                  <w:shd w:val="clear" w:color="auto" w:fill="auto"/>
                  <w:tcMar>
                    <w:top w:w="0" w:type="dxa"/>
                    <w:left w:w="108" w:type="dxa"/>
                    <w:bottom w:w="0" w:type="dxa"/>
                    <w:right w:w="108" w:type="dxa"/>
                  </w:tcMar>
                  <w:vAlign w:val="center"/>
                  <w:hideMark/>
                </w:tcPr>
                <w:p w14:paraId="3085E70F" w14:textId="77777777" w:rsidR="001A348A" w:rsidRPr="00642BE6" w:rsidRDefault="001A348A" w:rsidP="001A348A">
                  <w:pPr>
                    <w:jc w:val="center"/>
                    <w:rPr>
                      <w:b/>
                      <w:sz w:val="16"/>
                      <w:szCs w:val="16"/>
                    </w:rPr>
                  </w:pPr>
                  <w:r w:rsidRPr="00642BE6">
                    <w:rPr>
                      <w:b/>
                      <w:sz w:val="16"/>
                      <w:szCs w:val="16"/>
                    </w:rPr>
                    <w:t>600 Mg/l</w:t>
                  </w:r>
                </w:p>
              </w:tc>
              <w:tc>
                <w:tcPr>
                  <w:tcW w:w="993" w:type="dxa"/>
                  <w:tcBorders>
                    <w:bottom w:val="single" w:sz="4" w:space="0" w:color="auto"/>
                  </w:tcBorders>
                  <w:shd w:val="clear" w:color="auto" w:fill="FFC000"/>
                  <w:vAlign w:val="center"/>
                </w:tcPr>
                <w:p w14:paraId="1BFDF1DC" w14:textId="77777777" w:rsidR="001A348A" w:rsidRPr="00642BE6" w:rsidRDefault="001A348A" w:rsidP="001A348A">
                  <w:pPr>
                    <w:jc w:val="center"/>
                    <w:rPr>
                      <w:sz w:val="16"/>
                      <w:szCs w:val="16"/>
                    </w:rPr>
                  </w:pPr>
                  <w:r w:rsidRPr="00642BE6">
                    <w:rPr>
                      <w:sz w:val="16"/>
                      <w:szCs w:val="16"/>
                    </w:rPr>
                    <w:t>1237</w:t>
                  </w:r>
                </w:p>
              </w:tc>
              <w:tc>
                <w:tcPr>
                  <w:tcW w:w="984" w:type="dxa"/>
                  <w:tcBorders>
                    <w:bottom w:val="single" w:sz="4" w:space="0" w:color="auto"/>
                  </w:tcBorders>
                  <w:shd w:val="clear" w:color="auto" w:fill="FFC000"/>
                  <w:vAlign w:val="center"/>
                </w:tcPr>
                <w:p w14:paraId="7834535E" w14:textId="77777777" w:rsidR="001A348A" w:rsidRPr="00642BE6" w:rsidRDefault="001A348A" w:rsidP="001A348A">
                  <w:pPr>
                    <w:jc w:val="center"/>
                    <w:rPr>
                      <w:sz w:val="16"/>
                      <w:szCs w:val="16"/>
                    </w:rPr>
                  </w:pPr>
                  <w:r w:rsidRPr="00642BE6">
                    <w:rPr>
                      <w:sz w:val="16"/>
                      <w:szCs w:val="16"/>
                    </w:rPr>
                    <w:t>998</w:t>
                  </w:r>
                </w:p>
              </w:tc>
              <w:tc>
                <w:tcPr>
                  <w:tcW w:w="984" w:type="dxa"/>
                  <w:shd w:val="clear" w:color="auto" w:fill="FFC000"/>
                  <w:vAlign w:val="center"/>
                </w:tcPr>
                <w:p w14:paraId="0A6F442C" w14:textId="77777777" w:rsidR="001A348A" w:rsidRPr="00642BE6" w:rsidRDefault="001A348A" w:rsidP="001A348A">
                  <w:pPr>
                    <w:jc w:val="center"/>
                    <w:rPr>
                      <w:sz w:val="16"/>
                      <w:szCs w:val="16"/>
                    </w:rPr>
                  </w:pPr>
                  <w:r w:rsidRPr="00642BE6">
                    <w:rPr>
                      <w:sz w:val="16"/>
                      <w:szCs w:val="16"/>
                    </w:rPr>
                    <w:t>1118</w:t>
                  </w:r>
                </w:p>
              </w:tc>
              <w:tc>
                <w:tcPr>
                  <w:tcW w:w="982" w:type="dxa"/>
                  <w:tcBorders>
                    <w:bottom w:val="single" w:sz="4" w:space="0" w:color="auto"/>
                  </w:tcBorders>
                  <w:shd w:val="clear" w:color="auto" w:fill="FFC000"/>
                  <w:vAlign w:val="center"/>
                </w:tcPr>
                <w:p w14:paraId="69970BBF" w14:textId="77777777" w:rsidR="001A348A" w:rsidRPr="00642BE6" w:rsidRDefault="001A348A" w:rsidP="001A348A">
                  <w:pPr>
                    <w:jc w:val="center"/>
                    <w:rPr>
                      <w:sz w:val="16"/>
                      <w:szCs w:val="16"/>
                    </w:rPr>
                  </w:pPr>
                  <w:r w:rsidRPr="00642BE6">
                    <w:rPr>
                      <w:sz w:val="16"/>
                      <w:szCs w:val="16"/>
                    </w:rPr>
                    <w:t>1077</w:t>
                  </w:r>
                </w:p>
              </w:tc>
            </w:tr>
            <w:tr w:rsidR="001A348A" w:rsidRPr="00642BE6" w14:paraId="73191459" w14:textId="77777777" w:rsidTr="00A5273A">
              <w:trPr>
                <w:jc w:val="center"/>
              </w:trPr>
              <w:tc>
                <w:tcPr>
                  <w:tcW w:w="1253" w:type="dxa"/>
                  <w:shd w:val="clear" w:color="auto" w:fill="auto"/>
                  <w:tcMar>
                    <w:top w:w="0" w:type="dxa"/>
                    <w:left w:w="108" w:type="dxa"/>
                    <w:bottom w:w="0" w:type="dxa"/>
                    <w:right w:w="108" w:type="dxa"/>
                  </w:tcMar>
                  <w:hideMark/>
                </w:tcPr>
                <w:p w14:paraId="44231497" w14:textId="77777777" w:rsidR="001A348A" w:rsidRPr="00642BE6" w:rsidRDefault="001A348A" w:rsidP="001A348A">
                  <w:pPr>
                    <w:rPr>
                      <w:sz w:val="16"/>
                      <w:szCs w:val="16"/>
                    </w:rPr>
                  </w:pPr>
                  <w:r w:rsidRPr="00642BE6">
                    <w:rPr>
                      <w:sz w:val="16"/>
                      <w:szCs w:val="16"/>
                    </w:rPr>
                    <w:t>Nitrógeno Total (org.+inorg.)</w:t>
                  </w:r>
                </w:p>
              </w:tc>
              <w:tc>
                <w:tcPr>
                  <w:tcW w:w="1510" w:type="dxa"/>
                  <w:shd w:val="clear" w:color="auto" w:fill="auto"/>
                  <w:tcMar>
                    <w:top w:w="0" w:type="dxa"/>
                    <w:left w:w="108" w:type="dxa"/>
                    <w:bottom w:w="0" w:type="dxa"/>
                    <w:right w:w="108" w:type="dxa"/>
                  </w:tcMar>
                  <w:vAlign w:val="center"/>
                  <w:hideMark/>
                </w:tcPr>
                <w:p w14:paraId="10D9CA29" w14:textId="77777777" w:rsidR="001A348A" w:rsidRPr="00642BE6" w:rsidRDefault="001A348A" w:rsidP="001A348A">
                  <w:pPr>
                    <w:jc w:val="center"/>
                    <w:rPr>
                      <w:b/>
                      <w:sz w:val="16"/>
                      <w:szCs w:val="16"/>
                    </w:rPr>
                  </w:pPr>
                  <w:r w:rsidRPr="00642BE6">
                    <w:rPr>
                      <w:b/>
                      <w:sz w:val="16"/>
                      <w:szCs w:val="16"/>
                    </w:rPr>
                    <w:t>30 Mg/l</w:t>
                  </w:r>
                </w:p>
              </w:tc>
              <w:tc>
                <w:tcPr>
                  <w:tcW w:w="993" w:type="dxa"/>
                  <w:shd w:val="clear" w:color="auto" w:fill="FFC000"/>
                  <w:vAlign w:val="center"/>
                </w:tcPr>
                <w:p w14:paraId="0E2D508D" w14:textId="77777777" w:rsidR="001A348A" w:rsidRPr="00642BE6" w:rsidRDefault="001A348A" w:rsidP="001A348A">
                  <w:pPr>
                    <w:jc w:val="center"/>
                    <w:rPr>
                      <w:sz w:val="16"/>
                      <w:szCs w:val="16"/>
                    </w:rPr>
                  </w:pPr>
                  <w:r w:rsidRPr="00642BE6">
                    <w:rPr>
                      <w:sz w:val="16"/>
                      <w:szCs w:val="16"/>
                    </w:rPr>
                    <w:t>84,7</w:t>
                  </w:r>
                </w:p>
              </w:tc>
              <w:tc>
                <w:tcPr>
                  <w:tcW w:w="984" w:type="dxa"/>
                  <w:shd w:val="clear" w:color="auto" w:fill="FFC000"/>
                  <w:vAlign w:val="center"/>
                </w:tcPr>
                <w:p w14:paraId="7B77F9E6" w14:textId="77777777" w:rsidR="001A348A" w:rsidRPr="00642BE6" w:rsidRDefault="001A348A" w:rsidP="001A348A">
                  <w:pPr>
                    <w:jc w:val="center"/>
                    <w:rPr>
                      <w:sz w:val="16"/>
                      <w:szCs w:val="16"/>
                    </w:rPr>
                  </w:pPr>
                  <w:r w:rsidRPr="00642BE6">
                    <w:rPr>
                      <w:sz w:val="16"/>
                      <w:szCs w:val="16"/>
                    </w:rPr>
                    <w:t>162</w:t>
                  </w:r>
                </w:p>
              </w:tc>
              <w:tc>
                <w:tcPr>
                  <w:tcW w:w="984" w:type="dxa"/>
                  <w:tcBorders>
                    <w:bottom w:val="single" w:sz="4" w:space="0" w:color="auto"/>
                  </w:tcBorders>
                  <w:shd w:val="clear" w:color="auto" w:fill="auto"/>
                  <w:vAlign w:val="center"/>
                </w:tcPr>
                <w:p w14:paraId="44BAF41A" w14:textId="77777777" w:rsidR="001A348A" w:rsidRPr="00642BE6" w:rsidRDefault="001A348A" w:rsidP="001A348A">
                  <w:pPr>
                    <w:jc w:val="center"/>
                    <w:rPr>
                      <w:sz w:val="16"/>
                      <w:szCs w:val="16"/>
                    </w:rPr>
                  </w:pPr>
                  <w:r w:rsidRPr="00642BE6">
                    <w:rPr>
                      <w:sz w:val="16"/>
                      <w:szCs w:val="16"/>
                    </w:rPr>
                    <w:t>26,1</w:t>
                  </w:r>
                </w:p>
              </w:tc>
              <w:tc>
                <w:tcPr>
                  <w:tcW w:w="982" w:type="dxa"/>
                  <w:tcBorders>
                    <w:bottom w:val="single" w:sz="4" w:space="0" w:color="auto"/>
                  </w:tcBorders>
                  <w:shd w:val="clear" w:color="auto" w:fill="FFC000"/>
                  <w:vAlign w:val="center"/>
                </w:tcPr>
                <w:p w14:paraId="5333538C" w14:textId="77777777" w:rsidR="001A348A" w:rsidRPr="00642BE6" w:rsidRDefault="001A348A" w:rsidP="001A348A">
                  <w:pPr>
                    <w:jc w:val="center"/>
                    <w:rPr>
                      <w:sz w:val="16"/>
                      <w:szCs w:val="16"/>
                    </w:rPr>
                  </w:pPr>
                  <w:r w:rsidRPr="00642BE6">
                    <w:rPr>
                      <w:sz w:val="16"/>
                      <w:szCs w:val="16"/>
                    </w:rPr>
                    <w:t>32,4</w:t>
                  </w:r>
                </w:p>
              </w:tc>
            </w:tr>
            <w:tr w:rsidR="001A348A" w:rsidRPr="00642BE6" w14:paraId="44B48EB2" w14:textId="77777777" w:rsidTr="00A5273A">
              <w:trPr>
                <w:trHeight w:val="66"/>
                <w:jc w:val="center"/>
              </w:trPr>
              <w:tc>
                <w:tcPr>
                  <w:tcW w:w="1253" w:type="dxa"/>
                  <w:shd w:val="clear" w:color="auto" w:fill="auto"/>
                  <w:tcMar>
                    <w:top w:w="0" w:type="dxa"/>
                    <w:left w:w="108" w:type="dxa"/>
                    <w:bottom w:w="0" w:type="dxa"/>
                    <w:right w:w="108" w:type="dxa"/>
                  </w:tcMar>
                </w:tcPr>
                <w:p w14:paraId="242E8927" w14:textId="77777777" w:rsidR="001A348A" w:rsidRPr="00642BE6" w:rsidRDefault="001A348A" w:rsidP="001A348A">
                  <w:pPr>
                    <w:rPr>
                      <w:sz w:val="16"/>
                      <w:szCs w:val="16"/>
                    </w:rPr>
                  </w:pPr>
                  <w:r w:rsidRPr="00642BE6">
                    <w:rPr>
                      <w:sz w:val="16"/>
                      <w:szCs w:val="16"/>
                    </w:rPr>
                    <w:t>pH</w:t>
                  </w:r>
                </w:p>
              </w:tc>
              <w:tc>
                <w:tcPr>
                  <w:tcW w:w="1510" w:type="dxa"/>
                  <w:shd w:val="clear" w:color="auto" w:fill="auto"/>
                  <w:tcMar>
                    <w:top w:w="0" w:type="dxa"/>
                    <w:left w:w="108" w:type="dxa"/>
                    <w:bottom w:w="0" w:type="dxa"/>
                    <w:right w:w="108" w:type="dxa"/>
                  </w:tcMar>
                  <w:vAlign w:val="center"/>
                </w:tcPr>
                <w:p w14:paraId="28506986" w14:textId="77777777" w:rsidR="001A348A" w:rsidRPr="00642BE6" w:rsidRDefault="001A348A" w:rsidP="001A348A">
                  <w:pPr>
                    <w:jc w:val="center"/>
                    <w:rPr>
                      <w:b/>
                      <w:sz w:val="16"/>
                      <w:szCs w:val="16"/>
                    </w:rPr>
                  </w:pPr>
                  <w:r w:rsidRPr="00642BE6">
                    <w:rPr>
                      <w:b/>
                      <w:sz w:val="16"/>
                      <w:szCs w:val="16"/>
                    </w:rPr>
                    <w:t>5,5-9,0 Puntos</w:t>
                  </w:r>
                </w:p>
              </w:tc>
              <w:tc>
                <w:tcPr>
                  <w:tcW w:w="993" w:type="dxa"/>
                  <w:tcBorders>
                    <w:bottom w:val="single" w:sz="4" w:space="0" w:color="auto"/>
                  </w:tcBorders>
                  <w:shd w:val="clear" w:color="auto" w:fill="auto"/>
                  <w:vAlign w:val="center"/>
                </w:tcPr>
                <w:p w14:paraId="2FECF0AE" w14:textId="77777777" w:rsidR="001A348A" w:rsidRPr="00642BE6" w:rsidRDefault="001A348A" w:rsidP="001A348A">
                  <w:pPr>
                    <w:jc w:val="center"/>
                    <w:rPr>
                      <w:sz w:val="16"/>
                      <w:szCs w:val="16"/>
                    </w:rPr>
                  </w:pPr>
                  <w:r w:rsidRPr="00642BE6">
                    <w:rPr>
                      <w:sz w:val="16"/>
                      <w:szCs w:val="16"/>
                    </w:rPr>
                    <w:t>7</w:t>
                  </w:r>
                </w:p>
              </w:tc>
              <w:tc>
                <w:tcPr>
                  <w:tcW w:w="984" w:type="dxa"/>
                  <w:tcBorders>
                    <w:bottom w:val="single" w:sz="4" w:space="0" w:color="auto"/>
                  </w:tcBorders>
                  <w:shd w:val="clear" w:color="auto" w:fill="auto"/>
                  <w:vAlign w:val="center"/>
                </w:tcPr>
                <w:p w14:paraId="2FDA0320" w14:textId="77777777" w:rsidR="001A348A" w:rsidRPr="00642BE6" w:rsidRDefault="001A348A" w:rsidP="001A348A">
                  <w:pPr>
                    <w:jc w:val="center"/>
                    <w:rPr>
                      <w:sz w:val="16"/>
                      <w:szCs w:val="16"/>
                    </w:rPr>
                  </w:pPr>
                  <w:r w:rsidRPr="00642BE6">
                    <w:rPr>
                      <w:sz w:val="16"/>
                      <w:szCs w:val="16"/>
                    </w:rPr>
                    <w:t>7,02</w:t>
                  </w:r>
                </w:p>
              </w:tc>
              <w:tc>
                <w:tcPr>
                  <w:tcW w:w="984" w:type="dxa"/>
                  <w:tcBorders>
                    <w:bottom w:val="single" w:sz="4" w:space="0" w:color="auto"/>
                  </w:tcBorders>
                  <w:shd w:val="clear" w:color="auto" w:fill="auto"/>
                  <w:vAlign w:val="center"/>
                </w:tcPr>
                <w:p w14:paraId="59B6BA24" w14:textId="77777777" w:rsidR="001A348A" w:rsidRPr="00642BE6" w:rsidRDefault="001A348A" w:rsidP="001A348A">
                  <w:pPr>
                    <w:jc w:val="center"/>
                    <w:rPr>
                      <w:sz w:val="16"/>
                      <w:szCs w:val="16"/>
                    </w:rPr>
                  </w:pPr>
                  <w:r w:rsidRPr="00642BE6">
                    <w:rPr>
                      <w:sz w:val="16"/>
                      <w:szCs w:val="16"/>
                    </w:rPr>
                    <w:t>6,9</w:t>
                  </w:r>
                </w:p>
              </w:tc>
              <w:tc>
                <w:tcPr>
                  <w:tcW w:w="982" w:type="dxa"/>
                  <w:tcBorders>
                    <w:bottom w:val="single" w:sz="4" w:space="0" w:color="auto"/>
                  </w:tcBorders>
                  <w:shd w:val="clear" w:color="auto" w:fill="auto"/>
                  <w:vAlign w:val="center"/>
                </w:tcPr>
                <w:p w14:paraId="520FD6E9" w14:textId="77777777" w:rsidR="001A348A" w:rsidRPr="00642BE6" w:rsidRDefault="001A348A" w:rsidP="001A348A">
                  <w:pPr>
                    <w:jc w:val="center"/>
                    <w:rPr>
                      <w:sz w:val="16"/>
                      <w:szCs w:val="16"/>
                    </w:rPr>
                  </w:pPr>
                  <w:r w:rsidRPr="00642BE6">
                    <w:rPr>
                      <w:sz w:val="16"/>
                      <w:szCs w:val="16"/>
                    </w:rPr>
                    <w:t>6,89</w:t>
                  </w:r>
                </w:p>
              </w:tc>
            </w:tr>
            <w:tr w:rsidR="001A348A" w:rsidRPr="00642BE6" w14:paraId="15FE400C" w14:textId="77777777" w:rsidTr="00A5273A">
              <w:trPr>
                <w:jc w:val="center"/>
              </w:trPr>
              <w:tc>
                <w:tcPr>
                  <w:tcW w:w="1253" w:type="dxa"/>
                  <w:shd w:val="clear" w:color="auto" w:fill="auto"/>
                  <w:tcMar>
                    <w:top w:w="0" w:type="dxa"/>
                    <w:left w:w="108" w:type="dxa"/>
                    <w:bottom w:w="0" w:type="dxa"/>
                    <w:right w:w="108" w:type="dxa"/>
                  </w:tcMar>
                  <w:hideMark/>
                </w:tcPr>
                <w:p w14:paraId="5DD32BA3" w14:textId="77777777" w:rsidR="001A348A" w:rsidRPr="00642BE6" w:rsidRDefault="001A348A" w:rsidP="001A348A">
                  <w:pPr>
                    <w:rPr>
                      <w:sz w:val="16"/>
                      <w:szCs w:val="16"/>
                    </w:rPr>
                  </w:pPr>
                  <w:r w:rsidRPr="00642BE6">
                    <w:rPr>
                      <w:sz w:val="16"/>
                      <w:szCs w:val="16"/>
                    </w:rPr>
                    <w:t>Sólidos Suspendidos Biodegradables</w:t>
                  </w:r>
                </w:p>
              </w:tc>
              <w:tc>
                <w:tcPr>
                  <w:tcW w:w="1510" w:type="dxa"/>
                  <w:shd w:val="clear" w:color="auto" w:fill="auto"/>
                  <w:tcMar>
                    <w:top w:w="0" w:type="dxa"/>
                    <w:left w:w="108" w:type="dxa"/>
                    <w:bottom w:w="0" w:type="dxa"/>
                    <w:right w:w="108" w:type="dxa"/>
                  </w:tcMar>
                  <w:vAlign w:val="center"/>
                  <w:hideMark/>
                </w:tcPr>
                <w:p w14:paraId="093DF86A" w14:textId="77777777" w:rsidR="001A348A" w:rsidRPr="00642BE6" w:rsidRDefault="001A348A" w:rsidP="001A348A">
                  <w:pPr>
                    <w:jc w:val="center"/>
                    <w:rPr>
                      <w:b/>
                      <w:sz w:val="16"/>
                      <w:szCs w:val="16"/>
                    </w:rPr>
                  </w:pPr>
                  <w:r w:rsidRPr="00642BE6">
                    <w:rPr>
                      <w:b/>
                      <w:sz w:val="16"/>
                      <w:szCs w:val="16"/>
                    </w:rPr>
                    <w:t>80 Mg/l</w:t>
                  </w:r>
                </w:p>
              </w:tc>
              <w:tc>
                <w:tcPr>
                  <w:tcW w:w="993" w:type="dxa"/>
                  <w:shd w:val="clear" w:color="auto" w:fill="FFC000"/>
                  <w:vAlign w:val="center"/>
                </w:tcPr>
                <w:p w14:paraId="296FB913" w14:textId="77777777" w:rsidR="001A348A" w:rsidRPr="00642BE6" w:rsidRDefault="001A348A" w:rsidP="001A348A">
                  <w:pPr>
                    <w:jc w:val="center"/>
                    <w:rPr>
                      <w:sz w:val="16"/>
                      <w:szCs w:val="16"/>
                    </w:rPr>
                  </w:pPr>
                  <w:r w:rsidRPr="00642BE6">
                    <w:rPr>
                      <w:sz w:val="16"/>
                      <w:szCs w:val="16"/>
                    </w:rPr>
                    <w:t>620</w:t>
                  </w:r>
                </w:p>
              </w:tc>
              <w:tc>
                <w:tcPr>
                  <w:tcW w:w="984" w:type="dxa"/>
                  <w:shd w:val="clear" w:color="auto" w:fill="FFC000"/>
                  <w:vAlign w:val="center"/>
                </w:tcPr>
                <w:p w14:paraId="3E1BDB14" w14:textId="77777777" w:rsidR="001A348A" w:rsidRPr="00642BE6" w:rsidRDefault="001A348A" w:rsidP="001A348A">
                  <w:pPr>
                    <w:jc w:val="center"/>
                    <w:rPr>
                      <w:sz w:val="16"/>
                      <w:szCs w:val="16"/>
                    </w:rPr>
                  </w:pPr>
                  <w:r w:rsidRPr="00642BE6">
                    <w:rPr>
                      <w:sz w:val="16"/>
                      <w:szCs w:val="16"/>
                    </w:rPr>
                    <w:t>533</w:t>
                  </w:r>
                </w:p>
              </w:tc>
              <w:tc>
                <w:tcPr>
                  <w:tcW w:w="984" w:type="dxa"/>
                  <w:shd w:val="clear" w:color="auto" w:fill="auto"/>
                  <w:vAlign w:val="center"/>
                </w:tcPr>
                <w:p w14:paraId="4DB06B8D" w14:textId="77777777" w:rsidR="001A348A" w:rsidRPr="00642BE6" w:rsidRDefault="001A348A" w:rsidP="001A348A">
                  <w:pPr>
                    <w:jc w:val="center"/>
                    <w:rPr>
                      <w:sz w:val="16"/>
                      <w:szCs w:val="16"/>
                    </w:rPr>
                  </w:pPr>
                  <w:r w:rsidRPr="00642BE6">
                    <w:rPr>
                      <w:sz w:val="16"/>
                      <w:szCs w:val="16"/>
                    </w:rPr>
                    <w:t>80</w:t>
                  </w:r>
                </w:p>
              </w:tc>
              <w:tc>
                <w:tcPr>
                  <w:tcW w:w="982" w:type="dxa"/>
                  <w:shd w:val="clear" w:color="auto" w:fill="auto"/>
                  <w:vAlign w:val="center"/>
                </w:tcPr>
                <w:p w14:paraId="041ADF89" w14:textId="77777777" w:rsidR="001A348A" w:rsidRPr="00642BE6" w:rsidRDefault="001A348A" w:rsidP="001A348A">
                  <w:pPr>
                    <w:jc w:val="center"/>
                    <w:rPr>
                      <w:sz w:val="16"/>
                      <w:szCs w:val="16"/>
                    </w:rPr>
                  </w:pPr>
                  <w:r w:rsidRPr="00642BE6">
                    <w:rPr>
                      <w:sz w:val="16"/>
                      <w:szCs w:val="16"/>
                    </w:rPr>
                    <w:t>60</w:t>
                  </w:r>
                </w:p>
              </w:tc>
            </w:tr>
          </w:tbl>
          <w:p w14:paraId="55EBC574" w14:textId="77777777" w:rsidR="005205DB" w:rsidRPr="00642BE6" w:rsidRDefault="005205DB" w:rsidP="00891A7A">
            <w:pPr>
              <w:jc w:val="both"/>
            </w:pPr>
          </w:p>
          <w:p w14:paraId="5102DCB7" w14:textId="77777777" w:rsidR="005205DB" w:rsidRPr="00642BE6" w:rsidRDefault="005205DB" w:rsidP="001A348A">
            <w:pPr>
              <w:widowControl w:val="0"/>
              <w:overflowPunct w:val="0"/>
              <w:autoSpaceDE w:val="0"/>
              <w:autoSpaceDN w:val="0"/>
              <w:adjustRightInd w:val="0"/>
              <w:spacing w:after="120"/>
              <w:rPr>
                <w:rFonts w:asciiTheme="minorHAnsi" w:hAnsiTheme="minorHAnsi" w:cs="Calibri"/>
                <w:lang w:val="es-CL" w:eastAsia="en-US"/>
              </w:rPr>
            </w:pPr>
          </w:p>
          <w:p w14:paraId="75DA2FB2" w14:textId="77777777" w:rsidR="005205DB" w:rsidRPr="00642BE6" w:rsidRDefault="005205DB" w:rsidP="00D42470">
            <w:pPr>
              <w:widowControl w:val="0"/>
              <w:overflowPunct w:val="0"/>
              <w:autoSpaceDE w:val="0"/>
              <w:autoSpaceDN w:val="0"/>
              <w:adjustRightInd w:val="0"/>
              <w:spacing w:after="120"/>
              <w:jc w:val="center"/>
              <w:rPr>
                <w:rFonts w:asciiTheme="minorHAnsi" w:hAnsiTheme="minorHAnsi" w:cs="Calibri"/>
                <w:lang w:val="es-CL" w:eastAsia="en-US"/>
              </w:rPr>
            </w:pPr>
          </w:p>
        </w:tc>
      </w:tr>
      <w:tr w:rsidR="00D42470" w:rsidRPr="00642BE6" w14:paraId="7F8FCBCD" w14:textId="77777777" w:rsidTr="00534618">
        <w:trPr>
          <w:jc w:val="center"/>
        </w:trPr>
        <w:tc>
          <w:tcPr>
            <w:tcW w:w="423" w:type="pct"/>
            <w:vAlign w:val="center"/>
          </w:tcPr>
          <w:p w14:paraId="06DA1F2A" w14:textId="77777777" w:rsidR="00D42470" w:rsidRPr="00642BE6" w:rsidRDefault="00891A7A"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642BE6">
              <w:rPr>
                <w:rFonts w:asciiTheme="minorHAnsi" w:hAnsiTheme="minorHAnsi" w:cs="Calibri"/>
                <w:iCs/>
                <w:lang w:val="es-CL" w:eastAsia="en-US"/>
              </w:rPr>
              <w:lastRenderedPageBreak/>
              <w:t>1</w:t>
            </w:r>
          </w:p>
        </w:tc>
        <w:tc>
          <w:tcPr>
            <w:tcW w:w="799" w:type="pct"/>
            <w:vAlign w:val="center"/>
          </w:tcPr>
          <w:p w14:paraId="78EA2FF9" w14:textId="77777777" w:rsidR="005205DB" w:rsidRPr="00642BE6" w:rsidRDefault="005205DB" w:rsidP="00891A7A">
            <w:pPr>
              <w:pStyle w:val="Ttulo2"/>
              <w:numPr>
                <w:ilvl w:val="0"/>
                <w:numId w:val="0"/>
              </w:numPr>
              <w:ind w:left="576" w:hanging="576"/>
              <w:outlineLvl w:val="1"/>
              <w:rPr>
                <w:b w:val="0"/>
              </w:rPr>
            </w:pPr>
          </w:p>
          <w:p w14:paraId="4B3F599E" w14:textId="77777777" w:rsidR="00891A7A" w:rsidRPr="00642BE6" w:rsidRDefault="00891A7A" w:rsidP="00891A7A">
            <w:pPr>
              <w:pStyle w:val="Ttulo2"/>
              <w:numPr>
                <w:ilvl w:val="0"/>
                <w:numId w:val="0"/>
              </w:numPr>
              <w:ind w:left="576" w:hanging="576"/>
              <w:outlineLvl w:val="1"/>
              <w:rPr>
                <w:b w:val="0"/>
              </w:rPr>
            </w:pPr>
            <w:bookmarkStart w:id="154" w:name="_Toc515869086"/>
            <w:bookmarkStart w:id="155" w:name="_Toc516585677"/>
            <w:bookmarkStart w:id="156" w:name="_Toc516585851"/>
            <w:r w:rsidRPr="00642BE6">
              <w:rPr>
                <w:b w:val="0"/>
              </w:rPr>
              <w:t>Manejo de RILes.</w:t>
            </w:r>
            <w:bookmarkEnd w:id="154"/>
            <w:bookmarkEnd w:id="155"/>
            <w:bookmarkEnd w:id="156"/>
          </w:p>
          <w:p w14:paraId="585DED78" w14:textId="77777777" w:rsidR="00D42470" w:rsidRPr="00642BE6" w:rsidRDefault="00D42470" w:rsidP="00D42470">
            <w:pPr>
              <w:widowControl w:val="0"/>
              <w:overflowPunct w:val="0"/>
              <w:autoSpaceDE w:val="0"/>
              <w:autoSpaceDN w:val="0"/>
              <w:adjustRightInd w:val="0"/>
              <w:spacing w:after="120" w:line="285" w:lineRule="auto"/>
              <w:jc w:val="center"/>
              <w:rPr>
                <w:rFonts w:asciiTheme="minorHAnsi" w:hAnsiTheme="minorHAnsi" w:cs="Calibri"/>
                <w:iCs/>
                <w:lang w:eastAsia="en-US"/>
              </w:rPr>
            </w:pPr>
          </w:p>
        </w:tc>
        <w:tc>
          <w:tcPr>
            <w:tcW w:w="1223" w:type="pct"/>
            <w:vAlign w:val="center"/>
          </w:tcPr>
          <w:p w14:paraId="266C0417" w14:textId="77777777" w:rsidR="00891A7A" w:rsidRPr="00642BE6" w:rsidRDefault="00891A7A" w:rsidP="00891A7A">
            <w:pPr>
              <w:jc w:val="both"/>
            </w:pPr>
            <w:r w:rsidRPr="00642BE6">
              <w:rPr>
                <w:b/>
              </w:rPr>
              <w:t>Resolución Exenta SMA N°223/2015.</w:t>
            </w:r>
          </w:p>
          <w:p w14:paraId="18E5A4A0" w14:textId="77777777" w:rsidR="00891A7A" w:rsidRPr="00642BE6" w:rsidRDefault="00891A7A" w:rsidP="00891A7A">
            <w:pPr>
              <w:jc w:val="both"/>
            </w:pPr>
            <w:r w:rsidRPr="00642BE6">
              <w:t>Entrega instrucciones generales para la elaboración del plan de seguimiento de variables ambientales, informes de seguimiento ambiental y remisión de información al sistema electrónico de seguimiento ambiental.</w:t>
            </w:r>
          </w:p>
          <w:p w14:paraId="3CE93F6E" w14:textId="77777777" w:rsidR="00891A7A" w:rsidRPr="00642BE6" w:rsidRDefault="00891A7A" w:rsidP="00891A7A">
            <w:pPr>
              <w:jc w:val="both"/>
              <w:rPr>
                <w:rFonts w:eastAsia="Times New Roman"/>
                <w:b/>
                <w:bCs/>
                <w:color w:val="000000"/>
                <w:lang w:val="es-MX" w:eastAsia="es-CL"/>
              </w:rPr>
            </w:pPr>
          </w:p>
          <w:p w14:paraId="5B33265E" w14:textId="77777777" w:rsidR="00891A7A" w:rsidRPr="00642BE6" w:rsidRDefault="00891A7A" w:rsidP="00891A7A">
            <w:pPr>
              <w:jc w:val="both"/>
              <w:rPr>
                <w:rFonts w:eastAsia="Times New Roman"/>
                <w:b/>
                <w:bCs/>
                <w:color w:val="000000"/>
                <w:lang w:val="es-MX" w:eastAsia="es-CL"/>
              </w:rPr>
            </w:pPr>
            <w:r w:rsidRPr="00642BE6">
              <w:rPr>
                <w:rFonts w:eastAsia="Times New Roman"/>
                <w:b/>
                <w:bCs/>
                <w:color w:val="000000"/>
                <w:lang w:val="es-MX" w:eastAsia="es-CL"/>
              </w:rPr>
              <w:t>RCA N°373/2006; Considerando 3.6.3. v)</w:t>
            </w:r>
          </w:p>
          <w:p w14:paraId="5453C1F5" w14:textId="77777777" w:rsidR="00891A7A" w:rsidRPr="00642BE6" w:rsidRDefault="00891A7A" w:rsidP="00891A7A">
            <w:pPr>
              <w:jc w:val="both"/>
              <w:rPr>
                <w:rFonts w:eastAsia="Times New Roman" w:cs="Arial"/>
                <w:color w:val="000000"/>
                <w:u w:val="single"/>
                <w:lang w:eastAsia="es-CL"/>
              </w:rPr>
            </w:pPr>
            <w:r w:rsidRPr="00642BE6">
              <w:rPr>
                <w:rFonts w:eastAsia="Times New Roman"/>
                <w:bCs/>
                <w:color w:val="000000"/>
                <w:u w:val="single"/>
                <w:lang w:val="es-MX" w:eastAsia="es-CL"/>
              </w:rPr>
              <w:t>Programa de autocontrol</w:t>
            </w:r>
          </w:p>
          <w:p w14:paraId="2C44BDBB" w14:textId="77777777" w:rsidR="00D42470" w:rsidRPr="00642BE6" w:rsidRDefault="00891A7A" w:rsidP="00891A7A">
            <w:pPr>
              <w:jc w:val="both"/>
              <w:rPr>
                <w:rFonts w:asciiTheme="minorHAnsi" w:hAnsiTheme="minorHAnsi" w:cs="Calibri"/>
                <w:lang w:val="es-CL" w:eastAsia="en-US"/>
              </w:rPr>
            </w:pPr>
            <w:r w:rsidRPr="00642BE6">
              <w:rPr>
                <w:rFonts w:eastAsia="Times New Roman"/>
                <w:color w:val="000000"/>
                <w:lang w:val="es-ES_tradnl" w:eastAsia="es-CL"/>
              </w:rPr>
              <w:t>[…]</w:t>
            </w:r>
            <w:r w:rsidRPr="00642BE6">
              <w:rPr>
                <w:rFonts w:eastAsia="Times New Roman"/>
                <w:color w:val="000000"/>
                <w:lang w:eastAsia="es-CL"/>
              </w:rPr>
              <w:t> </w:t>
            </w:r>
            <w:r w:rsidRPr="00642BE6">
              <w:rPr>
                <w:rFonts w:eastAsia="Times New Roman"/>
                <w:color w:val="000000"/>
                <w:lang w:val="es-MX" w:eastAsia="es-CL"/>
              </w:rPr>
              <w:t>La información recolectada en cada uno de los monitoreos, serán remitidas a los entes fiscalizadores respectivos (Servicio Agrícola Ganadero, Superintendencia de Servicios Sanitarios, SEREMI de Salud del Maule y CONAMA).</w:t>
            </w:r>
          </w:p>
        </w:tc>
        <w:tc>
          <w:tcPr>
            <w:tcW w:w="2556" w:type="pct"/>
            <w:vAlign w:val="center"/>
          </w:tcPr>
          <w:p w14:paraId="642F6DB9" w14:textId="77777777" w:rsidR="00891A7A" w:rsidRPr="00642BE6" w:rsidRDefault="00891A7A" w:rsidP="00891A7A">
            <w:pPr>
              <w:jc w:val="both"/>
            </w:pPr>
            <w:r w:rsidRPr="00642BE6">
              <w:t xml:space="preserve">El </w:t>
            </w:r>
            <w:r w:rsidR="00006478" w:rsidRPr="00642BE6">
              <w:t>t</w:t>
            </w:r>
            <w:r w:rsidRPr="00642BE6">
              <w:t>itular no ha presentado al Sistema de Seguimiento de la SMA (según Resolución Exenta SMA N°223/2015), los informes asociados al Programa de Autocontrol descrito en el Considerando 3.6.3. v) de la RCA N°373/2006.</w:t>
            </w:r>
          </w:p>
          <w:p w14:paraId="0A91344B" w14:textId="77777777" w:rsidR="00D42470" w:rsidRPr="00642BE6" w:rsidRDefault="00D42470" w:rsidP="00D42470">
            <w:pPr>
              <w:widowControl w:val="0"/>
              <w:overflowPunct w:val="0"/>
              <w:autoSpaceDE w:val="0"/>
              <w:autoSpaceDN w:val="0"/>
              <w:adjustRightInd w:val="0"/>
              <w:spacing w:after="120"/>
              <w:jc w:val="both"/>
              <w:rPr>
                <w:rFonts w:asciiTheme="minorHAnsi" w:hAnsiTheme="minorHAnsi" w:cs="Calibri"/>
                <w:lang w:eastAsia="en-US"/>
              </w:rPr>
            </w:pPr>
          </w:p>
        </w:tc>
      </w:tr>
      <w:tr w:rsidR="003E09E4" w:rsidRPr="00642BE6" w14:paraId="358C8041" w14:textId="77777777" w:rsidTr="00534618">
        <w:trPr>
          <w:jc w:val="center"/>
        </w:trPr>
        <w:tc>
          <w:tcPr>
            <w:tcW w:w="423" w:type="pct"/>
            <w:vAlign w:val="center"/>
          </w:tcPr>
          <w:p w14:paraId="4A8A7E45" w14:textId="77777777" w:rsidR="003E09E4" w:rsidRPr="00642BE6" w:rsidRDefault="003E09E4" w:rsidP="003E09E4">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642BE6">
              <w:rPr>
                <w:rFonts w:asciiTheme="minorHAnsi" w:hAnsiTheme="minorHAnsi" w:cs="Calibri"/>
                <w:iCs/>
                <w:lang w:val="es-CL" w:eastAsia="en-US"/>
              </w:rPr>
              <w:t>1</w:t>
            </w:r>
          </w:p>
        </w:tc>
        <w:tc>
          <w:tcPr>
            <w:tcW w:w="799" w:type="pct"/>
            <w:vAlign w:val="center"/>
          </w:tcPr>
          <w:p w14:paraId="3E1AEE37" w14:textId="77777777" w:rsidR="003E09E4" w:rsidRPr="00642BE6" w:rsidRDefault="003E09E4" w:rsidP="003E09E4">
            <w:pPr>
              <w:pStyle w:val="Ttulo2"/>
              <w:numPr>
                <w:ilvl w:val="0"/>
                <w:numId w:val="0"/>
              </w:numPr>
              <w:ind w:left="576" w:hanging="576"/>
              <w:outlineLvl w:val="1"/>
              <w:rPr>
                <w:b w:val="0"/>
              </w:rPr>
            </w:pPr>
          </w:p>
          <w:p w14:paraId="2A3182F5" w14:textId="77777777" w:rsidR="003E09E4" w:rsidRPr="00642BE6" w:rsidRDefault="003E09E4" w:rsidP="003E09E4">
            <w:pPr>
              <w:pStyle w:val="Ttulo2"/>
              <w:numPr>
                <w:ilvl w:val="0"/>
                <w:numId w:val="0"/>
              </w:numPr>
              <w:ind w:left="576" w:hanging="576"/>
              <w:outlineLvl w:val="1"/>
              <w:rPr>
                <w:b w:val="0"/>
              </w:rPr>
            </w:pPr>
            <w:bookmarkStart w:id="157" w:name="_Toc515869087"/>
            <w:bookmarkStart w:id="158" w:name="_Toc516585678"/>
            <w:bookmarkStart w:id="159" w:name="_Toc516585852"/>
            <w:r w:rsidRPr="00642BE6">
              <w:rPr>
                <w:b w:val="0"/>
              </w:rPr>
              <w:t>Manejo de RILes.</w:t>
            </w:r>
            <w:bookmarkEnd w:id="157"/>
            <w:bookmarkEnd w:id="158"/>
            <w:bookmarkEnd w:id="159"/>
          </w:p>
          <w:p w14:paraId="4879B5B7" w14:textId="77777777" w:rsidR="003E09E4" w:rsidRPr="00642BE6" w:rsidRDefault="003E09E4" w:rsidP="003E09E4">
            <w:pPr>
              <w:widowControl w:val="0"/>
              <w:overflowPunct w:val="0"/>
              <w:autoSpaceDE w:val="0"/>
              <w:autoSpaceDN w:val="0"/>
              <w:adjustRightInd w:val="0"/>
              <w:spacing w:after="120" w:line="285" w:lineRule="auto"/>
              <w:jc w:val="center"/>
              <w:rPr>
                <w:rFonts w:asciiTheme="minorHAnsi" w:hAnsiTheme="minorHAnsi" w:cs="Calibri"/>
                <w:iCs/>
                <w:lang w:eastAsia="en-US"/>
              </w:rPr>
            </w:pPr>
          </w:p>
        </w:tc>
        <w:tc>
          <w:tcPr>
            <w:tcW w:w="1223" w:type="pct"/>
            <w:vAlign w:val="center"/>
          </w:tcPr>
          <w:p w14:paraId="003CF69D" w14:textId="77777777" w:rsidR="003E09E4" w:rsidRPr="00642BE6" w:rsidRDefault="003E09E4" w:rsidP="003E09E4">
            <w:pPr>
              <w:outlineLvl w:val="2"/>
              <w:rPr>
                <w:rFonts w:eastAsia="Times New Roman"/>
                <w:b/>
                <w:bCs/>
                <w:color w:val="000000"/>
                <w:lang w:eastAsia="es-CL"/>
              </w:rPr>
            </w:pPr>
            <w:bookmarkStart w:id="160" w:name="_Toc515869088"/>
            <w:bookmarkStart w:id="161" w:name="_Toc516585679"/>
            <w:bookmarkStart w:id="162" w:name="_Toc516585853"/>
            <w:r w:rsidRPr="00642BE6">
              <w:rPr>
                <w:rFonts w:eastAsia="Times New Roman"/>
                <w:b/>
                <w:bCs/>
                <w:color w:val="000000"/>
                <w:lang w:val="es-MX" w:eastAsia="es-CL"/>
              </w:rPr>
              <w:t>RCA N°373/2006; Considerando 3.5.1.</w:t>
            </w:r>
            <w:bookmarkEnd w:id="160"/>
            <w:bookmarkEnd w:id="161"/>
            <w:bookmarkEnd w:id="162"/>
          </w:p>
          <w:p w14:paraId="3DCDA34D" w14:textId="77777777" w:rsidR="003E09E4" w:rsidRPr="00642BE6" w:rsidRDefault="003E09E4" w:rsidP="003E09E4">
            <w:pPr>
              <w:rPr>
                <w:rFonts w:eastAsia="Times New Roman" w:cs="Arial"/>
                <w:color w:val="000000"/>
                <w:lang w:eastAsia="es-CL"/>
              </w:rPr>
            </w:pPr>
            <w:r w:rsidRPr="00642BE6">
              <w:rPr>
                <w:rFonts w:eastAsia="Times New Roman"/>
                <w:bCs/>
                <w:color w:val="000000"/>
                <w:u w:val="single"/>
                <w:lang w:eastAsia="es-CL"/>
              </w:rPr>
              <w:t>a) Características técnicas del embalse</w:t>
            </w:r>
          </w:p>
          <w:p w14:paraId="14FE98A5" w14:textId="77777777" w:rsidR="003E09E4" w:rsidRPr="00642BE6" w:rsidRDefault="003E09E4" w:rsidP="003E09E4">
            <w:pPr>
              <w:rPr>
                <w:rFonts w:eastAsia="Times New Roman" w:cs="Arial"/>
                <w:color w:val="000000"/>
                <w:lang w:eastAsia="es-CL"/>
              </w:rPr>
            </w:pPr>
            <w:r w:rsidRPr="00642BE6">
              <w:rPr>
                <w:rFonts w:eastAsia="Times New Roman"/>
                <w:bCs/>
                <w:color w:val="000000"/>
                <w:lang w:eastAsia="es-CL"/>
              </w:rPr>
              <w:t>i) Capacidad</w:t>
            </w:r>
            <w:r w:rsidRPr="00642BE6">
              <w:rPr>
                <w:rFonts w:eastAsia="Times New Roman" w:cs="Arial"/>
                <w:color w:val="000000"/>
                <w:lang w:eastAsia="es-CL"/>
              </w:rPr>
              <w:t xml:space="preserve"> </w:t>
            </w:r>
            <w:r w:rsidRPr="00642BE6">
              <w:rPr>
                <w:rFonts w:eastAsia="Times New Roman"/>
                <w:color w:val="000000"/>
                <w:lang w:eastAsia="es-CL"/>
              </w:rPr>
              <w:t>400 m</w:t>
            </w:r>
            <w:r w:rsidRPr="00642BE6">
              <w:rPr>
                <w:rFonts w:eastAsia="Times New Roman"/>
                <w:color w:val="000000"/>
                <w:vertAlign w:val="superscript"/>
                <w:lang w:eastAsia="es-CL"/>
              </w:rPr>
              <w:t xml:space="preserve">3 </w:t>
            </w:r>
            <w:r w:rsidRPr="00642BE6">
              <w:rPr>
                <w:rFonts w:eastAsia="Times New Roman"/>
                <w:color w:val="000000"/>
                <w:lang w:val="es-ES_tradnl" w:eastAsia="es-CL"/>
              </w:rPr>
              <w:t>[…]</w:t>
            </w:r>
            <w:r w:rsidRPr="00642BE6">
              <w:rPr>
                <w:rFonts w:eastAsia="Times New Roman"/>
                <w:color w:val="000000"/>
                <w:lang w:eastAsia="es-CL"/>
              </w:rPr>
              <w:t> </w:t>
            </w:r>
          </w:p>
          <w:p w14:paraId="0632A160" w14:textId="77777777" w:rsidR="003E09E4" w:rsidRPr="00642BE6" w:rsidRDefault="003E09E4" w:rsidP="003E09E4">
            <w:pPr>
              <w:rPr>
                <w:rFonts w:eastAsia="Times New Roman" w:cs="Arial"/>
                <w:color w:val="000000"/>
                <w:lang w:eastAsia="es-CL"/>
              </w:rPr>
            </w:pPr>
          </w:p>
          <w:p w14:paraId="5F659286" w14:textId="77777777" w:rsidR="003E09E4" w:rsidRPr="00642BE6" w:rsidRDefault="003E09E4" w:rsidP="003E09E4">
            <w:pPr>
              <w:rPr>
                <w:rFonts w:eastAsia="Times New Roman"/>
                <w:b/>
                <w:bCs/>
                <w:color w:val="000000"/>
                <w:lang w:val="es-MX" w:eastAsia="es-CL"/>
              </w:rPr>
            </w:pPr>
            <w:r w:rsidRPr="00642BE6">
              <w:rPr>
                <w:rFonts w:eastAsia="Times New Roman"/>
                <w:b/>
                <w:bCs/>
                <w:color w:val="000000"/>
                <w:lang w:val="es-MX" w:eastAsia="es-CL"/>
              </w:rPr>
              <w:t>RCA N°373/2006; Considerando 3.6.3. b)</w:t>
            </w:r>
          </w:p>
          <w:p w14:paraId="56B316CA" w14:textId="77777777" w:rsidR="003E09E4" w:rsidRPr="00642BE6" w:rsidRDefault="003E09E4" w:rsidP="003E09E4">
            <w:pPr>
              <w:rPr>
                <w:rFonts w:eastAsia="Times New Roman" w:cs="Arial"/>
                <w:color w:val="000000"/>
                <w:lang w:eastAsia="es-CL"/>
              </w:rPr>
            </w:pPr>
            <w:r w:rsidRPr="00642BE6">
              <w:rPr>
                <w:rFonts w:eastAsia="Times New Roman"/>
                <w:bCs/>
                <w:color w:val="000000"/>
                <w:u w:val="single"/>
                <w:lang w:eastAsia="es-CL"/>
              </w:rPr>
              <w:t>Programa de aplicación</w:t>
            </w:r>
          </w:p>
          <w:p w14:paraId="2F7E23BE" w14:textId="77777777" w:rsidR="003E09E4" w:rsidRPr="00642BE6" w:rsidRDefault="003E09E4" w:rsidP="003E09E4">
            <w:pPr>
              <w:jc w:val="both"/>
              <w:rPr>
                <w:rFonts w:asciiTheme="minorHAnsi" w:hAnsiTheme="minorHAnsi" w:cs="Calibri"/>
                <w:lang w:val="es-CL" w:eastAsia="en-US"/>
              </w:rPr>
            </w:pPr>
            <w:r w:rsidRPr="00642BE6">
              <w:rPr>
                <w:rFonts w:eastAsia="Times New Roman"/>
                <w:color w:val="000000"/>
                <w:lang w:val="es-ES_tradnl" w:eastAsia="es-CL"/>
              </w:rPr>
              <w:t>[…]</w:t>
            </w:r>
            <w:r w:rsidRPr="00642BE6">
              <w:rPr>
                <w:rFonts w:eastAsia="Times New Roman"/>
                <w:color w:val="000000"/>
                <w:lang w:eastAsia="es-CL"/>
              </w:rPr>
              <w:t> Una vez que los Riles sean filtrados pasarán a un embalse de almacenamiento de Riles de 400 m</w:t>
            </w:r>
            <w:r w:rsidRPr="00642BE6">
              <w:rPr>
                <w:rFonts w:eastAsia="Times New Roman"/>
                <w:color w:val="000000"/>
                <w:vertAlign w:val="superscript"/>
                <w:lang w:eastAsia="es-CL"/>
              </w:rPr>
              <w:t>3</w:t>
            </w:r>
            <w:r w:rsidRPr="00642BE6">
              <w:rPr>
                <w:rFonts w:eastAsia="Times New Roman"/>
                <w:color w:val="000000"/>
                <w:lang w:eastAsia="es-CL"/>
              </w:rPr>
              <w:t> </w:t>
            </w:r>
            <w:r w:rsidRPr="00642BE6">
              <w:rPr>
                <w:rFonts w:eastAsia="Times New Roman"/>
                <w:color w:val="000000"/>
                <w:lang w:val="es-ES_tradnl" w:eastAsia="es-CL"/>
              </w:rPr>
              <w:t>[…]</w:t>
            </w:r>
          </w:p>
        </w:tc>
        <w:tc>
          <w:tcPr>
            <w:tcW w:w="2556" w:type="pct"/>
            <w:vAlign w:val="center"/>
          </w:tcPr>
          <w:p w14:paraId="152DFA21" w14:textId="77777777" w:rsidR="003E09E4" w:rsidRPr="00642BE6" w:rsidRDefault="003E09E4" w:rsidP="003E09E4">
            <w:pPr>
              <w:widowControl w:val="0"/>
              <w:overflowPunct w:val="0"/>
              <w:autoSpaceDE w:val="0"/>
              <w:autoSpaceDN w:val="0"/>
              <w:adjustRightInd w:val="0"/>
              <w:spacing w:after="120"/>
              <w:jc w:val="both"/>
              <w:rPr>
                <w:iCs/>
              </w:rPr>
            </w:pPr>
            <w:r w:rsidRPr="00642BE6">
              <w:rPr>
                <w:iCs/>
              </w:rPr>
              <w:t xml:space="preserve">El Gerente de Planta informó que </w:t>
            </w:r>
            <w:r w:rsidR="00A53865" w:rsidRPr="00642BE6">
              <w:rPr>
                <w:i/>
                <w:iCs/>
              </w:rPr>
              <w:t>“</w:t>
            </w:r>
            <w:r w:rsidRPr="00642BE6">
              <w:rPr>
                <w:i/>
                <w:iCs/>
              </w:rPr>
              <w:t>se realizó la construcción de un estanque de 5.000.000 litros para RILes tratados, todo lo cual será sometido al SEIA</w:t>
            </w:r>
            <w:r w:rsidR="00A53865" w:rsidRPr="00642BE6">
              <w:rPr>
                <w:i/>
                <w:iCs/>
              </w:rPr>
              <w:t>”</w:t>
            </w:r>
            <w:r w:rsidRPr="00642BE6">
              <w:rPr>
                <w:i/>
                <w:iCs/>
              </w:rPr>
              <w:t>.</w:t>
            </w:r>
          </w:p>
          <w:p w14:paraId="2B62975B" w14:textId="3A2C7D29" w:rsidR="003E09E4" w:rsidRPr="00642BE6" w:rsidRDefault="003E09E4" w:rsidP="008A6D0C">
            <w:pPr>
              <w:jc w:val="both"/>
            </w:pPr>
            <w:r w:rsidRPr="00642BE6">
              <w:t xml:space="preserve">La </w:t>
            </w:r>
            <w:r w:rsidRPr="00642BE6">
              <w:rPr>
                <w:rFonts w:eastAsia="Times New Roman"/>
                <w:bCs/>
                <w:color w:val="000000"/>
                <w:lang w:val="es-MX" w:eastAsia="es-CL"/>
              </w:rPr>
              <w:t xml:space="preserve">RCA N°373/2006 considera solo un embalse de </w:t>
            </w:r>
            <w:r w:rsidRPr="00642BE6">
              <w:t>400 m</w:t>
            </w:r>
            <w:r w:rsidRPr="00642BE6">
              <w:rPr>
                <w:vertAlign w:val="superscript"/>
              </w:rPr>
              <w:t>3</w:t>
            </w:r>
            <w:r w:rsidRPr="00642BE6">
              <w:t xml:space="preserve">, situación que </w:t>
            </w:r>
            <w:r w:rsidR="008A6D0C">
              <w:t xml:space="preserve">también </w:t>
            </w:r>
            <w:r w:rsidRPr="00642BE6">
              <w:t>fue detectada como hallazgo en el informe del expediente DFZ-2017-4571-VII-RCA-IA.</w:t>
            </w:r>
          </w:p>
          <w:p w14:paraId="00554A57" w14:textId="77777777" w:rsidR="003E09E4" w:rsidRPr="00642BE6" w:rsidRDefault="003E09E4" w:rsidP="003E09E4">
            <w:pPr>
              <w:widowControl w:val="0"/>
              <w:overflowPunct w:val="0"/>
              <w:autoSpaceDE w:val="0"/>
              <w:autoSpaceDN w:val="0"/>
              <w:adjustRightInd w:val="0"/>
              <w:spacing w:after="120"/>
              <w:jc w:val="both"/>
            </w:pPr>
          </w:p>
          <w:p w14:paraId="63119BA2" w14:textId="77777777" w:rsidR="003E09E4" w:rsidRPr="00642BE6" w:rsidRDefault="003E09E4" w:rsidP="003E09E4">
            <w:pPr>
              <w:widowControl w:val="0"/>
              <w:overflowPunct w:val="0"/>
              <w:autoSpaceDE w:val="0"/>
              <w:autoSpaceDN w:val="0"/>
              <w:adjustRightInd w:val="0"/>
              <w:spacing w:after="120"/>
              <w:jc w:val="both"/>
              <w:rPr>
                <w:rFonts w:asciiTheme="minorHAnsi" w:hAnsiTheme="minorHAnsi" w:cs="Calibri"/>
                <w:lang w:val="es-MX" w:eastAsia="en-US"/>
              </w:rPr>
            </w:pPr>
          </w:p>
        </w:tc>
      </w:tr>
    </w:tbl>
    <w:p w14:paraId="1282C15F" w14:textId="77777777" w:rsidR="00D42470" w:rsidRPr="00642BE6" w:rsidRDefault="00D42470" w:rsidP="00D42470">
      <w:pPr>
        <w:rPr>
          <w:rFonts w:eastAsia="Calibri" w:cs="Calibri"/>
          <w:sz w:val="20"/>
          <w:szCs w:val="20"/>
        </w:rPr>
      </w:pPr>
    </w:p>
    <w:p w14:paraId="3D411920" w14:textId="77777777" w:rsidR="00D42470" w:rsidRPr="00642BE6" w:rsidRDefault="00D42470" w:rsidP="00D42470">
      <w:pPr>
        <w:rPr>
          <w:rFonts w:eastAsia="Calibri" w:cs="Calibri"/>
          <w:sz w:val="20"/>
          <w:szCs w:val="20"/>
        </w:rPr>
      </w:pPr>
    </w:p>
    <w:p w14:paraId="056DC2A3" w14:textId="77777777" w:rsidR="00D42470" w:rsidRPr="00642BE6" w:rsidRDefault="00D42470" w:rsidP="00D42470">
      <w:pPr>
        <w:spacing w:after="0" w:line="240" w:lineRule="auto"/>
        <w:ind w:left="3409"/>
        <w:contextualSpacing/>
        <w:outlineLvl w:val="0"/>
        <w:rPr>
          <w:rFonts w:eastAsia="Calibri" w:cs="Calibri"/>
          <w:b/>
          <w:sz w:val="20"/>
          <w:szCs w:val="20"/>
        </w:rPr>
      </w:pPr>
    </w:p>
    <w:p w14:paraId="0169E565" w14:textId="77777777" w:rsidR="00D42470" w:rsidRPr="00642BE6" w:rsidRDefault="00D42470" w:rsidP="00641A81">
      <w:pPr>
        <w:spacing w:after="0" w:line="240" w:lineRule="auto"/>
        <w:contextualSpacing/>
        <w:outlineLvl w:val="0"/>
        <w:rPr>
          <w:rFonts w:ascii="Calibri" w:eastAsia="Calibri" w:hAnsi="Calibri" w:cs="Calibri"/>
          <w:b/>
          <w:sz w:val="24"/>
          <w:szCs w:val="20"/>
        </w:rPr>
        <w:sectPr w:rsidR="00D42470" w:rsidRPr="00642BE6" w:rsidSect="000A28D4">
          <w:type w:val="nextColumn"/>
          <w:pgSz w:w="15840" w:h="12240" w:orient="landscape" w:code="1"/>
          <w:pgMar w:top="1134" w:right="1134" w:bottom="1134" w:left="1134" w:header="709" w:footer="709" w:gutter="0"/>
          <w:cols w:space="708"/>
          <w:docGrid w:linePitch="360"/>
        </w:sectPr>
      </w:pPr>
    </w:p>
    <w:p w14:paraId="5691FE06" w14:textId="06DE3F2E" w:rsidR="00D42470" w:rsidRPr="00642BE6" w:rsidRDefault="00D42470" w:rsidP="001D0D6B">
      <w:pPr>
        <w:pStyle w:val="Ttulo1"/>
        <w:numPr>
          <w:ilvl w:val="0"/>
          <w:numId w:val="35"/>
        </w:numPr>
      </w:pPr>
      <w:bookmarkStart w:id="163" w:name="_Toc449085432"/>
      <w:bookmarkStart w:id="164" w:name="_Toc516585854"/>
      <w:r w:rsidRPr="00642BE6">
        <w:lastRenderedPageBreak/>
        <w:t>ANEXOS</w:t>
      </w:r>
      <w:bookmarkEnd w:id="163"/>
      <w:bookmarkEnd w:id="164"/>
    </w:p>
    <w:p w14:paraId="39CB1E13" w14:textId="77777777" w:rsidR="00D42470" w:rsidRPr="00642BE6"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D42470" w:rsidRPr="00642BE6" w14:paraId="50BD1C0E" w14:textId="77777777" w:rsidTr="00BB715F">
        <w:trPr>
          <w:trHeight w:val="286"/>
          <w:jc w:val="center"/>
        </w:trPr>
        <w:tc>
          <w:tcPr>
            <w:tcW w:w="567" w:type="pct"/>
            <w:shd w:val="clear" w:color="auto" w:fill="D9D9D9"/>
          </w:tcPr>
          <w:p w14:paraId="404D8170" w14:textId="77777777" w:rsidR="00D42470" w:rsidRPr="00642BE6" w:rsidRDefault="00D42470" w:rsidP="00D42470">
            <w:pPr>
              <w:jc w:val="center"/>
              <w:rPr>
                <w:rFonts w:cs="Calibri"/>
                <w:b/>
                <w:lang w:val="es-CL" w:eastAsia="en-US"/>
              </w:rPr>
            </w:pPr>
            <w:r w:rsidRPr="00642BE6">
              <w:rPr>
                <w:rFonts w:cs="Calibri"/>
                <w:b/>
                <w:lang w:val="es-CL" w:eastAsia="en-US"/>
              </w:rPr>
              <w:t>N° Anexo</w:t>
            </w:r>
          </w:p>
        </w:tc>
        <w:tc>
          <w:tcPr>
            <w:tcW w:w="4433" w:type="pct"/>
            <w:shd w:val="clear" w:color="auto" w:fill="D9D9D9"/>
          </w:tcPr>
          <w:p w14:paraId="786B8AEA" w14:textId="77777777" w:rsidR="00D42470" w:rsidRPr="00642BE6" w:rsidRDefault="00D42470" w:rsidP="00D42470">
            <w:pPr>
              <w:jc w:val="center"/>
              <w:rPr>
                <w:rFonts w:cs="Calibri"/>
                <w:b/>
                <w:lang w:val="es-CL" w:eastAsia="en-US"/>
              </w:rPr>
            </w:pPr>
            <w:r w:rsidRPr="00642BE6">
              <w:rPr>
                <w:rFonts w:cs="Calibri"/>
                <w:b/>
                <w:lang w:val="es-CL" w:eastAsia="en-US"/>
              </w:rPr>
              <w:t>Nombre Anexo</w:t>
            </w:r>
          </w:p>
        </w:tc>
      </w:tr>
      <w:tr w:rsidR="00446821" w:rsidRPr="00642BE6" w14:paraId="58D370C8" w14:textId="77777777" w:rsidTr="00BB715F">
        <w:trPr>
          <w:trHeight w:val="286"/>
          <w:jc w:val="center"/>
        </w:trPr>
        <w:tc>
          <w:tcPr>
            <w:tcW w:w="567" w:type="pct"/>
            <w:vAlign w:val="center"/>
          </w:tcPr>
          <w:p w14:paraId="01EA3868" w14:textId="77777777" w:rsidR="00446821" w:rsidRPr="00642BE6" w:rsidRDefault="00446821" w:rsidP="00D42470">
            <w:pPr>
              <w:jc w:val="center"/>
              <w:rPr>
                <w:rFonts w:cs="Calibri"/>
              </w:rPr>
            </w:pPr>
            <w:r w:rsidRPr="00642BE6">
              <w:rPr>
                <w:rFonts w:cs="Calibri"/>
              </w:rPr>
              <w:t>1</w:t>
            </w:r>
          </w:p>
        </w:tc>
        <w:tc>
          <w:tcPr>
            <w:tcW w:w="4433" w:type="pct"/>
            <w:vAlign w:val="center"/>
          </w:tcPr>
          <w:p w14:paraId="11828FCD" w14:textId="77777777" w:rsidR="00446821" w:rsidRPr="00642BE6" w:rsidRDefault="00446821" w:rsidP="00D42470">
            <w:pPr>
              <w:jc w:val="both"/>
              <w:rPr>
                <w:rFonts w:cs="Calibri"/>
              </w:rPr>
            </w:pPr>
            <w:r w:rsidRPr="00642BE6">
              <w:rPr>
                <w:lang w:eastAsia="es-CL"/>
              </w:rPr>
              <w:t>Causa N°7844/2013 (Apelación). Resolución N°112778 de la Corte Suprema del 26 de noviembre de 2013.</w:t>
            </w:r>
          </w:p>
        </w:tc>
      </w:tr>
      <w:tr w:rsidR="00D42470" w:rsidRPr="00642BE6" w14:paraId="2A287B0A" w14:textId="77777777" w:rsidTr="00BB715F">
        <w:trPr>
          <w:trHeight w:val="286"/>
          <w:jc w:val="center"/>
        </w:trPr>
        <w:tc>
          <w:tcPr>
            <w:tcW w:w="567" w:type="pct"/>
            <w:vAlign w:val="center"/>
          </w:tcPr>
          <w:p w14:paraId="429A9A2C" w14:textId="77777777" w:rsidR="00D42470" w:rsidRPr="00642BE6" w:rsidRDefault="00446821" w:rsidP="00D42470">
            <w:pPr>
              <w:jc w:val="center"/>
              <w:rPr>
                <w:rFonts w:cs="Calibri"/>
                <w:lang w:val="es-CL" w:eastAsia="en-US"/>
              </w:rPr>
            </w:pPr>
            <w:r w:rsidRPr="00642BE6">
              <w:rPr>
                <w:rFonts w:cs="Calibri"/>
                <w:lang w:val="es-CL" w:eastAsia="en-US"/>
              </w:rPr>
              <w:t>2</w:t>
            </w:r>
          </w:p>
        </w:tc>
        <w:tc>
          <w:tcPr>
            <w:tcW w:w="4433" w:type="pct"/>
            <w:vAlign w:val="center"/>
          </w:tcPr>
          <w:p w14:paraId="40196AF1" w14:textId="77777777" w:rsidR="00D42470" w:rsidRPr="00642BE6" w:rsidRDefault="00051B47" w:rsidP="00D42470">
            <w:pPr>
              <w:jc w:val="both"/>
              <w:rPr>
                <w:rFonts w:cs="Calibri"/>
                <w:lang w:val="es-CL" w:eastAsia="en-US"/>
              </w:rPr>
            </w:pPr>
            <w:r w:rsidRPr="00642BE6">
              <w:rPr>
                <w:rFonts w:cs="Calibri"/>
                <w:lang w:val="es-CL" w:eastAsia="en-US"/>
              </w:rPr>
              <w:t>Acta de inspección ambiental.</w:t>
            </w:r>
          </w:p>
        </w:tc>
      </w:tr>
      <w:tr w:rsidR="00D42470" w:rsidRPr="00642BE6" w14:paraId="4DC89F17" w14:textId="77777777" w:rsidTr="00BB715F">
        <w:trPr>
          <w:trHeight w:val="264"/>
          <w:jc w:val="center"/>
        </w:trPr>
        <w:tc>
          <w:tcPr>
            <w:tcW w:w="567" w:type="pct"/>
            <w:vAlign w:val="center"/>
          </w:tcPr>
          <w:p w14:paraId="6E050027" w14:textId="77777777" w:rsidR="00D42470" w:rsidRPr="00642BE6" w:rsidRDefault="00446821" w:rsidP="00D42470">
            <w:pPr>
              <w:jc w:val="center"/>
              <w:rPr>
                <w:rFonts w:cs="Calibri"/>
                <w:lang w:val="es-CL" w:eastAsia="en-US"/>
              </w:rPr>
            </w:pPr>
            <w:r w:rsidRPr="00642BE6">
              <w:rPr>
                <w:rFonts w:cs="Calibri"/>
                <w:lang w:val="es-CL" w:eastAsia="en-US"/>
              </w:rPr>
              <w:t>3</w:t>
            </w:r>
          </w:p>
        </w:tc>
        <w:tc>
          <w:tcPr>
            <w:tcW w:w="4433" w:type="pct"/>
            <w:vAlign w:val="center"/>
          </w:tcPr>
          <w:p w14:paraId="50E3C9FC" w14:textId="77777777" w:rsidR="00D42470" w:rsidRPr="00642BE6" w:rsidRDefault="00B80429" w:rsidP="00D42470">
            <w:pPr>
              <w:jc w:val="both"/>
              <w:rPr>
                <w:rFonts w:cs="Calibri"/>
                <w:lang w:val="es-CL" w:eastAsia="en-US"/>
              </w:rPr>
            </w:pPr>
            <w:r w:rsidRPr="00642BE6">
              <w:rPr>
                <w:rFonts w:cs="Calibri"/>
                <w:lang w:val="es-CL" w:eastAsia="en-US"/>
              </w:rPr>
              <w:t>Cartas del 06/04/2018 y 09/04/2018. Titular entregó documentación solicitada en la inspección ambiental.</w:t>
            </w:r>
          </w:p>
        </w:tc>
      </w:tr>
      <w:tr w:rsidR="00B77796" w:rsidRPr="00642BE6" w14:paraId="47F66172" w14:textId="77777777" w:rsidTr="00BB715F">
        <w:trPr>
          <w:trHeight w:val="286"/>
          <w:jc w:val="center"/>
        </w:trPr>
        <w:tc>
          <w:tcPr>
            <w:tcW w:w="567" w:type="pct"/>
            <w:vAlign w:val="center"/>
          </w:tcPr>
          <w:p w14:paraId="364840E9" w14:textId="3D7D256D" w:rsidR="00B77796" w:rsidRPr="00642BE6" w:rsidRDefault="007712A2" w:rsidP="00D42470">
            <w:pPr>
              <w:jc w:val="center"/>
              <w:rPr>
                <w:rFonts w:cs="Calibri"/>
              </w:rPr>
            </w:pPr>
            <w:r w:rsidRPr="00642BE6">
              <w:rPr>
                <w:rFonts w:cs="Calibri"/>
              </w:rPr>
              <w:t>4</w:t>
            </w:r>
          </w:p>
        </w:tc>
        <w:tc>
          <w:tcPr>
            <w:tcW w:w="4433" w:type="pct"/>
            <w:vAlign w:val="center"/>
          </w:tcPr>
          <w:p w14:paraId="0CEF0097" w14:textId="77777777" w:rsidR="00B77796" w:rsidRPr="00642BE6" w:rsidRDefault="00B77796" w:rsidP="00D42470">
            <w:pPr>
              <w:jc w:val="both"/>
              <w:rPr>
                <w:rFonts w:eastAsia="Times New Roman"/>
                <w:color w:val="000000"/>
                <w:lang w:eastAsia="es-CL"/>
              </w:rPr>
            </w:pPr>
            <w:r w:rsidRPr="00642BE6">
              <w:rPr>
                <w:rFonts w:eastAsia="Times New Roman" w:cs="Calibri"/>
                <w:color w:val="000000"/>
                <w:lang w:eastAsia="es-CL"/>
              </w:rPr>
              <w:t xml:space="preserve">R.E. SEA Región del Maule N°18/2015; Resuelve consulta de Pertinencia sobre modificaciones a la RCA N°373/2006. </w:t>
            </w:r>
          </w:p>
        </w:tc>
      </w:tr>
    </w:tbl>
    <w:p w14:paraId="52051BEB" w14:textId="3C643C52" w:rsidR="007A7DEB" w:rsidRPr="007A7DEB" w:rsidRDefault="00BB715F" w:rsidP="00BB715F">
      <w:pPr>
        <w:spacing w:line="240" w:lineRule="auto"/>
        <w:rPr>
          <w:rFonts w:ascii="Calibri" w:eastAsia="Calibri" w:hAnsi="Calibri" w:cs="Calibri"/>
          <w:sz w:val="28"/>
          <w:szCs w:val="32"/>
        </w:rPr>
      </w:pPr>
      <w:r w:rsidRPr="00642BE6">
        <w:rPr>
          <w:sz w:val="20"/>
          <w:szCs w:val="20"/>
        </w:rPr>
        <w:t xml:space="preserve">* Los anexos se encuentran en el expediente </w:t>
      </w:r>
      <w:r w:rsidR="000317B9" w:rsidRPr="000317B9">
        <w:rPr>
          <w:sz w:val="20"/>
          <w:szCs w:val="20"/>
        </w:rPr>
        <w:t>DFZ-2018-1753-VII-RCA</w:t>
      </w:r>
      <w:r w:rsidRPr="00642BE6">
        <w:rPr>
          <w:sz w:val="20"/>
          <w:szCs w:val="20"/>
        </w:rPr>
        <w:t>.</w:t>
      </w:r>
    </w:p>
    <w:p w14:paraId="290CE77B"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18"/>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E76607" w14:textId="77777777" w:rsidR="00F664B6" w:rsidRDefault="00F664B6" w:rsidP="00E56524">
      <w:pPr>
        <w:spacing w:after="0" w:line="240" w:lineRule="auto"/>
      </w:pPr>
      <w:r>
        <w:separator/>
      </w:r>
    </w:p>
    <w:p w14:paraId="2F41DEBB" w14:textId="77777777" w:rsidR="00F664B6" w:rsidRDefault="00F664B6"/>
  </w:endnote>
  <w:endnote w:type="continuationSeparator" w:id="0">
    <w:p w14:paraId="63AA3D6A" w14:textId="77777777" w:rsidR="00F664B6" w:rsidRDefault="00F664B6" w:rsidP="00E56524">
      <w:pPr>
        <w:spacing w:after="0" w:line="240" w:lineRule="auto"/>
      </w:pPr>
      <w:r>
        <w:continuationSeparator/>
      </w:r>
    </w:p>
    <w:p w14:paraId="150306EB" w14:textId="77777777" w:rsidR="00F664B6" w:rsidRDefault="00F664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5B1B105C" w14:textId="77777777" w:rsidR="00647978" w:rsidRDefault="00647978">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14:paraId="384F7549" w14:textId="77777777" w:rsidR="00647978" w:rsidRPr="00E56524" w:rsidRDefault="0064797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B533F85" w14:textId="77777777" w:rsidR="00647978" w:rsidRPr="00E56524" w:rsidRDefault="0064797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3B8AE87" w14:textId="77777777" w:rsidR="00647978" w:rsidRDefault="0064797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1568145D" w14:textId="77777777" w:rsidR="00647978" w:rsidRDefault="00647978">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14:paraId="54E1ECA8" w14:textId="77777777" w:rsidR="00647978" w:rsidRPr="00E56524" w:rsidRDefault="0064797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A40BDB2" w14:textId="77777777" w:rsidR="00647978" w:rsidRPr="00E56524" w:rsidRDefault="0064797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0BA5F9C" w14:textId="77777777" w:rsidR="00647978" w:rsidRDefault="00647978">
    <w:pPr>
      <w:pStyle w:val="Piedepgina"/>
    </w:pPr>
  </w:p>
  <w:p w14:paraId="28F2A696" w14:textId="77777777" w:rsidR="00647978" w:rsidRDefault="0064797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8E955A" w14:textId="77777777" w:rsidR="00F664B6" w:rsidRDefault="00F664B6" w:rsidP="00E56524">
      <w:pPr>
        <w:spacing w:after="0" w:line="240" w:lineRule="auto"/>
      </w:pPr>
      <w:r>
        <w:separator/>
      </w:r>
    </w:p>
    <w:p w14:paraId="13048433" w14:textId="77777777" w:rsidR="00F664B6" w:rsidRDefault="00F664B6"/>
  </w:footnote>
  <w:footnote w:type="continuationSeparator" w:id="0">
    <w:p w14:paraId="394973F7" w14:textId="77777777" w:rsidR="00F664B6" w:rsidRDefault="00F664B6" w:rsidP="00E56524">
      <w:pPr>
        <w:spacing w:after="0" w:line="240" w:lineRule="auto"/>
      </w:pPr>
      <w:r>
        <w:continuationSeparator/>
      </w:r>
    </w:p>
    <w:p w14:paraId="51F28B8B" w14:textId="77777777" w:rsidR="00F664B6" w:rsidRDefault="00F664B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B36A74"/>
    <w:multiLevelType w:val="hybridMultilevel"/>
    <w:tmpl w:val="48FEBA5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2CA40E9"/>
    <w:multiLevelType w:val="hybridMultilevel"/>
    <w:tmpl w:val="019895C6"/>
    <w:lvl w:ilvl="0" w:tplc="5BF4016C">
      <w:start w:val="1"/>
      <w:numFmt w:val="lowerLetter"/>
      <w:lvlText w:val="%1."/>
      <w:lvlJc w:val="left"/>
      <w:pPr>
        <w:ind w:left="720" w:hanging="360"/>
      </w:pPr>
      <w:rPr>
        <w:rFonts w:eastAsia="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58D328E"/>
    <w:multiLevelType w:val="hybridMultilevel"/>
    <w:tmpl w:val="E326E2D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BFB50C6"/>
    <w:multiLevelType w:val="hybridMultilevel"/>
    <w:tmpl w:val="E326E2D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DED01E0"/>
    <w:multiLevelType w:val="hybridMultilevel"/>
    <w:tmpl w:val="E326E2D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0316246"/>
    <w:multiLevelType w:val="hybridMultilevel"/>
    <w:tmpl w:val="EDC8C5B6"/>
    <w:lvl w:ilvl="0" w:tplc="76725B4C">
      <w:start w:val="7"/>
      <w:numFmt w:val="decimal"/>
      <w:lvlText w:val="%1"/>
      <w:lvlJc w:val="left"/>
      <w:pPr>
        <w:ind w:left="792" w:hanging="360"/>
      </w:pPr>
      <w:rPr>
        <w:rFonts w:hint="default"/>
      </w:rPr>
    </w:lvl>
    <w:lvl w:ilvl="1" w:tplc="340A0019" w:tentative="1">
      <w:start w:val="1"/>
      <w:numFmt w:val="lowerLetter"/>
      <w:lvlText w:val="%2."/>
      <w:lvlJc w:val="left"/>
      <w:pPr>
        <w:ind w:left="1512" w:hanging="360"/>
      </w:pPr>
    </w:lvl>
    <w:lvl w:ilvl="2" w:tplc="340A001B" w:tentative="1">
      <w:start w:val="1"/>
      <w:numFmt w:val="lowerRoman"/>
      <w:lvlText w:val="%3."/>
      <w:lvlJc w:val="right"/>
      <w:pPr>
        <w:ind w:left="2232" w:hanging="180"/>
      </w:pPr>
    </w:lvl>
    <w:lvl w:ilvl="3" w:tplc="340A000F" w:tentative="1">
      <w:start w:val="1"/>
      <w:numFmt w:val="decimal"/>
      <w:lvlText w:val="%4."/>
      <w:lvlJc w:val="left"/>
      <w:pPr>
        <w:ind w:left="2952" w:hanging="360"/>
      </w:pPr>
    </w:lvl>
    <w:lvl w:ilvl="4" w:tplc="340A0019" w:tentative="1">
      <w:start w:val="1"/>
      <w:numFmt w:val="lowerLetter"/>
      <w:lvlText w:val="%5."/>
      <w:lvlJc w:val="left"/>
      <w:pPr>
        <w:ind w:left="3672" w:hanging="360"/>
      </w:pPr>
    </w:lvl>
    <w:lvl w:ilvl="5" w:tplc="340A001B" w:tentative="1">
      <w:start w:val="1"/>
      <w:numFmt w:val="lowerRoman"/>
      <w:lvlText w:val="%6."/>
      <w:lvlJc w:val="right"/>
      <w:pPr>
        <w:ind w:left="4392" w:hanging="180"/>
      </w:pPr>
    </w:lvl>
    <w:lvl w:ilvl="6" w:tplc="340A000F" w:tentative="1">
      <w:start w:val="1"/>
      <w:numFmt w:val="decimal"/>
      <w:lvlText w:val="%7."/>
      <w:lvlJc w:val="left"/>
      <w:pPr>
        <w:ind w:left="5112" w:hanging="360"/>
      </w:pPr>
    </w:lvl>
    <w:lvl w:ilvl="7" w:tplc="340A0019" w:tentative="1">
      <w:start w:val="1"/>
      <w:numFmt w:val="lowerLetter"/>
      <w:lvlText w:val="%8."/>
      <w:lvlJc w:val="left"/>
      <w:pPr>
        <w:ind w:left="5832" w:hanging="360"/>
      </w:pPr>
    </w:lvl>
    <w:lvl w:ilvl="8" w:tplc="340A001B" w:tentative="1">
      <w:start w:val="1"/>
      <w:numFmt w:val="lowerRoman"/>
      <w:lvlText w:val="%9."/>
      <w:lvlJc w:val="right"/>
      <w:pPr>
        <w:ind w:left="6552" w:hanging="180"/>
      </w:pPr>
    </w:lvl>
  </w:abstractNum>
  <w:abstractNum w:abstractNumId="9"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15:restartNumberingAfterBreak="0">
    <w:nsid w:val="18E82E9C"/>
    <w:multiLevelType w:val="hybridMultilevel"/>
    <w:tmpl w:val="798427E6"/>
    <w:lvl w:ilvl="0" w:tplc="CA70B3DC">
      <w:start w:val="7"/>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8E96B44"/>
    <w:multiLevelType w:val="hybridMultilevel"/>
    <w:tmpl w:val="E06AF75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1167133"/>
    <w:multiLevelType w:val="hybridMultilevel"/>
    <w:tmpl w:val="E326E2D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14B782B"/>
    <w:multiLevelType w:val="hybridMultilevel"/>
    <w:tmpl w:val="E326E2D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37877FE9"/>
    <w:multiLevelType w:val="hybridMultilevel"/>
    <w:tmpl w:val="4C70B7C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7F43FDC"/>
    <w:multiLevelType w:val="hybridMultilevel"/>
    <w:tmpl w:val="9C32B6A4"/>
    <w:lvl w:ilvl="0" w:tplc="5C8861F6">
      <w:start w:val="1"/>
      <w:numFmt w:val="lowerLetter"/>
      <w:lvlText w:val="%1."/>
      <w:lvlJc w:val="left"/>
      <w:pPr>
        <w:ind w:left="720" w:hanging="360"/>
      </w:pPr>
      <w:rPr>
        <w:rFonts w:cs="Aria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4511255"/>
    <w:multiLevelType w:val="hybridMultilevel"/>
    <w:tmpl w:val="5E56696C"/>
    <w:lvl w:ilvl="0" w:tplc="340A000F">
      <w:start w:val="6"/>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7A077CC"/>
    <w:multiLevelType w:val="hybridMultilevel"/>
    <w:tmpl w:val="3230E3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3E00947"/>
    <w:multiLevelType w:val="hybridMultilevel"/>
    <w:tmpl w:val="E326E2D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7157D11"/>
    <w:multiLevelType w:val="hybridMultilevel"/>
    <w:tmpl w:val="739800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658B4EE0"/>
    <w:multiLevelType w:val="hybridMultilevel"/>
    <w:tmpl w:val="C2ACF36E"/>
    <w:lvl w:ilvl="0" w:tplc="340A000F">
      <w:start w:val="6"/>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B166DFD"/>
    <w:multiLevelType w:val="hybridMultilevel"/>
    <w:tmpl w:val="290E699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2A73FCF"/>
    <w:multiLevelType w:val="hybridMultilevel"/>
    <w:tmpl w:val="E326E2D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76612752"/>
    <w:multiLevelType w:val="hybridMultilevel"/>
    <w:tmpl w:val="51EA17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21"/>
  </w:num>
  <w:num w:numId="4">
    <w:abstractNumId w:val="24"/>
  </w:num>
  <w:num w:numId="5">
    <w:abstractNumId w:val="9"/>
  </w:num>
  <w:num w:numId="6">
    <w:abstractNumId w:val="1"/>
  </w:num>
  <w:num w:numId="7">
    <w:abstractNumId w:val="22"/>
  </w:num>
  <w:num w:numId="8">
    <w:abstractNumId w:val="18"/>
  </w:num>
  <w:num w:numId="9">
    <w:abstractNumId w:val="19"/>
  </w:num>
  <w:num w:numId="10">
    <w:abstractNumId w:val="29"/>
  </w:num>
  <w:num w:numId="11">
    <w:abstractNumId w:val="31"/>
  </w:num>
  <w:num w:numId="12">
    <w:abstractNumId w:val="4"/>
  </w:num>
  <w:num w:numId="13">
    <w:abstractNumId w:val="14"/>
  </w:num>
  <w:num w:numId="14">
    <w:abstractNumId w:val="19"/>
  </w:num>
  <w:num w:numId="15">
    <w:abstractNumId w:val="19"/>
  </w:num>
  <w:num w:numId="16">
    <w:abstractNumId w:val="19"/>
  </w:num>
  <w:num w:numId="17">
    <w:abstractNumId w:val="19"/>
  </w:num>
  <w:num w:numId="18">
    <w:abstractNumId w:val="4"/>
  </w:num>
  <w:num w:numId="19">
    <w:abstractNumId w:val="30"/>
  </w:num>
  <w:num w:numId="20">
    <w:abstractNumId w:val="20"/>
  </w:num>
  <w:num w:numId="21">
    <w:abstractNumId w:val="25"/>
  </w:num>
  <w:num w:numId="22">
    <w:abstractNumId w:val="2"/>
  </w:num>
  <w:num w:numId="23">
    <w:abstractNumId w:val="28"/>
  </w:num>
  <w:num w:numId="24">
    <w:abstractNumId w:val="3"/>
  </w:num>
  <w:num w:numId="25">
    <w:abstractNumId w:val="27"/>
  </w:num>
  <w:num w:numId="26">
    <w:abstractNumId w:val="12"/>
  </w:num>
  <w:num w:numId="27">
    <w:abstractNumId w:val="5"/>
  </w:num>
  <w:num w:numId="28">
    <w:abstractNumId w:val="13"/>
  </w:num>
  <w:num w:numId="29">
    <w:abstractNumId w:val="23"/>
  </w:num>
  <w:num w:numId="30">
    <w:abstractNumId w:val="7"/>
  </w:num>
  <w:num w:numId="31">
    <w:abstractNumId w:val="6"/>
  </w:num>
  <w:num w:numId="32">
    <w:abstractNumId w:val="15"/>
  </w:num>
  <w:num w:numId="33">
    <w:abstractNumId w:val="16"/>
  </w:num>
  <w:num w:numId="34">
    <w:abstractNumId w:val="26"/>
  </w:num>
  <w:num w:numId="35">
    <w:abstractNumId w:val="17"/>
  </w:num>
  <w:num w:numId="36">
    <w:abstractNumId w:val="11"/>
  </w:num>
  <w:num w:numId="37">
    <w:abstractNumId w:val="8"/>
  </w:num>
  <w:num w:numId="3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4B48"/>
    <w:rsid w:val="00005437"/>
    <w:rsid w:val="00006478"/>
    <w:rsid w:val="00007D0E"/>
    <w:rsid w:val="00013B83"/>
    <w:rsid w:val="00015BE1"/>
    <w:rsid w:val="00031478"/>
    <w:rsid w:val="000317B9"/>
    <w:rsid w:val="0003291E"/>
    <w:rsid w:val="0004347B"/>
    <w:rsid w:val="00050A9D"/>
    <w:rsid w:val="00051B47"/>
    <w:rsid w:val="00052E8C"/>
    <w:rsid w:val="000556C1"/>
    <w:rsid w:val="00056403"/>
    <w:rsid w:val="00062C8D"/>
    <w:rsid w:val="000635EC"/>
    <w:rsid w:val="00074191"/>
    <w:rsid w:val="0007552A"/>
    <w:rsid w:val="000A20D0"/>
    <w:rsid w:val="000A28D4"/>
    <w:rsid w:val="000B3683"/>
    <w:rsid w:val="000C30C6"/>
    <w:rsid w:val="000D13D1"/>
    <w:rsid w:val="000E39CE"/>
    <w:rsid w:val="000E52B7"/>
    <w:rsid w:val="000F2420"/>
    <w:rsid w:val="000F3B4C"/>
    <w:rsid w:val="000F427E"/>
    <w:rsid w:val="001029E5"/>
    <w:rsid w:val="0010319E"/>
    <w:rsid w:val="00104221"/>
    <w:rsid w:val="0011076D"/>
    <w:rsid w:val="00114F89"/>
    <w:rsid w:val="001178B7"/>
    <w:rsid w:val="0012668E"/>
    <w:rsid w:val="00135AAF"/>
    <w:rsid w:val="00136A77"/>
    <w:rsid w:val="00145020"/>
    <w:rsid w:val="001520B1"/>
    <w:rsid w:val="00163B7F"/>
    <w:rsid w:val="00165FB5"/>
    <w:rsid w:val="00175A5B"/>
    <w:rsid w:val="0018033E"/>
    <w:rsid w:val="00184B36"/>
    <w:rsid w:val="001855C6"/>
    <w:rsid w:val="00191FC0"/>
    <w:rsid w:val="001A2B63"/>
    <w:rsid w:val="001A348A"/>
    <w:rsid w:val="001A6602"/>
    <w:rsid w:val="001A7FD0"/>
    <w:rsid w:val="001B2A92"/>
    <w:rsid w:val="001B363E"/>
    <w:rsid w:val="001B7310"/>
    <w:rsid w:val="001C20E4"/>
    <w:rsid w:val="001C286B"/>
    <w:rsid w:val="001C2BC9"/>
    <w:rsid w:val="001C3381"/>
    <w:rsid w:val="001D0D6B"/>
    <w:rsid w:val="001D3CD4"/>
    <w:rsid w:val="001E5676"/>
    <w:rsid w:val="001F5651"/>
    <w:rsid w:val="002147BB"/>
    <w:rsid w:val="00220D36"/>
    <w:rsid w:val="00232E2B"/>
    <w:rsid w:val="00234C22"/>
    <w:rsid w:val="00236422"/>
    <w:rsid w:val="00236C4B"/>
    <w:rsid w:val="00237576"/>
    <w:rsid w:val="00240884"/>
    <w:rsid w:val="002561F7"/>
    <w:rsid w:val="00257828"/>
    <w:rsid w:val="002613CB"/>
    <w:rsid w:val="00262969"/>
    <w:rsid w:val="00281A3F"/>
    <w:rsid w:val="002859D5"/>
    <w:rsid w:val="00287D24"/>
    <w:rsid w:val="002B71B1"/>
    <w:rsid w:val="002C76FE"/>
    <w:rsid w:val="002D3B77"/>
    <w:rsid w:val="002E04AE"/>
    <w:rsid w:val="002E78C9"/>
    <w:rsid w:val="00302676"/>
    <w:rsid w:val="00303DE0"/>
    <w:rsid w:val="0031008D"/>
    <w:rsid w:val="0031512B"/>
    <w:rsid w:val="003152F0"/>
    <w:rsid w:val="00324E0C"/>
    <w:rsid w:val="00326398"/>
    <w:rsid w:val="003437A1"/>
    <w:rsid w:val="00350FDB"/>
    <w:rsid w:val="0035113B"/>
    <w:rsid w:val="00353980"/>
    <w:rsid w:val="00357FCD"/>
    <w:rsid w:val="00362C8B"/>
    <w:rsid w:val="003632E1"/>
    <w:rsid w:val="00365202"/>
    <w:rsid w:val="00366C8B"/>
    <w:rsid w:val="003767D8"/>
    <w:rsid w:val="00377B87"/>
    <w:rsid w:val="003851EA"/>
    <w:rsid w:val="00394CEE"/>
    <w:rsid w:val="003A2E3F"/>
    <w:rsid w:val="003A54CB"/>
    <w:rsid w:val="003C1349"/>
    <w:rsid w:val="003D276F"/>
    <w:rsid w:val="003D73BF"/>
    <w:rsid w:val="003E09E4"/>
    <w:rsid w:val="003E20B0"/>
    <w:rsid w:val="003E4783"/>
    <w:rsid w:val="00436153"/>
    <w:rsid w:val="00443247"/>
    <w:rsid w:val="00443664"/>
    <w:rsid w:val="004438A3"/>
    <w:rsid w:val="0044599C"/>
    <w:rsid w:val="0044610D"/>
    <w:rsid w:val="00446821"/>
    <w:rsid w:val="004525A7"/>
    <w:rsid w:val="00453CF3"/>
    <w:rsid w:val="00473A59"/>
    <w:rsid w:val="0048159A"/>
    <w:rsid w:val="00481A18"/>
    <w:rsid w:val="00484F44"/>
    <w:rsid w:val="00496259"/>
    <w:rsid w:val="004A0FE2"/>
    <w:rsid w:val="004B4617"/>
    <w:rsid w:val="004B58F6"/>
    <w:rsid w:val="004C7B82"/>
    <w:rsid w:val="004D031C"/>
    <w:rsid w:val="004D2115"/>
    <w:rsid w:val="004D2FE9"/>
    <w:rsid w:val="004E09F0"/>
    <w:rsid w:val="004E1CB7"/>
    <w:rsid w:val="004E1F17"/>
    <w:rsid w:val="004F1CDF"/>
    <w:rsid w:val="00504B18"/>
    <w:rsid w:val="005158EB"/>
    <w:rsid w:val="0051675B"/>
    <w:rsid w:val="005205DB"/>
    <w:rsid w:val="0052369B"/>
    <w:rsid w:val="00524B6B"/>
    <w:rsid w:val="00534618"/>
    <w:rsid w:val="00541E5B"/>
    <w:rsid w:val="0054584D"/>
    <w:rsid w:val="00556C92"/>
    <w:rsid w:val="005620C8"/>
    <w:rsid w:val="005818A3"/>
    <w:rsid w:val="00584D89"/>
    <w:rsid w:val="00584DEC"/>
    <w:rsid w:val="005863D4"/>
    <w:rsid w:val="005933B2"/>
    <w:rsid w:val="00596958"/>
    <w:rsid w:val="00596D8C"/>
    <w:rsid w:val="005A283B"/>
    <w:rsid w:val="005A4AB8"/>
    <w:rsid w:val="005C5E19"/>
    <w:rsid w:val="005E0112"/>
    <w:rsid w:val="005F404A"/>
    <w:rsid w:val="00610E5F"/>
    <w:rsid w:val="0062012A"/>
    <w:rsid w:val="00634263"/>
    <w:rsid w:val="006348F2"/>
    <w:rsid w:val="00641A81"/>
    <w:rsid w:val="00641FD0"/>
    <w:rsid w:val="00642BE6"/>
    <w:rsid w:val="00647978"/>
    <w:rsid w:val="0066068E"/>
    <w:rsid w:val="00666CA1"/>
    <w:rsid w:val="0067544B"/>
    <w:rsid w:val="00694CEC"/>
    <w:rsid w:val="006A4B83"/>
    <w:rsid w:val="006B03F9"/>
    <w:rsid w:val="006B2BA3"/>
    <w:rsid w:val="006C1281"/>
    <w:rsid w:val="006C19EB"/>
    <w:rsid w:val="006C4CFE"/>
    <w:rsid w:val="006C57CB"/>
    <w:rsid w:val="006C7A46"/>
    <w:rsid w:val="006F0D99"/>
    <w:rsid w:val="006F3E4F"/>
    <w:rsid w:val="006F4870"/>
    <w:rsid w:val="006F4EA6"/>
    <w:rsid w:val="00704B29"/>
    <w:rsid w:val="0070529E"/>
    <w:rsid w:val="00724E7D"/>
    <w:rsid w:val="00725D14"/>
    <w:rsid w:val="00726D12"/>
    <w:rsid w:val="0073663B"/>
    <w:rsid w:val="00742F86"/>
    <w:rsid w:val="0074488A"/>
    <w:rsid w:val="00746BD6"/>
    <w:rsid w:val="00763C60"/>
    <w:rsid w:val="007712A2"/>
    <w:rsid w:val="00772266"/>
    <w:rsid w:val="00773370"/>
    <w:rsid w:val="00791465"/>
    <w:rsid w:val="007A75A3"/>
    <w:rsid w:val="007A7DEB"/>
    <w:rsid w:val="007C1EB9"/>
    <w:rsid w:val="008025C6"/>
    <w:rsid w:val="008043E3"/>
    <w:rsid w:val="008076DF"/>
    <w:rsid w:val="00810D59"/>
    <w:rsid w:val="00814EED"/>
    <w:rsid w:val="00845ECA"/>
    <w:rsid w:val="00850BF5"/>
    <w:rsid w:val="0085246F"/>
    <w:rsid w:val="00863EE2"/>
    <w:rsid w:val="00891A7A"/>
    <w:rsid w:val="008921DD"/>
    <w:rsid w:val="00892382"/>
    <w:rsid w:val="008A1108"/>
    <w:rsid w:val="008A6D0C"/>
    <w:rsid w:val="008A7161"/>
    <w:rsid w:val="008A750B"/>
    <w:rsid w:val="008C286C"/>
    <w:rsid w:val="008C33ED"/>
    <w:rsid w:val="008D0B3A"/>
    <w:rsid w:val="008D1E3F"/>
    <w:rsid w:val="008E58EB"/>
    <w:rsid w:val="008F5C51"/>
    <w:rsid w:val="008F5ECC"/>
    <w:rsid w:val="00907107"/>
    <w:rsid w:val="009076E5"/>
    <w:rsid w:val="009114AE"/>
    <w:rsid w:val="00914DE9"/>
    <w:rsid w:val="00915B9B"/>
    <w:rsid w:val="0093042A"/>
    <w:rsid w:val="009320F5"/>
    <w:rsid w:val="00933D7F"/>
    <w:rsid w:val="00945A14"/>
    <w:rsid w:val="0095256C"/>
    <w:rsid w:val="00956221"/>
    <w:rsid w:val="00965A50"/>
    <w:rsid w:val="00975A78"/>
    <w:rsid w:val="00987770"/>
    <w:rsid w:val="00987C39"/>
    <w:rsid w:val="009927D9"/>
    <w:rsid w:val="00992B8C"/>
    <w:rsid w:val="009A3990"/>
    <w:rsid w:val="009A5E3F"/>
    <w:rsid w:val="009C33DA"/>
    <w:rsid w:val="009D0BE9"/>
    <w:rsid w:val="009D7B58"/>
    <w:rsid w:val="009E66A8"/>
    <w:rsid w:val="009F1382"/>
    <w:rsid w:val="009F3B8D"/>
    <w:rsid w:val="00A00C67"/>
    <w:rsid w:val="00A03F82"/>
    <w:rsid w:val="00A11CC4"/>
    <w:rsid w:val="00A26036"/>
    <w:rsid w:val="00A26E2A"/>
    <w:rsid w:val="00A37206"/>
    <w:rsid w:val="00A425B7"/>
    <w:rsid w:val="00A512B9"/>
    <w:rsid w:val="00A5273A"/>
    <w:rsid w:val="00A53865"/>
    <w:rsid w:val="00A6065A"/>
    <w:rsid w:val="00A71DBE"/>
    <w:rsid w:val="00A73E87"/>
    <w:rsid w:val="00A75BF3"/>
    <w:rsid w:val="00A83A58"/>
    <w:rsid w:val="00A858AE"/>
    <w:rsid w:val="00A9446A"/>
    <w:rsid w:val="00A9797F"/>
    <w:rsid w:val="00A97CBC"/>
    <w:rsid w:val="00AA081B"/>
    <w:rsid w:val="00AA15D7"/>
    <w:rsid w:val="00AB3FE6"/>
    <w:rsid w:val="00AB4A8F"/>
    <w:rsid w:val="00AC184D"/>
    <w:rsid w:val="00AC6579"/>
    <w:rsid w:val="00AD6485"/>
    <w:rsid w:val="00AD6A8F"/>
    <w:rsid w:val="00AF0DEE"/>
    <w:rsid w:val="00AF49DF"/>
    <w:rsid w:val="00B15A66"/>
    <w:rsid w:val="00B32B3B"/>
    <w:rsid w:val="00B36889"/>
    <w:rsid w:val="00B37F15"/>
    <w:rsid w:val="00B456A6"/>
    <w:rsid w:val="00B54A74"/>
    <w:rsid w:val="00B54A9E"/>
    <w:rsid w:val="00B5591A"/>
    <w:rsid w:val="00B5605C"/>
    <w:rsid w:val="00B56A67"/>
    <w:rsid w:val="00B6302D"/>
    <w:rsid w:val="00B75D9D"/>
    <w:rsid w:val="00B77796"/>
    <w:rsid w:val="00B80429"/>
    <w:rsid w:val="00BB52C2"/>
    <w:rsid w:val="00BB715F"/>
    <w:rsid w:val="00BE57C2"/>
    <w:rsid w:val="00BF33C7"/>
    <w:rsid w:val="00BF7497"/>
    <w:rsid w:val="00C0474A"/>
    <w:rsid w:val="00C1005C"/>
    <w:rsid w:val="00C110CC"/>
    <w:rsid w:val="00C11245"/>
    <w:rsid w:val="00C16860"/>
    <w:rsid w:val="00C301BB"/>
    <w:rsid w:val="00C62A20"/>
    <w:rsid w:val="00C63962"/>
    <w:rsid w:val="00C80993"/>
    <w:rsid w:val="00C96739"/>
    <w:rsid w:val="00CA244E"/>
    <w:rsid w:val="00CA2D66"/>
    <w:rsid w:val="00CA78F2"/>
    <w:rsid w:val="00CB2172"/>
    <w:rsid w:val="00CD5FF2"/>
    <w:rsid w:val="00CE24F4"/>
    <w:rsid w:val="00CE29FB"/>
    <w:rsid w:val="00CF7A81"/>
    <w:rsid w:val="00D00D2E"/>
    <w:rsid w:val="00D00E42"/>
    <w:rsid w:val="00D072C7"/>
    <w:rsid w:val="00D1035E"/>
    <w:rsid w:val="00D14AAD"/>
    <w:rsid w:val="00D200F9"/>
    <w:rsid w:val="00D22E71"/>
    <w:rsid w:val="00D3234E"/>
    <w:rsid w:val="00D32CEE"/>
    <w:rsid w:val="00D37D2F"/>
    <w:rsid w:val="00D41CC0"/>
    <w:rsid w:val="00D42470"/>
    <w:rsid w:val="00D43BEE"/>
    <w:rsid w:val="00D73018"/>
    <w:rsid w:val="00D870B9"/>
    <w:rsid w:val="00DA380A"/>
    <w:rsid w:val="00DB0A49"/>
    <w:rsid w:val="00DB7534"/>
    <w:rsid w:val="00DD0A8E"/>
    <w:rsid w:val="00DD5A95"/>
    <w:rsid w:val="00DD6203"/>
    <w:rsid w:val="00DE1A00"/>
    <w:rsid w:val="00DE374B"/>
    <w:rsid w:val="00DF297E"/>
    <w:rsid w:val="00E042E2"/>
    <w:rsid w:val="00E12D3B"/>
    <w:rsid w:val="00E17F3C"/>
    <w:rsid w:val="00E223AF"/>
    <w:rsid w:val="00E22786"/>
    <w:rsid w:val="00E314CB"/>
    <w:rsid w:val="00E46996"/>
    <w:rsid w:val="00E47ECA"/>
    <w:rsid w:val="00E53682"/>
    <w:rsid w:val="00E55815"/>
    <w:rsid w:val="00E56524"/>
    <w:rsid w:val="00E65EF9"/>
    <w:rsid w:val="00E71D23"/>
    <w:rsid w:val="00E7354B"/>
    <w:rsid w:val="00E73AE7"/>
    <w:rsid w:val="00E820BD"/>
    <w:rsid w:val="00E87690"/>
    <w:rsid w:val="00E93179"/>
    <w:rsid w:val="00EA00D9"/>
    <w:rsid w:val="00EA0D0B"/>
    <w:rsid w:val="00EA7F9F"/>
    <w:rsid w:val="00EB7FDE"/>
    <w:rsid w:val="00EE311D"/>
    <w:rsid w:val="00EF1051"/>
    <w:rsid w:val="00EF4563"/>
    <w:rsid w:val="00F027C1"/>
    <w:rsid w:val="00F03CD4"/>
    <w:rsid w:val="00F05661"/>
    <w:rsid w:val="00F05737"/>
    <w:rsid w:val="00F07139"/>
    <w:rsid w:val="00F14D23"/>
    <w:rsid w:val="00F270D8"/>
    <w:rsid w:val="00F444C7"/>
    <w:rsid w:val="00F51018"/>
    <w:rsid w:val="00F53790"/>
    <w:rsid w:val="00F56F63"/>
    <w:rsid w:val="00F607B3"/>
    <w:rsid w:val="00F641EE"/>
    <w:rsid w:val="00F664B6"/>
    <w:rsid w:val="00F67953"/>
    <w:rsid w:val="00F72D4E"/>
    <w:rsid w:val="00F742CE"/>
    <w:rsid w:val="00F7456A"/>
    <w:rsid w:val="00F952CC"/>
    <w:rsid w:val="00FA0BA5"/>
    <w:rsid w:val="00FA1806"/>
    <w:rsid w:val="00FA3DD6"/>
    <w:rsid w:val="00FC362C"/>
    <w:rsid w:val="00FC5FD6"/>
    <w:rsid w:val="00FF6D3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560BCC"/>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48159A"/>
    <w:rPr>
      <w:color w:val="808080"/>
      <w:shd w:val="clear" w:color="auto" w:fill="E6E6E6"/>
    </w:rPr>
  </w:style>
  <w:style w:type="paragraph" w:styleId="Asuntodelcomentario">
    <w:name w:val="annotation subject"/>
    <w:basedOn w:val="Textocomentario"/>
    <w:next w:val="Textocomentario"/>
    <w:link w:val="AsuntodelcomentarioCar"/>
    <w:uiPriority w:val="99"/>
    <w:semiHidden/>
    <w:unhideWhenUsed/>
    <w:rsid w:val="00F607B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607B3"/>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jpe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lecaros@rrwine.cl" TargetMode="External"/><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5Y9ESZyhVGbIpmXrpgp6f5haJEqNhZyUSM78/fpF/Iw=</DigestValue>
    </Reference>
    <Reference Type="http://www.w3.org/2000/09/xmldsig#Object" URI="#idOfficeObject">
      <DigestMethod Algorithm="http://www.w3.org/2001/04/xmlenc#sha256"/>
      <DigestValue>PsZfag44aK8Zgirl4+xEblaWvLeeKSo3QjmPVJfPGUs=</DigestValue>
    </Reference>
    <Reference Type="http://uri.etsi.org/01903#SignedProperties" URI="#idSignedProperties">
      <Transforms>
        <Transform Algorithm="http://www.w3.org/TR/2001/REC-xml-c14n-20010315"/>
      </Transforms>
      <DigestMethod Algorithm="http://www.w3.org/2001/04/xmlenc#sha256"/>
      <DigestValue>Vnb9Z5VERAtqjxwazoF5EVKdr/52IcW7TLJDCrxRm4o=</DigestValue>
    </Reference>
    <Reference Type="http://www.w3.org/2000/09/xmldsig#Object" URI="#idValidSigLnImg">
      <DigestMethod Algorithm="http://www.w3.org/2001/04/xmlenc#sha256"/>
      <DigestValue>bd7QHWEL3DNBzEAR4ar+m3PvGYKRQAt3VF2slbY/tWQ=</DigestValue>
    </Reference>
    <Reference Type="http://www.w3.org/2000/09/xmldsig#Object" URI="#idInvalidSigLnImg">
      <DigestMethod Algorithm="http://www.w3.org/2001/04/xmlenc#sha256"/>
      <DigestValue>+j3SnTKSpCwDlcx48V+xA1rjvSf+Zkd0s/yYy/UQ7E4=</DigestValue>
    </Reference>
  </SignedInfo>
  <SignatureValue>ry0LgV4ecQyYe78W/kWZlpHL99tzaoXBhHIjn84YGyONdnoLS9l4CD+ue/jKCr9tuYrZT61XfKkv
0xPQBai2EK36XFI9jqmBs+ZNuDA8OyxZQFTL8OkfCsjJSgCDFI1OiR9iluNc8IsM74mSglhazqNK
WGR5toqOefaGmzFoJfc8P7Pf/bcRwaZzP8yV4Z1gBfMT7/UZL5OI+MCcnmegT/nM+kF6EkWlyghT
mZt6uKW1goq0+AyX+wMm8ihtHU9SdZH9SX5CJD3SUygEdVg5oPaPnnGN+gmjx/EAUriJphusN70J
wZC5cPJI0uuhJAUPAqn+W8EsFZVckjFb0M4ZyQ==</SignatureValue>
  <KeyInfo>
    <X509Data>
      <X509Certificate>MIIH4zCCBsugAwIBAgIIbaidst60il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EwMjE0Ni0xMCMGA1UdEgQcMBqgGAYIKwYBBAHBAQKgDBYKOTk1NTE3NDAtSzANBgkqhkiG9w0BAQsFAAOCAQEAVXkgSTmrto7BQGkRbbmkF42j9PR1eX1Bpza3ngXe8z5XBDxVgFhgfIerYUcM5WVdD/AcBbZemWycFd9lAsrPYQ4n8+zV15J8vvSlvzmRuwoC5/oo5Mr84bD5ceNlLxWhqJfNKENXUlZ0K9hTFpDCflxdetqNdhnA32TlT3fPjFosN8P6UjKpNzJqzqPM6CV9rB5DS+E6J2Cg6cam3et8nsFAoD0WMIMPnXOKVUBx+l0TXA5dFRCRF/7lT4ZivVQX9q2qMMWkO+LnLIsw4mF/cs6ZCONF0IyhMZLLOHrDOHyfbibEI3qpgGRk3us8spRjlSKh07qqRF5HTEf7/Hg/N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Transform>
          <Transform Algorithm="http://www.w3.org/TR/2001/REC-xml-c14n-20010315"/>
        </Transforms>
        <DigestMethod Algorithm="http://www.w3.org/2001/04/xmlenc#sha256"/>
        <DigestValue>chHp7UI1ei3GMprkyVTCOYoPYSSgdnePUrxQUQEdtbc=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m3/uyYEnwopFQwLFrIPw5ODNpZQBp9RCJmsYSjxcOXQ=</DigestValue>
      </Reference>
      <Reference URI="/word/endnotes.xml?ContentType=application/vnd.openxmlformats-officedocument.wordprocessingml.endnotes+xml">
        <DigestMethod Algorithm="http://www.w3.org/2001/04/xmlenc#sha256"/>
        <DigestValue>6Z89NiSJvzK2wctWL7jFaxisgfS0NxzCK7WW9qHFegI=</DigestValue>
      </Reference>
      <Reference URI="/word/fontTable.xml?ContentType=application/vnd.openxmlformats-officedocument.wordprocessingml.fontTable+xml">
        <DigestMethod Algorithm="http://www.w3.org/2001/04/xmlenc#sha256"/>
        <DigestValue>lE5HZV82m9RRjb5uzPi7Ia8NTvXszeRDHHRH3eUtk6o=</DigestValue>
      </Reference>
      <Reference URI="/word/footer1.xml?ContentType=application/vnd.openxmlformats-officedocument.wordprocessingml.footer+xml">
        <DigestMethod Algorithm="http://www.w3.org/2001/04/xmlenc#sha256"/>
        <DigestValue>xn3MxwbWM916KZ/7BsqMzhgfFxNL2NjWw2cNK0H9m2Q=</DigestValue>
      </Reference>
      <Reference URI="/word/footer2.xml?ContentType=application/vnd.openxmlformats-officedocument.wordprocessingml.footer+xml">
        <DigestMethod Algorithm="http://www.w3.org/2001/04/xmlenc#sha256"/>
        <DigestValue>pXr9WUmU5SQxcf17hquXnB3wEpdv80DSYMlneig/rVA=</DigestValue>
      </Reference>
      <Reference URI="/word/footnotes.xml?ContentType=application/vnd.openxmlformats-officedocument.wordprocessingml.footnotes+xml">
        <DigestMethod Algorithm="http://www.w3.org/2001/04/xmlenc#sha256"/>
        <DigestValue>DkcM3kMpuQKa6oDNb9/4KjQmVnqaMwYt6bayTQcASXQ=</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B3V/8trt6dCDmFsfy43RvB4v/hjXrsCG6cNVAxOudmY=</DigestValue>
      </Reference>
      <Reference URI="/word/media/image3.emf?ContentType=image/x-emf">
        <DigestMethod Algorithm="http://www.w3.org/2001/04/xmlenc#sha256"/>
        <DigestValue>bcdKJbHNLVkj+S1qCMALx+B4y5lgYnumFhPe8BqRnuw=</DigestValue>
      </Reference>
      <Reference URI="/word/media/image4.jpeg?ContentType=image/jpeg">
        <DigestMethod Algorithm="http://www.w3.org/2001/04/xmlenc#sha256"/>
        <DigestValue>XCCse38GVyw3r8BD3VuZUkAt9iZzsW7su8T747uTW8U=</DigestValue>
      </Reference>
      <Reference URI="/word/media/image5.jpeg?ContentType=image/jpeg">
        <DigestMethod Algorithm="http://www.w3.org/2001/04/xmlenc#sha256"/>
        <DigestValue>YLCgLS6tCMCmcOUV85hEVyHGDS0K30tj7kd3VlNYgIY=</DigestValue>
      </Reference>
      <Reference URI="/word/media/image6.jpeg?ContentType=image/jpeg">
        <DigestMethod Algorithm="http://www.w3.org/2001/04/xmlenc#sha256"/>
        <DigestValue>2RoHfCFF3QpeI5Otxt3JtYJ1Em7w7ZpH4m+9UtpI+jo=</DigestValue>
      </Reference>
      <Reference URI="/word/media/image7.jpeg?ContentType=image/jpeg">
        <DigestMethod Algorithm="http://www.w3.org/2001/04/xmlenc#sha256"/>
        <DigestValue>4GcCx2wz3dOqhA8pay/8Xlh24QaxLEII1Nn9XPqL0ZU=</DigestValue>
      </Reference>
      <Reference URI="/word/media/image8.jpeg?ContentType=image/jpeg">
        <DigestMethod Algorithm="http://www.w3.org/2001/04/xmlenc#sha256"/>
        <DigestValue>z267JCgmbgHMF44PREkIz7+t99jMj15xIzmdUsoVd/g=</DigestValue>
      </Reference>
      <Reference URI="/word/numbering.xml?ContentType=application/vnd.openxmlformats-officedocument.wordprocessingml.numbering+xml">
        <DigestMethod Algorithm="http://www.w3.org/2001/04/xmlenc#sha256"/>
        <DigestValue>cndZ7nulFsfSKvAyJJuwERthWbn8D+bflwYVaYiAJS8=</DigestValue>
      </Reference>
      <Reference URI="/word/settings.xml?ContentType=application/vnd.openxmlformats-officedocument.wordprocessingml.settings+xml">
        <DigestMethod Algorithm="http://www.w3.org/2001/04/xmlenc#sha256"/>
        <DigestValue>lXFVTDXyVx6HCBzl20DYyW171SKFk4mBb9TXV2t4tSA=</DigestValue>
      </Reference>
      <Reference URI="/word/styles.xml?ContentType=application/vnd.openxmlformats-officedocument.wordprocessingml.styles+xml">
        <DigestMethod Algorithm="http://www.w3.org/2001/04/xmlenc#sha256"/>
        <DigestValue>hEH1ovA9+qZreVZzrMEW7okdmiICzTAo4Qw9C7+HQLQ=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2018-06-18T19:21:15Z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16.0.9330/14</OfficeVersion>
          <ApplicationVersion>16.0.9330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2018-06-18T19:21:15Z</xd:SigningTime>
          <xd:SigningCertificate>
            <xd:Cert>
              <xd:CertDigest>
                <DigestMethod Algorithm="http://www.w3.org/2001/04/xmlenc#sha256"/>
                <DigestValue>ItjlpD2LFWtkcigVRGPAAUR8M4V4BIxgMy51HSMPTQE=</DigestValue>
              </xd:CertDigest>
              <xd:IssuerSerial>
                <X509IssuerName>E=e-sign@esign-la.com, CN=ESign Class 3 Firma Electronica Avanzada para Estado de Chile CA, OU=Terminos de uso en www.esign-la.com/acuerdoterceros, O=E-Sign S.A., C=CL</X509IssuerName>
                <X509SerialNumber>7901738937787648607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AAAAAAAAAAAAAAAAAAAAAAAAAAAAAAAAAAAAAAAAAAAAAAAAAAAAAAAAAAAAAAAAAAAAA0RUBAAAAQIs8AAAAAAB8ijwABAnvWXDK4wnsz9EVWRghFSIAigEEizwABaRsVjBZ+AJgjlgF7M/RFQAAAADQfM8VAAAAAAEAAAAAAAAAWRghFQQAAAHQfM8VIAAAAJSVPAD9////AAAAAAAAAADMjDwABAAAANiKPABgAu9ZAABS9wyLPADAu2BWMFn4AmCOWAVAlDwABAAAAECLPAAAAAAABACAEyN5X/dAlDwAwJU8AKm4YFYBAAAAQIs8AAAAAAAEAIATAAAAAAAAAACUlTwA/////8CVPABgjlgF0bhgVgAAAABgjlgFFQAAACQAAAAAAAAAcIs8AFY5cXZ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tAAAAhgAAAAEAAACrCg1CchwNQgw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E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wAAgS+dzLivXfYA753lGSkdswAPFoAAAAA//8AAAAA3nV+WgAAJK48AHyFVFkAAAAAoFh3AHitPABo8991AAAAAAAAQ2hhclVwcGVyVwCtPACAAXV2DVxwdt9bcHbArTwAZAEAAAAAAAAEZT92BGU/dgAAAAAACAAAAAIAAAAAAADkrTwAl2w/dgAAAAAAAAAAGq88AAkAAAAIrzwACQAAAAAAAAAAAAAACK88AByuPACa7D52AAAAAAACAAAAADwACQAAAAivPAAJAAAATBJAdgAAAAAAAAAACK88AAkAAAAAAAAASK48AEAwPnYAAAAAAAIAAAivPA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AAAngAAAMUGAABIAnB2zA1wdvgYcHZQ7TwA+QG+d7LtPADLAgAAAABvdswNcHY7Ar53ECSkdrDtPAAAAAAAsO08AGAkpHZ47TwASO48AAAAb3YAAG92bNZvYOgAAADoAG92AAAAAOTsPAAEZT92BGU/dsVYwncACAAAAAIAAAAAAABQ7TwAl2w/dgAAAAAAAAAAgu48AAcAAAB07jwABwAAAAAAAAAAAAAAdO48AIjtPACa7D52AAAAAAACAAAAADwABwAAAHTuPAAHAAAATBJAdgAAAAAAAAAAdO48AAcAAAAAAAAAtO08AEAwPnYAAAAAAAIAAHTu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AAAAAAAAAAAAAAAAAAAAAAAAAAAAAAAAAAAAAAAAAAAAAAAAAAAAAAAAAAAAABlWUhoHAoEAAAAYI5YBWCOWAWf42VZmMXjCS4AAABkECFdIgCKAQAAAAAEAAAAIJrtFQAAAgBAizwAAAAAACjP5QkAAAAAAQAAAAAAAABkECFdAAAAACjP5QkAAAAAAAAAAAAAAAAAAAAAMFn4AkhoHAoEAAAAAAAAAGCOWAUAAAAAKM/lCQEAAAAAAAAABAAAAA8AAAAAAAAA3Iw8AHvjZVlIaBwKBAAAADBZ+AKkmDwAn+NlWcCVPADEzGBWAAAAAECLPAAAAAAABICAEgAAAAD/////wJU8AGCOWAXRuGBWAAAAAGCOWAUPAAAAEQAAAAAAAABwizwAVjlxdm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0AAACGAAAAAQAAAKsKDUJyHA1CDA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Q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YwuRhNFc/z2D8d6UBI/cusYFrmz17017crTeNtl8gRQ=</DigestValue>
    </Reference>
    <Reference Type="http://www.w3.org/2000/09/xmldsig#Object" URI="#idOfficeObject">
      <DigestMethod Algorithm="http://www.w3.org/2001/04/xmlenc#sha256"/>
      <DigestValue>+x4tM5Uu/t2lkFiMSnjb8lFJ4qgI0I3HUoPvqOKyLwc=</DigestValue>
    </Reference>
    <Reference Type="http://uri.etsi.org/01903#SignedProperties" URI="#idSignedProperties">
      <Transforms>
        <Transform Algorithm="http://www.w3.org/TR/2001/REC-xml-c14n-20010315"/>
      </Transforms>
      <DigestMethod Algorithm="http://www.w3.org/2001/04/xmlenc#sha256"/>
      <DigestValue>9vui6PSiNc8kWzpEfW9j5S/prAHL/FNr6cUb1nnwgj4=</DigestValue>
    </Reference>
    <Reference Type="http://www.w3.org/2000/09/xmldsig#Object" URI="#idValidSigLnImg">
      <DigestMethod Algorithm="http://www.w3.org/2001/04/xmlenc#sha256"/>
      <DigestValue>l/SbY/kNl+R4zjNvX3VWR9M9P80W5O2Myg+H8ERhgz8=</DigestValue>
    </Reference>
    <Reference Type="http://www.w3.org/2000/09/xmldsig#Object" URI="#idInvalidSigLnImg">
      <DigestMethod Algorithm="http://www.w3.org/2001/04/xmlenc#sha256"/>
      <DigestValue>BLYiXHUJtGklyV06Y5f95hFPHBa6yfq+7pNWsbhqoas=</DigestValue>
    </Reference>
  </SignedInfo>
  <SignatureValue>FpvlCXg3+3DVZTUceQTJERZVOgzeJHc8ZGsud+WZpjWyuzEermO8JFR1vdQM7SO/PAtAGWPrExNh
M7m1WpXDOChtE4KElYjKmSnpAGtpK7MEcge43/BDCulP/P2x4UPOWvgqDehiDUYdQOrmT4WP+jIi
miT/3bSQ2pyXJUOhZ7qmxrrWqytTi5tln1feWl0uRqN8qjB6TJPG9Wzmn5urW8zWky+UucFBRjHQ
s3CjmnnxcyBU6xpV3vdVJKXeTXk/K3KGn2+Nly3BIupUQw6DQN1lYu4mIlAGrjzEeRlb4YK1XZFm
NFD0gfmmb/zHDMHe9p4agkYLLC44Bv+2H/5/0w==</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chHp7UI1ei3GMprkyVTCOYoPYSSgdnePUrxQUQEdtbc=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m3/uyYEnwopFQwLFrIPw5ODNpZQBp9RCJmsYSjxcOXQ=</DigestValue>
      </Reference>
      <Reference URI="/word/endnotes.xml?ContentType=application/vnd.openxmlformats-officedocument.wordprocessingml.endnotes+xml">
        <DigestMethod Algorithm="http://www.w3.org/2001/04/xmlenc#sha256"/>
        <DigestValue>6Z89NiSJvzK2wctWL7jFaxisgfS0NxzCK7WW9qHFegI=</DigestValue>
      </Reference>
      <Reference URI="/word/fontTable.xml?ContentType=application/vnd.openxmlformats-officedocument.wordprocessingml.fontTable+xml">
        <DigestMethod Algorithm="http://www.w3.org/2001/04/xmlenc#sha256"/>
        <DigestValue>lE5HZV82m9RRjb5uzPi7Ia8NTvXszeRDHHRH3eUtk6o=</DigestValue>
      </Reference>
      <Reference URI="/word/footer1.xml?ContentType=application/vnd.openxmlformats-officedocument.wordprocessingml.footer+xml">
        <DigestMethod Algorithm="http://www.w3.org/2001/04/xmlenc#sha256"/>
        <DigestValue>xn3MxwbWM916KZ/7BsqMzhgfFxNL2NjWw2cNK0H9m2Q=</DigestValue>
      </Reference>
      <Reference URI="/word/footer2.xml?ContentType=application/vnd.openxmlformats-officedocument.wordprocessingml.footer+xml">
        <DigestMethod Algorithm="http://www.w3.org/2001/04/xmlenc#sha256"/>
        <DigestValue>pXr9WUmU5SQxcf17hquXnB3wEpdv80DSYMlneig/rVA=</DigestValue>
      </Reference>
      <Reference URI="/word/footnotes.xml?ContentType=application/vnd.openxmlformats-officedocument.wordprocessingml.footnotes+xml">
        <DigestMethod Algorithm="http://www.w3.org/2001/04/xmlenc#sha256"/>
        <DigestValue>DkcM3kMpuQKa6oDNb9/4KjQmVnqaMwYt6bayTQcASXQ=</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B3V/8trt6dCDmFsfy43RvB4v/hjXrsCG6cNVAxOudmY=</DigestValue>
      </Reference>
      <Reference URI="/word/media/image3.emf?ContentType=image/x-emf">
        <DigestMethod Algorithm="http://www.w3.org/2001/04/xmlenc#sha256"/>
        <DigestValue>bcdKJbHNLVkj+S1qCMALx+B4y5lgYnumFhPe8BqRnuw=</DigestValue>
      </Reference>
      <Reference URI="/word/media/image4.jpeg?ContentType=image/jpeg">
        <DigestMethod Algorithm="http://www.w3.org/2001/04/xmlenc#sha256"/>
        <DigestValue>XCCse38GVyw3r8BD3VuZUkAt9iZzsW7su8T747uTW8U=</DigestValue>
      </Reference>
      <Reference URI="/word/media/image5.jpeg?ContentType=image/jpeg">
        <DigestMethod Algorithm="http://www.w3.org/2001/04/xmlenc#sha256"/>
        <DigestValue>YLCgLS6tCMCmcOUV85hEVyHGDS0K30tj7kd3VlNYgIY=</DigestValue>
      </Reference>
      <Reference URI="/word/media/image6.jpeg?ContentType=image/jpeg">
        <DigestMethod Algorithm="http://www.w3.org/2001/04/xmlenc#sha256"/>
        <DigestValue>2RoHfCFF3QpeI5Otxt3JtYJ1Em7w7ZpH4m+9UtpI+jo=</DigestValue>
      </Reference>
      <Reference URI="/word/media/image7.jpeg?ContentType=image/jpeg">
        <DigestMethod Algorithm="http://www.w3.org/2001/04/xmlenc#sha256"/>
        <DigestValue>4GcCx2wz3dOqhA8pay/8Xlh24QaxLEII1Nn9XPqL0ZU=</DigestValue>
      </Reference>
      <Reference URI="/word/media/image8.jpeg?ContentType=image/jpeg">
        <DigestMethod Algorithm="http://www.w3.org/2001/04/xmlenc#sha256"/>
        <DigestValue>z267JCgmbgHMF44PREkIz7+t99jMj15xIzmdUsoVd/g=</DigestValue>
      </Reference>
      <Reference URI="/word/numbering.xml?ContentType=application/vnd.openxmlformats-officedocument.wordprocessingml.numbering+xml">
        <DigestMethod Algorithm="http://www.w3.org/2001/04/xmlenc#sha256"/>
        <DigestValue>cndZ7nulFsfSKvAyJJuwERthWbn8D+bflwYVaYiAJS8=</DigestValue>
      </Reference>
      <Reference URI="/word/settings.xml?ContentType=application/vnd.openxmlformats-officedocument.wordprocessingml.settings+xml">
        <DigestMethod Algorithm="http://www.w3.org/2001/04/xmlenc#sha256"/>
        <DigestValue>lXFVTDXyVx6HCBzl20DYyW171SKFk4mBb9TXV2t4tSA=</DigestValue>
      </Reference>
      <Reference URI="/word/styles.xml?ContentType=application/vnd.openxmlformats-officedocument.wordprocessingml.styles+xml">
        <DigestMethod Algorithm="http://www.w3.org/2001/04/xmlenc#sha256"/>
        <DigestValue>hEH1ovA9+qZreVZzrMEW7okdmiICzTAo4Qw9C7+HQLQ=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2018-06-18T20:02:09Z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16.0.9330/14</OfficeVersion>
          <ApplicationVersion>16.0.9330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2018-06-18T20:02:09Z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tKsAAMs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ZhzG/vANhbCmIAAAAAwBVHAQimSBaYyhoJAAAAAPSgE2IAAAAAI5rcVER07wBzyLZhg4XcVBhQOBb0oBNiGFA4Fo+F3FQAAAAAZKsSYljmSRYBAAAAjHDvAJ7Y1mELAAAAmHDvAEwqOXX1cxN1BAAAAIBx7wCAce8AAAIAAAAA7wC8ayp1XHDvAJwSInUQAAAAgnHvAAYAAAD5bCp1AAAAAVQG5f4GAAAArBIidYBx7wAAAgAAgHHvAAAAAAAAAAAAAAAAAAAAAAAAAAAAAAAAAAAAAAAAAAAAAAAAALVPzPqscO8AgmcqdQAAAAAAAgAAgHHvAAYAAACAce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CgFATAqPT//yAAigAAAAAAcOumFADY//8qSz6MAPj//4DrphQA2P//KksAAAAAAAD4iu8A1gcNAAIACgAAAAAAAAAAAGoAAACb0OdiCs/nYloMfwCg9EMBAAAAABCH7wCDtRF1mA0AAAAAAACInmUSHwAAAAAAAAAAAAAAMAoAAAAAAADgJQAAAQAAAAAAAAAIE1wAAAAAAOM5eQI0h+8A8EUTdQgTIVz4iy4dAAAAAP////8AAAAAFMY0HZiH7wAAAAAA/////wyK7wBtYBR1CBMhXPiLLh0KAAAA/////wAAAAAUxjQdmIfvAAAAvCIIEyFcT40RdXAA62IIE1z//////+AlAAAhXAEEIAjFEgAAAAAIE1z//////+AlAAAhXAEEIAjFEgAQygB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CAEAAAoAAABgAAAArAAAAGwAAAABAAAAYfe0QVU1tEEKAAAAYAAAAB8AAABMAAAAAAAAAAAAAAAAAAAA//////////+MAAAASgBlAGYAZ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Object Id="idInvalidSigLnImg">AQAAAGwAAAAAAAAAAAAAABYBAAB/AAAAAAAAAAAAAACoGAAARAsAACBFTUYAAAEAUK8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Hyr7wDepudiCQAAAAkAAAAQrTV0IMQdEiwBOGMDXtwAeNAdEpAlIxK4rO8ApdXWYQAAAABDi7hhvYS4YQEAAADBhrhhR1ncVDNVTwwBAAAAuyvLYQAAAAAgre8AGQAAAHjQHRJMKjl19XMTdQQAAAAore8AKK3vAAACAAAAAO8AvGsqdQSs7wCcEiJ1EAAAACqt7wAJAAAA+WwqdQAAAAFUBuX+CQAAAKwSInUore8AAAIAACit7wAAAAAAAAAAAAAAAAAAAAAAAAAAAAAAAAAKAAsALAE4YxCtNXRtlMz6VKzvAIJnKnUAAAAAAAIAACit7wAJAAAAKK3v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KAUBMCo9P//IACKAAAAAABw66YUANj//ypLPowA+P//gOumFADY//8qSwAAAAAAAJECAAD+6jdjzoHvdgAAAAAAAJtzVOvvABEW9XYAAAAA/uo3YzEW9XaQ6+8AIKovAf7qN2MAAAAAIKovAQAAAAAgqi8BAAAAAAAAAAAAAAAAAAAAAKC2LwEAAAAAAAAAAAAAAAAAAAAABAAAAJTs7wCU7O8AAAIAAJTr7wAAACp1bOvvAJwSInUQAAAAluzvAAcAAAD5bCp1GvWv3FQG5f4HAAAArBIidZTs7wAAAgAAlOzvAAAAAAAAAAAAAAAAAAAAAAAAAAAAAAAAAAAAAADepudiCQAAAMXUzPpQdptzwOvvAIJnKnUAAAAAAAIAAJTs7wAHAAAAlOz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ZhzG/vANhbCmIAAAAAwBVHAQimSBaYyhoJAAAAAPSgE2IAAAAAI5rcVER07wBzyLZhg4XcVBhQOBb0oBNiGFA4Fo+F3FQAAAAAZKsSYljmSRYBAAAAjHDvAJ7Y1mELAAAAmHDvAEwqOXX1cxN1BAAAAIBx7wCAce8AAAIAAAAA7wC8ayp1XHDvAJwSInUQAAAAgnHvAAYAAAD5bCp1AAAAAVQG5f4GAAAArBIidYBx7wAAAgAAgHHvAAAAAAAAAAAAAAAAAAAAAAAAAAAAAAAAAAAAAAAAAAAAAAAAALVPzPqscO8AgmcqdQAAAAAAAgAAgHHvAAYAAACAce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CgFATAqPT//yAAigAAAAAAcOumFADY//8qSz6MAPj//4DrphQA2P//KksAAAAAAAAAAAAAAAAAAAAAAAAAAAAAAAAAAAAAAAABAAAAAAAAAFoMfwAAAAAAozl5AgAAAACwh+8AcLQRdVoMAX/4Oi0d6IbvAHAA62JcKTl1UCjyYtMRIVcAAAAAAQAAACSH7wDTEVcAAQAAAOM5eQI0h+8A8EUTddMRIVf4Oi0dAAAAAP////8AAAAApAk1HZiH7wAAAAAA/////wyK7wBtYBR10xEhV/g6LR0PAAAA/////wAAAACkCTUdmIfvAAAAvCLTESFXT40RdXAA62LTEVf//////+AlAAAhVwEEIAjFEgAAAADTEVf//////+AlAAAhVwEEIAjFEgAQygB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CAEAAAoAAABgAAAArAAAAGwAAAABAAAAYfe0QVU1tEEKAAAAYAAAAB8AAABMAAAAAAAAAAAAAAAAAAAA//////////+MAAAASgBlAGYAZ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465D94-3D98-4995-9AC3-2DD2D66BF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19</Pages>
  <Words>4516</Words>
  <Characters>24841</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29299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9</cp:revision>
  <dcterms:created xsi:type="dcterms:W3CDTF">2018-06-18T15:35:00Z</dcterms:created>
  <dcterms:modified xsi:type="dcterms:W3CDTF">2018-06-18T19:06:00Z</dcterms:modified>
</cp:coreProperties>
</file>