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charts/style1.xml" ContentType="application/vnd.ms-office.chartstyle+xml"/>
  <Override PartName="/word/charts/colors1.xml" ContentType="application/vnd.ms-office.chartcolorstyle+xml"/>
  <Override PartName="/word/charts/chart1.xml" ContentType="application/vnd.openxmlformats-officedocument.drawingml.chart+xml"/>
  <Override PartName="/word/charts/colors2.xml" ContentType="application/vnd.ms-office.chartcolorstyle+xml"/>
  <Override PartName="/word/charts/style2.xml" ContentType="application/vnd.ms-office.chartstyle+xml"/>
  <Override PartName="/word/theme/theme1.xml" ContentType="application/vnd.openxmlformats-officedocument.theme+xml"/>
  <Override PartName="/word/charts/chart2.xml" ContentType="application/vnd.openxmlformats-officedocument.drawingml.chart+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E18703" w14:textId="77777777" w:rsidR="00D870B9" w:rsidRPr="001029E5" w:rsidRDefault="00B32B3B" w:rsidP="00B32B3B">
      <w:pPr>
        <w:jc w:val="center"/>
        <w:rPr>
          <w:sz w:val="28"/>
          <w:szCs w:val="28"/>
        </w:rPr>
      </w:pPr>
      <w:r>
        <w:rPr>
          <w:noProof/>
          <w:lang w:eastAsia="es-CL"/>
        </w:rPr>
        <w:drawing>
          <wp:inline distT="0" distB="0" distL="0" distR="0" wp14:anchorId="7535262A" wp14:editId="13060E4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2D05730E" w14:textId="77777777" w:rsidR="00B32B3B" w:rsidRPr="001029E5" w:rsidRDefault="00B32B3B" w:rsidP="00B32B3B">
      <w:pPr>
        <w:jc w:val="center"/>
        <w:rPr>
          <w:sz w:val="28"/>
          <w:szCs w:val="28"/>
        </w:rPr>
      </w:pPr>
    </w:p>
    <w:p w14:paraId="451BA864"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5117E908" w14:textId="77777777" w:rsidR="007A7DEB" w:rsidRDefault="007A7DEB" w:rsidP="007A7DEB">
      <w:pPr>
        <w:spacing w:after="0" w:line="240" w:lineRule="auto"/>
        <w:jc w:val="center"/>
        <w:rPr>
          <w:rFonts w:ascii="Calibri" w:eastAsia="Calibri" w:hAnsi="Calibri" w:cs="Calibri"/>
          <w:b/>
          <w:sz w:val="24"/>
          <w:szCs w:val="24"/>
        </w:rPr>
      </w:pPr>
    </w:p>
    <w:p w14:paraId="1D53B68B"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2F8EB5C8" w14:textId="77777777" w:rsidR="004B4617" w:rsidRDefault="004B4617" w:rsidP="007A7DEB">
      <w:pPr>
        <w:spacing w:after="0" w:line="240" w:lineRule="auto"/>
        <w:jc w:val="center"/>
        <w:rPr>
          <w:rFonts w:ascii="Calibri" w:eastAsia="Calibri" w:hAnsi="Calibri" w:cs="Calibri"/>
          <w:b/>
          <w:sz w:val="24"/>
          <w:szCs w:val="24"/>
        </w:rPr>
      </w:pPr>
    </w:p>
    <w:p w14:paraId="10E097D8" w14:textId="77777777" w:rsidR="004B4617" w:rsidRPr="007A7DEB" w:rsidRDefault="004B4617" w:rsidP="007A7DEB">
      <w:pPr>
        <w:spacing w:after="0" w:line="240" w:lineRule="auto"/>
        <w:jc w:val="center"/>
        <w:rPr>
          <w:rFonts w:ascii="Calibri" w:eastAsia="Calibri" w:hAnsi="Calibri" w:cs="Calibri"/>
          <w:b/>
          <w:sz w:val="24"/>
          <w:szCs w:val="24"/>
        </w:rPr>
      </w:pPr>
    </w:p>
    <w:p w14:paraId="132DF950" w14:textId="77777777" w:rsidR="007A7DEB" w:rsidRPr="00733C0B" w:rsidRDefault="00733C0B" w:rsidP="007A7DEB">
      <w:pPr>
        <w:spacing w:after="0" w:line="240" w:lineRule="auto"/>
        <w:jc w:val="center"/>
        <w:rPr>
          <w:rFonts w:ascii="Calibri" w:eastAsia="Calibri" w:hAnsi="Calibri" w:cs="Calibri"/>
          <w:b/>
          <w:sz w:val="24"/>
          <w:szCs w:val="24"/>
        </w:rPr>
      </w:pPr>
      <w:r w:rsidRPr="00733C0B">
        <w:rPr>
          <w:rFonts w:ascii="Calibri" w:eastAsia="Calibri" w:hAnsi="Calibri" w:cs="Times New Roman"/>
          <w:b/>
          <w:sz w:val="24"/>
          <w:szCs w:val="24"/>
        </w:rPr>
        <w:t>LÍNEA DE TRANSMISIÓN CARDONES - POLPAICO</w:t>
      </w:r>
    </w:p>
    <w:p w14:paraId="65C21C3F" w14:textId="77777777" w:rsidR="004B4617" w:rsidRPr="007A7DEB" w:rsidRDefault="004B4617" w:rsidP="007A7DEB">
      <w:pPr>
        <w:spacing w:after="0" w:line="240" w:lineRule="auto"/>
        <w:jc w:val="center"/>
        <w:rPr>
          <w:rFonts w:ascii="Calibri" w:eastAsia="Calibri" w:hAnsi="Calibri" w:cs="Calibri"/>
          <w:b/>
          <w:sz w:val="24"/>
          <w:szCs w:val="24"/>
        </w:rPr>
      </w:pPr>
    </w:p>
    <w:p w14:paraId="62C280D7" w14:textId="77777777" w:rsidR="007A7DEB" w:rsidRPr="00D25681" w:rsidRDefault="007A7DEB" w:rsidP="007A7DEB">
      <w:pPr>
        <w:spacing w:after="0" w:line="240" w:lineRule="auto"/>
        <w:jc w:val="center"/>
        <w:rPr>
          <w:rFonts w:ascii="Calibri" w:eastAsia="Calibri" w:hAnsi="Calibri" w:cs="Times New Roman"/>
          <w:b/>
          <w:sz w:val="24"/>
          <w:szCs w:val="24"/>
        </w:rPr>
      </w:pPr>
      <w:bookmarkStart w:id="4" w:name="_Toc350847217"/>
      <w:bookmarkStart w:id="5" w:name="_Toc350928661"/>
      <w:bookmarkStart w:id="6" w:name="_Toc350937998"/>
      <w:bookmarkStart w:id="7" w:name="_Toc351623560"/>
      <w:r w:rsidRPr="00D25681">
        <w:rPr>
          <w:rFonts w:ascii="Calibri" w:eastAsia="Calibri" w:hAnsi="Calibri" w:cs="Times New Roman"/>
          <w:b/>
          <w:sz w:val="24"/>
          <w:szCs w:val="24"/>
        </w:rPr>
        <w:t>DFZ-</w:t>
      </w:r>
      <w:bookmarkEnd w:id="4"/>
      <w:bookmarkEnd w:id="5"/>
      <w:bookmarkEnd w:id="6"/>
      <w:bookmarkEnd w:id="7"/>
      <w:r w:rsidR="00D25681" w:rsidRPr="00D25681">
        <w:rPr>
          <w:rFonts w:ascii="Calibri" w:eastAsia="Calibri" w:hAnsi="Calibri" w:cs="Times New Roman"/>
          <w:b/>
          <w:sz w:val="24"/>
          <w:szCs w:val="24"/>
        </w:rPr>
        <w:t>2018</w:t>
      </w:r>
      <w:r w:rsidR="00CE29FB" w:rsidRPr="00D25681">
        <w:rPr>
          <w:rFonts w:ascii="Calibri" w:eastAsia="Calibri" w:hAnsi="Calibri" w:cs="Times New Roman"/>
          <w:b/>
          <w:sz w:val="24"/>
          <w:szCs w:val="24"/>
        </w:rPr>
        <w:t>-</w:t>
      </w:r>
      <w:r w:rsidR="00D25681" w:rsidRPr="00D25681">
        <w:rPr>
          <w:rFonts w:ascii="Calibri" w:eastAsia="Calibri" w:hAnsi="Calibri" w:cs="Times New Roman"/>
          <w:b/>
          <w:sz w:val="24"/>
          <w:szCs w:val="24"/>
        </w:rPr>
        <w:t>1828</w:t>
      </w:r>
      <w:r w:rsidR="00CE29FB" w:rsidRPr="00D25681">
        <w:rPr>
          <w:rFonts w:ascii="Calibri" w:eastAsia="Calibri" w:hAnsi="Calibri" w:cs="Times New Roman"/>
          <w:b/>
          <w:sz w:val="24"/>
          <w:szCs w:val="24"/>
        </w:rPr>
        <w:t>-</w:t>
      </w:r>
      <w:r w:rsidR="00D25681" w:rsidRPr="00D25681">
        <w:rPr>
          <w:rFonts w:ascii="Calibri" w:eastAsia="Calibri" w:hAnsi="Calibri" w:cs="Times New Roman"/>
          <w:b/>
          <w:sz w:val="24"/>
          <w:szCs w:val="24"/>
        </w:rPr>
        <w:t>IV-RCA</w:t>
      </w:r>
    </w:p>
    <w:p w14:paraId="5AD59DC8" w14:textId="77777777" w:rsidR="007A7DEB" w:rsidRDefault="007A7DEB" w:rsidP="007A7DEB">
      <w:pPr>
        <w:spacing w:after="0" w:line="240" w:lineRule="auto"/>
        <w:jc w:val="center"/>
        <w:rPr>
          <w:rFonts w:ascii="Calibri" w:eastAsia="Calibri" w:hAnsi="Calibri" w:cs="Times New Roman"/>
          <w:b/>
          <w:sz w:val="24"/>
          <w:szCs w:val="24"/>
        </w:rPr>
      </w:pPr>
    </w:p>
    <w:p w14:paraId="5012EE27"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7A7DEB" w14:paraId="1FDB20C4" w14:textId="77777777" w:rsidTr="001C2BC9">
        <w:trPr>
          <w:trHeight w:val="567"/>
          <w:jc w:val="center"/>
        </w:trPr>
        <w:tc>
          <w:tcPr>
            <w:tcW w:w="1210" w:type="dxa"/>
            <w:shd w:val="clear" w:color="auto" w:fill="D9D9D9"/>
            <w:vAlign w:val="center"/>
          </w:tcPr>
          <w:p w14:paraId="0147289C"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21EDA55E"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34EDBF92"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0F0D9E23"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484BD6F"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r w:rsidR="00F86C68">
              <w:rPr>
                <w:rFonts w:ascii="Calibri" w:eastAsia="Calibri" w:hAnsi="Calibri" w:cs="Calibri"/>
                <w:sz w:val="18"/>
                <w:szCs w:val="18"/>
                <w:lang w:val="es-ES_tradnl"/>
              </w:rPr>
              <w:t>r</w:t>
            </w:r>
          </w:p>
        </w:tc>
        <w:tc>
          <w:tcPr>
            <w:tcW w:w="2116" w:type="dxa"/>
            <w:tcBorders>
              <w:top w:val="single" w:sz="4" w:space="0" w:color="auto"/>
              <w:left w:val="single" w:sz="4" w:space="0" w:color="auto"/>
              <w:bottom w:val="single" w:sz="4" w:space="0" w:color="auto"/>
              <w:right w:val="single" w:sz="4" w:space="0" w:color="auto"/>
            </w:tcBorders>
            <w:vAlign w:val="center"/>
          </w:tcPr>
          <w:p w14:paraId="63640C53" w14:textId="77D1592C" w:rsidR="007A7DEB" w:rsidRPr="007A7DEB" w:rsidRDefault="009040A6"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1039A8CE" w14:textId="77777777" w:rsidR="007A7DEB" w:rsidRPr="007A7DEB" w:rsidRDefault="00B208FA"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6A5F48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H." o:suggestedsigner2="Jefa Sección de Gestión y Coordinación Op." o:suggestedsigneremail="Jefe1@sma.gob.cl" issignatureline="t"/>
                </v:shape>
              </w:pict>
            </w:r>
          </w:p>
        </w:tc>
      </w:tr>
      <w:tr w:rsidR="007A7DEB" w:rsidRPr="007A7DEB" w14:paraId="279061D5"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8785A24"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Revisado</w:t>
            </w:r>
            <w:r w:rsidR="00F86C68">
              <w:rPr>
                <w:rFonts w:ascii="Calibri" w:eastAsia="Calibri" w:hAnsi="Calibri" w:cs="Calibri"/>
                <w:sz w:val="18"/>
                <w:szCs w:val="18"/>
                <w:lang w:val="es-ES_tradnl"/>
              </w:rPr>
              <w:t>r</w:t>
            </w:r>
          </w:p>
        </w:tc>
        <w:tc>
          <w:tcPr>
            <w:tcW w:w="2116" w:type="dxa"/>
            <w:tcBorders>
              <w:top w:val="single" w:sz="4" w:space="0" w:color="auto"/>
              <w:left w:val="single" w:sz="4" w:space="0" w:color="auto"/>
              <w:bottom w:val="single" w:sz="4" w:space="0" w:color="auto"/>
              <w:right w:val="single" w:sz="4" w:space="0" w:color="auto"/>
            </w:tcBorders>
            <w:vAlign w:val="center"/>
          </w:tcPr>
          <w:p w14:paraId="5C26DE1C" w14:textId="5FC83F5C" w:rsidR="007A7DEB" w:rsidRPr="007A7DEB" w:rsidRDefault="009040A6"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Julio Núñez N.</w:t>
            </w:r>
          </w:p>
        </w:tc>
        <w:tc>
          <w:tcPr>
            <w:tcW w:w="2662" w:type="dxa"/>
            <w:tcBorders>
              <w:top w:val="single" w:sz="4" w:space="0" w:color="auto"/>
              <w:left w:val="single" w:sz="4" w:space="0" w:color="auto"/>
              <w:bottom w:val="single" w:sz="4" w:space="0" w:color="auto"/>
              <w:right w:val="single" w:sz="4" w:space="0" w:color="auto"/>
            </w:tcBorders>
            <w:vAlign w:val="center"/>
          </w:tcPr>
          <w:p w14:paraId="5A23B981" w14:textId="77777777" w:rsidR="007A7DEB" w:rsidRPr="007A7DEB" w:rsidRDefault="00B208FA" w:rsidP="007A7DEB">
            <w:pPr>
              <w:spacing w:after="0" w:line="240" w:lineRule="auto"/>
              <w:jc w:val="center"/>
              <w:rPr>
                <w:rFonts w:ascii="Calibri" w:eastAsia="Calibri" w:hAnsi="Calibri" w:cs="Calibri"/>
                <w:noProof/>
                <w:sz w:val="18"/>
                <w:szCs w:val="18"/>
                <w:lang w:eastAsia="es-CL"/>
              </w:rPr>
            </w:pPr>
            <w:r>
              <w:rPr>
                <w:rFonts w:ascii="Calibri" w:eastAsia="Calibri" w:hAnsi="Calibri" w:cs="Calibri"/>
                <w:sz w:val="18"/>
                <w:szCs w:val="18"/>
              </w:rPr>
              <w:pict w14:anchorId="647EC68E">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Julio Núñez N." o:suggestedsigner2="Jefe Of. Reg. Coquimbo" o:suggestedsigneremail="Fiscalizador 1 @sma.gob.cl" issignatureline="t"/>
                </v:shape>
              </w:pict>
            </w:r>
          </w:p>
        </w:tc>
      </w:tr>
      <w:tr w:rsidR="007A7DEB" w:rsidRPr="007A7DEB" w14:paraId="101E186E"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905E54B"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r w:rsidR="00F86C68">
              <w:rPr>
                <w:rFonts w:ascii="Calibri" w:eastAsia="Calibri" w:hAnsi="Calibri" w:cs="Calibri"/>
                <w:sz w:val="18"/>
                <w:szCs w:val="18"/>
                <w:lang w:val="es-ES_tradnl"/>
              </w:rPr>
              <w:t>r</w:t>
            </w:r>
          </w:p>
        </w:tc>
        <w:tc>
          <w:tcPr>
            <w:tcW w:w="2116" w:type="dxa"/>
            <w:tcBorders>
              <w:top w:val="single" w:sz="4" w:space="0" w:color="auto"/>
              <w:left w:val="single" w:sz="4" w:space="0" w:color="auto"/>
              <w:bottom w:val="single" w:sz="4" w:space="0" w:color="auto"/>
              <w:right w:val="single" w:sz="4" w:space="0" w:color="auto"/>
            </w:tcBorders>
            <w:vAlign w:val="center"/>
          </w:tcPr>
          <w:p w14:paraId="223A61F0" w14:textId="77777777" w:rsidR="007A7DEB" w:rsidRPr="007A7DEB" w:rsidRDefault="00A64032"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 R.</w:t>
            </w:r>
          </w:p>
        </w:tc>
        <w:tc>
          <w:tcPr>
            <w:tcW w:w="2662" w:type="dxa"/>
            <w:tcBorders>
              <w:top w:val="single" w:sz="4" w:space="0" w:color="auto"/>
              <w:left w:val="single" w:sz="4" w:space="0" w:color="auto"/>
              <w:bottom w:val="single" w:sz="4" w:space="0" w:color="auto"/>
              <w:right w:val="single" w:sz="4" w:space="0" w:color="auto"/>
            </w:tcBorders>
            <w:vAlign w:val="center"/>
          </w:tcPr>
          <w:p w14:paraId="34CBF90C" w14:textId="77777777" w:rsidR="007A7DEB" w:rsidRPr="007A7DEB" w:rsidRDefault="00AB7D6F"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E941079">
                <v:shape id="_x0000_i1027" type="#_x0000_t75" alt="Línea de firma de Microsoft Office..." style="width:114pt;height:55.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Matías Tapia R." o:suggestedsigner2="Fiscalizador DFZ" o:suggestedsigneremail="Fiscalizador 1 @sma.gob.cl" issignatureline="t"/>
                </v:shape>
              </w:pict>
            </w:r>
          </w:p>
        </w:tc>
      </w:tr>
    </w:tbl>
    <w:p w14:paraId="6D9BE9FB" w14:textId="45DF8C9C" w:rsidR="007A7DEB" w:rsidRDefault="007A7DEB" w:rsidP="007A7DEB">
      <w:pPr>
        <w:spacing w:after="0" w:line="240" w:lineRule="auto"/>
        <w:jc w:val="center"/>
        <w:rPr>
          <w:rFonts w:ascii="Calibri" w:eastAsia="Calibri" w:hAnsi="Calibri" w:cs="Times New Roman"/>
          <w:b/>
          <w:szCs w:val="28"/>
        </w:rPr>
      </w:pPr>
    </w:p>
    <w:p w14:paraId="2C2229D8" w14:textId="6B3DA526" w:rsidR="005A58D6" w:rsidRPr="007A7DEB" w:rsidRDefault="005A58D6" w:rsidP="007A7DEB">
      <w:pPr>
        <w:spacing w:after="0" w:line="240" w:lineRule="auto"/>
        <w:jc w:val="center"/>
        <w:rPr>
          <w:rFonts w:ascii="Calibri" w:eastAsia="Calibri" w:hAnsi="Calibri" w:cs="Times New Roman"/>
          <w:b/>
          <w:szCs w:val="28"/>
        </w:rPr>
      </w:pPr>
      <w:r>
        <w:rPr>
          <w:rFonts w:ascii="Calibri" w:eastAsia="Calibri" w:hAnsi="Calibri" w:cs="Times New Roman"/>
          <w:b/>
          <w:szCs w:val="28"/>
        </w:rPr>
        <w:t>19 de julio de 2018</w:t>
      </w:r>
    </w:p>
    <w:p w14:paraId="116C40F7"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2"/>
          <w:type w:val="nextColumn"/>
          <w:pgSz w:w="12240" w:h="15840" w:code="1"/>
          <w:pgMar w:top="1134" w:right="1134" w:bottom="1134" w:left="1134" w:header="708" w:footer="708" w:gutter="0"/>
          <w:pgNumType w:start="1"/>
          <w:cols w:space="708"/>
          <w:titlePg/>
          <w:docGrid w:linePitch="360"/>
        </w:sectPr>
      </w:pPr>
    </w:p>
    <w:bookmarkStart w:id="8" w:name="_Toc449106078" w:displacedByCustomXml="next"/>
    <w:bookmarkStart w:id="9" w:name="_Toc519710005" w:displacedByCustomXml="next"/>
    <w:sdt>
      <w:sdtPr>
        <w:rPr>
          <w:lang w:val="es-ES"/>
        </w:rPr>
        <w:id w:val="-818871519"/>
        <w:docPartObj>
          <w:docPartGallery w:val="Table of Contents"/>
          <w:docPartUnique/>
        </w:docPartObj>
      </w:sdtPr>
      <w:sdtEndPr>
        <w:rPr>
          <w:bCs/>
        </w:rPr>
      </w:sdtEndPr>
      <w:sdtContent>
        <w:p w14:paraId="01050419"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9"/>
          <w:bookmarkEnd w:id="8"/>
        </w:p>
        <w:p w14:paraId="387AE7AF" w14:textId="77777777" w:rsidR="00B229AC"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519710005" w:history="1"/>
        </w:p>
        <w:p w14:paraId="5E16EBAE" w14:textId="77777777" w:rsidR="00B229AC" w:rsidRDefault="00AB7D6F">
          <w:pPr>
            <w:pStyle w:val="TDC1"/>
            <w:tabs>
              <w:tab w:val="left" w:pos="440"/>
              <w:tab w:val="right" w:leader="dot" w:pos="9962"/>
            </w:tabs>
            <w:rPr>
              <w:rFonts w:eastAsiaTheme="minorEastAsia"/>
              <w:noProof/>
              <w:lang w:eastAsia="es-CL"/>
            </w:rPr>
          </w:pPr>
          <w:hyperlink w:anchor="_Toc519710006" w:history="1">
            <w:r w:rsidR="00B229AC" w:rsidRPr="00E43749">
              <w:rPr>
                <w:rStyle w:val="Hipervnculo"/>
                <w:noProof/>
              </w:rPr>
              <w:t>1</w:t>
            </w:r>
            <w:r w:rsidR="00B229AC">
              <w:rPr>
                <w:rFonts w:eastAsiaTheme="minorEastAsia"/>
                <w:noProof/>
                <w:lang w:eastAsia="es-CL"/>
              </w:rPr>
              <w:tab/>
            </w:r>
            <w:r w:rsidR="00B229AC" w:rsidRPr="00E43749">
              <w:rPr>
                <w:rStyle w:val="Hipervnculo"/>
                <w:noProof/>
              </w:rPr>
              <w:t>RESUMEN</w:t>
            </w:r>
            <w:r w:rsidR="00B229AC">
              <w:rPr>
                <w:noProof/>
                <w:webHidden/>
              </w:rPr>
              <w:tab/>
            </w:r>
            <w:r w:rsidR="00B229AC">
              <w:rPr>
                <w:noProof/>
                <w:webHidden/>
              </w:rPr>
              <w:fldChar w:fldCharType="begin"/>
            </w:r>
            <w:r w:rsidR="00B229AC">
              <w:rPr>
                <w:noProof/>
                <w:webHidden/>
              </w:rPr>
              <w:instrText xml:space="preserve"> PAGEREF _Toc519710006 \h </w:instrText>
            </w:r>
            <w:r w:rsidR="00B229AC">
              <w:rPr>
                <w:noProof/>
                <w:webHidden/>
              </w:rPr>
            </w:r>
            <w:r w:rsidR="00B229AC">
              <w:rPr>
                <w:noProof/>
                <w:webHidden/>
              </w:rPr>
              <w:fldChar w:fldCharType="separate"/>
            </w:r>
            <w:r w:rsidR="00B229AC">
              <w:rPr>
                <w:noProof/>
                <w:webHidden/>
              </w:rPr>
              <w:t>3</w:t>
            </w:r>
            <w:r w:rsidR="00B229AC">
              <w:rPr>
                <w:noProof/>
                <w:webHidden/>
              </w:rPr>
              <w:fldChar w:fldCharType="end"/>
            </w:r>
          </w:hyperlink>
        </w:p>
        <w:p w14:paraId="305C65FA" w14:textId="77777777" w:rsidR="00B229AC" w:rsidRDefault="00AB7D6F">
          <w:pPr>
            <w:pStyle w:val="TDC1"/>
            <w:tabs>
              <w:tab w:val="left" w:pos="440"/>
              <w:tab w:val="right" w:leader="dot" w:pos="9962"/>
            </w:tabs>
            <w:rPr>
              <w:rFonts w:eastAsiaTheme="minorEastAsia"/>
              <w:noProof/>
              <w:lang w:eastAsia="es-CL"/>
            </w:rPr>
          </w:pPr>
          <w:hyperlink w:anchor="_Toc519710007" w:history="1">
            <w:r w:rsidR="00B229AC" w:rsidRPr="00E43749">
              <w:rPr>
                <w:rStyle w:val="Hipervnculo"/>
                <w:noProof/>
              </w:rPr>
              <w:t>2</w:t>
            </w:r>
            <w:r w:rsidR="00B229AC">
              <w:rPr>
                <w:rFonts w:eastAsiaTheme="minorEastAsia"/>
                <w:noProof/>
                <w:lang w:eastAsia="es-CL"/>
              </w:rPr>
              <w:tab/>
            </w:r>
            <w:r w:rsidR="00B229AC" w:rsidRPr="00E43749">
              <w:rPr>
                <w:rStyle w:val="Hipervnculo"/>
                <w:noProof/>
              </w:rPr>
              <w:t>IDENTIFICACIÓN DE LA UNIDAD FISCALIZABLE</w:t>
            </w:r>
            <w:r w:rsidR="00B229AC">
              <w:rPr>
                <w:noProof/>
                <w:webHidden/>
              </w:rPr>
              <w:tab/>
            </w:r>
            <w:r w:rsidR="00B229AC">
              <w:rPr>
                <w:noProof/>
                <w:webHidden/>
              </w:rPr>
              <w:fldChar w:fldCharType="begin"/>
            </w:r>
            <w:r w:rsidR="00B229AC">
              <w:rPr>
                <w:noProof/>
                <w:webHidden/>
              </w:rPr>
              <w:instrText xml:space="preserve"> PAGEREF _Toc519710007 \h </w:instrText>
            </w:r>
            <w:r w:rsidR="00B229AC">
              <w:rPr>
                <w:noProof/>
                <w:webHidden/>
              </w:rPr>
            </w:r>
            <w:r w:rsidR="00B229AC">
              <w:rPr>
                <w:noProof/>
                <w:webHidden/>
              </w:rPr>
              <w:fldChar w:fldCharType="separate"/>
            </w:r>
            <w:r w:rsidR="00B229AC">
              <w:rPr>
                <w:noProof/>
                <w:webHidden/>
              </w:rPr>
              <w:t>4</w:t>
            </w:r>
            <w:r w:rsidR="00B229AC">
              <w:rPr>
                <w:noProof/>
                <w:webHidden/>
              </w:rPr>
              <w:fldChar w:fldCharType="end"/>
            </w:r>
          </w:hyperlink>
        </w:p>
        <w:p w14:paraId="63C0F3A5" w14:textId="77777777" w:rsidR="00B229AC" w:rsidRDefault="00AB7D6F">
          <w:pPr>
            <w:pStyle w:val="TDC2"/>
            <w:tabs>
              <w:tab w:val="left" w:pos="880"/>
              <w:tab w:val="right" w:leader="dot" w:pos="9962"/>
            </w:tabs>
            <w:rPr>
              <w:rFonts w:eastAsiaTheme="minorEastAsia"/>
              <w:noProof/>
              <w:lang w:eastAsia="es-CL"/>
            </w:rPr>
          </w:pPr>
          <w:hyperlink w:anchor="_Toc519710008" w:history="1">
            <w:r w:rsidR="00B229AC" w:rsidRPr="00E43749">
              <w:rPr>
                <w:rStyle w:val="Hipervnculo"/>
                <w:noProof/>
              </w:rPr>
              <w:t>2.1</w:t>
            </w:r>
            <w:r w:rsidR="00B229AC">
              <w:rPr>
                <w:rFonts w:eastAsiaTheme="minorEastAsia"/>
                <w:noProof/>
                <w:lang w:eastAsia="es-CL"/>
              </w:rPr>
              <w:tab/>
            </w:r>
            <w:r w:rsidR="00B229AC" w:rsidRPr="00E43749">
              <w:rPr>
                <w:rStyle w:val="Hipervnculo"/>
                <w:noProof/>
              </w:rPr>
              <w:t>Antecedentes Generales</w:t>
            </w:r>
            <w:r w:rsidR="00B229AC">
              <w:rPr>
                <w:noProof/>
                <w:webHidden/>
              </w:rPr>
              <w:tab/>
            </w:r>
            <w:r w:rsidR="00B229AC">
              <w:rPr>
                <w:noProof/>
                <w:webHidden/>
              </w:rPr>
              <w:fldChar w:fldCharType="begin"/>
            </w:r>
            <w:r w:rsidR="00B229AC">
              <w:rPr>
                <w:noProof/>
                <w:webHidden/>
              </w:rPr>
              <w:instrText xml:space="preserve"> PAGEREF _Toc519710008 \h </w:instrText>
            </w:r>
            <w:r w:rsidR="00B229AC">
              <w:rPr>
                <w:noProof/>
                <w:webHidden/>
              </w:rPr>
            </w:r>
            <w:r w:rsidR="00B229AC">
              <w:rPr>
                <w:noProof/>
                <w:webHidden/>
              </w:rPr>
              <w:fldChar w:fldCharType="separate"/>
            </w:r>
            <w:r w:rsidR="00B229AC">
              <w:rPr>
                <w:noProof/>
                <w:webHidden/>
              </w:rPr>
              <w:t>4</w:t>
            </w:r>
            <w:r w:rsidR="00B229AC">
              <w:rPr>
                <w:noProof/>
                <w:webHidden/>
              </w:rPr>
              <w:fldChar w:fldCharType="end"/>
            </w:r>
          </w:hyperlink>
        </w:p>
        <w:p w14:paraId="7C4FFA3F" w14:textId="77777777" w:rsidR="00B229AC" w:rsidRDefault="00AB7D6F">
          <w:pPr>
            <w:pStyle w:val="TDC2"/>
            <w:tabs>
              <w:tab w:val="left" w:pos="880"/>
              <w:tab w:val="right" w:leader="dot" w:pos="9962"/>
            </w:tabs>
            <w:rPr>
              <w:rFonts w:eastAsiaTheme="minorEastAsia"/>
              <w:noProof/>
              <w:lang w:eastAsia="es-CL"/>
            </w:rPr>
          </w:pPr>
          <w:hyperlink w:anchor="_Toc519710009" w:history="1">
            <w:r w:rsidR="00B229AC" w:rsidRPr="00E43749">
              <w:rPr>
                <w:rStyle w:val="Hipervnculo"/>
                <w:noProof/>
              </w:rPr>
              <w:t>2.2</w:t>
            </w:r>
            <w:r w:rsidR="00B229AC">
              <w:rPr>
                <w:rFonts w:eastAsiaTheme="minorEastAsia"/>
                <w:noProof/>
                <w:lang w:eastAsia="es-CL"/>
              </w:rPr>
              <w:tab/>
            </w:r>
            <w:r w:rsidR="00B229AC" w:rsidRPr="00E43749">
              <w:rPr>
                <w:rStyle w:val="Hipervnculo"/>
                <w:noProof/>
              </w:rPr>
              <w:t>Ubicación y Layout</w:t>
            </w:r>
            <w:r w:rsidR="00B229AC">
              <w:rPr>
                <w:noProof/>
                <w:webHidden/>
              </w:rPr>
              <w:tab/>
            </w:r>
            <w:r w:rsidR="00B229AC">
              <w:rPr>
                <w:noProof/>
                <w:webHidden/>
              </w:rPr>
              <w:fldChar w:fldCharType="begin"/>
            </w:r>
            <w:r w:rsidR="00B229AC">
              <w:rPr>
                <w:noProof/>
                <w:webHidden/>
              </w:rPr>
              <w:instrText xml:space="preserve"> PAGEREF _Toc519710009 \h </w:instrText>
            </w:r>
            <w:r w:rsidR="00B229AC">
              <w:rPr>
                <w:noProof/>
                <w:webHidden/>
              </w:rPr>
            </w:r>
            <w:r w:rsidR="00B229AC">
              <w:rPr>
                <w:noProof/>
                <w:webHidden/>
              </w:rPr>
              <w:fldChar w:fldCharType="separate"/>
            </w:r>
            <w:r w:rsidR="00B229AC">
              <w:rPr>
                <w:noProof/>
                <w:webHidden/>
              </w:rPr>
              <w:t>5</w:t>
            </w:r>
            <w:r w:rsidR="00B229AC">
              <w:rPr>
                <w:noProof/>
                <w:webHidden/>
              </w:rPr>
              <w:fldChar w:fldCharType="end"/>
            </w:r>
          </w:hyperlink>
        </w:p>
        <w:p w14:paraId="23404603" w14:textId="77777777" w:rsidR="00B229AC" w:rsidRDefault="00AB7D6F">
          <w:pPr>
            <w:pStyle w:val="TDC1"/>
            <w:tabs>
              <w:tab w:val="left" w:pos="440"/>
              <w:tab w:val="right" w:leader="dot" w:pos="9962"/>
            </w:tabs>
            <w:rPr>
              <w:rFonts w:eastAsiaTheme="minorEastAsia"/>
              <w:noProof/>
              <w:lang w:eastAsia="es-CL"/>
            </w:rPr>
          </w:pPr>
          <w:hyperlink w:anchor="_Toc519710010" w:history="1">
            <w:r w:rsidR="00B229AC" w:rsidRPr="00E43749">
              <w:rPr>
                <w:rStyle w:val="Hipervnculo"/>
                <w:noProof/>
              </w:rPr>
              <w:t>3</w:t>
            </w:r>
            <w:r w:rsidR="00B229AC">
              <w:rPr>
                <w:rFonts w:eastAsiaTheme="minorEastAsia"/>
                <w:noProof/>
                <w:lang w:eastAsia="es-CL"/>
              </w:rPr>
              <w:tab/>
            </w:r>
            <w:r w:rsidR="00B229AC" w:rsidRPr="00E43749">
              <w:rPr>
                <w:rStyle w:val="Hipervnculo"/>
                <w:noProof/>
              </w:rPr>
              <w:t>INSTRUMENTOS DE CARÁCTER AMBIENTAL FISCALIZADOS</w:t>
            </w:r>
            <w:r w:rsidR="00B229AC">
              <w:rPr>
                <w:noProof/>
                <w:webHidden/>
              </w:rPr>
              <w:tab/>
            </w:r>
            <w:r w:rsidR="00B229AC">
              <w:rPr>
                <w:noProof/>
                <w:webHidden/>
              </w:rPr>
              <w:fldChar w:fldCharType="begin"/>
            </w:r>
            <w:r w:rsidR="00B229AC">
              <w:rPr>
                <w:noProof/>
                <w:webHidden/>
              </w:rPr>
              <w:instrText xml:space="preserve"> PAGEREF _Toc519710010 \h </w:instrText>
            </w:r>
            <w:r w:rsidR="00B229AC">
              <w:rPr>
                <w:noProof/>
                <w:webHidden/>
              </w:rPr>
            </w:r>
            <w:r w:rsidR="00B229AC">
              <w:rPr>
                <w:noProof/>
                <w:webHidden/>
              </w:rPr>
              <w:fldChar w:fldCharType="separate"/>
            </w:r>
            <w:r w:rsidR="00B229AC">
              <w:rPr>
                <w:noProof/>
                <w:webHidden/>
              </w:rPr>
              <w:t>6</w:t>
            </w:r>
            <w:r w:rsidR="00B229AC">
              <w:rPr>
                <w:noProof/>
                <w:webHidden/>
              </w:rPr>
              <w:fldChar w:fldCharType="end"/>
            </w:r>
          </w:hyperlink>
        </w:p>
        <w:p w14:paraId="73CAB621" w14:textId="77777777" w:rsidR="00B229AC" w:rsidRDefault="00AB7D6F">
          <w:pPr>
            <w:pStyle w:val="TDC1"/>
            <w:tabs>
              <w:tab w:val="left" w:pos="440"/>
              <w:tab w:val="right" w:leader="dot" w:pos="9962"/>
            </w:tabs>
            <w:rPr>
              <w:rFonts w:eastAsiaTheme="minorEastAsia"/>
              <w:noProof/>
              <w:lang w:eastAsia="es-CL"/>
            </w:rPr>
          </w:pPr>
          <w:hyperlink w:anchor="_Toc519710011" w:history="1">
            <w:r w:rsidR="00B229AC" w:rsidRPr="00E43749">
              <w:rPr>
                <w:rStyle w:val="Hipervnculo"/>
                <w:noProof/>
              </w:rPr>
              <w:t>4</w:t>
            </w:r>
            <w:r w:rsidR="00B229AC">
              <w:rPr>
                <w:rFonts w:eastAsiaTheme="minorEastAsia"/>
                <w:noProof/>
                <w:lang w:eastAsia="es-CL"/>
              </w:rPr>
              <w:tab/>
            </w:r>
            <w:r w:rsidR="00B229AC" w:rsidRPr="00E43749">
              <w:rPr>
                <w:rStyle w:val="Hipervnculo"/>
                <w:noProof/>
              </w:rPr>
              <w:t>ANTECEDENTES DE LA ACTIVIDAD DE FISCALIZACIÓN</w:t>
            </w:r>
            <w:r w:rsidR="00B229AC">
              <w:rPr>
                <w:noProof/>
                <w:webHidden/>
              </w:rPr>
              <w:tab/>
            </w:r>
            <w:r w:rsidR="00B229AC">
              <w:rPr>
                <w:noProof/>
                <w:webHidden/>
              </w:rPr>
              <w:fldChar w:fldCharType="begin"/>
            </w:r>
            <w:r w:rsidR="00B229AC">
              <w:rPr>
                <w:noProof/>
                <w:webHidden/>
              </w:rPr>
              <w:instrText xml:space="preserve"> PAGEREF _Toc519710011 \h </w:instrText>
            </w:r>
            <w:r w:rsidR="00B229AC">
              <w:rPr>
                <w:noProof/>
                <w:webHidden/>
              </w:rPr>
            </w:r>
            <w:r w:rsidR="00B229AC">
              <w:rPr>
                <w:noProof/>
                <w:webHidden/>
              </w:rPr>
              <w:fldChar w:fldCharType="separate"/>
            </w:r>
            <w:r w:rsidR="00B229AC">
              <w:rPr>
                <w:noProof/>
                <w:webHidden/>
              </w:rPr>
              <w:t>6</w:t>
            </w:r>
            <w:r w:rsidR="00B229AC">
              <w:rPr>
                <w:noProof/>
                <w:webHidden/>
              </w:rPr>
              <w:fldChar w:fldCharType="end"/>
            </w:r>
          </w:hyperlink>
        </w:p>
        <w:p w14:paraId="42BA1669" w14:textId="77777777" w:rsidR="00B229AC" w:rsidRDefault="00AB7D6F">
          <w:pPr>
            <w:pStyle w:val="TDC2"/>
            <w:tabs>
              <w:tab w:val="left" w:pos="880"/>
              <w:tab w:val="right" w:leader="dot" w:pos="9962"/>
            </w:tabs>
            <w:rPr>
              <w:rFonts w:eastAsiaTheme="minorEastAsia"/>
              <w:noProof/>
              <w:lang w:eastAsia="es-CL"/>
            </w:rPr>
          </w:pPr>
          <w:hyperlink w:anchor="_Toc519710012" w:history="1">
            <w:r w:rsidR="00B229AC" w:rsidRPr="00E43749">
              <w:rPr>
                <w:rStyle w:val="Hipervnculo"/>
                <w:noProof/>
              </w:rPr>
              <w:t>4.1</w:t>
            </w:r>
            <w:r w:rsidR="00B229AC">
              <w:rPr>
                <w:rFonts w:eastAsiaTheme="minorEastAsia"/>
                <w:noProof/>
                <w:lang w:eastAsia="es-CL"/>
              </w:rPr>
              <w:tab/>
            </w:r>
            <w:r w:rsidR="00B229AC" w:rsidRPr="00E43749">
              <w:rPr>
                <w:rStyle w:val="Hipervnculo"/>
                <w:noProof/>
              </w:rPr>
              <w:t>Motivo de la Actividad de Fiscalización</w:t>
            </w:r>
            <w:r w:rsidR="00B229AC">
              <w:rPr>
                <w:noProof/>
                <w:webHidden/>
              </w:rPr>
              <w:tab/>
            </w:r>
            <w:r w:rsidR="00B229AC">
              <w:rPr>
                <w:noProof/>
                <w:webHidden/>
              </w:rPr>
              <w:fldChar w:fldCharType="begin"/>
            </w:r>
            <w:r w:rsidR="00B229AC">
              <w:rPr>
                <w:noProof/>
                <w:webHidden/>
              </w:rPr>
              <w:instrText xml:space="preserve"> PAGEREF _Toc519710012 \h </w:instrText>
            </w:r>
            <w:r w:rsidR="00B229AC">
              <w:rPr>
                <w:noProof/>
                <w:webHidden/>
              </w:rPr>
            </w:r>
            <w:r w:rsidR="00B229AC">
              <w:rPr>
                <w:noProof/>
                <w:webHidden/>
              </w:rPr>
              <w:fldChar w:fldCharType="separate"/>
            </w:r>
            <w:r w:rsidR="00B229AC">
              <w:rPr>
                <w:noProof/>
                <w:webHidden/>
              </w:rPr>
              <w:t>6</w:t>
            </w:r>
            <w:r w:rsidR="00B229AC">
              <w:rPr>
                <w:noProof/>
                <w:webHidden/>
              </w:rPr>
              <w:fldChar w:fldCharType="end"/>
            </w:r>
          </w:hyperlink>
        </w:p>
        <w:p w14:paraId="77FA8EE3" w14:textId="77777777" w:rsidR="00B229AC" w:rsidRDefault="00AB7D6F">
          <w:pPr>
            <w:pStyle w:val="TDC2"/>
            <w:tabs>
              <w:tab w:val="left" w:pos="880"/>
              <w:tab w:val="right" w:leader="dot" w:pos="9962"/>
            </w:tabs>
            <w:rPr>
              <w:rFonts w:eastAsiaTheme="minorEastAsia"/>
              <w:noProof/>
              <w:lang w:eastAsia="es-CL"/>
            </w:rPr>
          </w:pPr>
          <w:hyperlink w:anchor="_Toc519710013" w:history="1">
            <w:r w:rsidR="00B229AC" w:rsidRPr="00E43749">
              <w:rPr>
                <w:rStyle w:val="Hipervnculo"/>
                <w:noProof/>
              </w:rPr>
              <w:t>4.2</w:t>
            </w:r>
            <w:r w:rsidR="00B229AC">
              <w:rPr>
                <w:rFonts w:eastAsiaTheme="minorEastAsia"/>
                <w:noProof/>
                <w:lang w:eastAsia="es-CL"/>
              </w:rPr>
              <w:tab/>
            </w:r>
            <w:r w:rsidR="00B229AC" w:rsidRPr="00E43749">
              <w:rPr>
                <w:rStyle w:val="Hipervnculo"/>
                <w:noProof/>
              </w:rPr>
              <w:t>Materia Específica Objeto de la Fiscalización Ambiental</w:t>
            </w:r>
            <w:r w:rsidR="00B229AC">
              <w:rPr>
                <w:noProof/>
                <w:webHidden/>
              </w:rPr>
              <w:tab/>
            </w:r>
            <w:r w:rsidR="00B229AC">
              <w:rPr>
                <w:noProof/>
                <w:webHidden/>
              </w:rPr>
              <w:fldChar w:fldCharType="begin"/>
            </w:r>
            <w:r w:rsidR="00B229AC">
              <w:rPr>
                <w:noProof/>
                <w:webHidden/>
              </w:rPr>
              <w:instrText xml:space="preserve"> PAGEREF _Toc519710013 \h </w:instrText>
            </w:r>
            <w:r w:rsidR="00B229AC">
              <w:rPr>
                <w:noProof/>
                <w:webHidden/>
              </w:rPr>
            </w:r>
            <w:r w:rsidR="00B229AC">
              <w:rPr>
                <w:noProof/>
                <w:webHidden/>
              </w:rPr>
              <w:fldChar w:fldCharType="separate"/>
            </w:r>
            <w:r w:rsidR="00B229AC">
              <w:rPr>
                <w:noProof/>
                <w:webHidden/>
              </w:rPr>
              <w:t>6</w:t>
            </w:r>
            <w:r w:rsidR="00B229AC">
              <w:rPr>
                <w:noProof/>
                <w:webHidden/>
              </w:rPr>
              <w:fldChar w:fldCharType="end"/>
            </w:r>
          </w:hyperlink>
        </w:p>
        <w:p w14:paraId="62488503" w14:textId="77777777" w:rsidR="00B229AC" w:rsidRDefault="00AB7D6F">
          <w:pPr>
            <w:pStyle w:val="TDC2"/>
            <w:tabs>
              <w:tab w:val="left" w:pos="880"/>
              <w:tab w:val="right" w:leader="dot" w:pos="9962"/>
            </w:tabs>
            <w:rPr>
              <w:rFonts w:eastAsiaTheme="minorEastAsia"/>
              <w:noProof/>
              <w:lang w:eastAsia="es-CL"/>
            </w:rPr>
          </w:pPr>
          <w:hyperlink w:anchor="_Toc519710014" w:history="1">
            <w:r w:rsidR="00B229AC" w:rsidRPr="00E43749">
              <w:rPr>
                <w:rStyle w:val="Hipervnculo"/>
                <w:noProof/>
              </w:rPr>
              <w:t>4.3</w:t>
            </w:r>
            <w:r w:rsidR="00B229AC">
              <w:rPr>
                <w:rFonts w:eastAsiaTheme="minorEastAsia"/>
                <w:noProof/>
                <w:lang w:eastAsia="es-CL"/>
              </w:rPr>
              <w:tab/>
            </w:r>
            <w:r w:rsidR="00B229AC" w:rsidRPr="00E43749">
              <w:rPr>
                <w:rStyle w:val="Hipervnculo"/>
                <w:noProof/>
              </w:rPr>
              <w:t>Aspectos relativos a la ejecución de la Inspección Ambiental</w:t>
            </w:r>
            <w:r w:rsidR="00B229AC">
              <w:rPr>
                <w:noProof/>
                <w:webHidden/>
              </w:rPr>
              <w:tab/>
            </w:r>
            <w:r w:rsidR="00B229AC">
              <w:rPr>
                <w:noProof/>
                <w:webHidden/>
              </w:rPr>
              <w:fldChar w:fldCharType="begin"/>
            </w:r>
            <w:r w:rsidR="00B229AC">
              <w:rPr>
                <w:noProof/>
                <w:webHidden/>
              </w:rPr>
              <w:instrText xml:space="preserve"> PAGEREF _Toc519710014 \h </w:instrText>
            </w:r>
            <w:r w:rsidR="00B229AC">
              <w:rPr>
                <w:noProof/>
                <w:webHidden/>
              </w:rPr>
            </w:r>
            <w:r w:rsidR="00B229AC">
              <w:rPr>
                <w:noProof/>
                <w:webHidden/>
              </w:rPr>
              <w:fldChar w:fldCharType="separate"/>
            </w:r>
            <w:r w:rsidR="00B229AC">
              <w:rPr>
                <w:noProof/>
                <w:webHidden/>
              </w:rPr>
              <w:t>6</w:t>
            </w:r>
            <w:r w:rsidR="00B229AC">
              <w:rPr>
                <w:noProof/>
                <w:webHidden/>
              </w:rPr>
              <w:fldChar w:fldCharType="end"/>
            </w:r>
          </w:hyperlink>
        </w:p>
        <w:p w14:paraId="1323A952" w14:textId="77777777" w:rsidR="00B229AC" w:rsidRPr="00B229AC" w:rsidRDefault="00AB7D6F">
          <w:pPr>
            <w:pStyle w:val="TDC3"/>
            <w:rPr>
              <w:rFonts w:asciiTheme="minorHAnsi" w:eastAsiaTheme="minorEastAsia" w:hAnsiTheme="minorHAnsi" w:cstheme="minorBidi"/>
              <w:b w:val="0"/>
              <w:bCs w:val="0"/>
              <w:lang w:eastAsia="es-CL"/>
            </w:rPr>
          </w:pPr>
          <w:hyperlink w:anchor="_Toc519710015" w:history="1">
            <w:r w:rsidR="00B229AC" w:rsidRPr="00B229AC">
              <w:rPr>
                <w:rStyle w:val="Hipervnculo"/>
                <w:b w:val="0"/>
              </w:rPr>
              <w:t>4.3.1</w:t>
            </w:r>
            <w:r w:rsidR="00B229AC" w:rsidRPr="00B229AC">
              <w:rPr>
                <w:rFonts w:asciiTheme="minorHAnsi" w:eastAsiaTheme="minorEastAsia" w:hAnsiTheme="minorHAnsi" w:cstheme="minorBidi"/>
                <w:b w:val="0"/>
                <w:bCs w:val="0"/>
                <w:lang w:eastAsia="es-CL"/>
              </w:rPr>
              <w:tab/>
            </w:r>
            <w:r w:rsidR="00B229AC" w:rsidRPr="00B229AC">
              <w:rPr>
                <w:rStyle w:val="Hipervnculo"/>
                <w:b w:val="0"/>
              </w:rPr>
              <w:t>Ejecución de la inspección</w:t>
            </w:r>
            <w:r w:rsidR="00B229AC" w:rsidRPr="00B229AC">
              <w:rPr>
                <w:b w:val="0"/>
                <w:webHidden/>
              </w:rPr>
              <w:tab/>
            </w:r>
            <w:r w:rsidR="00B229AC" w:rsidRPr="00B229AC">
              <w:rPr>
                <w:b w:val="0"/>
                <w:webHidden/>
              </w:rPr>
              <w:fldChar w:fldCharType="begin"/>
            </w:r>
            <w:r w:rsidR="00B229AC" w:rsidRPr="00B229AC">
              <w:rPr>
                <w:b w:val="0"/>
                <w:webHidden/>
              </w:rPr>
              <w:instrText xml:space="preserve"> PAGEREF _Toc519710015 \h </w:instrText>
            </w:r>
            <w:r w:rsidR="00B229AC" w:rsidRPr="00B229AC">
              <w:rPr>
                <w:b w:val="0"/>
                <w:webHidden/>
              </w:rPr>
            </w:r>
            <w:r w:rsidR="00B229AC" w:rsidRPr="00B229AC">
              <w:rPr>
                <w:b w:val="0"/>
                <w:webHidden/>
              </w:rPr>
              <w:fldChar w:fldCharType="separate"/>
            </w:r>
            <w:r w:rsidR="00B229AC" w:rsidRPr="00B229AC">
              <w:rPr>
                <w:b w:val="0"/>
                <w:webHidden/>
              </w:rPr>
              <w:t>6</w:t>
            </w:r>
            <w:r w:rsidR="00B229AC" w:rsidRPr="00B229AC">
              <w:rPr>
                <w:b w:val="0"/>
                <w:webHidden/>
              </w:rPr>
              <w:fldChar w:fldCharType="end"/>
            </w:r>
          </w:hyperlink>
        </w:p>
        <w:p w14:paraId="5A237179" w14:textId="77777777" w:rsidR="00B229AC" w:rsidRPr="00B229AC" w:rsidRDefault="00AB7D6F">
          <w:pPr>
            <w:pStyle w:val="TDC3"/>
            <w:rPr>
              <w:rFonts w:asciiTheme="minorHAnsi" w:eastAsiaTheme="minorEastAsia" w:hAnsiTheme="minorHAnsi" w:cstheme="minorBidi"/>
              <w:b w:val="0"/>
              <w:bCs w:val="0"/>
              <w:lang w:eastAsia="es-CL"/>
            </w:rPr>
          </w:pPr>
          <w:hyperlink w:anchor="_Toc519710016" w:history="1">
            <w:r w:rsidR="00B229AC" w:rsidRPr="00B229AC">
              <w:rPr>
                <w:rStyle w:val="Hipervnculo"/>
                <w:b w:val="0"/>
              </w:rPr>
              <w:t>4.3.2</w:t>
            </w:r>
            <w:r w:rsidR="00B229AC" w:rsidRPr="00B229AC">
              <w:rPr>
                <w:rFonts w:asciiTheme="minorHAnsi" w:eastAsiaTheme="minorEastAsia" w:hAnsiTheme="minorHAnsi" w:cstheme="minorBidi"/>
                <w:b w:val="0"/>
                <w:bCs w:val="0"/>
                <w:lang w:eastAsia="es-CL"/>
              </w:rPr>
              <w:tab/>
            </w:r>
            <w:r w:rsidR="00B229AC" w:rsidRPr="00B229AC">
              <w:rPr>
                <w:rStyle w:val="Hipervnculo"/>
                <w:b w:val="0"/>
              </w:rPr>
              <w:t>Esquema de recorrido</w:t>
            </w:r>
            <w:r w:rsidR="00B229AC" w:rsidRPr="00B229AC">
              <w:rPr>
                <w:b w:val="0"/>
                <w:webHidden/>
              </w:rPr>
              <w:tab/>
            </w:r>
            <w:r w:rsidR="00B229AC" w:rsidRPr="00B229AC">
              <w:rPr>
                <w:b w:val="0"/>
                <w:webHidden/>
              </w:rPr>
              <w:fldChar w:fldCharType="begin"/>
            </w:r>
            <w:r w:rsidR="00B229AC" w:rsidRPr="00B229AC">
              <w:rPr>
                <w:b w:val="0"/>
                <w:webHidden/>
              </w:rPr>
              <w:instrText xml:space="preserve"> PAGEREF _Toc519710016 \h </w:instrText>
            </w:r>
            <w:r w:rsidR="00B229AC" w:rsidRPr="00B229AC">
              <w:rPr>
                <w:b w:val="0"/>
                <w:webHidden/>
              </w:rPr>
            </w:r>
            <w:r w:rsidR="00B229AC" w:rsidRPr="00B229AC">
              <w:rPr>
                <w:b w:val="0"/>
                <w:webHidden/>
              </w:rPr>
              <w:fldChar w:fldCharType="separate"/>
            </w:r>
            <w:r w:rsidR="00B229AC" w:rsidRPr="00B229AC">
              <w:rPr>
                <w:b w:val="0"/>
                <w:webHidden/>
              </w:rPr>
              <w:t>7</w:t>
            </w:r>
            <w:r w:rsidR="00B229AC" w:rsidRPr="00B229AC">
              <w:rPr>
                <w:b w:val="0"/>
                <w:webHidden/>
              </w:rPr>
              <w:fldChar w:fldCharType="end"/>
            </w:r>
          </w:hyperlink>
        </w:p>
        <w:p w14:paraId="1CC52220" w14:textId="77777777" w:rsidR="00B229AC" w:rsidRPr="00B229AC" w:rsidRDefault="00AB7D6F">
          <w:pPr>
            <w:pStyle w:val="TDC3"/>
            <w:rPr>
              <w:rFonts w:asciiTheme="minorHAnsi" w:eastAsiaTheme="minorEastAsia" w:hAnsiTheme="minorHAnsi" w:cstheme="minorBidi"/>
              <w:b w:val="0"/>
              <w:bCs w:val="0"/>
              <w:lang w:eastAsia="es-CL"/>
            </w:rPr>
          </w:pPr>
          <w:hyperlink w:anchor="_Toc519710017" w:history="1">
            <w:r w:rsidR="00B229AC" w:rsidRPr="00B229AC">
              <w:rPr>
                <w:rStyle w:val="Hipervnculo"/>
                <w:b w:val="0"/>
              </w:rPr>
              <w:t>4.3.3</w:t>
            </w:r>
            <w:r w:rsidR="00B229AC" w:rsidRPr="00B229AC">
              <w:rPr>
                <w:rFonts w:asciiTheme="minorHAnsi" w:eastAsiaTheme="minorEastAsia" w:hAnsiTheme="minorHAnsi" w:cstheme="minorBidi"/>
                <w:b w:val="0"/>
                <w:bCs w:val="0"/>
                <w:lang w:eastAsia="es-CL"/>
              </w:rPr>
              <w:tab/>
            </w:r>
            <w:r w:rsidR="00B229AC" w:rsidRPr="00B229AC">
              <w:rPr>
                <w:rStyle w:val="Hipervnculo"/>
                <w:b w:val="0"/>
              </w:rPr>
              <w:t>Detalle del Recorrido de la Inspección</w:t>
            </w:r>
            <w:r w:rsidR="00B229AC" w:rsidRPr="00B229AC">
              <w:rPr>
                <w:b w:val="0"/>
                <w:webHidden/>
              </w:rPr>
              <w:tab/>
            </w:r>
            <w:r w:rsidR="00B229AC" w:rsidRPr="00B229AC">
              <w:rPr>
                <w:b w:val="0"/>
                <w:webHidden/>
              </w:rPr>
              <w:fldChar w:fldCharType="begin"/>
            </w:r>
            <w:r w:rsidR="00B229AC" w:rsidRPr="00B229AC">
              <w:rPr>
                <w:b w:val="0"/>
                <w:webHidden/>
              </w:rPr>
              <w:instrText xml:space="preserve"> PAGEREF _Toc519710017 \h </w:instrText>
            </w:r>
            <w:r w:rsidR="00B229AC" w:rsidRPr="00B229AC">
              <w:rPr>
                <w:b w:val="0"/>
                <w:webHidden/>
              </w:rPr>
            </w:r>
            <w:r w:rsidR="00B229AC" w:rsidRPr="00B229AC">
              <w:rPr>
                <w:b w:val="0"/>
                <w:webHidden/>
              </w:rPr>
              <w:fldChar w:fldCharType="separate"/>
            </w:r>
            <w:r w:rsidR="00B229AC" w:rsidRPr="00B229AC">
              <w:rPr>
                <w:b w:val="0"/>
                <w:webHidden/>
              </w:rPr>
              <w:t>7</w:t>
            </w:r>
            <w:r w:rsidR="00B229AC" w:rsidRPr="00B229AC">
              <w:rPr>
                <w:b w:val="0"/>
                <w:webHidden/>
              </w:rPr>
              <w:fldChar w:fldCharType="end"/>
            </w:r>
          </w:hyperlink>
        </w:p>
        <w:p w14:paraId="51BAE011" w14:textId="77777777" w:rsidR="00B229AC" w:rsidRDefault="00AB7D6F">
          <w:pPr>
            <w:pStyle w:val="TDC2"/>
            <w:tabs>
              <w:tab w:val="left" w:pos="880"/>
              <w:tab w:val="right" w:leader="dot" w:pos="9962"/>
            </w:tabs>
            <w:rPr>
              <w:rFonts w:eastAsiaTheme="minorEastAsia"/>
              <w:noProof/>
              <w:lang w:eastAsia="es-CL"/>
            </w:rPr>
          </w:pPr>
          <w:hyperlink w:anchor="_Toc519710018" w:history="1">
            <w:r w:rsidR="00B229AC" w:rsidRPr="00E43749">
              <w:rPr>
                <w:rStyle w:val="Hipervnculo"/>
                <w:noProof/>
              </w:rPr>
              <w:t>4.4</w:t>
            </w:r>
            <w:r w:rsidR="00B229AC">
              <w:rPr>
                <w:rFonts w:eastAsiaTheme="minorEastAsia"/>
                <w:noProof/>
                <w:lang w:eastAsia="es-CL"/>
              </w:rPr>
              <w:tab/>
            </w:r>
            <w:r w:rsidR="00B229AC" w:rsidRPr="00E43749">
              <w:rPr>
                <w:rStyle w:val="Hipervnculo"/>
                <w:noProof/>
              </w:rPr>
              <w:t>Revisión Documental</w:t>
            </w:r>
            <w:r w:rsidR="00B229AC">
              <w:rPr>
                <w:noProof/>
                <w:webHidden/>
              </w:rPr>
              <w:tab/>
            </w:r>
            <w:r w:rsidR="00B229AC">
              <w:rPr>
                <w:noProof/>
                <w:webHidden/>
              </w:rPr>
              <w:fldChar w:fldCharType="begin"/>
            </w:r>
            <w:r w:rsidR="00B229AC">
              <w:rPr>
                <w:noProof/>
                <w:webHidden/>
              </w:rPr>
              <w:instrText xml:space="preserve"> PAGEREF _Toc519710018 \h </w:instrText>
            </w:r>
            <w:r w:rsidR="00B229AC">
              <w:rPr>
                <w:noProof/>
                <w:webHidden/>
              </w:rPr>
            </w:r>
            <w:r w:rsidR="00B229AC">
              <w:rPr>
                <w:noProof/>
                <w:webHidden/>
              </w:rPr>
              <w:fldChar w:fldCharType="separate"/>
            </w:r>
            <w:r w:rsidR="00B229AC">
              <w:rPr>
                <w:noProof/>
                <w:webHidden/>
              </w:rPr>
              <w:t>9</w:t>
            </w:r>
            <w:r w:rsidR="00B229AC">
              <w:rPr>
                <w:noProof/>
                <w:webHidden/>
              </w:rPr>
              <w:fldChar w:fldCharType="end"/>
            </w:r>
          </w:hyperlink>
        </w:p>
        <w:p w14:paraId="0932E018" w14:textId="77777777" w:rsidR="00B229AC" w:rsidRDefault="00AB7D6F">
          <w:pPr>
            <w:pStyle w:val="TDC3"/>
            <w:rPr>
              <w:rFonts w:asciiTheme="minorHAnsi" w:eastAsiaTheme="minorEastAsia" w:hAnsiTheme="minorHAnsi" w:cstheme="minorBidi"/>
              <w:b w:val="0"/>
              <w:bCs w:val="0"/>
              <w:lang w:eastAsia="es-CL"/>
            </w:rPr>
          </w:pPr>
          <w:hyperlink w:anchor="_Toc519710019" w:history="1">
            <w:r w:rsidR="00B229AC" w:rsidRPr="00B229AC">
              <w:rPr>
                <w:rStyle w:val="Hipervnculo"/>
                <w:b w:val="0"/>
              </w:rPr>
              <w:t>4.4.1</w:t>
            </w:r>
            <w:r w:rsidR="00B229AC" w:rsidRPr="00B229AC">
              <w:rPr>
                <w:rFonts w:asciiTheme="minorHAnsi" w:eastAsiaTheme="minorEastAsia" w:hAnsiTheme="minorHAnsi" w:cstheme="minorBidi"/>
                <w:b w:val="0"/>
                <w:bCs w:val="0"/>
                <w:lang w:eastAsia="es-CL"/>
              </w:rPr>
              <w:tab/>
            </w:r>
            <w:r w:rsidR="00B229AC" w:rsidRPr="00B229AC">
              <w:rPr>
                <w:rStyle w:val="Hipervnculo"/>
                <w:b w:val="0"/>
              </w:rPr>
              <w:t>Documentos Revisados</w:t>
            </w:r>
            <w:r w:rsidR="00B229AC">
              <w:rPr>
                <w:webHidden/>
              </w:rPr>
              <w:tab/>
            </w:r>
            <w:r w:rsidR="00B229AC">
              <w:rPr>
                <w:webHidden/>
              </w:rPr>
              <w:fldChar w:fldCharType="begin"/>
            </w:r>
            <w:r w:rsidR="00B229AC">
              <w:rPr>
                <w:webHidden/>
              </w:rPr>
              <w:instrText xml:space="preserve"> PAGEREF _Toc519710019 \h </w:instrText>
            </w:r>
            <w:r w:rsidR="00B229AC">
              <w:rPr>
                <w:webHidden/>
              </w:rPr>
            </w:r>
            <w:r w:rsidR="00B229AC">
              <w:rPr>
                <w:webHidden/>
              </w:rPr>
              <w:fldChar w:fldCharType="separate"/>
            </w:r>
            <w:r w:rsidR="00B229AC">
              <w:rPr>
                <w:webHidden/>
              </w:rPr>
              <w:t>9</w:t>
            </w:r>
            <w:r w:rsidR="00B229AC">
              <w:rPr>
                <w:webHidden/>
              </w:rPr>
              <w:fldChar w:fldCharType="end"/>
            </w:r>
          </w:hyperlink>
        </w:p>
        <w:p w14:paraId="7FCBAC1E" w14:textId="77777777" w:rsidR="00B229AC" w:rsidRDefault="00AB7D6F">
          <w:pPr>
            <w:pStyle w:val="TDC1"/>
            <w:tabs>
              <w:tab w:val="left" w:pos="440"/>
              <w:tab w:val="right" w:leader="dot" w:pos="9962"/>
            </w:tabs>
            <w:rPr>
              <w:rFonts w:eastAsiaTheme="minorEastAsia"/>
              <w:noProof/>
              <w:lang w:eastAsia="es-CL"/>
            </w:rPr>
          </w:pPr>
          <w:hyperlink w:anchor="_Toc519710020" w:history="1">
            <w:r w:rsidR="00B229AC" w:rsidRPr="00E43749">
              <w:rPr>
                <w:rStyle w:val="Hipervnculo"/>
                <w:noProof/>
              </w:rPr>
              <w:t>5</w:t>
            </w:r>
            <w:r w:rsidR="00B229AC">
              <w:rPr>
                <w:rFonts w:eastAsiaTheme="minorEastAsia"/>
                <w:noProof/>
                <w:lang w:eastAsia="es-CL"/>
              </w:rPr>
              <w:tab/>
            </w:r>
            <w:r w:rsidR="00B229AC" w:rsidRPr="00E43749">
              <w:rPr>
                <w:rStyle w:val="Hipervnculo"/>
                <w:noProof/>
              </w:rPr>
              <w:t>HECHOS CONSTATADOS.</w:t>
            </w:r>
            <w:r w:rsidR="00B229AC">
              <w:rPr>
                <w:noProof/>
                <w:webHidden/>
              </w:rPr>
              <w:tab/>
            </w:r>
            <w:r w:rsidR="00B229AC">
              <w:rPr>
                <w:noProof/>
                <w:webHidden/>
              </w:rPr>
              <w:fldChar w:fldCharType="begin"/>
            </w:r>
            <w:r w:rsidR="00B229AC">
              <w:rPr>
                <w:noProof/>
                <w:webHidden/>
              </w:rPr>
              <w:instrText xml:space="preserve"> PAGEREF _Toc519710020 \h </w:instrText>
            </w:r>
            <w:r w:rsidR="00B229AC">
              <w:rPr>
                <w:noProof/>
                <w:webHidden/>
              </w:rPr>
            </w:r>
            <w:r w:rsidR="00B229AC">
              <w:rPr>
                <w:noProof/>
                <w:webHidden/>
              </w:rPr>
              <w:fldChar w:fldCharType="separate"/>
            </w:r>
            <w:r w:rsidR="00B229AC">
              <w:rPr>
                <w:noProof/>
                <w:webHidden/>
              </w:rPr>
              <w:t>9</w:t>
            </w:r>
            <w:r w:rsidR="00B229AC">
              <w:rPr>
                <w:noProof/>
                <w:webHidden/>
              </w:rPr>
              <w:fldChar w:fldCharType="end"/>
            </w:r>
          </w:hyperlink>
        </w:p>
        <w:p w14:paraId="4396EBF7" w14:textId="77777777" w:rsidR="00B229AC" w:rsidRDefault="00AB7D6F">
          <w:pPr>
            <w:pStyle w:val="TDC2"/>
            <w:tabs>
              <w:tab w:val="left" w:pos="880"/>
              <w:tab w:val="right" w:leader="dot" w:pos="9962"/>
            </w:tabs>
            <w:rPr>
              <w:rFonts w:eastAsiaTheme="minorEastAsia"/>
              <w:noProof/>
              <w:lang w:eastAsia="es-CL"/>
            </w:rPr>
          </w:pPr>
          <w:hyperlink w:anchor="_Toc519710021" w:history="1">
            <w:r w:rsidR="00B229AC" w:rsidRPr="00E43749">
              <w:rPr>
                <w:rStyle w:val="Hipervnculo"/>
                <w:noProof/>
              </w:rPr>
              <w:t>5.1</w:t>
            </w:r>
            <w:r w:rsidR="00B229AC">
              <w:rPr>
                <w:rFonts w:eastAsiaTheme="minorEastAsia"/>
                <w:noProof/>
                <w:lang w:eastAsia="es-CL"/>
              </w:rPr>
              <w:tab/>
            </w:r>
            <w:r w:rsidR="00B229AC" w:rsidRPr="00E43749">
              <w:rPr>
                <w:rStyle w:val="Hipervnculo"/>
                <w:noProof/>
              </w:rPr>
              <w:t>MANEJO DE EMISIONES ACÚSTICAS</w:t>
            </w:r>
            <w:r w:rsidR="00B229AC">
              <w:rPr>
                <w:noProof/>
                <w:webHidden/>
              </w:rPr>
              <w:tab/>
            </w:r>
            <w:r w:rsidR="00B229AC">
              <w:rPr>
                <w:noProof/>
                <w:webHidden/>
              </w:rPr>
              <w:fldChar w:fldCharType="begin"/>
            </w:r>
            <w:r w:rsidR="00B229AC">
              <w:rPr>
                <w:noProof/>
                <w:webHidden/>
              </w:rPr>
              <w:instrText xml:space="preserve"> PAGEREF _Toc519710021 \h </w:instrText>
            </w:r>
            <w:r w:rsidR="00B229AC">
              <w:rPr>
                <w:noProof/>
                <w:webHidden/>
              </w:rPr>
            </w:r>
            <w:r w:rsidR="00B229AC">
              <w:rPr>
                <w:noProof/>
                <w:webHidden/>
              </w:rPr>
              <w:fldChar w:fldCharType="separate"/>
            </w:r>
            <w:r w:rsidR="00B229AC">
              <w:rPr>
                <w:noProof/>
                <w:webHidden/>
              </w:rPr>
              <w:t>9</w:t>
            </w:r>
            <w:r w:rsidR="00B229AC">
              <w:rPr>
                <w:noProof/>
                <w:webHidden/>
              </w:rPr>
              <w:fldChar w:fldCharType="end"/>
            </w:r>
          </w:hyperlink>
        </w:p>
        <w:p w14:paraId="0FE74052" w14:textId="77777777" w:rsidR="00B229AC" w:rsidRDefault="00AB7D6F">
          <w:pPr>
            <w:pStyle w:val="TDC1"/>
            <w:tabs>
              <w:tab w:val="left" w:pos="440"/>
              <w:tab w:val="right" w:leader="dot" w:pos="9962"/>
            </w:tabs>
            <w:rPr>
              <w:rFonts w:eastAsiaTheme="minorEastAsia"/>
              <w:noProof/>
              <w:lang w:eastAsia="es-CL"/>
            </w:rPr>
          </w:pPr>
          <w:hyperlink w:anchor="_Toc519710035" w:history="1">
            <w:r w:rsidR="00B229AC" w:rsidRPr="00E43749">
              <w:rPr>
                <w:rStyle w:val="Hipervnculo"/>
                <w:noProof/>
              </w:rPr>
              <w:t>6</w:t>
            </w:r>
            <w:r w:rsidR="00B229AC">
              <w:rPr>
                <w:rFonts w:eastAsiaTheme="minorEastAsia"/>
                <w:noProof/>
                <w:lang w:eastAsia="es-CL"/>
              </w:rPr>
              <w:tab/>
            </w:r>
            <w:r w:rsidR="00B229AC" w:rsidRPr="00E43749">
              <w:rPr>
                <w:rStyle w:val="Hipervnculo"/>
                <w:noProof/>
              </w:rPr>
              <w:t>CONCLUSIONES</w:t>
            </w:r>
            <w:r w:rsidR="00B229AC">
              <w:rPr>
                <w:noProof/>
                <w:webHidden/>
              </w:rPr>
              <w:tab/>
            </w:r>
            <w:r w:rsidR="00B229AC">
              <w:rPr>
                <w:noProof/>
                <w:webHidden/>
              </w:rPr>
              <w:fldChar w:fldCharType="begin"/>
            </w:r>
            <w:r w:rsidR="00B229AC">
              <w:rPr>
                <w:noProof/>
                <w:webHidden/>
              </w:rPr>
              <w:instrText xml:space="preserve"> PAGEREF _Toc519710035 \h </w:instrText>
            </w:r>
            <w:r w:rsidR="00B229AC">
              <w:rPr>
                <w:noProof/>
                <w:webHidden/>
              </w:rPr>
            </w:r>
            <w:r w:rsidR="00B229AC">
              <w:rPr>
                <w:noProof/>
                <w:webHidden/>
              </w:rPr>
              <w:fldChar w:fldCharType="separate"/>
            </w:r>
            <w:r w:rsidR="00B229AC">
              <w:rPr>
                <w:noProof/>
                <w:webHidden/>
              </w:rPr>
              <w:t>24</w:t>
            </w:r>
            <w:r w:rsidR="00B229AC">
              <w:rPr>
                <w:noProof/>
                <w:webHidden/>
              </w:rPr>
              <w:fldChar w:fldCharType="end"/>
            </w:r>
          </w:hyperlink>
        </w:p>
        <w:p w14:paraId="359B383F" w14:textId="77777777" w:rsidR="00B229AC" w:rsidRDefault="00AB7D6F">
          <w:pPr>
            <w:pStyle w:val="TDC1"/>
            <w:tabs>
              <w:tab w:val="left" w:pos="440"/>
              <w:tab w:val="right" w:leader="dot" w:pos="9962"/>
            </w:tabs>
            <w:rPr>
              <w:rFonts w:eastAsiaTheme="minorEastAsia"/>
              <w:noProof/>
              <w:lang w:eastAsia="es-CL"/>
            </w:rPr>
          </w:pPr>
          <w:hyperlink w:anchor="_Toc519710036" w:history="1">
            <w:r w:rsidR="00B229AC" w:rsidRPr="00E43749">
              <w:rPr>
                <w:rStyle w:val="Hipervnculo"/>
                <w:noProof/>
              </w:rPr>
              <w:t>7</w:t>
            </w:r>
            <w:r w:rsidR="00B229AC">
              <w:rPr>
                <w:rFonts w:eastAsiaTheme="minorEastAsia"/>
                <w:noProof/>
                <w:lang w:eastAsia="es-CL"/>
              </w:rPr>
              <w:tab/>
            </w:r>
            <w:r w:rsidR="00B229AC" w:rsidRPr="00E43749">
              <w:rPr>
                <w:rStyle w:val="Hipervnculo"/>
                <w:noProof/>
              </w:rPr>
              <w:t>ANEXOS</w:t>
            </w:r>
            <w:r w:rsidR="00B229AC">
              <w:rPr>
                <w:noProof/>
                <w:webHidden/>
              </w:rPr>
              <w:tab/>
            </w:r>
            <w:r w:rsidR="00B229AC">
              <w:rPr>
                <w:noProof/>
                <w:webHidden/>
              </w:rPr>
              <w:fldChar w:fldCharType="begin"/>
            </w:r>
            <w:r w:rsidR="00B229AC">
              <w:rPr>
                <w:noProof/>
                <w:webHidden/>
              </w:rPr>
              <w:instrText xml:space="preserve"> PAGEREF _Toc519710036 \h </w:instrText>
            </w:r>
            <w:r w:rsidR="00B229AC">
              <w:rPr>
                <w:noProof/>
                <w:webHidden/>
              </w:rPr>
            </w:r>
            <w:r w:rsidR="00B229AC">
              <w:rPr>
                <w:noProof/>
                <w:webHidden/>
              </w:rPr>
              <w:fldChar w:fldCharType="separate"/>
            </w:r>
            <w:r w:rsidR="00B229AC">
              <w:rPr>
                <w:noProof/>
                <w:webHidden/>
              </w:rPr>
              <w:t>25</w:t>
            </w:r>
            <w:r w:rsidR="00B229AC">
              <w:rPr>
                <w:noProof/>
                <w:webHidden/>
              </w:rPr>
              <w:fldChar w:fldCharType="end"/>
            </w:r>
          </w:hyperlink>
        </w:p>
        <w:p w14:paraId="1EC9940B" w14:textId="77777777" w:rsidR="00D25681" w:rsidRDefault="007A7DEB" w:rsidP="007A7DEB">
          <w:pPr>
            <w:spacing w:line="240" w:lineRule="auto"/>
            <w:rPr>
              <w:bCs/>
              <w:lang w:val="es-ES"/>
            </w:rPr>
          </w:pPr>
          <w:r w:rsidRPr="007A7DEB">
            <w:rPr>
              <w:b/>
              <w:bCs/>
              <w:lang w:val="es-ES"/>
            </w:rPr>
            <w:fldChar w:fldCharType="end"/>
          </w:r>
        </w:p>
      </w:sdtContent>
    </w:sdt>
    <w:p w14:paraId="36412497" w14:textId="77777777" w:rsidR="00D25681" w:rsidRDefault="00D25681">
      <w:pPr>
        <w:rPr>
          <w:bCs/>
          <w:lang w:val="es-ES"/>
        </w:rPr>
      </w:pPr>
      <w:r>
        <w:rPr>
          <w:bCs/>
          <w:lang w:val="es-ES"/>
        </w:rPr>
        <w:br w:type="page"/>
      </w:r>
    </w:p>
    <w:p w14:paraId="7C259057" w14:textId="77777777" w:rsidR="00D42470" w:rsidRPr="00D42470" w:rsidRDefault="00D42470" w:rsidP="00987770">
      <w:pPr>
        <w:pStyle w:val="Ttulo1"/>
      </w:pPr>
      <w:bookmarkStart w:id="10" w:name="_Toc449085405"/>
      <w:bookmarkStart w:id="11" w:name="_Toc519710006"/>
      <w:r w:rsidRPr="00D42470">
        <w:lastRenderedPageBreak/>
        <w:t>RESUMEN</w:t>
      </w:r>
      <w:bookmarkEnd w:id="10"/>
      <w:bookmarkEnd w:id="11"/>
    </w:p>
    <w:p w14:paraId="481F517E" w14:textId="77777777" w:rsidR="00D42470" w:rsidRDefault="00D42470" w:rsidP="00D42470">
      <w:pPr>
        <w:spacing w:after="0" w:line="240" w:lineRule="auto"/>
        <w:contextualSpacing/>
        <w:outlineLvl w:val="0"/>
        <w:rPr>
          <w:rFonts w:ascii="Calibri" w:eastAsia="Calibri" w:hAnsi="Calibri" w:cs="Calibri"/>
          <w:b/>
          <w:sz w:val="24"/>
          <w:szCs w:val="20"/>
        </w:rPr>
      </w:pPr>
    </w:p>
    <w:p w14:paraId="74861A39" w14:textId="77777777" w:rsidR="00113FAE" w:rsidRDefault="00113FAE" w:rsidP="00D42470">
      <w:pPr>
        <w:spacing w:after="0" w:line="240" w:lineRule="auto"/>
        <w:contextualSpacing/>
        <w:outlineLvl w:val="0"/>
        <w:rPr>
          <w:rFonts w:ascii="Calibri" w:eastAsia="Calibri" w:hAnsi="Calibri" w:cs="Calibri"/>
          <w:b/>
          <w:sz w:val="24"/>
          <w:szCs w:val="20"/>
        </w:rPr>
      </w:pPr>
    </w:p>
    <w:p w14:paraId="57A8F989" w14:textId="77777777" w:rsidR="00113FAE" w:rsidRDefault="00113FAE" w:rsidP="00544DDE">
      <w:pPr>
        <w:spacing w:after="0" w:line="240" w:lineRule="auto"/>
        <w:jc w:val="both"/>
        <w:rPr>
          <w:rFonts w:cstheme="minorHAnsi"/>
          <w:color w:val="FF0000"/>
          <w:sz w:val="20"/>
          <w:szCs w:val="20"/>
        </w:rPr>
      </w:pPr>
      <w:r w:rsidRPr="001A526B">
        <w:rPr>
          <w:rFonts w:ascii="Calibri" w:eastAsia="Calibri" w:hAnsi="Calibri" w:cs="Calibri"/>
          <w:sz w:val="20"/>
          <w:szCs w:val="20"/>
        </w:rPr>
        <w:t>El presente documento da cuenta de los resultados de las actividades de fiscalización ambiental realizada</w:t>
      </w:r>
      <w:r>
        <w:rPr>
          <w:rFonts w:ascii="Calibri" w:eastAsia="Calibri" w:hAnsi="Calibri" w:cs="Calibri"/>
          <w:sz w:val="20"/>
          <w:szCs w:val="20"/>
        </w:rPr>
        <w:t>s</w:t>
      </w:r>
      <w:r w:rsidRPr="001A526B">
        <w:rPr>
          <w:rFonts w:ascii="Calibri" w:eastAsia="Calibri" w:hAnsi="Calibri" w:cs="Calibri"/>
          <w:sz w:val="20"/>
          <w:szCs w:val="20"/>
        </w:rPr>
        <w:t xml:space="preserve"> por </w:t>
      </w:r>
      <w:r>
        <w:rPr>
          <w:rFonts w:ascii="Calibri" w:eastAsia="Calibri" w:hAnsi="Calibri" w:cs="Calibri"/>
          <w:sz w:val="20"/>
          <w:szCs w:val="20"/>
        </w:rPr>
        <w:t>la Superintendencia del Medio Ambiente</w:t>
      </w:r>
      <w:r w:rsidRPr="001A526B">
        <w:rPr>
          <w:rFonts w:ascii="Calibri" w:eastAsia="Calibri" w:hAnsi="Calibri" w:cs="Calibri"/>
          <w:sz w:val="20"/>
          <w:szCs w:val="20"/>
        </w:rPr>
        <w:t>, a la unidad fiscalizable “</w:t>
      </w:r>
      <w:r>
        <w:rPr>
          <w:rFonts w:ascii="Calibri" w:eastAsia="Calibri" w:hAnsi="Calibri" w:cs="Calibri"/>
          <w:sz w:val="20"/>
          <w:szCs w:val="20"/>
        </w:rPr>
        <w:t>Línea de Transmisión Cardones - Polpaico</w:t>
      </w:r>
      <w:r w:rsidRPr="001A526B">
        <w:rPr>
          <w:rFonts w:ascii="Calibri" w:eastAsia="Calibri" w:hAnsi="Calibri" w:cs="Calibri"/>
          <w:sz w:val="20"/>
          <w:szCs w:val="20"/>
        </w:rPr>
        <w:t>”</w:t>
      </w:r>
      <w:r>
        <w:rPr>
          <w:rFonts w:ascii="Calibri" w:eastAsia="Calibri" w:hAnsi="Calibri" w:cs="Calibri"/>
          <w:sz w:val="20"/>
          <w:szCs w:val="20"/>
        </w:rPr>
        <w:t>,</w:t>
      </w:r>
      <w:r w:rsidR="00544DDE">
        <w:rPr>
          <w:rFonts w:ascii="Calibri" w:eastAsia="Calibri" w:hAnsi="Calibri" w:cs="Calibri"/>
          <w:sz w:val="20"/>
          <w:szCs w:val="20"/>
        </w:rPr>
        <w:t xml:space="preserve"> la cual se emplaza</w:t>
      </w:r>
      <w:r w:rsidR="00F5781F">
        <w:rPr>
          <w:rFonts w:ascii="Calibri" w:eastAsia="Calibri" w:hAnsi="Calibri" w:cs="Calibri"/>
          <w:sz w:val="20"/>
          <w:szCs w:val="20"/>
        </w:rPr>
        <w:t xml:space="preserve"> entre la comuna de Copiapó, Región de Atacama, y </w:t>
      </w:r>
      <w:r w:rsidR="00767155">
        <w:rPr>
          <w:rFonts w:ascii="Calibri" w:eastAsia="Calibri" w:hAnsi="Calibri" w:cs="Calibri"/>
          <w:sz w:val="20"/>
          <w:szCs w:val="20"/>
        </w:rPr>
        <w:t xml:space="preserve">la comuna de </w:t>
      </w:r>
      <w:r w:rsidR="00F5781F">
        <w:rPr>
          <w:rFonts w:ascii="Calibri" w:eastAsia="Calibri" w:hAnsi="Calibri" w:cs="Calibri"/>
          <w:sz w:val="20"/>
          <w:szCs w:val="20"/>
        </w:rPr>
        <w:t>Til Til, Región Metropolitana</w:t>
      </w:r>
      <w:r w:rsidR="00FC356A">
        <w:rPr>
          <w:rFonts w:ascii="Calibri" w:eastAsia="Calibri" w:hAnsi="Calibri" w:cs="Calibri"/>
          <w:sz w:val="20"/>
          <w:szCs w:val="20"/>
        </w:rPr>
        <w:t>.</w:t>
      </w:r>
      <w:r w:rsidR="00F86C68">
        <w:rPr>
          <w:rFonts w:ascii="Calibri" w:eastAsia="Calibri" w:hAnsi="Calibri" w:cs="Calibri"/>
          <w:sz w:val="20"/>
          <w:szCs w:val="20"/>
        </w:rPr>
        <w:t xml:space="preserve"> </w:t>
      </w:r>
      <w:r w:rsidR="00FC356A">
        <w:rPr>
          <w:rFonts w:ascii="Calibri" w:eastAsia="Calibri" w:hAnsi="Calibri" w:cs="Calibri"/>
          <w:sz w:val="20"/>
          <w:szCs w:val="20"/>
        </w:rPr>
        <w:t>E</w:t>
      </w:r>
      <w:r w:rsidR="00F86C68">
        <w:rPr>
          <w:rFonts w:ascii="Calibri" w:eastAsia="Calibri" w:hAnsi="Calibri" w:cs="Calibri"/>
          <w:sz w:val="20"/>
          <w:szCs w:val="20"/>
        </w:rPr>
        <w:t>specíficamente</w:t>
      </w:r>
      <w:r w:rsidR="00FC356A">
        <w:rPr>
          <w:rFonts w:ascii="Calibri" w:eastAsia="Calibri" w:hAnsi="Calibri" w:cs="Calibri"/>
          <w:sz w:val="20"/>
          <w:szCs w:val="20"/>
        </w:rPr>
        <w:t xml:space="preserve">, </w:t>
      </w:r>
      <w:r w:rsidR="00544DDE">
        <w:rPr>
          <w:rFonts w:ascii="Calibri" w:eastAsia="Calibri" w:hAnsi="Calibri" w:cs="Calibri"/>
          <w:sz w:val="20"/>
          <w:szCs w:val="20"/>
        </w:rPr>
        <w:t xml:space="preserve">se fiscaliza </w:t>
      </w:r>
      <w:r w:rsidR="00F86C68">
        <w:rPr>
          <w:rFonts w:ascii="Calibri" w:eastAsia="Calibri" w:hAnsi="Calibri" w:cs="Calibri"/>
          <w:sz w:val="20"/>
          <w:szCs w:val="20"/>
        </w:rPr>
        <w:t>la puesta en marcha del Lote 2, que abarca el tramo entre la S/E Nueva Maitencillo y la S/E Nueva Pan de Azúcar; y más precisamente, la sección comprendida entre los sectores de Altovalsol y El Romero</w:t>
      </w:r>
      <w:r w:rsidR="00FC356A">
        <w:rPr>
          <w:rFonts w:ascii="Calibri" w:eastAsia="Calibri" w:hAnsi="Calibri" w:cs="Calibri"/>
          <w:sz w:val="20"/>
          <w:szCs w:val="20"/>
        </w:rPr>
        <w:t>,</w:t>
      </w:r>
      <w:r w:rsidR="00F86C68">
        <w:rPr>
          <w:rFonts w:ascii="Calibri" w:eastAsia="Calibri" w:hAnsi="Calibri" w:cs="Calibri"/>
          <w:sz w:val="20"/>
          <w:szCs w:val="20"/>
        </w:rPr>
        <w:t xml:space="preserve"> en la comuna de La Serena</w:t>
      </w:r>
      <w:r w:rsidR="00FC356A">
        <w:rPr>
          <w:rFonts w:ascii="Calibri" w:eastAsia="Calibri" w:hAnsi="Calibri" w:cs="Calibri"/>
          <w:sz w:val="20"/>
          <w:szCs w:val="20"/>
        </w:rPr>
        <w:t>,</w:t>
      </w:r>
      <w:r w:rsidR="00F86C68">
        <w:rPr>
          <w:rFonts w:ascii="Calibri" w:eastAsia="Calibri" w:hAnsi="Calibri" w:cs="Calibri"/>
          <w:sz w:val="20"/>
          <w:szCs w:val="20"/>
        </w:rPr>
        <w:t xml:space="preserve"> de la región de Coquimbo</w:t>
      </w:r>
      <w:r w:rsidRPr="001A526B">
        <w:rPr>
          <w:rFonts w:ascii="Calibri" w:eastAsia="Calibri" w:hAnsi="Calibri" w:cs="Calibri"/>
          <w:sz w:val="20"/>
          <w:szCs w:val="20"/>
        </w:rPr>
        <w:t xml:space="preserve">. </w:t>
      </w:r>
      <w:r w:rsidRPr="000947DB">
        <w:rPr>
          <w:rFonts w:cstheme="minorHAnsi"/>
          <w:sz w:val="20"/>
          <w:szCs w:val="20"/>
        </w:rPr>
        <w:t>(Ver ane</w:t>
      </w:r>
      <w:r w:rsidRPr="00767155">
        <w:rPr>
          <w:rFonts w:cstheme="minorHAnsi"/>
          <w:sz w:val="20"/>
          <w:szCs w:val="20"/>
        </w:rPr>
        <w:t xml:space="preserve">xo </w:t>
      </w:r>
      <w:r w:rsidR="00F5781F" w:rsidRPr="00767155">
        <w:rPr>
          <w:rFonts w:cstheme="minorHAnsi"/>
          <w:sz w:val="20"/>
          <w:szCs w:val="20"/>
        </w:rPr>
        <w:t>1</w:t>
      </w:r>
      <w:r w:rsidR="00F5781F" w:rsidRPr="000947DB">
        <w:rPr>
          <w:rFonts w:cstheme="minorHAnsi"/>
          <w:sz w:val="20"/>
          <w:szCs w:val="20"/>
        </w:rPr>
        <w:t xml:space="preserve"> </w:t>
      </w:r>
      <w:r w:rsidRPr="000947DB">
        <w:rPr>
          <w:rFonts w:cstheme="minorHAnsi"/>
          <w:sz w:val="20"/>
          <w:szCs w:val="20"/>
        </w:rPr>
        <w:t>[donde se incluyen las actas de inspección ambiental]).</w:t>
      </w:r>
    </w:p>
    <w:p w14:paraId="0879EE4A" w14:textId="77777777" w:rsidR="00544DDE" w:rsidRPr="00544DDE" w:rsidRDefault="00544DDE" w:rsidP="00544DDE">
      <w:pPr>
        <w:spacing w:after="0" w:line="240" w:lineRule="auto"/>
        <w:jc w:val="both"/>
        <w:rPr>
          <w:rFonts w:cstheme="minorHAnsi"/>
          <w:color w:val="FF0000"/>
          <w:sz w:val="20"/>
          <w:szCs w:val="20"/>
        </w:rPr>
      </w:pPr>
    </w:p>
    <w:p w14:paraId="48B7477A" w14:textId="77777777" w:rsidR="00F86C68" w:rsidRDefault="00113FAE" w:rsidP="00544DDE">
      <w:pPr>
        <w:spacing w:after="0" w:line="240" w:lineRule="auto"/>
        <w:jc w:val="both"/>
        <w:rPr>
          <w:rFonts w:ascii="Calibri" w:eastAsia="Calibri" w:hAnsi="Calibri" w:cs="Calibri"/>
          <w:sz w:val="20"/>
          <w:szCs w:val="20"/>
        </w:rPr>
      </w:pPr>
      <w:r w:rsidRPr="00767155">
        <w:rPr>
          <w:rFonts w:ascii="Calibri" w:eastAsia="Calibri" w:hAnsi="Calibri" w:cs="Calibri"/>
          <w:sz w:val="20"/>
          <w:szCs w:val="20"/>
        </w:rPr>
        <w:t>El motivo de la actividad de fiscalización ambiental correspondió a</w:t>
      </w:r>
      <w:r w:rsidR="00247B75" w:rsidRPr="00767155">
        <w:rPr>
          <w:rFonts w:ascii="Calibri" w:eastAsia="Calibri" w:hAnsi="Calibri" w:cs="Calibri"/>
          <w:sz w:val="20"/>
          <w:szCs w:val="20"/>
        </w:rPr>
        <w:t xml:space="preserve"> </w:t>
      </w:r>
      <w:r w:rsidR="00767155" w:rsidRPr="00767155">
        <w:rPr>
          <w:rFonts w:ascii="Calibri" w:eastAsia="Calibri" w:hAnsi="Calibri" w:cs="Calibri"/>
          <w:sz w:val="20"/>
          <w:szCs w:val="20"/>
        </w:rPr>
        <w:t xml:space="preserve">la atención de </w:t>
      </w:r>
      <w:r w:rsidR="009B0879">
        <w:rPr>
          <w:rFonts w:ascii="Calibri" w:eastAsia="Calibri" w:hAnsi="Calibri" w:cs="Calibri"/>
          <w:sz w:val="20"/>
          <w:szCs w:val="20"/>
        </w:rPr>
        <w:t>39</w:t>
      </w:r>
      <w:r w:rsidR="00A81CFD" w:rsidRPr="00767155">
        <w:rPr>
          <w:rFonts w:ascii="Calibri" w:eastAsia="Calibri" w:hAnsi="Calibri" w:cs="Calibri"/>
          <w:sz w:val="20"/>
          <w:szCs w:val="20"/>
        </w:rPr>
        <w:t xml:space="preserve"> denuncias</w:t>
      </w:r>
      <w:r w:rsidR="00247B75" w:rsidRPr="00767155">
        <w:rPr>
          <w:rFonts w:ascii="Calibri" w:eastAsia="Calibri" w:hAnsi="Calibri" w:cs="Calibri"/>
          <w:sz w:val="20"/>
          <w:szCs w:val="20"/>
        </w:rPr>
        <w:t xml:space="preserve"> </w:t>
      </w:r>
      <w:r w:rsidR="00767155">
        <w:rPr>
          <w:rFonts w:ascii="Calibri" w:eastAsia="Calibri" w:hAnsi="Calibri" w:cs="Calibri"/>
          <w:sz w:val="20"/>
          <w:szCs w:val="20"/>
        </w:rPr>
        <w:t>formuladas por</w:t>
      </w:r>
      <w:r w:rsidR="00A81CFD" w:rsidRPr="00767155">
        <w:rPr>
          <w:rFonts w:ascii="Calibri" w:eastAsia="Calibri" w:hAnsi="Calibri" w:cs="Calibri"/>
          <w:sz w:val="20"/>
          <w:szCs w:val="20"/>
        </w:rPr>
        <w:t xml:space="preserve"> habitantes del sector de </w:t>
      </w:r>
      <w:proofErr w:type="spellStart"/>
      <w:r w:rsidR="00A81CFD" w:rsidRPr="00767155">
        <w:rPr>
          <w:rFonts w:ascii="Calibri" w:eastAsia="Calibri" w:hAnsi="Calibri" w:cs="Calibri"/>
          <w:sz w:val="20"/>
          <w:szCs w:val="20"/>
        </w:rPr>
        <w:t>Altovalsol</w:t>
      </w:r>
      <w:proofErr w:type="spellEnd"/>
      <w:r w:rsidR="00A81CFD" w:rsidRPr="00767155">
        <w:rPr>
          <w:rFonts w:ascii="Calibri" w:eastAsia="Calibri" w:hAnsi="Calibri" w:cs="Calibri"/>
          <w:sz w:val="20"/>
          <w:szCs w:val="20"/>
        </w:rPr>
        <w:t>,</w:t>
      </w:r>
      <w:r w:rsidR="00FC356A">
        <w:rPr>
          <w:rFonts w:ascii="Calibri" w:eastAsia="Calibri" w:hAnsi="Calibri" w:cs="Calibri"/>
          <w:sz w:val="20"/>
          <w:szCs w:val="20"/>
        </w:rPr>
        <w:t xml:space="preserve"> comuna de la Serena, </w:t>
      </w:r>
      <w:r w:rsidR="00544DDE">
        <w:rPr>
          <w:rFonts w:ascii="Calibri" w:eastAsia="Calibri" w:hAnsi="Calibri" w:cs="Calibri"/>
          <w:sz w:val="20"/>
          <w:szCs w:val="20"/>
        </w:rPr>
        <w:t>r</w:t>
      </w:r>
      <w:r w:rsidR="00FC356A">
        <w:rPr>
          <w:rFonts w:ascii="Calibri" w:eastAsia="Calibri" w:hAnsi="Calibri" w:cs="Calibri"/>
          <w:sz w:val="20"/>
          <w:szCs w:val="20"/>
        </w:rPr>
        <w:t>egión de Coquimbo,</w:t>
      </w:r>
      <w:r w:rsidR="00A81CFD" w:rsidRPr="00767155">
        <w:rPr>
          <w:rFonts w:ascii="Calibri" w:eastAsia="Calibri" w:hAnsi="Calibri" w:cs="Calibri"/>
          <w:sz w:val="20"/>
          <w:szCs w:val="20"/>
        </w:rPr>
        <w:t xml:space="preserve"> </w:t>
      </w:r>
      <w:r w:rsidR="00767155">
        <w:rPr>
          <w:rFonts w:ascii="Calibri" w:eastAsia="Calibri" w:hAnsi="Calibri" w:cs="Calibri"/>
          <w:sz w:val="20"/>
          <w:szCs w:val="20"/>
        </w:rPr>
        <w:t xml:space="preserve">por </w:t>
      </w:r>
      <w:r w:rsidR="00A81CFD" w:rsidRPr="00767155">
        <w:rPr>
          <w:rFonts w:ascii="Calibri" w:eastAsia="Calibri" w:hAnsi="Calibri" w:cs="Calibri"/>
          <w:sz w:val="20"/>
          <w:szCs w:val="20"/>
        </w:rPr>
        <w:t>ruidos emitidos p</w:t>
      </w:r>
      <w:r w:rsidR="00767155">
        <w:rPr>
          <w:rFonts w:ascii="Calibri" w:eastAsia="Calibri" w:hAnsi="Calibri" w:cs="Calibri"/>
          <w:sz w:val="20"/>
          <w:szCs w:val="20"/>
        </w:rPr>
        <w:t>roducto</w:t>
      </w:r>
      <w:r w:rsidR="00A81CFD" w:rsidRPr="00767155">
        <w:rPr>
          <w:rFonts w:ascii="Calibri" w:eastAsia="Calibri" w:hAnsi="Calibri" w:cs="Calibri"/>
          <w:sz w:val="20"/>
          <w:szCs w:val="20"/>
        </w:rPr>
        <w:t xml:space="preserve"> </w:t>
      </w:r>
      <w:r w:rsidR="00767155">
        <w:rPr>
          <w:rFonts w:ascii="Calibri" w:eastAsia="Calibri" w:hAnsi="Calibri" w:cs="Calibri"/>
          <w:sz w:val="20"/>
          <w:szCs w:val="20"/>
        </w:rPr>
        <w:t>d</w:t>
      </w:r>
      <w:r w:rsidR="00C52021" w:rsidRPr="00767155">
        <w:rPr>
          <w:rFonts w:ascii="Calibri" w:eastAsia="Calibri" w:hAnsi="Calibri" w:cs="Calibri"/>
          <w:sz w:val="20"/>
          <w:szCs w:val="20"/>
        </w:rPr>
        <w:t xml:space="preserve">el efecto corona </w:t>
      </w:r>
      <w:r w:rsidR="00767155" w:rsidRPr="00767155">
        <w:rPr>
          <w:rFonts w:ascii="Calibri" w:eastAsia="Calibri" w:hAnsi="Calibri" w:cs="Calibri"/>
          <w:sz w:val="20"/>
          <w:szCs w:val="20"/>
        </w:rPr>
        <w:t>provocado por</w:t>
      </w:r>
      <w:r w:rsidR="00C52021" w:rsidRPr="00767155">
        <w:rPr>
          <w:rFonts w:ascii="Calibri" w:eastAsia="Calibri" w:hAnsi="Calibri" w:cs="Calibri"/>
          <w:sz w:val="20"/>
          <w:szCs w:val="20"/>
        </w:rPr>
        <w:t xml:space="preserve"> la</w:t>
      </w:r>
      <w:r w:rsidR="00A81CFD" w:rsidRPr="00A81CFD">
        <w:rPr>
          <w:rFonts w:ascii="Calibri" w:eastAsia="Calibri" w:hAnsi="Calibri" w:cs="Calibri"/>
          <w:color w:val="FF0000"/>
          <w:sz w:val="20"/>
          <w:szCs w:val="20"/>
        </w:rPr>
        <w:t xml:space="preserve"> </w:t>
      </w:r>
      <w:r w:rsidR="00A81CFD" w:rsidRPr="00767155">
        <w:rPr>
          <w:rFonts w:ascii="Calibri" w:eastAsia="Calibri" w:hAnsi="Calibri" w:cs="Calibri"/>
          <w:bCs/>
          <w:sz w:val="20"/>
          <w:szCs w:val="20"/>
        </w:rPr>
        <w:t>Línea de Transmisión Cardones – Polpaico</w:t>
      </w:r>
      <w:r w:rsidR="00C52021">
        <w:rPr>
          <w:rFonts w:ascii="Calibri" w:eastAsia="Calibri" w:hAnsi="Calibri" w:cs="Calibri"/>
          <w:bCs/>
          <w:color w:val="FF0000"/>
          <w:sz w:val="20"/>
          <w:szCs w:val="20"/>
        </w:rPr>
        <w:t>.</w:t>
      </w:r>
      <w:r w:rsidR="00A81CFD" w:rsidRPr="00A81CFD">
        <w:rPr>
          <w:rFonts w:ascii="Calibri" w:eastAsia="Calibri" w:hAnsi="Calibri" w:cs="Calibri"/>
          <w:bCs/>
          <w:color w:val="FF0000"/>
          <w:sz w:val="20"/>
          <w:szCs w:val="20"/>
        </w:rPr>
        <w:t xml:space="preserve"> </w:t>
      </w:r>
      <w:r w:rsidR="00F86C68" w:rsidRPr="001A526B">
        <w:rPr>
          <w:rFonts w:ascii="Calibri" w:eastAsia="Calibri" w:hAnsi="Calibri" w:cs="Calibri"/>
          <w:sz w:val="20"/>
          <w:szCs w:val="20"/>
        </w:rPr>
        <w:t xml:space="preserve">La actividad de inspección fue desarrollada durante los días </w:t>
      </w:r>
      <w:r w:rsidR="00F86C68">
        <w:rPr>
          <w:rFonts w:ascii="Calibri" w:eastAsia="Calibri" w:hAnsi="Calibri" w:cs="Calibri"/>
          <w:sz w:val="20"/>
          <w:szCs w:val="20"/>
        </w:rPr>
        <w:t>12, 13 y 17 de junio de 2018.</w:t>
      </w:r>
    </w:p>
    <w:p w14:paraId="3A3DEECF" w14:textId="77777777" w:rsidR="00544DDE" w:rsidRDefault="00544DDE" w:rsidP="00544DDE">
      <w:pPr>
        <w:spacing w:after="0" w:line="240" w:lineRule="auto"/>
        <w:jc w:val="both"/>
        <w:rPr>
          <w:rFonts w:ascii="Calibri" w:eastAsia="Calibri" w:hAnsi="Calibri" w:cs="Calibri"/>
          <w:sz w:val="20"/>
          <w:szCs w:val="20"/>
        </w:rPr>
      </w:pPr>
    </w:p>
    <w:p w14:paraId="74FF4CB8" w14:textId="476B6C1F" w:rsidR="00113FAE" w:rsidRDefault="00113FAE" w:rsidP="00113FAE">
      <w:pPr>
        <w:spacing w:after="0" w:line="240" w:lineRule="auto"/>
        <w:jc w:val="both"/>
        <w:rPr>
          <w:rFonts w:ascii="Calibri" w:eastAsia="Calibri" w:hAnsi="Calibri" w:cs="Calibri"/>
          <w:sz w:val="20"/>
          <w:szCs w:val="20"/>
        </w:rPr>
      </w:pPr>
      <w:r w:rsidRPr="001A526B">
        <w:rPr>
          <w:rFonts w:ascii="Calibri" w:eastAsia="Calibri" w:hAnsi="Calibri" w:cs="Calibri"/>
          <w:sz w:val="20"/>
          <w:szCs w:val="20"/>
        </w:rPr>
        <w:t>Entre los</w:t>
      </w:r>
      <w:r w:rsidR="00F86C68">
        <w:rPr>
          <w:rFonts w:ascii="Calibri" w:eastAsia="Calibri" w:hAnsi="Calibri" w:cs="Calibri"/>
          <w:sz w:val="20"/>
          <w:szCs w:val="20"/>
        </w:rPr>
        <w:t xml:space="preserve"> principales</w:t>
      </w:r>
      <w:r w:rsidRPr="001A526B">
        <w:rPr>
          <w:rFonts w:ascii="Calibri" w:eastAsia="Calibri" w:hAnsi="Calibri" w:cs="Calibri"/>
          <w:sz w:val="20"/>
          <w:szCs w:val="20"/>
        </w:rPr>
        <w:t xml:space="preserve"> hechos constatados se encuentra</w:t>
      </w:r>
      <w:r w:rsidR="00F86C68">
        <w:rPr>
          <w:rFonts w:ascii="Calibri" w:eastAsia="Calibri" w:hAnsi="Calibri" w:cs="Calibri"/>
          <w:sz w:val="20"/>
          <w:szCs w:val="20"/>
        </w:rPr>
        <w:t xml:space="preserve"> la s</w:t>
      </w:r>
      <w:r>
        <w:rPr>
          <w:rFonts w:ascii="Calibri" w:eastAsia="Calibri" w:hAnsi="Calibri" w:cs="Calibri"/>
          <w:sz w:val="20"/>
          <w:szCs w:val="20"/>
        </w:rPr>
        <w:t xml:space="preserve">uperación del </w:t>
      </w:r>
      <w:r w:rsidR="00D12E49">
        <w:rPr>
          <w:rFonts w:ascii="Calibri" w:eastAsia="Calibri" w:hAnsi="Calibri" w:cs="Calibri"/>
          <w:sz w:val="20"/>
          <w:szCs w:val="20"/>
        </w:rPr>
        <w:t>nivel máximo permisible de presión sonora corregido, por ruidos emitidos por consecuencia del efecto corona proveniente de los cables del tendido eléctrico, asociados a</w:t>
      </w:r>
      <w:r w:rsidR="00F86C68">
        <w:rPr>
          <w:rFonts w:ascii="Calibri" w:eastAsia="Calibri" w:hAnsi="Calibri" w:cs="Calibri"/>
          <w:sz w:val="20"/>
          <w:szCs w:val="20"/>
        </w:rPr>
        <w:t xml:space="preserve"> la puesta en marcha del Lote 2</w:t>
      </w:r>
      <w:r w:rsidRPr="001A526B">
        <w:rPr>
          <w:rFonts w:ascii="Calibri" w:eastAsia="Calibri" w:hAnsi="Calibri" w:cs="Calibri"/>
          <w:sz w:val="20"/>
          <w:szCs w:val="20"/>
        </w:rPr>
        <w:t>.</w:t>
      </w:r>
    </w:p>
    <w:p w14:paraId="012F20AA" w14:textId="77777777" w:rsidR="0028421F" w:rsidRDefault="0028421F">
      <w:pPr>
        <w:rPr>
          <w:rFonts w:ascii="Calibri" w:eastAsia="Calibri" w:hAnsi="Calibri" w:cs="Calibri"/>
          <w:sz w:val="20"/>
          <w:szCs w:val="20"/>
        </w:rPr>
      </w:pPr>
      <w:r>
        <w:rPr>
          <w:rFonts w:ascii="Calibri" w:eastAsia="Calibri" w:hAnsi="Calibri" w:cs="Calibri"/>
          <w:sz w:val="20"/>
          <w:szCs w:val="20"/>
        </w:rPr>
        <w:br w:type="page"/>
      </w:r>
    </w:p>
    <w:p w14:paraId="0804C9F1" w14:textId="77777777" w:rsidR="00D42470" w:rsidRDefault="00D42470" w:rsidP="00987770">
      <w:pPr>
        <w:pStyle w:val="Ttulo1"/>
      </w:pPr>
      <w:bookmarkStart w:id="12" w:name="_Toc390777017"/>
      <w:bookmarkStart w:id="13" w:name="_Toc449085406"/>
      <w:bookmarkStart w:id="14" w:name="_Toc519710007"/>
      <w:r w:rsidRPr="00D42470">
        <w:lastRenderedPageBreak/>
        <w:t xml:space="preserve">IDENTIFICACIÓN </w:t>
      </w:r>
      <w:bookmarkEnd w:id="12"/>
      <w:r w:rsidRPr="00D42470">
        <w:t>DE LA UNIDAD FISCALIZABLE</w:t>
      </w:r>
      <w:bookmarkEnd w:id="13"/>
      <w:bookmarkEnd w:id="14"/>
    </w:p>
    <w:p w14:paraId="3AC3CE29" w14:textId="77777777" w:rsidR="0007552A" w:rsidRPr="0007552A" w:rsidRDefault="0007552A" w:rsidP="00987770">
      <w:pPr>
        <w:pStyle w:val="Ttulo1"/>
        <w:numPr>
          <w:ilvl w:val="0"/>
          <w:numId w:val="0"/>
        </w:numPr>
        <w:ind w:left="718"/>
      </w:pPr>
    </w:p>
    <w:p w14:paraId="04C8D54D" w14:textId="77777777" w:rsidR="00D42470" w:rsidRPr="00D42470" w:rsidRDefault="00D42470" w:rsidP="00987770">
      <w:pPr>
        <w:pStyle w:val="Ttulo2"/>
      </w:pPr>
      <w:bookmarkStart w:id="15" w:name="_Toc449085407"/>
      <w:bookmarkStart w:id="16" w:name="_Toc519710008"/>
      <w:r w:rsidRPr="00D42470">
        <w:t>Antecedentes Generales</w:t>
      </w:r>
      <w:bookmarkEnd w:id="15"/>
      <w:bookmarkEnd w:id="16"/>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3DA01847"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7AB910A" w14:textId="77777777"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7BE7EA98" w14:textId="77777777" w:rsidR="00E55815" w:rsidRPr="00D42470" w:rsidRDefault="00113FAE" w:rsidP="00D42470">
            <w:pPr>
              <w:spacing w:after="0" w:line="240" w:lineRule="auto"/>
              <w:jc w:val="both"/>
              <w:rPr>
                <w:rFonts w:ascii="Calibri" w:eastAsia="Calibri" w:hAnsi="Calibri" w:cs="Calibri"/>
                <w:b/>
                <w:sz w:val="20"/>
                <w:szCs w:val="20"/>
              </w:rPr>
            </w:pPr>
            <w:r>
              <w:rPr>
                <w:rFonts w:ascii="Calibri" w:eastAsia="Calibri" w:hAnsi="Calibri" w:cs="Calibri"/>
                <w:sz w:val="20"/>
                <w:szCs w:val="20"/>
              </w:rPr>
              <w:t>Línea de Transmisión Cardones – Polpaico</w:t>
            </w:r>
            <w:r w:rsidR="00A81CFD" w:rsidRPr="00A81CFD">
              <w:rPr>
                <w:rFonts w:ascii="Calibri" w:eastAsia="Calibri" w:hAnsi="Calibri" w:cs="Calibri"/>
                <w:color w:val="FF0000"/>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0B1FD1BE" w14:textId="77777777"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5EBE17B3" w14:textId="77777777" w:rsidR="00113FAE" w:rsidRPr="00113FAE" w:rsidRDefault="00113FAE" w:rsidP="00D42470">
            <w:pPr>
              <w:spacing w:after="0" w:line="240" w:lineRule="auto"/>
              <w:jc w:val="both"/>
              <w:rPr>
                <w:rFonts w:ascii="Calibri" w:eastAsia="Calibri" w:hAnsi="Calibri" w:cs="Calibri"/>
                <w:sz w:val="20"/>
                <w:szCs w:val="20"/>
                <w:lang w:eastAsia="es-ES"/>
              </w:rPr>
            </w:pPr>
            <w:r>
              <w:rPr>
                <w:rFonts w:ascii="Calibri" w:eastAsia="Calibri" w:hAnsi="Calibri" w:cs="Calibri"/>
                <w:sz w:val="20"/>
                <w:szCs w:val="20"/>
                <w:lang w:eastAsia="es-ES"/>
              </w:rPr>
              <w:t>Fase de construcción</w:t>
            </w:r>
          </w:p>
        </w:tc>
      </w:tr>
      <w:tr w:rsidR="00D42470" w:rsidRPr="00D42470" w14:paraId="7FEE8EBF"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1D02500" w14:textId="77777777" w:rsidR="00D42470" w:rsidRPr="00D42470" w:rsidRDefault="00D42470" w:rsidP="00D42470">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113FAE">
              <w:rPr>
                <w:rFonts w:ascii="Calibri" w:eastAsia="Calibri" w:hAnsi="Calibri" w:cs="Calibri"/>
                <w:sz w:val="20"/>
                <w:szCs w:val="20"/>
              </w:rPr>
              <w:t>Coquimbo</w:t>
            </w:r>
            <w:r w:rsidR="00A81CFD" w:rsidRPr="00A81CFD">
              <w:rPr>
                <w:rFonts w:ascii="Calibri" w:eastAsia="Calibri" w:hAnsi="Calibri" w:cs="Calibri"/>
                <w:color w:val="FF0000"/>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14:paraId="6928363B" w14:textId="77777777" w:rsidR="003C584C" w:rsidRPr="00A81CFD" w:rsidRDefault="00D42470" w:rsidP="00D42470">
            <w:pPr>
              <w:spacing w:after="100" w:line="276" w:lineRule="auto"/>
              <w:ind w:left="46"/>
              <w:jc w:val="both"/>
              <w:rPr>
                <w:rFonts w:ascii="Calibri" w:eastAsia="Calibri" w:hAnsi="Calibri" w:cs="Calibri"/>
                <w:color w:val="FF0000"/>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r w:rsidR="003C584C" w:rsidRPr="00566457">
              <w:rPr>
                <w:rFonts w:ascii="Calibri" w:eastAsia="Calibri" w:hAnsi="Calibri" w:cs="Calibri"/>
                <w:sz w:val="20"/>
                <w:szCs w:val="20"/>
              </w:rPr>
              <w:t>Tramo Lote 2. Altovalsol – El Romero</w:t>
            </w:r>
            <w:r w:rsidR="003C584C" w:rsidRPr="00A81CFD">
              <w:rPr>
                <w:rFonts w:ascii="Calibri" w:eastAsia="Calibri" w:hAnsi="Calibri" w:cs="Calibri"/>
                <w:color w:val="FF0000"/>
                <w:sz w:val="20"/>
                <w:szCs w:val="20"/>
              </w:rPr>
              <w:t>.</w:t>
            </w:r>
          </w:p>
          <w:p w14:paraId="46B56F58" w14:textId="77777777" w:rsidR="003C584C" w:rsidRDefault="003C584C" w:rsidP="00D42470">
            <w:pPr>
              <w:spacing w:after="100" w:line="276" w:lineRule="auto"/>
              <w:ind w:left="46"/>
              <w:jc w:val="both"/>
              <w:rPr>
                <w:rFonts w:ascii="Calibri" w:eastAsia="Calibri" w:hAnsi="Calibri" w:cs="Calibri"/>
                <w:sz w:val="20"/>
                <w:szCs w:val="20"/>
                <w:highlight w:val="yellow"/>
              </w:rPr>
            </w:pPr>
          </w:p>
          <w:p w14:paraId="397D4AC0" w14:textId="77777777" w:rsidR="003C584C" w:rsidRDefault="003C584C" w:rsidP="00D42470">
            <w:pPr>
              <w:spacing w:after="100" w:line="276" w:lineRule="auto"/>
              <w:ind w:left="46"/>
              <w:jc w:val="both"/>
              <w:rPr>
                <w:rFonts w:ascii="Calibri" w:eastAsia="Calibri" w:hAnsi="Calibri" w:cs="Calibri"/>
                <w:sz w:val="20"/>
                <w:szCs w:val="20"/>
                <w:highlight w:val="yellow"/>
              </w:rPr>
            </w:pPr>
          </w:p>
          <w:p w14:paraId="16A9820B" w14:textId="77777777" w:rsidR="00D42470" w:rsidRPr="00D42470" w:rsidRDefault="00D42470" w:rsidP="00D42470">
            <w:pPr>
              <w:spacing w:after="100" w:line="276" w:lineRule="auto"/>
              <w:ind w:left="46"/>
              <w:jc w:val="both"/>
              <w:rPr>
                <w:rFonts w:ascii="Calibri" w:eastAsia="Calibri" w:hAnsi="Calibri" w:cs="Calibri"/>
                <w:sz w:val="20"/>
                <w:szCs w:val="20"/>
              </w:rPr>
            </w:pPr>
          </w:p>
        </w:tc>
      </w:tr>
      <w:tr w:rsidR="00D42470" w:rsidRPr="00D42470" w14:paraId="2202C823"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E742C6" w14:textId="77777777"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113FAE">
              <w:rPr>
                <w:rFonts w:ascii="Calibri" w:eastAsia="Calibri" w:hAnsi="Calibri" w:cs="Calibri"/>
                <w:sz w:val="20"/>
                <w:szCs w:val="20"/>
              </w:rPr>
              <w:t>Elqui</w:t>
            </w:r>
            <w:r w:rsidR="00A81CFD" w:rsidRPr="00A81CFD">
              <w:rPr>
                <w:rFonts w:ascii="Calibri" w:eastAsia="Calibri" w:hAnsi="Calibri" w:cs="Calibri"/>
                <w:color w:val="FF0000"/>
                <w:sz w:val="20"/>
                <w:szCs w:val="20"/>
              </w:rPr>
              <w:t>.</w:t>
            </w:r>
          </w:p>
        </w:tc>
        <w:tc>
          <w:tcPr>
            <w:tcW w:w="2296" w:type="pct"/>
            <w:vMerge/>
            <w:tcBorders>
              <w:left w:val="single" w:sz="4" w:space="0" w:color="auto"/>
              <w:right w:val="single" w:sz="4" w:space="0" w:color="auto"/>
            </w:tcBorders>
            <w:shd w:val="clear" w:color="auto" w:fill="FFFFFF"/>
          </w:tcPr>
          <w:p w14:paraId="2BF99CD8"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4BA09CE7"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C4ACFF"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113FAE">
              <w:rPr>
                <w:rFonts w:ascii="Calibri" w:eastAsia="Calibri" w:hAnsi="Calibri" w:cs="Calibri"/>
                <w:sz w:val="20"/>
                <w:szCs w:val="20"/>
              </w:rPr>
              <w:t>La Serena</w:t>
            </w:r>
            <w:r w:rsidR="00A81CFD">
              <w:rPr>
                <w:rFonts w:ascii="Calibri" w:eastAsia="Calibri" w:hAnsi="Calibri" w:cs="Calibr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172D9B04"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222C4A09"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BB02973" w14:textId="77777777" w:rsidR="00D42470" w:rsidRPr="00D42470" w:rsidRDefault="00D42470" w:rsidP="00D42470">
            <w:pPr>
              <w:spacing w:after="100" w:line="276"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r w:rsidR="00113FAE">
              <w:rPr>
                <w:rFonts w:ascii="Calibri" w:eastAsia="Calibri" w:hAnsi="Calibri" w:cs="Calibri"/>
                <w:sz w:val="20"/>
                <w:szCs w:val="20"/>
              </w:rPr>
              <w:t>Interchile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331151"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9A6474">
              <w:rPr>
                <w:rFonts w:ascii="Calibri" w:eastAsia="Calibri" w:hAnsi="Calibri" w:cs="Calibri"/>
                <w:sz w:val="20"/>
                <w:szCs w:val="20"/>
              </w:rPr>
              <w:t>76.257.379-2</w:t>
            </w:r>
            <w:r w:rsidR="00A81CFD">
              <w:rPr>
                <w:rFonts w:ascii="Calibri" w:eastAsia="Calibri" w:hAnsi="Calibri" w:cs="Calibri"/>
                <w:sz w:val="20"/>
                <w:szCs w:val="20"/>
              </w:rPr>
              <w:t>.</w:t>
            </w:r>
          </w:p>
        </w:tc>
      </w:tr>
      <w:tr w:rsidR="00D42470" w:rsidRPr="00D42470" w14:paraId="7E8004E6"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210D8B" w14:textId="77777777" w:rsidR="00D42470" w:rsidRPr="00A81CFD" w:rsidRDefault="00D42470" w:rsidP="00D42470">
            <w:pPr>
              <w:spacing w:after="100" w:line="276" w:lineRule="auto"/>
              <w:jc w:val="both"/>
              <w:rPr>
                <w:rFonts w:ascii="Calibri" w:eastAsia="Calibri" w:hAnsi="Calibri" w:cs="Calibri"/>
                <w:color w:val="FF0000"/>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r w:rsidR="00113FAE">
              <w:rPr>
                <w:rFonts w:ascii="Calibri" w:eastAsia="Calibri" w:hAnsi="Calibri" w:cs="Calibri"/>
                <w:sz w:val="20"/>
                <w:szCs w:val="20"/>
              </w:rPr>
              <w:t>Cerro El Plomo N°5630, Piso 18, Oficina 1801, Comuna de Las Condes</w:t>
            </w:r>
            <w:r w:rsidR="00A81CFD" w:rsidRPr="00A81CFD">
              <w:rPr>
                <w:rFonts w:ascii="Calibri" w:eastAsia="Calibri" w:hAnsi="Calibri" w:cs="Calibri"/>
                <w:color w:val="FF0000"/>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1151E8"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3C584C">
              <w:rPr>
                <w:rFonts w:ascii="Calibri" w:eastAsia="Calibri" w:hAnsi="Calibri" w:cs="Calibri"/>
                <w:sz w:val="20"/>
                <w:szCs w:val="20"/>
              </w:rPr>
              <w:t>jrodriguez@interchilesa.com</w:t>
            </w:r>
          </w:p>
        </w:tc>
      </w:tr>
      <w:tr w:rsidR="00D42470" w:rsidRPr="00D42470" w14:paraId="642F8A3F"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048E0AC"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6DFD65D" w14:textId="77777777" w:rsidR="00D42470" w:rsidRPr="00A81CFD" w:rsidRDefault="00D42470" w:rsidP="00D42470">
            <w:pPr>
              <w:spacing w:after="100" w:line="276" w:lineRule="auto"/>
              <w:jc w:val="both"/>
              <w:rPr>
                <w:rFonts w:ascii="Calibri" w:eastAsia="Calibri" w:hAnsi="Calibri" w:cs="Calibri"/>
                <w:color w:val="FF0000"/>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3C584C">
              <w:rPr>
                <w:rFonts w:ascii="Calibri" w:eastAsia="Calibri" w:hAnsi="Calibri" w:cs="Calibri"/>
                <w:sz w:val="20"/>
                <w:szCs w:val="20"/>
              </w:rPr>
              <w:t>229456850</w:t>
            </w:r>
            <w:r w:rsidR="00A81CFD">
              <w:rPr>
                <w:rFonts w:ascii="Calibri" w:eastAsia="Calibri" w:hAnsi="Calibri" w:cs="Calibri"/>
                <w:color w:val="FF0000"/>
                <w:sz w:val="20"/>
                <w:szCs w:val="20"/>
              </w:rPr>
              <w:t>.</w:t>
            </w:r>
          </w:p>
        </w:tc>
      </w:tr>
      <w:tr w:rsidR="00D42470" w:rsidRPr="00D42470" w14:paraId="295ED8D3"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ED77246" w14:textId="77777777" w:rsidR="00D42470" w:rsidRPr="00D42470"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r w:rsidR="00EF4BF6">
              <w:rPr>
                <w:rFonts w:ascii="Calibri" w:eastAsia="Calibri" w:hAnsi="Calibri" w:cs="Calibri"/>
                <w:sz w:val="20"/>
                <w:szCs w:val="20"/>
              </w:rPr>
              <w:t>Jorge Rodríguez Ortiz</w:t>
            </w:r>
            <w:r w:rsidR="00A81CFD" w:rsidRPr="00A81CFD">
              <w:rPr>
                <w:rFonts w:ascii="Calibri" w:eastAsia="Calibri" w:hAnsi="Calibri" w:cs="Calibri"/>
                <w:color w:val="FF0000"/>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47A3AB" w14:textId="77777777" w:rsidR="00D42470" w:rsidRPr="00A81CFD" w:rsidRDefault="00D42470" w:rsidP="00D42470">
            <w:pPr>
              <w:spacing w:after="100" w:line="276" w:lineRule="auto"/>
              <w:jc w:val="both"/>
              <w:rPr>
                <w:rFonts w:ascii="Calibri" w:eastAsia="Calibri" w:hAnsi="Calibri" w:cs="Calibri"/>
                <w:color w:val="FF0000"/>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EF4BF6">
              <w:rPr>
                <w:rFonts w:ascii="Calibri" w:eastAsia="Calibri" w:hAnsi="Calibri" w:cs="Calibri"/>
                <w:sz w:val="20"/>
                <w:szCs w:val="20"/>
              </w:rPr>
              <w:t>24.302.258-4</w:t>
            </w:r>
            <w:r w:rsidR="00A81CFD">
              <w:rPr>
                <w:rFonts w:ascii="Calibri" w:eastAsia="Calibri" w:hAnsi="Calibri" w:cs="Calibri"/>
                <w:color w:val="FF0000"/>
                <w:sz w:val="20"/>
                <w:szCs w:val="20"/>
              </w:rPr>
              <w:t>.</w:t>
            </w:r>
          </w:p>
        </w:tc>
      </w:tr>
      <w:tr w:rsidR="00D42470" w:rsidRPr="00D42470" w14:paraId="4AE5F62B"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B0DA50" w14:textId="77777777" w:rsidR="00D42470" w:rsidRPr="00A81CFD" w:rsidRDefault="00D42470" w:rsidP="00D42470">
            <w:pPr>
              <w:spacing w:after="100" w:line="276" w:lineRule="auto"/>
              <w:jc w:val="both"/>
              <w:rPr>
                <w:rFonts w:ascii="Calibri" w:eastAsia="Calibri" w:hAnsi="Calibri" w:cs="Calibri"/>
                <w:color w:val="FF0000"/>
                <w:sz w:val="20"/>
                <w:szCs w:val="20"/>
                <w:lang w:val="es-ES" w:eastAsia="es-ES"/>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r w:rsidR="003C584C">
              <w:rPr>
                <w:rFonts w:ascii="Calibri" w:eastAsia="Calibri" w:hAnsi="Calibri" w:cs="Calibri"/>
                <w:sz w:val="20"/>
                <w:szCs w:val="20"/>
              </w:rPr>
              <w:t>Cerro El Plomo N°5630, Piso 18, Oficina 1801, Comuna de Las Condes</w:t>
            </w:r>
            <w:r w:rsidR="00A81CFD">
              <w:rPr>
                <w:rFonts w:ascii="Calibri" w:eastAsia="Calibri" w:hAnsi="Calibri" w:cs="Calibri"/>
                <w:color w:val="FF0000"/>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B409BA"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3C584C">
              <w:rPr>
                <w:rFonts w:ascii="Calibri" w:eastAsia="Calibri" w:hAnsi="Calibri" w:cs="Calibri"/>
                <w:sz w:val="20"/>
                <w:szCs w:val="20"/>
              </w:rPr>
              <w:t>jrodriguez@interchilesa.com</w:t>
            </w:r>
          </w:p>
        </w:tc>
      </w:tr>
      <w:tr w:rsidR="00D42470" w:rsidRPr="00D42470" w14:paraId="2D2DC56C"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321A20A"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C525257" w14:textId="77777777" w:rsidR="00D42470" w:rsidRPr="00A81CFD" w:rsidRDefault="00D42470" w:rsidP="00D42470">
            <w:pPr>
              <w:spacing w:after="100" w:line="276" w:lineRule="auto"/>
              <w:jc w:val="both"/>
              <w:rPr>
                <w:rFonts w:ascii="Calibri" w:eastAsia="Calibri" w:hAnsi="Calibri" w:cs="Calibri"/>
                <w:color w:val="FF0000"/>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3C584C">
              <w:rPr>
                <w:rFonts w:ascii="Calibri" w:eastAsia="Calibri" w:hAnsi="Calibri" w:cs="Calibri"/>
                <w:sz w:val="20"/>
                <w:szCs w:val="20"/>
              </w:rPr>
              <w:t>229456850</w:t>
            </w:r>
            <w:r w:rsidR="00A81CFD">
              <w:rPr>
                <w:rFonts w:ascii="Calibri" w:eastAsia="Calibri" w:hAnsi="Calibri" w:cs="Calibri"/>
                <w:color w:val="FF0000"/>
                <w:sz w:val="20"/>
                <w:szCs w:val="20"/>
              </w:rPr>
              <w:t>.</w:t>
            </w:r>
          </w:p>
        </w:tc>
      </w:tr>
    </w:tbl>
    <w:p w14:paraId="4FFB96C7" w14:textId="77777777" w:rsidR="00D42470" w:rsidRPr="00D42470" w:rsidRDefault="00D42470" w:rsidP="00D42470">
      <w:pPr>
        <w:contextualSpacing/>
      </w:pPr>
    </w:p>
    <w:p w14:paraId="01D42245" w14:textId="77777777" w:rsidR="00D42470" w:rsidRPr="00D42470" w:rsidRDefault="00D42470" w:rsidP="00D42470">
      <w:pPr>
        <w:contextualSpacing/>
      </w:pPr>
    </w:p>
    <w:p w14:paraId="4233599A" w14:textId="77777777"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7" w:name="_Toc352840379"/>
      <w:bookmarkStart w:id="18" w:name="_Toc352841439"/>
      <w:bookmarkStart w:id="19" w:name="_Toc353998106"/>
      <w:bookmarkStart w:id="20" w:name="_Toc353998179"/>
      <w:bookmarkStart w:id="21" w:name="_Toc382383533"/>
      <w:bookmarkStart w:id="22" w:name="_Toc382472355"/>
      <w:bookmarkStart w:id="23" w:name="_Toc390184267"/>
      <w:bookmarkStart w:id="24" w:name="_Toc390359998"/>
      <w:bookmarkStart w:id="25" w:name="_Toc390777019"/>
    </w:p>
    <w:p w14:paraId="47014D0D" w14:textId="77777777" w:rsidR="00D42470" w:rsidRPr="00D42470" w:rsidRDefault="00D42470" w:rsidP="00EF1051">
      <w:pPr>
        <w:pStyle w:val="Ttulo2"/>
      </w:pPr>
      <w:bookmarkStart w:id="26" w:name="_Toc449085408"/>
      <w:bookmarkStart w:id="27" w:name="_Toc519710009"/>
      <w:r w:rsidRPr="00D42470">
        <w:lastRenderedPageBreak/>
        <w:t>Ubicación</w:t>
      </w:r>
      <w:bookmarkEnd w:id="17"/>
      <w:bookmarkEnd w:id="18"/>
      <w:bookmarkEnd w:id="19"/>
      <w:bookmarkEnd w:id="20"/>
      <w:bookmarkEnd w:id="21"/>
      <w:bookmarkEnd w:id="22"/>
      <w:r w:rsidRPr="00D42470">
        <w:t xml:space="preserve"> y Layout</w:t>
      </w:r>
      <w:bookmarkEnd w:id="23"/>
      <w:bookmarkEnd w:id="24"/>
      <w:bookmarkEnd w:id="25"/>
      <w:bookmarkEnd w:id="26"/>
      <w:bookmarkEnd w:id="2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30722399"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17F5CFFB" w14:textId="77777777" w:rsidR="00D42470" w:rsidRPr="00D42470" w:rsidRDefault="00D42470" w:rsidP="00D42470">
            <w:pPr>
              <w:spacing w:after="0" w:line="240" w:lineRule="auto"/>
              <w:jc w:val="both"/>
              <w:rPr>
                <w:rFonts w:ascii="Calibri" w:eastAsia="Calibri" w:hAnsi="Calibri" w:cs="Times New Roman"/>
                <w:color w:val="FF0000"/>
                <w:sz w:val="20"/>
                <w:szCs w:val="20"/>
              </w:rPr>
            </w:pPr>
            <w:bookmarkStart w:id="28" w:name="_Toc352840382"/>
            <w:bookmarkStart w:id="29" w:name="_Toc352841442"/>
            <w:bookmarkStart w:id="30" w:name="_Toc352940732"/>
            <w:bookmarkStart w:id="31" w:name="_Toc353998108"/>
            <w:bookmarkStart w:id="32" w:name="_Toc353998181"/>
            <w:r w:rsidRPr="00D42470">
              <w:rPr>
                <w:rFonts w:ascii="Calibri" w:eastAsia="Calibri" w:hAnsi="Calibri" w:cs="Times New Roman"/>
                <w:b/>
              </w:rPr>
              <w:t xml:space="preserve">Figura 1. Mapa de ubicación </w:t>
            </w:r>
            <w:r w:rsidRPr="00A9648F">
              <w:rPr>
                <w:rFonts w:ascii="Calibri" w:eastAsia="Calibri" w:hAnsi="Calibri" w:cs="Times New Roman"/>
                <w:b/>
              </w:rPr>
              <w:t xml:space="preserve">local </w:t>
            </w:r>
            <w:r w:rsidRPr="00A9648F">
              <w:rPr>
                <w:rFonts w:ascii="Calibri" w:eastAsia="Calibri" w:hAnsi="Calibri" w:cs="Times New Roman"/>
                <w:b/>
                <w:sz w:val="20"/>
                <w:szCs w:val="20"/>
              </w:rPr>
              <w:t>(</w:t>
            </w:r>
            <w:r w:rsidRPr="00A9648F">
              <w:rPr>
                <w:rFonts w:ascii="Calibri" w:eastAsia="Calibri" w:hAnsi="Calibri" w:cs="Times New Roman"/>
                <w:sz w:val="20"/>
                <w:szCs w:val="20"/>
              </w:rPr>
              <w:t xml:space="preserve">Fuente: </w:t>
            </w:r>
            <w:r w:rsidR="00A9648F" w:rsidRPr="00A9648F">
              <w:rPr>
                <w:rFonts w:ascii="Calibri" w:eastAsia="Calibri" w:hAnsi="Calibri" w:cs="Times New Roman"/>
                <w:sz w:val="20"/>
                <w:szCs w:val="20"/>
              </w:rPr>
              <w:t>Google Earth</w:t>
            </w:r>
            <w:bookmarkEnd w:id="28"/>
            <w:bookmarkEnd w:id="29"/>
            <w:r w:rsidR="009107C1">
              <w:rPr>
                <w:rFonts w:ascii="Calibri" w:eastAsia="Calibri" w:hAnsi="Calibri" w:cs="Times New Roman"/>
                <w:sz w:val="20"/>
                <w:szCs w:val="20"/>
              </w:rPr>
              <w:t>,</w:t>
            </w:r>
            <w:r w:rsidR="00A9648F">
              <w:rPr>
                <w:rFonts w:ascii="Calibri" w:eastAsia="Calibri" w:hAnsi="Calibri" w:cs="Times New Roman"/>
                <w:sz w:val="20"/>
                <w:szCs w:val="20"/>
              </w:rPr>
              <w:t xml:space="preserve"> con trazado </w:t>
            </w:r>
            <w:r w:rsidR="00FD1D41">
              <w:rPr>
                <w:rFonts w:ascii="Calibri" w:eastAsia="Calibri" w:hAnsi="Calibri" w:cs="Times New Roman"/>
                <w:sz w:val="20"/>
                <w:szCs w:val="20"/>
              </w:rPr>
              <w:t>entregado</w:t>
            </w:r>
            <w:r w:rsidR="00A9648F">
              <w:rPr>
                <w:rFonts w:ascii="Calibri" w:eastAsia="Calibri" w:hAnsi="Calibri" w:cs="Times New Roman"/>
                <w:sz w:val="20"/>
                <w:szCs w:val="20"/>
              </w:rPr>
              <w:t xml:space="preserve"> por el titular</w:t>
            </w:r>
            <w:r w:rsidR="00A9648F" w:rsidRPr="00A9648F">
              <w:rPr>
                <w:rFonts w:ascii="Calibri" w:eastAsia="Calibri" w:hAnsi="Calibri" w:cs="Times New Roman"/>
                <w:sz w:val="20"/>
                <w:szCs w:val="20"/>
              </w:rPr>
              <w:t>)</w:t>
            </w:r>
            <w:bookmarkEnd w:id="30"/>
            <w:bookmarkEnd w:id="31"/>
            <w:bookmarkEnd w:id="32"/>
            <w:r w:rsidR="00FD1D41">
              <w:rPr>
                <w:rFonts w:ascii="Calibri" w:eastAsia="Calibri" w:hAnsi="Calibri" w:cs="Times New Roman"/>
                <w:sz w:val="20"/>
                <w:szCs w:val="20"/>
              </w:rPr>
              <w:t>.</w:t>
            </w:r>
          </w:p>
          <w:p w14:paraId="4C388502" w14:textId="77777777" w:rsidR="00A9648F" w:rsidRDefault="00A9648F" w:rsidP="00D42470">
            <w:pPr>
              <w:spacing w:after="0" w:line="240" w:lineRule="auto"/>
              <w:jc w:val="center"/>
              <w:rPr>
                <w:rFonts w:ascii="Calibri" w:eastAsia="Calibri" w:hAnsi="Calibri" w:cs="Calibri"/>
                <w:b/>
                <w:noProof/>
                <w:sz w:val="24"/>
                <w:szCs w:val="20"/>
                <w:lang w:eastAsia="es-CL"/>
              </w:rPr>
            </w:pPr>
          </w:p>
          <w:p w14:paraId="2F5379BD" w14:textId="77777777" w:rsidR="00D42470" w:rsidRPr="00D42470" w:rsidRDefault="00A9648F" w:rsidP="00D42470">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mc:AlternateContent>
                <mc:Choice Requires="wps">
                  <w:drawing>
                    <wp:anchor distT="0" distB="0" distL="114300" distR="114300" simplePos="0" relativeHeight="251660288" behindDoc="0" locked="0" layoutInCell="1" allowOverlap="1" wp14:anchorId="4148D876" wp14:editId="22A4ECED">
                      <wp:simplePos x="0" y="0"/>
                      <wp:positionH relativeFrom="column">
                        <wp:posOffset>4535582</wp:posOffset>
                      </wp:positionH>
                      <wp:positionV relativeFrom="paragraph">
                        <wp:posOffset>810977</wp:posOffset>
                      </wp:positionV>
                      <wp:extent cx="713237" cy="670956"/>
                      <wp:effectExtent l="0" t="0" r="29845" b="34290"/>
                      <wp:wrapNone/>
                      <wp:docPr id="14" name="Conector recto 14"/>
                      <wp:cNvGraphicFramePr/>
                      <a:graphic xmlns:a="http://schemas.openxmlformats.org/drawingml/2006/main">
                        <a:graphicData uri="http://schemas.microsoft.com/office/word/2010/wordprocessingShape">
                          <wps:wsp>
                            <wps:cNvCnPr/>
                            <wps:spPr>
                              <a:xfrm flipH="1" flipV="1">
                                <a:off x="0" y="0"/>
                                <a:ext cx="713237" cy="670956"/>
                              </a:xfrm>
                              <a:prstGeom prst="line">
                                <a:avLst/>
                              </a:prstGeom>
                              <a:ln w="19050">
                                <a:solidFill>
                                  <a:schemeClr val="accent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46673D0" id="Conector recto 14" o:spid="_x0000_s1026" style="position:absolute;flip:x y;z-index:251660288;visibility:visible;mso-wrap-style:square;mso-wrap-distance-left:9pt;mso-wrap-distance-top:0;mso-wrap-distance-right:9pt;mso-wrap-distance-bottom:0;mso-position-horizontal:absolute;mso-position-horizontal-relative:text;mso-position-vertical:absolute;mso-position-vertical-relative:text" from="357.15pt,63.85pt" to="413.3pt,1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g+A5gEAACcEAAAOAAAAZHJzL2Uyb0RvYy54bWysU02P0zAQvSPxHyzfadIu27JR0z10tXBA&#10;UAHL3euMW0v+0tg07b9n7KTZBQQSiIsz9sy8mfdmsr49WcOOgFF71/L5rOYMnPSddvuWP3y5f/WG&#10;s5iE64TxDlp+hshvNy9frPvQwMIfvOkAGYG42PSh5YeUQlNVUR7AijjzARw5lUcrEl1xX3UoekK3&#10;plrU9bLqPXYBvYQY6fVucPJNwVcKZPqoVITETMupt1ROLOdjPqvNWjR7FOGg5diG+IcurNCOik5Q&#10;dyIJ9g31L1BWS/TRqzST3lZeKS2hcCA28/onNp8PIkDhQuLEMMkU/x+s/HDcIdMdze41Z05YmtGW&#10;JiWTR4b5w8hBKvUhNhS8dTscbzHsMFM+KbRMGR3eEQgv1tdsZR8RZKei9nlSG06JSXpcza8WVyvO&#10;JLmWq/rmepnrVANgTg4Y01vwlmWj5Ua7LIZoxPF9TEPoJSQ/G8d6qntTX9clLHqju3ttTHaWhYKt&#10;QXYUtApCSnBpPhZ8FknljaMuMt2BYLHS2cBQ4xMokovaHwj+Edc4is5pirqYEsfu8ob/rqExPqdC&#10;WeK/SZ4ySmXv0pRstfM4aPNj9XS6SKGG+IsCA+8swaPvzmX0RRraxjKq8c/J6/78XtKf/u/NdwAA&#10;AP//AwBQSwMEFAAGAAgAAAAhAA862I7hAAAACwEAAA8AAABkcnMvZG93bnJldi54bWxMj8tOwzAQ&#10;RfdI/IM1SOyo06RKSohT8RCCIlVAQayn8ZBExOPIdtvw95gVLEf36N4z1WoygziQ871lBfNZAoK4&#10;sbrnVsH72/3FEoQPyBoHy6Tgmzys6tOTCkttj/xKh21oRSxhX6KCLoSxlNI3HRn0MzsSx+zTOoMh&#10;nq6V2uExlptBpkmSS4M9x4UOR7rtqPna7o0Cu75E9/h0Y++42bwkm2dT2IcPpc7PpusrEIGm8AfD&#10;r35Uhzo67eyetReDgmK+yCIag7QoQERimeY5iJ2CNMsWIOtK/v+h/gEAAP//AwBQSwECLQAUAAYA&#10;CAAAACEAtoM4kv4AAADhAQAAEwAAAAAAAAAAAAAAAAAAAAAAW0NvbnRlbnRfVHlwZXNdLnhtbFBL&#10;AQItABQABgAIAAAAIQA4/SH/1gAAAJQBAAALAAAAAAAAAAAAAAAAAC8BAABfcmVscy8ucmVsc1BL&#10;AQItABQABgAIAAAAIQAL1g+A5gEAACcEAAAOAAAAAAAAAAAAAAAAAC4CAABkcnMvZTJvRG9jLnht&#10;bFBLAQItABQABgAIAAAAIQAPOtiO4QAAAAsBAAAPAAAAAAAAAAAAAAAAAEAEAABkcnMvZG93bnJl&#10;di54bWxQSwUGAAAAAAQABADzAAAATgUAAAAA&#10;" strokecolor="#5b9bd5 [3204]" strokeweight="1.5pt">
                      <v:stroke joinstyle="miter"/>
                    </v:line>
                  </w:pict>
                </mc:Fallback>
              </mc:AlternateContent>
            </w:r>
            <w:r>
              <w:rPr>
                <w:rFonts w:ascii="Calibri" w:eastAsia="Calibri" w:hAnsi="Calibri" w:cs="Calibri"/>
                <w:b/>
                <w:noProof/>
                <w:sz w:val="24"/>
                <w:szCs w:val="20"/>
                <w:lang w:eastAsia="es-CL"/>
              </w:rPr>
              <mc:AlternateContent>
                <mc:Choice Requires="wps">
                  <w:drawing>
                    <wp:anchor distT="0" distB="0" distL="114300" distR="114300" simplePos="0" relativeHeight="251659264" behindDoc="0" locked="0" layoutInCell="1" allowOverlap="1" wp14:anchorId="2C221392" wp14:editId="325588DA">
                      <wp:simplePos x="0" y="0"/>
                      <wp:positionH relativeFrom="column">
                        <wp:posOffset>5248819</wp:posOffset>
                      </wp:positionH>
                      <wp:positionV relativeFrom="paragraph">
                        <wp:posOffset>1481933</wp:posOffset>
                      </wp:positionV>
                      <wp:extent cx="100941" cy="83128"/>
                      <wp:effectExtent l="0" t="0" r="13970" b="12700"/>
                      <wp:wrapNone/>
                      <wp:docPr id="13" name="Rectángulo 13"/>
                      <wp:cNvGraphicFramePr/>
                      <a:graphic xmlns:a="http://schemas.openxmlformats.org/drawingml/2006/main">
                        <a:graphicData uri="http://schemas.microsoft.com/office/word/2010/wordprocessingShape">
                          <wps:wsp>
                            <wps:cNvSpPr/>
                            <wps:spPr>
                              <a:xfrm>
                                <a:off x="0" y="0"/>
                                <a:ext cx="100941" cy="83128"/>
                              </a:xfrm>
                              <a:prstGeom prst="rect">
                                <a:avLst/>
                              </a:prstGeom>
                              <a:noFill/>
                              <a:ln w="19050">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7F6E62C" id="Rectángulo 13" o:spid="_x0000_s1026" style="position:absolute;margin-left:413.3pt;margin-top:116.7pt;width:7.95pt;height:6.5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i+mwIAAJQFAAAOAAAAZHJzL2Uyb0RvYy54bWysVM1O3DAQvlfqO1i+lyTL0kJEFq1AVJUQ&#10;rICKs3HsTSTb49rezW7fps/SF+vY+WEFqIeqOTi25+eb+Twz5xc7rchWON+CqWhxlFMiDIe6NeuK&#10;fn+8/nRKiQ/M1EyBERXdC08vFh8/nHe2FDNoQNXCEXRifNnZijYh2DLLPG+EZv4IrDAolOA0C3h0&#10;66x2rEPvWmWzPP+cdeBq64AL7/H2qhfSRfIvpeDhTkovAlEVxdhCWl1an+OaLc5ZuXbMNi0fwmD/&#10;EIVmrUHQydUVC4xsXPvGlW65Aw8yHHHQGUjZcpFywGyK/FU2Dw2zIuWC5Hg70eT/n1t+u1050tb4&#10;dseUGKbxje6Rtd+/zHqjgOAtUtRZX6Lmg1254eRxG/PdSafjHzMhu0TrfqJV7ALheFnk+dm8oISj&#10;6PS4mJ1Gl9mLrXU+fBWgSdxU1CF84pJtb3zoVUeVCGXgulUK71mpDOnQ/1l+kicLD6qtozQKUw2J&#10;S+XIluHrM86FCcWAfaCJkSiDAcUk+7TSLuyV6DHuhUSGMJFZDxJr863fBNmwWvRwJzl+I9hokdJW&#10;Bh1GbYmBTr6Lv/nuSRj0o6lIpT0ZD9mPMO8lPFkkZDBhMtatAfceuprYkr3+SFJPTWTpGeo91o+D&#10;vrG85dctPuIN82HFHHYS9hxOh3CHi1SAjwXDjpIG3M/37qM+FjhKKemwMyvqf2yYE5SobwZL/6yY&#10;z2Mrp8P85MsMD+5Q8nwoMRt9Cfj8WH8YXdpG/aDGrXSgn3CILCMqipjhiF1RHtx4uAz9xMAxxMVy&#10;mdSwfS0LN+bB8ug8shqL9HH3xJwdKjlgB9zC2MWsfFXQvW60NLDcBJBtqvYXXge+sfVT4QxjKs6W&#10;w3PSehmmiz8AAAD//wMAUEsDBBQABgAIAAAAIQBZcl+c4QAAAAsBAAAPAAAAZHJzL2Rvd25yZXYu&#10;eG1sTI/BToQwEIbvJr5DMybe3GKXJYiUzaox2YMXV83qrcAIRDoltAv49o4nPc7Ml3++P98uthcT&#10;jr5zpOF6FYFAqlzdUaPh9eXxKgXhg6Ha9I5Qwzd62BbnZ7nJajfTM06H0AgOIZ8ZDW0IQyalr1q0&#10;xq/cgMS3TzdaE3gcG1mPZuZw20sVRYm0piP+0JoB71usvg4nq4Ga9yndPxyfqr26O3Zzubv5eJu1&#10;vrxYdrcgAi7hD4ZffVaHgp1Kd6Lai15DqpKEUQ1qvY5BMJHGagOi5E2cbEAWufzfofgBAAD//wMA&#10;UEsBAi0AFAAGAAgAAAAhALaDOJL+AAAA4QEAABMAAAAAAAAAAAAAAAAAAAAAAFtDb250ZW50X1R5&#10;cGVzXS54bWxQSwECLQAUAAYACAAAACEAOP0h/9YAAACUAQAACwAAAAAAAAAAAAAAAAAvAQAAX3Jl&#10;bHMvLnJlbHNQSwECLQAUAAYACAAAACEAfrMYvpsCAACUBQAADgAAAAAAAAAAAAAAAAAuAgAAZHJz&#10;L2Uyb0RvYy54bWxQSwECLQAUAAYACAAAACEAWXJfnOEAAAALAQAADwAAAAAAAAAAAAAAAAD1BAAA&#10;ZHJzL2Rvd25yZXYueG1sUEsFBgAAAAAEAAQA8wAAAAMGAAAAAA==&#10;" filled="f" strokecolor="#5b9bd5 [3204]" strokeweight="1.5pt"/>
                  </w:pict>
                </mc:Fallback>
              </mc:AlternateContent>
            </w:r>
            <w:r>
              <w:rPr>
                <w:rFonts w:ascii="Calibri" w:eastAsia="Calibri" w:hAnsi="Calibri" w:cs="Calibri"/>
                <w:b/>
                <w:noProof/>
                <w:sz w:val="24"/>
                <w:szCs w:val="20"/>
                <w:lang w:eastAsia="es-CL"/>
              </w:rPr>
              <w:drawing>
                <wp:anchor distT="0" distB="0" distL="114300" distR="114300" simplePos="0" relativeHeight="251658240" behindDoc="0" locked="0" layoutInCell="1" allowOverlap="1" wp14:anchorId="166FF19C" wp14:editId="5F949C0D">
                  <wp:simplePos x="0" y="0"/>
                  <wp:positionH relativeFrom="column">
                    <wp:posOffset>1519357</wp:posOffset>
                  </wp:positionH>
                  <wp:positionV relativeFrom="paragraph">
                    <wp:posOffset>222885</wp:posOffset>
                  </wp:positionV>
                  <wp:extent cx="3015951" cy="3348355"/>
                  <wp:effectExtent l="19050" t="19050" r="13335" b="23495"/>
                  <wp:wrapNone/>
                  <wp:docPr id="12" name="Imagen 12" descr="C:\Users\matias.tapia\Desktop\Interchile\Trazado Altovalsol y Rome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tias.tapia\Desktop\Interchile\Trazado Altovalsol y Romero.jpg"/>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8471" r="30876"/>
                          <a:stretch/>
                        </pic:blipFill>
                        <pic:spPr bwMode="auto">
                          <a:xfrm>
                            <a:off x="0" y="0"/>
                            <a:ext cx="3015951" cy="3348355"/>
                          </a:xfrm>
                          <a:prstGeom prst="rect">
                            <a:avLst/>
                          </a:prstGeom>
                          <a:noFill/>
                          <a:ln w="19050">
                            <a:solidFill>
                              <a:schemeClr val="accent1"/>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93143A">
              <w:rPr>
                <w:rFonts w:ascii="Calibri" w:eastAsia="Calibri" w:hAnsi="Calibri" w:cs="Times New Roman"/>
                <w:noProof/>
                <w:lang w:eastAsia="es-CL"/>
              </w:rPr>
              <w:drawing>
                <wp:inline distT="0" distB="0" distL="0" distR="0" wp14:anchorId="63338945" wp14:editId="4B260125">
                  <wp:extent cx="6477635" cy="3872266"/>
                  <wp:effectExtent l="19050" t="19050" r="18415" b="13970"/>
                  <wp:docPr id="4" name="Imagen 4" descr="C:\Users\matias.tapia\Desktop\Interchile\Traza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tias.tapia\Desktop\Interchile\Trazado.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511513" cy="3892518"/>
                          </a:xfrm>
                          <a:prstGeom prst="rect">
                            <a:avLst/>
                          </a:prstGeom>
                          <a:noFill/>
                          <a:ln w="6350">
                            <a:solidFill>
                              <a:schemeClr val="tx1"/>
                            </a:solidFill>
                          </a:ln>
                        </pic:spPr>
                      </pic:pic>
                    </a:graphicData>
                  </a:graphic>
                </wp:inline>
              </w:drawing>
            </w:r>
          </w:p>
        </w:tc>
      </w:tr>
      <w:tr w:rsidR="00D42470" w:rsidRPr="00D42470" w14:paraId="37CE49F6" w14:textId="77777777" w:rsidTr="00556C92">
        <w:trPr>
          <w:trHeight w:val="229"/>
          <w:jc w:val="center"/>
        </w:trPr>
        <w:tc>
          <w:tcPr>
            <w:tcW w:w="1798" w:type="pct"/>
            <w:shd w:val="clear" w:color="auto" w:fill="FFFFFF"/>
            <w:tcMar>
              <w:top w:w="58" w:type="dxa"/>
              <w:left w:w="58" w:type="dxa"/>
              <w:bottom w:w="58" w:type="dxa"/>
              <w:right w:w="58" w:type="dxa"/>
            </w:tcMar>
            <w:hideMark/>
          </w:tcPr>
          <w:p w14:paraId="25CC798D"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F97563">
              <w:rPr>
                <w:rFonts w:ascii="Calibri" w:eastAsia="Calibri" w:hAnsi="Calibri" w:cs="Calibri"/>
                <w:b/>
                <w:sz w:val="20"/>
                <w:szCs w:val="18"/>
              </w:rPr>
              <w:t>DATUM WGS 84</w:t>
            </w:r>
          </w:p>
        </w:tc>
        <w:tc>
          <w:tcPr>
            <w:tcW w:w="928" w:type="pct"/>
            <w:shd w:val="clear" w:color="auto" w:fill="FFFFFF"/>
          </w:tcPr>
          <w:p w14:paraId="305FEF50"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p>
        </w:tc>
        <w:tc>
          <w:tcPr>
            <w:tcW w:w="1146" w:type="pct"/>
            <w:shd w:val="clear" w:color="auto" w:fill="FFFFFF"/>
          </w:tcPr>
          <w:p w14:paraId="6B6CA8C6"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p>
        </w:tc>
        <w:tc>
          <w:tcPr>
            <w:tcW w:w="1128" w:type="pct"/>
            <w:shd w:val="clear" w:color="auto" w:fill="FFFFFF"/>
          </w:tcPr>
          <w:p w14:paraId="4293B688" w14:textId="7777777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p>
        </w:tc>
      </w:tr>
      <w:tr w:rsidR="00D42470" w:rsidRPr="00D42470" w14:paraId="1CEAC4CE" w14:textId="77777777" w:rsidTr="00556C92">
        <w:trPr>
          <w:trHeight w:val="728"/>
          <w:jc w:val="center"/>
        </w:trPr>
        <w:tc>
          <w:tcPr>
            <w:tcW w:w="5000" w:type="pct"/>
            <w:gridSpan w:val="4"/>
            <w:shd w:val="clear" w:color="auto" w:fill="FFFFFF"/>
            <w:tcMar>
              <w:top w:w="58" w:type="dxa"/>
              <w:left w:w="58" w:type="dxa"/>
              <w:bottom w:w="58" w:type="dxa"/>
              <w:right w:w="58" w:type="dxa"/>
            </w:tcMar>
          </w:tcPr>
          <w:p w14:paraId="7FF831F0" w14:textId="77777777" w:rsidR="004E7B9B"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Ruta de acceso: </w:t>
            </w:r>
          </w:p>
          <w:p w14:paraId="6FA0C0A4" w14:textId="2736671D" w:rsidR="004E7B9B" w:rsidRDefault="004E7B9B" w:rsidP="00D42470">
            <w:pPr>
              <w:spacing w:after="0" w:line="240" w:lineRule="auto"/>
              <w:jc w:val="both"/>
              <w:rPr>
                <w:rFonts w:ascii="Calibri" w:eastAsia="Calibri" w:hAnsi="Calibri" w:cs="Calibri"/>
                <w:sz w:val="20"/>
                <w:szCs w:val="18"/>
              </w:rPr>
            </w:pPr>
            <w:r>
              <w:rPr>
                <w:rFonts w:ascii="Calibri" w:eastAsia="Calibri" w:hAnsi="Calibri" w:cs="Calibri"/>
                <w:sz w:val="20"/>
                <w:szCs w:val="18"/>
              </w:rPr>
              <w:t xml:space="preserve">- Para sector </w:t>
            </w:r>
            <w:proofErr w:type="spellStart"/>
            <w:r>
              <w:rPr>
                <w:rFonts w:ascii="Calibri" w:eastAsia="Calibri" w:hAnsi="Calibri" w:cs="Calibri"/>
                <w:sz w:val="20"/>
                <w:szCs w:val="18"/>
              </w:rPr>
              <w:t>Altovalsol</w:t>
            </w:r>
            <w:proofErr w:type="spellEnd"/>
            <w:r>
              <w:rPr>
                <w:rFonts w:ascii="Calibri" w:eastAsia="Calibri" w:hAnsi="Calibri" w:cs="Calibri"/>
                <w:sz w:val="20"/>
                <w:szCs w:val="18"/>
              </w:rPr>
              <w:t xml:space="preserve">, </w:t>
            </w:r>
            <w:r w:rsidR="00BB171E">
              <w:rPr>
                <w:rFonts w:ascii="Calibri" w:eastAsia="Calibri" w:hAnsi="Calibri" w:cs="Calibri"/>
                <w:sz w:val="20"/>
                <w:szCs w:val="18"/>
              </w:rPr>
              <w:t xml:space="preserve">parcelación </w:t>
            </w:r>
            <w:r>
              <w:rPr>
                <w:rFonts w:ascii="Calibri" w:eastAsia="Calibri" w:hAnsi="Calibri" w:cs="Calibri"/>
                <w:sz w:val="20"/>
                <w:szCs w:val="18"/>
              </w:rPr>
              <w:t>Los Nogales</w:t>
            </w:r>
            <w:r w:rsidR="00BB171E">
              <w:rPr>
                <w:rFonts w:ascii="Calibri" w:eastAsia="Calibri" w:hAnsi="Calibri" w:cs="Calibri"/>
                <w:sz w:val="20"/>
                <w:szCs w:val="18"/>
              </w:rPr>
              <w:t xml:space="preserve"> (Ex Fundo Loreto)</w:t>
            </w:r>
            <w:r>
              <w:rPr>
                <w:rFonts w:ascii="Calibri" w:eastAsia="Calibri" w:hAnsi="Calibri" w:cs="Calibri"/>
                <w:sz w:val="20"/>
                <w:szCs w:val="18"/>
              </w:rPr>
              <w:t xml:space="preserve">, desde Casa Verde tomar ruta D-305 e ingresar por entrada a fundo Loreto. </w:t>
            </w:r>
          </w:p>
          <w:p w14:paraId="050B488C" w14:textId="742B31B1" w:rsidR="00D42470" w:rsidRPr="008C03DB" w:rsidRDefault="004E7B9B" w:rsidP="008C03DB">
            <w:pPr>
              <w:spacing w:after="0" w:line="240" w:lineRule="auto"/>
              <w:jc w:val="both"/>
              <w:rPr>
                <w:rFonts w:ascii="Calibri" w:eastAsia="Calibri" w:hAnsi="Calibri" w:cs="Calibri"/>
                <w:sz w:val="20"/>
                <w:szCs w:val="18"/>
              </w:rPr>
            </w:pPr>
            <w:r>
              <w:rPr>
                <w:rFonts w:ascii="Calibri" w:eastAsia="Calibri" w:hAnsi="Calibri" w:cs="Calibri"/>
                <w:sz w:val="20"/>
                <w:szCs w:val="18"/>
              </w:rPr>
              <w:t xml:space="preserve">- Para sector El Romero, </w:t>
            </w:r>
            <w:r w:rsidR="008C03DB">
              <w:rPr>
                <w:rFonts w:ascii="Calibri" w:eastAsia="Calibri" w:hAnsi="Calibri" w:cs="Calibri"/>
                <w:sz w:val="20"/>
                <w:szCs w:val="18"/>
              </w:rPr>
              <w:t xml:space="preserve">desde </w:t>
            </w:r>
            <w:r w:rsidR="003217DE">
              <w:rPr>
                <w:rFonts w:ascii="Calibri" w:eastAsia="Calibri" w:hAnsi="Calibri" w:cs="Calibri"/>
                <w:sz w:val="20"/>
                <w:szCs w:val="18"/>
              </w:rPr>
              <w:t xml:space="preserve">Avda. </w:t>
            </w:r>
            <w:proofErr w:type="spellStart"/>
            <w:r w:rsidR="008C03DB">
              <w:rPr>
                <w:rFonts w:ascii="Calibri" w:eastAsia="Calibri" w:hAnsi="Calibri" w:cs="Calibri"/>
                <w:sz w:val="20"/>
                <w:szCs w:val="18"/>
              </w:rPr>
              <w:t>Islón</w:t>
            </w:r>
            <w:proofErr w:type="spellEnd"/>
            <w:r w:rsidR="008C03DB">
              <w:rPr>
                <w:rFonts w:ascii="Calibri" w:eastAsia="Calibri" w:hAnsi="Calibri" w:cs="Calibri"/>
                <w:sz w:val="20"/>
                <w:szCs w:val="18"/>
              </w:rPr>
              <w:t xml:space="preserve">, </w:t>
            </w:r>
            <w:r>
              <w:rPr>
                <w:rFonts w:ascii="Calibri" w:eastAsia="Calibri" w:hAnsi="Calibri" w:cs="Calibri"/>
                <w:sz w:val="20"/>
                <w:szCs w:val="18"/>
              </w:rPr>
              <w:t>tomar ruta D-</w:t>
            </w:r>
            <w:r w:rsidR="008C03DB">
              <w:rPr>
                <w:rFonts w:ascii="Calibri" w:eastAsia="Calibri" w:hAnsi="Calibri" w:cs="Calibri"/>
                <w:sz w:val="20"/>
                <w:szCs w:val="18"/>
              </w:rPr>
              <w:t>205, y luego por ruta D-255 por 4,5 Km.</w:t>
            </w:r>
          </w:p>
        </w:tc>
      </w:tr>
    </w:tbl>
    <w:p w14:paraId="758CD12C" w14:textId="77777777" w:rsidR="00D42470" w:rsidRPr="00D42470" w:rsidRDefault="00D42470" w:rsidP="00A9648F">
      <w:pPr>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364189FC" w14:textId="77777777" w:rsidR="00D42470" w:rsidRDefault="00D42470" w:rsidP="00987770">
      <w:pPr>
        <w:pStyle w:val="Ttulo1"/>
      </w:pPr>
      <w:bookmarkStart w:id="33" w:name="_Toc390777020"/>
      <w:bookmarkStart w:id="34" w:name="_Toc449085409"/>
      <w:bookmarkStart w:id="35" w:name="_Toc519710010"/>
      <w:r w:rsidRPr="00D42470">
        <w:lastRenderedPageBreak/>
        <w:t>INSTRUMENTOS DE CARÁCTER AMBIENTAL FISCALIZADOS</w:t>
      </w:r>
      <w:bookmarkEnd w:id="33"/>
      <w:bookmarkEnd w:id="34"/>
      <w:bookmarkEnd w:id="35"/>
    </w:p>
    <w:p w14:paraId="0B574BE9"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275"/>
        <w:gridCol w:w="1136"/>
        <w:gridCol w:w="707"/>
        <w:gridCol w:w="1277"/>
        <w:gridCol w:w="3827"/>
        <w:gridCol w:w="1319"/>
      </w:tblGrid>
      <w:tr w:rsidR="005933B2" w:rsidRPr="00D42470" w14:paraId="5D6CCC67" w14:textId="77777777" w:rsidTr="0071583C">
        <w:trPr>
          <w:trHeight w:val="498"/>
        </w:trPr>
        <w:tc>
          <w:tcPr>
            <w:tcW w:w="5000" w:type="pct"/>
            <w:gridSpan w:val="7"/>
            <w:shd w:val="clear" w:color="000000" w:fill="D9D9D9"/>
            <w:noWrap/>
          </w:tcPr>
          <w:p w14:paraId="2F07E870" w14:textId="77777777" w:rsidR="005933B2" w:rsidRPr="00D42470" w:rsidRDefault="005933B2" w:rsidP="002D3B77">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71583C" w:rsidRPr="00D42470" w14:paraId="3078A939" w14:textId="77777777" w:rsidTr="0071583C">
        <w:trPr>
          <w:trHeight w:val="498"/>
        </w:trPr>
        <w:tc>
          <w:tcPr>
            <w:tcW w:w="211" w:type="pct"/>
            <w:shd w:val="clear" w:color="auto" w:fill="auto"/>
            <w:vAlign w:val="center"/>
            <w:hideMark/>
          </w:tcPr>
          <w:p w14:paraId="31EA82B4"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0" w:type="pct"/>
            <w:shd w:val="clear" w:color="auto" w:fill="auto"/>
            <w:vAlign w:val="center"/>
            <w:hideMark/>
          </w:tcPr>
          <w:p w14:paraId="0CA513D4"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70" w:type="pct"/>
            <w:shd w:val="clear" w:color="auto" w:fill="auto"/>
            <w:vAlign w:val="center"/>
            <w:hideMark/>
          </w:tcPr>
          <w:p w14:paraId="33F656BA"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0C69E594"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355" w:type="pct"/>
            <w:vAlign w:val="center"/>
          </w:tcPr>
          <w:p w14:paraId="55992798"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41" w:type="pct"/>
            <w:shd w:val="clear" w:color="auto" w:fill="auto"/>
            <w:vAlign w:val="center"/>
            <w:hideMark/>
          </w:tcPr>
          <w:p w14:paraId="6F90E156" w14:textId="77777777"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921" w:type="pct"/>
            <w:shd w:val="clear" w:color="auto" w:fill="auto"/>
            <w:vAlign w:val="center"/>
            <w:hideMark/>
          </w:tcPr>
          <w:p w14:paraId="24218865" w14:textId="77777777"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62" w:type="pct"/>
          </w:tcPr>
          <w:p w14:paraId="357A50C0" w14:textId="77777777" w:rsidR="00987C39" w:rsidRPr="00D42470" w:rsidRDefault="00987C39" w:rsidP="0085246F">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71583C" w:rsidRPr="00D42470" w14:paraId="6A05B776" w14:textId="77777777" w:rsidTr="0071583C">
        <w:trPr>
          <w:trHeight w:val="498"/>
        </w:trPr>
        <w:tc>
          <w:tcPr>
            <w:tcW w:w="211" w:type="pct"/>
            <w:shd w:val="clear" w:color="auto" w:fill="auto"/>
            <w:noWrap/>
            <w:vAlign w:val="center"/>
            <w:hideMark/>
          </w:tcPr>
          <w:p w14:paraId="2000B086" w14:textId="77777777" w:rsidR="00987C39" w:rsidRPr="00D42470" w:rsidRDefault="00113FAE"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40" w:type="pct"/>
            <w:shd w:val="clear" w:color="auto" w:fill="auto"/>
            <w:noWrap/>
            <w:vAlign w:val="center"/>
          </w:tcPr>
          <w:p w14:paraId="5580BCBA" w14:textId="77777777" w:rsidR="00987C39" w:rsidRPr="00D42470" w:rsidRDefault="00113FAE"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NE</w:t>
            </w:r>
          </w:p>
        </w:tc>
        <w:tc>
          <w:tcPr>
            <w:tcW w:w="570" w:type="pct"/>
            <w:shd w:val="clear" w:color="auto" w:fill="auto"/>
            <w:noWrap/>
            <w:vAlign w:val="center"/>
          </w:tcPr>
          <w:p w14:paraId="46D50050" w14:textId="77777777" w:rsidR="00987C39" w:rsidRPr="00D42470" w:rsidRDefault="00113FAE"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w:t>
            </w:r>
          </w:p>
        </w:tc>
        <w:tc>
          <w:tcPr>
            <w:tcW w:w="355" w:type="pct"/>
            <w:vAlign w:val="center"/>
          </w:tcPr>
          <w:p w14:paraId="7479E79C" w14:textId="77777777" w:rsidR="00987C39" w:rsidRPr="00D42470" w:rsidRDefault="00113FAE" w:rsidP="00113FAE">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2011</w:t>
            </w:r>
          </w:p>
        </w:tc>
        <w:tc>
          <w:tcPr>
            <w:tcW w:w="641" w:type="pct"/>
            <w:shd w:val="clear" w:color="auto" w:fill="auto"/>
            <w:noWrap/>
            <w:vAlign w:val="center"/>
          </w:tcPr>
          <w:p w14:paraId="03B730C1" w14:textId="77777777" w:rsidR="00987C39" w:rsidRPr="00D42470" w:rsidRDefault="00113FAE" w:rsidP="00113FAE">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MMA</w:t>
            </w:r>
          </w:p>
        </w:tc>
        <w:tc>
          <w:tcPr>
            <w:tcW w:w="1921" w:type="pct"/>
            <w:shd w:val="clear" w:color="auto" w:fill="auto"/>
            <w:noWrap/>
            <w:vAlign w:val="center"/>
          </w:tcPr>
          <w:p w14:paraId="25D610F1" w14:textId="77777777" w:rsidR="00987C39" w:rsidRPr="00D42470" w:rsidRDefault="000027BA" w:rsidP="00113FAE">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Norma de Emisión de Ruidos Generados Por Fuentes que Indica</w:t>
            </w:r>
          </w:p>
        </w:tc>
        <w:tc>
          <w:tcPr>
            <w:tcW w:w="662" w:type="pct"/>
          </w:tcPr>
          <w:p w14:paraId="2054A334" w14:textId="77777777" w:rsidR="00987C39" w:rsidRPr="00D42470" w:rsidRDefault="00987C39" w:rsidP="00D42470">
            <w:pPr>
              <w:spacing w:after="0" w:line="0" w:lineRule="atLeast"/>
              <w:jc w:val="both"/>
              <w:rPr>
                <w:rFonts w:ascii="Calibri" w:eastAsia="Times New Roman" w:hAnsi="Calibri" w:cs="Calibri"/>
                <w:color w:val="000000"/>
                <w:sz w:val="20"/>
                <w:szCs w:val="20"/>
                <w:lang w:eastAsia="es-CL"/>
              </w:rPr>
            </w:pPr>
          </w:p>
        </w:tc>
      </w:tr>
      <w:tr w:rsidR="0071583C" w:rsidRPr="00D42470" w14:paraId="436AB809" w14:textId="77777777" w:rsidTr="0071583C">
        <w:trPr>
          <w:trHeight w:val="498"/>
        </w:trPr>
        <w:tc>
          <w:tcPr>
            <w:tcW w:w="211" w:type="pct"/>
            <w:shd w:val="clear" w:color="auto" w:fill="auto"/>
            <w:noWrap/>
            <w:vAlign w:val="center"/>
            <w:hideMark/>
          </w:tcPr>
          <w:p w14:paraId="785C2532" w14:textId="77777777" w:rsidR="00987C39" w:rsidRPr="00D42470" w:rsidRDefault="000027BA"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640" w:type="pct"/>
            <w:shd w:val="clear" w:color="auto" w:fill="auto"/>
            <w:noWrap/>
            <w:vAlign w:val="center"/>
            <w:hideMark/>
          </w:tcPr>
          <w:p w14:paraId="020BEE9F" w14:textId="77777777" w:rsidR="00987C39" w:rsidRPr="00D42470" w:rsidRDefault="000027BA"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RCA</w:t>
            </w:r>
          </w:p>
        </w:tc>
        <w:tc>
          <w:tcPr>
            <w:tcW w:w="570" w:type="pct"/>
            <w:shd w:val="clear" w:color="auto" w:fill="auto"/>
            <w:noWrap/>
            <w:vAlign w:val="center"/>
          </w:tcPr>
          <w:p w14:paraId="1ECDFC31" w14:textId="77777777" w:rsidR="00987C39" w:rsidRPr="00D42470" w:rsidRDefault="000027BA"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160</w:t>
            </w:r>
            <w:r w:rsidR="007C0186">
              <w:rPr>
                <w:rFonts w:ascii="Calibri" w:eastAsia="Times New Roman" w:hAnsi="Calibri" w:cs="Calibri"/>
                <w:color w:val="000000"/>
                <w:sz w:val="20"/>
                <w:szCs w:val="20"/>
                <w:lang w:eastAsia="es-CL"/>
              </w:rPr>
              <w:t>8</w:t>
            </w:r>
          </w:p>
        </w:tc>
        <w:tc>
          <w:tcPr>
            <w:tcW w:w="355" w:type="pct"/>
            <w:noWrap/>
            <w:vAlign w:val="center"/>
          </w:tcPr>
          <w:p w14:paraId="5F50A0A5" w14:textId="77777777" w:rsidR="00987C39" w:rsidRPr="00113FAE" w:rsidRDefault="000027BA" w:rsidP="00113FAE">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2015</w:t>
            </w:r>
          </w:p>
        </w:tc>
        <w:tc>
          <w:tcPr>
            <w:tcW w:w="641" w:type="pct"/>
            <w:shd w:val="clear" w:color="auto" w:fill="auto"/>
            <w:noWrap/>
            <w:vAlign w:val="center"/>
          </w:tcPr>
          <w:p w14:paraId="332FB74E" w14:textId="77777777" w:rsidR="00987C39" w:rsidRPr="00113FAE" w:rsidRDefault="000027BA" w:rsidP="00113FAE">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SEA</w:t>
            </w:r>
          </w:p>
        </w:tc>
        <w:tc>
          <w:tcPr>
            <w:tcW w:w="1921" w:type="pct"/>
            <w:shd w:val="clear" w:color="auto" w:fill="auto"/>
            <w:noWrap/>
            <w:vAlign w:val="center"/>
          </w:tcPr>
          <w:p w14:paraId="4897EB40" w14:textId="77777777" w:rsidR="00987C39" w:rsidRPr="00113FAE" w:rsidRDefault="000027BA" w:rsidP="00113FAE">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Plan de Expansión Chile LT 2x500 Kv Cardones - Polpaico</w:t>
            </w:r>
          </w:p>
        </w:tc>
        <w:tc>
          <w:tcPr>
            <w:tcW w:w="662" w:type="pct"/>
          </w:tcPr>
          <w:p w14:paraId="0728CDC5" w14:textId="77777777" w:rsidR="00987C39" w:rsidRPr="00D42470" w:rsidRDefault="00987C39" w:rsidP="00D42470">
            <w:pPr>
              <w:spacing w:after="0" w:line="0" w:lineRule="atLeast"/>
              <w:jc w:val="both"/>
              <w:rPr>
                <w:rFonts w:ascii="Calibri" w:eastAsia="Times New Roman" w:hAnsi="Calibri" w:cs="Calibri"/>
                <w:color w:val="000000"/>
                <w:sz w:val="20"/>
                <w:szCs w:val="20"/>
                <w:lang w:eastAsia="es-CL"/>
              </w:rPr>
            </w:pPr>
          </w:p>
        </w:tc>
      </w:tr>
    </w:tbl>
    <w:p w14:paraId="70231752"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p w14:paraId="0D428DC4" w14:textId="77777777" w:rsidR="00D42470" w:rsidRDefault="00D42470" w:rsidP="00E22786">
      <w:pPr>
        <w:contextualSpacing/>
        <w:rPr>
          <w:sz w:val="24"/>
          <w:szCs w:val="24"/>
        </w:rPr>
      </w:pPr>
    </w:p>
    <w:p w14:paraId="4D455E1C" w14:textId="77777777" w:rsidR="00D42470" w:rsidRDefault="00D42470" w:rsidP="00987770">
      <w:pPr>
        <w:pStyle w:val="Ttulo1"/>
      </w:pPr>
      <w:bookmarkStart w:id="36" w:name="_Toc352840385"/>
      <w:bookmarkStart w:id="37" w:name="_Toc352841445"/>
      <w:bookmarkStart w:id="38" w:name="_Toc447875232"/>
      <w:bookmarkStart w:id="39" w:name="_Toc449085410"/>
      <w:bookmarkStart w:id="40" w:name="_Toc519710011"/>
      <w:r w:rsidRPr="00D42470">
        <w:t>ANTECEDENTES DE LA ACTIVIDAD DE FISCALIZACIÓN</w:t>
      </w:r>
      <w:bookmarkEnd w:id="36"/>
      <w:bookmarkEnd w:id="37"/>
      <w:bookmarkEnd w:id="38"/>
      <w:bookmarkEnd w:id="39"/>
      <w:bookmarkEnd w:id="40"/>
    </w:p>
    <w:p w14:paraId="79384411"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7E982F97" w14:textId="77777777" w:rsidR="00D42470" w:rsidRDefault="00D42470" w:rsidP="00987770">
      <w:pPr>
        <w:pStyle w:val="Ttulo2"/>
      </w:pPr>
      <w:bookmarkStart w:id="41" w:name="_Toc352840386"/>
      <w:bookmarkStart w:id="42" w:name="_Toc352841446"/>
      <w:bookmarkStart w:id="43" w:name="_Toc353998112"/>
      <w:bookmarkStart w:id="44" w:name="_Toc353998185"/>
      <w:bookmarkStart w:id="45" w:name="_Toc382383537"/>
      <w:bookmarkStart w:id="46" w:name="_Toc382472359"/>
      <w:bookmarkStart w:id="47" w:name="_Toc390184270"/>
      <w:bookmarkStart w:id="48" w:name="_Toc390360001"/>
      <w:bookmarkStart w:id="49" w:name="_Toc390777022"/>
      <w:bookmarkStart w:id="50" w:name="_Toc447875233"/>
      <w:bookmarkStart w:id="51" w:name="_Toc449085411"/>
      <w:bookmarkStart w:id="52" w:name="_Toc519710012"/>
      <w:r w:rsidRPr="00D42470">
        <w:t>Motivo de la Actividad de Fiscalización</w:t>
      </w:r>
      <w:bookmarkEnd w:id="41"/>
      <w:bookmarkEnd w:id="42"/>
      <w:bookmarkEnd w:id="43"/>
      <w:bookmarkEnd w:id="44"/>
      <w:bookmarkEnd w:id="45"/>
      <w:bookmarkEnd w:id="46"/>
      <w:bookmarkEnd w:id="47"/>
      <w:bookmarkEnd w:id="48"/>
      <w:bookmarkEnd w:id="49"/>
      <w:bookmarkEnd w:id="50"/>
      <w:bookmarkEnd w:id="51"/>
      <w:bookmarkEnd w:id="52"/>
    </w:p>
    <w:p w14:paraId="2F66B7F5"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35FE2C54" w14:textId="77777777" w:rsidTr="0031512B">
        <w:trPr>
          <w:trHeight w:val="350"/>
        </w:trPr>
        <w:tc>
          <w:tcPr>
            <w:tcW w:w="1210" w:type="pct"/>
            <w:gridSpan w:val="2"/>
            <w:vAlign w:val="center"/>
          </w:tcPr>
          <w:p w14:paraId="12ABEE79" w14:textId="77777777" w:rsidR="00D42470" w:rsidRPr="00D42470" w:rsidRDefault="00D42470" w:rsidP="00D42470">
            <w:pPr>
              <w:rPr>
                <w:b/>
              </w:rPr>
            </w:pPr>
            <w:r w:rsidRPr="00D42470">
              <w:rPr>
                <w:b/>
              </w:rPr>
              <w:t>Motivo</w:t>
            </w:r>
          </w:p>
        </w:tc>
        <w:tc>
          <w:tcPr>
            <w:tcW w:w="3790" w:type="pct"/>
            <w:gridSpan w:val="2"/>
            <w:vAlign w:val="center"/>
          </w:tcPr>
          <w:p w14:paraId="68E861D6" w14:textId="77777777" w:rsidR="00D42470" w:rsidRPr="00D42470" w:rsidRDefault="00D42470" w:rsidP="00D42470">
            <w:pPr>
              <w:rPr>
                <w:b/>
              </w:rPr>
            </w:pPr>
            <w:r w:rsidRPr="00D42470">
              <w:rPr>
                <w:b/>
              </w:rPr>
              <w:t>Descripción</w:t>
            </w:r>
          </w:p>
        </w:tc>
      </w:tr>
      <w:tr w:rsidR="00D42470" w:rsidRPr="00D42470" w14:paraId="17B453AA" w14:textId="77777777" w:rsidTr="0031512B">
        <w:trPr>
          <w:trHeight w:val="481"/>
        </w:trPr>
        <w:tc>
          <w:tcPr>
            <w:tcW w:w="246" w:type="pct"/>
            <w:vAlign w:val="center"/>
          </w:tcPr>
          <w:p w14:paraId="72F76755" w14:textId="77777777" w:rsidR="00D42470" w:rsidRPr="00D42470" w:rsidRDefault="00D42470" w:rsidP="00D42470">
            <w:pPr>
              <w:jc w:val="center"/>
            </w:pPr>
          </w:p>
        </w:tc>
        <w:tc>
          <w:tcPr>
            <w:tcW w:w="964" w:type="pct"/>
            <w:vAlign w:val="center"/>
          </w:tcPr>
          <w:p w14:paraId="18441966" w14:textId="77777777" w:rsidR="00D42470" w:rsidRPr="00D42470" w:rsidRDefault="00D42470" w:rsidP="00D42470">
            <w:r w:rsidRPr="00D42470">
              <w:t>Programada</w:t>
            </w:r>
          </w:p>
        </w:tc>
        <w:tc>
          <w:tcPr>
            <w:tcW w:w="3790" w:type="pct"/>
            <w:gridSpan w:val="2"/>
            <w:vAlign w:val="center"/>
          </w:tcPr>
          <w:p w14:paraId="078F18BA" w14:textId="77777777" w:rsidR="00D42470" w:rsidRPr="00D42470" w:rsidRDefault="00D42470" w:rsidP="00D42470"/>
        </w:tc>
      </w:tr>
      <w:tr w:rsidR="00D42470" w:rsidRPr="00D42470" w14:paraId="4A7A4D5B" w14:textId="77777777" w:rsidTr="0031512B">
        <w:trPr>
          <w:trHeight w:val="350"/>
        </w:trPr>
        <w:tc>
          <w:tcPr>
            <w:tcW w:w="246" w:type="pct"/>
            <w:vMerge w:val="restart"/>
            <w:vAlign w:val="center"/>
          </w:tcPr>
          <w:p w14:paraId="7BFA6E28" w14:textId="77777777" w:rsidR="00D42470" w:rsidRPr="00D42470" w:rsidRDefault="00D42470" w:rsidP="00D42470">
            <w:pPr>
              <w:jc w:val="center"/>
            </w:pPr>
            <w:r w:rsidRPr="00113FAE">
              <w:t>X</w:t>
            </w:r>
          </w:p>
        </w:tc>
        <w:tc>
          <w:tcPr>
            <w:tcW w:w="964" w:type="pct"/>
            <w:vMerge w:val="restart"/>
            <w:vAlign w:val="center"/>
          </w:tcPr>
          <w:p w14:paraId="5160E6B9" w14:textId="77777777" w:rsidR="00D42470" w:rsidRPr="00D42470" w:rsidRDefault="00D42470" w:rsidP="00D42470">
            <w:r w:rsidRPr="00D42470">
              <w:t>No programada</w:t>
            </w:r>
          </w:p>
        </w:tc>
        <w:tc>
          <w:tcPr>
            <w:tcW w:w="266" w:type="pct"/>
            <w:vAlign w:val="center"/>
          </w:tcPr>
          <w:p w14:paraId="0D801A28" w14:textId="77777777" w:rsidR="00D42470" w:rsidRPr="00113FAE" w:rsidRDefault="00D42470" w:rsidP="00D42470">
            <w:pPr>
              <w:jc w:val="center"/>
            </w:pPr>
            <w:r w:rsidRPr="00113FAE">
              <w:t>X</w:t>
            </w:r>
          </w:p>
        </w:tc>
        <w:tc>
          <w:tcPr>
            <w:tcW w:w="3524" w:type="pct"/>
            <w:vAlign w:val="center"/>
          </w:tcPr>
          <w:p w14:paraId="067826EF" w14:textId="77777777" w:rsidR="00D42470" w:rsidRPr="00D42470" w:rsidRDefault="00D42470" w:rsidP="00D42470">
            <w:r w:rsidRPr="00D42470">
              <w:t>Denuncia</w:t>
            </w:r>
          </w:p>
        </w:tc>
      </w:tr>
      <w:tr w:rsidR="00D42470" w:rsidRPr="00D42470" w14:paraId="78037289" w14:textId="77777777" w:rsidTr="0031512B">
        <w:trPr>
          <w:trHeight w:val="372"/>
        </w:trPr>
        <w:tc>
          <w:tcPr>
            <w:tcW w:w="246" w:type="pct"/>
            <w:vMerge/>
          </w:tcPr>
          <w:p w14:paraId="50F66E2E" w14:textId="77777777" w:rsidR="00D42470" w:rsidRPr="00D42470" w:rsidRDefault="00D42470" w:rsidP="00D42470"/>
        </w:tc>
        <w:tc>
          <w:tcPr>
            <w:tcW w:w="964" w:type="pct"/>
            <w:vMerge/>
          </w:tcPr>
          <w:p w14:paraId="18EDB78D" w14:textId="77777777" w:rsidR="00D42470" w:rsidRPr="00D42470" w:rsidRDefault="00D42470" w:rsidP="00D42470"/>
        </w:tc>
        <w:tc>
          <w:tcPr>
            <w:tcW w:w="266" w:type="pct"/>
            <w:vAlign w:val="center"/>
          </w:tcPr>
          <w:p w14:paraId="72A751B8" w14:textId="77777777" w:rsidR="00D42470" w:rsidRPr="00D42470" w:rsidRDefault="00D42470" w:rsidP="00D42470">
            <w:pPr>
              <w:jc w:val="center"/>
            </w:pPr>
          </w:p>
        </w:tc>
        <w:tc>
          <w:tcPr>
            <w:tcW w:w="3524" w:type="pct"/>
            <w:vAlign w:val="center"/>
          </w:tcPr>
          <w:p w14:paraId="17F6F436" w14:textId="77777777" w:rsidR="00D42470" w:rsidRPr="00D42470" w:rsidRDefault="00D42470" w:rsidP="00D42470"/>
        </w:tc>
      </w:tr>
      <w:tr w:rsidR="00D42470" w:rsidRPr="00D42470" w14:paraId="1ACF73EC" w14:textId="77777777" w:rsidTr="0031512B">
        <w:trPr>
          <w:trHeight w:val="372"/>
        </w:trPr>
        <w:tc>
          <w:tcPr>
            <w:tcW w:w="246" w:type="pct"/>
            <w:vMerge/>
          </w:tcPr>
          <w:p w14:paraId="374DF771" w14:textId="77777777" w:rsidR="00D42470" w:rsidRPr="00D42470" w:rsidRDefault="00D42470" w:rsidP="00D42470"/>
        </w:tc>
        <w:tc>
          <w:tcPr>
            <w:tcW w:w="964" w:type="pct"/>
            <w:vMerge/>
          </w:tcPr>
          <w:p w14:paraId="451A85B0" w14:textId="77777777" w:rsidR="00D42470" w:rsidRPr="00D42470" w:rsidRDefault="00D42470" w:rsidP="00D42470"/>
        </w:tc>
        <w:tc>
          <w:tcPr>
            <w:tcW w:w="266" w:type="pct"/>
            <w:vAlign w:val="center"/>
          </w:tcPr>
          <w:p w14:paraId="25879066" w14:textId="77777777" w:rsidR="00D42470" w:rsidRPr="00D42470" w:rsidRDefault="00D42470" w:rsidP="00D42470">
            <w:pPr>
              <w:jc w:val="center"/>
            </w:pPr>
          </w:p>
        </w:tc>
        <w:tc>
          <w:tcPr>
            <w:tcW w:w="3524" w:type="pct"/>
            <w:vAlign w:val="center"/>
          </w:tcPr>
          <w:p w14:paraId="5CBB5C44" w14:textId="77777777" w:rsidR="00D42470" w:rsidRPr="00D42470" w:rsidRDefault="00D42470" w:rsidP="00D42470"/>
        </w:tc>
      </w:tr>
      <w:tr w:rsidR="00D42470" w:rsidRPr="00D42470" w14:paraId="01F9A1F8" w14:textId="77777777" w:rsidTr="0031512B">
        <w:trPr>
          <w:trHeight w:val="372"/>
        </w:trPr>
        <w:tc>
          <w:tcPr>
            <w:tcW w:w="246" w:type="pct"/>
            <w:vMerge/>
          </w:tcPr>
          <w:p w14:paraId="239EE8B2" w14:textId="77777777" w:rsidR="00D42470" w:rsidRPr="00D42470" w:rsidRDefault="00D42470" w:rsidP="00D42470"/>
        </w:tc>
        <w:tc>
          <w:tcPr>
            <w:tcW w:w="964" w:type="pct"/>
            <w:vMerge/>
          </w:tcPr>
          <w:p w14:paraId="2251C4D7" w14:textId="77777777" w:rsidR="00D42470" w:rsidRPr="00D42470" w:rsidRDefault="00D42470" w:rsidP="00D42470"/>
        </w:tc>
        <w:tc>
          <w:tcPr>
            <w:tcW w:w="266" w:type="pct"/>
            <w:vAlign w:val="center"/>
          </w:tcPr>
          <w:p w14:paraId="35F92D38" w14:textId="77777777" w:rsidR="00D42470" w:rsidRPr="00D42470" w:rsidRDefault="00D42470" w:rsidP="00D42470">
            <w:pPr>
              <w:jc w:val="center"/>
              <w:rPr>
                <w:color w:val="FF0000"/>
              </w:rPr>
            </w:pPr>
          </w:p>
        </w:tc>
        <w:tc>
          <w:tcPr>
            <w:tcW w:w="3524" w:type="pct"/>
            <w:vAlign w:val="center"/>
          </w:tcPr>
          <w:p w14:paraId="33489144" w14:textId="77777777" w:rsidR="00D42470" w:rsidRPr="00D42470" w:rsidRDefault="00D42470" w:rsidP="00D42470"/>
        </w:tc>
      </w:tr>
      <w:tr w:rsidR="00D42470" w:rsidRPr="00D42470" w14:paraId="036C4235" w14:textId="77777777" w:rsidTr="0031512B">
        <w:trPr>
          <w:trHeight w:val="372"/>
        </w:trPr>
        <w:tc>
          <w:tcPr>
            <w:tcW w:w="246" w:type="pct"/>
            <w:vMerge/>
          </w:tcPr>
          <w:p w14:paraId="60C74669" w14:textId="77777777" w:rsidR="00D42470" w:rsidRPr="00D42470" w:rsidRDefault="00D42470" w:rsidP="00D42470"/>
        </w:tc>
        <w:tc>
          <w:tcPr>
            <w:tcW w:w="964" w:type="pct"/>
            <w:vMerge/>
          </w:tcPr>
          <w:p w14:paraId="57E52780" w14:textId="77777777" w:rsidR="00D42470" w:rsidRPr="00D42470" w:rsidRDefault="00D42470" w:rsidP="00D42470"/>
        </w:tc>
        <w:tc>
          <w:tcPr>
            <w:tcW w:w="3790" w:type="pct"/>
            <w:gridSpan w:val="2"/>
            <w:vAlign w:val="center"/>
          </w:tcPr>
          <w:p w14:paraId="0D2945ED" w14:textId="39144939" w:rsidR="00D42470" w:rsidRPr="00D42470" w:rsidRDefault="00E53682" w:rsidP="00F86C68">
            <w:pPr>
              <w:jc w:val="both"/>
            </w:pPr>
            <w:r>
              <w:t>Detalles</w:t>
            </w:r>
            <w:r w:rsidR="00D42470" w:rsidRPr="00D42470">
              <w:t xml:space="preserve">: </w:t>
            </w:r>
            <w:r w:rsidR="00DD54AD">
              <w:t>Ingreso a la Oficina Regional de</w:t>
            </w:r>
            <w:r w:rsidR="006625DF">
              <w:t xml:space="preserve"> la</w:t>
            </w:r>
            <w:r w:rsidR="00DD54AD">
              <w:t xml:space="preserve"> </w:t>
            </w:r>
            <w:r w:rsidR="006625DF">
              <w:t xml:space="preserve">SMA Coquimbo de un total de </w:t>
            </w:r>
            <w:r w:rsidR="009B0879">
              <w:t>39</w:t>
            </w:r>
            <w:r w:rsidR="006625DF">
              <w:t xml:space="preserve"> denuncias por</w:t>
            </w:r>
            <w:r w:rsidR="006625DF">
              <w:rPr>
                <w:rFonts w:cs="Calibri"/>
              </w:rPr>
              <w:t xml:space="preserve"> </w:t>
            </w:r>
            <w:r w:rsidR="006625DF" w:rsidRPr="00767155">
              <w:rPr>
                <w:rFonts w:cs="Calibri"/>
              </w:rPr>
              <w:t xml:space="preserve">ruidos emitidos </w:t>
            </w:r>
            <w:r w:rsidR="0011432A">
              <w:rPr>
                <w:rFonts w:cs="Calibri"/>
              </w:rPr>
              <w:t>debido</w:t>
            </w:r>
            <w:r w:rsidR="006625DF" w:rsidRPr="00767155">
              <w:rPr>
                <w:rFonts w:cs="Calibri"/>
              </w:rPr>
              <w:t xml:space="preserve"> </w:t>
            </w:r>
            <w:r w:rsidR="0011432A">
              <w:rPr>
                <w:rFonts w:cs="Calibri"/>
              </w:rPr>
              <w:t>al</w:t>
            </w:r>
            <w:r w:rsidR="006625DF" w:rsidRPr="00767155">
              <w:rPr>
                <w:rFonts w:cs="Calibri"/>
              </w:rPr>
              <w:t xml:space="preserve"> efecto corona</w:t>
            </w:r>
            <w:r w:rsidR="006625DF">
              <w:rPr>
                <w:rFonts w:cs="Calibri"/>
              </w:rPr>
              <w:t>,</w:t>
            </w:r>
            <w:r w:rsidR="006625DF" w:rsidRPr="00767155">
              <w:rPr>
                <w:rFonts w:cs="Calibri"/>
              </w:rPr>
              <w:t xml:space="preserve"> provocado por la</w:t>
            </w:r>
            <w:r w:rsidR="006625DF" w:rsidRPr="00A81CFD">
              <w:rPr>
                <w:rFonts w:cs="Calibri"/>
                <w:color w:val="FF0000"/>
              </w:rPr>
              <w:t xml:space="preserve"> </w:t>
            </w:r>
            <w:r w:rsidR="006625DF" w:rsidRPr="00767155">
              <w:rPr>
                <w:rFonts w:cs="Calibri"/>
                <w:bCs/>
              </w:rPr>
              <w:t>Línea de Transmisión Cardones</w:t>
            </w:r>
            <w:r w:rsidR="006625DF">
              <w:rPr>
                <w:rFonts w:cs="Calibri"/>
                <w:bCs/>
              </w:rPr>
              <w:t xml:space="preserve"> </w:t>
            </w:r>
            <w:r w:rsidR="00F86C68">
              <w:rPr>
                <w:rFonts w:cs="Calibri"/>
                <w:bCs/>
              </w:rPr>
              <w:t>–</w:t>
            </w:r>
            <w:r w:rsidR="006625DF">
              <w:rPr>
                <w:rFonts w:cs="Calibri"/>
                <w:bCs/>
              </w:rPr>
              <w:t xml:space="preserve"> Polpaico</w:t>
            </w:r>
            <w:r w:rsidR="0011432A">
              <w:rPr>
                <w:rFonts w:cs="Calibri"/>
                <w:bCs/>
              </w:rPr>
              <w:t>;</w:t>
            </w:r>
            <w:r w:rsidR="00F86C68">
              <w:rPr>
                <w:rFonts w:cs="Calibri"/>
                <w:bCs/>
              </w:rPr>
              <w:t xml:space="preserve"> </w:t>
            </w:r>
            <w:r w:rsidR="006625DF">
              <w:rPr>
                <w:bCs/>
              </w:rPr>
              <w:t xml:space="preserve">formuladas principalmente por vecinos de la localidad de </w:t>
            </w:r>
            <w:proofErr w:type="spellStart"/>
            <w:r w:rsidR="006625DF">
              <w:rPr>
                <w:bCs/>
              </w:rPr>
              <w:t>Altovalsol</w:t>
            </w:r>
            <w:proofErr w:type="spellEnd"/>
            <w:r w:rsidR="006625DF">
              <w:rPr>
                <w:bCs/>
              </w:rPr>
              <w:t>, de la parcelación Los Nogales (Ex Fundo Loreto) y parcelación Ex fundo San Pedro Nolasco</w:t>
            </w:r>
            <w:r w:rsidR="0011432A">
              <w:rPr>
                <w:bCs/>
              </w:rPr>
              <w:t>, Comuna de la Serena, Región de Coquimbo</w:t>
            </w:r>
            <w:r w:rsidR="006625DF">
              <w:rPr>
                <w:bCs/>
              </w:rPr>
              <w:t>.</w:t>
            </w:r>
          </w:p>
        </w:tc>
      </w:tr>
    </w:tbl>
    <w:p w14:paraId="6B34AC11" w14:textId="77777777" w:rsidR="005933B2" w:rsidRDefault="005933B2" w:rsidP="005933B2">
      <w:pPr>
        <w:spacing w:after="0" w:line="240" w:lineRule="auto"/>
        <w:ind w:left="576"/>
        <w:contextualSpacing/>
        <w:outlineLvl w:val="0"/>
        <w:rPr>
          <w:rFonts w:ascii="Calibri" w:eastAsia="Calibri" w:hAnsi="Calibri" w:cs="Calibri"/>
          <w:b/>
          <w:sz w:val="24"/>
          <w:szCs w:val="20"/>
        </w:rPr>
      </w:pPr>
      <w:bookmarkStart w:id="53" w:name="_Toc352840387"/>
      <w:bookmarkStart w:id="54" w:name="_Toc352841447"/>
      <w:bookmarkStart w:id="55" w:name="_Toc353998113"/>
      <w:bookmarkStart w:id="56" w:name="_Toc353998186"/>
      <w:bookmarkStart w:id="57" w:name="_Toc382383538"/>
      <w:bookmarkStart w:id="58" w:name="_Toc382472360"/>
      <w:bookmarkStart w:id="59" w:name="_Toc390184271"/>
      <w:bookmarkStart w:id="60" w:name="_Toc390360002"/>
      <w:bookmarkStart w:id="61" w:name="_Toc390777023"/>
      <w:bookmarkStart w:id="62" w:name="_Toc447875234"/>
      <w:bookmarkStart w:id="63" w:name="_Toc449085412"/>
    </w:p>
    <w:p w14:paraId="5EB9E695" w14:textId="77777777" w:rsidR="005933B2" w:rsidRDefault="005933B2" w:rsidP="005933B2">
      <w:pPr>
        <w:spacing w:after="0" w:line="240" w:lineRule="auto"/>
        <w:ind w:left="576"/>
        <w:contextualSpacing/>
        <w:outlineLvl w:val="0"/>
        <w:rPr>
          <w:rFonts w:ascii="Calibri" w:eastAsia="Calibri" w:hAnsi="Calibri" w:cs="Calibri"/>
          <w:b/>
          <w:sz w:val="24"/>
          <w:szCs w:val="20"/>
        </w:rPr>
      </w:pPr>
    </w:p>
    <w:p w14:paraId="1CCFDD3D" w14:textId="77777777" w:rsidR="00D42470" w:rsidRDefault="00D42470" w:rsidP="00987770">
      <w:pPr>
        <w:pStyle w:val="Ttulo2"/>
      </w:pPr>
      <w:bookmarkStart w:id="64" w:name="_Toc519710013"/>
      <w:r w:rsidRPr="00D42470">
        <w:t>Materia Específica Objeto de la Fiscalización Ambiental</w:t>
      </w:r>
      <w:bookmarkEnd w:id="53"/>
      <w:bookmarkEnd w:id="54"/>
      <w:bookmarkEnd w:id="55"/>
      <w:bookmarkEnd w:id="56"/>
      <w:bookmarkEnd w:id="57"/>
      <w:bookmarkEnd w:id="58"/>
      <w:bookmarkEnd w:id="59"/>
      <w:bookmarkEnd w:id="60"/>
      <w:bookmarkEnd w:id="61"/>
      <w:bookmarkEnd w:id="62"/>
      <w:bookmarkEnd w:id="63"/>
      <w:bookmarkEnd w:id="64"/>
    </w:p>
    <w:p w14:paraId="6D673158"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76D8C18B"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ADCE20C" w14:textId="77777777" w:rsidR="00D42470" w:rsidRPr="000027BA" w:rsidRDefault="000027BA" w:rsidP="00D42470">
            <w:pPr>
              <w:numPr>
                <w:ilvl w:val="0"/>
                <w:numId w:val="4"/>
              </w:numPr>
              <w:spacing w:after="0" w:line="276" w:lineRule="auto"/>
              <w:contextualSpacing/>
              <w:jc w:val="both"/>
              <w:rPr>
                <w:rFonts w:ascii="Calibri" w:eastAsia="Times New Roman" w:hAnsi="Calibri" w:cs="Calibri"/>
                <w:sz w:val="20"/>
                <w:szCs w:val="16"/>
                <w:lang w:eastAsia="es-CL"/>
              </w:rPr>
            </w:pPr>
            <w:r>
              <w:rPr>
                <w:rFonts w:ascii="Calibri" w:eastAsia="Times New Roman" w:hAnsi="Calibri" w:cs="Calibri"/>
                <w:sz w:val="20"/>
                <w:szCs w:val="16"/>
                <w:lang w:eastAsia="es-CL"/>
              </w:rPr>
              <w:t>Manejo de Emisiones Acústicas</w:t>
            </w:r>
          </w:p>
        </w:tc>
      </w:tr>
    </w:tbl>
    <w:p w14:paraId="7485F3DE" w14:textId="77777777" w:rsidR="005933B2" w:rsidRDefault="005933B2" w:rsidP="00D42470">
      <w:pPr>
        <w:spacing w:after="0" w:line="240" w:lineRule="auto"/>
        <w:jc w:val="both"/>
        <w:rPr>
          <w:rFonts w:ascii="Calibri" w:eastAsia="Calibri" w:hAnsi="Calibri" w:cs="Times New Roman"/>
        </w:rPr>
      </w:pPr>
    </w:p>
    <w:p w14:paraId="51E98DF3" w14:textId="77777777" w:rsidR="00D42470" w:rsidRPr="00D42470" w:rsidRDefault="00D42470" w:rsidP="00987770">
      <w:pPr>
        <w:pStyle w:val="Ttulo2"/>
      </w:pPr>
      <w:bookmarkStart w:id="65" w:name="_Toc352162452"/>
      <w:bookmarkStart w:id="66" w:name="_Toc352162789"/>
      <w:bookmarkStart w:id="67" w:name="_Toc352840388"/>
      <w:bookmarkStart w:id="68" w:name="_Toc352841448"/>
      <w:bookmarkStart w:id="69" w:name="_Toc353998114"/>
      <w:bookmarkStart w:id="70" w:name="_Toc353998187"/>
      <w:bookmarkStart w:id="71" w:name="_Toc382383539"/>
      <w:bookmarkStart w:id="72" w:name="_Toc382472361"/>
      <w:bookmarkStart w:id="73" w:name="_Toc390184272"/>
      <w:bookmarkStart w:id="74" w:name="_Toc390360003"/>
      <w:bookmarkStart w:id="75" w:name="_Toc390777024"/>
      <w:bookmarkStart w:id="76" w:name="_Toc447875235"/>
      <w:bookmarkStart w:id="77" w:name="_Toc449085413"/>
      <w:bookmarkStart w:id="78" w:name="_Toc519710014"/>
      <w:r w:rsidRPr="00D42470">
        <w:t>Aspectos relativos a la ejecución de la Inspección Ambiental</w:t>
      </w:r>
      <w:bookmarkStart w:id="79" w:name="_Toc353998115"/>
      <w:bookmarkStart w:id="80" w:name="_Toc353998188"/>
      <w:bookmarkStart w:id="81" w:name="_Toc382383540"/>
      <w:bookmarkStart w:id="82" w:name="_Toc382472362"/>
      <w:bookmarkStart w:id="83" w:name="_Toc390184273"/>
      <w:bookmarkStart w:id="84" w:name="_Toc390360004"/>
      <w:bookmarkStart w:id="85" w:name="_Toc390777025"/>
      <w:bookmarkStart w:id="86" w:name="_Toc447875236"/>
      <w:bookmarkEnd w:id="65"/>
      <w:bookmarkEnd w:id="66"/>
      <w:bookmarkEnd w:id="67"/>
      <w:bookmarkEnd w:id="68"/>
      <w:bookmarkEnd w:id="69"/>
      <w:bookmarkEnd w:id="70"/>
      <w:bookmarkEnd w:id="71"/>
      <w:bookmarkEnd w:id="72"/>
      <w:bookmarkEnd w:id="73"/>
      <w:bookmarkEnd w:id="74"/>
      <w:bookmarkEnd w:id="75"/>
      <w:bookmarkEnd w:id="76"/>
      <w:bookmarkEnd w:id="77"/>
      <w:bookmarkEnd w:id="78"/>
    </w:p>
    <w:p w14:paraId="07F77853" w14:textId="77777777" w:rsidR="00D42470" w:rsidRPr="00D42470" w:rsidRDefault="00D42470" w:rsidP="00D42470">
      <w:pPr>
        <w:ind w:left="360"/>
        <w:contextualSpacing/>
      </w:pPr>
    </w:p>
    <w:p w14:paraId="3BCFC1D9" w14:textId="77777777" w:rsidR="00D42470" w:rsidRPr="00987770" w:rsidRDefault="00D42470" w:rsidP="00987770">
      <w:pPr>
        <w:pStyle w:val="Ttulo3"/>
      </w:pPr>
      <w:bookmarkStart w:id="87" w:name="_Toc519710015"/>
      <w:bookmarkStart w:id="88" w:name="_Toc449085414"/>
      <w:r w:rsidRPr="00987770">
        <w:t>Ejecución de la inspección</w:t>
      </w:r>
      <w:bookmarkEnd w:id="87"/>
      <w:r w:rsidRPr="00987770">
        <w:t xml:space="preserve"> </w:t>
      </w:r>
      <w:bookmarkEnd w:id="79"/>
      <w:bookmarkEnd w:id="80"/>
      <w:bookmarkEnd w:id="81"/>
      <w:bookmarkEnd w:id="82"/>
      <w:bookmarkEnd w:id="83"/>
      <w:bookmarkEnd w:id="84"/>
      <w:bookmarkEnd w:id="85"/>
      <w:bookmarkEnd w:id="86"/>
      <w:bookmarkEnd w:id="88"/>
    </w:p>
    <w:p w14:paraId="2C4C766D" w14:textId="77777777"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14:paraId="0C3017C5"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C681036"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0027BA">
              <w:rPr>
                <w:rFonts w:ascii="Calibri" w:eastAsia="Calibri" w:hAnsi="Calibri" w:cs="Times New Roman"/>
                <w:sz w:val="20"/>
                <w:szCs w:val="20"/>
              </w:rPr>
              <w:t xml:space="preserve"> </w:t>
            </w:r>
            <w:r w:rsidR="001E4191" w:rsidRPr="001E4191">
              <w:rPr>
                <w:rFonts w:ascii="Calibri" w:eastAsia="Calibri" w:hAnsi="Calibri" w:cs="Times New Roman"/>
                <w:sz w:val="20"/>
                <w:szCs w:val="20"/>
              </w:rPr>
              <w:t>No aplica</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0F42AE94"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001E4191" w:rsidRPr="001E4191">
              <w:rPr>
                <w:rFonts w:ascii="Calibri" w:eastAsia="Calibri" w:hAnsi="Calibri" w:cs="Times New Roman"/>
                <w:sz w:val="20"/>
                <w:szCs w:val="20"/>
              </w:rPr>
              <w:t>No aplica</w:t>
            </w:r>
          </w:p>
        </w:tc>
      </w:tr>
      <w:tr w:rsidR="00D42470" w:rsidRPr="00D42470" w14:paraId="4C76513B"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C0C964B"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001E4191">
              <w:rPr>
                <w:rFonts w:ascii="Calibri" w:eastAsia="Calibri" w:hAnsi="Calibri" w:cs="Times New Roman"/>
                <w:b/>
                <w:sz w:val="20"/>
                <w:szCs w:val="20"/>
              </w:rPr>
              <w:t xml:space="preserve">: </w:t>
            </w:r>
            <w:r w:rsidR="001E4191" w:rsidRPr="001E4191">
              <w:rPr>
                <w:rFonts w:ascii="Calibri" w:eastAsia="Calibri" w:hAnsi="Calibri" w:cs="Times New Roman"/>
                <w:sz w:val="20"/>
                <w:szCs w:val="20"/>
              </w:rPr>
              <w:t>No aplica</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79EE77C9" w14:textId="77777777"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001E4191" w:rsidRPr="001E4191">
              <w:rPr>
                <w:rFonts w:ascii="Calibri" w:eastAsia="Calibri" w:hAnsi="Calibri" w:cs="Times New Roman"/>
                <w:sz w:val="20"/>
                <w:szCs w:val="20"/>
              </w:rPr>
              <w:t>No aplica</w:t>
            </w:r>
          </w:p>
        </w:tc>
      </w:tr>
      <w:tr w:rsidR="00D42470" w:rsidRPr="00D42470" w14:paraId="7BE5B59E"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2171DF8" w14:textId="5B44CDEF" w:rsidR="00D42470" w:rsidRPr="00D42470" w:rsidRDefault="00D42470" w:rsidP="00F86C68">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1E4191">
              <w:rPr>
                <w:rFonts w:ascii="Calibri" w:eastAsia="Calibri" w:hAnsi="Calibri" w:cs="Times New Roman"/>
                <w:b/>
                <w:sz w:val="20"/>
                <w:szCs w:val="20"/>
              </w:rPr>
              <w:t xml:space="preserve">: </w:t>
            </w:r>
            <w:r w:rsidRPr="001E4191">
              <w:rPr>
                <w:rFonts w:ascii="Calibri" w:eastAsia="Calibri" w:hAnsi="Calibri" w:cs="Times New Roman"/>
                <w:sz w:val="20"/>
                <w:szCs w:val="20"/>
              </w:rPr>
              <w:t xml:space="preserve"> </w:t>
            </w:r>
            <w:r w:rsidR="001E4191">
              <w:rPr>
                <w:rFonts w:ascii="Calibri" w:eastAsia="Calibri" w:hAnsi="Calibri" w:cs="Times New Roman"/>
                <w:sz w:val="20"/>
                <w:szCs w:val="20"/>
              </w:rPr>
              <w:t>No existió acompañamiento del titular d</w:t>
            </w:r>
            <w:r w:rsidR="001E4191" w:rsidRPr="001E4191">
              <w:rPr>
                <w:rFonts w:ascii="Calibri" w:eastAsia="Calibri" w:hAnsi="Calibri" w:cs="Times New Roman"/>
                <w:sz w:val="20"/>
                <w:szCs w:val="20"/>
              </w:rPr>
              <w:t>urante las actividades de fiscalización</w:t>
            </w:r>
            <w:r w:rsidR="001E4191">
              <w:rPr>
                <w:rFonts w:ascii="Calibri" w:eastAsia="Calibri" w:hAnsi="Calibri" w:cs="Times New Roman"/>
                <w:sz w:val="20"/>
                <w:szCs w:val="20"/>
              </w:rPr>
              <w:t>. Las actas se envían por medio de carta cert</w:t>
            </w:r>
            <w:r w:rsidR="00F86C68">
              <w:rPr>
                <w:rFonts w:ascii="Calibri" w:eastAsia="Calibri" w:hAnsi="Calibri" w:cs="Times New Roman"/>
                <w:sz w:val="20"/>
                <w:szCs w:val="20"/>
              </w:rPr>
              <w:t>i</w:t>
            </w:r>
            <w:r w:rsidR="001E4191">
              <w:rPr>
                <w:rFonts w:ascii="Calibri" w:eastAsia="Calibri" w:hAnsi="Calibri" w:cs="Times New Roman"/>
                <w:sz w:val="20"/>
                <w:szCs w:val="20"/>
              </w:rPr>
              <w:t>ficada.</w:t>
            </w:r>
            <w:r w:rsidR="001E4191" w:rsidRPr="001E4191">
              <w:rPr>
                <w:rFonts w:ascii="Calibri" w:eastAsia="Calibri" w:hAnsi="Calibri" w:cs="Times New Roman"/>
                <w:sz w:val="20"/>
                <w:szCs w:val="20"/>
              </w:rPr>
              <w:t xml:space="preserve"> </w:t>
            </w:r>
          </w:p>
        </w:tc>
      </w:tr>
    </w:tbl>
    <w:p w14:paraId="3675586C" w14:textId="77777777" w:rsidR="005933B2" w:rsidRDefault="005933B2" w:rsidP="005933B2">
      <w:pPr>
        <w:spacing w:after="0" w:line="240" w:lineRule="auto"/>
        <w:ind w:left="720"/>
        <w:contextualSpacing/>
        <w:jc w:val="both"/>
        <w:outlineLvl w:val="1"/>
        <w:rPr>
          <w:rFonts w:ascii="Calibri" w:eastAsia="Calibri" w:hAnsi="Calibri" w:cs="Calibri"/>
          <w:b/>
        </w:rPr>
      </w:pPr>
      <w:bookmarkStart w:id="89" w:name="_Toc390184274"/>
      <w:bookmarkStart w:id="90" w:name="_Toc390360005"/>
      <w:bookmarkStart w:id="91" w:name="_Toc390777026"/>
      <w:bookmarkStart w:id="92" w:name="_Toc447875237"/>
      <w:bookmarkStart w:id="93" w:name="_Toc449085415"/>
      <w:bookmarkStart w:id="94" w:name="_Toc352840390"/>
      <w:bookmarkStart w:id="95" w:name="_Toc352841450"/>
      <w:bookmarkStart w:id="96" w:name="_Toc353998117"/>
      <w:bookmarkStart w:id="97" w:name="_Toc353998190"/>
      <w:bookmarkStart w:id="98" w:name="_Toc382383541"/>
      <w:bookmarkStart w:id="99" w:name="_Toc382472363"/>
    </w:p>
    <w:p w14:paraId="4ECE01F9" w14:textId="77777777" w:rsidR="00D42470" w:rsidRPr="00D42470" w:rsidRDefault="00D42470" w:rsidP="00EF1051">
      <w:pPr>
        <w:pStyle w:val="Ttulo3"/>
        <w:rPr>
          <w:rFonts w:eastAsia="Calibri"/>
        </w:rPr>
      </w:pPr>
      <w:bookmarkStart w:id="100" w:name="_Toc519710016"/>
      <w:r w:rsidRPr="00D42470">
        <w:rPr>
          <w:rFonts w:eastAsia="Calibri"/>
        </w:rPr>
        <w:lastRenderedPageBreak/>
        <w:t>Esquema de recorrido</w:t>
      </w:r>
      <w:bookmarkEnd w:id="89"/>
      <w:bookmarkEnd w:id="90"/>
      <w:bookmarkEnd w:id="91"/>
      <w:bookmarkEnd w:id="92"/>
      <w:bookmarkEnd w:id="93"/>
      <w:bookmarkEnd w:id="100"/>
    </w:p>
    <w:p w14:paraId="502E8606"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9962"/>
      </w:tblGrid>
      <w:tr w:rsidR="00D42470" w:rsidRPr="00D42470" w14:paraId="36A894F5" w14:textId="77777777" w:rsidTr="0031512B">
        <w:tc>
          <w:tcPr>
            <w:tcW w:w="5000" w:type="pct"/>
          </w:tcPr>
          <w:p w14:paraId="23D8627B" w14:textId="77777777" w:rsidR="00D42470" w:rsidRPr="00D42470" w:rsidRDefault="00D42470" w:rsidP="00D42470"/>
          <w:p w14:paraId="3F46DB68" w14:textId="77777777" w:rsidR="00D8040D" w:rsidRDefault="00C11677" w:rsidP="00D8040D">
            <w:pPr>
              <w:jc w:val="center"/>
            </w:pPr>
            <w:r w:rsidRPr="00C11677">
              <w:rPr>
                <w:i/>
                <w:noProof/>
                <w:lang w:eastAsia="es-CL"/>
              </w:rPr>
              <mc:AlternateContent>
                <mc:Choice Requires="wps">
                  <w:drawing>
                    <wp:anchor distT="45720" distB="45720" distL="114300" distR="114300" simplePos="0" relativeHeight="251695104" behindDoc="0" locked="0" layoutInCell="1" allowOverlap="1" wp14:anchorId="0C06C38F" wp14:editId="7A88F3A0">
                      <wp:simplePos x="0" y="0"/>
                      <wp:positionH relativeFrom="column">
                        <wp:posOffset>4123969</wp:posOffset>
                      </wp:positionH>
                      <wp:positionV relativeFrom="paragraph">
                        <wp:posOffset>250520</wp:posOffset>
                      </wp:positionV>
                      <wp:extent cx="1741018" cy="607619"/>
                      <wp:effectExtent l="0" t="0" r="12065" b="21590"/>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1018" cy="607619"/>
                              </a:xfrm>
                              <a:prstGeom prst="rect">
                                <a:avLst/>
                              </a:prstGeom>
                              <a:solidFill>
                                <a:schemeClr val="bg2"/>
                              </a:solidFill>
                              <a:ln w="9525">
                                <a:solidFill>
                                  <a:srgbClr val="000000"/>
                                </a:solidFill>
                                <a:miter lim="800000"/>
                                <a:headEnd/>
                                <a:tailEnd/>
                              </a:ln>
                            </wps:spPr>
                            <wps:txbx>
                              <w:txbxContent>
                                <w:p w14:paraId="514D5D75" w14:textId="77777777" w:rsidR="00F13897" w:rsidRDefault="00F13897">
                                  <w:r>
                                    <w:tab/>
                                    <w:t>Recorrido Día 1</w:t>
                                  </w:r>
                                </w:p>
                                <w:p w14:paraId="20072AAC" w14:textId="77777777" w:rsidR="00F13897" w:rsidRDefault="00F13897">
                                  <w:r>
                                    <w:tab/>
                                    <w:t>Recorrido Día 2 y 3</w:t>
                                  </w:r>
                                </w:p>
                                <w:p w14:paraId="4DFCC1CE" w14:textId="77777777" w:rsidR="00F13897" w:rsidRDefault="00F1389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C06C38F" id="_x0000_t202" coordsize="21600,21600" o:spt="202" path="m,l,21600r21600,l21600,xe">
                      <v:stroke joinstyle="miter"/>
                      <v:path gradientshapeok="t" o:connecttype="rect"/>
                    </v:shapetype>
                    <v:shape id="Cuadro de texto 2" o:spid="_x0000_s1026" type="#_x0000_t202" style="position:absolute;left:0;text-align:left;margin-left:324.7pt;margin-top:19.75pt;width:137.1pt;height:47.85pt;z-index:2516951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WnsMAIAAEwEAAAOAAAAZHJzL2Uyb0RvYy54bWysVNtu2zAMfR+wfxD0vtgOcmmNOEWXrsOA&#10;7gJ0+wBakmNhsuhJSuzu60fJaZZub8PyIJAheUgekt7cjJ1hR+W8RlvxYpZzpqxAqe2+4t++3r+5&#10;4swHsBIMWlXxJ+X5zfb1q83Ql2qOLRqpHCMQ68uhr3gbQl9mmRet6sDPsFeWjA26DgKpbp9JBwOh&#10;dyab5/kqG9DJ3qFQ3tO/d5ORbxN+0ygRPjeNV4GZilNtIb0uvXV8s+0Gyr2DvtXiVAb8QxUdaEtJ&#10;z1B3EIAdnP4LqtPCoccmzAR2GTaNFir1QN0U+R/dPLbQq9QLkeP7M03+/8GKT8cvjmlZ8Xmx5sxC&#10;R0PaHUA6ZFKxoMaAbB5pGnpfkvdjT/5hfIsjjTu17PsHFN89s7hrwe7VrXM4tAoklVnEyOwidMLx&#10;EaQePqKkbHAImIDGxnWRQ2KFETqN6+k8IqqDiZhyvSjygpZKkG2Vr1fFdUoB5XN073x4r7BjUai4&#10;oxVI6HB88CFWA+WzS0zm0Wh5r41JSlw7tTOOHYEWpt6nzinihZexbKj49XK+nPp/geD29Tk+T79T&#10;fS8gOh1o7Y3uKn51doIysvbOyrSUAbSZZMpv7InGyNzEYRjr8TSWGuUTEepwWm86RxJadD85G2i1&#10;K+5/HMApzswHS0O5LhaLeAtJWSzXc1LcpaW+tIAVBFXxwNkk7kK6n8iXxVsaXqMTr3HKUyWnWmll&#10;E92n84o3caknr98fge0vAAAA//8DAFBLAwQUAAYACAAAACEA/03xs98AAAAKAQAADwAAAGRycy9k&#10;b3ducmV2LnhtbEyPy07DMBBF90j8gzVI7KhNnKYkxKkqKEsWFKR26cQmiepHZLtt+vcMK1iO7tG9&#10;Z+r1bA056xBH7wQ8LhgQ7TqvRtcL+Pp8e3gCEpN0ShrvtICrjrBubm9qWSl/cR/6vEs9wRIXKylg&#10;SGmqKI3doK2MCz9ph9m3D1YmPENPVZAXLLeGZowV1MrR4cIgJ/0y6O64O1kB2yPbr67vfF/khvJN&#10;YIfta5sLcX83b56BJD2nPxh+9VEdGnRq/cmpSIyAIi9zRAXwcgkEgTLjBZAWSb7MgDY1/f9C8wMA&#10;AP//AwBQSwECLQAUAAYACAAAACEAtoM4kv4AAADhAQAAEwAAAAAAAAAAAAAAAAAAAAAAW0NvbnRl&#10;bnRfVHlwZXNdLnhtbFBLAQItABQABgAIAAAAIQA4/SH/1gAAAJQBAAALAAAAAAAAAAAAAAAAAC8B&#10;AABfcmVscy8ucmVsc1BLAQItABQABgAIAAAAIQBOXWnsMAIAAEwEAAAOAAAAAAAAAAAAAAAAAC4C&#10;AABkcnMvZTJvRG9jLnhtbFBLAQItABQABgAIAAAAIQD/TfGz3wAAAAoBAAAPAAAAAAAAAAAAAAAA&#10;AIoEAABkcnMvZG93bnJldi54bWxQSwUGAAAAAAQABADzAAAAlgUAAAAA&#10;" fillcolor="#e7e6e6 [3214]">
                      <v:textbox>
                        <w:txbxContent>
                          <w:p w14:paraId="514D5D75" w14:textId="77777777" w:rsidR="00F13897" w:rsidRDefault="00F13897">
                            <w:r>
                              <w:tab/>
                              <w:t>Recorrido Día 1</w:t>
                            </w:r>
                          </w:p>
                          <w:p w14:paraId="20072AAC" w14:textId="77777777" w:rsidR="00F13897" w:rsidRDefault="00F13897">
                            <w:r>
                              <w:tab/>
                              <w:t>Recorrido Día 2 y 3</w:t>
                            </w:r>
                          </w:p>
                          <w:p w14:paraId="4DFCC1CE" w14:textId="77777777" w:rsidR="00F13897" w:rsidRDefault="00F13897"/>
                        </w:txbxContent>
                      </v:textbox>
                    </v:shape>
                  </w:pict>
                </mc:Fallback>
              </mc:AlternateContent>
            </w:r>
            <w:r>
              <w:rPr>
                <w:noProof/>
                <w:lang w:eastAsia="es-CL"/>
              </w:rPr>
              <mc:AlternateContent>
                <mc:Choice Requires="wps">
                  <w:drawing>
                    <wp:anchor distT="0" distB="0" distL="114300" distR="114300" simplePos="0" relativeHeight="251684864" behindDoc="0" locked="0" layoutInCell="1" allowOverlap="1" wp14:anchorId="72F7478B" wp14:editId="13809A9B">
                      <wp:simplePos x="0" y="0"/>
                      <wp:positionH relativeFrom="column">
                        <wp:posOffset>2704821</wp:posOffset>
                      </wp:positionH>
                      <wp:positionV relativeFrom="paragraph">
                        <wp:posOffset>4026357</wp:posOffset>
                      </wp:positionV>
                      <wp:extent cx="307162" cy="114376"/>
                      <wp:effectExtent l="0" t="0" r="17145" b="19050"/>
                      <wp:wrapNone/>
                      <wp:docPr id="33" name="Conector recto 33"/>
                      <wp:cNvGraphicFramePr/>
                      <a:graphic xmlns:a="http://schemas.openxmlformats.org/drawingml/2006/main">
                        <a:graphicData uri="http://schemas.microsoft.com/office/word/2010/wordprocessingShape">
                          <wps:wsp>
                            <wps:cNvCnPr/>
                            <wps:spPr>
                              <a:xfrm flipH="1">
                                <a:off x="0" y="0"/>
                                <a:ext cx="307162" cy="114376"/>
                              </a:xfrm>
                              <a:prstGeom prst="line">
                                <a:avLst/>
                              </a:prstGeom>
                              <a:ln w="1270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5C6F6324" id="Conector recto 33" o:spid="_x0000_s1026" style="position:absolute;flip:x;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13pt,317.05pt" to="237.2pt,32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ODw6AEAABoEAAAOAAAAZHJzL2Uyb0RvYy54bWysU8uu0zAQ3SPxD5b3NEmLWhQ1vYteFRYI&#10;Kh4f4Dp2a8kvjU2T/j1jO829gFiAbhaO7Zk5M+fMePswGk2uAoJytqPNoqZEWO56Zc8d/f7t8OYd&#10;JSEy2zPtrOjoTQT6sHv9ajv4VizdxeleAEEQG9rBd/QSo2+rKvCLMCwsnBcWjdKBYRGPcK56YAOi&#10;G10t63pdDQ56D46LEPD2sRjpLuNLKXj8LGUQkeiOYm0xr5DXU1qr3Za1Z2D+ovhUBvuPKgxTFpPO&#10;UI8sMvID1B9QRnFwwcm44M5UTkrFReaAbJr6NzZfL8yLzAXFCX6WKbwcLP90PQJRfUdXK0osM9ij&#10;PXaKRwcE0o+gAVUafGjReW+PMJ2CP0KiPEowRGrlP+AAZBGQFhmzxrdZYzFGwvFyVW+a9ZISjqam&#10;ebvarBN6VWASnIcQ3wtnSNp0VCubJGAtu34MsbjeXdK1tmRApOWmrrNbcFr1B6V1MgY4n/YayJVh&#10;+w/4oVOBeOaGubXFEhLDwinv4k2LkuCLkKgQ1l7Y5dkUMyzjXNjYTLjaoncKk1jCHDiVlob6b4GT&#10;fwoVeW7/JXiOyJmdjXOwUdZBEebX7HG8lyyL/12BwjtJcHL9LXc7S4MDmPs0PZY04c/POfzpSe9+&#10;AgAA//8DAFBLAwQUAAYACAAAACEAcYOhFeAAAAALAQAADwAAAGRycy9kb3ducmV2LnhtbEyPQU+E&#10;MBSE7yb+h+aZeNm4BayoSNkoxj14c/UHlPYJuLTFtizw760nPc6bybxvyt2iB3JC53trOKTbBAga&#10;aVVvWg4f7y9Xd0B8EEaJwRrksKKHXXV+VopC2dm84ekQWhJLjC8Ehy6EsaDUyw618Fs7oonep3Va&#10;hChdS5UTcyzXA82SJKda9CZ+6MSIdYfyeJg0h+96s5FqPn49T69P907u+7WpV84vL5bHByABl/AX&#10;hl/8iA5VZGrsZJQnAweW5XFL4JBfsxRITLBbxoA08XKTpUCrkv7fUP0AAAD//wMAUEsBAi0AFAAG&#10;AAgAAAAhALaDOJL+AAAA4QEAABMAAAAAAAAAAAAAAAAAAAAAAFtDb250ZW50X1R5cGVzXS54bWxQ&#10;SwECLQAUAAYACAAAACEAOP0h/9YAAACUAQAACwAAAAAAAAAAAAAAAAAvAQAAX3JlbHMvLnJlbHNQ&#10;SwECLQAUAAYACAAAACEAagDg8OgBAAAaBAAADgAAAAAAAAAAAAAAAAAuAgAAZHJzL2Uyb0RvYy54&#10;bWxQSwECLQAUAAYACAAAACEAcYOhFeAAAAALAQAADwAAAAAAAAAAAAAAAABCBAAAZHJzL2Rvd25y&#10;ZXYueG1sUEsFBgAAAAAEAAQA8wAAAE8FAAAAAA==&#10;" strokecolor="yellow" strokeweight="1pt">
                      <v:stroke joinstyle="miter"/>
                    </v:line>
                  </w:pict>
                </mc:Fallback>
              </mc:AlternateContent>
            </w:r>
            <w:r>
              <w:rPr>
                <w:noProof/>
                <w:lang w:eastAsia="es-CL"/>
              </w:rPr>
              <mc:AlternateContent>
                <mc:Choice Requires="wps">
                  <w:drawing>
                    <wp:anchor distT="0" distB="0" distL="114300" distR="114300" simplePos="0" relativeHeight="251667456" behindDoc="0" locked="0" layoutInCell="1" allowOverlap="1" wp14:anchorId="47B7F091" wp14:editId="7694D6B8">
                      <wp:simplePos x="0" y="0"/>
                      <wp:positionH relativeFrom="column">
                        <wp:posOffset>2785288</wp:posOffset>
                      </wp:positionH>
                      <wp:positionV relativeFrom="paragraph">
                        <wp:posOffset>3980561</wp:posOffset>
                      </wp:positionV>
                      <wp:extent cx="226771" cy="45719"/>
                      <wp:effectExtent l="0" t="57150" r="20955" b="50165"/>
                      <wp:wrapNone/>
                      <wp:docPr id="19" name="Conector recto de flecha 19"/>
                      <wp:cNvGraphicFramePr/>
                      <a:graphic xmlns:a="http://schemas.openxmlformats.org/drawingml/2006/main">
                        <a:graphicData uri="http://schemas.microsoft.com/office/word/2010/wordprocessingShape">
                          <wps:wsp>
                            <wps:cNvCnPr/>
                            <wps:spPr>
                              <a:xfrm flipV="1">
                                <a:off x="0" y="0"/>
                                <a:ext cx="226771" cy="45719"/>
                              </a:xfrm>
                              <a:prstGeom prst="straightConnector1">
                                <a:avLst/>
                              </a:prstGeom>
                              <a:ln w="12700">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650F7551" id="_x0000_t32" coordsize="21600,21600" o:spt="32" o:oned="t" path="m,l21600,21600e" filled="f">
                      <v:path arrowok="t" fillok="f" o:connecttype="none"/>
                      <o:lock v:ext="edit" shapetype="t"/>
                    </v:shapetype>
                    <v:shape id="Conector recto de flecha 19" o:spid="_x0000_s1026" type="#_x0000_t32" style="position:absolute;margin-left:219.3pt;margin-top:313.45pt;width:17.85pt;height:3.6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4pD/wEAAE0EAAAOAAAAZHJzL2Uyb0RvYy54bWysVMGO0zAQvSPxD5bvNGkFW6ia7qFLuSCo&#10;WODuOuPEkmNbY9O0f8/YTgML4gAiB8eO57158zzO9v4yGHYGDNrZhi8XNWdgpWu17Rr+5fPhxWvO&#10;QhS2FcZZaPgVAr/fPX+2Hf0GVq53pgVkRGLDZvQN72P0m6oKsodBhIXzYGlTORxEpCV2VYtiJPbB&#10;VKu6vqtGh61HJyEE+vpQNvku8ysFMn5UKkBkpuGkLeYR83hKY7Xbik2HwvdaTjLEP6gYhLaUdKZ6&#10;EFGwb6h/oxq0RBecigvphsoppSXkGqiaZf1LNY+98JBrIXOCn20K/49WfjgfkemWzu4NZ1YMdEZ7&#10;OikZHTJML9YCUwZkLxiFkF+jDxuC7e0Rp1XwR0zFXxQOFKv9V6LLdlCB7JLdvs5uwyUySR9Xq7v1&#10;esmZpK2Xr9aFvCosic1jiO/ADSxNGh4iCt31kdQVeSWDOL8PkXQQ8AZIYGPZSCJW67rOQoIzuj1o&#10;Y9JmwO60N8jOgrriQA8FFYonYVFo89a2LF49uRJRC9sZmCKNpZzJilJ8nsWrgZL8EygylYosInM7&#10;w5xSSAk2Lmcmik4wRfJm4CQ73YM/Aaf4BIXc6n8DnhE5s7NxBg/aOiymPc0eLzfJqsTfHCh1JwtO&#10;rr3mtsjWUM/mg5nuV7oUP68z/MdfYPcdAAD//wMAUEsDBBQABgAIAAAAIQDTEyb74gAAAAsBAAAP&#10;AAAAZHJzL2Rvd25yZXYueG1sTI/BToNAEIbvJr7DZky82aWFICJLY4gmemnSamK8bdkRUHaWsFtK&#10;+/SOJz3OzJd/vr9Yz7YXE46+c6RguYhAINXOdNQoeHt9uslA+KDJ6N4RKjihh3V5eVHo3LgjbXHa&#10;hUZwCPlcK2hDGHIpfd2i1X7hBiS+fbrR6sDj2Egz6iOH216uoiiVVnfEH1o9YNVi/b07WAWb7mw2&#10;FWYf58fnr1PVHOOX6Z2Uur6aH+5BBJzDHwy/+qwOJTvt3YGMF72CJM5SRhWkq/QOBBPJbRKD2PMm&#10;TpYgy0L+71D+AAAA//8DAFBLAQItABQABgAIAAAAIQC2gziS/gAAAOEBAAATAAAAAAAAAAAAAAAA&#10;AAAAAABbQ29udGVudF9UeXBlc10ueG1sUEsBAi0AFAAGAAgAAAAhADj9If/WAAAAlAEAAAsAAAAA&#10;AAAAAAAAAAAALwEAAF9yZWxzLy5yZWxzUEsBAi0AFAAGAAgAAAAhADAjikP/AQAATQQAAA4AAAAA&#10;AAAAAAAAAAAALgIAAGRycy9lMm9Eb2MueG1sUEsBAi0AFAAGAAgAAAAhANMTJvviAAAACwEAAA8A&#10;AAAAAAAAAAAAAAAAWQQAAGRycy9kb3ducmV2LnhtbFBLBQYAAAAABAAEAPMAAABoBQAAAAA=&#10;" strokecolor="yellow" strokeweight="1pt">
                      <v:stroke endarrow="block" joinstyle="miter"/>
                    </v:shape>
                  </w:pict>
                </mc:Fallback>
              </mc:AlternateContent>
            </w:r>
            <w:r>
              <w:rPr>
                <w:i/>
                <w:noProof/>
                <w:lang w:eastAsia="es-CL"/>
              </w:rPr>
              <mc:AlternateContent>
                <mc:Choice Requires="wps">
                  <w:drawing>
                    <wp:anchor distT="0" distB="0" distL="114300" distR="114300" simplePos="0" relativeHeight="251697152" behindDoc="0" locked="0" layoutInCell="1" allowOverlap="1" wp14:anchorId="46FE4E33" wp14:editId="250AD006">
                      <wp:simplePos x="0" y="0"/>
                      <wp:positionH relativeFrom="column">
                        <wp:posOffset>4219067</wp:posOffset>
                      </wp:positionH>
                      <wp:positionV relativeFrom="paragraph">
                        <wp:posOffset>711378</wp:posOffset>
                      </wp:positionV>
                      <wp:extent cx="409575" cy="0"/>
                      <wp:effectExtent l="0" t="19050" r="28575" b="19050"/>
                      <wp:wrapNone/>
                      <wp:docPr id="44" name="Conector recto 44"/>
                      <wp:cNvGraphicFramePr/>
                      <a:graphic xmlns:a="http://schemas.openxmlformats.org/drawingml/2006/main">
                        <a:graphicData uri="http://schemas.microsoft.com/office/word/2010/wordprocessingShape">
                          <wps:wsp>
                            <wps:cNvCnPr/>
                            <wps:spPr>
                              <a:xfrm>
                                <a:off x="0" y="0"/>
                                <a:ext cx="409575" cy="0"/>
                              </a:xfrm>
                              <a:prstGeom prst="line">
                                <a:avLst/>
                              </a:prstGeom>
                              <a:ln w="3810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296DA725" id="Conector recto 44" o:spid="_x0000_s1026" style="position:absolute;z-index:2516971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32.2pt,56pt" to="364.45pt,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jsN2QEAAAsEAAAOAAAAZHJzL2Uyb0RvYy54bWysU9uO0zAQfUfiHyy/0yRLF3ajpvvQVXlB&#10;UHH5ANcZt5Z809g07d8zdtLsChASK/Lg2J4zZ+Yc26uHszXsBBi1dx1vFjVn4KTvtTt0/Pu37Zs7&#10;zmISrhfGO+j4BSJ/WL9+tRpCCzf+6E0PyIjExXYIHT+mFNqqivIIVsSFD+AoqDxakWiJh6pHMRC7&#10;NdVNXb+rBo99QC8hRtp9HIN8XfiVApk+KxUhMdNx6i2VEcu4z2O1Xon2gCIctZzaEC/owgrtqOhM&#10;9SiSYD9Q/0ZltUQfvUoL6W3lldISigZS09S/qPl6FAGKFjInhtmm+P9o5afTDpnuO75ccuaEpTPa&#10;0EnJ5JFh/jEKkEtDiC2BN26H0yqGHWbJZ4U2/0kMOxdnL7OzcE5M0uayvr99f8uZvIaqp7yAMX0A&#10;b1medNxolzWLVpw+xkS1CHqF5G3j2NDxt3dNXRdY9Eb3W21MDkY87DcG2UnQeW/pI9BI8QxGhMYR&#10;b5Y0iiizdDEwFvgCiiyhtpuxQr6MMNMKKcGlZuI1jtA5TVELc+LU2t8SJ3xOhXJR/yV5ziiVvUtz&#10;stXO45/aTudry2rEXx0YdWcL9r6/lOMt1tCNK+ZPryNf6efrkv70htc/AQAA//8DAFBLAwQUAAYA&#10;CAAAACEA9MVWztwAAAALAQAADwAAAGRycy9kb3ducmV2LnhtbEyPQWuDQBCF74X8h2UCvTVrREy0&#10;rqEUcmsP2hxy3LgTlbqz4m6M/fedQqE9znsfb94rDosdxIyT7x0p2G4iEEiNMz21Ck4fx6c9CB80&#10;GT04QgVf6OFQrh4KnRt3pwrnOrSCQ8jnWkEXwphL6ZsOrfYbNyKxd3WT1YHPqZVm0ncOt4OMoyiV&#10;VvfEHzo94muHzWd9swps857V83keTru3I50zqpJAlVKP6+XlGUTAJfzB8FOfq0PJnS7uRsaLQUGa&#10;JgmjbGxjHsXELt5nIC6/iiwL+X9D+Q0AAP//AwBQSwECLQAUAAYACAAAACEAtoM4kv4AAADhAQAA&#10;EwAAAAAAAAAAAAAAAAAAAAAAW0NvbnRlbnRfVHlwZXNdLnhtbFBLAQItABQABgAIAAAAIQA4/SH/&#10;1gAAAJQBAAALAAAAAAAAAAAAAAAAAC8BAABfcmVscy8ucmVsc1BLAQItABQABgAIAAAAIQDHTjsN&#10;2QEAAAsEAAAOAAAAAAAAAAAAAAAAAC4CAABkcnMvZTJvRG9jLnhtbFBLAQItABQABgAIAAAAIQD0&#10;xVbO3AAAAAsBAAAPAAAAAAAAAAAAAAAAADMEAABkcnMvZG93bnJldi54bWxQSwUGAAAAAAQABADz&#10;AAAAPAUAAAAA&#10;" strokecolor="yellow" strokeweight="3pt">
                      <v:stroke joinstyle="miter"/>
                    </v:line>
                  </w:pict>
                </mc:Fallback>
              </mc:AlternateContent>
            </w:r>
            <w:r>
              <w:rPr>
                <w:i/>
                <w:noProof/>
                <w:lang w:eastAsia="es-CL"/>
              </w:rPr>
              <mc:AlternateContent>
                <mc:Choice Requires="wps">
                  <w:drawing>
                    <wp:anchor distT="0" distB="0" distL="114300" distR="114300" simplePos="0" relativeHeight="251696128" behindDoc="0" locked="0" layoutInCell="1" allowOverlap="1" wp14:anchorId="2ADB3353" wp14:editId="364CB305">
                      <wp:simplePos x="0" y="0"/>
                      <wp:positionH relativeFrom="column">
                        <wp:posOffset>4219067</wp:posOffset>
                      </wp:positionH>
                      <wp:positionV relativeFrom="paragraph">
                        <wp:posOffset>440690</wp:posOffset>
                      </wp:positionV>
                      <wp:extent cx="409651" cy="0"/>
                      <wp:effectExtent l="0" t="19050" r="28575" b="19050"/>
                      <wp:wrapNone/>
                      <wp:docPr id="38" name="Conector recto 38"/>
                      <wp:cNvGraphicFramePr/>
                      <a:graphic xmlns:a="http://schemas.openxmlformats.org/drawingml/2006/main">
                        <a:graphicData uri="http://schemas.microsoft.com/office/word/2010/wordprocessingShape">
                          <wps:wsp>
                            <wps:cNvCnPr/>
                            <wps:spPr>
                              <a:xfrm>
                                <a:off x="0" y="0"/>
                                <a:ext cx="409651" cy="0"/>
                              </a:xfrm>
                              <a:prstGeom prst="line">
                                <a:avLst/>
                              </a:prstGeom>
                              <a:ln w="38100">
                                <a:solidFill>
                                  <a:srgbClr val="FF0000"/>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853EEEA" id="Conector recto 38" o:spid="_x0000_s1026" style="position:absolute;z-index:251696128;visibility:visible;mso-wrap-style:square;mso-wrap-distance-left:9pt;mso-wrap-distance-top:0;mso-wrap-distance-right:9pt;mso-wrap-distance-bottom:0;mso-position-horizontal:absolute;mso-position-horizontal-relative:text;mso-position-vertical:absolute;mso-position-vertical-relative:text" from="332.2pt,34.7pt" to="364.45pt,3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7tTm2AEAAAsEAAAOAAAAZHJzL2Uyb0RvYy54bWysU02P0zAQvSPxHyzfaZIFVhA13UNX5YKg&#10;guUHuM64seQvjU3T/nvGTppdAUJitTk4sWfezHtvnPXd2Rp2Aozau443q5ozcNL32h07/uNh9+YD&#10;ZzEJ1wvjHXT8ApHfbV6/Wo+hhRs/eNMDMiriYjuGjg8phbaqohzAirjyARwFlUcrEm3xWPUoRqpu&#10;TXVT17fV6LEP6CXESKf3U5BvSn2lQKavSkVIzHScuKWyYlkPea02a9EeUYRBy5mGeAYLK7Sjpkup&#10;e5EE+4n6j1JWS/TRq7SS3lZeKS2haCA1Tf2bmu+DCFC0kDkxLDbFlysrv5z2yHTf8bc0KScszWhL&#10;k5LJI8P8YhQgl8YQW0reuj3Ouxj2mCWfFdr8JjHsXJy9LM7COTFJh+/qj7fvG87kNVQ94gLG9Am8&#10;Zfmj40a7rFm04vQ5JupFqdeUfGwcGzPbpq5LWvRG9zttTA5GPB62BtlJ0Lx3u5qeTJ5KPEmjnXF0&#10;mCVNIspXuhiYGnwDRZYQ7WbqkC8jLGWFlOBSM9c1jrIzTBGFBThT+xdwzs9QKBf1f8ALonT2Li1g&#10;q53Hv9FO5ytlNeVfHZh0ZwsOvr+U8RZr6MYV5+a/I1/pp/sCf/yHN78AAAD//wMAUEsDBBQABgAI&#10;AAAAIQCJQuo33AAAAAkBAAAPAAAAZHJzL2Rvd25yZXYueG1sTI/NTsMwEITvSLyDtUjcqE1VQhLi&#10;VAipEnAqLYf25iZLHGGvo9htw9uziAOc9m808221nLwTJxxjH0jD7UyBQGpC21On4X27uslBxGSo&#10;NS4QavjCCMv68qIyZRvO9IanTeoEm1AsjQab0lBKGRuL3sRZGJD49hFGbxKPYyfb0ZzZ3Ds5VyqT&#10;3vTECdYM+GSx+dwcvYad2u5pXeSWGny+e/GvK0Vrp/X11fT4ACLhlP7E8IPP6FAz0yEcqY3Caciy&#10;xYKl3BRcWXA/zwsQh9+FrCv5/4P6GwAA//8DAFBLAQItABQABgAIAAAAIQC2gziS/gAAAOEBAAAT&#10;AAAAAAAAAAAAAAAAAAAAAABbQ29udGVudF9UeXBlc10ueG1sUEsBAi0AFAAGAAgAAAAhADj9If/W&#10;AAAAlAEAAAsAAAAAAAAAAAAAAAAALwEAAF9yZWxzLy5yZWxzUEsBAi0AFAAGAAgAAAAhAKzu1ObY&#10;AQAACwQAAA4AAAAAAAAAAAAAAAAALgIAAGRycy9lMm9Eb2MueG1sUEsBAi0AFAAGAAgAAAAhAIlC&#10;6jfcAAAACQEAAA8AAAAAAAAAAAAAAAAAMgQAAGRycy9kb3ducmV2LnhtbFBLBQYAAAAABAAEAPMA&#10;AAA7BQAAAAA=&#10;" strokecolor="red" strokeweight="3pt">
                      <v:stroke joinstyle="miter"/>
                    </v:line>
                  </w:pict>
                </mc:Fallback>
              </mc:AlternateContent>
            </w:r>
            <w:r w:rsidR="00727CE3">
              <w:rPr>
                <w:noProof/>
                <w:lang w:eastAsia="es-CL"/>
              </w:rPr>
              <mc:AlternateContent>
                <mc:Choice Requires="wps">
                  <w:drawing>
                    <wp:anchor distT="0" distB="0" distL="114300" distR="114300" simplePos="0" relativeHeight="251688960" behindDoc="0" locked="0" layoutInCell="1" allowOverlap="1" wp14:anchorId="377CA5AD" wp14:editId="43ECB60A">
                      <wp:simplePos x="0" y="0"/>
                      <wp:positionH relativeFrom="column">
                        <wp:posOffset>1863420</wp:posOffset>
                      </wp:positionH>
                      <wp:positionV relativeFrom="paragraph">
                        <wp:posOffset>3864229</wp:posOffset>
                      </wp:positionV>
                      <wp:extent cx="219228" cy="357429"/>
                      <wp:effectExtent l="0" t="0" r="28575" b="24130"/>
                      <wp:wrapNone/>
                      <wp:docPr id="35" name="Conector recto 35"/>
                      <wp:cNvGraphicFramePr/>
                      <a:graphic xmlns:a="http://schemas.openxmlformats.org/drawingml/2006/main">
                        <a:graphicData uri="http://schemas.microsoft.com/office/word/2010/wordprocessingShape">
                          <wps:wsp>
                            <wps:cNvCnPr/>
                            <wps:spPr>
                              <a:xfrm flipH="1">
                                <a:off x="0" y="0"/>
                                <a:ext cx="219228" cy="357429"/>
                              </a:xfrm>
                              <a:prstGeom prst="line">
                                <a:avLst/>
                              </a:prstGeom>
                              <a:ln w="1270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6BFBA13" id="Conector recto 35" o:spid="_x0000_s1026" style="position:absolute;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6.75pt,304.25pt" to="164pt,33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r1P6QEAABoEAAAOAAAAZHJzL2Uyb0RvYy54bWysU02P0zAQvSPxHyzfadIsy7JR0z10VTgg&#10;qBb4Aa5jN5b8pbFp0n/P2E7DAuIAIgfH9sy8mfdmvHmYjCZnAUE529H1qqZEWO56ZU8d/fpl/+ot&#10;JSEy2zPtrOjoRQT6sH35YjP6VjRucLoXQBDEhnb0HR1i9G1VBT4Iw8LKeWHRKB0YFvEIp6oHNiK6&#10;0VVT12+q0UHvwXERAt4+FiPdZnwpBY+fpAwiEt1RrC3mFfJ6TGu13bD2BMwPis9lsH+owjBlMekC&#10;9cgiI99A/QZlFAcXnIwr7kzlpFRcZA7IZl3/wubzwLzIXFCc4BeZwv+D5R/PByCq7+jNLSWWGezR&#10;DjvFowMC6UfQgCqNPrTovLMHmE/BHyBRniQYIrXy73EAsghIi0xZ48uisZgi4XjZrO+bBoeCo+nm&#10;9u51c5/QqwKT4DyE+E44Q9Kmo1rZJAFr2flDiMX16pKutSUj5m3u6jq7BadVv1daJ2OA03GngZwZ&#10;tn+PHzoViGdumFtbLCExLJzyLl60KAmehESFsPbCLs+mWGAZ58LG9YyrLXqnMIklLIFzaWmo/xQ4&#10;+6dQkef2b4KXiJzZ2bgEG2UdFGF+zh6na8my+F8VKLyTBEfXX3K3szQ4gLlP82NJE/78nMN/POnt&#10;dwAAAP//AwBQSwMEFAAGAAgAAAAhABiCm9bgAAAACwEAAA8AAABkcnMvZG93bnJldi54bWxMj0FT&#10;gzAQhe/O+B8y64yXjg1SZSgSOoqjh96s/QEh2QKWJEhCgX/vetLb7r43b7+X72bTsQsOvnVWwP06&#10;AoZWOd3aWsDx8+0uBeaDtFp2zqKABT3siuurXGbaTfYDL4dQMwqxPpMCmhD6jHOvGjTSr12PlrST&#10;G4wMtA4114OcKNx0PI6ihBvZWvrQyB7LBtX5MBoB3+VqpfR0/nod9y/bQb23S1UuQtzezM9PwALO&#10;4c8Mv/iEDgUxVW602rNOQLzdPJJVQBKlNJBjE6fUrqJL8pACL3L+v0PxAwAA//8DAFBLAQItABQA&#10;BgAIAAAAIQC2gziS/gAAAOEBAAATAAAAAAAAAAAAAAAAAAAAAABbQ29udGVudF9UeXBlc10ueG1s&#10;UEsBAi0AFAAGAAgAAAAhADj9If/WAAAAlAEAAAsAAAAAAAAAAAAAAAAALwEAAF9yZWxzLy5yZWxz&#10;UEsBAi0AFAAGAAgAAAAhAFrKvU/pAQAAGgQAAA4AAAAAAAAAAAAAAAAALgIAAGRycy9lMm9Eb2Mu&#10;eG1sUEsBAi0AFAAGAAgAAAAhABiCm9bgAAAACwEAAA8AAAAAAAAAAAAAAAAAQwQAAGRycy9kb3du&#10;cmV2LnhtbFBLBQYAAAAABAAEAPMAAABQBQAAAAA=&#10;" strokecolor="yellow" strokeweight="1pt">
                      <v:stroke joinstyle="miter"/>
                    </v:line>
                  </w:pict>
                </mc:Fallback>
              </mc:AlternateContent>
            </w:r>
            <w:r w:rsidR="00727CE3">
              <w:rPr>
                <w:noProof/>
                <w:lang w:eastAsia="es-CL"/>
              </w:rPr>
              <mc:AlternateContent>
                <mc:Choice Requires="wps">
                  <w:drawing>
                    <wp:anchor distT="0" distB="0" distL="114300" distR="114300" simplePos="0" relativeHeight="251693056" behindDoc="0" locked="0" layoutInCell="1" allowOverlap="1" wp14:anchorId="6B106F74" wp14:editId="70909C77">
                      <wp:simplePos x="0" y="0"/>
                      <wp:positionH relativeFrom="column">
                        <wp:posOffset>129870</wp:posOffset>
                      </wp:positionH>
                      <wp:positionV relativeFrom="paragraph">
                        <wp:posOffset>572389</wp:posOffset>
                      </wp:positionV>
                      <wp:extent cx="1733703" cy="1967789"/>
                      <wp:effectExtent l="0" t="0" r="19050" b="33020"/>
                      <wp:wrapNone/>
                      <wp:docPr id="37" name="Conector recto 37"/>
                      <wp:cNvGraphicFramePr/>
                      <a:graphic xmlns:a="http://schemas.openxmlformats.org/drawingml/2006/main">
                        <a:graphicData uri="http://schemas.microsoft.com/office/word/2010/wordprocessingShape">
                          <wps:wsp>
                            <wps:cNvCnPr/>
                            <wps:spPr>
                              <a:xfrm flipH="1">
                                <a:off x="0" y="0"/>
                                <a:ext cx="1733703" cy="1967789"/>
                              </a:xfrm>
                              <a:prstGeom prst="line">
                                <a:avLst/>
                              </a:prstGeom>
                              <a:ln w="1270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06E1627" id="Conector recto 37" o:spid="_x0000_s1026" style="position:absolute;flip:x;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25pt,45.05pt" to="146.75pt,20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pl55wEAABwEAAAOAAAAZHJzL2Uyb0RvYy54bWysU8tu2zAQvBfoPxC815JsIEoEyzk4cHso&#10;WqOPD6Ap0iLAF5asJf99l5SsBm1RoEF0oETu7uzMcLV9HI0mFwFBOdvSalVSIix3nbLnln7/dnh3&#10;T0mIzHZMOytaehWBPu7evtkOvhFr1zvdCSAIYkMz+Jb2MfqmKALvhWFh5bywGJQODIu4hXPRARsQ&#10;3ehiXZZ3xeCg8+C4CAFPn6Yg3WV8KQWPn6UMIhLdUuQW8wp5PaW12G1Zcwbme8VnGuwFLAxTFpsu&#10;UE8sMvID1B9QRnFwwcm44s4UTkrFRdaAaqryNzVfe+ZF1oLmBL/YFF4Pln+6HIGorqWbmhLLDN7R&#10;Hm+KRwcE0otgAF0afGgweW+PMO+CP0KSPEowRGrlP+AAZBNQFhmzx9fFYzFGwvGwqjebutxQwjFW&#10;PdzV9f1Dwi8moAToIcT3whmSPlqqlU0msIZdPoY4pd5S0rG2ZECodV2WOS04rbqD0joFA5xPew3k&#10;wnAADvhg0gTxLA17a4sUksZJVf6KVy2mBl+ERI8S+6lDmk6xwDLOhY3VjKstZqcyiRSWwpnavwrn&#10;/FQq8uT+T/FSkTs7G5dio6yDv9GO442ynPJvDky6kwUn113zfWdrcATzPc2/S5rx5/tc/uun3v0E&#10;AAD//wMAUEsDBBQABgAIAAAAIQBJ8Eel3gAAAAkBAAAPAAAAZHJzL2Rvd25yZXYueG1sTI/NTsMw&#10;EITvSLyDtUhcqtZu+BEJ2VQQBIfeKH0AJ16S0NgOttMkb485wXF2RjPf5rtZ9+xMznfWIGw3AhiZ&#10;2qrONAjHj9f1AzAfpFGyt4YQFvKwKy4vcpkpO5l3Oh9Cw2KJ8ZlEaEMYMs593ZKWfmMHMtH7tE7L&#10;EKVruHJyiuW654kQ91zLzsSFVg5UtlSfDqNG+C5Xq1pNp6+Xcf+cuvqtW6pyQby+mp8egQWaw18Y&#10;fvEjOhSRqbKjUZ71CIm4i0mEVGyBRT9Jb+KhQrgVQgAvcv7/g+IHAAD//wMAUEsBAi0AFAAGAAgA&#10;AAAhALaDOJL+AAAA4QEAABMAAAAAAAAAAAAAAAAAAAAAAFtDb250ZW50X1R5cGVzXS54bWxQSwEC&#10;LQAUAAYACAAAACEAOP0h/9YAAACUAQAACwAAAAAAAAAAAAAAAAAvAQAAX3JlbHMvLnJlbHNQSwEC&#10;LQAUAAYACAAAACEAsqKZeecBAAAcBAAADgAAAAAAAAAAAAAAAAAuAgAAZHJzL2Uyb0RvYy54bWxQ&#10;SwECLQAUAAYACAAAACEASfBHpd4AAAAJAQAADwAAAAAAAAAAAAAAAABBBAAAZHJzL2Rvd25yZXYu&#10;eG1sUEsFBgAAAAAEAAQA8wAAAEwFAAAAAA==&#10;" strokecolor="yellow" strokeweight="1pt">
                      <v:stroke joinstyle="miter"/>
                    </v:line>
                  </w:pict>
                </mc:Fallback>
              </mc:AlternateContent>
            </w:r>
            <w:r w:rsidR="00727CE3">
              <w:rPr>
                <w:noProof/>
                <w:lang w:eastAsia="es-CL"/>
              </w:rPr>
              <mc:AlternateContent>
                <mc:Choice Requires="wps">
                  <w:drawing>
                    <wp:anchor distT="0" distB="0" distL="114300" distR="114300" simplePos="0" relativeHeight="251691008" behindDoc="0" locked="0" layoutInCell="1" allowOverlap="1" wp14:anchorId="76CF6DA6" wp14:editId="0EAE7337">
                      <wp:simplePos x="0" y="0"/>
                      <wp:positionH relativeFrom="column">
                        <wp:posOffset>129870</wp:posOffset>
                      </wp:positionH>
                      <wp:positionV relativeFrom="paragraph">
                        <wp:posOffset>2540178</wp:posOffset>
                      </wp:positionV>
                      <wp:extent cx="1734007" cy="1681937"/>
                      <wp:effectExtent l="0" t="0" r="19050" b="33020"/>
                      <wp:wrapNone/>
                      <wp:docPr id="36" name="Conector recto 36"/>
                      <wp:cNvGraphicFramePr/>
                      <a:graphic xmlns:a="http://schemas.openxmlformats.org/drawingml/2006/main">
                        <a:graphicData uri="http://schemas.microsoft.com/office/word/2010/wordprocessingShape">
                          <wps:wsp>
                            <wps:cNvCnPr/>
                            <wps:spPr>
                              <a:xfrm>
                                <a:off x="0" y="0"/>
                                <a:ext cx="1734007" cy="1681937"/>
                              </a:xfrm>
                              <a:prstGeom prst="line">
                                <a:avLst/>
                              </a:prstGeom>
                              <a:ln w="1270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01AC51B" id="Conector recto 36"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25pt,200pt" to="146.8pt,33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Kmt3wEAABIEAAAOAAAAZHJzL2Uyb0RvYy54bWysU8tu2zAQvBfoPxC815Lswk4Fyzk4cC9F&#10;avTxATRFWgT4wpKx5L/PkpKVoCkKtKgOlMidnd2Zpbb3g9HkIiAoZxtaLUpKhOWuVfbc0J8/Dh/u&#10;KAmR2ZZpZ0VDryLQ+937d9ve12LpOqdbAQRJbKh739AuRl8XReCdMCwsnBcWg9KBYRG3cC5aYD2y&#10;G10sy3Jd9A5aD46LEPD0YQzSXeaXUvD4VcogItENxd5iXiGvp7QWuy2rz8B8p/jUBvuHLgxTFovO&#10;VA8sMvIE6g2VURxccDIuuDOFk1JxkTWgmqr8Rc33jnmRtaA5wc82hf9Hyx8vRyCqbehqTYllBme0&#10;x0nx6IBAehEMoEu9DzWC9/YI0y74IyTJgwST3iiGDNnZ6+ysGCLheFhtVh/LckMJx1i1vqs+rTaJ&#10;tXhJ9xDiZ+EMSR8N1com6axmly8hjtAbJB1rS3qkWm7KMsOC06o9KK1TMMD5tNdALgzHfsAHQSPF&#10;KxjW1hZbSMpGLfkrXrUYC3wTEp1J3Y8V0p0UMy3jXNhYTbzaIjqlSWxhTpxa+1PihE+pIt/Xv0me&#10;M3JlZ+OcbJR18Lu243BrWY74mwOj7mTBybXXPOVsDV68PKfpJ0k3+/U+p7/8yrtnAAAA//8DAFBL&#10;AwQUAAYACAAAACEA0sH8TuAAAAAKAQAADwAAAGRycy9kb3ducmV2LnhtbEyPTU8CMRRF9yb+h+aZ&#10;uJPWCg0M0yFoNGFjUGTBsrTPmYn9mLQFxn9vXeny5Z3ce269Gp0lZ4ypD17C/YQBQa+D6X0rYf/x&#10;cjcHkrLyRtngUcI3Jlg111e1qky4+Hc873JLSohPlZLQ5TxUlCbdoVNpEgb05fcZolO5nLGlJqpL&#10;CXeWcsYEdar3paFTAz51qL92JychP9r14Vn0b3zOdZzpw2b7yjZS3t6M6yWQjGP+g+FXv6hDU5yO&#10;4eRNIlYCZ7NCSpgyVjYVgC8eBJCjBCGmC6BNTf9PaH4AAAD//wMAUEsBAi0AFAAGAAgAAAAhALaD&#10;OJL+AAAA4QEAABMAAAAAAAAAAAAAAAAAAAAAAFtDb250ZW50X1R5cGVzXS54bWxQSwECLQAUAAYA&#10;CAAAACEAOP0h/9YAAACUAQAACwAAAAAAAAAAAAAAAAAvAQAAX3JlbHMvLnJlbHNQSwECLQAUAAYA&#10;CAAAACEASByprd8BAAASBAAADgAAAAAAAAAAAAAAAAAuAgAAZHJzL2Uyb0RvYy54bWxQSwECLQAU&#10;AAYACAAAACEA0sH8TuAAAAAKAQAADwAAAAAAAAAAAAAAAAA5BAAAZHJzL2Rvd25yZXYueG1sUEsF&#10;BgAAAAAEAAQA8wAAAEYFAAAAAA==&#10;" strokecolor="yellow" strokeweight="1pt">
                      <v:stroke joinstyle="miter"/>
                    </v:line>
                  </w:pict>
                </mc:Fallback>
              </mc:AlternateContent>
            </w:r>
            <w:r w:rsidR="00727CE3">
              <w:rPr>
                <w:noProof/>
                <w:lang w:eastAsia="es-CL"/>
              </w:rPr>
              <mc:AlternateContent>
                <mc:Choice Requires="wps">
                  <w:drawing>
                    <wp:anchor distT="0" distB="0" distL="114300" distR="114300" simplePos="0" relativeHeight="251686912" behindDoc="0" locked="0" layoutInCell="1" allowOverlap="1" wp14:anchorId="5586CCD6" wp14:editId="2F6D0F00">
                      <wp:simplePos x="0" y="0"/>
                      <wp:positionH relativeFrom="column">
                        <wp:posOffset>2083029</wp:posOffset>
                      </wp:positionH>
                      <wp:positionV relativeFrom="paragraph">
                        <wp:posOffset>3864228</wp:posOffset>
                      </wp:positionV>
                      <wp:extent cx="621792" cy="277495"/>
                      <wp:effectExtent l="0" t="0" r="26035" b="27305"/>
                      <wp:wrapNone/>
                      <wp:docPr id="34" name="Conector recto 34"/>
                      <wp:cNvGraphicFramePr/>
                      <a:graphic xmlns:a="http://schemas.openxmlformats.org/drawingml/2006/main">
                        <a:graphicData uri="http://schemas.microsoft.com/office/word/2010/wordprocessingShape">
                          <wps:wsp>
                            <wps:cNvCnPr/>
                            <wps:spPr>
                              <a:xfrm flipH="1" flipV="1">
                                <a:off x="0" y="0"/>
                                <a:ext cx="621792" cy="277495"/>
                              </a:xfrm>
                              <a:prstGeom prst="line">
                                <a:avLst/>
                              </a:prstGeom>
                              <a:ln w="12700">
                                <a:solidFill>
                                  <a:srgbClr val="FFFF0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8F4C446" id="Conector recto 34" o:spid="_x0000_s1026" style="position:absolute;flip:x 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4pt,304.25pt" to="212.95pt,3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wAg7QEAACQEAAAOAAAAZHJzL2Uyb0RvYy54bWysU02P0zAQvSPxHyzfadKwbNmo6R66KhwQ&#10;VMBydx27seQvjU3T/nvGdhoWEIdF9ODannlv5j1P1vdno8lJQFDOdnS5qCkRlrte2WNHH7/uXr2l&#10;JERme6adFR29iEDvNy9frEffisYNTvcCCJLY0I6+o0OMvq2qwAdhWFg4LywGpQPDIh7hWPXARmQ3&#10;umrq+rYaHfQeHBch4O1DCdJN5pdS8PhJyiAi0R3F3mJeIa+HtFabNWuPwPyg+NQG+4cuDFMWi85U&#10;Dywy8h3UH1RGcXDBybjgzlROSsVF1oBqlvVvar4MzIusBc0JfrYp/D9a/vG0B6L6jr6+ocQyg2+0&#10;xZfi0QGB9EcwgC6NPrSYvLV7mE7B7yFJPkswRGrl3+MA0Lz7lnYphgLJObt9md0W50g4Xt42y9Vd&#10;QwnHULNa3dy9SXWqQpjAHkJ8J5whadNRrWwyg7Xs9CHEknpNSdfakhHrNqu6zmnBadXvlNYpGOB4&#10;2GogJ4aDsMMfJhWKJ2lYW1tsIWkt6vIuXrQoBT4LiV5h70VdnlIx0zLOhY3LiVdbzE4wiS3MwKm1&#10;NN5/A075CSryBD8HPCNyZWfjDDbKOijG/Fo9nq8ty5J/daDoThYcXH/J756twVHM7zR9NmnWn54z&#10;/OfHvfkBAAD//wMAUEsDBBQABgAIAAAAIQCPfXxo3wAAAAsBAAAPAAAAZHJzL2Rvd25yZXYueG1s&#10;TI/BTsMwDIbvSLxDZCRuLCXQqZSmE0KCicM0MXiArHGbQuNUTbZ1b485wdH2r8/fX61mP4gjTrEP&#10;pOF2kYFAaoLtqdPw+fFyU4CIyZA1QyDUcMYIq/ryojKlDSd6x+MudYIhFEujwaU0llLGxqE3cRFG&#10;JL61YfIm8Th10k7mxHA/SJVlS+lNT/zBmRGfHTbfu4PXsFyfi/HVvm1U6+Lcbtcb+xWS1tdX89Mj&#10;iIRz+gvDrz6rQ81O+3AgG8Wg4U4V3CUxLCtyEJy4V/kDiD1vcqVA1pX836H+AQAA//8DAFBLAQIt&#10;ABQABgAIAAAAIQC2gziS/gAAAOEBAAATAAAAAAAAAAAAAAAAAAAAAABbQ29udGVudF9UeXBlc10u&#10;eG1sUEsBAi0AFAAGAAgAAAAhADj9If/WAAAAlAEAAAsAAAAAAAAAAAAAAAAALwEAAF9yZWxzLy5y&#10;ZWxzUEsBAi0AFAAGAAgAAAAhAJFLACDtAQAAJAQAAA4AAAAAAAAAAAAAAAAALgIAAGRycy9lMm9E&#10;b2MueG1sUEsBAi0AFAAGAAgAAAAhAI99fGjfAAAACwEAAA8AAAAAAAAAAAAAAAAARwQAAGRycy9k&#10;b3ducmV2LnhtbFBLBQYAAAAABAAEAPMAAABTBQAAAAA=&#10;" strokecolor="yellow" strokeweight="1pt">
                      <v:stroke joinstyle="miter"/>
                    </v:line>
                  </w:pict>
                </mc:Fallback>
              </mc:AlternateContent>
            </w:r>
            <w:r w:rsidR="00727CE3">
              <w:rPr>
                <w:noProof/>
                <w:lang w:eastAsia="es-CL"/>
              </w:rPr>
              <mc:AlternateContent>
                <mc:Choice Requires="wps">
                  <w:drawing>
                    <wp:anchor distT="0" distB="0" distL="114300" distR="114300" simplePos="0" relativeHeight="251683840" behindDoc="0" locked="0" layoutInCell="1" allowOverlap="1" wp14:anchorId="05E54400" wp14:editId="476E750A">
                      <wp:simplePos x="0" y="0"/>
                      <wp:positionH relativeFrom="column">
                        <wp:posOffset>1864625</wp:posOffset>
                      </wp:positionH>
                      <wp:positionV relativeFrom="paragraph">
                        <wp:posOffset>570781</wp:posOffset>
                      </wp:positionV>
                      <wp:extent cx="382766" cy="286378"/>
                      <wp:effectExtent l="0" t="0" r="74930" b="57150"/>
                      <wp:wrapNone/>
                      <wp:docPr id="31" name="Conector recto de flecha 31"/>
                      <wp:cNvGraphicFramePr/>
                      <a:graphic xmlns:a="http://schemas.openxmlformats.org/drawingml/2006/main">
                        <a:graphicData uri="http://schemas.microsoft.com/office/word/2010/wordprocessingShape">
                          <wps:wsp>
                            <wps:cNvCnPr/>
                            <wps:spPr>
                              <a:xfrm>
                                <a:off x="0" y="0"/>
                                <a:ext cx="382766" cy="286378"/>
                              </a:xfrm>
                              <a:prstGeom prst="straightConnector1">
                                <a:avLst/>
                              </a:prstGeom>
                              <a:ln w="12700">
                                <a:solidFill>
                                  <a:srgbClr val="FFFF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4EFF721" id="Conector recto de flecha 31" o:spid="_x0000_s1026" type="#_x0000_t32" style="position:absolute;margin-left:146.8pt;margin-top:44.95pt;width:30.15pt;height:22.5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3fG/gEAAEQEAAAOAAAAZHJzL2Uyb0RvYy54bWysU02P0zAQvSPxHyzfadJWaquq6R66lAuC&#10;Ctgf4DrjxJJjW2PTtP+esZNmd0EcWJGD4495M+89j3cP186wC2DQzlZ8Pis5AytdrW1T8acfxw8b&#10;zkIUthbGWaj4DQJ/2L9/t+v9FhaudaYGZJTEhm3vK97G6LdFEWQLnQgz58HSoXLYiUhLbIoaRU/Z&#10;O1MsynJV9A5rj05CCLT7OBzyfc6vFMj4VakAkZmKE7eYR8zjOY3Ffie2DQrfajnSEG9g0QltqeiU&#10;6lFEwX6i/iNVpyW64FScSdcVTiktIWsgNfPyNzXfW+EhayFzgp9sCv8vrfxyOSHTdcWXc86s6OiO&#10;DnRTMjpkmH6sBqYMyFYwCiG/eh+2BDvYE46r4E+YxF8VdulPstg1e3ybPIZrZJI2l5vFerXiTNLR&#10;YrNarjcpZ/EM9hjiJ3AdS5OKh4hCN20kUgOrefZZXD6HOADvgFTZWNZTGy7WZZnDgjO6Pmpj0mHA&#10;5nwwyC6CmuFIHwUNKV6FRaHNR1uzePNkRkQtbGNgjDSWyCYHBs15Fm8GhuLfQJGXpHIgmbsYppJC&#10;SrAxe0h6jaXoBFNEbwKOtFP7/w04xico5A7/F/CEyJWdjRO409bhYNrr6vF6p6yG+LsDg+5kwdnV&#10;t9wN2Rpq1Xyj47NKb+HlOsOfH//+FwAAAP//AwBQSwMEFAAGAAgAAAAhAFM9AabhAAAACgEAAA8A&#10;AABkcnMvZG93bnJldi54bWxMj8tOwzAQRfdI/IM1SGwQtamVKglxKh5iBZumSGXpxiaOiMdR7LYp&#10;X8+wgt2M5ujOudV69gM72in2ARXcLQQwi20wPXYK3rcvtzmwmDQaPQS0Cs42wrq+vKh0acIJN/bY&#10;pI5RCMZSK3ApjSXnsXXW67gIo0W6fYbJ60Tr1HEz6ROF+4EvhVhxr3ukD06P9snZ9qs5eAX+psn1&#10;Y/b6/C17l97OYrf52O6Uur6aH+6BJTunPxh+9UkdanLahwOayAYFy0KuCFWQFwUwAmQmadgTKTMB&#10;vK74/wr1DwAAAP//AwBQSwECLQAUAAYACAAAACEAtoM4kv4AAADhAQAAEwAAAAAAAAAAAAAAAAAA&#10;AAAAW0NvbnRlbnRfVHlwZXNdLnhtbFBLAQItABQABgAIAAAAIQA4/SH/1gAAAJQBAAALAAAAAAAA&#10;AAAAAAAAAC8BAABfcmVscy8ucmVsc1BLAQItABQABgAIAAAAIQChR3fG/gEAAEQEAAAOAAAAAAAA&#10;AAAAAAAAAC4CAABkcnMvZTJvRG9jLnhtbFBLAQItABQABgAIAAAAIQBTPQGm4QAAAAoBAAAPAAAA&#10;AAAAAAAAAAAAAFgEAABkcnMvZG93bnJldi54bWxQSwUGAAAAAAQABADzAAAAZgUAAAAA&#10;" strokecolor="yellow" strokeweight="1pt">
                      <v:stroke endarrow="block" joinstyle="miter"/>
                    </v:shape>
                  </w:pict>
                </mc:Fallback>
              </mc:AlternateContent>
            </w:r>
            <w:r w:rsidR="00727CE3">
              <w:rPr>
                <w:noProof/>
                <w:lang w:eastAsia="es-CL"/>
              </w:rPr>
              <mc:AlternateContent>
                <mc:Choice Requires="wps">
                  <w:drawing>
                    <wp:anchor distT="0" distB="0" distL="114300" distR="114300" simplePos="0" relativeHeight="251665408" behindDoc="0" locked="0" layoutInCell="1" allowOverlap="1" wp14:anchorId="738CCD95" wp14:editId="7BB7BBDF">
                      <wp:simplePos x="0" y="0"/>
                      <wp:positionH relativeFrom="column">
                        <wp:posOffset>2748280</wp:posOffset>
                      </wp:positionH>
                      <wp:positionV relativeFrom="paragraph">
                        <wp:posOffset>3935756</wp:posOffset>
                      </wp:positionV>
                      <wp:extent cx="219456" cy="45719"/>
                      <wp:effectExtent l="0" t="57150" r="28575" b="50165"/>
                      <wp:wrapNone/>
                      <wp:docPr id="16" name="Conector recto de flecha 16"/>
                      <wp:cNvGraphicFramePr/>
                      <a:graphic xmlns:a="http://schemas.openxmlformats.org/drawingml/2006/main">
                        <a:graphicData uri="http://schemas.microsoft.com/office/word/2010/wordprocessingShape">
                          <wps:wsp>
                            <wps:cNvCnPr/>
                            <wps:spPr>
                              <a:xfrm flipV="1">
                                <a:off x="0" y="0"/>
                                <a:ext cx="219456" cy="45719"/>
                              </a:xfrm>
                              <a:prstGeom prst="straightConnector1">
                                <a:avLst/>
                              </a:prstGeom>
                              <a:ln w="127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3669726" id="Conector recto de flecha 16" o:spid="_x0000_s1026" type="#_x0000_t32" style="position:absolute;margin-left:216.4pt;margin-top:309.9pt;width:17.3pt;height:3.6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nHDAAIAAE0EAAAOAAAAZHJzL2Uyb0RvYy54bWysVMuu0zAQ3SPxD1b2NGl1H9yq6V30UjYI&#10;Kl571xknlvzS2DTt3zO208AFsQCRhWPHc86cOR5n83g2mp0Ag3K2rZaLpmJgheuU7dvqy+f9q9cV&#10;C5Hbjmtnoa0uEKrH7csXm9GvYeUGpztARiQ2rEffVkOMfl3XQQxgeFg4D5Y2pUPDIy2xrzvkI7Eb&#10;Xa+a5q4eHXYenYAQ6OtT2ay2mV9KEPGDlAEi021F2mIeMY/HNNbbDV/3yP2gxCSD/4MKw5WlpDPV&#10;E4+cfUP1G5VRAl1wMi6EM7WTUgnINVA1y+aXaj4N3EOuhcwJfrYp/D9a8f50QKY6Oru7illu6Ix2&#10;dFIiOmSYXqwDJjWIgTMKIb9GH9YE29kDTqvgD5iKP0s0FKv8V6LLdlCB7JzdvsxuwzkyQR9Xy4eb&#10;W0oqaOvm9n75kMjrwpLYPIb4FpxhadJWISJX/RBJXZFXMvDTuxAL8ApIYG3ZSCJW902ThQSnVbdX&#10;WqfNgP1xp5GdOHXFft/QM+V+Fha50m9sx+LFkysRFbe9hilSWxKbrCjF51m8aCjJP4IkU6nIIjK3&#10;M8wpuRBg43JmougEkyRvBk6y0z34E3CKT1DIrf434BmRMzsbZ7BR1mEx7Xn2eL5KliX+6kCpO1lw&#10;dN0lt0W2hno2n+h0v9Kl+Hmd4T/+AtvvAAAA//8DAFBLAwQUAAYACAAAACEAfISkW94AAAALAQAA&#10;DwAAAGRycy9kb3ducmV2LnhtbEyPQU+EMBCF7yb+h2ZMvLllkbCKlA0x8eKFuOsPKHQEsnRKaLvg&#10;v3c86W3mzct735THzU7iiosfHSnY7xIQSJ0zI/UKPs9vD08gfNBk9OQIFXyjh2N1e1PqwriVPvB6&#10;Cr3gEPKFVjCEMBdS+m5Aq/3OzUh8+3KL1YHXpZdm0SuH20mmSZJLq0fihkHP+DpgdzlFq+CSnt7j&#10;2HSNiTFv20h14+pVqfu7rX4BEXALf2b4xWd0qJipdZGMF5OC7DFl9KAg3z/zwI4sP2QgWlbSQwKy&#10;KuX/H6ofAAAA//8DAFBLAQItABQABgAIAAAAIQC2gziS/gAAAOEBAAATAAAAAAAAAAAAAAAAAAAA&#10;AABbQ29udGVudF9UeXBlc10ueG1sUEsBAi0AFAAGAAgAAAAhADj9If/WAAAAlAEAAAsAAAAAAAAA&#10;AAAAAAAALwEAAF9yZWxzLy5yZWxzUEsBAi0AFAAGAAgAAAAhACJSccMAAgAATQQAAA4AAAAAAAAA&#10;AAAAAAAALgIAAGRycy9lMm9Eb2MueG1sUEsBAi0AFAAGAAgAAAAhAHyEpFveAAAACwEAAA8AAAAA&#10;AAAAAAAAAAAAWgQAAGRycy9kb3ducmV2LnhtbFBLBQYAAAAABAAEAPMAAABlBQAAAAA=&#10;" strokecolor="red" strokeweight="1pt">
                      <v:stroke endarrow="block" joinstyle="miter"/>
                    </v:shape>
                  </w:pict>
                </mc:Fallback>
              </mc:AlternateContent>
            </w:r>
            <w:r w:rsidR="00D8040D">
              <w:rPr>
                <w:noProof/>
                <w:lang w:eastAsia="es-CL"/>
              </w:rPr>
              <w:drawing>
                <wp:inline distT="0" distB="0" distL="0" distR="0" wp14:anchorId="52AF45D5" wp14:editId="2916E4E8">
                  <wp:extent cx="5924550" cy="4678514"/>
                  <wp:effectExtent l="0" t="0" r="0" b="8255"/>
                  <wp:docPr id="9" name="Imagen 9" descr="C:\Users\matias.tapia\Desktop\Dí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tias.tapia\Desktop\Día 3.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24210"/>
                          <a:stretch/>
                        </pic:blipFill>
                        <pic:spPr bwMode="auto">
                          <a:xfrm>
                            <a:off x="0" y="0"/>
                            <a:ext cx="5930621" cy="4683308"/>
                          </a:xfrm>
                          <a:prstGeom prst="rect">
                            <a:avLst/>
                          </a:prstGeom>
                          <a:noFill/>
                          <a:ln>
                            <a:noFill/>
                          </a:ln>
                          <a:extLst>
                            <a:ext uri="{53640926-AAD7-44D8-BBD7-CCE9431645EC}">
                              <a14:shadowObscured xmlns:a14="http://schemas.microsoft.com/office/drawing/2010/main"/>
                            </a:ext>
                          </a:extLst>
                        </pic:spPr>
                      </pic:pic>
                    </a:graphicData>
                  </a:graphic>
                </wp:inline>
              </w:drawing>
            </w:r>
          </w:p>
          <w:p w14:paraId="1C5BECA4" w14:textId="77777777" w:rsidR="00D8040D" w:rsidRPr="00727CE3" w:rsidRDefault="00727CE3" w:rsidP="00D8040D">
            <w:pPr>
              <w:jc w:val="center"/>
              <w:rPr>
                <w:i/>
              </w:rPr>
            </w:pPr>
            <w:r w:rsidRPr="00727CE3">
              <w:rPr>
                <w:i/>
              </w:rPr>
              <w:t>Fuente mapa: Google Earth</w:t>
            </w:r>
          </w:p>
          <w:p w14:paraId="0D920A7A" w14:textId="77777777" w:rsidR="00D42470" w:rsidRPr="00D42470" w:rsidRDefault="00D42470" w:rsidP="00727CE3"/>
        </w:tc>
      </w:tr>
    </w:tbl>
    <w:p w14:paraId="7C673C0A" w14:textId="77777777" w:rsidR="005933B2" w:rsidRDefault="005933B2" w:rsidP="00D42470"/>
    <w:p w14:paraId="1F773EF3" w14:textId="77777777" w:rsidR="00D42470" w:rsidRDefault="00D42470" w:rsidP="00EF1051">
      <w:pPr>
        <w:pStyle w:val="Ttulo3"/>
      </w:pPr>
      <w:bookmarkStart w:id="101" w:name="_Toc390184275"/>
      <w:bookmarkStart w:id="102" w:name="_Toc390360006"/>
      <w:bookmarkStart w:id="103" w:name="_Toc390777027"/>
      <w:bookmarkStart w:id="104" w:name="_Toc447875238"/>
      <w:bookmarkStart w:id="105" w:name="_Toc449085416"/>
      <w:bookmarkStart w:id="106" w:name="_Toc519710017"/>
      <w:r w:rsidRPr="00D42470">
        <w:t>Detalle del Recorrido de la Inspección</w:t>
      </w:r>
      <w:bookmarkEnd w:id="94"/>
      <w:bookmarkEnd w:id="95"/>
      <w:bookmarkEnd w:id="96"/>
      <w:bookmarkEnd w:id="97"/>
      <w:bookmarkEnd w:id="98"/>
      <w:bookmarkEnd w:id="99"/>
      <w:bookmarkEnd w:id="101"/>
      <w:bookmarkEnd w:id="102"/>
      <w:bookmarkEnd w:id="103"/>
      <w:bookmarkEnd w:id="104"/>
      <w:bookmarkEnd w:id="105"/>
      <w:bookmarkEnd w:id="106"/>
    </w:p>
    <w:p w14:paraId="3CB6B8BC" w14:textId="77777777" w:rsidR="009F252A" w:rsidRPr="009F252A" w:rsidRDefault="009F252A" w:rsidP="00FA18ED">
      <w:pPr>
        <w:jc w:val="both"/>
      </w:pPr>
    </w:p>
    <w:p w14:paraId="48D9D093" w14:textId="77777777" w:rsidR="00863EE2" w:rsidRDefault="00863EE2" w:rsidP="00987770">
      <w:pPr>
        <w:pStyle w:val="Ttulo4"/>
      </w:pPr>
      <w:r w:rsidRPr="00987770">
        <w:t>Primer día de inspección</w:t>
      </w:r>
      <w:r w:rsidR="006B03F9">
        <w:t xml:space="preserve"> (</w:t>
      </w:r>
      <w:r w:rsidR="008E0597">
        <w:t>12</w:t>
      </w:r>
      <w:r w:rsidR="006B03F9">
        <w:t>/</w:t>
      </w:r>
      <w:r w:rsidR="008E0597">
        <w:t>06</w:t>
      </w:r>
      <w:r w:rsidR="006B03F9">
        <w:t>/</w:t>
      </w:r>
      <w:r w:rsidR="008E0597">
        <w:t>2018</w:t>
      </w:r>
      <w:r w:rsidR="006B03F9">
        <w:t>)</w:t>
      </w:r>
    </w:p>
    <w:p w14:paraId="67236DCB" w14:textId="77777777" w:rsidR="00EF1051" w:rsidRPr="00EF1051" w:rsidRDefault="00EF1051" w:rsidP="00EF1051"/>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31512B" w14:paraId="30BA787C" w14:textId="77777777"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5537EF25" w14:textId="77777777"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5DDE3595"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14:paraId="29C6F032"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7CAD0156" w14:textId="77777777" w:rsidR="00863EE2" w:rsidRPr="0031512B" w:rsidRDefault="00511697" w:rsidP="0007552A">
            <w:pPr>
              <w:spacing w:after="0" w:line="240" w:lineRule="auto"/>
              <w:jc w:val="center"/>
              <w:rPr>
                <w:rFonts w:ascii="Calibri" w:eastAsia="Times New Roman" w:hAnsi="Calibri" w:cs="Calibri"/>
                <w:sz w:val="20"/>
                <w:szCs w:val="20"/>
                <w:lang w:val="es-ES_tradnl" w:eastAsia="es-CL"/>
              </w:rPr>
            </w:pPr>
            <w:r w:rsidRPr="00100348">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14194DB6" w14:textId="5905223C" w:rsidR="00863EE2" w:rsidRPr="0031512B" w:rsidRDefault="006A2191"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Receptor </w:t>
            </w:r>
            <w:r w:rsidR="00100348">
              <w:rPr>
                <w:rFonts w:ascii="Calibri" w:eastAsia="Times New Roman" w:hAnsi="Calibri" w:cs="Calibri"/>
                <w:sz w:val="20"/>
                <w:szCs w:val="20"/>
                <w:lang w:val="es-ES_tradnl" w:eastAsia="es-CL"/>
              </w:rPr>
              <w:t xml:space="preserve">A1 / Vivienda </w:t>
            </w:r>
            <w:r w:rsidR="00A0039C">
              <w:rPr>
                <w:rFonts w:ascii="Calibri" w:eastAsia="Times New Roman" w:hAnsi="Calibri" w:cs="Calibri"/>
                <w:sz w:val="20"/>
                <w:szCs w:val="20"/>
                <w:lang w:val="es-ES_tradnl" w:eastAsia="es-CL"/>
              </w:rPr>
              <w:t xml:space="preserve">receptora </w:t>
            </w:r>
            <w:r w:rsidR="00100348">
              <w:rPr>
                <w:rFonts w:ascii="Calibri" w:eastAsia="Times New Roman" w:hAnsi="Calibri" w:cs="Calibri"/>
                <w:sz w:val="20"/>
                <w:szCs w:val="20"/>
                <w:lang w:val="es-ES_tradnl" w:eastAsia="es-CL"/>
              </w:rPr>
              <w:t xml:space="preserve">ubicada en localidad Altovalsol, parcelación </w:t>
            </w:r>
            <w:r w:rsidR="004C00D2">
              <w:rPr>
                <w:rFonts w:ascii="Calibri" w:eastAsia="Times New Roman" w:hAnsi="Calibri" w:cs="Calibri"/>
                <w:sz w:val="20"/>
                <w:szCs w:val="20"/>
                <w:lang w:val="es-ES_tradnl" w:eastAsia="es-CL"/>
              </w:rPr>
              <w:t>Los Nogales</w:t>
            </w:r>
            <w:r w:rsidR="00F86C68">
              <w:rPr>
                <w:rFonts w:ascii="Calibri" w:eastAsia="Times New Roman" w:hAnsi="Calibri" w:cs="Calibri"/>
                <w:sz w:val="20"/>
                <w:szCs w:val="20"/>
                <w:lang w:val="es-ES_tradnl" w:eastAsia="es-CL"/>
              </w:rPr>
              <w:t>, La Serena</w:t>
            </w:r>
            <w:r w:rsidR="00791DFD">
              <w:rPr>
                <w:rFonts w:ascii="Calibri" w:eastAsia="Times New Roman" w:hAnsi="Calibri" w:cs="Calibri"/>
                <w:sz w:val="20"/>
                <w:szCs w:val="20"/>
                <w:lang w:val="es-ES_tradnl" w:eastAsia="es-CL"/>
              </w:rPr>
              <w:t>, Coquimbo.</w:t>
            </w:r>
          </w:p>
        </w:tc>
      </w:tr>
      <w:tr w:rsidR="00100348" w:rsidRPr="0031512B" w14:paraId="3E54B215"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4FF98707" w14:textId="77777777" w:rsidR="00100348" w:rsidRPr="00100348" w:rsidRDefault="00100348"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32BE01B8" w14:textId="6A15E4CF" w:rsidR="00100348" w:rsidRDefault="006A2191"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Receptor </w:t>
            </w:r>
            <w:r w:rsidR="00100348">
              <w:rPr>
                <w:rFonts w:ascii="Calibri" w:eastAsia="Times New Roman" w:hAnsi="Calibri" w:cs="Calibri"/>
                <w:sz w:val="20"/>
                <w:szCs w:val="20"/>
                <w:lang w:val="es-ES_tradnl" w:eastAsia="es-CL"/>
              </w:rPr>
              <w:t>A2 / Vivienda</w:t>
            </w:r>
            <w:r w:rsidR="00A0039C">
              <w:rPr>
                <w:rFonts w:ascii="Calibri" w:eastAsia="Times New Roman" w:hAnsi="Calibri" w:cs="Calibri"/>
                <w:sz w:val="20"/>
                <w:szCs w:val="20"/>
                <w:lang w:val="es-ES_tradnl" w:eastAsia="es-CL"/>
              </w:rPr>
              <w:t xml:space="preserve"> receptor</w:t>
            </w:r>
            <w:r w:rsidR="00100348">
              <w:rPr>
                <w:rFonts w:ascii="Calibri" w:eastAsia="Times New Roman" w:hAnsi="Calibri" w:cs="Calibri"/>
                <w:sz w:val="20"/>
                <w:szCs w:val="20"/>
                <w:lang w:val="es-ES_tradnl" w:eastAsia="es-CL"/>
              </w:rPr>
              <w:t xml:space="preserve"> ubicada en localidad </w:t>
            </w:r>
            <w:proofErr w:type="spellStart"/>
            <w:r w:rsidR="00100348">
              <w:rPr>
                <w:rFonts w:ascii="Calibri" w:eastAsia="Times New Roman" w:hAnsi="Calibri" w:cs="Calibri"/>
                <w:sz w:val="20"/>
                <w:szCs w:val="20"/>
                <w:lang w:val="es-ES_tradnl" w:eastAsia="es-CL"/>
              </w:rPr>
              <w:t>Altovalsol</w:t>
            </w:r>
            <w:proofErr w:type="spellEnd"/>
            <w:r w:rsidR="00100348">
              <w:rPr>
                <w:rFonts w:ascii="Calibri" w:eastAsia="Times New Roman" w:hAnsi="Calibri" w:cs="Calibri"/>
                <w:sz w:val="20"/>
                <w:szCs w:val="20"/>
                <w:lang w:val="es-ES_tradnl" w:eastAsia="es-CL"/>
              </w:rPr>
              <w:t xml:space="preserve">, parcelación </w:t>
            </w:r>
            <w:r w:rsidR="004C00D2">
              <w:rPr>
                <w:rFonts w:ascii="Calibri" w:eastAsia="Times New Roman" w:hAnsi="Calibri" w:cs="Calibri"/>
                <w:sz w:val="20"/>
                <w:szCs w:val="20"/>
                <w:lang w:val="es-ES_tradnl" w:eastAsia="es-CL"/>
              </w:rPr>
              <w:t>Los Nogales</w:t>
            </w:r>
            <w:r w:rsidR="00791DFD">
              <w:rPr>
                <w:rFonts w:ascii="Calibri" w:eastAsia="Times New Roman" w:hAnsi="Calibri" w:cs="Calibri"/>
                <w:sz w:val="20"/>
                <w:szCs w:val="20"/>
                <w:lang w:val="es-ES_tradnl" w:eastAsia="es-CL"/>
              </w:rPr>
              <w:t>, La Serena, Coquimbo.</w:t>
            </w:r>
          </w:p>
        </w:tc>
      </w:tr>
    </w:tbl>
    <w:p w14:paraId="524098FC" w14:textId="146FD3C1" w:rsidR="00D42470"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pPr>
      <w:bookmarkStart w:id="107" w:name="_Toc382383544"/>
      <w:bookmarkStart w:id="108" w:name="_Toc382472366"/>
      <w:bookmarkStart w:id="109" w:name="_Toc390184276"/>
      <w:bookmarkStart w:id="110" w:name="_Toc390360007"/>
      <w:bookmarkStart w:id="111" w:name="_Toc390777028"/>
      <w:bookmarkStart w:id="112" w:name="_Toc352840392"/>
      <w:bookmarkStart w:id="113" w:name="_Toc352841452"/>
    </w:p>
    <w:p w14:paraId="421A3214" w14:textId="77777777" w:rsidR="00884C9E" w:rsidRDefault="00884C9E" w:rsidP="00D42470">
      <w:pPr>
        <w:numPr>
          <w:ilvl w:val="1"/>
          <w:numId w:val="0"/>
        </w:numPr>
        <w:spacing w:after="0" w:line="240" w:lineRule="auto"/>
        <w:ind w:left="576" w:hanging="576"/>
        <w:contextualSpacing/>
        <w:outlineLvl w:val="1"/>
        <w:rPr>
          <w:rFonts w:ascii="Calibri" w:eastAsia="Calibri" w:hAnsi="Calibri" w:cs="Calibri"/>
          <w:b/>
          <w:bCs/>
          <w:sz w:val="20"/>
          <w:szCs w:val="20"/>
        </w:rPr>
      </w:pPr>
    </w:p>
    <w:p w14:paraId="1339CEB8" w14:textId="77777777" w:rsidR="00C8111A" w:rsidRDefault="00C8111A" w:rsidP="00C8111A">
      <w:pPr>
        <w:pStyle w:val="Ttulo4"/>
      </w:pPr>
      <w:r>
        <w:lastRenderedPageBreak/>
        <w:t>Segundo</w:t>
      </w:r>
      <w:r w:rsidRPr="00987770">
        <w:t xml:space="preserve"> día de inspección</w:t>
      </w:r>
      <w:r>
        <w:t xml:space="preserve"> (</w:t>
      </w:r>
      <w:r w:rsidR="004C00D2">
        <w:t>13</w:t>
      </w:r>
      <w:r>
        <w:t>/</w:t>
      </w:r>
      <w:r w:rsidR="004C00D2">
        <w:t>06</w:t>
      </w:r>
      <w:r>
        <w:t>/</w:t>
      </w:r>
      <w:r w:rsidR="004C00D2">
        <w:t>2018)</w:t>
      </w:r>
    </w:p>
    <w:p w14:paraId="2BBC3426" w14:textId="77777777" w:rsidR="00C8111A" w:rsidRDefault="00C8111A" w:rsidP="00C8111A"/>
    <w:tbl>
      <w:tblPr>
        <w:tblW w:w="5000" w:type="pct"/>
        <w:jc w:val="center"/>
        <w:tblCellMar>
          <w:left w:w="70" w:type="dxa"/>
          <w:right w:w="70" w:type="dxa"/>
        </w:tblCellMar>
        <w:tblLook w:val="04A0" w:firstRow="1" w:lastRow="0" w:firstColumn="1" w:lastColumn="0" w:noHBand="0" w:noVBand="1"/>
      </w:tblPr>
      <w:tblGrid>
        <w:gridCol w:w="1841"/>
        <w:gridCol w:w="8121"/>
      </w:tblGrid>
      <w:tr w:rsidR="00C11677" w:rsidRPr="0031512B" w14:paraId="6F5B79C1" w14:textId="77777777" w:rsidTr="00F86C68">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6E295E55" w14:textId="77777777" w:rsidR="00C11677" w:rsidRPr="0031512B" w:rsidRDefault="00C11677" w:rsidP="00F86C68">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4414DC7D" w14:textId="77777777" w:rsidR="00C11677" w:rsidRPr="0031512B" w:rsidRDefault="00C11677" w:rsidP="00F86C68">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C11677" w:rsidRPr="0031512B" w14:paraId="3DE72D51" w14:textId="77777777" w:rsidTr="00F86C68">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235AD2DB" w14:textId="77777777" w:rsidR="00C11677" w:rsidRPr="0031512B" w:rsidRDefault="00C11677" w:rsidP="00F86C68">
            <w:pPr>
              <w:spacing w:after="0" w:line="240" w:lineRule="auto"/>
              <w:jc w:val="center"/>
              <w:rPr>
                <w:rFonts w:ascii="Calibri" w:eastAsia="Times New Roman" w:hAnsi="Calibri" w:cs="Calibri"/>
                <w:sz w:val="20"/>
                <w:szCs w:val="20"/>
                <w:lang w:val="es-ES_tradnl" w:eastAsia="es-CL"/>
              </w:rPr>
            </w:pPr>
            <w:r w:rsidRPr="00100348">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6E57EB34" w14:textId="4EC51152" w:rsidR="00C11677" w:rsidRPr="0031512B" w:rsidRDefault="00C11677" w:rsidP="00F86C68">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Receptor A1 / Vivienda receptora ubicada en localidad </w:t>
            </w:r>
            <w:proofErr w:type="spellStart"/>
            <w:r>
              <w:rPr>
                <w:rFonts w:ascii="Calibri" w:eastAsia="Times New Roman" w:hAnsi="Calibri" w:cs="Calibri"/>
                <w:sz w:val="20"/>
                <w:szCs w:val="20"/>
                <w:lang w:val="es-ES_tradnl" w:eastAsia="es-CL"/>
              </w:rPr>
              <w:t>Altovalsol</w:t>
            </w:r>
            <w:proofErr w:type="spellEnd"/>
            <w:r>
              <w:rPr>
                <w:rFonts w:ascii="Calibri" w:eastAsia="Times New Roman" w:hAnsi="Calibri" w:cs="Calibri"/>
                <w:sz w:val="20"/>
                <w:szCs w:val="20"/>
                <w:lang w:val="es-ES_tradnl" w:eastAsia="es-CL"/>
              </w:rPr>
              <w:t>, parcelación Los Nogales</w:t>
            </w:r>
            <w:r w:rsidR="00791DFD">
              <w:rPr>
                <w:rFonts w:ascii="Calibri" w:eastAsia="Times New Roman" w:hAnsi="Calibri" w:cs="Calibri"/>
                <w:sz w:val="20"/>
                <w:szCs w:val="20"/>
                <w:lang w:val="es-ES_tradnl" w:eastAsia="es-CL"/>
              </w:rPr>
              <w:t>, La Serena, Coquimbo.</w:t>
            </w:r>
          </w:p>
        </w:tc>
      </w:tr>
      <w:tr w:rsidR="00C11677" w14:paraId="60BA1A91" w14:textId="77777777" w:rsidTr="00F86C68">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8C246FA" w14:textId="77777777" w:rsidR="00C11677" w:rsidRDefault="00C11677" w:rsidP="00F86C68">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0029DAC3" w14:textId="1F144192" w:rsidR="00C11677" w:rsidRDefault="00C11677" w:rsidP="00F86C68">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Receptor A2 / Vivienda receptor ubicada en localidad Altovalsol, parcelación Los Nogales</w:t>
            </w:r>
            <w:r w:rsidR="00791DFD">
              <w:rPr>
                <w:rFonts w:ascii="Calibri" w:eastAsia="Times New Roman" w:hAnsi="Calibri" w:cs="Calibri"/>
                <w:sz w:val="20"/>
                <w:szCs w:val="20"/>
                <w:lang w:val="es-ES_tradnl" w:eastAsia="es-CL"/>
              </w:rPr>
              <w:t>, La Serena, Coquimbo.</w:t>
            </w:r>
          </w:p>
        </w:tc>
      </w:tr>
      <w:tr w:rsidR="00C11677" w14:paraId="47825837" w14:textId="77777777" w:rsidTr="00F86C68">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5E9A2190" w14:textId="77777777" w:rsidR="00C11677" w:rsidRDefault="00C11677" w:rsidP="00F86C68">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5A068753" w14:textId="5A1889C9" w:rsidR="00C11677" w:rsidRDefault="00C11677" w:rsidP="00F86C68">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Receptor R1 / Vivienda receptora ubicada en localidad El Romero,</w:t>
            </w:r>
            <w:r w:rsidR="003217DE">
              <w:rPr>
                <w:rFonts w:ascii="Calibri" w:eastAsia="Times New Roman" w:hAnsi="Calibri" w:cs="Calibri"/>
                <w:sz w:val="20"/>
                <w:szCs w:val="20"/>
                <w:lang w:val="es-ES_tradnl" w:eastAsia="es-CL"/>
              </w:rPr>
              <w:t xml:space="preserve"> Loteo Colinas del Romero 2</w:t>
            </w:r>
            <w:r w:rsidR="00791DFD">
              <w:rPr>
                <w:rFonts w:ascii="Calibri" w:eastAsia="Times New Roman" w:hAnsi="Calibri" w:cs="Calibri"/>
                <w:sz w:val="20"/>
                <w:szCs w:val="20"/>
                <w:lang w:val="es-ES_tradnl" w:eastAsia="es-CL"/>
              </w:rPr>
              <w:t>, La Serena, Coquimbo.</w:t>
            </w:r>
          </w:p>
        </w:tc>
      </w:tr>
      <w:tr w:rsidR="00C11677" w14:paraId="114ACD49" w14:textId="77777777" w:rsidTr="00F86C68">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E7F0062" w14:textId="77777777" w:rsidR="00C11677" w:rsidRDefault="00C11677" w:rsidP="00F86C68">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14:paraId="193E979B" w14:textId="673C0CC4" w:rsidR="00C11677" w:rsidRDefault="00C11677" w:rsidP="00F86C68">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Receptor R</w:t>
            </w:r>
            <w:r w:rsidR="003217DE">
              <w:rPr>
                <w:rFonts w:ascii="Calibri" w:eastAsia="Times New Roman" w:hAnsi="Calibri" w:cs="Calibri"/>
                <w:sz w:val="20"/>
                <w:szCs w:val="20"/>
                <w:lang w:val="es-ES_tradnl" w:eastAsia="es-CL"/>
              </w:rPr>
              <w:t>2</w:t>
            </w:r>
            <w:r>
              <w:rPr>
                <w:rFonts w:ascii="Calibri" w:eastAsia="Times New Roman" w:hAnsi="Calibri" w:cs="Calibri"/>
                <w:sz w:val="20"/>
                <w:szCs w:val="20"/>
                <w:lang w:val="es-ES_tradnl" w:eastAsia="es-CL"/>
              </w:rPr>
              <w:t xml:space="preserve"> / Vivienda receptora ubicada en localidad El Romero, parcelación Las Brisas del Romero</w:t>
            </w:r>
            <w:r w:rsidR="00791DFD">
              <w:rPr>
                <w:rFonts w:ascii="Calibri" w:eastAsia="Times New Roman" w:hAnsi="Calibri" w:cs="Calibri"/>
                <w:sz w:val="20"/>
                <w:szCs w:val="20"/>
                <w:lang w:val="es-ES_tradnl" w:eastAsia="es-CL"/>
              </w:rPr>
              <w:t>, La Serena, Coquimbo.</w:t>
            </w:r>
          </w:p>
        </w:tc>
      </w:tr>
    </w:tbl>
    <w:p w14:paraId="7DB210EE" w14:textId="77777777" w:rsidR="005A0C4C" w:rsidRPr="00C8111A" w:rsidRDefault="005A0C4C" w:rsidP="00C8111A"/>
    <w:p w14:paraId="33406922" w14:textId="77777777" w:rsidR="00C8111A" w:rsidRPr="005A0C4C" w:rsidRDefault="00C8111A" w:rsidP="005A0C4C">
      <w:pPr>
        <w:pStyle w:val="Ttulo4"/>
      </w:pPr>
      <w:r>
        <w:t>Tercer</w:t>
      </w:r>
      <w:r w:rsidRPr="00987770">
        <w:t xml:space="preserve"> día de inspección</w:t>
      </w:r>
      <w:r>
        <w:t xml:space="preserve"> (</w:t>
      </w:r>
      <w:r w:rsidR="004C00D2">
        <w:t>17</w:t>
      </w:r>
      <w:r>
        <w:t>/</w:t>
      </w:r>
      <w:r w:rsidR="004C00D2">
        <w:t>06</w:t>
      </w:r>
      <w:r>
        <w:t>/</w:t>
      </w:r>
      <w:r w:rsidR="004C00D2">
        <w:t>2018</w:t>
      </w:r>
      <w:r>
        <w:t>)</w:t>
      </w:r>
    </w:p>
    <w:p w14:paraId="490DFBC4" w14:textId="77777777" w:rsidR="004C00D2" w:rsidRDefault="004C00D2" w:rsidP="00C8111A">
      <w:pPr>
        <w:numPr>
          <w:ilvl w:val="1"/>
          <w:numId w:val="0"/>
        </w:numPr>
        <w:spacing w:after="0" w:line="240" w:lineRule="auto"/>
        <w:contextualSpacing/>
        <w:outlineLvl w:val="1"/>
        <w:rPr>
          <w:rFonts w:ascii="Calibri" w:eastAsia="Calibri" w:hAnsi="Calibri" w:cs="Calibri"/>
          <w:b/>
          <w:bCs/>
          <w:sz w:val="20"/>
          <w:szCs w:val="20"/>
        </w:rPr>
      </w:pPr>
    </w:p>
    <w:tbl>
      <w:tblPr>
        <w:tblW w:w="5000" w:type="pct"/>
        <w:jc w:val="center"/>
        <w:tblCellMar>
          <w:left w:w="70" w:type="dxa"/>
          <w:right w:w="70" w:type="dxa"/>
        </w:tblCellMar>
        <w:tblLook w:val="04A0" w:firstRow="1" w:lastRow="0" w:firstColumn="1" w:lastColumn="0" w:noHBand="0" w:noVBand="1"/>
      </w:tblPr>
      <w:tblGrid>
        <w:gridCol w:w="1841"/>
        <w:gridCol w:w="8121"/>
      </w:tblGrid>
      <w:tr w:rsidR="00791DFD" w:rsidRPr="0031512B" w14:paraId="68DCD5E1" w14:textId="77777777" w:rsidTr="00F13897">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15B2F2D9" w14:textId="77777777" w:rsidR="00791DFD" w:rsidRPr="0031512B" w:rsidRDefault="00791DFD" w:rsidP="00F13897">
            <w:pPr>
              <w:spacing w:after="0" w:line="240" w:lineRule="auto"/>
              <w:jc w:val="center"/>
              <w:rPr>
                <w:rFonts w:ascii="Calibri" w:eastAsia="Calibri" w:hAnsi="Calibri" w:cs="Calibri"/>
                <w:b/>
                <w:sz w:val="20"/>
                <w:szCs w:val="20"/>
                <w:lang w:val="es-ES_tradnl"/>
              </w:rPr>
            </w:pPr>
            <w:proofErr w:type="spellStart"/>
            <w:r w:rsidRPr="0031512B">
              <w:rPr>
                <w:rFonts w:ascii="Calibri" w:eastAsia="Calibri" w:hAnsi="Calibri" w:cs="Calibri"/>
                <w:b/>
                <w:sz w:val="20"/>
                <w:szCs w:val="20"/>
                <w:lang w:val="es-ES_tradnl"/>
              </w:rPr>
              <w:t>N°</w:t>
            </w:r>
            <w:proofErr w:type="spellEnd"/>
            <w:r w:rsidRPr="0031512B">
              <w:rPr>
                <w:rFonts w:ascii="Calibri" w:eastAsia="Calibri" w:hAnsi="Calibri" w:cs="Calibri"/>
                <w:b/>
                <w:sz w:val="20"/>
                <w:szCs w:val="20"/>
                <w:lang w:val="es-ES_tradnl"/>
              </w:rPr>
              <w:t xml:space="preserve">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0D1B3C16" w14:textId="77777777" w:rsidR="00791DFD" w:rsidRPr="0031512B" w:rsidRDefault="00791DFD" w:rsidP="00F13897">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791DFD" w:rsidRPr="0031512B" w14:paraId="7FCA8120" w14:textId="77777777" w:rsidTr="00F13897">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7B061A49" w14:textId="77777777" w:rsidR="00791DFD" w:rsidRPr="0031512B" w:rsidRDefault="00791DFD" w:rsidP="00F13897">
            <w:pPr>
              <w:spacing w:after="0" w:line="240" w:lineRule="auto"/>
              <w:jc w:val="center"/>
              <w:rPr>
                <w:rFonts w:ascii="Calibri" w:eastAsia="Times New Roman" w:hAnsi="Calibri" w:cs="Calibri"/>
                <w:sz w:val="20"/>
                <w:szCs w:val="20"/>
                <w:lang w:val="es-ES_tradnl" w:eastAsia="es-CL"/>
              </w:rPr>
            </w:pPr>
            <w:r w:rsidRPr="00100348">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342B64E5" w14:textId="77777777" w:rsidR="00791DFD" w:rsidRPr="0031512B" w:rsidRDefault="00791DFD" w:rsidP="00F13897">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Receptor A1 / Vivienda receptora ubicada en localidad </w:t>
            </w:r>
            <w:proofErr w:type="spellStart"/>
            <w:r>
              <w:rPr>
                <w:rFonts w:ascii="Calibri" w:eastAsia="Times New Roman" w:hAnsi="Calibri" w:cs="Calibri"/>
                <w:sz w:val="20"/>
                <w:szCs w:val="20"/>
                <w:lang w:val="es-ES_tradnl" w:eastAsia="es-CL"/>
              </w:rPr>
              <w:t>Altovalsol</w:t>
            </w:r>
            <w:proofErr w:type="spellEnd"/>
            <w:r>
              <w:rPr>
                <w:rFonts w:ascii="Calibri" w:eastAsia="Times New Roman" w:hAnsi="Calibri" w:cs="Calibri"/>
                <w:sz w:val="20"/>
                <w:szCs w:val="20"/>
                <w:lang w:val="es-ES_tradnl" w:eastAsia="es-CL"/>
              </w:rPr>
              <w:t>, parcelación Los Nogales, La Serena, Coquimbo.</w:t>
            </w:r>
          </w:p>
        </w:tc>
      </w:tr>
      <w:tr w:rsidR="00791DFD" w14:paraId="78567C2C" w14:textId="77777777" w:rsidTr="00F13897">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16C8A3F6" w14:textId="77777777" w:rsidR="00791DFD" w:rsidRDefault="00791DFD" w:rsidP="00F13897">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2A46C73F" w14:textId="77777777" w:rsidR="00791DFD" w:rsidRDefault="00791DFD" w:rsidP="00F13897">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Receptor A2 / Vivienda receptor ubicada en localidad </w:t>
            </w:r>
            <w:proofErr w:type="spellStart"/>
            <w:r>
              <w:rPr>
                <w:rFonts w:ascii="Calibri" w:eastAsia="Times New Roman" w:hAnsi="Calibri" w:cs="Calibri"/>
                <w:sz w:val="20"/>
                <w:szCs w:val="20"/>
                <w:lang w:val="es-ES_tradnl" w:eastAsia="es-CL"/>
              </w:rPr>
              <w:t>Altovalsol</w:t>
            </w:r>
            <w:proofErr w:type="spellEnd"/>
            <w:r>
              <w:rPr>
                <w:rFonts w:ascii="Calibri" w:eastAsia="Times New Roman" w:hAnsi="Calibri" w:cs="Calibri"/>
                <w:sz w:val="20"/>
                <w:szCs w:val="20"/>
                <w:lang w:val="es-ES_tradnl" w:eastAsia="es-CL"/>
              </w:rPr>
              <w:t>, parcelación Los Nogales, La Serena, Coquimbo.</w:t>
            </w:r>
          </w:p>
        </w:tc>
      </w:tr>
      <w:tr w:rsidR="00791DFD" w14:paraId="108182F7" w14:textId="77777777" w:rsidTr="00F13897">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8E69E58" w14:textId="77777777" w:rsidR="00791DFD" w:rsidRDefault="00791DFD" w:rsidP="00F13897">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32556146" w14:textId="6D4077F0" w:rsidR="00791DFD" w:rsidRDefault="003217DE" w:rsidP="00F13897">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Receptor R1 / Vivienda receptora ubicada en localidad El Romero, Loteo Colinas del Romero 2, La Serena, Coquimbo.</w:t>
            </w:r>
          </w:p>
        </w:tc>
      </w:tr>
      <w:tr w:rsidR="00791DFD" w14:paraId="5B8DAA1B" w14:textId="77777777" w:rsidTr="00F13897">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5389EA9D" w14:textId="77777777" w:rsidR="00791DFD" w:rsidRDefault="00791DFD" w:rsidP="00F13897">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14:paraId="6CFA5B4E" w14:textId="16EAA101" w:rsidR="00791DFD" w:rsidRDefault="00791DFD" w:rsidP="00F13897">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Receptor R</w:t>
            </w:r>
            <w:r w:rsidR="003217DE">
              <w:rPr>
                <w:rFonts w:ascii="Calibri" w:eastAsia="Times New Roman" w:hAnsi="Calibri" w:cs="Calibri"/>
                <w:sz w:val="20"/>
                <w:szCs w:val="20"/>
                <w:lang w:val="es-ES_tradnl" w:eastAsia="es-CL"/>
              </w:rPr>
              <w:t>2</w:t>
            </w:r>
            <w:r>
              <w:rPr>
                <w:rFonts w:ascii="Calibri" w:eastAsia="Times New Roman" w:hAnsi="Calibri" w:cs="Calibri"/>
                <w:sz w:val="20"/>
                <w:szCs w:val="20"/>
                <w:lang w:val="es-ES_tradnl" w:eastAsia="es-CL"/>
              </w:rPr>
              <w:t xml:space="preserve"> / Vivienda receptora ubicada en localidad El Romero, parcelación Las Brisas del Romero, La Serena, Coquimbo.</w:t>
            </w:r>
          </w:p>
        </w:tc>
      </w:tr>
    </w:tbl>
    <w:p w14:paraId="720A5AE4" w14:textId="77777777" w:rsidR="00C8111A" w:rsidRPr="0031512B" w:rsidRDefault="00C8111A" w:rsidP="00C8111A">
      <w:pPr>
        <w:numPr>
          <w:ilvl w:val="1"/>
          <w:numId w:val="0"/>
        </w:numPr>
        <w:spacing w:after="0" w:line="240" w:lineRule="auto"/>
        <w:contextualSpacing/>
        <w:outlineLvl w:val="1"/>
        <w:rPr>
          <w:rFonts w:ascii="Calibri" w:eastAsia="Calibri" w:hAnsi="Calibri" w:cs="Calibri"/>
          <w:b/>
          <w:bCs/>
          <w:sz w:val="20"/>
          <w:szCs w:val="20"/>
        </w:rPr>
        <w:sectPr w:rsidR="00C8111A" w:rsidRPr="0031512B" w:rsidSect="000A28D4">
          <w:type w:val="nextColumn"/>
          <w:pgSz w:w="12240" w:h="15840" w:code="1"/>
          <w:pgMar w:top="1134" w:right="1134" w:bottom="1134" w:left="1134" w:header="708" w:footer="708" w:gutter="0"/>
          <w:cols w:space="708"/>
          <w:docGrid w:linePitch="360"/>
        </w:sectPr>
      </w:pPr>
    </w:p>
    <w:p w14:paraId="124DC4C2" w14:textId="77777777" w:rsidR="00D42470" w:rsidRDefault="00D42470" w:rsidP="00F03CD4">
      <w:pPr>
        <w:pStyle w:val="Ttulo2"/>
      </w:pPr>
      <w:bookmarkStart w:id="114" w:name="_Toc449085417"/>
      <w:bookmarkStart w:id="115" w:name="_Toc519710018"/>
      <w:bookmarkEnd w:id="107"/>
      <w:bookmarkEnd w:id="108"/>
      <w:bookmarkEnd w:id="109"/>
      <w:bookmarkEnd w:id="110"/>
      <w:bookmarkEnd w:id="111"/>
      <w:r w:rsidRPr="00D42470">
        <w:lastRenderedPageBreak/>
        <w:t>Revisión Documental</w:t>
      </w:r>
      <w:bookmarkEnd w:id="114"/>
      <w:bookmarkEnd w:id="115"/>
    </w:p>
    <w:p w14:paraId="4C81F78E" w14:textId="77777777" w:rsidR="00F03CD4" w:rsidRPr="00F03CD4" w:rsidRDefault="00F03CD4" w:rsidP="00F03CD4"/>
    <w:p w14:paraId="3102DB74" w14:textId="77777777" w:rsidR="00D42470" w:rsidRDefault="00D42470" w:rsidP="00F03CD4">
      <w:pPr>
        <w:pStyle w:val="Ttulo3"/>
        <w:rPr>
          <w:rFonts w:eastAsia="Calibri"/>
        </w:rPr>
      </w:pPr>
      <w:bookmarkStart w:id="116" w:name="_Toc382383545"/>
      <w:bookmarkStart w:id="117" w:name="_Toc382472367"/>
      <w:bookmarkStart w:id="118" w:name="_Toc390184277"/>
      <w:bookmarkStart w:id="119" w:name="_Toc390360008"/>
      <w:bookmarkStart w:id="120" w:name="_Toc390777029"/>
      <w:bookmarkStart w:id="121" w:name="_Toc449085418"/>
      <w:bookmarkStart w:id="122" w:name="_Toc519710019"/>
      <w:r w:rsidRPr="00D42470">
        <w:rPr>
          <w:rFonts w:eastAsia="Calibri"/>
        </w:rPr>
        <w:t>Documentos Revisados</w:t>
      </w:r>
      <w:bookmarkEnd w:id="116"/>
      <w:bookmarkEnd w:id="117"/>
      <w:bookmarkEnd w:id="118"/>
      <w:bookmarkEnd w:id="119"/>
      <w:bookmarkEnd w:id="120"/>
      <w:bookmarkEnd w:id="121"/>
      <w:bookmarkEnd w:id="122"/>
    </w:p>
    <w:p w14:paraId="55A9B4F3"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5933B2" w:rsidRPr="00D42470" w14:paraId="1CE8FD38" w14:textId="77777777" w:rsidTr="0031512B">
        <w:trPr>
          <w:trHeight w:val="1221"/>
        </w:trPr>
        <w:tc>
          <w:tcPr>
            <w:tcW w:w="213" w:type="pct"/>
            <w:shd w:val="clear" w:color="auto" w:fill="D9D9D9"/>
            <w:vAlign w:val="center"/>
          </w:tcPr>
          <w:p w14:paraId="6A8FB6E0"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14:paraId="26679F18" w14:textId="77777777" w:rsidR="005933B2" w:rsidRPr="00D42470" w:rsidRDefault="005933B2"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sidR="00F7456A">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2012" w:type="pct"/>
            <w:shd w:val="clear" w:color="auto" w:fill="D9D9D9"/>
            <w:vAlign w:val="center"/>
          </w:tcPr>
          <w:p w14:paraId="704F2EE3" w14:textId="77777777" w:rsidR="005933B2" w:rsidRPr="00D42470" w:rsidRDefault="007C1EB9" w:rsidP="007454E5">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5933B2" w:rsidRPr="00D42470">
              <w:rPr>
                <w:rFonts w:ascii="Calibri" w:eastAsia="Calibri" w:hAnsi="Calibri" w:cs="Times New Roman"/>
                <w:b/>
                <w:bCs/>
                <w:sz w:val="20"/>
                <w:szCs w:val="20"/>
                <w:lang w:val="es-ES" w:eastAsia="es-ES"/>
              </w:rPr>
              <w:t>Fuente</w:t>
            </w:r>
          </w:p>
        </w:tc>
        <w:tc>
          <w:tcPr>
            <w:tcW w:w="582" w:type="pct"/>
            <w:shd w:val="clear" w:color="auto" w:fill="D9D9D9"/>
            <w:vAlign w:val="center"/>
          </w:tcPr>
          <w:p w14:paraId="28C6AC22"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68C65CF4" w14:textId="77777777" w:rsidR="005933B2" w:rsidRPr="00D42470" w:rsidRDefault="005933B2"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Observaciones</w:t>
            </w:r>
          </w:p>
        </w:tc>
      </w:tr>
      <w:tr w:rsidR="005933B2" w:rsidRPr="00D42470" w14:paraId="2FA3111E" w14:textId="77777777" w:rsidTr="00234409">
        <w:trPr>
          <w:trHeight w:val="409"/>
        </w:trPr>
        <w:tc>
          <w:tcPr>
            <w:tcW w:w="213" w:type="pct"/>
            <w:vAlign w:val="center"/>
          </w:tcPr>
          <w:p w14:paraId="31471B7F" w14:textId="77777777" w:rsidR="005933B2" w:rsidRPr="00D42470" w:rsidRDefault="009A6474" w:rsidP="00DA758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14:paraId="0FF69BED" w14:textId="77777777" w:rsidR="005933B2" w:rsidRPr="00D42470" w:rsidRDefault="00C06837"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Informe Monitoreo de Ruido – Plan Expansión Chile LT 2X500 Kv Cardones-Polpaico</w:t>
            </w:r>
          </w:p>
        </w:tc>
        <w:tc>
          <w:tcPr>
            <w:tcW w:w="2012" w:type="pct"/>
            <w:vAlign w:val="center"/>
          </w:tcPr>
          <w:p w14:paraId="02C87CD6" w14:textId="77777777" w:rsidR="005933B2" w:rsidRPr="00D42470" w:rsidRDefault="00EC410C" w:rsidP="00D42470">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Documentación solicitada al titular a través de resolución </w:t>
            </w:r>
            <w:r w:rsidR="009F0898">
              <w:rPr>
                <w:rFonts w:ascii="Calibri" w:eastAsia="Calibri" w:hAnsi="Calibri" w:cs="Times New Roman"/>
                <w:sz w:val="20"/>
                <w:szCs w:val="20"/>
                <w:lang w:val="es-ES"/>
              </w:rPr>
              <w:t>exenta N°611</w:t>
            </w:r>
            <w:r w:rsidR="007454E5">
              <w:rPr>
                <w:rFonts w:ascii="Calibri" w:eastAsia="Calibri" w:hAnsi="Calibri" w:cs="Times New Roman"/>
                <w:sz w:val="20"/>
                <w:szCs w:val="20"/>
                <w:lang w:val="es-ES"/>
              </w:rPr>
              <w:t xml:space="preserve"> de la SMA, de 29 de mayo de 2018</w:t>
            </w:r>
          </w:p>
        </w:tc>
        <w:tc>
          <w:tcPr>
            <w:tcW w:w="582" w:type="pct"/>
            <w:vAlign w:val="center"/>
          </w:tcPr>
          <w:p w14:paraId="6069D7E3" w14:textId="77777777" w:rsidR="005933B2" w:rsidRPr="00D42470" w:rsidRDefault="007F5CCA" w:rsidP="00D42470">
            <w:pPr>
              <w:spacing w:after="0" w:line="240" w:lineRule="auto"/>
              <w:jc w:val="center"/>
              <w:rPr>
                <w:rFonts w:ascii="Calibri" w:eastAsia="Calibri" w:hAnsi="Calibri" w:cs="Times New Roman"/>
                <w:sz w:val="20"/>
                <w:szCs w:val="20"/>
                <w:lang w:val="es-ES" w:eastAsia="es-ES"/>
              </w:rPr>
            </w:pPr>
            <w:r w:rsidRPr="008009EF">
              <w:rPr>
                <w:rFonts w:ascii="Calibri" w:eastAsia="Calibri" w:hAnsi="Calibri" w:cs="Times New Roman"/>
                <w:sz w:val="20"/>
                <w:szCs w:val="20"/>
                <w:lang w:val="es-ES" w:eastAsia="es-ES"/>
              </w:rPr>
              <w:t>No Aplica</w:t>
            </w:r>
          </w:p>
        </w:tc>
        <w:tc>
          <w:tcPr>
            <w:tcW w:w="1292" w:type="pct"/>
            <w:vAlign w:val="center"/>
          </w:tcPr>
          <w:p w14:paraId="578BF782" w14:textId="77777777" w:rsidR="005933B2" w:rsidRPr="00D42470" w:rsidRDefault="00DA758E" w:rsidP="00234409">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Documento entregado en plazo, en fecha 19 de junio de 2018</w:t>
            </w:r>
            <w:r w:rsidR="00C06837">
              <w:rPr>
                <w:rFonts w:ascii="Calibri" w:eastAsia="Calibri" w:hAnsi="Calibri" w:cs="Times New Roman"/>
                <w:sz w:val="20"/>
                <w:szCs w:val="20"/>
                <w:lang w:val="es-ES" w:eastAsia="es-ES"/>
              </w:rPr>
              <w:t>, a través de carta 01475</w:t>
            </w:r>
          </w:p>
        </w:tc>
      </w:tr>
      <w:bookmarkEnd w:id="112"/>
      <w:bookmarkEnd w:id="113"/>
    </w:tbl>
    <w:p w14:paraId="1DD46C0A" w14:textId="77777777" w:rsidR="00D42470" w:rsidRPr="00D42470" w:rsidRDefault="00D42470" w:rsidP="00D42470">
      <w:pPr>
        <w:rPr>
          <w:rFonts w:ascii="Calibri" w:eastAsia="Calibri" w:hAnsi="Calibri" w:cs="Calibri"/>
          <w:sz w:val="28"/>
          <w:szCs w:val="32"/>
        </w:rPr>
      </w:pPr>
    </w:p>
    <w:p w14:paraId="794181B0" w14:textId="77777777" w:rsidR="00D42470" w:rsidRPr="00D42470" w:rsidRDefault="00D42470" w:rsidP="005863D4">
      <w:pPr>
        <w:pStyle w:val="Ttulo1"/>
      </w:pPr>
      <w:bookmarkStart w:id="123" w:name="_Toc390777030"/>
      <w:bookmarkStart w:id="124" w:name="_Toc449085419"/>
      <w:bookmarkStart w:id="125" w:name="_Toc519710020"/>
      <w:r w:rsidRPr="00D42470">
        <w:t>HECHOS CONSTATADOS.</w:t>
      </w:r>
      <w:bookmarkStart w:id="126" w:name="_Ref352922216"/>
      <w:bookmarkStart w:id="127" w:name="_Toc353998120"/>
      <w:bookmarkStart w:id="128" w:name="_Toc353998193"/>
      <w:bookmarkStart w:id="129" w:name="_Toc382383547"/>
      <w:bookmarkStart w:id="130" w:name="_Toc382472369"/>
      <w:bookmarkStart w:id="131" w:name="_Toc390184279"/>
      <w:bookmarkStart w:id="132" w:name="_Toc390360010"/>
      <w:bookmarkStart w:id="133" w:name="_Toc390777031"/>
      <w:bookmarkEnd w:id="123"/>
      <w:bookmarkEnd w:id="124"/>
      <w:bookmarkEnd w:id="125"/>
    </w:p>
    <w:p w14:paraId="611936C5"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1F570AE5" w14:textId="77777777" w:rsidR="00D42470" w:rsidRDefault="000027BA" w:rsidP="005863D4">
      <w:pPr>
        <w:pStyle w:val="Ttulo2"/>
      </w:pPr>
      <w:bookmarkStart w:id="134" w:name="_Toc519710021"/>
      <w:bookmarkEnd w:id="126"/>
      <w:bookmarkEnd w:id="127"/>
      <w:bookmarkEnd w:id="128"/>
      <w:bookmarkEnd w:id="129"/>
      <w:bookmarkEnd w:id="130"/>
      <w:bookmarkEnd w:id="131"/>
      <w:bookmarkEnd w:id="132"/>
      <w:bookmarkEnd w:id="133"/>
      <w:r>
        <w:t>MANEJO DE EMISIONES ACÚSTICAS</w:t>
      </w:r>
      <w:bookmarkEnd w:id="134"/>
    </w:p>
    <w:p w14:paraId="6949B92C" w14:textId="77777777"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768"/>
        <w:gridCol w:w="9797"/>
      </w:tblGrid>
      <w:tr w:rsidR="00D42470" w:rsidRPr="00D42470" w14:paraId="00657707" w14:textId="77777777" w:rsidTr="00F14D23">
        <w:trPr>
          <w:trHeight w:val="142"/>
        </w:trPr>
        <w:tc>
          <w:tcPr>
            <w:tcW w:w="1389" w:type="pct"/>
          </w:tcPr>
          <w:p w14:paraId="4C51BFD9" w14:textId="77777777" w:rsidR="00D42470" w:rsidRPr="00D42470" w:rsidRDefault="00D42470" w:rsidP="00D42470">
            <w:pPr>
              <w:rPr>
                <w:lang w:val="es-CL"/>
              </w:rPr>
            </w:pPr>
            <w:r w:rsidRPr="00D42470">
              <w:rPr>
                <w:rFonts w:eastAsia="Times New Roman"/>
                <w:b/>
                <w:bCs/>
                <w:color w:val="000000"/>
                <w:lang w:eastAsia="es-CL"/>
              </w:rPr>
              <w:t>Número de hecho constatado: 1</w:t>
            </w:r>
          </w:p>
        </w:tc>
        <w:tc>
          <w:tcPr>
            <w:tcW w:w="3611" w:type="pct"/>
          </w:tcPr>
          <w:p w14:paraId="7739D320" w14:textId="77777777"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p>
        </w:tc>
      </w:tr>
      <w:tr w:rsidR="00F14D23" w:rsidRPr="00F14D23" w14:paraId="617DADE3" w14:textId="77777777" w:rsidTr="00F14D23">
        <w:trPr>
          <w:trHeight w:val="319"/>
        </w:trPr>
        <w:tc>
          <w:tcPr>
            <w:tcW w:w="5000" w:type="pct"/>
            <w:gridSpan w:val="2"/>
            <w:tcBorders>
              <w:bottom w:val="single" w:sz="4" w:space="0" w:color="auto"/>
            </w:tcBorders>
          </w:tcPr>
          <w:p w14:paraId="4F93F985" w14:textId="77777777" w:rsidR="00F14D23" w:rsidRPr="00D42470" w:rsidRDefault="00F14D23" w:rsidP="00F14D23">
            <w:r w:rsidRPr="00D42470">
              <w:rPr>
                <w:rFonts w:eastAsia="Times New Roman"/>
                <w:b/>
                <w:bCs/>
                <w:color w:val="000000"/>
                <w:lang w:eastAsia="es-CL"/>
              </w:rPr>
              <w:t>Documentación Revisada:</w:t>
            </w:r>
            <w:r w:rsidRPr="00D42470">
              <w:rPr>
                <w:rFonts w:eastAsia="Times New Roman"/>
                <w:bCs/>
                <w:color w:val="000000"/>
                <w:lang w:eastAsia="es-CL"/>
              </w:rPr>
              <w:t xml:space="preserve"> </w:t>
            </w:r>
          </w:p>
          <w:p w14:paraId="7AD84313" w14:textId="77777777" w:rsidR="00543FDF" w:rsidRPr="00543FDF" w:rsidRDefault="00C06837" w:rsidP="00543FDF">
            <w:pPr>
              <w:pStyle w:val="Prrafodelista"/>
              <w:numPr>
                <w:ilvl w:val="0"/>
                <w:numId w:val="19"/>
              </w:numPr>
              <w:rPr>
                <w:lang w:eastAsia="es-CL"/>
              </w:rPr>
            </w:pPr>
            <w:r>
              <w:t>Informe Monitoreo de Ruido – Plan Expansión Chile LT 2X500 Kv Cardones-Polpaico</w:t>
            </w:r>
            <w:r w:rsidR="00543FDF">
              <w:t>.</w:t>
            </w:r>
          </w:p>
          <w:p w14:paraId="55921D5F" w14:textId="77777777" w:rsidR="00F14D23" w:rsidRPr="00D42470" w:rsidRDefault="00F14D23" w:rsidP="00F14D23">
            <w:pPr>
              <w:rPr>
                <w:lang w:eastAsia="es-CL"/>
              </w:rPr>
            </w:pPr>
          </w:p>
        </w:tc>
      </w:tr>
      <w:tr w:rsidR="00F14D23" w:rsidRPr="00D42470" w14:paraId="19065E8C" w14:textId="77777777" w:rsidTr="00F14D23">
        <w:trPr>
          <w:trHeight w:val="627"/>
        </w:trPr>
        <w:tc>
          <w:tcPr>
            <w:tcW w:w="5000" w:type="pct"/>
            <w:gridSpan w:val="2"/>
          </w:tcPr>
          <w:p w14:paraId="2D84B848" w14:textId="77777777" w:rsidR="00F14D23" w:rsidRPr="00D42470" w:rsidRDefault="00F14D23" w:rsidP="00F14D23">
            <w:r w:rsidRPr="00D42470">
              <w:rPr>
                <w:b/>
              </w:rPr>
              <w:t>Exigencia (s):</w:t>
            </w:r>
          </w:p>
          <w:p w14:paraId="579E5B53" w14:textId="77777777" w:rsidR="00087E5F" w:rsidRDefault="00087E5F" w:rsidP="00087E5F">
            <w:pPr>
              <w:jc w:val="both"/>
            </w:pPr>
          </w:p>
          <w:p w14:paraId="71226FB1" w14:textId="77777777" w:rsidR="00087E5F" w:rsidRDefault="00087E5F" w:rsidP="00087E5F">
            <w:pPr>
              <w:jc w:val="both"/>
            </w:pPr>
            <w:r>
              <w:rPr>
                <w:b/>
              </w:rPr>
              <w:t>Decreto Supremo N°38 de 2011</w:t>
            </w:r>
            <w:r>
              <w:t xml:space="preserve"> del Ministerio del Medio Ambiente, que establece Norma de Emisión de Ruidos Generados por Fuentes que Indica.</w:t>
            </w:r>
          </w:p>
          <w:p w14:paraId="5123D2C2" w14:textId="77777777" w:rsidR="00087E5F" w:rsidRDefault="00087E5F" w:rsidP="00087E5F">
            <w:pPr>
              <w:jc w:val="both"/>
              <w:rPr>
                <w:b/>
              </w:rPr>
            </w:pPr>
          </w:p>
          <w:p w14:paraId="6659473F" w14:textId="77777777" w:rsidR="00087E5F" w:rsidRPr="00087E5F" w:rsidRDefault="00087E5F" w:rsidP="00087E5F">
            <w:pPr>
              <w:pStyle w:val="Prrafodelista"/>
              <w:numPr>
                <w:ilvl w:val="0"/>
                <w:numId w:val="21"/>
              </w:numPr>
            </w:pPr>
            <w:r w:rsidRPr="00087E5F">
              <w:rPr>
                <w:b/>
              </w:rPr>
              <w:t>Artículo 7°</w:t>
            </w:r>
            <w:r w:rsidRPr="00087E5F">
              <w:t xml:space="preserve"> .-  Los niveles de presión sonora corregidos que se obtengan de la emisión de una fuente emisora de ruido, medidos en el lugar donde se encuentre el receptor, no podrán exceder los valores de la Tabla N°1</w:t>
            </w:r>
            <w:r w:rsidR="00D77777">
              <w:t>:</w:t>
            </w:r>
          </w:p>
          <w:p w14:paraId="0A0F35E0" w14:textId="77777777" w:rsidR="00087E5F" w:rsidRDefault="00087E5F" w:rsidP="00087E5F"/>
          <w:p w14:paraId="04927AC4" w14:textId="77777777" w:rsidR="00087E5F" w:rsidRDefault="00087E5F" w:rsidP="00087E5F">
            <w:pPr>
              <w:jc w:val="center"/>
            </w:pPr>
            <w:r>
              <w:t>(extracto Tabla N° 1 D.S. N°38/11MMA)</w:t>
            </w:r>
          </w:p>
          <w:tbl>
            <w:tblPr>
              <w:tblStyle w:val="Tablaconcuadrcula"/>
              <w:tblW w:w="0" w:type="auto"/>
              <w:jc w:val="center"/>
              <w:tblLook w:val="04A0" w:firstRow="1" w:lastRow="0" w:firstColumn="1" w:lastColumn="0" w:noHBand="0" w:noVBand="1"/>
            </w:tblPr>
            <w:tblGrid>
              <w:gridCol w:w="1163"/>
              <w:gridCol w:w="1290"/>
              <w:gridCol w:w="1290"/>
            </w:tblGrid>
            <w:tr w:rsidR="00087E5F" w14:paraId="1311E025" w14:textId="77777777" w:rsidTr="00087E5F">
              <w:trPr>
                <w:jc w:val="center"/>
              </w:trPr>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27C6103" w14:textId="77777777" w:rsidR="00087E5F" w:rsidRDefault="00087E5F" w:rsidP="00087E5F">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8A25F37" w14:textId="77777777" w:rsidR="00087E5F" w:rsidRDefault="00087E5F" w:rsidP="00087E5F">
                  <w:pPr>
                    <w:jc w:val="center"/>
                    <w:rPr>
                      <w:rFonts w:asciiTheme="minorHAnsi" w:hAnsiTheme="minorHAnsi"/>
                      <w:b/>
                      <w:sz w:val="18"/>
                    </w:rPr>
                  </w:pPr>
                  <w:r>
                    <w:rPr>
                      <w:rFonts w:asciiTheme="minorHAnsi" w:hAnsiTheme="minorHAnsi"/>
                      <w:b/>
                      <w:sz w:val="18"/>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2BCADB" w14:textId="77777777" w:rsidR="00087E5F" w:rsidRDefault="00087E5F" w:rsidP="00087E5F">
                  <w:pPr>
                    <w:jc w:val="center"/>
                    <w:rPr>
                      <w:rFonts w:asciiTheme="minorHAnsi" w:hAnsiTheme="minorHAnsi"/>
                      <w:b/>
                      <w:sz w:val="18"/>
                    </w:rPr>
                  </w:pPr>
                  <w:r>
                    <w:rPr>
                      <w:rFonts w:asciiTheme="minorHAnsi" w:hAnsiTheme="minorHAnsi"/>
                      <w:b/>
                      <w:sz w:val="18"/>
                    </w:rPr>
                    <w:t>De 21 a 7 horas [dBA]</w:t>
                  </w:r>
                </w:p>
              </w:tc>
            </w:tr>
            <w:tr w:rsidR="00087E5F" w14:paraId="41B92619" w14:textId="77777777" w:rsidTr="00087E5F">
              <w:trPr>
                <w:jc w:val="center"/>
              </w:trPr>
              <w:tc>
                <w:tcPr>
                  <w:tcW w:w="1163" w:type="dxa"/>
                  <w:tcBorders>
                    <w:top w:val="single" w:sz="4" w:space="0" w:color="auto"/>
                    <w:left w:val="single" w:sz="4" w:space="0" w:color="auto"/>
                    <w:bottom w:val="single" w:sz="4" w:space="0" w:color="auto"/>
                    <w:right w:val="single" w:sz="4" w:space="0" w:color="auto"/>
                  </w:tcBorders>
                  <w:hideMark/>
                </w:tcPr>
                <w:p w14:paraId="2FD0A1D7" w14:textId="77777777" w:rsidR="00087E5F" w:rsidRDefault="00087E5F" w:rsidP="00087E5F">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71DD89FF" w14:textId="77777777" w:rsidR="00087E5F" w:rsidRDefault="00087E5F" w:rsidP="00087E5F">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5B03F41F" w14:textId="77777777" w:rsidR="00087E5F" w:rsidRDefault="00087E5F" w:rsidP="00087E5F">
                  <w:pPr>
                    <w:jc w:val="center"/>
                    <w:rPr>
                      <w:rFonts w:asciiTheme="minorHAnsi" w:hAnsiTheme="minorHAnsi"/>
                      <w:sz w:val="18"/>
                    </w:rPr>
                  </w:pPr>
                  <w:r>
                    <w:rPr>
                      <w:rFonts w:asciiTheme="minorHAnsi" w:hAnsiTheme="minorHAnsi"/>
                      <w:sz w:val="18"/>
                    </w:rPr>
                    <w:t>45</w:t>
                  </w:r>
                </w:p>
              </w:tc>
            </w:tr>
            <w:tr w:rsidR="00087E5F" w14:paraId="2EFDF38E" w14:textId="77777777" w:rsidTr="00087E5F">
              <w:trPr>
                <w:jc w:val="center"/>
              </w:trPr>
              <w:tc>
                <w:tcPr>
                  <w:tcW w:w="1163" w:type="dxa"/>
                  <w:tcBorders>
                    <w:top w:val="single" w:sz="4" w:space="0" w:color="auto"/>
                    <w:left w:val="single" w:sz="4" w:space="0" w:color="auto"/>
                    <w:bottom w:val="single" w:sz="4" w:space="0" w:color="auto"/>
                    <w:right w:val="single" w:sz="4" w:space="0" w:color="auto"/>
                  </w:tcBorders>
                  <w:hideMark/>
                </w:tcPr>
                <w:p w14:paraId="76F768F1" w14:textId="77777777" w:rsidR="00087E5F" w:rsidRDefault="00087E5F" w:rsidP="00087E5F">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C81D9EB" w14:textId="77777777" w:rsidR="00087E5F" w:rsidRDefault="00087E5F" w:rsidP="00087E5F">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6C91C34B" w14:textId="77777777" w:rsidR="00087E5F" w:rsidRDefault="00087E5F" w:rsidP="00087E5F">
                  <w:pPr>
                    <w:jc w:val="center"/>
                    <w:rPr>
                      <w:rFonts w:asciiTheme="minorHAnsi" w:hAnsiTheme="minorHAnsi"/>
                      <w:sz w:val="18"/>
                    </w:rPr>
                  </w:pPr>
                  <w:r>
                    <w:rPr>
                      <w:rFonts w:asciiTheme="minorHAnsi" w:hAnsiTheme="minorHAnsi"/>
                      <w:sz w:val="18"/>
                    </w:rPr>
                    <w:t>45</w:t>
                  </w:r>
                </w:p>
              </w:tc>
            </w:tr>
            <w:tr w:rsidR="00087E5F" w14:paraId="6A0BF298" w14:textId="77777777" w:rsidTr="00087E5F">
              <w:trPr>
                <w:jc w:val="center"/>
              </w:trPr>
              <w:tc>
                <w:tcPr>
                  <w:tcW w:w="1163" w:type="dxa"/>
                  <w:tcBorders>
                    <w:top w:val="single" w:sz="4" w:space="0" w:color="auto"/>
                    <w:left w:val="single" w:sz="4" w:space="0" w:color="auto"/>
                    <w:bottom w:val="single" w:sz="4" w:space="0" w:color="auto"/>
                    <w:right w:val="single" w:sz="4" w:space="0" w:color="auto"/>
                  </w:tcBorders>
                  <w:hideMark/>
                </w:tcPr>
                <w:p w14:paraId="5F756A39" w14:textId="77777777" w:rsidR="00087E5F" w:rsidRDefault="00087E5F" w:rsidP="00087E5F">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3678EC2B" w14:textId="77777777" w:rsidR="00087E5F" w:rsidRDefault="00087E5F" w:rsidP="00087E5F">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5808F0D5" w14:textId="77777777" w:rsidR="00087E5F" w:rsidRDefault="00087E5F" w:rsidP="00087E5F">
                  <w:pPr>
                    <w:jc w:val="center"/>
                    <w:rPr>
                      <w:rFonts w:asciiTheme="minorHAnsi" w:hAnsiTheme="minorHAnsi"/>
                      <w:sz w:val="18"/>
                    </w:rPr>
                  </w:pPr>
                  <w:r>
                    <w:rPr>
                      <w:rFonts w:asciiTheme="minorHAnsi" w:hAnsiTheme="minorHAnsi"/>
                      <w:sz w:val="18"/>
                    </w:rPr>
                    <w:t>50</w:t>
                  </w:r>
                </w:p>
              </w:tc>
            </w:tr>
            <w:tr w:rsidR="00087E5F" w14:paraId="1EC39781" w14:textId="77777777" w:rsidTr="00087E5F">
              <w:trPr>
                <w:jc w:val="center"/>
              </w:trPr>
              <w:tc>
                <w:tcPr>
                  <w:tcW w:w="1163" w:type="dxa"/>
                  <w:tcBorders>
                    <w:top w:val="single" w:sz="4" w:space="0" w:color="auto"/>
                    <w:left w:val="single" w:sz="4" w:space="0" w:color="auto"/>
                    <w:bottom w:val="single" w:sz="4" w:space="0" w:color="auto"/>
                    <w:right w:val="single" w:sz="4" w:space="0" w:color="auto"/>
                  </w:tcBorders>
                  <w:hideMark/>
                </w:tcPr>
                <w:p w14:paraId="67669B8A" w14:textId="77777777" w:rsidR="00087E5F" w:rsidRDefault="00087E5F" w:rsidP="00087E5F">
                  <w:pPr>
                    <w:jc w:val="center"/>
                    <w:rPr>
                      <w:rFonts w:asciiTheme="minorHAnsi" w:hAnsiTheme="minorHAnsi"/>
                      <w:sz w:val="18"/>
                    </w:rPr>
                  </w:pPr>
                  <w:r>
                    <w:rPr>
                      <w:rFonts w:asciiTheme="minorHAnsi" w:hAnsiTheme="minorHAnsi"/>
                      <w:sz w:val="18"/>
                    </w:rPr>
                    <w:lastRenderedPageBreak/>
                    <w:t>Zona IV</w:t>
                  </w:r>
                </w:p>
              </w:tc>
              <w:tc>
                <w:tcPr>
                  <w:tcW w:w="1290" w:type="dxa"/>
                  <w:tcBorders>
                    <w:top w:val="single" w:sz="4" w:space="0" w:color="auto"/>
                    <w:left w:val="single" w:sz="4" w:space="0" w:color="auto"/>
                    <w:bottom w:val="single" w:sz="4" w:space="0" w:color="auto"/>
                    <w:right w:val="single" w:sz="4" w:space="0" w:color="auto"/>
                  </w:tcBorders>
                  <w:hideMark/>
                </w:tcPr>
                <w:p w14:paraId="6669F3AB" w14:textId="77777777" w:rsidR="00087E5F" w:rsidRDefault="00087E5F" w:rsidP="00087E5F">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09B5CE9A" w14:textId="77777777" w:rsidR="00087E5F" w:rsidRDefault="00087E5F" w:rsidP="00087E5F">
                  <w:pPr>
                    <w:jc w:val="center"/>
                    <w:rPr>
                      <w:rFonts w:asciiTheme="minorHAnsi" w:hAnsiTheme="minorHAnsi"/>
                      <w:sz w:val="18"/>
                    </w:rPr>
                  </w:pPr>
                  <w:r>
                    <w:rPr>
                      <w:rFonts w:asciiTheme="minorHAnsi" w:hAnsiTheme="minorHAnsi"/>
                      <w:sz w:val="18"/>
                    </w:rPr>
                    <w:t>70</w:t>
                  </w:r>
                </w:p>
              </w:tc>
            </w:tr>
            <w:tr w:rsidR="00087E5F" w14:paraId="13EC3C41" w14:textId="77777777" w:rsidTr="00087E5F">
              <w:trPr>
                <w:jc w:val="center"/>
              </w:trPr>
              <w:tc>
                <w:tcPr>
                  <w:tcW w:w="1163" w:type="dxa"/>
                  <w:tcBorders>
                    <w:top w:val="single" w:sz="4" w:space="0" w:color="auto"/>
                    <w:left w:val="single" w:sz="4" w:space="0" w:color="auto"/>
                    <w:bottom w:val="single" w:sz="4" w:space="0" w:color="auto"/>
                    <w:right w:val="single" w:sz="4" w:space="0" w:color="auto"/>
                  </w:tcBorders>
                  <w:hideMark/>
                </w:tcPr>
                <w:p w14:paraId="5097F41F" w14:textId="77777777" w:rsidR="00087E5F" w:rsidRDefault="00087E5F" w:rsidP="00087E5F">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707D354E" w14:textId="77777777" w:rsidR="00087E5F" w:rsidRDefault="00087E5F" w:rsidP="00087E5F">
                  <w:pPr>
                    <w:jc w:val="center"/>
                    <w:rPr>
                      <w:rFonts w:asciiTheme="minorHAnsi" w:hAnsiTheme="minorHAnsi"/>
                      <w:sz w:val="18"/>
                    </w:rPr>
                  </w:pPr>
                  <w:r>
                    <w:rPr>
                      <w:rFonts w:asciiTheme="minorHAnsi" w:hAnsiTheme="minorHAnsi"/>
                      <w:sz w:val="18"/>
                    </w:rPr>
                    <w:t>Menor valor entre:</w:t>
                  </w:r>
                </w:p>
                <w:p w14:paraId="0E72EEB2" w14:textId="77777777" w:rsidR="00087E5F" w:rsidRDefault="00087E5F" w:rsidP="00087E5F">
                  <w:pPr>
                    <w:pStyle w:val="Prrafodelista"/>
                    <w:numPr>
                      <w:ilvl w:val="0"/>
                      <w:numId w:val="20"/>
                    </w:numPr>
                    <w:ind w:left="317" w:hanging="175"/>
                    <w:jc w:val="center"/>
                    <w:rPr>
                      <w:rFonts w:asciiTheme="minorHAnsi" w:hAnsiTheme="minorHAnsi"/>
                      <w:sz w:val="16"/>
                    </w:rPr>
                  </w:pPr>
                  <w:r>
                    <w:rPr>
                      <w:rFonts w:asciiTheme="minorHAnsi" w:hAnsiTheme="minorHAnsi"/>
                      <w:sz w:val="16"/>
                    </w:rPr>
                    <w:t>Ruido de fondo + 10dBA</w:t>
                  </w:r>
                </w:p>
                <w:p w14:paraId="6A3BD1CB" w14:textId="77777777" w:rsidR="00087E5F" w:rsidRDefault="00087E5F" w:rsidP="00087E5F">
                  <w:pPr>
                    <w:pStyle w:val="Prrafodelista"/>
                    <w:numPr>
                      <w:ilvl w:val="0"/>
                      <w:numId w:val="20"/>
                    </w:numPr>
                    <w:ind w:left="317" w:hanging="175"/>
                    <w:jc w:val="center"/>
                    <w:rPr>
                      <w:rFonts w:asciiTheme="minorHAnsi" w:hAnsiTheme="minorHAnsi"/>
                      <w:sz w:val="18"/>
                    </w:rPr>
                  </w:pPr>
                  <w:r>
                    <w:rPr>
                      <w:rFonts w:asciiTheme="minorHAnsi" w:hAnsiTheme="minorHAnsi"/>
                      <w:sz w:val="16"/>
                    </w:rPr>
                    <w:t>Límite para zona III</w:t>
                  </w:r>
                </w:p>
              </w:tc>
            </w:tr>
          </w:tbl>
          <w:p w14:paraId="6B5B6326" w14:textId="77777777" w:rsidR="00A3070F" w:rsidRDefault="00A3070F" w:rsidP="0029640C">
            <w:pPr>
              <w:rPr>
                <w:b/>
              </w:rPr>
            </w:pPr>
          </w:p>
          <w:p w14:paraId="25A2B221" w14:textId="77777777" w:rsidR="005C1E2F" w:rsidRDefault="005C1E2F" w:rsidP="005C1E2F">
            <w:pPr>
              <w:widowControl w:val="0"/>
              <w:overflowPunct w:val="0"/>
              <w:autoSpaceDE w:val="0"/>
              <w:autoSpaceDN w:val="0"/>
              <w:adjustRightInd w:val="0"/>
              <w:spacing w:after="120"/>
              <w:jc w:val="both"/>
              <w:rPr>
                <w:rFonts w:asciiTheme="minorHAnsi" w:hAnsiTheme="minorHAnsi" w:cs="Calibri"/>
                <w:lang w:val="es-CL" w:eastAsia="en-US"/>
              </w:rPr>
            </w:pPr>
            <w:r w:rsidRPr="00DB26C1">
              <w:rPr>
                <w:rFonts w:asciiTheme="minorHAnsi" w:hAnsiTheme="minorHAnsi" w:cs="Calibri"/>
                <w:b/>
                <w:lang w:val="es-CL" w:eastAsia="en-US"/>
              </w:rPr>
              <w:t>Resolución Exenta N°611 de 2018</w:t>
            </w:r>
            <w:r>
              <w:rPr>
                <w:rFonts w:asciiTheme="minorHAnsi" w:hAnsiTheme="minorHAnsi" w:cs="Calibri"/>
                <w:b/>
                <w:lang w:val="es-CL" w:eastAsia="en-US"/>
              </w:rPr>
              <w:t xml:space="preserve"> </w:t>
            </w:r>
            <w:r>
              <w:rPr>
                <w:rFonts w:asciiTheme="minorHAnsi" w:hAnsiTheme="minorHAnsi" w:cs="Calibri"/>
                <w:lang w:val="es-CL" w:eastAsia="en-US"/>
              </w:rPr>
              <w:t xml:space="preserve">de la Superintendencia del Medio Ambiente, que requiere información que indica e instruye la forma y modo de presentación de los antecedentes solicitados a </w:t>
            </w:r>
            <w:proofErr w:type="spellStart"/>
            <w:r>
              <w:rPr>
                <w:rFonts w:asciiTheme="minorHAnsi" w:hAnsiTheme="minorHAnsi" w:cs="Calibri"/>
                <w:lang w:val="es-CL" w:eastAsia="en-US"/>
              </w:rPr>
              <w:t>Interchile</w:t>
            </w:r>
            <w:proofErr w:type="spellEnd"/>
            <w:r>
              <w:rPr>
                <w:rFonts w:asciiTheme="minorHAnsi" w:hAnsiTheme="minorHAnsi" w:cs="Calibri"/>
                <w:lang w:val="es-CL" w:eastAsia="en-US"/>
              </w:rPr>
              <w:t xml:space="preserve"> S.A.</w:t>
            </w:r>
          </w:p>
          <w:p w14:paraId="385410B6" w14:textId="2AD36962" w:rsidR="005C1E2F" w:rsidRPr="005C1E2F" w:rsidRDefault="005C1E2F" w:rsidP="005C1E2F">
            <w:pPr>
              <w:pStyle w:val="Prrafodelista"/>
              <w:numPr>
                <w:ilvl w:val="0"/>
                <w:numId w:val="21"/>
              </w:numPr>
              <w:rPr>
                <w:b/>
              </w:rPr>
            </w:pPr>
            <w:r w:rsidRPr="005C1E2F">
              <w:rPr>
                <w:rFonts w:cs="Calibri"/>
                <w:b/>
                <w:lang w:val="es-CL" w:eastAsia="en-US"/>
              </w:rPr>
              <w:t>Resuelvo Primero, apartado d</w:t>
            </w:r>
            <w:proofErr w:type="gramStart"/>
            <w:r w:rsidRPr="005C1E2F">
              <w:rPr>
                <w:rFonts w:cs="Calibri"/>
                <w:b/>
                <w:lang w:val="es-CL" w:eastAsia="en-US"/>
              </w:rPr>
              <w:t xml:space="preserve">) </w:t>
            </w:r>
            <w:r w:rsidRPr="005C1E2F">
              <w:rPr>
                <w:rFonts w:cs="Calibri"/>
                <w:lang w:val="es-CL" w:eastAsia="en-US"/>
              </w:rPr>
              <w:t>.</w:t>
            </w:r>
            <w:proofErr w:type="gramEnd"/>
            <w:r w:rsidRPr="005C1E2F">
              <w:rPr>
                <w:rFonts w:cs="Calibri"/>
                <w:lang w:val="es-CL" w:eastAsia="en-US"/>
              </w:rPr>
              <w:t xml:space="preserve">- </w:t>
            </w:r>
            <w:r>
              <w:rPr>
                <w:rFonts w:cs="Calibri"/>
                <w:lang w:val="es-CL" w:eastAsia="en-US"/>
              </w:rPr>
              <w:t>En el marco del D.S. N°38/11 MMA, y de acuerdo a lo descrito en el punto c) informar a esta Superintendencia la emisión de ruidos actuales de la actividad. Para estos efectos deberá seguir las siguientes indicaciones.</w:t>
            </w:r>
          </w:p>
          <w:p w14:paraId="7305CB72" w14:textId="4A105D26" w:rsidR="005C1E2F" w:rsidRPr="00F90A96" w:rsidRDefault="005C1E2F" w:rsidP="005C1E2F">
            <w:pPr>
              <w:pStyle w:val="Prrafodelista"/>
              <w:numPr>
                <w:ilvl w:val="0"/>
                <w:numId w:val="21"/>
              </w:numPr>
              <w:rPr>
                <w:b/>
              </w:rPr>
            </w:pPr>
            <w:r>
              <w:rPr>
                <w:b/>
              </w:rPr>
              <w:t xml:space="preserve">i) Puntos de medición: </w:t>
            </w:r>
            <w:r w:rsidR="00F90A96" w:rsidRPr="00F90A96">
              <w:t>Se deberán considerar</w:t>
            </w:r>
            <w:r w:rsidR="00F90A96">
              <w:t>, al menos, 5 puntos de mediciones de acuerdo a la siguiente tabla:</w:t>
            </w:r>
          </w:p>
          <w:tbl>
            <w:tblPr>
              <w:tblStyle w:val="Tablaconcuadrcula"/>
              <w:tblW w:w="0" w:type="auto"/>
              <w:tblInd w:w="2710" w:type="dxa"/>
              <w:tblLook w:val="04A0" w:firstRow="1" w:lastRow="0" w:firstColumn="1" w:lastColumn="0" w:noHBand="0" w:noVBand="1"/>
            </w:tblPr>
            <w:tblGrid>
              <w:gridCol w:w="1985"/>
              <w:gridCol w:w="2268"/>
              <w:gridCol w:w="2268"/>
            </w:tblGrid>
            <w:tr w:rsidR="00F90A96" w14:paraId="75C42EEC" w14:textId="77777777" w:rsidTr="00F90A96">
              <w:tc>
                <w:tcPr>
                  <w:tcW w:w="6521" w:type="dxa"/>
                  <w:gridSpan w:val="3"/>
                </w:tcPr>
                <w:p w14:paraId="3DFB8904" w14:textId="237305BA" w:rsidR="00F90A96" w:rsidRDefault="00F90A96" w:rsidP="00F90A96">
                  <w:pPr>
                    <w:jc w:val="center"/>
                    <w:rPr>
                      <w:b/>
                    </w:rPr>
                  </w:pPr>
                  <w:r>
                    <w:rPr>
                      <w:b/>
                    </w:rPr>
                    <w:t>Coordenadas UTM</w:t>
                  </w:r>
                </w:p>
              </w:tc>
            </w:tr>
            <w:tr w:rsidR="00F90A96" w14:paraId="20C9C8B3" w14:textId="77777777" w:rsidTr="00F90A96">
              <w:tc>
                <w:tcPr>
                  <w:tcW w:w="1985" w:type="dxa"/>
                </w:tcPr>
                <w:p w14:paraId="02491716" w14:textId="0B764036" w:rsidR="00F90A96" w:rsidRDefault="00F90A96" w:rsidP="00F90A96">
                  <w:pPr>
                    <w:jc w:val="center"/>
                    <w:rPr>
                      <w:b/>
                    </w:rPr>
                  </w:pPr>
                  <w:r>
                    <w:rPr>
                      <w:b/>
                    </w:rPr>
                    <w:t>Punto</w:t>
                  </w:r>
                </w:p>
              </w:tc>
              <w:tc>
                <w:tcPr>
                  <w:tcW w:w="2268" w:type="dxa"/>
                </w:tcPr>
                <w:p w14:paraId="49076A81" w14:textId="1EC3E3B3" w:rsidR="00F90A96" w:rsidRDefault="00F90A96" w:rsidP="00F90A96">
                  <w:pPr>
                    <w:jc w:val="center"/>
                    <w:rPr>
                      <w:b/>
                    </w:rPr>
                  </w:pPr>
                  <w:r>
                    <w:rPr>
                      <w:b/>
                    </w:rPr>
                    <w:t>Este</w:t>
                  </w:r>
                </w:p>
              </w:tc>
              <w:tc>
                <w:tcPr>
                  <w:tcW w:w="2268" w:type="dxa"/>
                </w:tcPr>
                <w:p w14:paraId="3C8DA398" w14:textId="615479CF" w:rsidR="00F90A96" w:rsidRDefault="00F90A96" w:rsidP="00F90A96">
                  <w:pPr>
                    <w:jc w:val="center"/>
                    <w:rPr>
                      <w:b/>
                    </w:rPr>
                  </w:pPr>
                  <w:r>
                    <w:rPr>
                      <w:b/>
                    </w:rPr>
                    <w:t>Norte</w:t>
                  </w:r>
                </w:p>
              </w:tc>
            </w:tr>
            <w:tr w:rsidR="00F90A96" w14:paraId="3D9F454D" w14:textId="77777777" w:rsidTr="00F90A96">
              <w:tc>
                <w:tcPr>
                  <w:tcW w:w="1985" w:type="dxa"/>
                </w:tcPr>
                <w:p w14:paraId="782543A1" w14:textId="311AF0AF" w:rsidR="00F90A96" w:rsidRPr="00F90A96" w:rsidRDefault="00F90A96" w:rsidP="00F90A96">
                  <w:r>
                    <w:t>Romero 1</w:t>
                  </w:r>
                </w:p>
              </w:tc>
              <w:tc>
                <w:tcPr>
                  <w:tcW w:w="2268" w:type="dxa"/>
                </w:tcPr>
                <w:p w14:paraId="48A07811" w14:textId="13BE3804" w:rsidR="00F90A96" w:rsidRPr="00F90A96" w:rsidRDefault="00F90A96" w:rsidP="00F90A96">
                  <w:pPr>
                    <w:jc w:val="center"/>
                  </w:pPr>
                  <w:r w:rsidRPr="00F90A96">
                    <w:t>294264</w:t>
                  </w:r>
                  <w:r>
                    <w:t>.00</w:t>
                  </w:r>
                </w:p>
              </w:tc>
              <w:tc>
                <w:tcPr>
                  <w:tcW w:w="2268" w:type="dxa"/>
                </w:tcPr>
                <w:p w14:paraId="4F2AF253" w14:textId="65457D07" w:rsidR="00F90A96" w:rsidRPr="00F90A96" w:rsidRDefault="00F90A96" w:rsidP="00F90A96">
                  <w:pPr>
                    <w:jc w:val="center"/>
                  </w:pPr>
                  <w:r w:rsidRPr="00F90A96">
                    <w:t>6692068.00</w:t>
                  </w:r>
                </w:p>
              </w:tc>
            </w:tr>
            <w:tr w:rsidR="00F90A96" w14:paraId="471B494E" w14:textId="77777777" w:rsidTr="00F90A96">
              <w:tc>
                <w:tcPr>
                  <w:tcW w:w="1985" w:type="dxa"/>
                </w:tcPr>
                <w:p w14:paraId="22326B13" w14:textId="63E99C3B" w:rsidR="00F90A96" w:rsidRPr="00F90A96" w:rsidRDefault="00F90A96" w:rsidP="00F90A96">
                  <w:r w:rsidRPr="00F90A96">
                    <w:t>Romero 2</w:t>
                  </w:r>
                </w:p>
              </w:tc>
              <w:tc>
                <w:tcPr>
                  <w:tcW w:w="2268" w:type="dxa"/>
                </w:tcPr>
                <w:p w14:paraId="0342720D" w14:textId="5B5F8779" w:rsidR="00F90A96" w:rsidRPr="00F90A96" w:rsidRDefault="00F90A96" w:rsidP="00F90A96">
                  <w:pPr>
                    <w:jc w:val="center"/>
                  </w:pPr>
                  <w:r w:rsidRPr="00F90A96">
                    <w:t>294829</w:t>
                  </w:r>
                  <w:r>
                    <w:t>.00</w:t>
                  </w:r>
                </w:p>
              </w:tc>
              <w:tc>
                <w:tcPr>
                  <w:tcW w:w="2268" w:type="dxa"/>
                </w:tcPr>
                <w:p w14:paraId="271E0E67" w14:textId="35601ED4" w:rsidR="00F90A96" w:rsidRPr="00F90A96" w:rsidRDefault="00F90A96" w:rsidP="00F90A96">
                  <w:pPr>
                    <w:jc w:val="center"/>
                  </w:pPr>
                  <w:r w:rsidRPr="00F90A96">
                    <w:t>6691641.00</w:t>
                  </w:r>
                </w:p>
              </w:tc>
            </w:tr>
            <w:tr w:rsidR="00F90A96" w14:paraId="48B13096" w14:textId="77777777" w:rsidTr="00F90A96">
              <w:tc>
                <w:tcPr>
                  <w:tcW w:w="1985" w:type="dxa"/>
                </w:tcPr>
                <w:p w14:paraId="7CD8158A" w14:textId="1F8DEDD9" w:rsidR="00F90A96" w:rsidRPr="00F90A96" w:rsidRDefault="00F90A96" w:rsidP="00F90A96">
                  <w:proofErr w:type="spellStart"/>
                  <w:r w:rsidRPr="00F90A96">
                    <w:t>Altovalsol</w:t>
                  </w:r>
                  <w:proofErr w:type="spellEnd"/>
                  <w:r w:rsidRPr="00F90A96">
                    <w:t xml:space="preserve"> 1</w:t>
                  </w:r>
                </w:p>
              </w:tc>
              <w:tc>
                <w:tcPr>
                  <w:tcW w:w="2268" w:type="dxa"/>
                </w:tcPr>
                <w:p w14:paraId="08BF5808" w14:textId="73D1E6AB" w:rsidR="00F90A96" w:rsidRPr="00F90A96" w:rsidRDefault="00F90A96" w:rsidP="00F90A96">
                  <w:pPr>
                    <w:jc w:val="center"/>
                  </w:pPr>
                  <w:r w:rsidRPr="00F90A96">
                    <w:t>295431</w:t>
                  </w:r>
                  <w:r>
                    <w:t>.00</w:t>
                  </w:r>
                </w:p>
              </w:tc>
              <w:tc>
                <w:tcPr>
                  <w:tcW w:w="2268" w:type="dxa"/>
                </w:tcPr>
                <w:p w14:paraId="2FA0D8FD" w14:textId="47A252C8" w:rsidR="00F90A96" w:rsidRPr="00F90A96" w:rsidRDefault="00F90A96" w:rsidP="00F90A96">
                  <w:pPr>
                    <w:jc w:val="center"/>
                  </w:pPr>
                  <w:r w:rsidRPr="00F90A96">
                    <w:t>6687300.00</w:t>
                  </w:r>
                </w:p>
              </w:tc>
            </w:tr>
            <w:tr w:rsidR="00F90A96" w14:paraId="4472FC78" w14:textId="77777777" w:rsidTr="00F90A96">
              <w:tc>
                <w:tcPr>
                  <w:tcW w:w="1985" w:type="dxa"/>
                </w:tcPr>
                <w:p w14:paraId="50A1B9B1" w14:textId="0030479B" w:rsidR="00F90A96" w:rsidRPr="00F90A96" w:rsidRDefault="00F90A96" w:rsidP="00F90A96">
                  <w:proofErr w:type="spellStart"/>
                  <w:r w:rsidRPr="00F90A96">
                    <w:t>Altovalsol</w:t>
                  </w:r>
                  <w:proofErr w:type="spellEnd"/>
                  <w:r w:rsidRPr="00F90A96">
                    <w:t xml:space="preserve"> 2</w:t>
                  </w:r>
                </w:p>
              </w:tc>
              <w:tc>
                <w:tcPr>
                  <w:tcW w:w="2268" w:type="dxa"/>
                </w:tcPr>
                <w:p w14:paraId="675D94EA" w14:textId="0A7ECB8D" w:rsidR="00F90A96" w:rsidRPr="00F90A96" w:rsidRDefault="00F90A96" w:rsidP="00F90A96">
                  <w:pPr>
                    <w:jc w:val="center"/>
                  </w:pPr>
                  <w:r w:rsidRPr="00F90A96">
                    <w:t>295752</w:t>
                  </w:r>
                  <w:r>
                    <w:t>.00</w:t>
                  </w:r>
                </w:p>
              </w:tc>
              <w:tc>
                <w:tcPr>
                  <w:tcW w:w="2268" w:type="dxa"/>
                </w:tcPr>
                <w:p w14:paraId="0C26B824" w14:textId="53492D4D" w:rsidR="00F90A96" w:rsidRPr="00F90A96" w:rsidRDefault="00F90A96" w:rsidP="00F90A96">
                  <w:pPr>
                    <w:jc w:val="center"/>
                  </w:pPr>
                  <w:r w:rsidRPr="00F90A96">
                    <w:t>6687386.00</w:t>
                  </w:r>
                </w:p>
              </w:tc>
            </w:tr>
            <w:tr w:rsidR="00F90A96" w14:paraId="0799984D" w14:textId="77777777" w:rsidTr="00F90A96">
              <w:tc>
                <w:tcPr>
                  <w:tcW w:w="1985" w:type="dxa"/>
                </w:tcPr>
                <w:p w14:paraId="0A4C54B3" w14:textId="252D8D9C" w:rsidR="00F90A96" w:rsidRPr="00F90A96" w:rsidRDefault="00F90A96" w:rsidP="00F90A96">
                  <w:proofErr w:type="spellStart"/>
                  <w:r w:rsidRPr="00F90A96">
                    <w:t>Altovalsol</w:t>
                  </w:r>
                  <w:proofErr w:type="spellEnd"/>
                  <w:r w:rsidRPr="00F90A96">
                    <w:t xml:space="preserve"> 3</w:t>
                  </w:r>
                </w:p>
              </w:tc>
              <w:tc>
                <w:tcPr>
                  <w:tcW w:w="2268" w:type="dxa"/>
                </w:tcPr>
                <w:p w14:paraId="2D5A06FC" w14:textId="5A31E0F2" w:rsidR="00F90A96" w:rsidRPr="00F90A96" w:rsidRDefault="00F90A96" w:rsidP="00F90A96">
                  <w:pPr>
                    <w:jc w:val="center"/>
                  </w:pPr>
                  <w:r w:rsidRPr="00F90A96">
                    <w:t>296440</w:t>
                  </w:r>
                  <w:r>
                    <w:t>.00</w:t>
                  </w:r>
                </w:p>
              </w:tc>
              <w:tc>
                <w:tcPr>
                  <w:tcW w:w="2268" w:type="dxa"/>
                </w:tcPr>
                <w:p w14:paraId="71CAAE9C" w14:textId="72ABC3BC" w:rsidR="00F90A96" w:rsidRPr="00F90A96" w:rsidRDefault="00F90A96" w:rsidP="00F90A96">
                  <w:pPr>
                    <w:jc w:val="center"/>
                  </w:pPr>
                  <w:r w:rsidRPr="00F90A96">
                    <w:t>6687824.00</w:t>
                  </w:r>
                </w:p>
              </w:tc>
            </w:tr>
          </w:tbl>
          <w:p w14:paraId="2D929239" w14:textId="77777777" w:rsidR="00F90A96" w:rsidRPr="00F90A96" w:rsidRDefault="00F90A96" w:rsidP="00F90A96">
            <w:pPr>
              <w:rPr>
                <w:b/>
              </w:rPr>
            </w:pPr>
          </w:p>
          <w:p w14:paraId="6642C75B" w14:textId="77777777" w:rsidR="00F14D23" w:rsidRPr="00F90A96" w:rsidRDefault="005C1E2F" w:rsidP="005C1E2F">
            <w:pPr>
              <w:pStyle w:val="Prrafodelista"/>
              <w:numPr>
                <w:ilvl w:val="0"/>
                <w:numId w:val="21"/>
              </w:numPr>
              <w:rPr>
                <w:b/>
              </w:rPr>
            </w:pPr>
            <w:r w:rsidRPr="005C1E2F">
              <w:rPr>
                <w:rFonts w:cs="Calibri"/>
                <w:b/>
                <w:lang w:val="es-CL" w:eastAsia="en-US"/>
              </w:rPr>
              <w:t>ii) Mediciones</w:t>
            </w:r>
            <w:r>
              <w:rPr>
                <w:rFonts w:cs="Calibri"/>
                <w:b/>
                <w:lang w:val="es-CL" w:eastAsia="en-US"/>
              </w:rPr>
              <w:t>:</w:t>
            </w:r>
            <w:r>
              <w:rPr>
                <w:rFonts w:cs="Calibri"/>
                <w:lang w:val="es-CL" w:eastAsia="en-US"/>
              </w:rPr>
              <w:t xml:space="preserve"> </w:t>
            </w:r>
            <w:r w:rsidRPr="005C1E2F">
              <w:rPr>
                <w:rFonts w:cs="Calibri"/>
                <w:lang w:val="es-CL" w:eastAsia="en-US"/>
              </w:rPr>
              <w:t>Las mediciones deberán realizarse en 3 días distintos, ejecutándose en periodo diurno (07:00 a 21:00 horas) y nocturno (desde las 21:00 a 07:00 horas), en las condiciones de funcionamiento u operación más desfavorables para la emisión de ruido. Se deberá entregar como resultado un total de 30 mediciones (6 mediciones por punto indicado).</w:t>
            </w:r>
          </w:p>
          <w:p w14:paraId="64EA317F" w14:textId="5F99B670" w:rsidR="00F90A96" w:rsidRPr="00F90A96" w:rsidRDefault="00F90A96" w:rsidP="005C1E2F">
            <w:pPr>
              <w:pStyle w:val="Prrafodelista"/>
              <w:numPr>
                <w:ilvl w:val="0"/>
                <w:numId w:val="21"/>
              </w:numPr>
              <w:rPr>
                <w:b/>
              </w:rPr>
            </w:pPr>
            <w:r>
              <w:rPr>
                <w:rFonts w:cs="Calibri"/>
                <w:b/>
                <w:lang w:val="es-CL" w:eastAsia="en-US"/>
              </w:rPr>
              <w:t>iii) Profesional a cargo:</w:t>
            </w:r>
            <w:r>
              <w:t xml:space="preserve"> El procedimiento deberá ser realizado por una Entidad Técnica de Fiscalización Ambiental (ETFA) con las debidas competencias. En el caso que no existiese una ETFA con la disponibilidad requerida, se deberán seguir las instrucciones indicadas en el </w:t>
            </w:r>
            <w:r>
              <w:rPr>
                <w:b/>
              </w:rPr>
              <w:t>Resuelvo Segundo de la Resolución Exenta N°1024/2017 SMA</w:t>
            </w:r>
            <w:r>
              <w:t xml:space="preserve">, disponible en el link: </w:t>
            </w:r>
            <w:hyperlink r:id="rId16" w:history="1">
              <w:r w:rsidRPr="00714A1E">
                <w:rPr>
                  <w:rStyle w:val="Hipervnculo"/>
                </w:rPr>
                <w:t>http://entidadestecnicas.sma.gob.cl/Home/Documentos</w:t>
              </w:r>
            </w:hyperlink>
            <w:r>
              <w:t>.</w:t>
            </w:r>
          </w:p>
          <w:p w14:paraId="68D0457B" w14:textId="582C491C" w:rsidR="00F90A96" w:rsidRPr="005C1E2F" w:rsidRDefault="00F90A96" w:rsidP="005C1E2F">
            <w:pPr>
              <w:pStyle w:val="Prrafodelista"/>
              <w:numPr>
                <w:ilvl w:val="0"/>
                <w:numId w:val="21"/>
              </w:numPr>
              <w:rPr>
                <w:b/>
              </w:rPr>
            </w:pPr>
            <w:r>
              <w:rPr>
                <w:b/>
              </w:rPr>
              <w:t xml:space="preserve">iv) Certificaciones equipo: </w:t>
            </w:r>
            <w:r>
              <w:t>Se deberá acompañar copia de la ficha técnica del equipo utilizado para realizas las mediciones, con su debida certificación de calibración periódica vigente (del sonómetro y del calibrador).</w:t>
            </w:r>
          </w:p>
        </w:tc>
      </w:tr>
      <w:tr w:rsidR="00F14D23" w:rsidRPr="00D42470" w14:paraId="31D657A4" w14:textId="77777777" w:rsidTr="00F14D23">
        <w:trPr>
          <w:trHeight w:val="627"/>
        </w:trPr>
        <w:tc>
          <w:tcPr>
            <w:tcW w:w="5000" w:type="pct"/>
            <w:gridSpan w:val="2"/>
          </w:tcPr>
          <w:p w14:paraId="2465D2B0" w14:textId="77777777" w:rsidR="00F14D23" w:rsidRPr="00D42470" w:rsidRDefault="00F14D23" w:rsidP="00F14D23">
            <w:r w:rsidRPr="00D42470">
              <w:rPr>
                <w:b/>
              </w:rPr>
              <w:lastRenderedPageBreak/>
              <w:t>Hecho (s):</w:t>
            </w:r>
            <w:r w:rsidRPr="00D42470">
              <w:t xml:space="preserve"> </w:t>
            </w:r>
          </w:p>
          <w:p w14:paraId="71507BC2" w14:textId="77777777" w:rsidR="00F14D23" w:rsidRPr="00D42470" w:rsidRDefault="00F14D23" w:rsidP="00F14D23"/>
          <w:p w14:paraId="37A8A8CE" w14:textId="77777777" w:rsidR="00D91615" w:rsidRPr="0040160C" w:rsidRDefault="00C96739" w:rsidP="00572E0A">
            <w:pPr>
              <w:numPr>
                <w:ilvl w:val="0"/>
                <w:numId w:val="5"/>
              </w:numPr>
              <w:ind w:left="284" w:hanging="284"/>
              <w:contextualSpacing/>
              <w:rPr>
                <w:b/>
              </w:rPr>
            </w:pPr>
            <w:r>
              <w:rPr>
                <w:rFonts w:eastAsia="Times New Roman"/>
                <w:color w:val="000000"/>
                <w:lang w:eastAsia="es-CL"/>
              </w:rPr>
              <w:t xml:space="preserve"> </w:t>
            </w:r>
            <w:r w:rsidR="00A1570F" w:rsidRPr="0040160C">
              <w:rPr>
                <w:rFonts w:eastAsia="Times New Roman"/>
                <w:b/>
                <w:color w:val="000000"/>
                <w:lang w:eastAsia="es-CL"/>
              </w:rPr>
              <w:t>Actividades de Inspección</w:t>
            </w:r>
          </w:p>
          <w:p w14:paraId="5C60ACE4" w14:textId="77777777" w:rsidR="00D91615" w:rsidRPr="00A1570F" w:rsidRDefault="00D91615" w:rsidP="00572E0A">
            <w:pPr>
              <w:contextualSpacing/>
              <w:rPr>
                <w:b/>
              </w:rPr>
            </w:pPr>
          </w:p>
          <w:p w14:paraId="03D5A0AA" w14:textId="77777777" w:rsidR="00A13591" w:rsidRDefault="00253C21" w:rsidP="00FB7E29">
            <w:pPr>
              <w:contextualSpacing/>
              <w:jc w:val="both"/>
            </w:pPr>
            <w:r>
              <w:t>Con fecha</w:t>
            </w:r>
            <w:r w:rsidR="0056078E">
              <w:t>s</w:t>
            </w:r>
            <w:r>
              <w:t xml:space="preserve"> 12</w:t>
            </w:r>
            <w:r w:rsidR="0056078E">
              <w:t xml:space="preserve"> y 13</w:t>
            </w:r>
            <w:r>
              <w:t xml:space="preserve"> de junio de 2018, siendo las 16:10 horas</w:t>
            </w:r>
            <w:r w:rsidR="0056078E">
              <w:t xml:space="preserve"> y las 00:05 horas respectivamente</w:t>
            </w:r>
            <w:r>
              <w:t xml:space="preserve">, personal de la Superintendencia del Medio Ambiente se presentó en parcelación </w:t>
            </w:r>
            <w:r w:rsidR="00464E35">
              <w:t xml:space="preserve">Los Nogales </w:t>
            </w:r>
            <w:r>
              <w:t>(Ex fundo Loreto), localidad de Altovalsol, comuna de La Serena, con el objetivo de medir el ruido emitido por las pruebas de energización del proyecto “Línea de Transmisión Cardones – Polpaico</w:t>
            </w:r>
            <w:r w:rsidR="00192792">
              <w:t>”</w:t>
            </w:r>
            <w:r>
              <w:t>.</w:t>
            </w:r>
            <w:r w:rsidR="00862054">
              <w:t xml:space="preserve"> </w:t>
            </w:r>
            <w:r w:rsidR="00973334">
              <w:t xml:space="preserve">Al momento </w:t>
            </w:r>
            <w:r w:rsidR="00D24FBC">
              <w:t>de la inspección</w:t>
            </w:r>
            <w:r w:rsidR="00A13591">
              <w:t>,</w:t>
            </w:r>
            <w:r w:rsidR="00973334">
              <w:t xml:space="preserve"> sin embargo,</w:t>
            </w:r>
            <w:r w:rsidR="00D24FBC">
              <w:t xml:space="preserve"> no se percibieron ruidos </w:t>
            </w:r>
            <w:r w:rsidR="00A13591">
              <w:t>provenientes de la</w:t>
            </w:r>
            <w:r w:rsidR="00D24FBC">
              <w:t xml:space="preserve"> línea de alta tensión, por lo que se procedió a la medición del ruido de fondo del sector</w:t>
            </w:r>
            <w:r w:rsidR="00A13591">
              <w:t>. Para esto, se posicionó el sonómetro Cirrus CR162B, previamente calibrado en terreno, en dos puntos receptores, definidos como punto A1 y A2</w:t>
            </w:r>
            <w:r w:rsidR="00B32496">
              <w:t xml:space="preserve">, según se muestra a continuación en </w:t>
            </w:r>
            <w:r w:rsidR="00F83A94" w:rsidRPr="00F83A94">
              <w:fldChar w:fldCharType="begin"/>
            </w:r>
            <w:r w:rsidR="00F83A94" w:rsidRPr="00F83A94">
              <w:instrText xml:space="preserve"> REF _Ref519579203 \h </w:instrText>
            </w:r>
            <w:r w:rsidR="00F83A94">
              <w:instrText xml:space="preserve"> \* MERGEFORMAT </w:instrText>
            </w:r>
            <w:r w:rsidR="00F83A94" w:rsidRPr="00F83A94">
              <w:fldChar w:fldCharType="separate"/>
            </w:r>
            <w:r w:rsidR="00F83A94" w:rsidRPr="00F83A94">
              <w:t xml:space="preserve">Tabla </w:t>
            </w:r>
            <w:r w:rsidR="00F83A94" w:rsidRPr="00F83A94">
              <w:rPr>
                <w:noProof/>
              </w:rPr>
              <w:t>1</w:t>
            </w:r>
            <w:r w:rsidR="00F83A94" w:rsidRPr="00F83A94">
              <w:fldChar w:fldCharType="end"/>
            </w:r>
            <w:r w:rsidR="00B32496">
              <w:t>.</w:t>
            </w:r>
          </w:p>
          <w:p w14:paraId="35815A92" w14:textId="77777777" w:rsidR="00A13591" w:rsidRDefault="00A13591" w:rsidP="00FB7E29">
            <w:pPr>
              <w:contextualSpacing/>
              <w:jc w:val="both"/>
            </w:pPr>
          </w:p>
          <w:tbl>
            <w:tblPr>
              <w:tblStyle w:val="Tablaconcuadrcula"/>
              <w:tblW w:w="0" w:type="auto"/>
              <w:jc w:val="center"/>
              <w:tblLook w:val="04A0" w:firstRow="1" w:lastRow="0" w:firstColumn="1" w:lastColumn="0" w:noHBand="0" w:noVBand="1"/>
            </w:tblPr>
            <w:tblGrid>
              <w:gridCol w:w="992"/>
              <w:gridCol w:w="5376"/>
              <w:gridCol w:w="2237"/>
              <w:gridCol w:w="2046"/>
            </w:tblGrid>
            <w:tr w:rsidR="00A13591" w14:paraId="564D405D" w14:textId="77777777" w:rsidTr="00862054">
              <w:trPr>
                <w:jc w:val="center"/>
              </w:trPr>
              <w:tc>
                <w:tcPr>
                  <w:tcW w:w="992" w:type="dxa"/>
                  <w:vMerge w:val="restart"/>
                  <w:vAlign w:val="center"/>
                </w:tcPr>
                <w:p w14:paraId="3E7C7173" w14:textId="77777777" w:rsidR="00A13591" w:rsidRDefault="00A13591" w:rsidP="00A13591">
                  <w:pPr>
                    <w:contextualSpacing/>
                    <w:jc w:val="center"/>
                  </w:pPr>
                  <w:r>
                    <w:t>Punto</w:t>
                  </w:r>
                </w:p>
              </w:tc>
              <w:tc>
                <w:tcPr>
                  <w:tcW w:w="5376" w:type="dxa"/>
                  <w:vMerge w:val="restart"/>
                  <w:vAlign w:val="center"/>
                </w:tcPr>
                <w:p w14:paraId="47191D85" w14:textId="77777777" w:rsidR="00A13591" w:rsidRDefault="00A13591" w:rsidP="00A13591">
                  <w:pPr>
                    <w:contextualSpacing/>
                    <w:jc w:val="center"/>
                  </w:pPr>
                  <w:r>
                    <w:t>Descripción</w:t>
                  </w:r>
                </w:p>
              </w:tc>
              <w:tc>
                <w:tcPr>
                  <w:tcW w:w="4283" w:type="dxa"/>
                  <w:gridSpan w:val="2"/>
                  <w:vAlign w:val="center"/>
                </w:tcPr>
                <w:p w14:paraId="298E61DE" w14:textId="77777777" w:rsidR="00A13591" w:rsidRDefault="00A13591" w:rsidP="00A13591">
                  <w:pPr>
                    <w:contextualSpacing/>
                    <w:jc w:val="center"/>
                  </w:pPr>
                  <w:r>
                    <w:t>Coordenadas WGS 84, Huso 19s</w:t>
                  </w:r>
                </w:p>
              </w:tc>
            </w:tr>
            <w:tr w:rsidR="00A13591" w14:paraId="0BCE215C" w14:textId="77777777" w:rsidTr="00862054">
              <w:trPr>
                <w:jc w:val="center"/>
              </w:trPr>
              <w:tc>
                <w:tcPr>
                  <w:tcW w:w="992" w:type="dxa"/>
                  <w:vMerge/>
                  <w:vAlign w:val="center"/>
                </w:tcPr>
                <w:p w14:paraId="6CAB0AE5" w14:textId="77777777" w:rsidR="00A13591" w:rsidRDefault="00A13591" w:rsidP="00A13591">
                  <w:pPr>
                    <w:contextualSpacing/>
                    <w:jc w:val="center"/>
                  </w:pPr>
                </w:p>
              </w:tc>
              <w:tc>
                <w:tcPr>
                  <w:tcW w:w="5376" w:type="dxa"/>
                  <w:vMerge/>
                  <w:vAlign w:val="center"/>
                </w:tcPr>
                <w:p w14:paraId="78CDEE98" w14:textId="77777777" w:rsidR="00A13591" w:rsidRDefault="00A13591" w:rsidP="00A13591">
                  <w:pPr>
                    <w:contextualSpacing/>
                    <w:jc w:val="center"/>
                  </w:pPr>
                </w:p>
              </w:tc>
              <w:tc>
                <w:tcPr>
                  <w:tcW w:w="2237" w:type="dxa"/>
                  <w:vAlign w:val="center"/>
                </w:tcPr>
                <w:p w14:paraId="0F4743B8" w14:textId="77777777" w:rsidR="00A13591" w:rsidRDefault="00A13591" w:rsidP="00A13591">
                  <w:pPr>
                    <w:contextualSpacing/>
                    <w:jc w:val="center"/>
                  </w:pPr>
                  <w:r>
                    <w:t>Norte (m)</w:t>
                  </w:r>
                </w:p>
              </w:tc>
              <w:tc>
                <w:tcPr>
                  <w:tcW w:w="2046" w:type="dxa"/>
                  <w:vAlign w:val="center"/>
                </w:tcPr>
                <w:p w14:paraId="3BFD9F1E" w14:textId="77777777" w:rsidR="00A13591" w:rsidRDefault="00A13591" w:rsidP="00A13591">
                  <w:pPr>
                    <w:contextualSpacing/>
                    <w:jc w:val="center"/>
                  </w:pPr>
                  <w:r>
                    <w:t>Este (m)</w:t>
                  </w:r>
                </w:p>
              </w:tc>
            </w:tr>
            <w:tr w:rsidR="00A13591" w14:paraId="34F8E8D5" w14:textId="77777777" w:rsidTr="00862054">
              <w:trPr>
                <w:jc w:val="center"/>
              </w:trPr>
              <w:tc>
                <w:tcPr>
                  <w:tcW w:w="992" w:type="dxa"/>
                  <w:vAlign w:val="center"/>
                </w:tcPr>
                <w:p w14:paraId="7DE289A1" w14:textId="77777777" w:rsidR="00A13591" w:rsidRDefault="00A13591" w:rsidP="00A13591">
                  <w:pPr>
                    <w:contextualSpacing/>
                    <w:jc w:val="center"/>
                  </w:pPr>
                  <w:r>
                    <w:lastRenderedPageBreak/>
                    <w:t>A1</w:t>
                  </w:r>
                </w:p>
              </w:tc>
              <w:tc>
                <w:tcPr>
                  <w:tcW w:w="5376" w:type="dxa"/>
                  <w:vAlign w:val="center"/>
                </w:tcPr>
                <w:p w14:paraId="76C6E311" w14:textId="77777777" w:rsidR="00A13591" w:rsidRDefault="00A13591" w:rsidP="00A13591">
                  <w:pPr>
                    <w:contextualSpacing/>
                    <w:jc w:val="center"/>
                  </w:pPr>
                  <w:r>
                    <w:t>Patio trasero de vivienda ubicada en Parcela 64, Parcelación Los Nogales, Localidad de Altovalsol.</w:t>
                  </w:r>
                </w:p>
              </w:tc>
              <w:tc>
                <w:tcPr>
                  <w:tcW w:w="2237" w:type="dxa"/>
                  <w:vAlign w:val="center"/>
                </w:tcPr>
                <w:p w14:paraId="4701ED80" w14:textId="19CE537D" w:rsidR="00A13591" w:rsidRDefault="00A13591" w:rsidP="00A13591">
                  <w:pPr>
                    <w:contextualSpacing/>
                    <w:jc w:val="center"/>
                  </w:pPr>
                  <w:r>
                    <w:t>6.687.</w:t>
                  </w:r>
                  <w:r w:rsidR="00203CC7">
                    <w:t>3</w:t>
                  </w:r>
                  <w:r>
                    <w:t>30</w:t>
                  </w:r>
                </w:p>
              </w:tc>
              <w:tc>
                <w:tcPr>
                  <w:tcW w:w="2046" w:type="dxa"/>
                  <w:vAlign w:val="center"/>
                </w:tcPr>
                <w:p w14:paraId="300117C0" w14:textId="77777777" w:rsidR="00A13591" w:rsidRDefault="00A13591" w:rsidP="00A13591">
                  <w:pPr>
                    <w:contextualSpacing/>
                    <w:jc w:val="center"/>
                  </w:pPr>
                  <w:r>
                    <w:t>295.436</w:t>
                  </w:r>
                </w:p>
              </w:tc>
            </w:tr>
            <w:tr w:rsidR="00A13591" w14:paraId="62D8E61F" w14:textId="77777777" w:rsidTr="00862054">
              <w:trPr>
                <w:jc w:val="center"/>
              </w:trPr>
              <w:tc>
                <w:tcPr>
                  <w:tcW w:w="992" w:type="dxa"/>
                  <w:vAlign w:val="center"/>
                </w:tcPr>
                <w:p w14:paraId="4C09032D" w14:textId="77777777" w:rsidR="00A13591" w:rsidRDefault="00A13591" w:rsidP="00A13591">
                  <w:pPr>
                    <w:contextualSpacing/>
                    <w:jc w:val="center"/>
                  </w:pPr>
                  <w:r>
                    <w:t>A2</w:t>
                  </w:r>
                </w:p>
              </w:tc>
              <w:tc>
                <w:tcPr>
                  <w:tcW w:w="5376" w:type="dxa"/>
                  <w:vAlign w:val="center"/>
                </w:tcPr>
                <w:p w14:paraId="10CBC059" w14:textId="77777777" w:rsidR="00A13591" w:rsidRDefault="00A13591" w:rsidP="00A13591">
                  <w:pPr>
                    <w:contextualSpacing/>
                    <w:jc w:val="center"/>
                  </w:pPr>
                  <w:r>
                    <w:t>Patio trasero de vivienda ubicada en Parcela 72, Parcelación Los Nogales, Localidad de Altovalsol.</w:t>
                  </w:r>
                </w:p>
              </w:tc>
              <w:tc>
                <w:tcPr>
                  <w:tcW w:w="2237" w:type="dxa"/>
                  <w:vAlign w:val="center"/>
                </w:tcPr>
                <w:p w14:paraId="739ED87E" w14:textId="77777777" w:rsidR="00A13591" w:rsidRDefault="00A13591" w:rsidP="00A13591">
                  <w:pPr>
                    <w:contextualSpacing/>
                    <w:jc w:val="center"/>
                  </w:pPr>
                  <w:r>
                    <w:t>6.687.434</w:t>
                  </w:r>
                </w:p>
              </w:tc>
              <w:tc>
                <w:tcPr>
                  <w:tcW w:w="2046" w:type="dxa"/>
                  <w:vAlign w:val="center"/>
                </w:tcPr>
                <w:p w14:paraId="2FE44286" w14:textId="77777777" w:rsidR="00A13591" w:rsidRDefault="00A13591" w:rsidP="00B32496">
                  <w:pPr>
                    <w:keepNext/>
                    <w:contextualSpacing/>
                    <w:jc w:val="center"/>
                  </w:pPr>
                  <w:r>
                    <w:t>295.776</w:t>
                  </w:r>
                </w:p>
              </w:tc>
            </w:tr>
          </w:tbl>
          <w:p w14:paraId="36010C21" w14:textId="77777777" w:rsidR="00D21B09" w:rsidRPr="00FE3499" w:rsidRDefault="00B32496" w:rsidP="00D21B09">
            <w:pPr>
              <w:pStyle w:val="Descripcin"/>
              <w:jc w:val="center"/>
              <w:rPr>
                <w:color w:val="auto"/>
              </w:rPr>
            </w:pPr>
            <w:bookmarkStart w:id="135" w:name="_Ref519609571"/>
            <w:bookmarkStart w:id="136" w:name="_Ref519579203"/>
            <w:r w:rsidRPr="00FE3499">
              <w:rPr>
                <w:color w:val="auto"/>
              </w:rPr>
              <w:t xml:space="preserve">Tabla </w:t>
            </w:r>
            <w:r w:rsidRPr="00FE3499">
              <w:rPr>
                <w:color w:val="auto"/>
              </w:rPr>
              <w:fldChar w:fldCharType="begin"/>
            </w:r>
            <w:r w:rsidRPr="00FE3499">
              <w:rPr>
                <w:color w:val="auto"/>
              </w:rPr>
              <w:instrText xml:space="preserve"> SEQ Tabla \* ARABIC </w:instrText>
            </w:r>
            <w:r w:rsidRPr="00FE3499">
              <w:rPr>
                <w:color w:val="auto"/>
              </w:rPr>
              <w:fldChar w:fldCharType="separate"/>
            </w:r>
            <w:r w:rsidR="00731BFB" w:rsidRPr="00FE3499">
              <w:rPr>
                <w:noProof/>
                <w:color w:val="auto"/>
              </w:rPr>
              <w:t>1</w:t>
            </w:r>
            <w:r w:rsidRPr="00FE3499">
              <w:rPr>
                <w:color w:val="auto"/>
              </w:rPr>
              <w:fldChar w:fldCharType="end"/>
            </w:r>
            <w:bookmarkEnd w:id="135"/>
            <w:r w:rsidRPr="00FE3499">
              <w:rPr>
                <w:color w:val="auto"/>
              </w:rPr>
              <w:t>: Puntos de medició</w:t>
            </w:r>
            <w:r w:rsidR="00FE3499">
              <w:rPr>
                <w:color w:val="auto"/>
              </w:rPr>
              <w:t>n SMA</w:t>
            </w:r>
            <w:r w:rsidRPr="00FE3499">
              <w:rPr>
                <w:color w:val="auto"/>
              </w:rPr>
              <w:t xml:space="preserve"> en sector </w:t>
            </w:r>
            <w:r w:rsidR="00F83A94" w:rsidRPr="00FE3499">
              <w:rPr>
                <w:color w:val="auto"/>
              </w:rPr>
              <w:t>A</w:t>
            </w:r>
            <w:r w:rsidRPr="00FE3499">
              <w:rPr>
                <w:color w:val="auto"/>
              </w:rPr>
              <w:t>ltovalsol</w:t>
            </w:r>
            <w:bookmarkEnd w:id="136"/>
            <w:r w:rsidR="00D77777">
              <w:rPr>
                <w:color w:val="auto"/>
              </w:rPr>
              <w:t>.</w:t>
            </w:r>
          </w:p>
          <w:p w14:paraId="613B11CC" w14:textId="6F464D95" w:rsidR="00862054" w:rsidRDefault="00862054" w:rsidP="00FB7E29">
            <w:pPr>
              <w:contextualSpacing/>
              <w:jc w:val="both"/>
            </w:pPr>
            <w:r>
              <w:t xml:space="preserve">Adicionalmente, </w:t>
            </w:r>
            <w:r w:rsidR="00FB289D">
              <w:t>se midieron</w:t>
            </w:r>
            <w:r>
              <w:t xml:space="preserve"> las condiciones </w:t>
            </w:r>
            <w:r w:rsidR="00FB289D">
              <w:t>meteorológicas</w:t>
            </w:r>
            <w:r>
              <w:t xml:space="preserve"> existentes en estos puntos, utilizando un anemómetro marca </w:t>
            </w:r>
            <w:r w:rsidR="00D77777" w:rsidRPr="004C00D2">
              <w:t>Speedtech</w:t>
            </w:r>
            <w:r w:rsidR="00072F2B" w:rsidRPr="004C00D2">
              <w:t>.</w:t>
            </w:r>
            <w:r>
              <w:t xml:space="preserve"> Los resultados </w:t>
            </w:r>
            <w:r w:rsidR="004B0412">
              <w:t xml:space="preserve">de Ruido de Fondo </w:t>
            </w:r>
            <w:r w:rsidR="002F1120">
              <w:t xml:space="preserve">y </w:t>
            </w:r>
            <w:r w:rsidR="00944223">
              <w:t xml:space="preserve">del </w:t>
            </w:r>
            <w:r w:rsidR="001C1BD6">
              <w:t>estado de las variables meteorológicas</w:t>
            </w:r>
            <w:r w:rsidR="004B0412">
              <w:t xml:space="preserve"> </w:t>
            </w:r>
            <w:r>
              <w:t>obtenid</w:t>
            </w:r>
            <w:r w:rsidR="001C1BD6">
              <w:t>o</w:t>
            </w:r>
            <w:r>
              <w:t>s</w:t>
            </w:r>
            <w:r w:rsidR="00F83A94">
              <w:t xml:space="preserve"> se </w:t>
            </w:r>
            <w:r w:rsidR="004B0412">
              <w:t>presentan</w:t>
            </w:r>
            <w:r w:rsidR="00F83A94">
              <w:t xml:space="preserve"> en la siguiente </w:t>
            </w:r>
            <w:r w:rsidR="00D23EE2">
              <w:fldChar w:fldCharType="begin"/>
            </w:r>
            <w:r w:rsidR="00D23EE2">
              <w:instrText xml:space="preserve"> REF _Ref519579458 \h </w:instrText>
            </w:r>
            <w:r w:rsidR="00D23EE2">
              <w:fldChar w:fldCharType="separate"/>
            </w:r>
            <w:r w:rsidR="00D23EE2">
              <w:t xml:space="preserve">Tabla </w:t>
            </w:r>
            <w:r w:rsidR="00D23EE2">
              <w:rPr>
                <w:noProof/>
              </w:rPr>
              <w:t>2</w:t>
            </w:r>
            <w:r w:rsidR="00D23EE2">
              <w:fldChar w:fldCharType="end"/>
            </w:r>
            <w:r w:rsidR="00F83A94">
              <w:t>.</w:t>
            </w:r>
          </w:p>
          <w:p w14:paraId="3226A7B6" w14:textId="77777777" w:rsidR="00F83A94" w:rsidRDefault="00F83A94" w:rsidP="00FB7E29">
            <w:pPr>
              <w:contextualSpacing/>
              <w:jc w:val="both"/>
            </w:pPr>
          </w:p>
          <w:tbl>
            <w:tblPr>
              <w:tblStyle w:val="Tablaconcuadrcula"/>
              <w:tblW w:w="0" w:type="auto"/>
              <w:jc w:val="center"/>
              <w:tblLook w:val="04A0" w:firstRow="1" w:lastRow="0" w:firstColumn="1" w:lastColumn="0" w:noHBand="0" w:noVBand="1"/>
            </w:tblPr>
            <w:tblGrid>
              <w:gridCol w:w="993"/>
              <w:gridCol w:w="1970"/>
              <w:gridCol w:w="1970"/>
              <w:gridCol w:w="1643"/>
              <w:gridCol w:w="1881"/>
              <w:gridCol w:w="1817"/>
            </w:tblGrid>
            <w:tr w:rsidR="0056078E" w14:paraId="79708249" w14:textId="77777777" w:rsidTr="00742F74">
              <w:trPr>
                <w:jc w:val="center"/>
              </w:trPr>
              <w:tc>
                <w:tcPr>
                  <w:tcW w:w="993" w:type="dxa"/>
                  <w:vAlign w:val="center"/>
                </w:tcPr>
                <w:p w14:paraId="0FFCBA7A" w14:textId="77777777" w:rsidR="0056078E" w:rsidRDefault="0056078E" w:rsidP="000F6636">
                  <w:pPr>
                    <w:jc w:val="center"/>
                  </w:pPr>
                  <w:r>
                    <w:t>Punto</w:t>
                  </w:r>
                </w:p>
              </w:tc>
              <w:tc>
                <w:tcPr>
                  <w:tcW w:w="1970" w:type="dxa"/>
                  <w:vAlign w:val="center"/>
                </w:tcPr>
                <w:p w14:paraId="6D8A8720" w14:textId="77777777" w:rsidR="0056078E" w:rsidRDefault="00742F74" w:rsidP="00742F74">
                  <w:pPr>
                    <w:jc w:val="center"/>
                  </w:pPr>
                  <w:r>
                    <w:t>Hora de medición</w:t>
                  </w:r>
                </w:p>
              </w:tc>
              <w:tc>
                <w:tcPr>
                  <w:tcW w:w="1970" w:type="dxa"/>
                  <w:vAlign w:val="center"/>
                </w:tcPr>
                <w:p w14:paraId="766EC84A" w14:textId="77777777" w:rsidR="0056078E" w:rsidRDefault="0056078E" w:rsidP="000F6636">
                  <w:pPr>
                    <w:jc w:val="center"/>
                  </w:pPr>
                  <w:r>
                    <w:t>Ruido de fondo[dBA]</w:t>
                  </w:r>
                </w:p>
              </w:tc>
              <w:tc>
                <w:tcPr>
                  <w:tcW w:w="1643" w:type="dxa"/>
                  <w:vAlign w:val="center"/>
                </w:tcPr>
                <w:p w14:paraId="1306ADDB" w14:textId="77777777" w:rsidR="0056078E" w:rsidRDefault="0056078E" w:rsidP="000F6636">
                  <w:pPr>
                    <w:jc w:val="center"/>
                  </w:pPr>
                  <w:r>
                    <w:t>Temperatura [°C]</w:t>
                  </w:r>
                </w:p>
              </w:tc>
              <w:tc>
                <w:tcPr>
                  <w:tcW w:w="1881" w:type="dxa"/>
                  <w:vAlign w:val="center"/>
                </w:tcPr>
                <w:p w14:paraId="02485E7D" w14:textId="77777777" w:rsidR="0056078E" w:rsidRDefault="0056078E" w:rsidP="000F6636">
                  <w:pPr>
                    <w:jc w:val="center"/>
                  </w:pPr>
                  <w:r>
                    <w:t>Humedad [%]</w:t>
                  </w:r>
                </w:p>
              </w:tc>
              <w:tc>
                <w:tcPr>
                  <w:tcW w:w="1817" w:type="dxa"/>
                  <w:vAlign w:val="center"/>
                </w:tcPr>
                <w:p w14:paraId="2D5D902B" w14:textId="77777777" w:rsidR="0056078E" w:rsidRDefault="0056078E" w:rsidP="000F6636">
                  <w:pPr>
                    <w:jc w:val="center"/>
                  </w:pPr>
                  <w:r>
                    <w:t>Velocidad de viento [m/s]</w:t>
                  </w:r>
                </w:p>
              </w:tc>
            </w:tr>
            <w:tr w:rsidR="0056078E" w14:paraId="157FCB91" w14:textId="77777777" w:rsidTr="00742F74">
              <w:trPr>
                <w:jc w:val="center"/>
              </w:trPr>
              <w:tc>
                <w:tcPr>
                  <w:tcW w:w="993" w:type="dxa"/>
                  <w:vAlign w:val="center"/>
                </w:tcPr>
                <w:p w14:paraId="6C4311FE" w14:textId="77777777" w:rsidR="0056078E" w:rsidRDefault="0056078E" w:rsidP="000F6636">
                  <w:pPr>
                    <w:jc w:val="center"/>
                  </w:pPr>
                  <w:r>
                    <w:t>A1</w:t>
                  </w:r>
                </w:p>
              </w:tc>
              <w:tc>
                <w:tcPr>
                  <w:tcW w:w="1970" w:type="dxa"/>
                </w:tcPr>
                <w:p w14:paraId="641637A1" w14:textId="77777777" w:rsidR="0056078E" w:rsidRDefault="00742F74" w:rsidP="000F6636">
                  <w:pPr>
                    <w:jc w:val="center"/>
                  </w:pPr>
                  <w:r>
                    <w:t>16:10</w:t>
                  </w:r>
                </w:p>
              </w:tc>
              <w:tc>
                <w:tcPr>
                  <w:tcW w:w="1970" w:type="dxa"/>
                  <w:vAlign w:val="center"/>
                </w:tcPr>
                <w:p w14:paraId="43610D28" w14:textId="77777777" w:rsidR="0056078E" w:rsidRDefault="0056078E" w:rsidP="000F6636">
                  <w:pPr>
                    <w:jc w:val="center"/>
                  </w:pPr>
                  <w:r>
                    <w:t>33</w:t>
                  </w:r>
                </w:p>
              </w:tc>
              <w:tc>
                <w:tcPr>
                  <w:tcW w:w="1643" w:type="dxa"/>
                  <w:vAlign w:val="center"/>
                </w:tcPr>
                <w:p w14:paraId="7D42800F" w14:textId="77777777" w:rsidR="0056078E" w:rsidRDefault="0056078E" w:rsidP="000F6636">
                  <w:pPr>
                    <w:jc w:val="center"/>
                  </w:pPr>
                  <w:r>
                    <w:t>15,3</w:t>
                  </w:r>
                </w:p>
              </w:tc>
              <w:tc>
                <w:tcPr>
                  <w:tcW w:w="1881" w:type="dxa"/>
                  <w:vAlign w:val="center"/>
                </w:tcPr>
                <w:p w14:paraId="7B37B90E" w14:textId="77777777" w:rsidR="0056078E" w:rsidRDefault="0056078E" w:rsidP="000F6636">
                  <w:pPr>
                    <w:jc w:val="center"/>
                  </w:pPr>
                  <w:r>
                    <w:t>51,7</w:t>
                  </w:r>
                </w:p>
              </w:tc>
              <w:tc>
                <w:tcPr>
                  <w:tcW w:w="1817" w:type="dxa"/>
                  <w:vAlign w:val="center"/>
                </w:tcPr>
                <w:p w14:paraId="23C346CC" w14:textId="77777777" w:rsidR="0056078E" w:rsidRDefault="0056078E" w:rsidP="000F6636">
                  <w:pPr>
                    <w:jc w:val="center"/>
                  </w:pPr>
                  <w:r>
                    <w:t>0,3</w:t>
                  </w:r>
                </w:p>
              </w:tc>
            </w:tr>
            <w:tr w:rsidR="0056078E" w14:paraId="2A6D5A1B" w14:textId="77777777" w:rsidTr="00742F74">
              <w:trPr>
                <w:jc w:val="center"/>
              </w:trPr>
              <w:tc>
                <w:tcPr>
                  <w:tcW w:w="993" w:type="dxa"/>
                  <w:vAlign w:val="center"/>
                </w:tcPr>
                <w:p w14:paraId="62B129C7" w14:textId="77777777" w:rsidR="0056078E" w:rsidRDefault="0056078E" w:rsidP="000F6636">
                  <w:pPr>
                    <w:jc w:val="center"/>
                  </w:pPr>
                  <w:r>
                    <w:t>A2</w:t>
                  </w:r>
                </w:p>
              </w:tc>
              <w:tc>
                <w:tcPr>
                  <w:tcW w:w="1970" w:type="dxa"/>
                </w:tcPr>
                <w:p w14:paraId="419CA8A9" w14:textId="77777777" w:rsidR="0056078E" w:rsidRDefault="00742F74" w:rsidP="000F6636">
                  <w:pPr>
                    <w:jc w:val="center"/>
                  </w:pPr>
                  <w:r>
                    <w:t>17:07</w:t>
                  </w:r>
                </w:p>
              </w:tc>
              <w:tc>
                <w:tcPr>
                  <w:tcW w:w="1970" w:type="dxa"/>
                  <w:vAlign w:val="center"/>
                </w:tcPr>
                <w:p w14:paraId="31FF2E6B" w14:textId="77777777" w:rsidR="0056078E" w:rsidRDefault="0056078E" w:rsidP="000F6636">
                  <w:pPr>
                    <w:jc w:val="center"/>
                  </w:pPr>
                  <w:r>
                    <w:t>36</w:t>
                  </w:r>
                </w:p>
              </w:tc>
              <w:tc>
                <w:tcPr>
                  <w:tcW w:w="1643" w:type="dxa"/>
                  <w:vAlign w:val="center"/>
                </w:tcPr>
                <w:p w14:paraId="25A47C3D" w14:textId="77777777" w:rsidR="0056078E" w:rsidRDefault="0056078E" w:rsidP="000F6636">
                  <w:pPr>
                    <w:jc w:val="center"/>
                  </w:pPr>
                  <w:r>
                    <w:t>17,3</w:t>
                  </w:r>
                </w:p>
              </w:tc>
              <w:tc>
                <w:tcPr>
                  <w:tcW w:w="1881" w:type="dxa"/>
                  <w:vAlign w:val="center"/>
                </w:tcPr>
                <w:p w14:paraId="323F00EF" w14:textId="77777777" w:rsidR="0056078E" w:rsidRDefault="0056078E" w:rsidP="000F6636">
                  <w:pPr>
                    <w:jc w:val="center"/>
                  </w:pPr>
                  <w:r>
                    <w:t>56,4</w:t>
                  </w:r>
                </w:p>
              </w:tc>
              <w:tc>
                <w:tcPr>
                  <w:tcW w:w="1817" w:type="dxa"/>
                  <w:vAlign w:val="center"/>
                </w:tcPr>
                <w:p w14:paraId="3613A352" w14:textId="77777777" w:rsidR="0056078E" w:rsidRDefault="0056078E" w:rsidP="000F6636">
                  <w:pPr>
                    <w:jc w:val="center"/>
                  </w:pPr>
                  <w:r>
                    <w:t>0,1</w:t>
                  </w:r>
                </w:p>
              </w:tc>
            </w:tr>
            <w:tr w:rsidR="0056078E" w14:paraId="1FF2914E" w14:textId="77777777" w:rsidTr="00742F74">
              <w:trPr>
                <w:jc w:val="center"/>
              </w:trPr>
              <w:tc>
                <w:tcPr>
                  <w:tcW w:w="993" w:type="dxa"/>
                  <w:vAlign w:val="center"/>
                </w:tcPr>
                <w:p w14:paraId="40268511" w14:textId="77777777" w:rsidR="0056078E" w:rsidRDefault="0056078E" w:rsidP="0056078E">
                  <w:pPr>
                    <w:jc w:val="center"/>
                  </w:pPr>
                  <w:r>
                    <w:t>A1</w:t>
                  </w:r>
                </w:p>
              </w:tc>
              <w:tc>
                <w:tcPr>
                  <w:tcW w:w="1970" w:type="dxa"/>
                </w:tcPr>
                <w:p w14:paraId="20CBAD0D" w14:textId="77777777" w:rsidR="0056078E" w:rsidRDefault="00742F74" w:rsidP="0056078E">
                  <w:pPr>
                    <w:jc w:val="center"/>
                  </w:pPr>
                  <w:r>
                    <w:t>00:05</w:t>
                  </w:r>
                </w:p>
              </w:tc>
              <w:tc>
                <w:tcPr>
                  <w:tcW w:w="1970" w:type="dxa"/>
                  <w:vAlign w:val="center"/>
                </w:tcPr>
                <w:p w14:paraId="40BA9753" w14:textId="77777777" w:rsidR="0056078E" w:rsidRDefault="0056078E" w:rsidP="0056078E">
                  <w:pPr>
                    <w:jc w:val="center"/>
                  </w:pPr>
                  <w:r>
                    <w:t>27</w:t>
                  </w:r>
                </w:p>
              </w:tc>
              <w:tc>
                <w:tcPr>
                  <w:tcW w:w="1643" w:type="dxa"/>
                  <w:vAlign w:val="center"/>
                </w:tcPr>
                <w:p w14:paraId="514C2F8E" w14:textId="77777777" w:rsidR="0056078E" w:rsidRDefault="0056078E" w:rsidP="0056078E">
                  <w:pPr>
                    <w:jc w:val="center"/>
                  </w:pPr>
                  <w:r>
                    <w:t>9,5</w:t>
                  </w:r>
                </w:p>
              </w:tc>
              <w:tc>
                <w:tcPr>
                  <w:tcW w:w="1881" w:type="dxa"/>
                  <w:vAlign w:val="center"/>
                </w:tcPr>
                <w:p w14:paraId="72C943B5" w14:textId="77777777" w:rsidR="0056078E" w:rsidRDefault="0056078E" w:rsidP="0056078E">
                  <w:pPr>
                    <w:jc w:val="center"/>
                  </w:pPr>
                  <w:r>
                    <w:t>63,6</w:t>
                  </w:r>
                </w:p>
              </w:tc>
              <w:tc>
                <w:tcPr>
                  <w:tcW w:w="1817" w:type="dxa"/>
                  <w:vAlign w:val="center"/>
                </w:tcPr>
                <w:p w14:paraId="2E3770E3" w14:textId="77777777" w:rsidR="0056078E" w:rsidRDefault="0056078E" w:rsidP="0056078E">
                  <w:pPr>
                    <w:jc w:val="center"/>
                  </w:pPr>
                  <w:r>
                    <w:t>0,0</w:t>
                  </w:r>
                </w:p>
              </w:tc>
            </w:tr>
            <w:tr w:rsidR="0056078E" w14:paraId="20795A9F" w14:textId="77777777" w:rsidTr="00742F74">
              <w:trPr>
                <w:jc w:val="center"/>
              </w:trPr>
              <w:tc>
                <w:tcPr>
                  <w:tcW w:w="993" w:type="dxa"/>
                  <w:vAlign w:val="center"/>
                </w:tcPr>
                <w:p w14:paraId="37BD12D6" w14:textId="77777777" w:rsidR="0056078E" w:rsidRDefault="0056078E" w:rsidP="0056078E">
                  <w:pPr>
                    <w:jc w:val="center"/>
                  </w:pPr>
                  <w:r>
                    <w:t>A2</w:t>
                  </w:r>
                </w:p>
              </w:tc>
              <w:tc>
                <w:tcPr>
                  <w:tcW w:w="1970" w:type="dxa"/>
                </w:tcPr>
                <w:p w14:paraId="6B8869BD" w14:textId="77777777" w:rsidR="0056078E" w:rsidRDefault="00742F74" w:rsidP="0056078E">
                  <w:pPr>
                    <w:jc w:val="center"/>
                  </w:pPr>
                  <w:r>
                    <w:t>01:00</w:t>
                  </w:r>
                </w:p>
              </w:tc>
              <w:tc>
                <w:tcPr>
                  <w:tcW w:w="1970" w:type="dxa"/>
                  <w:vAlign w:val="center"/>
                </w:tcPr>
                <w:p w14:paraId="6B4D7B3B" w14:textId="77777777" w:rsidR="0056078E" w:rsidRDefault="0056078E" w:rsidP="0056078E">
                  <w:pPr>
                    <w:jc w:val="center"/>
                  </w:pPr>
                  <w:r>
                    <w:t>28</w:t>
                  </w:r>
                </w:p>
              </w:tc>
              <w:tc>
                <w:tcPr>
                  <w:tcW w:w="1643" w:type="dxa"/>
                  <w:vAlign w:val="center"/>
                </w:tcPr>
                <w:p w14:paraId="167D8524" w14:textId="77777777" w:rsidR="0056078E" w:rsidRDefault="0056078E" w:rsidP="0056078E">
                  <w:pPr>
                    <w:jc w:val="center"/>
                  </w:pPr>
                  <w:r>
                    <w:t>7,2</w:t>
                  </w:r>
                </w:p>
              </w:tc>
              <w:tc>
                <w:tcPr>
                  <w:tcW w:w="1881" w:type="dxa"/>
                  <w:vAlign w:val="center"/>
                </w:tcPr>
                <w:p w14:paraId="68696F8C" w14:textId="77777777" w:rsidR="0056078E" w:rsidRDefault="0056078E" w:rsidP="0056078E">
                  <w:pPr>
                    <w:jc w:val="center"/>
                  </w:pPr>
                  <w:r>
                    <w:t>74,6</w:t>
                  </w:r>
                </w:p>
              </w:tc>
              <w:tc>
                <w:tcPr>
                  <w:tcW w:w="1817" w:type="dxa"/>
                  <w:vAlign w:val="center"/>
                </w:tcPr>
                <w:p w14:paraId="2FE933EA" w14:textId="77777777" w:rsidR="0056078E" w:rsidRDefault="0056078E" w:rsidP="00F83A94">
                  <w:pPr>
                    <w:keepNext/>
                    <w:jc w:val="center"/>
                  </w:pPr>
                  <w:r>
                    <w:t>0,1</w:t>
                  </w:r>
                </w:p>
              </w:tc>
            </w:tr>
          </w:tbl>
          <w:p w14:paraId="6A964B98" w14:textId="77777777" w:rsidR="00F94950" w:rsidRDefault="00F83A94" w:rsidP="00F83A94">
            <w:pPr>
              <w:pStyle w:val="Descripcin"/>
              <w:jc w:val="center"/>
            </w:pPr>
            <w:bookmarkStart w:id="137" w:name="_Ref519579458"/>
            <w:r w:rsidRPr="00FE3499">
              <w:t xml:space="preserve">Tabla </w:t>
            </w:r>
            <w:r w:rsidRPr="00FE3499">
              <w:fldChar w:fldCharType="begin"/>
            </w:r>
            <w:r w:rsidRPr="00FE3499">
              <w:instrText xml:space="preserve"> SEQ Tabla \* ARABIC </w:instrText>
            </w:r>
            <w:r w:rsidRPr="00FE3499">
              <w:fldChar w:fldCharType="separate"/>
            </w:r>
            <w:r w:rsidR="00731BFB" w:rsidRPr="00FE3499">
              <w:rPr>
                <w:noProof/>
              </w:rPr>
              <w:t>2</w:t>
            </w:r>
            <w:r w:rsidRPr="00FE3499">
              <w:fldChar w:fldCharType="end"/>
            </w:r>
            <w:bookmarkEnd w:id="137"/>
            <w:r w:rsidRPr="00FE3499">
              <w:t xml:space="preserve">: </w:t>
            </w:r>
            <w:r w:rsidR="009963E3" w:rsidRPr="00FE3499">
              <w:t>Nivel de ruido de fondo y condiciones meteorológicas del sector Altovalsol, en la fecha y hora que indica.</w:t>
            </w:r>
          </w:p>
          <w:p w14:paraId="22DEEB26" w14:textId="2CE430F1" w:rsidR="00F94950" w:rsidRDefault="00F94950" w:rsidP="00FB7E29">
            <w:pPr>
              <w:contextualSpacing/>
              <w:jc w:val="both"/>
            </w:pPr>
            <w:r>
              <w:t xml:space="preserve">Posteriormente, </w:t>
            </w:r>
            <w:r w:rsidR="0056078E">
              <w:t xml:space="preserve">con fecha 13 de junio, </w:t>
            </w:r>
            <w:r>
              <w:t>siendo las 12:10 horas</w:t>
            </w:r>
            <w:r w:rsidR="0056078E">
              <w:t xml:space="preserve"> y las 21:50 horas</w:t>
            </w:r>
            <w:r>
              <w:t>, se visitó el sector El Romero</w:t>
            </w:r>
            <w:r w:rsidR="0056078E">
              <w:t xml:space="preserve">, con el objetivo de medir los ruidos emitidos </w:t>
            </w:r>
            <w:r w:rsidR="00742F74">
              <w:t>por la fuente identificada</w:t>
            </w:r>
            <w:r>
              <w:t xml:space="preserve">. Nuevamente, al no percibirse </w:t>
            </w:r>
            <w:r w:rsidR="0056078E">
              <w:t xml:space="preserve">ruidos de las líneas de alta tensión, se registró el ruido de fondo y las </w:t>
            </w:r>
            <w:r w:rsidR="00944223">
              <w:t xml:space="preserve">variables meteorológicas </w:t>
            </w:r>
            <w:r w:rsidR="0056078E">
              <w:t>al momento de la medición.</w:t>
            </w:r>
            <w:r w:rsidR="00742F74">
              <w:t xml:space="preserve"> Los puntos de medición fueron individualizados como punto R1 y R2, los cuales se ubican según indica </w:t>
            </w:r>
            <w:r w:rsidR="00FB0669">
              <w:t xml:space="preserve">la </w:t>
            </w:r>
            <w:r w:rsidR="00FB0669">
              <w:fldChar w:fldCharType="begin"/>
            </w:r>
            <w:r w:rsidR="00FB0669">
              <w:instrText xml:space="preserve"> REF _Ref519579539 \h </w:instrText>
            </w:r>
            <w:r w:rsidR="00FB0669">
              <w:fldChar w:fldCharType="separate"/>
            </w:r>
            <w:r w:rsidR="00FB0669">
              <w:t xml:space="preserve">Tabla </w:t>
            </w:r>
            <w:r w:rsidR="00FB0669">
              <w:rPr>
                <w:noProof/>
              </w:rPr>
              <w:t>3</w:t>
            </w:r>
            <w:r w:rsidR="00FB0669">
              <w:fldChar w:fldCharType="end"/>
            </w:r>
            <w:r w:rsidR="00742F74">
              <w:t>:</w:t>
            </w:r>
          </w:p>
          <w:p w14:paraId="5CEFDDFB" w14:textId="77777777" w:rsidR="000F6636" w:rsidRDefault="000F6636" w:rsidP="00FB7E29">
            <w:pPr>
              <w:contextualSpacing/>
              <w:jc w:val="both"/>
            </w:pPr>
          </w:p>
          <w:tbl>
            <w:tblPr>
              <w:tblStyle w:val="Tablaconcuadrcula"/>
              <w:tblW w:w="0" w:type="auto"/>
              <w:jc w:val="center"/>
              <w:tblLook w:val="04A0" w:firstRow="1" w:lastRow="0" w:firstColumn="1" w:lastColumn="0" w:noHBand="0" w:noVBand="1"/>
            </w:tblPr>
            <w:tblGrid>
              <w:gridCol w:w="992"/>
              <w:gridCol w:w="5376"/>
              <w:gridCol w:w="2237"/>
              <w:gridCol w:w="2046"/>
            </w:tblGrid>
            <w:tr w:rsidR="000F6636" w14:paraId="468D151F" w14:textId="77777777" w:rsidTr="00AD5BFA">
              <w:trPr>
                <w:jc w:val="center"/>
              </w:trPr>
              <w:tc>
                <w:tcPr>
                  <w:tcW w:w="992" w:type="dxa"/>
                  <w:vMerge w:val="restart"/>
                  <w:vAlign w:val="center"/>
                </w:tcPr>
                <w:p w14:paraId="7923C377" w14:textId="77777777" w:rsidR="000F6636" w:rsidRDefault="000F6636" w:rsidP="000F6636">
                  <w:pPr>
                    <w:contextualSpacing/>
                    <w:jc w:val="center"/>
                  </w:pPr>
                  <w:r>
                    <w:t>Punto</w:t>
                  </w:r>
                </w:p>
              </w:tc>
              <w:tc>
                <w:tcPr>
                  <w:tcW w:w="5376" w:type="dxa"/>
                  <w:vMerge w:val="restart"/>
                  <w:vAlign w:val="center"/>
                </w:tcPr>
                <w:p w14:paraId="6C0EB1E6" w14:textId="77777777" w:rsidR="000F6636" w:rsidRDefault="000F6636" w:rsidP="000F6636">
                  <w:pPr>
                    <w:contextualSpacing/>
                    <w:jc w:val="center"/>
                  </w:pPr>
                  <w:r>
                    <w:t>Descripción</w:t>
                  </w:r>
                </w:p>
              </w:tc>
              <w:tc>
                <w:tcPr>
                  <w:tcW w:w="4283" w:type="dxa"/>
                  <w:gridSpan w:val="2"/>
                  <w:vAlign w:val="center"/>
                </w:tcPr>
                <w:p w14:paraId="0ACBC68F" w14:textId="77777777" w:rsidR="000F6636" w:rsidRDefault="000F6636" w:rsidP="000F6636">
                  <w:pPr>
                    <w:contextualSpacing/>
                    <w:jc w:val="center"/>
                  </w:pPr>
                  <w:r>
                    <w:t>Coordenadas WGS 84, Huso 19s</w:t>
                  </w:r>
                </w:p>
              </w:tc>
            </w:tr>
            <w:tr w:rsidR="000F6636" w14:paraId="6CB925CD" w14:textId="77777777" w:rsidTr="00AD5BFA">
              <w:trPr>
                <w:jc w:val="center"/>
              </w:trPr>
              <w:tc>
                <w:tcPr>
                  <w:tcW w:w="992" w:type="dxa"/>
                  <w:vMerge/>
                  <w:vAlign w:val="center"/>
                </w:tcPr>
                <w:p w14:paraId="2D701071" w14:textId="77777777" w:rsidR="000F6636" w:rsidRDefault="000F6636" w:rsidP="000F6636">
                  <w:pPr>
                    <w:contextualSpacing/>
                    <w:jc w:val="center"/>
                  </w:pPr>
                </w:p>
              </w:tc>
              <w:tc>
                <w:tcPr>
                  <w:tcW w:w="5376" w:type="dxa"/>
                  <w:vMerge/>
                  <w:vAlign w:val="center"/>
                </w:tcPr>
                <w:p w14:paraId="3F339226" w14:textId="77777777" w:rsidR="000F6636" w:rsidRDefault="000F6636" w:rsidP="000F6636">
                  <w:pPr>
                    <w:contextualSpacing/>
                    <w:jc w:val="center"/>
                  </w:pPr>
                </w:p>
              </w:tc>
              <w:tc>
                <w:tcPr>
                  <w:tcW w:w="2237" w:type="dxa"/>
                  <w:vAlign w:val="center"/>
                </w:tcPr>
                <w:p w14:paraId="387A8024" w14:textId="77777777" w:rsidR="000F6636" w:rsidRDefault="000F6636" w:rsidP="000F6636">
                  <w:pPr>
                    <w:contextualSpacing/>
                    <w:jc w:val="center"/>
                  </w:pPr>
                  <w:r>
                    <w:t>Norte (m)</w:t>
                  </w:r>
                </w:p>
              </w:tc>
              <w:tc>
                <w:tcPr>
                  <w:tcW w:w="2046" w:type="dxa"/>
                  <w:vAlign w:val="center"/>
                </w:tcPr>
                <w:p w14:paraId="4E92B1BB" w14:textId="77777777" w:rsidR="000F6636" w:rsidRDefault="000F6636" w:rsidP="000F6636">
                  <w:pPr>
                    <w:contextualSpacing/>
                    <w:jc w:val="center"/>
                  </w:pPr>
                  <w:r>
                    <w:t>Este (m)</w:t>
                  </w:r>
                </w:p>
              </w:tc>
            </w:tr>
            <w:tr w:rsidR="000F6636" w14:paraId="6C65D236" w14:textId="77777777" w:rsidTr="00AD5BFA">
              <w:trPr>
                <w:jc w:val="center"/>
              </w:trPr>
              <w:tc>
                <w:tcPr>
                  <w:tcW w:w="992" w:type="dxa"/>
                  <w:vAlign w:val="center"/>
                </w:tcPr>
                <w:p w14:paraId="15EC25A2" w14:textId="77777777" w:rsidR="000F6636" w:rsidRDefault="000F6636" w:rsidP="000F6636">
                  <w:pPr>
                    <w:contextualSpacing/>
                    <w:jc w:val="center"/>
                  </w:pPr>
                  <w:r>
                    <w:t>R1</w:t>
                  </w:r>
                </w:p>
              </w:tc>
              <w:tc>
                <w:tcPr>
                  <w:tcW w:w="5376" w:type="dxa"/>
                  <w:vAlign w:val="center"/>
                </w:tcPr>
                <w:p w14:paraId="1F6C6A95" w14:textId="77777777" w:rsidR="000F6636" w:rsidRDefault="000F6636" w:rsidP="000F6636">
                  <w:pPr>
                    <w:contextualSpacing/>
                    <w:jc w:val="center"/>
                  </w:pPr>
                  <w:r>
                    <w:t>Patio trasero de vivienda ubicada en Colinas del Romero Sitio 2, Localidad del Romero</w:t>
                  </w:r>
                </w:p>
              </w:tc>
              <w:tc>
                <w:tcPr>
                  <w:tcW w:w="2237" w:type="dxa"/>
                  <w:vAlign w:val="center"/>
                </w:tcPr>
                <w:p w14:paraId="1D41887C" w14:textId="48735689" w:rsidR="000F6636" w:rsidRDefault="00172099" w:rsidP="000F6636">
                  <w:pPr>
                    <w:contextualSpacing/>
                    <w:jc w:val="center"/>
                  </w:pPr>
                  <w:r>
                    <w:t>6.692.</w:t>
                  </w:r>
                  <w:r w:rsidR="00863D3F">
                    <w:t>0</w:t>
                  </w:r>
                  <w:r w:rsidR="00203CC7">
                    <w:t>39</w:t>
                  </w:r>
                </w:p>
              </w:tc>
              <w:tc>
                <w:tcPr>
                  <w:tcW w:w="2046" w:type="dxa"/>
                  <w:vAlign w:val="center"/>
                </w:tcPr>
                <w:p w14:paraId="761DB2EB" w14:textId="16D69A9D" w:rsidR="000F6636" w:rsidRDefault="00172099" w:rsidP="000F6636">
                  <w:pPr>
                    <w:contextualSpacing/>
                    <w:jc w:val="center"/>
                  </w:pPr>
                  <w:r>
                    <w:t>294.2</w:t>
                  </w:r>
                  <w:r w:rsidR="00F13897">
                    <w:t>63</w:t>
                  </w:r>
                </w:p>
              </w:tc>
            </w:tr>
            <w:tr w:rsidR="000F6636" w14:paraId="44EA2937" w14:textId="77777777" w:rsidTr="00AD5BFA">
              <w:trPr>
                <w:jc w:val="center"/>
              </w:trPr>
              <w:tc>
                <w:tcPr>
                  <w:tcW w:w="992" w:type="dxa"/>
                  <w:vAlign w:val="center"/>
                </w:tcPr>
                <w:p w14:paraId="193E50BD" w14:textId="77777777" w:rsidR="000F6636" w:rsidRDefault="000F6636" w:rsidP="000F6636">
                  <w:pPr>
                    <w:contextualSpacing/>
                    <w:jc w:val="center"/>
                  </w:pPr>
                  <w:r>
                    <w:t>R2</w:t>
                  </w:r>
                </w:p>
              </w:tc>
              <w:tc>
                <w:tcPr>
                  <w:tcW w:w="5376" w:type="dxa"/>
                  <w:vAlign w:val="center"/>
                </w:tcPr>
                <w:p w14:paraId="06AC2487" w14:textId="77777777" w:rsidR="000F6636" w:rsidRDefault="000F6636" w:rsidP="000F6636">
                  <w:pPr>
                    <w:contextualSpacing/>
                    <w:jc w:val="center"/>
                  </w:pPr>
                  <w:r>
                    <w:t>Patio trasero de vivienda ubicada en Parcela 72, Parcelación Los Nogales, Localidad de Altovalsol.</w:t>
                  </w:r>
                </w:p>
              </w:tc>
              <w:tc>
                <w:tcPr>
                  <w:tcW w:w="2237" w:type="dxa"/>
                  <w:vAlign w:val="center"/>
                </w:tcPr>
                <w:p w14:paraId="1501F58F" w14:textId="77777777" w:rsidR="000F6636" w:rsidRDefault="00172099" w:rsidP="000F6636">
                  <w:pPr>
                    <w:contextualSpacing/>
                    <w:jc w:val="center"/>
                  </w:pPr>
                  <w:r>
                    <w:t>6.691.645</w:t>
                  </w:r>
                </w:p>
              </w:tc>
              <w:tc>
                <w:tcPr>
                  <w:tcW w:w="2046" w:type="dxa"/>
                  <w:vAlign w:val="center"/>
                </w:tcPr>
                <w:p w14:paraId="0736305E" w14:textId="77777777" w:rsidR="000F6636" w:rsidRDefault="00172099" w:rsidP="00A721E3">
                  <w:pPr>
                    <w:keepNext/>
                    <w:contextualSpacing/>
                    <w:jc w:val="center"/>
                  </w:pPr>
                  <w:r>
                    <w:t>294.843</w:t>
                  </w:r>
                </w:p>
              </w:tc>
            </w:tr>
          </w:tbl>
          <w:p w14:paraId="663BFD1E" w14:textId="77777777" w:rsidR="000F6636" w:rsidRPr="00FE3499" w:rsidRDefault="00A721E3" w:rsidP="00A721E3">
            <w:pPr>
              <w:pStyle w:val="Descripcin"/>
              <w:jc w:val="center"/>
              <w:rPr>
                <w:color w:val="auto"/>
              </w:rPr>
            </w:pPr>
            <w:bookmarkStart w:id="138" w:name="_Ref519579539"/>
            <w:r w:rsidRPr="00FE3499">
              <w:rPr>
                <w:color w:val="auto"/>
              </w:rPr>
              <w:t xml:space="preserve">Tabla </w:t>
            </w:r>
            <w:r w:rsidRPr="00FE3499">
              <w:rPr>
                <w:color w:val="auto"/>
              </w:rPr>
              <w:fldChar w:fldCharType="begin"/>
            </w:r>
            <w:r w:rsidRPr="00FE3499">
              <w:rPr>
                <w:color w:val="auto"/>
              </w:rPr>
              <w:instrText xml:space="preserve"> SEQ Tabla \* ARABIC </w:instrText>
            </w:r>
            <w:r w:rsidRPr="00FE3499">
              <w:rPr>
                <w:color w:val="auto"/>
              </w:rPr>
              <w:fldChar w:fldCharType="separate"/>
            </w:r>
            <w:r w:rsidR="00731BFB" w:rsidRPr="00FE3499">
              <w:rPr>
                <w:noProof/>
                <w:color w:val="auto"/>
              </w:rPr>
              <w:t>3</w:t>
            </w:r>
            <w:r w:rsidRPr="00FE3499">
              <w:rPr>
                <w:color w:val="auto"/>
              </w:rPr>
              <w:fldChar w:fldCharType="end"/>
            </w:r>
            <w:bookmarkEnd w:id="138"/>
            <w:r w:rsidRPr="00FE3499">
              <w:rPr>
                <w:color w:val="auto"/>
              </w:rPr>
              <w:t>: Puntos de medición</w:t>
            </w:r>
            <w:r w:rsidR="00FE3499" w:rsidRPr="00FE3499">
              <w:rPr>
                <w:color w:val="auto"/>
              </w:rPr>
              <w:t xml:space="preserve"> SMA</w:t>
            </w:r>
            <w:r w:rsidRPr="00FE3499">
              <w:rPr>
                <w:color w:val="auto"/>
              </w:rPr>
              <w:t xml:space="preserve"> en sector El Romero</w:t>
            </w:r>
          </w:p>
          <w:p w14:paraId="266A5572" w14:textId="3EFA6715" w:rsidR="00863D3F" w:rsidRDefault="00863D3F" w:rsidP="00FB7E29">
            <w:pPr>
              <w:contextualSpacing/>
              <w:jc w:val="both"/>
            </w:pPr>
            <w:r>
              <w:t xml:space="preserve">Los niveles de ruido, así como los registros de las </w:t>
            </w:r>
            <w:r w:rsidR="00944223">
              <w:t>variables meteorológicas</w:t>
            </w:r>
            <w:r>
              <w:t xml:space="preserve"> obtenid</w:t>
            </w:r>
            <w:r w:rsidR="00944223">
              <w:t>a</w:t>
            </w:r>
            <w:r>
              <w:t xml:space="preserve">s a partir de los datos entregados por el anemómetro marca </w:t>
            </w:r>
            <w:r w:rsidR="00DF1E47">
              <w:t>Speedtech</w:t>
            </w:r>
            <w:r>
              <w:t>, son presentados a continuación</w:t>
            </w:r>
            <w:r w:rsidR="009963E3">
              <w:t xml:space="preserve"> en </w:t>
            </w:r>
            <w:r w:rsidR="00602C1C">
              <w:fldChar w:fldCharType="begin"/>
            </w:r>
            <w:r w:rsidR="00602C1C">
              <w:instrText xml:space="preserve"> REF _Ref519580855 \h </w:instrText>
            </w:r>
            <w:r w:rsidR="00602C1C">
              <w:fldChar w:fldCharType="separate"/>
            </w:r>
            <w:r w:rsidR="00602C1C" w:rsidRPr="009963E3">
              <w:t xml:space="preserve">Tabla </w:t>
            </w:r>
            <w:r w:rsidR="00602C1C">
              <w:rPr>
                <w:noProof/>
              </w:rPr>
              <w:t>4</w:t>
            </w:r>
            <w:r w:rsidR="00602C1C">
              <w:fldChar w:fldCharType="end"/>
            </w:r>
            <w:r>
              <w:t>:</w:t>
            </w:r>
          </w:p>
          <w:p w14:paraId="585CBF51" w14:textId="77777777" w:rsidR="00742F74" w:rsidRDefault="00742F74" w:rsidP="00742F74">
            <w:pPr>
              <w:contextualSpacing/>
              <w:jc w:val="both"/>
            </w:pPr>
          </w:p>
          <w:tbl>
            <w:tblPr>
              <w:tblStyle w:val="Tablaconcuadrcula"/>
              <w:tblW w:w="0" w:type="auto"/>
              <w:jc w:val="center"/>
              <w:tblLook w:val="04A0" w:firstRow="1" w:lastRow="0" w:firstColumn="1" w:lastColumn="0" w:noHBand="0" w:noVBand="1"/>
            </w:tblPr>
            <w:tblGrid>
              <w:gridCol w:w="993"/>
              <w:gridCol w:w="1970"/>
              <w:gridCol w:w="1970"/>
              <w:gridCol w:w="1643"/>
              <w:gridCol w:w="1881"/>
              <w:gridCol w:w="1817"/>
            </w:tblGrid>
            <w:tr w:rsidR="00742F74" w14:paraId="0A1B977E" w14:textId="77777777" w:rsidTr="00AD5BFA">
              <w:trPr>
                <w:jc w:val="center"/>
              </w:trPr>
              <w:tc>
                <w:tcPr>
                  <w:tcW w:w="993" w:type="dxa"/>
                  <w:vAlign w:val="center"/>
                </w:tcPr>
                <w:p w14:paraId="79247C82" w14:textId="77777777" w:rsidR="00742F74" w:rsidRDefault="00742F74" w:rsidP="00742F74">
                  <w:pPr>
                    <w:jc w:val="center"/>
                  </w:pPr>
                  <w:r>
                    <w:t>Punto</w:t>
                  </w:r>
                </w:p>
              </w:tc>
              <w:tc>
                <w:tcPr>
                  <w:tcW w:w="1970" w:type="dxa"/>
                  <w:vAlign w:val="center"/>
                </w:tcPr>
                <w:p w14:paraId="07C9919F" w14:textId="77777777" w:rsidR="00742F74" w:rsidRDefault="00742F74" w:rsidP="00742F74">
                  <w:pPr>
                    <w:jc w:val="center"/>
                  </w:pPr>
                  <w:r>
                    <w:t>Hora de medición</w:t>
                  </w:r>
                </w:p>
              </w:tc>
              <w:tc>
                <w:tcPr>
                  <w:tcW w:w="1970" w:type="dxa"/>
                  <w:vAlign w:val="center"/>
                </w:tcPr>
                <w:p w14:paraId="5AE4471E" w14:textId="77777777" w:rsidR="00742F74" w:rsidRDefault="00742F74" w:rsidP="00742F74">
                  <w:pPr>
                    <w:jc w:val="center"/>
                  </w:pPr>
                  <w:r>
                    <w:t>Ruido de fondo[dBA]</w:t>
                  </w:r>
                </w:p>
              </w:tc>
              <w:tc>
                <w:tcPr>
                  <w:tcW w:w="1643" w:type="dxa"/>
                  <w:vAlign w:val="center"/>
                </w:tcPr>
                <w:p w14:paraId="0289393F" w14:textId="77777777" w:rsidR="00742F74" w:rsidRDefault="00742F74" w:rsidP="00742F74">
                  <w:pPr>
                    <w:jc w:val="center"/>
                  </w:pPr>
                  <w:r>
                    <w:t>Temperatura [°C]</w:t>
                  </w:r>
                </w:p>
              </w:tc>
              <w:tc>
                <w:tcPr>
                  <w:tcW w:w="1881" w:type="dxa"/>
                  <w:vAlign w:val="center"/>
                </w:tcPr>
                <w:p w14:paraId="6565D637" w14:textId="77777777" w:rsidR="00742F74" w:rsidRDefault="00742F74" w:rsidP="00742F74">
                  <w:pPr>
                    <w:jc w:val="center"/>
                  </w:pPr>
                  <w:r>
                    <w:t>Humedad [%]</w:t>
                  </w:r>
                </w:p>
              </w:tc>
              <w:tc>
                <w:tcPr>
                  <w:tcW w:w="1817" w:type="dxa"/>
                  <w:vAlign w:val="center"/>
                </w:tcPr>
                <w:p w14:paraId="0ED7DBE5" w14:textId="77777777" w:rsidR="00742F74" w:rsidRDefault="00742F74" w:rsidP="00742F74">
                  <w:pPr>
                    <w:jc w:val="center"/>
                  </w:pPr>
                  <w:r>
                    <w:t>Velocidad de viento [m/s]</w:t>
                  </w:r>
                </w:p>
              </w:tc>
            </w:tr>
            <w:tr w:rsidR="00742F74" w14:paraId="39F1564B" w14:textId="77777777" w:rsidTr="00AD5BFA">
              <w:trPr>
                <w:jc w:val="center"/>
              </w:trPr>
              <w:tc>
                <w:tcPr>
                  <w:tcW w:w="993" w:type="dxa"/>
                  <w:vAlign w:val="center"/>
                </w:tcPr>
                <w:p w14:paraId="5F8F7232" w14:textId="77777777" w:rsidR="00742F74" w:rsidRDefault="00742F74" w:rsidP="00742F74">
                  <w:pPr>
                    <w:jc w:val="center"/>
                  </w:pPr>
                  <w:r>
                    <w:t>R1</w:t>
                  </w:r>
                </w:p>
              </w:tc>
              <w:tc>
                <w:tcPr>
                  <w:tcW w:w="1970" w:type="dxa"/>
                </w:tcPr>
                <w:p w14:paraId="1D1CD590" w14:textId="77777777" w:rsidR="00742F74" w:rsidRDefault="00742F74" w:rsidP="00742F74">
                  <w:pPr>
                    <w:jc w:val="center"/>
                  </w:pPr>
                  <w:r>
                    <w:t>12:10</w:t>
                  </w:r>
                </w:p>
              </w:tc>
              <w:tc>
                <w:tcPr>
                  <w:tcW w:w="1970" w:type="dxa"/>
                  <w:vAlign w:val="center"/>
                </w:tcPr>
                <w:p w14:paraId="7639B047" w14:textId="77777777" w:rsidR="00742F74" w:rsidRDefault="00742F74" w:rsidP="00742F74">
                  <w:pPr>
                    <w:jc w:val="center"/>
                  </w:pPr>
                  <w:r>
                    <w:t>47</w:t>
                  </w:r>
                </w:p>
              </w:tc>
              <w:tc>
                <w:tcPr>
                  <w:tcW w:w="1643" w:type="dxa"/>
                  <w:vAlign w:val="center"/>
                </w:tcPr>
                <w:p w14:paraId="1E2C9220" w14:textId="77777777" w:rsidR="00742F74" w:rsidRDefault="00742F74" w:rsidP="00742F74">
                  <w:pPr>
                    <w:jc w:val="center"/>
                  </w:pPr>
                  <w:r>
                    <w:t>19,4</w:t>
                  </w:r>
                </w:p>
              </w:tc>
              <w:tc>
                <w:tcPr>
                  <w:tcW w:w="1881" w:type="dxa"/>
                  <w:vAlign w:val="center"/>
                </w:tcPr>
                <w:p w14:paraId="2EEE92B1" w14:textId="77777777" w:rsidR="00742F74" w:rsidRDefault="00742F74" w:rsidP="00742F74">
                  <w:pPr>
                    <w:jc w:val="center"/>
                  </w:pPr>
                  <w:r>
                    <w:t>44,7</w:t>
                  </w:r>
                </w:p>
              </w:tc>
              <w:tc>
                <w:tcPr>
                  <w:tcW w:w="1817" w:type="dxa"/>
                  <w:vAlign w:val="center"/>
                </w:tcPr>
                <w:p w14:paraId="117E6B91" w14:textId="77777777" w:rsidR="00742F74" w:rsidRDefault="00742F74" w:rsidP="00742F74">
                  <w:pPr>
                    <w:jc w:val="center"/>
                  </w:pPr>
                  <w:r>
                    <w:t>0,1</w:t>
                  </w:r>
                </w:p>
              </w:tc>
            </w:tr>
            <w:tr w:rsidR="00742F74" w14:paraId="0CB09E87" w14:textId="77777777" w:rsidTr="00AD5BFA">
              <w:trPr>
                <w:jc w:val="center"/>
              </w:trPr>
              <w:tc>
                <w:tcPr>
                  <w:tcW w:w="993" w:type="dxa"/>
                  <w:vAlign w:val="center"/>
                </w:tcPr>
                <w:p w14:paraId="7A88530F" w14:textId="77777777" w:rsidR="00742F74" w:rsidRDefault="00742F74" w:rsidP="00742F74">
                  <w:pPr>
                    <w:jc w:val="center"/>
                  </w:pPr>
                  <w:r>
                    <w:t>R2</w:t>
                  </w:r>
                </w:p>
              </w:tc>
              <w:tc>
                <w:tcPr>
                  <w:tcW w:w="1970" w:type="dxa"/>
                </w:tcPr>
                <w:p w14:paraId="5AE76228" w14:textId="77777777" w:rsidR="00742F74" w:rsidRDefault="00742F74" w:rsidP="00742F74">
                  <w:pPr>
                    <w:jc w:val="center"/>
                  </w:pPr>
                  <w:r>
                    <w:t>13:00</w:t>
                  </w:r>
                </w:p>
              </w:tc>
              <w:tc>
                <w:tcPr>
                  <w:tcW w:w="1970" w:type="dxa"/>
                  <w:vAlign w:val="center"/>
                </w:tcPr>
                <w:p w14:paraId="79AD6E2C" w14:textId="77777777" w:rsidR="00742F74" w:rsidRDefault="00742F74" w:rsidP="00742F74">
                  <w:pPr>
                    <w:jc w:val="center"/>
                  </w:pPr>
                  <w:r>
                    <w:t>43</w:t>
                  </w:r>
                </w:p>
              </w:tc>
              <w:tc>
                <w:tcPr>
                  <w:tcW w:w="1643" w:type="dxa"/>
                  <w:vAlign w:val="center"/>
                </w:tcPr>
                <w:p w14:paraId="0D687F6E" w14:textId="77777777" w:rsidR="00742F74" w:rsidRDefault="00742F74" w:rsidP="00742F74">
                  <w:pPr>
                    <w:jc w:val="center"/>
                  </w:pPr>
                  <w:r>
                    <w:t>22</w:t>
                  </w:r>
                </w:p>
              </w:tc>
              <w:tc>
                <w:tcPr>
                  <w:tcW w:w="1881" w:type="dxa"/>
                  <w:vAlign w:val="center"/>
                </w:tcPr>
                <w:p w14:paraId="7CED52BC" w14:textId="77777777" w:rsidR="00742F74" w:rsidRDefault="00742F74" w:rsidP="00742F74">
                  <w:pPr>
                    <w:jc w:val="center"/>
                  </w:pPr>
                  <w:r>
                    <w:t>40,3</w:t>
                  </w:r>
                </w:p>
              </w:tc>
              <w:tc>
                <w:tcPr>
                  <w:tcW w:w="1817" w:type="dxa"/>
                  <w:vAlign w:val="center"/>
                </w:tcPr>
                <w:p w14:paraId="378BE3D8" w14:textId="77777777" w:rsidR="00742F74" w:rsidRDefault="00742F74" w:rsidP="00742F74">
                  <w:pPr>
                    <w:jc w:val="center"/>
                  </w:pPr>
                  <w:r>
                    <w:t>0,2</w:t>
                  </w:r>
                </w:p>
              </w:tc>
            </w:tr>
            <w:tr w:rsidR="00742F74" w14:paraId="11F1787C" w14:textId="77777777" w:rsidTr="00AD5BFA">
              <w:trPr>
                <w:jc w:val="center"/>
              </w:trPr>
              <w:tc>
                <w:tcPr>
                  <w:tcW w:w="993" w:type="dxa"/>
                  <w:vAlign w:val="center"/>
                </w:tcPr>
                <w:p w14:paraId="6EBE5856" w14:textId="77777777" w:rsidR="00742F74" w:rsidRDefault="00742F74" w:rsidP="00742F74">
                  <w:pPr>
                    <w:jc w:val="center"/>
                  </w:pPr>
                  <w:r>
                    <w:t>R1</w:t>
                  </w:r>
                </w:p>
              </w:tc>
              <w:tc>
                <w:tcPr>
                  <w:tcW w:w="1970" w:type="dxa"/>
                </w:tcPr>
                <w:p w14:paraId="174FDD65" w14:textId="77777777" w:rsidR="00742F74" w:rsidRDefault="00742F74" w:rsidP="00742F74">
                  <w:pPr>
                    <w:jc w:val="center"/>
                  </w:pPr>
                  <w:r>
                    <w:t>21:50</w:t>
                  </w:r>
                </w:p>
              </w:tc>
              <w:tc>
                <w:tcPr>
                  <w:tcW w:w="1970" w:type="dxa"/>
                  <w:vAlign w:val="center"/>
                </w:tcPr>
                <w:p w14:paraId="6DED32CC" w14:textId="77777777" w:rsidR="00742F74" w:rsidRDefault="00742F74" w:rsidP="00742F74">
                  <w:pPr>
                    <w:jc w:val="center"/>
                  </w:pPr>
                  <w:r>
                    <w:t>40</w:t>
                  </w:r>
                </w:p>
              </w:tc>
              <w:tc>
                <w:tcPr>
                  <w:tcW w:w="1643" w:type="dxa"/>
                  <w:vAlign w:val="center"/>
                </w:tcPr>
                <w:p w14:paraId="3FC2A469" w14:textId="77777777" w:rsidR="00742F74" w:rsidRDefault="00742F74" w:rsidP="00742F74">
                  <w:pPr>
                    <w:jc w:val="center"/>
                  </w:pPr>
                  <w:r>
                    <w:t>9,3</w:t>
                  </w:r>
                </w:p>
              </w:tc>
              <w:tc>
                <w:tcPr>
                  <w:tcW w:w="1881" w:type="dxa"/>
                  <w:vAlign w:val="center"/>
                </w:tcPr>
                <w:p w14:paraId="292A23FE" w14:textId="77777777" w:rsidR="00742F74" w:rsidRDefault="00742F74" w:rsidP="00742F74">
                  <w:pPr>
                    <w:jc w:val="center"/>
                  </w:pPr>
                  <w:r>
                    <w:t>66,4</w:t>
                  </w:r>
                </w:p>
              </w:tc>
              <w:tc>
                <w:tcPr>
                  <w:tcW w:w="1817" w:type="dxa"/>
                  <w:vAlign w:val="center"/>
                </w:tcPr>
                <w:p w14:paraId="50B38490" w14:textId="77777777" w:rsidR="00742F74" w:rsidRDefault="00742F74" w:rsidP="00742F74">
                  <w:pPr>
                    <w:jc w:val="center"/>
                  </w:pPr>
                  <w:r>
                    <w:t>0,0</w:t>
                  </w:r>
                </w:p>
              </w:tc>
            </w:tr>
            <w:tr w:rsidR="00742F74" w14:paraId="0CB3B644" w14:textId="77777777" w:rsidTr="00AD5BFA">
              <w:trPr>
                <w:jc w:val="center"/>
              </w:trPr>
              <w:tc>
                <w:tcPr>
                  <w:tcW w:w="993" w:type="dxa"/>
                  <w:vAlign w:val="center"/>
                </w:tcPr>
                <w:p w14:paraId="77A7DD4C" w14:textId="77777777" w:rsidR="00742F74" w:rsidRDefault="00742F74" w:rsidP="00742F74">
                  <w:pPr>
                    <w:jc w:val="center"/>
                  </w:pPr>
                  <w:r>
                    <w:t>R2</w:t>
                  </w:r>
                </w:p>
              </w:tc>
              <w:tc>
                <w:tcPr>
                  <w:tcW w:w="1970" w:type="dxa"/>
                </w:tcPr>
                <w:p w14:paraId="7DE1ABE9" w14:textId="77777777" w:rsidR="00742F74" w:rsidRDefault="00742F74" w:rsidP="00742F74">
                  <w:pPr>
                    <w:jc w:val="center"/>
                  </w:pPr>
                  <w:r>
                    <w:t>22:25</w:t>
                  </w:r>
                </w:p>
              </w:tc>
              <w:tc>
                <w:tcPr>
                  <w:tcW w:w="1970" w:type="dxa"/>
                  <w:vAlign w:val="center"/>
                </w:tcPr>
                <w:p w14:paraId="558CFADC" w14:textId="77777777" w:rsidR="00742F74" w:rsidRDefault="00742F74" w:rsidP="00742F74">
                  <w:pPr>
                    <w:jc w:val="center"/>
                  </w:pPr>
                  <w:r>
                    <w:t>38</w:t>
                  </w:r>
                </w:p>
              </w:tc>
              <w:tc>
                <w:tcPr>
                  <w:tcW w:w="1643" w:type="dxa"/>
                  <w:vAlign w:val="center"/>
                </w:tcPr>
                <w:p w14:paraId="1C80B572" w14:textId="77777777" w:rsidR="00742F74" w:rsidRDefault="00742F74" w:rsidP="00742F74">
                  <w:pPr>
                    <w:jc w:val="center"/>
                  </w:pPr>
                  <w:r>
                    <w:t>8,8</w:t>
                  </w:r>
                </w:p>
              </w:tc>
              <w:tc>
                <w:tcPr>
                  <w:tcW w:w="1881" w:type="dxa"/>
                  <w:vAlign w:val="center"/>
                </w:tcPr>
                <w:p w14:paraId="10BDA2FE" w14:textId="77777777" w:rsidR="00742F74" w:rsidRDefault="00742F74" w:rsidP="00742F74">
                  <w:pPr>
                    <w:jc w:val="center"/>
                  </w:pPr>
                  <w:r>
                    <w:t>73,8</w:t>
                  </w:r>
                </w:p>
              </w:tc>
              <w:tc>
                <w:tcPr>
                  <w:tcW w:w="1817" w:type="dxa"/>
                  <w:vAlign w:val="center"/>
                </w:tcPr>
                <w:p w14:paraId="5622B62D" w14:textId="77777777" w:rsidR="00742F74" w:rsidRDefault="00742F74" w:rsidP="009963E3">
                  <w:pPr>
                    <w:keepNext/>
                    <w:jc w:val="center"/>
                  </w:pPr>
                  <w:r>
                    <w:t>0,0</w:t>
                  </w:r>
                </w:p>
              </w:tc>
            </w:tr>
          </w:tbl>
          <w:p w14:paraId="656400FA" w14:textId="77777777" w:rsidR="00863D3F" w:rsidRPr="00FE3499" w:rsidRDefault="009963E3" w:rsidP="009963E3">
            <w:pPr>
              <w:pStyle w:val="Descripcin"/>
              <w:jc w:val="center"/>
              <w:rPr>
                <w:color w:val="auto"/>
              </w:rPr>
            </w:pPr>
            <w:bookmarkStart w:id="139" w:name="_Ref519580855"/>
            <w:r w:rsidRPr="00FE3499">
              <w:rPr>
                <w:color w:val="auto"/>
              </w:rPr>
              <w:lastRenderedPageBreak/>
              <w:t xml:space="preserve">Tabla </w:t>
            </w:r>
            <w:r w:rsidRPr="00FE3499">
              <w:rPr>
                <w:color w:val="auto"/>
              </w:rPr>
              <w:fldChar w:fldCharType="begin"/>
            </w:r>
            <w:r w:rsidRPr="00FE3499">
              <w:rPr>
                <w:color w:val="auto"/>
              </w:rPr>
              <w:instrText xml:space="preserve"> SEQ Tabla \* ARABIC </w:instrText>
            </w:r>
            <w:r w:rsidRPr="00FE3499">
              <w:rPr>
                <w:color w:val="auto"/>
              </w:rPr>
              <w:fldChar w:fldCharType="separate"/>
            </w:r>
            <w:r w:rsidR="00731BFB" w:rsidRPr="00FE3499">
              <w:rPr>
                <w:noProof/>
                <w:color w:val="auto"/>
              </w:rPr>
              <w:t>4</w:t>
            </w:r>
            <w:r w:rsidRPr="00FE3499">
              <w:rPr>
                <w:color w:val="auto"/>
              </w:rPr>
              <w:fldChar w:fldCharType="end"/>
            </w:r>
            <w:bookmarkEnd w:id="139"/>
            <w:r w:rsidRPr="00FE3499">
              <w:rPr>
                <w:color w:val="auto"/>
              </w:rPr>
              <w:t>: Nivel de ruido de fondo y condiciones meteorológicas del sector El Romero, en la fecha y hora que indica</w:t>
            </w:r>
          </w:p>
          <w:p w14:paraId="48867274" w14:textId="77777777" w:rsidR="00076E8A" w:rsidRDefault="00076E8A" w:rsidP="00FB7E29">
            <w:pPr>
              <w:contextualSpacing/>
              <w:jc w:val="both"/>
              <w:rPr>
                <w:highlight w:val="yellow"/>
              </w:rPr>
            </w:pPr>
            <w:r w:rsidRPr="005845FD">
              <w:t xml:space="preserve">Se </w:t>
            </w:r>
            <w:r w:rsidR="005845FD">
              <w:t>recalca el hecho</w:t>
            </w:r>
            <w:r w:rsidRPr="005845FD">
              <w:t xml:space="preserve"> q</w:t>
            </w:r>
            <w:r w:rsidR="005845FD">
              <w:t>u</w:t>
            </w:r>
            <w:r w:rsidRPr="005845FD">
              <w:t>e</w:t>
            </w:r>
            <w:r w:rsidR="005845FD">
              <w:t>,</w:t>
            </w:r>
            <w:r w:rsidRPr="005845FD">
              <w:t xml:space="preserve"> bajo las condiciones meteorológicas antes expuestas, no se </w:t>
            </w:r>
            <w:r w:rsidR="005845FD" w:rsidRPr="005845FD">
              <w:t>percib</w:t>
            </w:r>
            <w:r w:rsidR="005845FD">
              <w:t>ió</w:t>
            </w:r>
            <w:r w:rsidRPr="005845FD">
              <w:t xml:space="preserve"> el efecto corona de los cables del tendido eléctrico </w:t>
            </w:r>
            <w:r w:rsidR="005845FD" w:rsidRPr="005845FD">
              <w:t xml:space="preserve">desde </w:t>
            </w:r>
            <w:r w:rsidRPr="005845FD">
              <w:t xml:space="preserve">los puntos </w:t>
            </w:r>
            <w:r w:rsidR="005845FD">
              <w:t xml:space="preserve">señalados en </w:t>
            </w:r>
            <w:r w:rsidR="005845FD">
              <w:fldChar w:fldCharType="begin"/>
            </w:r>
            <w:r w:rsidR="005845FD">
              <w:instrText xml:space="preserve"> REF _Ref519609571 \h </w:instrText>
            </w:r>
            <w:r w:rsidR="005845FD">
              <w:fldChar w:fldCharType="separate"/>
            </w:r>
            <w:r w:rsidR="005845FD" w:rsidRPr="00FE3499">
              <w:t xml:space="preserve">Tabla </w:t>
            </w:r>
            <w:r w:rsidR="005845FD" w:rsidRPr="00FE3499">
              <w:rPr>
                <w:noProof/>
              </w:rPr>
              <w:t>1</w:t>
            </w:r>
            <w:r w:rsidR="005845FD">
              <w:fldChar w:fldCharType="end"/>
            </w:r>
            <w:r w:rsidR="005845FD">
              <w:t xml:space="preserve"> y </w:t>
            </w:r>
            <w:r w:rsidR="005845FD">
              <w:fldChar w:fldCharType="begin"/>
            </w:r>
            <w:r w:rsidR="005845FD">
              <w:instrText xml:space="preserve"> REF _Ref519579539 \h </w:instrText>
            </w:r>
            <w:r w:rsidR="005845FD">
              <w:fldChar w:fldCharType="separate"/>
            </w:r>
            <w:r w:rsidR="005845FD" w:rsidRPr="00FE3499">
              <w:t xml:space="preserve">Tabla </w:t>
            </w:r>
            <w:r w:rsidR="005845FD" w:rsidRPr="00FE3499">
              <w:rPr>
                <w:noProof/>
              </w:rPr>
              <w:t>3</w:t>
            </w:r>
            <w:r w:rsidR="005845FD">
              <w:fldChar w:fldCharType="end"/>
            </w:r>
            <w:r w:rsidR="005845FD">
              <w:t xml:space="preserve">. Lo anterior puede deberse efectivamente a que las condiciones de clima no propensa la </w:t>
            </w:r>
            <w:r w:rsidR="00DF1E47">
              <w:t xml:space="preserve">amplificación </w:t>
            </w:r>
            <w:r w:rsidR="005845FD">
              <w:t xml:space="preserve">de dicho efecto. Sin embargo, no se descarta que el bajo nivel de presión sonora se pueda deber a que el voltaje de operación en ese instante era menor al necesario para que se generen ruidos desde las torres de alta tensión. </w:t>
            </w:r>
          </w:p>
          <w:p w14:paraId="68E19ABD" w14:textId="77777777" w:rsidR="00F83A94" w:rsidRDefault="00F83A94" w:rsidP="00FB7E29">
            <w:pPr>
              <w:contextualSpacing/>
              <w:jc w:val="both"/>
            </w:pPr>
          </w:p>
          <w:p w14:paraId="31FA3341" w14:textId="77777777" w:rsidR="00FB7E29" w:rsidRDefault="00EA4CA6" w:rsidP="003E3EDE">
            <w:pPr>
              <w:contextualSpacing/>
              <w:jc w:val="both"/>
            </w:pPr>
            <w:r>
              <w:t xml:space="preserve">Posteriormente, con fecha 17 de junio de 2018, siendo las 02:00 horas, personal de la Superintendencia del Medio Ambiente se presentó en los puntos A1 y A2 del sector Altovalsol, y R1 y R2 del sector El Romero, con el objetivo de medir los Niveles de Presión Sonora emitidos por </w:t>
            </w:r>
            <w:r w:rsidR="003E3EDE">
              <w:t>las líneas de alta tensión del proyecto individualizado. Al momento de la visita se percibió ruido de la fuente, correspondiente al efecto corona producto de la interacción del tendido eléctrico con la atmosfera</w:t>
            </w:r>
            <w:r w:rsidR="00F35B4F">
              <w:t>.</w:t>
            </w:r>
            <w:r w:rsidR="003E3EDE">
              <w:t xml:space="preserve"> </w:t>
            </w:r>
            <w:r w:rsidR="00F35B4F">
              <w:t>P</w:t>
            </w:r>
            <w:r w:rsidR="003E3EDE">
              <w:t xml:space="preserve">or lo </w:t>
            </w:r>
            <w:r w:rsidR="00F35B4F">
              <w:t xml:space="preserve">tanto, </w:t>
            </w:r>
            <w:r w:rsidR="003E3EDE">
              <w:t xml:space="preserve">se realizó una (01) medición </w:t>
            </w:r>
            <w:r w:rsidR="001373FB">
              <w:t xml:space="preserve">de Nivel de Presión Sonora, </w:t>
            </w:r>
            <w:r w:rsidR="003E3EDE">
              <w:t xml:space="preserve">según metodología del D.S. N°38/11 MMA, en cada uno de los puntos </w:t>
            </w:r>
            <w:r w:rsidR="00F814ED">
              <w:t xml:space="preserve">receptores </w:t>
            </w:r>
            <w:r w:rsidR="003E3EDE">
              <w:t>antes mencionados.</w:t>
            </w:r>
          </w:p>
          <w:p w14:paraId="668D2259" w14:textId="77777777" w:rsidR="00EA4CA6" w:rsidRDefault="00EA4CA6" w:rsidP="00A1570F">
            <w:pPr>
              <w:contextualSpacing/>
              <w:rPr>
                <w:b/>
              </w:rPr>
            </w:pPr>
          </w:p>
          <w:p w14:paraId="4F6B9316" w14:textId="77777777" w:rsidR="00EA4CA6" w:rsidRDefault="00B97982" w:rsidP="00602C1C">
            <w:pPr>
              <w:contextualSpacing/>
              <w:jc w:val="both"/>
            </w:pPr>
            <w:r>
              <w:t xml:space="preserve">Los </w:t>
            </w:r>
            <w:r w:rsidR="009963E3">
              <w:t>Niveles de Presión Sonora Corregido</w:t>
            </w:r>
            <w:r w:rsidR="00A24979">
              <w:t xml:space="preserve"> obtenidos, así como las condiciones climáticas registradas con el anemómetro marca </w:t>
            </w:r>
            <w:r w:rsidR="00DF1E47">
              <w:t>Speedtech</w:t>
            </w:r>
            <w:r w:rsidR="00A24979">
              <w:t xml:space="preserve">, se presentan en la </w:t>
            </w:r>
            <w:r w:rsidR="00602C1C">
              <w:fldChar w:fldCharType="begin"/>
            </w:r>
            <w:r w:rsidR="00602C1C">
              <w:instrText xml:space="preserve"> REF _Ref519580163 \h </w:instrText>
            </w:r>
            <w:r w:rsidR="00602C1C">
              <w:fldChar w:fldCharType="separate"/>
            </w:r>
            <w:r w:rsidR="00602C1C">
              <w:t xml:space="preserve">Tabla </w:t>
            </w:r>
            <w:r w:rsidR="00602C1C">
              <w:rPr>
                <w:noProof/>
              </w:rPr>
              <w:t>5</w:t>
            </w:r>
            <w:r w:rsidR="00602C1C">
              <w:fldChar w:fldCharType="end"/>
            </w:r>
            <w:r w:rsidR="00602C1C">
              <w:t xml:space="preserve"> </w:t>
            </w:r>
            <w:r w:rsidR="00A24979">
              <w:t>a continuación:</w:t>
            </w:r>
          </w:p>
          <w:p w14:paraId="6CF69C44" w14:textId="77777777" w:rsidR="00FC747F" w:rsidRDefault="00FC747F" w:rsidP="00A1570F">
            <w:pPr>
              <w:contextualSpacing/>
            </w:pPr>
          </w:p>
          <w:tbl>
            <w:tblPr>
              <w:tblStyle w:val="Tablaconcuadrcula"/>
              <w:tblW w:w="0" w:type="auto"/>
              <w:jc w:val="center"/>
              <w:tblLook w:val="04A0" w:firstRow="1" w:lastRow="0" w:firstColumn="1" w:lastColumn="0" w:noHBand="0" w:noVBand="1"/>
            </w:tblPr>
            <w:tblGrid>
              <w:gridCol w:w="993"/>
              <w:gridCol w:w="1970"/>
              <w:gridCol w:w="2186"/>
              <w:gridCol w:w="1701"/>
              <w:gridCol w:w="1701"/>
              <w:gridCol w:w="1723"/>
            </w:tblGrid>
            <w:tr w:rsidR="00FC747F" w14:paraId="4DBC9C0A" w14:textId="77777777" w:rsidTr="00FC747F">
              <w:trPr>
                <w:jc w:val="center"/>
              </w:trPr>
              <w:tc>
                <w:tcPr>
                  <w:tcW w:w="993" w:type="dxa"/>
                  <w:vAlign w:val="center"/>
                </w:tcPr>
                <w:p w14:paraId="4BD5BE69" w14:textId="77777777" w:rsidR="00FC747F" w:rsidRDefault="00FC747F" w:rsidP="00FC747F">
                  <w:pPr>
                    <w:jc w:val="center"/>
                  </w:pPr>
                  <w:r>
                    <w:t>Punto</w:t>
                  </w:r>
                </w:p>
              </w:tc>
              <w:tc>
                <w:tcPr>
                  <w:tcW w:w="1970" w:type="dxa"/>
                  <w:vAlign w:val="center"/>
                </w:tcPr>
                <w:p w14:paraId="61F69696" w14:textId="77777777" w:rsidR="00FC747F" w:rsidRDefault="00FC747F" w:rsidP="00FC747F">
                  <w:pPr>
                    <w:jc w:val="center"/>
                  </w:pPr>
                  <w:r>
                    <w:t>Hora de medición</w:t>
                  </w:r>
                </w:p>
              </w:tc>
              <w:tc>
                <w:tcPr>
                  <w:tcW w:w="2186" w:type="dxa"/>
                  <w:vAlign w:val="center"/>
                </w:tcPr>
                <w:p w14:paraId="4BFBED88" w14:textId="77777777" w:rsidR="00FC747F" w:rsidRDefault="00FC747F" w:rsidP="00FC747F">
                  <w:pPr>
                    <w:jc w:val="center"/>
                  </w:pPr>
                  <w:r>
                    <w:t>Nivel de Presión Sonora Corregido [dBA]</w:t>
                  </w:r>
                </w:p>
              </w:tc>
              <w:tc>
                <w:tcPr>
                  <w:tcW w:w="1701" w:type="dxa"/>
                  <w:vAlign w:val="center"/>
                </w:tcPr>
                <w:p w14:paraId="1AD4499C" w14:textId="77777777" w:rsidR="00FC747F" w:rsidRDefault="00FC747F" w:rsidP="00FC747F">
                  <w:pPr>
                    <w:jc w:val="center"/>
                  </w:pPr>
                  <w:r>
                    <w:t>Temperatura [°C]</w:t>
                  </w:r>
                </w:p>
              </w:tc>
              <w:tc>
                <w:tcPr>
                  <w:tcW w:w="1701" w:type="dxa"/>
                  <w:vAlign w:val="center"/>
                </w:tcPr>
                <w:p w14:paraId="5D1898EC" w14:textId="77777777" w:rsidR="00FC747F" w:rsidRDefault="00FC747F" w:rsidP="00FC747F">
                  <w:pPr>
                    <w:jc w:val="center"/>
                  </w:pPr>
                  <w:r>
                    <w:t>Humedad [%]</w:t>
                  </w:r>
                </w:p>
              </w:tc>
              <w:tc>
                <w:tcPr>
                  <w:tcW w:w="1723" w:type="dxa"/>
                  <w:vAlign w:val="center"/>
                </w:tcPr>
                <w:p w14:paraId="13AF78DE" w14:textId="77777777" w:rsidR="00FC747F" w:rsidRDefault="00FC747F" w:rsidP="00FC747F">
                  <w:pPr>
                    <w:jc w:val="center"/>
                  </w:pPr>
                  <w:r>
                    <w:t>Velocidad de viento [m/s]</w:t>
                  </w:r>
                </w:p>
              </w:tc>
            </w:tr>
            <w:tr w:rsidR="00944223" w14:paraId="3D10BF1A" w14:textId="77777777" w:rsidTr="00FC747F">
              <w:trPr>
                <w:jc w:val="center"/>
              </w:trPr>
              <w:tc>
                <w:tcPr>
                  <w:tcW w:w="993" w:type="dxa"/>
                  <w:vAlign w:val="center"/>
                </w:tcPr>
                <w:p w14:paraId="57BAF8BC" w14:textId="77777777" w:rsidR="00944223" w:rsidRDefault="00944223" w:rsidP="00944223">
                  <w:pPr>
                    <w:jc w:val="center"/>
                  </w:pPr>
                  <w:r>
                    <w:t>A1</w:t>
                  </w:r>
                </w:p>
              </w:tc>
              <w:tc>
                <w:tcPr>
                  <w:tcW w:w="1970" w:type="dxa"/>
                </w:tcPr>
                <w:p w14:paraId="3AE51A9D" w14:textId="77777777" w:rsidR="00944223" w:rsidRDefault="00944223" w:rsidP="00944223">
                  <w:pPr>
                    <w:jc w:val="center"/>
                  </w:pPr>
                  <w:r>
                    <w:t>03:50</w:t>
                  </w:r>
                </w:p>
              </w:tc>
              <w:tc>
                <w:tcPr>
                  <w:tcW w:w="2186" w:type="dxa"/>
                  <w:vAlign w:val="center"/>
                </w:tcPr>
                <w:p w14:paraId="023ADC78" w14:textId="77777777" w:rsidR="00944223" w:rsidRDefault="00944223" w:rsidP="00944223">
                  <w:pPr>
                    <w:jc w:val="center"/>
                  </w:pPr>
                  <w:r>
                    <w:t>42</w:t>
                  </w:r>
                </w:p>
              </w:tc>
              <w:tc>
                <w:tcPr>
                  <w:tcW w:w="1701" w:type="dxa"/>
                  <w:vAlign w:val="center"/>
                </w:tcPr>
                <w:p w14:paraId="27289C7F" w14:textId="1AD418A4" w:rsidR="00944223" w:rsidRDefault="00944223" w:rsidP="00944223">
                  <w:pPr>
                    <w:jc w:val="center"/>
                  </w:pPr>
                  <w:r>
                    <w:t>9,3</w:t>
                  </w:r>
                </w:p>
              </w:tc>
              <w:tc>
                <w:tcPr>
                  <w:tcW w:w="1701" w:type="dxa"/>
                  <w:vAlign w:val="center"/>
                </w:tcPr>
                <w:p w14:paraId="5C0870C1" w14:textId="216171D7" w:rsidR="00944223" w:rsidRDefault="00944223" w:rsidP="00944223">
                  <w:pPr>
                    <w:jc w:val="center"/>
                  </w:pPr>
                  <w:r>
                    <w:t>91,7</w:t>
                  </w:r>
                </w:p>
              </w:tc>
              <w:tc>
                <w:tcPr>
                  <w:tcW w:w="1723" w:type="dxa"/>
                  <w:vAlign w:val="center"/>
                </w:tcPr>
                <w:p w14:paraId="4ADA8AEF" w14:textId="77777777" w:rsidR="00944223" w:rsidRDefault="00944223" w:rsidP="00944223">
                  <w:pPr>
                    <w:jc w:val="center"/>
                  </w:pPr>
                  <w:r>
                    <w:t>0,0</w:t>
                  </w:r>
                </w:p>
              </w:tc>
            </w:tr>
            <w:tr w:rsidR="00944223" w14:paraId="64F0FE0D" w14:textId="77777777" w:rsidTr="00FC747F">
              <w:trPr>
                <w:jc w:val="center"/>
              </w:trPr>
              <w:tc>
                <w:tcPr>
                  <w:tcW w:w="993" w:type="dxa"/>
                  <w:vAlign w:val="center"/>
                </w:tcPr>
                <w:p w14:paraId="46801ED6" w14:textId="77777777" w:rsidR="00944223" w:rsidRDefault="00944223" w:rsidP="00944223">
                  <w:pPr>
                    <w:jc w:val="center"/>
                  </w:pPr>
                  <w:r>
                    <w:t>A2</w:t>
                  </w:r>
                </w:p>
              </w:tc>
              <w:tc>
                <w:tcPr>
                  <w:tcW w:w="1970" w:type="dxa"/>
                </w:tcPr>
                <w:p w14:paraId="3C2BE224" w14:textId="77777777" w:rsidR="00944223" w:rsidRDefault="00944223" w:rsidP="00944223">
                  <w:pPr>
                    <w:jc w:val="center"/>
                  </w:pPr>
                  <w:r>
                    <w:t>04:20</w:t>
                  </w:r>
                </w:p>
              </w:tc>
              <w:tc>
                <w:tcPr>
                  <w:tcW w:w="2186" w:type="dxa"/>
                  <w:vAlign w:val="center"/>
                </w:tcPr>
                <w:p w14:paraId="7A8F5637" w14:textId="77777777" w:rsidR="00944223" w:rsidRDefault="00944223" w:rsidP="00944223">
                  <w:pPr>
                    <w:jc w:val="center"/>
                  </w:pPr>
                  <w:r>
                    <w:t>45</w:t>
                  </w:r>
                </w:p>
              </w:tc>
              <w:tc>
                <w:tcPr>
                  <w:tcW w:w="1701" w:type="dxa"/>
                  <w:vAlign w:val="center"/>
                </w:tcPr>
                <w:p w14:paraId="67EB85B2" w14:textId="1239A188" w:rsidR="00944223" w:rsidRDefault="00944223" w:rsidP="00944223">
                  <w:pPr>
                    <w:jc w:val="center"/>
                  </w:pPr>
                  <w:r>
                    <w:t>7,2</w:t>
                  </w:r>
                </w:p>
              </w:tc>
              <w:tc>
                <w:tcPr>
                  <w:tcW w:w="1701" w:type="dxa"/>
                  <w:vAlign w:val="center"/>
                </w:tcPr>
                <w:p w14:paraId="5174F879" w14:textId="731FCD76" w:rsidR="00944223" w:rsidRDefault="00944223" w:rsidP="00944223">
                  <w:pPr>
                    <w:jc w:val="center"/>
                  </w:pPr>
                  <w:r>
                    <w:t>93,6</w:t>
                  </w:r>
                </w:p>
              </w:tc>
              <w:tc>
                <w:tcPr>
                  <w:tcW w:w="1723" w:type="dxa"/>
                  <w:vAlign w:val="center"/>
                </w:tcPr>
                <w:p w14:paraId="0F6D08A3" w14:textId="77777777" w:rsidR="00944223" w:rsidRDefault="00944223" w:rsidP="00944223">
                  <w:pPr>
                    <w:jc w:val="center"/>
                  </w:pPr>
                  <w:r>
                    <w:t>0,0</w:t>
                  </w:r>
                </w:p>
              </w:tc>
            </w:tr>
            <w:tr w:rsidR="00944223" w14:paraId="123297D9" w14:textId="77777777" w:rsidTr="00FC747F">
              <w:trPr>
                <w:jc w:val="center"/>
              </w:trPr>
              <w:tc>
                <w:tcPr>
                  <w:tcW w:w="993" w:type="dxa"/>
                  <w:vAlign w:val="center"/>
                </w:tcPr>
                <w:p w14:paraId="0C4F1257" w14:textId="77777777" w:rsidR="00944223" w:rsidRDefault="00944223" w:rsidP="00944223">
                  <w:pPr>
                    <w:jc w:val="center"/>
                  </w:pPr>
                  <w:r>
                    <w:t>R1</w:t>
                  </w:r>
                </w:p>
              </w:tc>
              <w:tc>
                <w:tcPr>
                  <w:tcW w:w="1970" w:type="dxa"/>
                </w:tcPr>
                <w:p w14:paraId="507F505F" w14:textId="77777777" w:rsidR="00944223" w:rsidRDefault="00944223" w:rsidP="00944223">
                  <w:pPr>
                    <w:jc w:val="center"/>
                  </w:pPr>
                  <w:r>
                    <w:t>02:00</w:t>
                  </w:r>
                </w:p>
              </w:tc>
              <w:tc>
                <w:tcPr>
                  <w:tcW w:w="2186" w:type="dxa"/>
                  <w:vAlign w:val="center"/>
                </w:tcPr>
                <w:p w14:paraId="3F3B3244" w14:textId="77777777" w:rsidR="00944223" w:rsidRDefault="00944223" w:rsidP="00944223">
                  <w:pPr>
                    <w:jc w:val="center"/>
                  </w:pPr>
                  <w:r>
                    <w:t>45</w:t>
                  </w:r>
                </w:p>
              </w:tc>
              <w:tc>
                <w:tcPr>
                  <w:tcW w:w="1701" w:type="dxa"/>
                  <w:vAlign w:val="center"/>
                </w:tcPr>
                <w:p w14:paraId="5D0427CE" w14:textId="0305591B" w:rsidR="00944223" w:rsidRDefault="00944223" w:rsidP="00944223">
                  <w:pPr>
                    <w:jc w:val="center"/>
                  </w:pPr>
                  <w:r>
                    <w:t>7,0</w:t>
                  </w:r>
                </w:p>
              </w:tc>
              <w:tc>
                <w:tcPr>
                  <w:tcW w:w="1701" w:type="dxa"/>
                  <w:vAlign w:val="center"/>
                </w:tcPr>
                <w:p w14:paraId="0377E028" w14:textId="1DB52B9A" w:rsidR="00944223" w:rsidRDefault="00944223" w:rsidP="00944223">
                  <w:pPr>
                    <w:jc w:val="center"/>
                  </w:pPr>
                  <w:r>
                    <w:t>79,8</w:t>
                  </w:r>
                </w:p>
              </w:tc>
              <w:tc>
                <w:tcPr>
                  <w:tcW w:w="1723" w:type="dxa"/>
                  <w:vAlign w:val="center"/>
                </w:tcPr>
                <w:p w14:paraId="28DF1B99" w14:textId="77777777" w:rsidR="00944223" w:rsidRDefault="00944223" w:rsidP="00944223">
                  <w:pPr>
                    <w:jc w:val="center"/>
                  </w:pPr>
                  <w:r>
                    <w:t>0,0</w:t>
                  </w:r>
                </w:p>
              </w:tc>
            </w:tr>
            <w:tr w:rsidR="00944223" w14:paraId="0E1FE52E" w14:textId="77777777" w:rsidTr="00FC747F">
              <w:trPr>
                <w:jc w:val="center"/>
              </w:trPr>
              <w:tc>
                <w:tcPr>
                  <w:tcW w:w="993" w:type="dxa"/>
                  <w:vAlign w:val="center"/>
                </w:tcPr>
                <w:p w14:paraId="39F81C73" w14:textId="77777777" w:rsidR="00944223" w:rsidRDefault="00944223" w:rsidP="00944223">
                  <w:pPr>
                    <w:jc w:val="center"/>
                  </w:pPr>
                  <w:r>
                    <w:t>R2</w:t>
                  </w:r>
                </w:p>
              </w:tc>
              <w:tc>
                <w:tcPr>
                  <w:tcW w:w="1970" w:type="dxa"/>
                </w:tcPr>
                <w:p w14:paraId="7E683F97" w14:textId="77777777" w:rsidR="00944223" w:rsidRDefault="00944223" w:rsidP="00944223">
                  <w:pPr>
                    <w:jc w:val="center"/>
                  </w:pPr>
                  <w:r>
                    <w:t>02:40</w:t>
                  </w:r>
                </w:p>
              </w:tc>
              <w:tc>
                <w:tcPr>
                  <w:tcW w:w="2186" w:type="dxa"/>
                  <w:vAlign w:val="center"/>
                </w:tcPr>
                <w:p w14:paraId="005C7F91" w14:textId="77777777" w:rsidR="00944223" w:rsidRDefault="00944223" w:rsidP="00944223">
                  <w:pPr>
                    <w:jc w:val="center"/>
                  </w:pPr>
                  <w:r>
                    <w:t>46</w:t>
                  </w:r>
                </w:p>
              </w:tc>
              <w:tc>
                <w:tcPr>
                  <w:tcW w:w="1701" w:type="dxa"/>
                  <w:vAlign w:val="center"/>
                </w:tcPr>
                <w:p w14:paraId="77968CF4" w14:textId="263DFCE2" w:rsidR="00944223" w:rsidRDefault="00944223" w:rsidP="00944223">
                  <w:pPr>
                    <w:jc w:val="center"/>
                  </w:pPr>
                  <w:r>
                    <w:t>8,0</w:t>
                  </w:r>
                </w:p>
              </w:tc>
              <w:tc>
                <w:tcPr>
                  <w:tcW w:w="1701" w:type="dxa"/>
                  <w:vAlign w:val="center"/>
                </w:tcPr>
                <w:p w14:paraId="65AA5E15" w14:textId="7130BD0E" w:rsidR="00944223" w:rsidRDefault="00944223" w:rsidP="00944223">
                  <w:pPr>
                    <w:jc w:val="center"/>
                  </w:pPr>
                  <w:r>
                    <w:t>92,1</w:t>
                  </w:r>
                </w:p>
              </w:tc>
              <w:tc>
                <w:tcPr>
                  <w:tcW w:w="1723" w:type="dxa"/>
                  <w:vAlign w:val="center"/>
                </w:tcPr>
                <w:p w14:paraId="53E83401" w14:textId="77777777" w:rsidR="00944223" w:rsidRDefault="00944223" w:rsidP="00944223">
                  <w:pPr>
                    <w:keepNext/>
                    <w:jc w:val="center"/>
                  </w:pPr>
                  <w:r>
                    <w:t>0,0</w:t>
                  </w:r>
                </w:p>
              </w:tc>
            </w:tr>
          </w:tbl>
          <w:p w14:paraId="78A7CEE1" w14:textId="77777777" w:rsidR="00FC747F" w:rsidRPr="008C36B8" w:rsidRDefault="00684E9E" w:rsidP="00684E9E">
            <w:pPr>
              <w:pStyle w:val="Descripcin"/>
              <w:jc w:val="center"/>
              <w:rPr>
                <w:color w:val="auto"/>
              </w:rPr>
            </w:pPr>
            <w:bookmarkStart w:id="140" w:name="_Ref519580163"/>
            <w:r w:rsidRPr="008C36B8">
              <w:rPr>
                <w:color w:val="auto"/>
              </w:rPr>
              <w:t xml:space="preserve">Tabla </w:t>
            </w:r>
            <w:r w:rsidRPr="008C36B8">
              <w:rPr>
                <w:color w:val="auto"/>
              </w:rPr>
              <w:fldChar w:fldCharType="begin"/>
            </w:r>
            <w:r w:rsidRPr="008C36B8">
              <w:rPr>
                <w:color w:val="auto"/>
              </w:rPr>
              <w:instrText xml:space="preserve"> SEQ Tabla \* ARABIC </w:instrText>
            </w:r>
            <w:r w:rsidRPr="008C36B8">
              <w:rPr>
                <w:color w:val="auto"/>
              </w:rPr>
              <w:fldChar w:fldCharType="separate"/>
            </w:r>
            <w:r w:rsidR="00731BFB" w:rsidRPr="008C36B8">
              <w:rPr>
                <w:noProof/>
                <w:color w:val="auto"/>
              </w:rPr>
              <w:t>5</w:t>
            </w:r>
            <w:r w:rsidRPr="008C36B8">
              <w:rPr>
                <w:color w:val="auto"/>
              </w:rPr>
              <w:fldChar w:fldCharType="end"/>
            </w:r>
            <w:bookmarkEnd w:id="140"/>
            <w:r w:rsidRPr="008C36B8">
              <w:rPr>
                <w:color w:val="auto"/>
              </w:rPr>
              <w:t>: Nivel de Presión Sonora Corregido emitido por la fuente y condiciones meteorológicas, según receptor, fecha y hora que indica</w:t>
            </w:r>
            <w:r w:rsidR="00AB7589">
              <w:rPr>
                <w:color w:val="auto"/>
              </w:rPr>
              <w:t>.</w:t>
            </w:r>
          </w:p>
          <w:p w14:paraId="58B87E48" w14:textId="77777777" w:rsidR="00A1570F" w:rsidRDefault="00D65326" w:rsidP="004B4B36">
            <w:pPr>
              <w:contextualSpacing/>
              <w:jc w:val="both"/>
            </w:pPr>
            <w:r>
              <w:t xml:space="preserve">Una vez </w:t>
            </w:r>
            <w:r w:rsidR="004C00D2">
              <w:t>determinado</w:t>
            </w:r>
            <w:r w:rsidR="00DF1E47">
              <w:t xml:space="preserve"> </w:t>
            </w:r>
            <w:r>
              <w:t xml:space="preserve">que la totalidad de los receptores se encuentran fuera del límite urbano establecido en el Instrumento de Planificación Territorial establecido, se evaluaron los Niveles de Presión Sonora Corregidos presentados en </w:t>
            </w:r>
            <w:r w:rsidRPr="00217ABC">
              <w:fldChar w:fldCharType="begin"/>
            </w:r>
            <w:r w:rsidRPr="00217ABC">
              <w:instrText xml:space="preserve"> REF _Ref519580163 \h  \* MERGEFORMAT </w:instrText>
            </w:r>
            <w:r w:rsidRPr="00217ABC">
              <w:fldChar w:fldCharType="separate"/>
            </w:r>
            <w:r w:rsidRPr="00217ABC">
              <w:t xml:space="preserve">Tabla </w:t>
            </w:r>
            <w:r w:rsidRPr="00217ABC">
              <w:rPr>
                <w:noProof/>
              </w:rPr>
              <w:t>5</w:t>
            </w:r>
            <w:r w:rsidRPr="00217ABC">
              <w:fldChar w:fldCharType="end"/>
            </w:r>
            <w:r>
              <w:t>, concluyéndose que estos se ubican en Zona Rural para efectos del D.S. N°38/1</w:t>
            </w:r>
            <w:r w:rsidR="007A0A7B">
              <w:t>1</w:t>
            </w:r>
            <w:r>
              <w:t xml:space="preserve"> MMA. Con base a los límites que deben cumplir para esta zona (El menor valor entre el ruido de fondo más 10 dB, y el límite para Zona III), y los NPC obtenidos a partir de las mediciones realizadas en las fechas anteriormente mencionadas, se constata la superación del límite normativo en +5 dB</w:t>
            </w:r>
            <w:r w:rsidR="002C24B3">
              <w:t>A</w:t>
            </w:r>
            <w:r>
              <w:t xml:space="preserve"> y +7 dB</w:t>
            </w:r>
            <w:r w:rsidR="002C24B3">
              <w:t>A</w:t>
            </w:r>
            <w:r>
              <w:t xml:space="preserve"> en los receptores A1 y A2 respectivamente, </w:t>
            </w:r>
            <w:r w:rsidR="00E01035">
              <w:t>para el</w:t>
            </w:r>
            <w:r>
              <w:t xml:space="preserve"> periodo nocturno.</w:t>
            </w:r>
            <w:r w:rsidR="002C24B3">
              <w:t xml:space="preserve"> </w:t>
            </w:r>
            <w:r w:rsidR="00411379">
              <w:t>S</w:t>
            </w:r>
            <w:r w:rsidR="002C24B3">
              <w:t>e destaca el hecho que la diferencia entre el Nivel de Ruido de Fondo y los NPC registrados corresponde a +15 para el receptor A1 y +17 dB para A2, ello implica que</w:t>
            </w:r>
            <w:r w:rsidR="001C4863">
              <w:t xml:space="preserve"> únicamente se percibe el ruido emitido por la fuente</w:t>
            </w:r>
            <w:r w:rsidR="002C24B3">
              <w:t xml:space="preserve"> por efecto de enmascaramiento</w:t>
            </w:r>
            <w:r w:rsidR="001C4863">
              <w:t>, lo que genera un mayor impacto acústico en los receptores.</w:t>
            </w:r>
          </w:p>
          <w:p w14:paraId="38D16367" w14:textId="77777777" w:rsidR="004B4B36" w:rsidRPr="00AB4A8F" w:rsidRDefault="004B4B36" w:rsidP="004B4B36">
            <w:pPr>
              <w:contextualSpacing/>
              <w:jc w:val="both"/>
              <w:rPr>
                <w:b/>
              </w:rPr>
            </w:pPr>
          </w:p>
          <w:p w14:paraId="53DF38B0" w14:textId="77777777" w:rsidR="00F14D23" w:rsidRPr="0040160C" w:rsidRDefault="00373EBA" w:rsidP="00F14D23">
            <w:pPr>
              <w:numPr>
                <w:ilvl w:val="0"/>
                <w:numId w:val="5"/>
              </w:numPr>
              <w:ind w:left="313" w:hanging="313"/>
              <w:contextualSpacing/>
              <w:jc w:val="both"/>
              <w:rPr>
                <w:b/>
              </w:rPr>
            </w:pPr>
            <w:r w:rsidRPr="0040160C">
              <w:rPr>
                <w:b/>
              </w:rPr>
              <w:t>Examen de información</w:t>
            </w:r>
          </w:p>
          <w:p w14:paraId="358EA2B6" w14:textId="77777777" w:rsidR="00E3569A" w:rsidRDefault="00E3569A" w:rsidP="00E3569A">
            <w:pPr>
              <w:contextualSpacing/>
              <w:jc w:val="both"/>
            </w:pPr>
          </w:p>
          <w:p w14:paraId="3C04F3BD" w14:textId="64F7067F" w:rsidR="00C06837" w:rsidRDefault="00393B9C" w:rsidP="00E3569A">
            <w:pPr>
              <w:contextualSpacing/>
              <w:jc w:val="both"/>
            </w:pPr>
            <w:r>
              <w:t xml:space="preserve">Con fecha 19 de julio de 2018, se recibió en esta Superintendencia la Carta 01475, remitida por el titular a modo de respuesta </w:t>
            </w:r>
            <w:r w:rsidR="00BD2BC4">
              <w:t>de</w:t>
            </w:r>
            <w:r>
              <w:t xml:space="preserve"> requerimiento</w:t>
            </w:r>
            <w:r w:rsidR="00D21B09">
              <w:t xml:space="preserve"> </w:t>
            </w:r>
            <w:r w:rsidR="00BD2BC4">
              <w:t>formulado por</w:t>
            </w:r>
            <w:r w:rsidR="00D21B09">
              <w:t xml:space="preserve"> Resolución Exenta N°611</w:t>
            </w:r>
            <w:r>
              <w:t xml:space="preserve">, </w:t>
            </w:r>
            <w:r w:rsidR="00D21B09">
              <w:t>de</w:t>
            </w:r>
            <w:r>
              <w:t xml:space="preserve"> fecha 29 de mayo de 2018</w:t>
            </w:r>
            <w:r w:rsidR="00BD47B3">
              <w:t xml:space="preserve"> (ver </w:t>
            </w:r>
            <w:r w:rsidR="003F2B93" w:rsidRPr="003F2B93">
              <w:t>a</w:t>
            </w:r>
            <w:r w:rsidR="00BD47B3" w:rsidRPr="003F2B93">
              <w:t xml:space="preserve">nexo </w:t>
            </w:r>
            <w:r w:rsidR="00E675AB">
              <w:t>3</w:t>
            </w:r>
            <w:r w:rsidR="00BD47B3" w:rsidRPr="003F2B93">
              <w:t>)</w:t>
            </w:r>
            <w:r w:rsidRPr="003F2B93">
              <w:t>.</w:t>
            </w:r>
            <w:r>
              <w:t xml:space="preserve"> Adjunto a esta carta, se incluyó un informe de ruidos elaborado por la ETFA S</w:t>
            </w:r>
            <w:r w:rsidR="00AB7589">
              <w:t>ERMAM</w:t>
            </w:r>
            <w:r>
              <w:t>, la cual da cuenta de mediciones de ruido realizadas en los sectores de Altovalsol y El Romero, a los ruidos emitidos por las líneas de alta tensión propiedad de Interchile</w:t>
            </w:r>
            <w:r w:rsidR="00C06837">
              <w:t>. Los puntos de medición fueron los que se presentan a continuación</w:t>
            </w:r>
            <w:r w:rsidR="0051434F">
              <w:t xml:space="preserve"> en</w:t>
            </w:r>
            <w:r w:rsidR="00C06837">
              <w:t>.</w:t>
            </w:r>
          </w:p>
          <w:p w14:paraId="25076869" w14:textId="77777777" w:rsidR="00C06837" w:rsidRDefault="00C06837" w:rsidP="00E3569A">
            <w:pPr>
              <w:contextualSpacing/>
              <w:jc w:val="both"/>
            </w:pPr>
          </w:p>
          <w:tbl>
            <w:tblPr>
              <w:tblStyle w:val="Tablaconcuadrcula"/>
              <w:tblW w:w="0" w:type="auto"/>
              <w:jc w:val="center"/>
              <w:tblLook w:val="04A0" w:firstRow="1" w:lastRow="0" w:firstColumn="1" w:lastColumn="0" w:noHBand="0" w:noVBand="1"/>
            </w:tblPr>
            <w:tblGrid>
              <w:gridCol w:w="1942"/>
              <w:gridCol w:w="4426"/>
              <w:gridCol w:w="2237"/>
              <w:gridCol w:w="2046"/>
            </w:tblGrid>
            <w:tr w:rsidR="00C06837" w14:paraId="35E59796" w14:textId="77777777" w:rsidTr="00706A35">
              <w:trPr>
                <w:jc w:val="center"/>
              </w:trPr>
              <w:tc>
                <w:tcPr>
                  <w:tcW w:w="1942" w:type="dxa"/>
                  <w:vMerge w:val="restart"/>
                  <w:vAlign w:val="center"/>
                </w:tcPr>
                <w:p w14:paraId="283D5A50" w14:textId="77777777" w:rsidR="00C06837" w:rsidRDefault="00C06837" w:rsidP="00C06837">
                  <w:pPr>
                    <w:contextualSpacing/>
                    <w:jc w:val="center"/>
                  </w:pPr>
                  <w:r>
                    <w:lastRenderedPageBreak/>
                    <w:t>Punto</w:t>
                  </w:r>
                </w:p>
              </w:tc>
              <w:tc>
                <w:tcPr>
                  <w:tcW w:w="4426" w:type="dxa"/>
                  <w:vMerge w:val="restart"/>
                  <w:vAlign w:val="center"/>
                </w:tcPr>
                <w:p w14:paraId="54BE848E" w14:textId="77777777" w:rsidR="00C06837" w:rsidRDefault="00C06837" w:rsidP="00C06837">
                  <w:pPr>
                    <w:contextualSpacing/>
                    <w:jc w:val="center"/>
                  </w:pPr>
                  <w:r>
                    <w:t>Descripción</w:t>
                  </w:r>
                </w:p>
              </w:tc>
              <w:tc>
                <w:tcPr>
                  <w:tcW w:w="4283" w:type="dxa"/>
                  <w:gridSpan w:val="2"/>
                  <w:vAlign w:val="center"/>
                </w:tcPr>
                <w:p w14:paraId="2BF01F18" w14:textId="77777777" w:rsidR="00C06837" w:rsidRDefault="00C06837" w:rsidP="00C06837">
                  <w:pPr>
                    <w:contextualSpacing/>
                    <w:jc w:val="center"/>
                  </w:pPr>
                  <w:r>
                    <w:t>Coordenadas WGS 84, Huso 19s</w:t>
                  </w:r>
                </w:p>
              </w:tc>
            </w:tr>
            <w:tr w:rsidR="00C06837" w14:paraId="0AC383D2" w14:textId="77777777" w:rsidTr="00706A35">
              <w:trPr>
                <w:jc w:val="center"/>
              </w:trPr>
              <w:tc>
                <w:tcPr>
                  <w:tcW w:w="1942" w:type="dxa"/>
                  <w:vMerge/>
                  <w:vAlign w:val="center"/>
                </w:tcPr>
                <w:p w14:paraId="43F5345A" w14:textId="77777777" w:rsidR="00C06837" w:rsidRDefault="00C06837" w:rsidP="00C06837">
                  <w:pPr>
                    <w:contextualSpacing/>
                    <w:jc w:val="center"/>
                  </w:pPr>
                </w:p>
              </w:tc>
              <w:tc>
                <w:tcPr>
                  <w:tcW w:w="4426" w:type="dxa"/>
                  <w:vMerge/>
                  <w:vAlign w:val="center"/>
                </w:tcPr>
                <w:p w14:paraId="30E638E3" w14:textId="77777777" w:rsidR="00C06837" w:rsidRDefault="00C06837" w:rsidP="00C06837">
                  <w:pPr>
                    <w:contextualSpacing/>
                    <w:jc w:val="center"/>
                  </w:pPr>
                </w:p>
              </w:tc>
              <w:tc>
                <w:tcPr>
                  <w:tcW w:w="2237" w:type="dxa"/>
                  <w:vAlign w:val="center"/>
                </w:tcPr>
                <w:p w14:paraId="0B212E4A" w14:textId="77777777" w:rsidR="00C06837" w:rsidRDefault="00C06837" w:rsidP="00C06837">
                  <w:pPr>
                    <w:contextualSpacing/>
                    <w:jc w:val="center"/>
                  </w:pPr>
                  <w:r>
                    <w:t>Norte (m)</w:t>
                  </w:r>
                </w:p>
              </w:tc>
              <w:tc>
                <w:tcPr>
                  <w:tcW w:w="2046" w:type="dxa"/>
                  <w:vAlign w:val="center"/>
                </w:tcPr>
                <w:p w14:paraId="12F98DD9" w14:textId="77777777" w:rsidR="00C06837" w:rsidRDefault="00C06837" w:rsidP="00C06837">
                  <w:pPr>
                    <w:contextualSpacing/>
                    <w:jc w:val="center"/>
                  </w:pPr>
                  <w:r>
                    <w:t>Este (m)</w:t>
                  </w:r>
                </w:p>
              </w:tc>
            </w:tr>
            <w:tr w:rsidR="00C06837" w14:paraId="48DE6D09" w14:textId="77777777" w:rsidTr="00706A35">
              <w:trPr>
                <w:jc w:val="center"/>
              </w:trPr>
              <w:tc>
                <w:tcPr>
                  <w:tcW w:w="1942" w:type="dxa"/>
                  <w:vAlign w:val="center"/>
                </w:tcPr>
                <w:p w14:paraId="09A4B56E" w14:textId="77777777" w:rsidR="00C06837" w:rsidRDefault="00706A35" w:rsidP="00C06837">
                  <w:pPr>
                    <w:contextualSpacing/>
                    <w:jc w:val="center"/>
                  </w:pPr>
                  <w:r>
                    <w:t>Altovalsol 1</w:t>
                  </w:r>
                </w:p>
              </w:tc>
              <w:tc>
                <w:tcPr>
                  <w:tcW w:w="4426" w:type="dxa"/>
                  <w:vAlign w:val="center"/>
                </w:tcPr>
                <w:p w14:paraId="0ED101E6" w14:textId="77777777" w:rsidR="00C06837" w:rsidRDefault="009770BB" w:rsidP="00C06837">
                  <w:pPr>
                    <w:contextualSpacing/>
                    <w:jc w:val="center"/>
                  </w:pPr>
                  <w:r>
                    <w:t>Casa ubicada en fundo Loreto</w:t>
                  </w:r>
                </w:p>
              </w:tc>
              <w:tc>
                <w:tcPr>
                  <w:tcW w:w="2237" w:type="dxa"/>
                  <w:vAlign w:val="center"/>
                </w:tcPr>
                <w:p w14:paraId="03428C3B" w14:textId="77777777" w:rsidR="00C06837" w:rsidRDefault="009770BB" w:rsidP="00C06837">
                  <w:pPr>
                    <w:contextualSpacing/>
                    <w:jc w:val="center"/>
                  </w:pPr>
                  <w:r>
                    <w:t>6.687.300</w:t>
                  </w:r>
                </w:p>
              </w:tc>
              <w:tc>
                <w:tcPr>
                  <w:tcW w:w="2046" w:type="dxa"/>
                  <w:vAlign w:val="center"/>
                </w:tcPr>
                <w:p w14:paraId="2B0A6556" w14:textId="77777777" w:rsidR="00C06837" w:rsidRDefault="009770BB" w:rsidP="00C06837">
                  <w:pPr>
                    <w:contextualSpacing/>
                    <w:jc w:val="center"/>
                  </w:pPr>
                  <w:r>
                    <w:t>295.431</w:t>
                  </w:r>
                </w:p>
              </w:tc>
            </w:tr>
            <w:tr w:rsidR="00C06837" w14:paraId="50AFE809" w14:textId="77777777" w:rsidTr="00706A35">
              <w:trPr>
                <w:jc w:val="center"/>
              </w:trPr>
              <w:tc>
                <w:tcPr>
                  <w:tcW w:w="1942" w:type="dxa"/>
                  <w:vAlign w:val="center"/>
                </w:tcPr>
                <w:p w14:paraId="1809C61E" w14:textId="77777777" w:rsidR="00C06837" w:rsidRDefault="00706A35" w:rsidP="00C06837">
                  <w:pPr>
                    <w:contextualSpacing/>
                    <w:jc w:val="center"/>
                  </w:pPr>
                  <w:r>
                    <w:t xml:space="preserve">Altovalsol </w:t>
                  </w:r>
                  <w:r w:rsidR="00C06837">
                    <w:t>2</w:t>
                  </w:r>
                </w:p>
              </w:tc>
              <w:tc>
                <w:tcPr>
                  <w:tcW w:w="4426" w:type="dxa"/>
                  <w:vAlign w:val="center"/>
                </w:tcPr>
                <w:p w14:paraId="4A022A31" w14:textId="77777777" w:rsidR="00C06837" w:rsidRDefault="009770BB" w:rsidP="00C06837">
                  <w:pPr>
                    <w:contextualSpacing/>
                    <w:jc w:val="center"/>
                  </w:pPr>
                  <w:r>
                    <w:t>Casa ubicada en sector Los Nogales</w:t>
                  </w:r>
                </w:p>
              </w:tc>
              <w:tc>
                <w:tcPr>
                  <w:tcW w:w="2237" w:type="dxa"/>
                  <w:vAlign w:val="center"/>
                </w:tcPr>
                <w:p w14:paraId="5019639B" w14:textId="77777777" w:rsidR="00C06837" w:rsidRDefault="009770BB" w:rsidP="00C06837">
                  <w:pPr>
                    <w:contextualSpacing/>
                    <w:jc w:val="center"/>
                  </w:pPr>
                  <w:r>
                    <w:t>6.687.386</w:t>
                  </w:r>
                </w:p>
              </w:tc>
              <w:tc>
                <w:tcPr>
                  <w:tcW w:w="2046" w:type="dxa"/>
                  <w:vAlign w:val="center"/>
                </w:tcPr>
                <w:p w14:paraId="790F07EC" w14:textId="77777777" w:rsidR="00C06837" w:rsidRDefault="009770BB" w:rsidP="00C06837">
                  <w:pPr>
                    <w:contextualSpacing/>
                    <w:jc w:val="center"/>
                  </w:pPr>
                  <w:r>
                    <w:t>295.752</w:t>
                  </w:r>
                </w:p>
              </w:tc>
            </w:tr>
            <w:tr w:rsidR="00C06837" w14:paraId="243C8FB0" w14:textId="77777777" w:rsidTr="00706A35">
              <w:trPr>
                <w:jc w:val="center"/>
              </w:trPr>
              <w:tc>
                <w:tcPr>
                  <w:tcW w:w="1942" w:type="dxa"/>
                  <w:vAlign w:val="center"/>
                </w:tcPr>
                <w:p w14:paraId="0765927D" w14:textId="77777777" w:rsidR="00C06837" w:rsidRDefault="00706A35" w:rsidP="00C06837">
                  <w:pPr>
                    <w:contextualSpacing/>
                    <w:jc w:val="center"/>
                  </w:pPr>
                  <w:r>
                    <w:t xml:space="preserve">Altovalsol </w:t>
                  </w:r>
                  <w:r w:rsidR="00C06837">
                    <w:t>3</w:t>
                  </w:r>
                </w:p>
              </w:tc>
              <w:tc>
                <w:tcPr>
                  <w:tcW w:w="4426" w:type="dxa"/>
                  <w:vAlign w:val="center"/>
                </w:tcPr>
                <w:p w14:paraId="5EB18A7E" w14:textId="77777777" w:rsidR="00C06837" w:rsidRDefault="009770BB" w:rsidP="00C06837">
                  <w:pPr>
                    <w:contextualSpacing/>
                    <w:jc w:val="center"/>
                  </w:pPr>
                  <w:r>
                    <w:t>Casa ubicada en fundo Loreto</w:t>
                  </w:r>
                </w:p>
              </w:tc>
              <w:tc>
                <w:tcPr>
                  <w:tcW w:w="2237" w:type="dxa"/>
                  <w:vAlign w:val="center"/>
                </w:tcPr>
                <w:p w14:paraId="5C1AEFBE" w14:textId="77777777" w:rsidR="00C06837" w:rsidRDefault="009770BB" w:rsidP="00C06837">
                  <w:pPr>
                    <w:contextualSpacing/>
                    <w:jc w:val="center"/>
                  </w:pPr>
                  <w:r>
                    <w:t>6.687.824</w:t>
                  </w:r>
                </w:p>
              </w:tc>
              <w:tc>
                <w:tcPr>
                  <w:tcW w:w="2046" w:type="dxa"/>
                  <w:vAlign w:val="center"/>
                </w:tcPr>
                <w:p w14:paraId="106C426A" w14:textId="77777777" w:rsidR="00C06837" w:rsidRDefault="009770BB" w:rsidP="00C06837">
                  <w:pPr>
                    <w:contextualSpacing/>
                    <w:jc w:val="center"/>
                  </w:pPr>
                  <w:r>
                    <w:t>296.440</w:t>
                  </w:r>
                </w:p>
              </w:tc>
            </w:tr>
            <w:tr w:rsidR="00C06837" w14:paraId="1AD945AE" w14:textId="77777777" w:rsidTr="00706A35">
              <w:trPr>
                <w:jc w:val="center"/>
              </w:trPr>
              <w:tc>
                <w:tcPr>
                  <w:tcW w:w="1942" w:type="dxa"/>
                  <w:vAlign w:val="center"/>
                </w:tcPr>
                <w:p w14:paraId="426108BC" w14:textId="77777777" w:rsidR="00C06837" w:rsidRDefault="00C06837" w:rsidP="00C06837">
                  <w:pPr>
                    <w:contextualSpacing/>
                    <w:jc w:val="center"/>
                  </w:pPr>
                  <w:r>
                    <w:t>R</w:t>
                  </w:r>
                  <w:r w:rsidR="00706A35">
                    <w:t xml:space="preserve">omero </w:t>
                  </w:r>
                  <w:r>
                    <w:t>1</w:t>
                  </w:r>
                </w:p>
              </w:tc>
              <w:tc>
                <w:tcPr>
                  <w:tcW w:w="4426" w:type="dxa"/>
                  <w:vAlign w:val="center"/>
                </w:tcPr>
                <w:p w14:paraId="1F98FE2C" w14:textId="77777777" w:rsidR="00C06837" w:rsidRDefault="009770BB" w:rsidP="00C06837">
                  <w:pPr>
                    <w:contextualSpacing/>
                    <w:jc w:val="center"/>
                  </w:pPr>
                  <w:r>
                    <w:t>Casa ubicada en sector Los Naranjos</w:t>
                  </w:r>
                </w:p>
              </w:tc>
              <w:tc>
                <w:tcPr>
                  <w:tcW w:w="2237" w:type="dxa"/>
                  <w:vAlign w:val="center"/>
                </w:tcPr>
                <w:p w14:paraId="4B5BAAB6" w14:textId="77777777" w:rsidR="00C06837" w:rsidRDefault="009770BB" w:rsidP="00C06837">
                  <w:pPr>
                    <w:contextualSpacing/>
                    <w:jc w:val="center"/>
                  </w:pPr>
                  <w:r>
                    <w:t>6.692.068</w:t>
                  </w:r>
                </w:p>
              </w:tc>
              <w:tc>
                <w:tcPr>
                  <w:tcW w:w="2046" w:type="dxa"/>
                  <w:vAlign w:val="center"/>
                </w:tcPr>
                <w:p w14:paraId="16B0E1F6" w14:textId="77777777" w:rsidR="00C06837" w:rsidRDefault="009770BB" w:rsidP="00C06837">
                  <w:pPr>
                    <w:contextualSpacing/>
                    <w:jc w:val="center"/>
                  </w:pPr>
                  <w:r>
                    <w:t>294.264</w:t>
                  </w:r>
                </w:p>
              </w:tc>
            </w:tr>
            <w:tr w:rsidR="00C06837" w14:paraId="3AF9292D" w14:textId="77777777" w:rsidTr="00706A35">
              <w:trPr>
                <w:jc w:val="center"/>
              </w:trPr>
              <w:tc>
                <w:tcPr>
                  <w:tcW w:w="1942" w:type="dxa"/>
                  <w:vAlign w:val="center"/>
                </w:tcPr>
                <w:p w14:paraId="1C52D73D" w14:textId="77777777" w:rsidR="00C06837" w:rsidRDefault="00C06837" w:rsidP="00C06837">
                  <w:pPr>
                    <w:contextualSpacing/>
                    <w:jc w:val="center"/>
                  </w:pPr>
                  <w:r>
                    <w:t>R</w:t>
                  </w:r>
                  <w:r w:rsidR="00706A35">
                    <w:t xml:space="preserve">omero </w:t>
                  </w:r>
                  <w:r>
                    <w:t>2</w:t>
                  </w:r>
                </w:p>
              </w:tc>
              <w:tc>
                <w:tcPr>
                  <w:tcW w:w="4426" w:type="dxa"/>
                  <w:vAlign w:val="center"/>
                </w:tcPr>
                <w:p w14:paraId="31180D63" w14:textId="77777777" w:rsidR="00C06837" w:rsidRDefault="009770BB" w:rsidP="00C06837">
                  <w:pPr>
                    <w:contextualSpacing/>
                    <w:jc w:val="center"/>
                  </w:pPr>
                  <w:r>
                    <w:t>Casa ubicada en sector Las Brisas del Romero</w:t>
                  </w:r>
                </w:p>
              </w:tc>
              <w:tc>
                <w:tcPr>
                  <w:tcW w:w="2237" w:type="dxa"/>
                  <w:vAlign w:val="center"/>
                </w:tcPr>
                <w:p w14:paraId="02C65AB9" w14:textId="77777777" w:rsidR="00C06837" w:rsidRDefault="009770BB" w:rsidP="00C06837">
                  <w:pPr>
                    <w:contextualSpacing/>
                    <w:jc w:val="center"/>
                  </w:pPr>
                  <w:r>
                    <w:t>6.691.641</w:t>
                  </w:r>
                </w:p>
              </w:tc>
              <w:tc>
                <w:tcPr>
                  <w:tcW w:w="2046" w:type="dxa"/>
                  <w:vAlign w:val="center"/>
                </w:tcPr>
                <w:p w14:paraId="0E9310D3" w14:textId="77777777" w:rsidR="00C06837" w:rsidRDefault="009770BB" w:rsidP="0051434F">
                  <w:pPr>
                    <w:keepNext/>
                    <w:contextualSpacing/>
                    <w:jc w:val="center"/>
                  </w:pPr>
                  <w:r>
                    <w:t>294.829</w:t>
                  </w:r>
                </w:p>
              </w:tc>
            </w:tr>
          </w:tbl>
          <w:p w14:paraId="03AD6883" w14:textId="77777777" w:rsidR="00C06837" w:rsidRPr="006B5342" w:rsidRDefault="0051434F" w:rsidP="00B8063F">
            <w:pPr>
              <w:pStyle w:val="Descripcin"/>
              <w:jc w:val="center"/>
              <w:rPr>
                <w:color w:val="auto"/>
              </w:rPr>
            </w:pPr>
            <w:r w:rsidRPr="006B5342">
              <w:rPr>
                <w:color w:val="auto"/>
              </w:rPr>
              <w:t xml:space="preserve">Tabla </w:t>
            </w:r>
            <w:r w:rsidRPr="006B5342">
              <w:rPr>
                <w:color w:val="auto"/>
              </w:rPr>
              <w:fldChar w:fldCharType="begin"/>
            </w:r>
            <w:r w:rsidRPr="006B5342">
              <w:rPr>
                <w:color w:val="auto"/>
              </w:rPr>
              <w:instrText xml:space="preserve"> SEQ Tabla \* ARABIC </w:instrText>
            </w:r>
            <w:r w:rsidRPr="006B5342">
              <w:rPr>
                <w:color w:val="auto"/>
              </w:rPr>
              <w:fldChar w:fldCharType="separate"/>
            </w:r>
            <w:r w:rsidR="00731BFB" w:rsidRPr="006B5342">
              <w:rPr>
                <w:noProof/>
                <w:color w:val="auto"/>
              </w:rPr>
              <w:t>6</w:t>
            </w:r>
            <w:r w:rsidRPr="006B5342">
              <w:rPr>
                <w:color w:val="auto"/>
              </w:rPr>
              <w:fldChar w:fldCharType="end"/>
            </w:r>
            <w:r w:rsidR="00B8063F" w:rsidRPr="006B5342">
              <w:rPr>
                <w:color w:val="auto"/>
              </w:rPr>
              <w:t>: Puntos de medición señalados en Tabla 5 de informe de ruido.</w:t>
            </w:r>
          </w:p>
          <w:p w14:paraId="2E8F0FCE" w14:textId="77777777" w:rsidR="003E1F8E" w:rsidRDefault="003E1F8E" w:rsidP="00E3569A">
            <w:pPr>
              <w:contextualSpacing/>
              <w:jc w:val="both"/>
            </w:pPr>
            <w:r>
              <w:t>Dichas mediciones fueron analizadas y validadas</w:t>
            </w:r>
            <w:r w:rsidR="00707EDC">
              <w:t xml:space="preserve"> por personal de la Superintendencia</w:t>
            </w:r>
            <w:r>
              <w:t>, según instrucciones dictadas en Res. Ex. 867 del 2016 de la Superintendencia del Medio Ambiente, concluyéndose lo siguiente:</w:t>
            </w:r>
          </w:p>
          <w:p w14:paraId="415E1DBD" w14:textId="77777777" w:rsidR="003E1F8E" w:rsidRDefault="003E1F8E" w:rsidP="00E3569A">
            <w:pPr>
              <w:contextualSpacing/>
              <w:jc w:val="both"/>
            </w:pPr>
          </w:p>
          <w:p w14:paraId="52A7B593" w14:textId="77777777" w:rsidR="003E1F8E" w:rsidRPr="008C36B8" w:rsidRDefault="003E1F8E" w:rsidP="00373EBA">
            <w:pPr>
              <w:pStyle w:val="Prrafodelista"/>
              <w:numPr>
                <w:ilvl w:val="0"/>
                <w:numId w:val="26"/>
              </w:numPr>
            </w:pPr>
            <w:r w:rsidRPr="008C36B8">
              <w:t>Instrumental</w:t>
            </w:r>
            <w:r w:rsidR="00AD5BFA" w:rsidRPr="008C36B8">
              <w:t xml:space="preserve">: </w:t>
            </w:r>
            <w:r w:rsidR="00C06837" w:rsidRPr="008C36B8">
              <w:t xml:space="preserve">Tanto sonómetro como </w:t>
            </w:r>
            <w:r w:rsidR="00B8063F" w:rsidRPr="008C36B8">
              <w:t>calibrador</w:t>
            </w:r>
            <w:r w:rsidR="00C06837" w:rsidRPr="008C36B8">
              <w:t xml:space="preserve"> acústico cuentan con su certificado de calibración periódica vigente, expendido por el Instituto de Salud Pública de Chile.</w:t>
            </w:r>
          </w:p>
          <w:p w14:paraId="06EDA10C" w14:textId="77777777" w:rsidR="00193A92" w:rsidRPr="008C36B8" w:rsidRDefault="003E1F8E" w:rsidP="00193A92">
            <w:pPr>
              <w:pStyle w:val="Prrafodelista"/>
              <w:numPr>
                <w:ilvl w:val="0"/>
                <w:numId w:val="26"/>
              </w:numPr>
            </w:pPr>
            <w:r w:rsidRPr="008C36B8">
              <w:t>Metodología:</w:t>
            </w:r>
            <w:r w:rsidR="0040160C" w:rsidRPr="008C36B8">
              <w:t xml:space="preserve"> Se observa que </w:t>
            </w:r>
            <w:r w:rsidR="00193A92" w:rsidRPr="008C36B8">
              <w:t>la metodología de medición del</w:t>
            </w:r>
            <w:r w:rsidR="0040160C" w:rsidRPr="008C36B8">
              <w:t xml:space="preserve"> informe se ajusta a lo solicitado en Res. Ex. SMA N°611/2018</w:t>
            </w:r>
            <w:r w:rsidR="00DD7807" w:rsidRPr="008C36B8">
              <w:t xml:space="preserve"> en cuanto al número de mediciones realizadas</w:t>
            </w:r>
            <w:r w:rsidR="00193A92" w:rsidRPr="008C36B8">
              <w:t>;</w:t>
            </w:r>
            <w:r w:rsidR="0040160C" w:rsidRPr="008C36B8">
              <w:t xml:space="preserve"> esto es,</w:t>
            </w:r>
            <w:r w:rsidR="00193A92" w:rsidRPr="008C36B8">
              <w:t xml:space="preserve"> </w:t>
            </w:r>
            <w:r w:rsidR="008C36B8" w:rsidRPr="008C36B8">
              <w:t xml:space="preserve">según indica apartado d) de </w:t>
            </w:r>
            <w:r w:rsidR="008C36B8" w:rsidRPr="008C36B8">
              <w:rPr>
                <w:b/>
              </w:rPr>
              <w:t>Resuelvo Primero</w:t>
            </w:r>
            <w:r w:rsidR="008C36B8" w:rsidRPr="008C36B8">
              <w:t xml:space="preserve">, </w:t>
            </w:r>
            <w:r w:rsidR="00193A92" w:rsidRPr="008C36B8">
              <w:t>realizar medición</w:t>
            </w:r>
            <w:r w:rsidR="0040160C" w:rsidRPr="008C36B8">
              <w:t xml:space="preserve"> de nivel de presión sonora en 5 puntos definidos, en 3 días distintos, tanto en periodo diurno como nocturno. </w:t>
            </w:r>
            <w:r w:rsidR="00DD7807" w:rsidRPr="008C36B8">
              <w:t xml:space="preserve">Sin embargo, </w:t>
            </w:r>
            <w:r w:rsidR="008C36B8">
              <w:t xml:space="preserve">en cuanto a la metodología utilizada según el D.S. N°38/11 MMA, </w:t>
            </w:r>
            <w:r w:rsidR="00DD7807" w:rsidRPr="008C36B8">
              <w:t>se evidencian las siguientes inconsistencias a lo largo del informe:</w:t>
            </w:r>
          </w:p>
          <w:p w14:paraId="6547F843" w14:textId="77777777" w:rsidR="00DD7807" w:rsidRDefault="00DD7807" w:rsidP="00DD7807">
            <w:pPr>
              <w:pStyle w:val="Prrafodelista"/>
            </w:pPr>
            <w:r>
              <w:t>b.1) Se presenta un nivel de ruido de fondo mayor que el Nivel de Presión Sonora</w:t>
            </w:r>
            <w:r w:rsidR="008C36B8">
              <w:t xml:space="preserve"> registrados</w:t>
            </w:r>
            <w:r>
              <w:t xml:space="preserve"> para las mediciones que se indican a continuación:</w:t>
            </w:r>
          </w:p>
          <w:p w14:paraId="150C174E" w14:textId="77777777" w:rsidR="00DD7807" w:rsidRPr="002001CF" w:rsidRDefault="00DD7807" w:rsidP="00DD7807">
            <w:pPr>
              <w:pStyle w:val="Prrafodelista"/>
            </w:pPr>
            <w:r>
              <w:t xml:space="preserve">- Medición en periodo diurno, de </w:t>
            </w:r>
            <w:r w:rsidRPr="002001CF">
              <w:t xml:space="preserve">fecha </w:t>
            </w:r>
            <w:r w:rsidR="003951B1" w:rsidRPr="002001CF">
              <w:t>06 de junio de 2018</w:t>
            </w:r>
            <w:r w:rsidRPr="002001CF">
              <w:t xml:space="preserve"> (día 1) en el Romero 1 y Romero 2.</w:t>
            </w:r>
          </w:p>
          <w:p w14:paraId="0BE6D392" w14:textId="77777777" w:rsidR="00DD7807" w:rsidRDefault="00DD7807" w:rsidP="00DD7807">
            <w:pPr>
              <w:pStyle w:val="Prrafodelista"/>
            </w:pPr>
            <w:r w:rsidRPr="002001CF">
              <w:t xml:space="preserve">- Medición en periodo nocturno, de fecha </w:t>
            </w:r>
            <w:r w:rsidR="002001CF" w:rsidRPr="002001CF">
              <w:t>07 de junio de 2018</w:t>
            </w:r>
            <w:r w:rsidRPr="002001CF">
              <w:t xml:space="preserve"> (</w:t>
            </w:r>
            <w:r w:rsidR="002001CF">
              <w:t>noche</w:t>
            </w:r>
            <w:r>
              <w:t xml:space="preserve"> 1) en el Romero 2.</w:t>
            </w:r>
          </w:p>
          <w:p w14:paraId="314F3F6A" w14:textId="77777777" w:rsidR="00DD7807" w:rsidRDefault="00DD7807" w:rsidP="00DD7807">
            <w:pPr>
              <w:pStyle w:val="Prrafodelista"/>
            </w:pPr>
            <w:r>
              <w:t xml:space="preserve">- Medición </w:t>
            </w:r>
            <w:r w:rsidR="00E65EF5">
              <w:t>en periodo diurno, de fecha</w:t>
            </w:r>
            <w:r w:rsidR="002001CF">
              <w:t xml:space="preserve"> 08 de junio de 2018</w:t>
            </w:r>
            <w:r w:rsidR="00E65EF5">
              <w:t xml:space="preserve"> (día 3) en Altovalsol 1, Romero1 y Romero 2.</w:t>
            </w:r>
          </w:p>
          <w:p w14:paraId="484081E6" w14:textId="77777777" w:rsidR="00E65EF5" w:rsidRDefault="00E65EF5" w:rsidP="00DD7807">
            <w:pPr>
              <w:pStyle w:val="Prrafodelista"/>
            </w:pPr>
            <w:r>
              <w:t>b.2) Se realiza proyección de nivel de presión sonora debido a</w:t>
            </w:r>
            <w:r w:rsidR="00787815">
              <w:t xml:space="preserve"> que</w:t>
            </w:r>
            <w:r>
              <w:t xml:space="preserve">, como indica el informe, </w:t>
            </w:r>
            <w:r w:rsidRPr="00373EBA">
              <w:rPr>
                <w:i/>
              </w:rPr>
              <w:t>“no fue posible acceder al receptor Altovalsol 2 (horario diurno y nocturno) y Romero 1 (horario nocturno), por lo tanto, el nivel de inmisión en aquellos casos fue obtenido a través de proyecciones acústicas según ISO 9613</w:t>
            </w:r>
            <w:r>
              <w:rPr>
                <w:i/>
              </w:rPr>
              <w:t>”.</w:t>
            </w:r>
            <w:r>
              <w:t xml:space="preserve"> Sin embargo, no es posible validar las mediciones realizadas </w:t>
            </w:r>
            <w:r w:rsidR="00B61293">
              <w:t xml:space="preserve">en estos puntos debido a que no se presenta el cálculo para determinar el Nivel de Potencia Acústica de la fuente. Tampoco se realiza una distinción del Nivel de Potencia Acústica de la fuente para periodo diurno y nocturno, siendo que este nivel depende </w:t>
            </w:r>
            <w:r w:rsidR="00707EDC">
              <w:t xml:space="preserve">necesariamente de </w:t>
            </w:r>
            <w:r w:rsidR="00B61293">
              <w:t>las condiciones meteorológicas del ambiente.</w:t>
            </w:r>
          </w:p>
          <w:p w14:paraId="6DC43DD4" w14:textId="77777777" w:rsidR="00373EBA" w:rsidRPr="00B61293" w:rsidRDefault="00B61293" w:rsidP="00B61293">
            <w:pPr>
              <w:pStyle w:val="Prrafodelista"/>
            </w:pPr>
            <w:r>
              <w:t xml:space="preserve">Por lo mencionado anteriormente en los puntos b.1) y b.2), </w:t>
            </w:r>
            <w:r w:rsidR="005F5C70">
              <w:t xml:space="preserve">no es posible validar </w:t>
            </w:r>
            <w:r>
              <w:t>las mediciones realizadas en las fechas y receptores señalados</w:t>
            </w:r>
            <w:r w:rsidR="005F5C70">
              <w:t>, y por ende</w:t>
            </w:r>
            <w:r>
              <w:t xml:space="preserve"> no son consideradas para </w:t>
            </w:r>
            <w:r w:rsidR="00436394">
              <w:t>la</w:t>
            </w:r>
            <w:r>
              <w:t xml:space="preserve"> evaluación, debido a que presentan inconsistencias metodológicas. Sin perjuicio de esto, en lo relativo a los puntos restantes, se observa la utilización de la metodología establecida en el D.S. N°38/11 MMA, en cuanto a posición de sonómetro, descriptores registrados, cantidad y duración de las mediciones.</w:t>
            </w:r>
          </w:p>
          <w:p w14:paraId="1C84CFB9" w14:textId="77777777" w:rsidR="00373EBA" w:rsidRPr="00373EBA" w:rsidRDefault="00373EBA" w:rsidP="00373EBA">
            <w:pPr>
              <w:pStyle w:val="Prrafodelista"/>
              <w:numPr>
                <w:ilvl w:val="0"/>
                <w:numId w:val="26"/>
              </w:numPr>
            </w:pPr>
            <w:r w:rsidRPr="00373EBA">
              <w:t xml:space="preserve">Zonificación: </w:t>
            </w:r>
            <w:r w:rsidRPr="00373EBA">
              <w:rPr>
                <w:rFonts w:cs="Calibri"/>
                <w:lang w:val="es-ES_tradnl"/>
              </w:rPr>
              <w:t>Revisados los antecedentes aportados por el informe, se corrobora el uso de suelo del receptor y la homologación de zona, ubicándose los receptores en</w:t>
            </w:r>
            <w:r w:rsidR="00B61293">
              <w:rPr>
                <w:rFonts w:cs="Calibri"/>
                <w:lang w:val="es-ES_tradnl"/>
              </w:rPr>
              <w:t xml:space="preserve"> Zona Rural, con límites determinados por el </w:t>
            </w:r>
            <w:r w:rsidR="00B61293">
              <w:t>menor valor entre el ruido de fondo más 10 dB y el límite para Zona III del D.S. N°38/11 MMA.</w:t>
            </w:r>
          </w:p>
          <w:p w14:paraId="2E21C0A7" w14:textId="77777777" w:rsidR="00373EBA" w:rsidRDefault="00373EBA" w:rsidP="00373EBA">
            <w:pPr>
              <w:pStyle w:val="Prrafodelista"/>
              <w:numPr>
                <w:ilvl w:val="0"/>
                <w:numId w:val="26"/>
              </w:numPr>
            </w:pPr>
            <w:r w:rsidRPr="00373EBA">
              <w:t xml:space="preserve">Resultados: A partir de los </w:t>
            </w:r>
            <w:r w:rsidRPr="00436394">
              <w:t xml:space="preserve">datos obtenidos según la metodología del </w:t>
            </w:r>
            <w:r w:rsidR="00436394" w:rsidRPr="00436394">
              <w:t xml:space="preserve">punto b. b) del presente </w:t>
            </w:r>
            <w:r w:rsidRPr="00436394">
              <w:t>informe, la fuente</w:t>
            </w:r>
            <w:r>
              <w:t xml:space="preserve"> no supera el límite establecido para Zona Rural de la Norma de Emisión </w:t>
            </w:r>
            <w:r w:rsidR="00F713A2">
              <w:t>(</w:t>
            </w:r>
            <w:r w:rsidR="00F713A2" w:rsidRPr="00F713A2">
              <w:t xml:space="preserve">ver </w:t>
            </w:r>
            <w:r w:rsidR="00F713A2" w:rsidRPr="00F713A2">
              <w:fldChar w:fldCharType="begin"/>
            </w:r>
            <w:r w:rsidR="00F713A2" w:rsidRPr="00F713A2">
              <w:instrText xml:space="preserve"> REF _Ref519594797 \h  \* MERGEFORMAT </w:instrText>
            </w:r>
            <w:r w:rsidR="00F713A2" w:rsidRPr="00F713A2">
              <w:fldChar w:fldCharType="separate"/>
            </w:r>
            <w:r w:rsidR="00F713A2" w:rsidRPr="00F713A2">
              <w:rPr>
                <w:rFonts w:eastAsia="Times New Roman"/>
                <w:color w:val="000000"/>
                <w:sz w:val="18"/>
                <w:szCs w:val="18"/>
                <w:lang w:eastAsia="es-CL"/>
              </w:rPr>
              <w:t xml:space="preserve">Tabla </w:t>
            </w:r>
            <w:r w:rsidR="00F713A2" w:rsidRPr="00F713A2">
              <w:rPr>
                <w:rFonts w:eastAsia="Times New Roman"/>
                <w:noProof/>
                <w:color w:val="000000"/>
                <w:sz w:val="18"/>
                <w:szCs w:val="18"/>
                <w:lang w:eastAsia="es-CL"/>
              </w:rPr>
              <w:t>11</w:t>
            </w:r>
            <w:r w:rsidR="00F713A2" w:rsidRPr="00F713A2">
              <w:fldChar w:fldCharType="end"/>
            </w:r>
            <w:r w:rsidR="00F713A2" w:rsidRPr="00F713A2">
              <w:t>)</w:t>
            </w:r>
            <w:r w:rsidRPr="00F713A2">
              <w:t>.</w:t>
            </w:r>
          </w:p>
          <w:p w14:paraId="5FE89557" w14:textId="77777777" w:rsidR="00373EBA" w:rsidRDefault="00373EBA" w:rsidP="00373EBA"/>
          <w:p w14:paraId="78B6202A" w14:textId="7C131F3F" w:rsidR="006B5342" w:rsidRDefault="006B5342" w:rsidP="00515A62">
            <w:pPr>
              <w:jc w:val="both"/>
            </w:pPr>
            <w:r>
              <w:lastRenderedPageBreak/>
              <w:t>Del mencionado informe de ruido, se evidencia</w:t>
            </w:r>
            <w:r w:rsidR="002F0E2A">
              <w:t xml:space="preserve"> una diferencia significativa entre los niveles de presión sonora obtenidos por la Superintendencia del Medio Ambiente y los registrados por el titular, concluyéndose</w:t>
            </w:r>
            <w:r>
              <w:t xml:space="preserve"> que las mediciones </w:t>
            </w:r>
            <w:r w:rsidR="00515A62">
              <w:t>efectuadas por el titular no representan l</w:t>
            </w:r>
            <w:r>
              <w:t>a condici</w:t>
            </w:r>
            <w:r w:rsidR="00515A62">
              <w:t>ó</w:t>
            </w:r>
            <w:r>
              <w:t>n de operación y funcionamiento más desfavorables para la emisión de ruido</w:t>
            </w:r>
            <w:r w:rsidR="00A3070F">
              <w:t xml:space="preserve">. </w:t>
            </w:r>
            <w:r w:rsidR="002F0E2A">
              <w:t>Lo anterior puede deberse a dos factores:</w:t>
            </w:r>
          </w:p>
          <w:p w14:paraId="7DFCEB3B" w14:textId="56511215" w:rsidR="002F0E2A" w:rsidRDefault="002F0E2A" w:rsidP="002F0E2A">
            <w:pPr>
              <w:pStyle w:val="Prrafodelista"/>
              <w:numPr>
                <w:ilvl w:val="0"/>
                <w:numId w:val="21"/>
              </w:numPr>
            </w:pPr>
            <w:r>
              <w:t xml:space="preserve">Las condiciones climáticas no fueron las </w:t>
            </w:r>
            <w:r w:rsidR="00944223">
              <w:t>propicias</w:t>
            </w:r>
            <w:r>
              <w:t xml:space="preserve"> para la amplificación del ruido emitido por el efecto corona.</w:t>
            </w:r>
          </w:p>
          <w:p w14:paraId="6AD93FED" w14:textId="70510E9F" w:rsidR="002F0E2A" w:rsidRDefault="002F0E2A" w:rsidP="002F0E2A">
            <w:pPr>
              <w:pStyle w:val="Prrafodelista"/>
              <w:numPr>
                <w:ilvl w:val="0"/>
                <w:numId w:val="21"/>
              </w:numPr>
            </w:pPr>
            <w:r>
              <w:t>El voltaje de operación durante las mediciones realizadas por el titular fue menor que el utilizado al momento de realizarse las mediciones por parte del personal de la SMA.</w:t>
            </w:r>
          </w:p>
          <w:p w14:paraId="70AAD582" w14:textId="1F5AD4FB" w:rsidR="00A3070F" w:rsidRPr="00DC13A8" w:rsidRDefault="00A3070F" w:rsidP="00A3070F">
            <w:pPr>
              <w:jc w:val="both"/>
            </w:pPr>
            <w:r>
              <w:t>Se indica en primera instancia</w:t>
            </w:r>
            <w:r w:rsidR="00944223">
              <w:t>, que el momento escogido por el titular para efectuar las mediciones ruido no representa la peor condición de operación de la fuente,</w:t>
            </w:r>
            <w:r>
              <w:t xml:space="preserve"> </w:t>
            </w:r>
            <w:r w:rsidR="00944223">
              <w:t xml:space="preserve">debido a </w:t>
            </w:r>
            <w:r>
              <w:t>que el horario en que se realizan</w:t>
            </w:r>
            <w:r w:rsidR="00EB4F4C">
              <w:t xml:space="preserve"> estas</w:t>
            </w:r>
            <w:r>
              <w:t xml:space="preserve"> no representa el peor escenario de ruido </w:t>
            </w:r>
            <w:r w:rsidR="00DC13A8">
              <w:t>emitido por</w:t>
            </w:r>
            <w:r>
              <w:t xml:space="preserve"> el efecto corona</w:t>
            </w:r>
            <w:r w:rsidR="00DC13A8">
              <w:t>, en base a lo señalado en</w:t>
            </w:r>
            <w:r>
              <w:t xml:space="preserve"> la RCA N°1608/2015, punto 12.10, </w:t>
            </w:r>
            <w:r w:rsidR="00DC13A8">
              <w:t xml:space="preserve">donde se </w:t>
            </w:r>
            <w:r>
              <w:t>señala expresamente</w:t>
            </w:r>
            <w:r w:rsidR="00DC13A8">
              <w:t xml:space="preserve"> que, para las mediciones de ruido</w:t>
            </w:r>
            <w:r>
              <w:t xml:space="preserve"> durante la etapa de operación </w:t>
            </w:r>
            <w:r w:rsidRPr="00435908">
              <w:rPr>
                <w:i/>
              </w:rPr>
              <w:t xml:space="preserve">“Las mediciones se realizarán en condiciones de alta humedad relativa del aire, de modo de asegurar la existencia del efecto corona y su cumplimiento normativo. Para lo anterior, las mediciones se realizarán preferentemente </w:t>
            </w:r>
            <w:r w:rsidRPr="00435908">
              <w:rPr>
                <w:b/>
                <w:i/>
              </w:rPr>
              <w:t>en las mañanas</w:t>
            </w:r>
            <w:r w:rsidRPr="00435908">
              <w:rPr>
                <w:i/>
              </w:rPr>
              <w:t>, cercano al punto de rocío o después de la lluvia”.</w:t>
            </w:r>
            <w:r w:rsidR="00DC13A8">
              <w:rPr>
                <w:i/>
              </w:rPr>
              <w:t xml:space="preserve"> </w:t>
            </w:r>
            <w:r w:rsidR="00DC13A8">
              <w:t xml:space="preserve">Lo anterior, entonces, representa una falta a lo solicitado en el requerimiento de información formulado a través de Res. Ex. N°611/2018 SMA, donde se instruye en </w:t>
            </w:r>
            <w:r w:rsidR="00DC13A8" w:rsidRPr="00DC13A8">
              <w:rPr>
                <w:b/>
              </w:rPr>
              <w:t>Resuelvo Primero</w:t>
            </w:r>
            <w:r w:rsidR="00DC13A8">
              <w:t>, apartado d) ii), que las mediciones deberán realizarse en las condiciones de funcionamiento u operación más desfavorable para la emisión de ruido.</w:t>
            </w:r>
          </w:p>
          <w:p w14:paraId="7471F43D" w14:textId="77777777" w:rsidR="006B5342" w:rsidRDefault="006B5342" w:rsidP="00373EBA"/>
          <w:p w14:paraId="52B3C7B0" w14:textId="0EAAF8C2" w:rsidR="00F52B16" w:rsidRDefault="00F52B16" w:rsidP="00F52B16">
            <w:pPr>
              <w:jc w:val="both"/>
            </w:pPr>
            <w:r>
              <w:t xml:space="preserve">Ante </w:t>
            </w:r>
            <w:r w:rsidR="00EB4EB9">
              <w:t>lo anteriormente expuesto</w:t>
            </w:r>
            <w:r>
              <w:t xml:space="preserve">, se comparan las condiciones meteorológicas de las mediciones obtenidas en periodo nocturno. Como se observa en </w:t>
            </w:r>
            <w:r w:rsidRPr="00AC1E27">
              <w:fldChar w:fldCharType="begin"/>
            </w:r>
            <w:r w:rsidRPr="00AC1E27">
              <w:instrText xml:space="preserve"> REF _Ref519611296 \h  \* MERGEFORMAT </w:instrText>
            </w:r>
            <w:r w:rsidRPr="00AC1E27">
              <w:fldChar w:fldCharType="separate"/>
            </w:r>
            <w:r w:rsidRPr="00AC1E27">
              <w:rPr>
                <w:rFonts w:eastAsia="Times New Roman"/>
                <w:color w:val="000000"/>
                <w:sz w:val="18"/>
                <w:szCs w:val="18"/>
                <w:lang w:eastAsia="es-CL"/>
              </w:rPr>
              <w:t xml:space="preserve">Tabla </w:t>
            </w:r>
            <w:r w:rsidRPr="00AC1E27">
              <w:rPr>
                <w:rFonts w:eastAsia="Times New Roman"/>
                <w:noProof/>
                <w:color w:val="000000"/>
                <w:sz w:val="18"/>
                <w:szCs w:val="18"/>
                <w:lang w:eastAsia="es-CL"/>
              </w:rPr>
              <w:t>12</w:t>
            </w:r>
            <w:r w:rsidRPr="00AC1E27">
              <w:fldChar w:fldCharType="end"/>
            </w:r>
            <w:r w:rsidRPr="00AC1E27">
              <w:t xml:space="preserve"> y </w:t>
            </w:r>
            <w:r w:rsidRPr="00AC1E27">
              <w:fldChar w:fldCharType="begin"/>
            </w:r>
            <w:r w:rsidRPr="00AC1E27">
              <w:instrText xml:space="preserve"> REF _Ref519611317 \h  \* MERGEFORMAT </w:instrText>
            </w:r>
            <w:r w:rsidRPr="00AC1E27">
              <w:fldChar w:fldCharType="separate"/>
            </w:r>
            <w:r w:rsidRPr="00AC1E27">
              <w:rPr>
                <w:rFonts w:eastAsia="Times New Roman"/>
                <w:color w:val="000000"/>
                <w:sz w:val="18"/>
                <w:szCs w:val="18"/>
                <w:lang w:eastAsia="es-CL"/>
              </w:rPr>
              <w:t>Gráfico 1</w:t>
            </w:r>
            <w:r w:rsidRPr="00AC1E27">
              <w:fldChar w:fldCharType="end"/>
            </w:r>
            <w:r>
              <w:t xml:space="preserve">, la temperatura captada por la SMA al momento de </w:t>
            </w:r>
            <w:r w:rsidR="004D41D5">
              <w:t>las mediciones fluctuó</w:t>
            </w:r>
            <w:r>
              <w:t xml:space="preserve"> </w:t>
            </w:r>
            <w:r w:rsidR="004D41D5">
              <w:t>entre 7</w:t>
            </w:r>
            <w:r>
              <w:t>°C</w:t>
            </w:r>
            <w:r w:rsidR="004D41D5">
              <w:t xml:space="preserve"> y los 9,3 °</w:t>
            </w:r>
            <w:r w:rsidR="00D84F9E">
              <w:t>C</w:t>
            </w:r>
            <w:r>
              <w:t xml:space="preserve">, mientras que la temperatura registrada por el titular </w:t>
            </w:r>
            <w:r w:rsidR="004D41D5">
              <w:t>se sostuvo</w:t>
            </w:r>
            <w:r>
              <w:t xml:space="preserve"> entre los</w:t>
            </w:r>
            <w:r w:rsidR="004D41D5">
              <w:t xml:space="preserve"> 8°C</w:t>
            </w:r>
            <w:r>
              <w:t xml:space="preserve"> y los </w:t>
            </w:r>
            <w:r w:rsidR="004D41D5">
              <w:t>11°C.</w:t>
            </w:r>
            <w:r>
              <w:t xml:space="preserve"> Por otra parte, en cuanto a los datos de humedad, personal de la SMA registró la existencia de </w:t>
            </w:r>
            <w:r w:rsidR="004D41D5">
              <w:t>entre 79,8</w:t>
            </w:r>
            <w:r>
              <w:t>%</w:t>
            </w:r>
            <w:r w:rsidR="004D41D5">
              <w:t xml:space="preserve"> y 93,6%</w:t>
            </w:r>
            <w:r>
              <w:t xml:space="preserve"> de humedad relativa</w:t>
            </w:r>
            <w:r w:rsidR="004D41D5">
              <w:t xml:space="preserve"> durante las mediciones</w:t>
            </w:r>
            <w:r>
              <w:t xml:space="preserve">, mientras que el titular presentó valores entre los </w:t>
            </w:r>
            <w:r w:rsidR="004D41D5">
              <w:t>81%</w:t>
            </w:r>
            <w:r>
              <w:t xml:space="preserve"> y lo</w:t>
            </w:r>
            <w:r w:rsidR="004D41D5">
              <w:t>s</w:t>
            </w:r>
            <w:r>
              <w:t xml:space="preserve"> </w:t>
            </w:r>
            <w:r w:rsidR="004D41D5">
              <w:t>93</w:t>
            </w:r>
            <w:r>
              <w:t>%. Considerando</w:t>
            </w:r>
            <w:r w:rsidR="00B26339">
              <w:t xml:space="preserve"> que las</w:t>
            </w:r>
            <w:r>
              <w:t xml:space="preserve"> condiciones meteorológicas no varían significativamente</w:t>
            </w:r>
            <w:r w:rsidR="00B26339">
              <w:t xml:space="preserve"> entre lo presentado por la SMA y el titular</w:t>
            </w:r>
            <w:r>
              <w:t xml:space="preserve">, y </w:t>
            </w:r>
            <w:r w:rsidR="00B26339">
              <w:t>sin embargo,</w:t>
            </w:r>
            <w:r>
              <w:t xml:space="preserve"> </w:t>
            </w:r>
            <w:r w:rsidR="00B26339">
              <w:t>observándose</w:t>
            </w:r>
            <w:r>
              <w:t xml:space="preserve"> niveles de presión sonora distintos, se puede concluir que el momento de la medición escogido por el titular no fue propicio para captar la peor condición</w:t>
            </w:r>
            <w:r w:rsidR="00B26339">
              <w:t xml:space="preserve"> de ruido.</w:t>
            </w:r>
          </w:p>
          <w:p w14:paraId="56008AC5" w14:textId="77777777" w:rsidR="00F52B16" w:rsidRDefault="00F52B16" w:rsidP="00F52B16">
            <w:pPr>
              <w:jc w:val="both"/>
            </w:pPr>
          </w:p>
          <w:p w14:paraId="6DD88D9E" w14:textId="77777777" w:rsidR="00F52B16" w:rsidRDefault="00F52B16" w:rsidP="00F52B16">
            <w:pPr>
              <w:jc w:val="both"/>
            </w:pPr>
            <w:r>
              <w:t>A su vez, se consideró que la diferencia entre los niveles medidos se pudo producir por una diferencia del voltaje de las líneas de alta tensión en los momentos de medición, lo cual significaría una diferencia en la intensidad del efecto corona producido. Por esta razón, se solicitó al titular, por medio de Resolución Exenta N°783 de la Superintendencia del Medio Ambiente, del 29 de junio de 2018, que, respecto al informe de ruido emitido por medio de carta 01598 se presentara la Memoria Masa, entre las fechas y horarios que se indicaron en esta. Sin embargo, a modo de respuesta se recibió el 11 de julio de 2018 la carta 01598, en donde se solicita aclarar el concepto Memoria Masa, sin más antecedentes a la fecha del informe.</w:t>
            </w:r>
          </w:p>
          <w:p w14:paraId="27BDCF60" w14:textId="77777777" w:rsidR="007E18CF" w:rsidRDefault="007E18CF" w:rsidP="00221C33">
            <w:pPr>
              <w:jc w:val="both"/>
            </w:pPr>
          </w:p>
          <w:p w14:paraId="42D2F38E" w14:textId="772695D5" w:rsidR="00F14D23" w:rsidRPr="00D42470" w:rsidRDefault="00CC347E" w:rsidP="004668D1">
            <w:pPr>
              <w:jc w:val="both"/>
            </w:pPr>
            <w:r w:rsidRPr="00EB4F4C">
              <w:t>A</w:t>
            </w:r>
            <w:r w:rsidR="007E18CF" w:rsidRPr="00EB4F4C">
              <w:t xml:space="preserve"> modo de observación, se indica que el ruido </w:t>
            </w:r>
            <w:r w:rsidRPr="00EB4F4C">
              <w:t>producto</w:t>
            </w:r>
            <w:r w:rsidR="007E18CF" w:rsidRPr="00EB4F4C">
              <w:t xml:space="preserve"> </w:t>
            </w:r>
            <w:r w:rsidRPr="00EB4F4C">
              <w:t>d</w:t>
            </w:r>
            <w:r w:rsidR="007E18CF" w:rsidRPr="00EB4F4C">
              <w:t xml:space="preserve">el efecto corona </w:t>
            </w:r>
            <w:r w:rsidRPr="00EB4F4C">
              <w:t>en las líneas de alta tensión que conforman la Unidad Fiscalizable</w:t>
            </w:r>
            <w:r w:rsidR="00242796">
              <w:t>,</w:t>
            </w:r>
            <w:r w:rsidRPr="00EB4F4C">
              <w:t xml:space="preserve"> </w:t>
            </w:r>
            <w:r w:rsidR="007E18CF" w:rsidRPr="00EB4F4C">
              <w:t xml:space="preserve">fue evaluado en Anexo 1.14 de adenda complementaria de fecha 18 de diciembre de 2014, del Estudio de Impacto Acústico, </w:t>
            </w:r>
            <w:r w:rsidR="00D84F9E" w:rsidRPr="00EB4F4C">
              <w:t xml:space="preserve">del </w:t>
            </w:r>
            <w:r w:rsidR="00700FF5" w:rsidRPr="00EB4F4C">
              <w:t xml:space="preserve">proyecto </w:t>
            </w:r>
            <w:r w:rsidR="00D84F9E" w:rsidRPr="00EB4F4C">
              <w:rPr>
                <w:color w:val="000000"/>
              </w:rPr>
              <w:t xml:space="preserve">Plan de Expansión Chile LT 2x500 Kv Cardones </w:t>
            </w:r>
            <w:r w:rsidR="00700FF5" w:rsidRPr="00EB4F4C">
              <w:rPr>
                <w:color w:val="000000"/>
              </w:rPr>
              <w:t>–</w:t>
            </w:r>
            <w:r w:rsidR="00D84F9E" w:rsidRPr="00EB4F4C">
              <w:rPr>
                <w:color w:val="000000"/>
              </w:rPr>
              <w:t xml:space="preserve"> Polpaico</w:t>
            </w:r>
            <w:r w:rsidR="00700FF5" w:rsidRPr="00EB4F4C">
              <w:rPr>
                <w:color w:val="000000"/>
              </w:rPr>
              <w:t xml:space="preserve"> aprobado ambientalmente por la R.E. N° 1608/2015, </w:t>
            </w:r>
            <w:r w:rsidR="007E18CF" w:rsidRPr="00EB4F4C">
              <w:t>proyectándose una no superación de los límites normativos en toda la extensión del proyecto para la fase de operación.</w:t>
            </w:r>
            <w:r w:rsidRPr="00EB4F4C">
              <w:t xml:space="preserve"> </w:t>
            </w:r>
            <w:r w:rsidR="00DA0FA3" w:rsidRPr="00EB4F4C">
              <w:t xml:space="preserve">En base </w:t>
            </w:r>
            <w:r w:rsidR="00EB4F4C">
              <w:t>a lo anterior</w:t>
            </w:r>
            <w:r w:rsidR="00DA0FA3" w:rsidRPr="00EB4F4C">
              <w:t>,</w:t>
            </w:r>
            <w:r w:rsidRPr="00EB4F4C">
              <w:t xml:space="preserve"> </w:t>
            </w:r>
            <w:r w:rsidR="00EB4F4C" w:rsidRPr="00EB4F4C">
              <w:t xml:space="preserve">se clasificó </w:t>
            </w:r>
            <w:r w:rsidR="00EB4F4C">
              <w:t xml:space="preserve">como poco significativo </w:t>
            </w:r>
            <w:r w:rsidR="00EB4F4C" w:rsidRPr="00EB4F4C">
              <w:t xml:space="preserve">el impacto acústico </w:t>
            </w:r>
            <w:r w:rsidR="00242796">
              <w:t>en</w:t>
            </w:r>
            <w:r w:rsidR="00EB4F4C">
              <w:t xml:space="preserve"> la etapa </w:t>
            </w:r>
            <w:r w:rsidR="00EB4F4C" w:rsidRPr="00EB4F4C">
              <w:t xml:space="preserve">operación de las líneas de alta tensión, </w:t>
            </w:r>
            <w:r w:rsidR="00242796">
              <w:t>siendo el principal componente el ruido</w:t>
            </w:r>
            <w:r w:rsidR="00EB4F4C">
              <w:t xml:space="preserve"> por</w:t>
            </w:r>
            <w:r w:rsidR="00EB4F4C" w:rsidRPr="00EB4F4C">
              <w:t xml:space="preserve"> efecto corona, lo </w:t>
            </w:r>
            <w:r w:rsidR="00EB4F4C">
              <w:t>que</w:t>
            </w:r>
            <w:r w:rsidR="00EB4F4C" w:rsidRPr="00EB4F4C">
              <w:t xml:space="preserve"> qued</w:t>
            </w:r>
            <w:r w:rsidR="00EB4F4C">
              <w:t>ó</w:t>
            </w:r>
            <w:r w:rsidR="00EB4F4C" w:rsidRPr="00EB4F4C">
              <w:t xml:space="preserve"> </w:t>
            </w:r>
            <w:r w:rsidR="00EB4F4C">
              <w:t>consignado en Anexo 9 de Adenda Excepcional, de fecha 25 de agosto de 2015.</w:t>
            </w:r>
            <w:r w:rsidR="00C33AE8">
              <w:t xml:space="preserve"> </w:t>
            </w:r>
            <w:r w:rsidR="004668D1">
              <w:t xml:space="preserve">Sin perjuicio de esto, </w:t>
            </w:r>
            <w:r w:rsidR="000B350D">
              <w:t xml:space="preserve">se indica que </w:t>
            </w:r>
            <w:r w:rsidR="004668D1">
              <w:t>en esta Adenda Excepcional, en el punto 10.1 de Compromisos ambientales voluntarios, se sugiere al titular realizar el monitoreo de ruido para todos aquellos puntos que se encuentra</w:t>
            </w:r>
            <w:r w:rsidR="000B350D">
              <w:t>n</w:t>
            </w:r>
            <w:r w:rsidR="004668D1">
              <w:t xml:space="preserve"> a distancia menores a 150 m de la línea de trasmisión eléctrica, lo cual es acogido y establecido </w:t>
            </w:r>
            <w:r w:rsidR="00242796">
              <w:t xml:space="preserve">tanto </w:t>
            </w:r>
            <w:r w:rsidR="004668D1">
              <w:t xml:space="preserve">en el </w:t>
            </w:r>
            <w:r w:rsidR="00242796">
              <w:t xml:space="preserve">Informe </w:t>
            </w:r>
            <w:r w:rsidR="0072430D" w:rsidRPr="000B350D">
              <w:t>consolidado de evaluación (ICE) de fecha 27 de noviembre de 2015</w:t>
            </w:r>
            <w:r w:rsidR="00242796">
              <w:t>, como</w:t>
            </w:r>
            <w:r w:rsidR="000B350D" w:rsidRPr="000B350D">
              <w:t xml:space="preserve"> en la RCA </w:t>
            </w:r>
            <w:r w:rsidR="00242796">
              <w:t>N°</w:t>
            </w:r>
            <w:r w:rsidR="000B350D" w:rsidRPr="000B350D">
              <w:t>1608/2015</w:t>
            </w:r>
            <w:r w:rsidR="0072430D" w:rsidRPr="000B350D">
              <w:t xml:space="preserve">, </w:t>
            </w:r>
            <w:r w:rsidR="000B350D">
              <w:t>comprometiéndose</w:t>
            </w:r>
            <w:r w:rsidR="004668D1" w:rsidRPr="000B350D">
              <w:t xml:space="preserve"> </w:t>
            </w:r>
            <w:r w:rsidR="0072430D" w:rsidRPr="000B350D">
              <w:t>el monitoreo</w:t>
            </w:r>
            <w:r w:rsidR="006A2191" w:rsidRPr="000B350D">
              <w:t xml:space="preserve"> trimestral de los ruidos emitidos por la fuente de ruido durante el primer año de operación de la fuente. </w:t>
            </w:r>
            <w:r w:rsidR="007D79E3">
              <w:t>En</w:t>
            </w:r>
            <w:r w:rsidR="006A2191" w:rsidRPr="000B350D">
              <w:t xml:space="preserve"> consideración que el proyecto se encuentra actualmente en etapa de construcción,</w:t>
            </w:r>
            <w:r w:rsidR="004D41D5" w:rsidRPr="000B350D">
              <w:t xml:space="preserve"> no existe obligación del titular de reportar dichos antecedentes</w:t>
            </w:r>
            <w:r w:rsidR="000B350D">
              <w:t xml:space="preserve"> a esta Superintendencia.</w:t>
            </w:r>
          </w:p>
        </w:tc>
      </w:tr>
    </w:tbl>
    <w:p w14:paraId="06ED0C3E" w14:textId="77777777" w:rsidR="00D42470" w:rsidRDefault="00D11F06" w:rsidP="00D42470">
      <w:pPr>
        <w:rPr>
          <w:rFonts w:ascii="Calibri" w:eastAsia="Calibri" w:hAnsi="Calibri" w:cs="Calibri"/>
          <w:sz w:val="28"/>
          <w:szCs w:val="32"/>
        </w:rPr>
      </w:pPr>
      <w:r>
        <w:rPr>
          <w:rFonts w:ascii="Calibri" w:eastAsia="Calibri" w:hAnsi="Calibri" w:cs="Calibri"/>
          <w:sz w:val="28"/>
          <w:szCs w:val="32"/>
        </w:rPr>
        <w:lastRenderedPageBreak/>
        <w:br w:type="page"/>
      </w: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D42470" w:rsidRPr="00D42470" w14:paraId="1C034050" w14:textId="77777777" w:rsidTr="0031512B">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FB5BF2" w14:textId="77777777" w:rsidR="00D42470" w:rsidRPr="00D42470" w:rsidRDefault="00D42470" w:rsidP="00D4247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D42470" w:rsidRPr="00D42470" w14:paraId="13BC9033" w14:textId="77777777" w:rsidTr="0031512B">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tbl>
            <w:tblPr>
              <w:tblW w:w="12837" w:type="dxa"/>
              <w:tblCellMar>
                <w:left w:w="70" w:type="dxa"/>
                <w:right w:w="70" w:type="dxa"/>
              </w:tblCellMar>
              <w:tblLook w:val="04A0" w:firstRow="1" w:lastRow="0" w:firstColumn="1" w:lastColumn="0" w:noHBand="0" w:noVBand="1"/>
            </w:tblPr>
            <w:tblGrid>
              <w:gridCol w:w="1217"/>
              <w:gridCol w:w="1360"/>
              <w:gridCol w:w="1454"/>
              <w:gridCol w:w="1418"/>
              <w:gridCol w:w="1417"/>
              <w:gridCol w:w="1276"/>
              <w:gridCol w:w="1134"/>
              <w:gridCol w:w="1130"/>
              <w:gridCol w:w="1386"/>
              <w:gridCol w:w="1045"/>
            </w:tblGrid>
            <w:tr w:rsidR="00077559" w:rsidRPr="00077559" w14:paraId="2914A84B" w14:textId="77777777" w:rsidTr="00077559">
              <w:trPr>
                <w:trHeight w:val="300"/>
              </w:trPr>
              <w:tc>
                <w:tcPr>
                  <w:tcW w:w="2577" w:type="dxa"/>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43C6F808" w14:textId="668B5169"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DESCR</w:t>
                  </w:r>
                  <w:r w:rsidR="007F16FB">
                    <w:rPr>
                      <w:rFonts w:ascii="Calibri" w:eastAsia="Times New Roman" w:hAnsi="Calibri" w:cs="Times New Roman"/>
                      <w:b/>
                      <w:bCs/>
                      <w:color w:val="000000"/>
                      <w:lang w:eastAsia="es-CL"/>
                    </w:rPr>
                    <w:t>I</w:t>
                  </w:r>
                  <w:r w:rsidRPr="00077559">
                    <w:rPr>
                      <w:rFonts w:ascii="Calibri" w:eastAsia="Times New Roman" w:hAnsi="Calibri" w:cs="Times New Roman"/>
                      <w:b/>
                      <w:bCs/>
                      <w:color w:val="000000"/>
                      <w:lang w:eastAsia="es-CL"/>
                    </w:rPr>
                    <w:t>PCIÓN PUNTO</w:t>
                  </w:r>
                </w:p>
              </w:tc>
              <w:tc>
                <w:tcPr>
                  <w:tcW w:w="10260" w:type="dxa"/>
                  <w:gridSpan w:val="8"/>
                  <w:tcBorders>
                    <w:top w:val="single" w:sz="4" w:space="0" w:color="auto"/>
                    <w:left w:val="nil"/>
                    <w:bottom w:val="single" w:sz="4" w:space="0" w:color="auto"/>
                    <w:right w:val="single" w:sz="4" w:space="0" w:color="000000"/>
                  </w:tcBorders>
                  <w:shd w:val="clear" w:color="auto" w:fill="auto"/>
                  <w:noWrap/>
                  <w:vAlign w:val="bottom"/>
                  <w:hideMark/>
                </w:tcPr>
                <w:p w14:paraId="432622DF"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Punto A1, N: 6.687.330; E: 295.436</w:t>
                  </w:r>
                </w:p>
              </w:tc>
            </w:tr>
            <w:tr w:rsidR="00077559" w:rsidRPr="00077559" w14:paraId="7E9C0B08" w14:textId="77777777" w:rsidTr="00077559">
              <w:trPr>
                <w:trHeight w:val="300"/>
              </w:trPr>
              <w:tc>
                <w:tcPr>
                  <w:tcW w:w="1217"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18891293"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 xml:space="preserve">Punto </w:t>
                  </w:r>
                </w:p>
              </w:tc>
              <w:tc>
                <w:tcPr>
                  <w:tcW w:w="4232" w:type="dxa"/>
                  <w:gridSpan w:val="3"/>
                  <w:tcBorders>
                    <w:top w:val="nil"/>
                    <w:left w:val="nil"/>
                    <w:bottom w:val="single" w:sz="4" w:space="0" w:color="auto"/>
                    <w:right w:val="single" w:sz="4" w:space="0" w:color="auto"/>
                  </w:tcBorders>
                  <w:shd w:val="clear" w:color="000000" w:fill="D9D9D9"/>
                  <w:noWrap/>
                  <w:vAlign w:val="bottom"/>
                  <w:hideMark/>
                </w:tcPr>
                <w:p w14:paraId="5D9A5643"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DATOS BRUTOS</w:t>
                  </w:r>
                </w:p>
              </w:tc>
              <w:tc>
                <w:tcPr>
                  <w:tcW w:w="4957" w:type="dxa"/>
                  <w:gridSpan w:val="4"/>
                  <w:tcBorders>
                    <w:top w:val="single" w:sz="4" w:space="0" w:color="auto"/>
                    <w:left w:val="nil"/>
                    <w:bottom w:val="single" w:sz="4" w:space="0" w:color="auto"/>
                    <w:right w:val="single" w:sz="4" w:space="0" w:color="000000"/>
                  </w:tcBorders>
                  <w:shd w:val="clear" w:color="000000" w:fill="D9D9D9"/>
                  <w:noWrap/>
                  <w:vAlign w:val="bottom"/>
                  <w:hideMark/>
                </w:tcPr>
                <w:p w14:paraId="04EC1F69"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DATOS PROCESADOS</w:t>
                  </w:r>
                </w:p>
              </w:tc>
              <w:tc>
                <w:tcPr>
                  <w:tcW w:w="2431" w:type="dxa"/>
                  <w:gridSpan w:val="2"/>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717DB52A"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Evaluación D.S N°38</w:t>
                  </w:r>
                </w:p>
              </w:tc>
            </w:tr>
            <w:tr w:rsidR="00077559" w:rsidRPr="00077559" w14:paraId="5A15B3EA" w14:textId="77777777" w:rsidTr="00077559">
              <w:trPr>
                <w:trHeight w:val="300"/>
              </w:trPr>
              <w:tc>
                <w:tcPr>
                  <w:tcW w:w="1217" w:type="dxa"/>
                  <w:vMerge/>
                  <w:tcBorders>
                    <w:top w:val="single" w:sz="4" w:space="0" w:color="auto"/>
                    <w:left w:val="single" w:sz="4" w:space="0" w:color="auto"/>
                    <w:bottom w:val="single" w:sz="4" w:space="0" w:color="auto"/>
                    <w:right w:val="single" w:sz="4" w:space="0" w:color="auto"/>
                  </w:tcBorders>
                  <w:vAlign w:val="center"/>
                  <w:hideMark/>
                </w:tcPr>
                <w:p w14:paraId="43603EFF" w14:textId="77777777" w:rsidR="00077559" w:rsidRPr="00077559" w:rsidRDefault="00077559" w:rsidP="00077559">
                  <w:pPr>
                    <w:spacing w:after="0" w:line="240" w:lineRule="auto"/>
                    <w:rPr>
                      <w:rFonts w:ascii="Calibri" w:eastAsia="Times New Roman" w:hAnsi="Calibri" w:cs="Times New Roman"/>
                      <w:b/>
                      <w:bCs/>
                      <w:color w:val="000000"/>
                      <w:lang w:eastAsia="es-CL"/>
                    </w:rPr>
                  </w:pPr>
                </w:p>
              </w:tc>
              <w:tc>
                <w:tcPr>
                  <w:tcW w:w="1360" w:type="dxa"/>
                  <w:tcBorders>
                    <w:top w:val="nil"/>
                    <w:left w:val="nil"/>
                    <w:bottom w:val="nil"/>
                    <w:right w:val="single" w:sz="4" w:space="0" w:color="auto"/>
                  </w:tcBorders>
                  <w:shd w:val="clear" w:color="000000" w:fill="D9D9D9"/>
                  <w:noWrap/>
                  <w:vAlign w:val="center"/>
                  <w:hideMark/>
                </w:tcPr>
                <w:p w14:paraId="5E5D97AC"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Leq</w:t>
                  </w:r>
                </w:p>
              </w:tc>
              <w:tc>
                <w:tcPr>
                  <w:tcW w:w="1454" w:type="dxa"/>
                  <w:tcBorders>
                    <w:top w:val="nil"/>
                    <w:left w:val="nil"/>
                    <w:bottom w:val="nil"/>
                    <w:right w:val="single" w:sz="4" w:space="0" w:color="auto"/>
                  </w:tcBorders>
                  <w:shd w:val="clear" w:color="000000" w:fill="D9D9D9"/>
                  <w:noWrap/>
                  <w:vAlign w:val="center"/>
                  <w:hideMark/>
                </w:tcPr>
                <w:p w14:paraId="479095EC"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Lmin</w:t>
                  </w:r>
                </w:p>
              </w:tc>
              <w:tc>
                <w:tcPr>
                  <w:tcW w:w="1418" w:type="dxa"/>
                  <w:tcBorders>
                    <w:top w:val="nil"/>
                    <w:left w:val="nil"/>
                    <w:bottom w:val="nil"/>
                    <w:right w:val="single" w:sz="4" w:space="0" w:color="auto"/>
                  </w:tcBorders>
                  <w:shd w:val="clear" w:color="000000" w:fill="D9D9D9"/>
                  <w:noWrap/>
                  <w:vAlign w:val="center"/>
                  <w:hideMark/>
                </w:tcPr>
                <w:p w14:paraId="10D462EB"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Lmax</w:t>
                  </w:r>
                </w:p>
              </w:tc>
              <w:tc>
                <w:tcPr>
                  <w:tcW w:w="1417" w:type="dxa"/>
                  <w:tcBorders>
                    <w:top w:val="nil"/>
                    <w:left w:val="nil"/>
                    <w:bottom w:val="single" w:sz="4" w:space="0" w:color="auto"/>
                    <w:right w:val="single" w:sz="4" w:space="0" w:color="auto"/>
                  </w:tcBorders>
                  <w:shd w:val="clear" w:color="000000" w:fill="D9D9D9"/>
                  <w:noWrap/>
                  <w:vAlign w:val="center"/>
                  <w:hideMark/>
                </w:tcPr>
                <w:p w14:paraId="3EE37F3A"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Lmax-5</w:t>
                  </w:r>
                </w:p>
              </w:tc>
              <w:tc>
                <w:tcPr>
                  <w:tcW w:w="1276" w:type="dxa"/>
                  <w:tcBorders>
                    <w:top w:val="nil"/>
                    <w:left w:val="nil"/>
                    <w:bottom w:val="single" w:sz="4" w:space="0" w:color="auto"/>
                    <w:right w:val="single" w:sz="4" w:space="0" w:color="auto"/>
                  </w:tcBorders>
                  <w:shd w:val="clear" w:color="000000" w:fill="D9D9D9"/>
                  <w:noWrap/>
                  <w:vAlign w:val="center"/>
                  <w:hideMark/>
                </w:tcPr>
                <w:p w14:paraId="3894B434"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MAYOR</w:t>
                  </w:r>
                </w:p>
              </w:tc>
              <w:tc>
                <w:tcPr>
                  <w:tcW w:w="1134" w:type="dxa"/>
                  <w:tcBorders>
                    <w:top w:val="nil"/>
                    <w:left w:val="nil"/>
                    <w:bottom w:val="single" w:sz="4" w:space="0" w:color="auto"/>
                    <w:right w:val="single" w:sz="4" w:space="0" w:color="auto"/>
                  </w:tcBorders>
                  <w:shd w:val="clear" w:color="000000" w:fill="D9D9D9"/>
                  <w:noWrap/>
                  <w:vAlign w:val="center"/>
                  <w:hideMark/>
                </w:tcPr>
                <w:p w14:paraId="3BD20A74"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LEQ PROM</w:t>
                  </w:r>
                </w:p>
              </w:tc>
              <w:tc>
                <w:tcPr>
                  <w:tcW w:w="1130" w:type="dxa"/>
                  <w:tcBorders>
                    <w:top w:val="nil"/>
                    <w:left w:val="nil"/>
                    <w:bottom w:val="single" w:sz="4" w:space="0" w:color="auto"/>
                    <w:right w:val="single" w:sz="4" w:space="0" w:color="auto"/>
                  </w:tcBorders>
                  <w:shd w:val="clear" w:color="000000" w:fill="D9D9D9"/>
                  <w:noWrap/>
                  <w:vAlign w:val="center"/>
                  <w:hideMark/>
                </w:tcPr>
                <w:p w14:paraId="03E7DCA3"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NPC</w:t>
                  </w:r>
                </w:p>
              </w:tc>
              <w:tc>
                <w:tcPr>
                  <w:tcW w:w="2431" w:type="dxa"/>
                  <w:gridSpan w:val="2"/>
                  <w:vMerge/>
                  <w:tcBorders>
                    <w:top w:val="nil"/>
                    <w:left w:val="nil"/>
                    <w:bottom w:val="single" w:sz="4" w:space="0" w:color="auto"/>
                    <w:right w:val="single" w:sz="4" w:space="0" w:color="auto"/>
                  </w:tcBorders>
                  <w:vAlign w:val="center"/>
                  <w:hideMark/>
                </w:tcPr>
                <w:p w14:paraId="7107FA2E" w14:textId="77777777" w:rsidR="00077559" w:rsidRPr="00077559" w:rsidRDefault="00077559" w:rsidP="00077559">
                  <w:pPr>
                    <w:spacing w:after="0" w:line="240" w:lineRule="auto"/>
                    <w:rPr>
                      <w:rFonts w:ascii="Calibri" w:eastAsia="Times New Roman" w:hAnsi="Calibri" w:cs="Times New Roman"/>
                      <w:b/>
                      <w:bCs/>
                      <w:color w:val="000000"/>
                      <w:lang w:eastAsia="es-CL"/>
                    </w:rPr>
                  </w:pPr>
                </w:p>
              </w:tc>
            </w:tr>
            <w:tr w:rsidR="00077559" w:rsidRPr="00077559" w14:paraId="550BA57C" w14:textId="77777777" w:rsidTr="00077559">
              <w:trPr>
                <w:trHeight w:val="300"/>
              </w:trPr>
              <w:tc>
                <w:tcPr>
                  <w:tcW w:w="1217" w:type="dxa"/>
                  <w:vMerge w:val="restart"/>
                  <w:tcBorders>
                    <w:top w:val="single" w:sz="4" w:space="0" w:color="auto"/>
                    <w:left w:val="single" w:sz="4" w:space="0" w:color="auto"/>
                    <w:bottom w:val="single" w:sz="4" w:space="0" w:color="auto"/>
                    <w:right w:val="nil"/>
                  </w:tcBorders>
                  <w:shd w:val="clear" w:color="000000" w:fill="D9D9D9"/>
                  <w:noWrap/>
                  <w:vAlign w:val="center"/>
                  <w:hideMark/>
                </w:tcPr>
                <w:p w14:paraId="0DA405EE"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P1</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8440D8"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41,5</w:t>
                  </w:r>
                </w:p>
              </w:tc>
              <w:tc>
                <w:tcPr>
                  <w:tcW w:w="1454" w:type="dxa"/>
                  <w:tcBorders>
                    <w:top w:val="single" w:sz="4" w:space="0" w:color="auto"/>
                    <w:left w:val="nil"/>
                    <w:bottom w:val="single" w:sz="4" w:space="0" w:color="auto"/>
                    <w:right w:val="single" w:sz="4" w:space="0" w:color="auto"/>
                  </w:tcBorders>
                  <w:shd w:val="clear" w:color="auto" w:fill="auto"/>
                  <w:vAlign w:val="center"/>
                  <w:hideMark/>
                </w:tcPr>
                <w:p w14:paraId="34B87FF4"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40,8</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2511732F"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44,1</w:t>
                  </w:r>
                </w:p>
              </w:tc>
              <w:tc>
                <w:tcPr>
                  <w:tcW w:w="1417" w:type="dxa"/>
                  <w:tcBorders>
                    <w:top w:val="nil"/>
                    <w:left w:val="nil"/>
                    <w:bottom w:val="single" w:sz="4" w:space="0" w:color="auto"/>
                    <w:right w:val="single" w:sz="4" w:space="0" w:color="auto"/>
                  </w:tcBorders>
                  <w:shd w:val="clear" w:color="auto" w:fill="auto"/>
                  <w:noWrap/>
                  <w:vAlign w:val="center"/>
                  <w:hideMark/>
                </w:tcPr>
                <w:p w14:paraId="297C86C0"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39,1</w:t>
                  </w:r>
                </w:p>
              </w:tc>
              <w:tc>
                <w:tcPr>
                  <w:tcW w:w="1276" w:type="dxa"/>
                  <w:tcBorders>
                    <w:top w:val="nil"/>
                    <w:left w:val="nil"/>
                    <w:bottom w:val="single" w:sz="4" w:space="0" w:color="auto"/>
                    <w:right w:val="single" w:sz="4" w:space="0" w:color="auto"/>
                  </w:tcBorders>
                  <w:shd w:val="clear" w:color="auto" w:fill="auto"/>
                  <w:noWrap/>
                  <w:vAlign w:val="center"/>
                  <w:hideMark/>
                </w:tcPr>
                <w:p w14:paraId="294A41D4"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41,5</w:t>
                  </w: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0CC1FD5"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42</w:t>
                  </w:r>
                </w:p>
              </w:tc>
              <w:tc>
                <w:tcPr>
                  <w:tcW w:w="113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1EE0299"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42</w:t>
                  </w:r>
                </w:p>
              </w:tc>
              <w:tc>
                <w:tcPr>
                  <w:tcW w:w="1386" w:type="dxa"/>
                  <w:tcBorders>
                    <w:top w:val="nil"/>
                    <w:left w:val="nil"/>
                    <w:bottom w:val="single" w:sz="4" w:space="0" w:color="auto"/>
                    <w:right w:val="single" w:sz="4" w:space="0" w:color="auto"/>
                  </w:tcBorders>
                  <w:shd w:val="clear" w:color="auto" w:fill="auto"/>
                  <w:noWrap/>
                  <w:vAlign w:val="bottom"/>
                  <w:hideMark/>
                </w:tcPr>
                <w:p w14:paraId="32E687B7" w14:textId="77777777" w:rsidR="00077559" w:rsidRPr="00077559" w:rsidRDefault="00077559" w:rsidP="00077559">
                  <w:pPr>
                    <w:spacing w:after="0" w:line="240" w:lineRule="auto"/>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Estado</w:t>
                  </w:r>
                </w:p>
              </w:tc>
              <w:tc>
                <w:tcPr>
                  <w:tcW w:w="1045" w:type="dxa"/>
                  <w:tcBorders>
                    <w:top w:val="nil"/>
                    <w:left w:val="nil"/>
                    <w:bottom w:val="single" w:sz="4" w:space="0" w:color="auto"/>
                    <w:right w:val="single" w:sz="4" w:space="0" w:color="auto"/>
                  </w:tcBorders>
                  <w:shd w:val="clear" w:color="auto" w:fill="auto"/>
                  <w:noWrap/>
                  <w:vAlign w:val="bottom"/>
                  <w:hideMark/>
                </w:tcPr>
                <w:p w14:paraId="50F1530B"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CUMPLE</w:t>
                  </w:r>
                </w:p>
              </w:tc>
            </w:tr>
            <w:tr w:rsidR="00077559" w:rsidRPr="00077559" w14:paraId="30F49AB8" w14:textId="77777777" w:rsidTr="00077559">
              <w:trPr>
                <w:trHeight w:val="300"/>
              </w:trPr>
              <w:tc>
                <w:tcPr>
                  <w:tcW w:w="1217" w:type="dxa"/>
                  <w:vMerge/>
                  <w:tcBorders>
                    <w:top w:val="nil"/>
                    <w:left w:val="single" w:sz="4" w:space="0" w:color="auto"/>
                    <w:bottom w:val="single" w:sz="4" w:space="0" w:color="auto"/>
                    <w:right w:val="nil"/>
                  </w:tcBorders>
                  <w:vAlign w:val="center"/>
                  <w:hideMark/>
                </w:tcPr>
                <w:p w14:paraId="3AD873BE" w14:textId="77777777" w:rsidR="00077559" w:rsidRPr="00077559" w:rsidRDefault="00077559" w:rsidP="00077559">
                  <w:pPr>
                    <w:spacing w:after="0" w:line="240" w:lineRule="auto"/>
                    <w:rPr>
                      <w:rFonts w:ascii="Calibri" w:eastAsia="Times New Roman" w:hAnsi="Calibri" w:cs="Times New Roman"/>
                      <w:b/>
                      <w:bCs/>
                      <w:color w:val="000000"/>
                      <w:lang w:eastAsia="es-CL"/>
                    </w:rPr>
                  </w:pPr>
                </w:p>
              </w:tc>
              <w:tc>
                <w:tcPr>
                  <w:tcW w:w="1360" w:type="dxa"/>
                  <w:tcBorders>
                    <w:top w:val="nil"/>
                    <w:left w:val="single" w:sz="4" w:space="0" w:color="auto"/>
                    <w:bottom w:val="single" w:sz="4" w:space="0" w:color="auto"/>
                    <w:right w:val="single" w:sz="4" w:space="0" w:color="auto"/>
                  </w:tcBorders>
                  <w:shd w:val="clear" w:color="auto" w:fill="auto"/>
                  <w:vAlign w:val="center"/>
                  <w:hideMark/>
                </w:tcPr>
                <w:p w14:paraId="1CDD16DE"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41,2</w:t>
                  </w:r>
                </w:p>
              </w:tc>
              <w:tc>
                <w:tcPr>
                  <w:tcW w:w="1454" w:type="dxa"/>
                  <w:tcBorders>
                    <w:top w:val="nil"/>
                    <w:left w:val="nil"/>
                    <w:bottom w:val="single" w:sz="4" w:space="0" w:color="auto"/>
                    <w:right w:val="single" w:sz="4" w:space="0" w:color="auto"/>
                  </w:tcBorders>
                  <w:shd w:val="clear" w:color="auto" w:fill="auto"/>
                  <w:vAlign w:val="center"/>
                  <w:hideMark/>
                </w:tcPr>
                <w:p w14:paraId="68C30A21"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40,7</w:t>
                  </w:r>
                </w:p>
              </w:tc>
              <w:tc>
                <w:tcPr>
                  <w:tcW w:w="1418" w:type="dxa"/>
                  <w:tcBorders>
                    <w:top w:val="nil"/>
                    <w:left w:val="nil"/>
                    <w:bottom w:val="single" w:sz="4" w:space="0" w:color="auto"/>
                    <w:right w:val="single" w:sz="4" w:space="0" w:color="auto"/>
                  </w:tcBorders>
                  <w:shd w:val="clear" w:color="auto" w:fill="auto"/>
                  <w:vAlign w:val="center"/>
                  <w:hideMark/>
                </w:tcPr>
                <w:p w14:paraId="1D6878C5"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49,3</w:t>
                  </w:r>
                </w:p>
              </w:tc>
              <w:tc>
                <w:tcPr>
                  <w:tcW w:w="1417" w:type="dxa"/>
                  <w:tcBorders>
                    <w:top w:val="nil"/>
                    <w:left w:val="nil"/>
                    <w:bottom w:val="single" w:sz="4" w:space="0" w:color="auto"/>
                    <w:right w:val="single" w:sz="4" w:space="0" w:color="auto"/>
                  </w:tcBorders>
                  <w:shd w:val="clear" w:color="auto" w:fill="auto"/>
                  <w:noWrap/>
                  <w:vAlign w:val="center"/>
                  <w:hideMark/>
                </w:tcPr>
                <w:p w14:paraId="4BEDDCCE"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44,3</w:t>
                  </w:r>
                </w:p>
              </w:tc>
              <w:tc>
                <w:tcPr>
                  <w:tcW w:w="1276" w:type="dxa"/>
                  <w:tcBorders>
                    <w:top w:val="nil"/>
                    <w:left w:val="nil"/>
                    <w:bottom w:val="single" w:sz="4" w:space="0" w:color="auto"/>
                    <w:right w:val="single" w:sz="4" w:space="0" w:color="auto"/>
                  </w:tcBorders>
                  <w:shd w:val="clear" w:color="auto" w:fill="auto"/>
                  <w:noWrap/>
                  <w:vAlign w:val="center"/>
                  <w:hideMark/>
                </w:tcPr>
                <w:p w14:paraId="7F3CB05C"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44,3</w:t>
                  </w:r>
                </w:p>
              </w:tc>
              <w:tc>
                <w:tcPr>
                  <w:tcW w:w="1134" w:type="dxa"/>
                  <w:vMerge/>
                  <w:tcBorders>
                    <w:top w:val="nil"/>
                    <w:left w:val="single" w:sz="4" w:space="0" w:color="auto"/>
                    <w:bottom w:val="single" w:sz="4" w:space="0" w:color="auto"/>
                    <w:right w:val="single" w:sz="4" w:space="0" w:color="auto"/>
                  </w:tcBorders>
                  <w:vAlign w:val="center"/>
                  <w:hideMark/>
                </w:tcPr>
                <w:p w14:paraId="5646BE58" w14:textId="77777777" w:rsidR="00077559" w:rsidRPr="00077559" w:rsidRDefault="00077559" w:rsidP="00077559">
                  <w:pPr>
                    <w:spacing w:after="0" w:line="240" w:lineRule="auto"/>
                    <w:rPr>
                      <w:rFonts w:ascii="Calibri" w:eastAsia="Times New Roman" w:hAnsi="Calibri" w:cs="Times New Roman"/>
                      <w:color w:val="000000"/>
                      <w:lang w:eastAsia="es-CL"/>
                    </w:rPr>
                  </w:pPr>
                </w:p>
              </w:tc>
              <w:tc>
                <w:tcPr>
                  <w:tcW w:w="1130" w:type="dxa"/>
                  <w:vMerge/>
                  <w:tcBorders>
                    <w:top w:val="nil"/>
                    <w:left w:val="single" w:sz="4" w:space="0" w:color="auto"/>
                    <w:bottom w:val="single" w:sz="4" w:space="0" w:color="auto"/>
                    <w:right w:val="single" w:sz="4" w:space="0" w:color="auto"/>
                  </w:tcBorders>
                  <w:vAlign w:val="center"/>
                  <w:hideMark/>
                </w:tcPr>
                <w:p w14:paraId="730118CC" w14:textId="77777777" w:rsidR="00077559" w:rsidRPr="00077559" w:rsidRDefault="00077559" w:rsidP="00077559">
                  <w:pPr>
                    <w:spacing w:after="0" w:line="240" w:lineRule="auto"/>
                    <w:rPr>
                      <w:rFonts w:ascii="Calibri" w:eastAsia="Times New Roman" w:hAnsi="Calibri" w:cs="Times New Roman"/>
                      <w:color w:val="000000"/>
                      <w:lang w:eastAsia="es-CL"/>
                    </w:rPr>
                  </w:pPr>
                </w:p>
              </w:tc>
              <w:tc>
                <w:tcPr>
                  <w:tcW w:w="1386" w:type="dxa"/>
                  <w:tcBorders>
                    <w:top w:val="nil"/>
                    <w:left w:val="nil"/>
                    <w:bottom w:val="single" w:sz="4" w:space="0" w:color="auto"/>
                    <w:right w:val="single" w:sz="4" w:space="0" w:color="auto"/>
                  </w:tcBorders>
                  <w:shd w:val="clear" w:color="auto" w:fill="auto"/>
                  <w:noWrap/>
                  <w:vAlign w:val="bottom"/>
                  <w:hideMark/>
                </w:tcPr>
                <w:p w14:paraId="0C213A5B" w14:textId="77777777" w:rsidR="00077559" w:rsidRPr="00077559" w:rsidRDefault="00077559" w:rsidP="00077559">
                  <w:pPr>
                    <w:spacing w:after="0" w:line="240" w:lineRule="auto"/>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Excedencia</w:t>
                  </w:r>
                </w:p>
              </w:tc>
              <w:tc>
                <w:tcPr>
                  <w:tcW w:w="1045" w:type="dxa"/>
                  <w:tcBorders>
                    <w:top w:val="nil"/>
                    <w:left w:val="nil"/>
                    <w:bottom w:val="single" w:sz="4" w:space="0" w:color="auto"/>
                    <w:right w:val="single" w:sz="4" w:space="0" w:color="auto"/>
                  </w:tcBorders>
                  <w:shd w:val="clear" w:color="auto" w:fill="auto"/>
                  <w:noWrap/>
                  <w:vAlign w:val="bottom"/>
                  <w:hideMark/>
                </w:tcPr>
                <w:p w14:paraId="71C86C6E"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0</w:t>
                  </w:r>
                </w:p>
              </w:tc>
            </w:tr>
            <w:tr w:rsidR="00077559" w:rsidRPr="00077559" w14:paraId="3B4A5EEA" w14:textId="77777777" w:rsidTr="00077559">
              <w:trPr>
                <w:trHeight w:val="300"/>
              </w:trPr>
              <w:tc>
                <w:tcPr>
                  <w:tcW w:w="1217" w:type="dxa"/>
                  <w:vMerge/>
                  <w:tcBorders>
                    <w:top w:val="nil"/>
                    <w:left w:val="single" w:sz="4" w:space="0" w:color="auto"/>
                    <w:bottom w:val="single" w:sz="4" w:space="0" w:color="auto"/>
                    <w:right w:val="nil"/>
                  </w:tcBorders>
                  <w:vAlign w:val="center"/>
                  <w:hideMark/>
                </w:tcPr>
                <w:p w14:paraId="32E047E8" w14:textId="77777777" w:rsidR="00077559" w:rsidRPr="00077559" w:rsidRDefault="00077559" w:rsidP="00077559">
                  <w:pPr>
                    <w:spacing w:after="0" w:line="240" w:lineRule="auto"/>
                    <w:rPr>
                      <w:rFonts w:ascii="Calibri" w:eastAsia="Times New Roman" w:hAnsi="Calibri" w:cs="Times New Roman"/>
                      <w:b/>
                      <w:bCs/>
                      <w:color w:val="000000"/>
                      <w:lang w:eastAsia="es-CL"/>
                    </w:rPr>
                  </w:pPr>
                </w:p>
              </w:tc>
              <w:tc>
                <w:tcPr>
                  <w:tcW w:w="1360" w:type="dxa"/>
                  <w:tcBorders>
                    <w:top w:val="nil"/>
                    <w:left w:val="single" w:sz="4" w:space="0" w:color="auto"/>
                    <w:bottom w:val="single" w:sz="4" w:space="0" w:color="auto"/>
                    <w:right w:val="single" w:sz="4" w:space="0" w:color="auto"/>
                  </w:tcBorders>
                  <w:shd w:val="clear" w:color="auto" w:fill="auto"/>
                  <w:vAlign w:val="center"/>
                  <w:hideMark/>
                </w:tcPr>
                <w:p w14:paraId="6133588F"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41,5</w:t>
                  </w:r>
                </w:p>
              </w:tc>
              <w:tc>
                <w:tcPr>
                  <w:tcW w:w="1454" w:type="dxa"/>
                  <w:tcBorders>
                    <w:top w:val="nil"/>
                    <w:left w:val="nil"/>
                    <w:bottom w:val="single" w:sz="4" w:space="0" w:color="auto"/>
                    <w:right w:val="single" w:sz="4" w:space="0" w:color="auto"/>
                  </w:tcBorders>
                  <w:shd w:val="clear" w:color="auto" w:fill="auto"/>
                  <w:vAlign w:val="center"/>
                  <w:hideMark/>
                </w:tcPr>
                <w:p w14:paraId="09D95885"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40,6</w:t>
                  </w:r>
                </w:p>
              </w:tc>
              <w:tc>
                <w:tcPr>
                  <w:tcW w:w="1418" w:type="dxa"/>
                  <w:tcBorders>
                    <w:top w:val="nil"/>
                    <w:left w:val="nil"/>
                    <w:bottom w:val="single" w:sz="4" w:space="0" w:color="auto"/>
                    <w:right w:val="single" w:sz="4" w:space="0" w:color="auto"/>
                  </w:tcBorders>
                  <w:shd w:val="clear" w:color="auto" w:fill="auto"/>
                  <w:vAlign w:val="center"/>
                  <w:hideMark/>
                </w:tcPr>
                <w:p w14:paraId="72258F60"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44,6</w:t>
                  </w:r>
                </w:p>
              </w:tc>
              <w:tc>
                <w:tcPr>
                  <w:tcW w:w="1417" w:type="dxa"/>
                  <w:tcBorders>
                    <w:top w:val="nil"/>
                    <w:left w:val="nil"/>
                    <w:bottom w:val="single" w:sz="4" w:space="0" w:color="auto"/>
                    <w:right w:val="single" w:sz="4" w:space="0" w:color="auto"/>
                  </w:tcBorders>
                  <w:shd w:val="clear" w:color="auto" w:fill="auto"/>
                  <w:noWrap/>
                  <w:vAlign w:val="center"/>
                  <w:hideMark/>
                </w:tcPr>
                <w:p w14:paraId="25FA4465"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39,6</w:t>
                  </w:r>
                </w:p>
              </w:tc>
              <w:tc>
                <w:tcPr>
                  <w:tcW w:w="1276" w:type="dxa"/>
                  <w:tcBorders>
                    <w:top w:val="nil"/>
                    <w:left w:val="nil"/>
                    <w:bottom w:val="single" w:sz="4" w:space="0" w:color="auto"/>
                    <w:right w:val="single" w:sz="4" w:space="0" w:color="auto"/>
                  </w:tcBorders>
                  <w:shd w:val="clear" w:color="auto" w:fill="auto"/>
                  <w:noWrap/>
                  <w:vAlign w:val="center"/>
                  <w:hideMark/>
                </w:tcPr>
                <w:p w14:paraId="0D1EAD89"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41,5</w:t>
                  </w:r>
                </w:p>
              </w:tc>
              <w:tc>
                <w:tcPr>
                  <w:tcW w:w="1134" w:type="dxa"/>
                  <w:vMerge/>
                  <w:tcBorders>
                    <w:top w:val="nil"/>
                    <w:left w:val="single" w:sz="4" w:space="0" w:color="auto"/>
                    <w:bottom w:val="single" w:sz="4" w:space="0" w:color="auto"/>
                    <w:right w:val="single" w:sz="4" w:space="0" w:color="auto"/>
                  </w:tcBorders>
                  <w:vAlign w:val="center"/>
                  <w:hideMark/>
                </w:tcPr>
                <w:p w14:paraId="6CF42840" w14:textId="77777777" w:rsidR="00077559" w:rsidRPr="00077559" w:rsidRDefault="00077559" w:rsidP="00077559">
                  <w:pPr>
                    <w:spacing w:after="0" w:line="240" w:lineRule="auto"/>
                    <w:rPr>
                      <w:rFonts w:ascii="Calibri" w:eastAsia="Times New Roman" w:hAnsi="Calibri" w:cs="Times New Roman"/>
                      <w:color w:val="000000"/>
                      <w:lang w:eastAsia="es-CL"/>
                    </w:rPr>
                  </w:pPr>
                </w:p>
              </w:tc>
              <w:tc>
                <w:tcPr>
                  <w:tcW w:w="1130" w:type="dxa"/>
                  <w:vMerge/>
                  <w:tcBorders>
                    <w:top w:val="nil"/>
                    <w:left w:val="single" w:sz="4" w:space="0" w:color="auto"/>
                    <w:bottom w:val="single" w:sz="4" w:space="0" w:color="auto"/>
                    <w:right w:val="single" w:sz="4" w:space="0" w:color="auto"/>
                  </w:tcBorders>
                  <w:vAlign w:val="center"/>
                  <w:hideMark/>
                </w:tcPr>
                <w:p w14:paraId="6DB90407" w14:textId="77777777" w:rsidR="00077559" w:rsidRPr="00077559" w:rsidRDefault="00077559" w:rsidP="00077559">
                  <w:pPr>
                    <w:spacing w:after="0" w:line="240" w:lineRule="auto"/>
                    <w:rPr>
                      <w:rFonts w:ascii="Calibri" w:eastAsia="Times New Roman" w:hAnsi="Calibri" w:cs="Times New Roman"/>
                      <w:color w:val="000000"/>
                      <w:lang w:eastAsia="es-CL"/>
                    </w:rPr>
                  </w:pPr>
                </w:p>
              </w:tc>
              <w:tc>
                <w:tcPr>
                  <w:tcW w:w="2431" w:type="dxa"/>
                  <w:gridSpan w:val="2"/>
                  <w:tcBorders>
                    <w:top w:val="single" w:sz="4" w:space="0" w:color="auto"/>
                    <w:left w:val="nil"/>
                    <w:bottom w:val="single" w:sz="4" w:space="0" w:color="auto"/>
                    <w:right w:val="single" w:sz="4" w:space="0" w:color="auto"/>
                  </w:tcBorders>
                  <w:shd w:val="clear" w:color="000000" w:fill="D9D9D9"/>
                  <w:noWrap/>
                  <w:vAlign w:val="center"/>
                  <w:hideMark/>
                </w:tcPr>
                <w:p w14:paraId="6DDC6638"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COMENTARIOS</w:t>
                  </w:r>
                </w:p>
              </w:tc>
            </w:tr>
            <w:tr w:rsidR="00077559" w:rsidRPr="00077559" w14:paraId="7BF6B67E" w14:textId="77777777" w:rsidTr="00077559">
              <w:trPr>
                <w:trHeight w:val="300"/>
              </w:trPr>
              <w:tc>
                <w:tcPr>
                  <w:tcW w:w="12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2F28187E"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P2</w:t>
                  </w:r>
                </w:p>
              </w:tc>
              <w:tc>
                <w:tcPr>
                  <w:tcW w:w="1360" w:type="dxa"/>
                  <w:tcBorders>
                    <w:top w:val="nil"/>
                    <w:left w:val="nil"/>
                    <w:bottom w:val="single" w:sz="4" w:space="0" w:color="auto"/>
                    <w:right w:val="single" w:sz="4" w:space="0" w:color="auto"/>
                  </w:tcBorders>
                  <w:shd w:val="clear" w:color="auto" w:fill="auto"/>
                  <w:noWrap/>
                  <w:vAlign w:val="center"/>
                  <w:hideMark/>
                </w:tcPr>
                <w:p w14:paraId="30405950" w14:textId="77777777" w:rsidR="00077559" w:rsidRPr="00077559" w:rsidRDefault="00604631" w:rsidP="00077559">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noProof/>
                      <w:color w:val="000000"/>
                      <w:lang w:eastAsia="es-CL"/>
                    </w:rPr>
                    <mc:AlternateContent>
                      <mc:Choice Requires="wps">
                        <w:drawing>
                          <wp:anchor distT="0" distB="0" distL="114300" distR="114300" simplePos="0" relativeHeight="251661312" behindDoc="0" locked="0" layoutInCell="1" allowOverlap="1" wp14:anchorId="6E585AAA" wp14:editId="4E9B2969">
                            <wp:simplePos x="0" y="0"/>
                            <wp:positionH relativeFrom="column">
                              <wp:posOffset>8889</wp:posOffset>
                            </wp:positionH>
                            <wp:positionV relativeFrom="paragraph">
                              <wp:posOffset>95885</wp:posOffset>
                            </wp:positionV>
                            <wp:extent cx="4181475" cy="1047750"/>
                            <wp:effectExtent l="0" t="0" r="28575" b="19050"/>
                            <wp:wrapNone/>
                            <wp:docPr id="2" name="Conector recto 2"/>
                            <wp:cNvGraphicFramePr/>
                            <a:graphic xmlns:a="http://schemas.openxmlformats.org/drawingml/2006/main">
                              <a:graphicData uri="http://schemas.microsoft.com/office/word/2010/wordprocessingShape">
                                <wps:wsp>
                                  <wps:cNvCnPr/>
                                  <wps:spPr>
                                    <a:xfrm flipV="1">
                                      <a:off x="0" y="0"/>
                                      <a:ext cx="4181475" cy="10477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A390F2F" id="Conector recto 2" o:spid="_x0000_s1026" style="position:absolute;flip:y;z-index:251661312;visibility:visible;mso-wrap-style:square;mso-wrap-distance-left:9pt;mso-wrap-distance-top:0;mso-wrap-distance-right:9pt;mso-wrap-distance-bottom:0;mso-position-horizontal:absolute;mso-position-horizontal-relative:text;mso-position-vertical:absolute;mso-position-vertical-relative:text" from=".7pt,7.55pt" to="329.95pt,9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eVM2gEAAA8EAAAOAAAAZHJzL2Uyb0RvYy54bWysU02P0zAQvSPxHyzfaZKqS1dR0z10tVwQ&#10;VHzdvc64teQvjU2T/nvGTpuuACGBuDgZe97zvDfjzcNoDTsBRu1dx5tFzRk46XvtDh3/+uXpzT1n&#10;MQnXC+MddPwMkT9sX7/aDKGFpT960wMyInGxHULHjymFtqqiPIIVceEDODpUHq1IFOKh6lEMxG5N&#10;tazrt9XgsQ/oJcRIu4/TId8WfqVApo9KRUjMdJxqS2XFsj7ntdpuRHtAEY5aXsoQ/1CFFdrRpTPV&#10;o0iCfUf9C5XVEn30Ki2kt5VXSksoGkhNU/+k5vNRBChayJwYZpvi/6OVH057ZLrv+JIzJyy1aEeN&#10;kskjw/xhy+zREGJLqTu3x0sUwx6z4FGhZcro8I3aXywgUWwsDp9nh2FMTNLmqrlvVus7ziSdNfVq&#10;vb4rPagmokwYMKZ34C3LPx032mULRCtO72Oiyyn1mpK3jctr9Eb3T9qYEuThgZ1BdhLU9jQ2WQLh&#10;XmRRlJFVFjZJKX/pbGBi/QSKbKGSJ1FlIG+cQkpw6cprHGVnmKIKZmBdyv4j8JKfoVCG9W/AM6Lc&#10;7F2awVY7j7+7/WaFmvKvDky6swXPvj+XJhdraOqKc5cXksf6ZVzgt3e8/QEAAP//AwBQSwMEFAAG&#10;AAgAAAAhAMqORRHfAAAACAEAAA8AAABkcnMvZG93bnJldi54bWxMj0FPwzAMhe9I/IfISNxYWsSm&#10;rWs6ISQOSNMYGwe4ZYnXFhqnJOlW/j3mBCfr+T09fy5Xo+vECUNsPSnIJxkIJONtS7WC1/3jzRxE&#10;TJqs7jyhgm+MsKouL0pdWH+mFzztUi24hGKhFTQp9YWU0TTodJz4Hom9ow9OJ5ahljboM5e7Tt5m&#10;2Uw63RJfaHSPDw2az93gFLzlT19b039s989m/R7WabPBNCh1fTXeL0EkHNNfGH7xGR0qZjr4gWwU&#10;Hes7DvKY5iDYnk0XCxAHXsyzHGRVyv8PVD8AAAD//wMAUEsBAi0AFAAGAAgAAAAhALaDOJL+AAAA&#10;4QEAABMAAAAAAAAAAAAAAAAAAAAAAFtDb250ZW50X1R5cGVzXS54bWxQSwECLQAUAAYACAAAACEA&#10;OP0h/9YAAACUAQAACwAAAAAAAAAAAAAAAAAvAQAAX3JlbHMvLnJlbHNQSwECLQAUAAYACAAAACEA&#10;CqXlTNoBAAAPBAAADgAAAAAAAAAAAAAAAAAuAgAAZHJzL2Uyb0RvYy54bWxQSwECLQAUAAYACAAA&#10;ACEAyo5FEd8AAAAIAQAADwAAAAAAAAAAAAAAAAA0BAAAZHJzL2Rvd25yZXYueG1sUEsFBgAAAAAE&#10;AAQA8wAAAEAFAAAAAA==&#10;" strokecolor="black [3213]" strokeweight=".5pt">
                            <v:stroke joinstyle="miter"/>
                          </v:line>
                        </w:pict>
                      </mc:Fallback>
                    </mc:AlternateContent>
                  </w:r>
                  <w:r w:rsidR="00077559" w:rsidRPr="00077559">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2FAF2D1A"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6E620C85"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417" w:type="dxa"/>
                  <w:tcBorders>
                    <w:top w:val="nil"/>
                    <w:left w:val="nil"/>
                    <w:bottom w:val="single" w:sz="4" w:space="0" w:color="auto"/>
                    <w:right w:val="single" w:sz="4" w:space="0" w:color="auto"/>
                  </w:tcBorders>
                  <w:shd w:val="clear" w:color="auto" w:fill="auto"/>
                  <w:noWrap/>
                  <w:vAlign w:val="center"/>
                  <w:hideMark/>
                </w:tcPr>
                <w:p w14:paraId="42872E7F"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570F926E"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134" w:type="dxa"/>
                  <w:vMerge/>
                  <w:tcBorders>
                    <w:top w:val="nil"/>
                    <w:left w:val="single" w:sz="4" w:space="0" w:color="auto"/>
                    <w:bottom w:val="single" w:sz="4" w:space="0" w:color="auto"/>
                    <w:right w:val="single" w:sz="4" w:space="0" w:color="auto"/>
                  </w:tcBorders>
                  <w:vAlign w:val="center"/>
                  <w:hideMark/>
                </w:tcPr>
                <w:p w14:paraId="0B716D11" w14:textId="77777777" w:rsidR="00077559" w:rsidRPr="00077559" w:rsidRDefault="00077559" w:rsidP="00077559">
                  <w:pPr>
                    <w:spacing w:after="0" w:line="240" w:lineRule="auto"/>
                    <w:rPr>
                      <w:rFonts w:ascii="Calibri" w:eastAsia="Times New Roman" w:hAnsi="Calibri" w:cs="Times New Roman"/>
                      <w:color w:val="000000"/>
                      <w:lang w:eastAsia="es-CL"/>
                    </w:rPr>
                  </w:pPr>
                </w:p>
              </w:tc>
              <w:tc>
                <w:tcPr>
                  <w:tcW w:w="1130" w:type="dxa"/>
                  <w:vMerge/>
                  <w:tcBorders>
                    <w:top w:val="nil"/>
                    <w:left w:val="single" w:sz="4" w:space="0" w:color="auto"/>
                    <w:bottom w:val="single" w:sz="4" w:space="0" w:color="auto"/>
                    <w:right w:val="single" w:sz="4" w:space="0" w:color="auto"/>
                  </w:tcBorders>
                  <w:vAlign w:val="center"/>
                  <w:hideMark/>
                </w:tcPr>
                <w:p w14:paraId="1971D642" w14:textId="77777777" w:rsidR="00077559" w:rsidRPr="00077559" w:rsidRDefault="00077559" w:rsidP="00077559">
                  <w:pPr>
                    <w:spacing w:after="0" w:line="240" w:lineRule="auto"/>
                    <w:rPr>
                      <w:rFonts w:ascii="Calibri" w:eastAsia="Times New Roman" w:hAnsi="Calibri" w:cs="Times New Roman"/>
                      <w:color w:val="000000"/>
                      <w:lang w:eastAsia="es-CL"/>
                    </w:rPr>
                  </w:pPr>
                </w:p>
              </w:tc>
              <w:tc>
                <w:tcPr>
                  <w:tcW w:w="2431"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F35547B" w14:textId="77777777" w:rsidR="00077559" w:rsidRPr="00077559" w:rsidRDefault="00077559" w:rsidP="00077559">
                  <w:pPr>
                    <w:spacing w:after="0" w:line="240" w:lineRule="auto"/>
                    <w:jc w:val="both"/>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Medición realizada en punto A1 a las 00:05 horas, del día 13 de junio de 2018</w:t>
                  </w:r>
                </w:p>
              </w:tc>
            </w:tr>
            <w:tr w:rsidR="00077559" w:rsidRPr="00077559" w14:paraId="23C1A84E" w14:textId="77777777" w:rsidTr="00077559">
              <w:trPr>
                <w:trHeight w:val="300"/>
              </w:trPr>
              <w:tc>
                <w:tcPr>
                  <w:tcW w:w="1217" w:type="dxa"/>
                  <w:vMerge/>
                  <w:tcBorders>
                    <w:top w:val="nil"/>
                    <w:left w:val="single" w:sz="4" w:space="0" w:color="auto"/>
                    <w:bottom w:val="single" w:sz="4" w:space="0" w:color="auto"/>
                    <w:right w:val="single" w:sz="4" w:space="0" w:color="auto"/>
                  </w:tcBorders>
                  <w:vAlign w:val="center"/>
                  <w:hideMark/>
                </w:tcPr>
                <w:p w14:paraId="42C3E860" w14:textId="77777777" w:rsidR="00077559" w:rsidRPr="00077559" w:rsidRDefault="00077559" w:rsidP="00077559">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14:paraId="70B6743A"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2295CE9B"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6823DBC2"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417" w:type="dxa"/>
                  <w:tcBorders>
                    <w:top w:val="nil"/>
                    <w:left w:val="nil"/>
                    <w:bottom w:val="single" w:sz="4" w:space="0" w:color="auto"/>
                    <w:right w:val="single" w:sz="4" w:space="0" w:color="auto"/>
                  </w:tcBorders>
                  <w:shd w:val="clear" w:color="auto" w:fill="auto"/>
                  <w:noWrap/>
                  <w:vAlign w:val="center"/>
                  <w:hideMark/>
                </w:tcPr>
                <w:p w14:paraId="42B29E4F"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597007B4"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134" w:type="dxa"/>
                  <w:vMerge/>
                  <w:tcBorders>
                    <w:top w:val="nil"/>
                    <w:left w:val="single" w:sz="4" w:space="0" w:color="auto"/>
                    <w:bottom w:val="single" w:sz="4" w:space="0" w:color="auto"/>
                    <w:right w:val="single" w:sz="4" w:space="0" w:color="auto"/>
                  </w:tcBorders>
                  <w:vAlign w:val="center"/>
                  <w:hideMark/>
                </w:tcPr>
                <w:p w14:paraId="39E45769" w14:textId="77777777" w:rsidR="00077559" w:rsidRPr="00077559" w:rsidRDefault="00077559" w:rsidP="00077559">
                  <w:pPr>
                    <w:spacing w:after="0" w:line="240" w:lineRule="auto"/>
                    <w:rPr>
                      <w:rFonts w:ascii="Calibri" w:eastAsia="Times New Roman" w:hAnsi="Calibri" w:cs="Times New Roman"/>
                      <w:color w:val="000000"/>
                      <w:lang w:eastAsia="es-CL"/>
                    </w:rPr>
                  </w:pPr>
                </w:p>
              </w:tc>
              <w:tc>
                <w:tcPr>
                  <w:tcW w:w="1130" w:type="dxa"/>
                  <w:vMerge/>
                  <w:tcBorders>
                    <w:top w:val="nil"/>
                    <w:left w:val="single" w:sz="4" w:space="0" w:color="auto"/>
                    <w:bottom w:val="single" w:sz="4" w:space="0" w:color="auto"/>
                    <w:right w:val="single" w:sz="4" w:space="0" w:color="auto"/>
                  </w:tcBorders>
                  <w:vAlign w:val="center"/>
                  <w:hideMark/>
                </w:tcPr>
                <w:p w14:paraId="07FA3AE1" w14:textId="77777777" w:rsidR="00077559" w:rsidRPr="00077559" w:rsidRDefault="00077559" w:rsidP="00077559">
                  <w:pPr>
                    <w:spacing w:after="0" w:line="240" w:lineRule="auto"/>
                    <w:rPr>
                      <w:rFonts w:ascii="Calibri" w:eastAsia="Times New Roman" w:hAnsi="Calibri" w:cs="Times New Roman"/>
                      <w:color w:val="000000"/>
                      <w:lang w:eastAsia="es-CL"/>
                    </w:rPr>
                  </w:pPr>
                </w:p>
              </w:tc>
              <w:tc>
                <w:tcPr>
                  <w:tcW w:w="2431" w:type="dxa"/>
                  <w:gridSpan w:val="2"/>
                  <w:vMerge/>
                  <w:tcBorders>
                    <w:top w:val="single" w:sz="4" w:space="0" w:color="auto"/>
                    <w:left w:val="single" w:sz="4" w:space="0" w:color="auto"/>
                    <w:bottom w:val="single" w:sz="4" w:space="0" w:color="000000"/>
                    <w:right w:val="single" w:sz="4" w:space="0" w:color="000000"/>
                  </w:tcBorders>
                  <w:vAlign w:val="center"/>
                  <w:hideMark/>
                </w:tcPr>
                <w:p w14:paraId="25B17426" w14:textId="77777777" w:rsidR="00077559" w:rsidRPr="00077559" w:rsidRDefault="00077559" w:rsidP="00077559">
                  <w:pPr>
                    <w:spacing w:after="0" w:line="240" w:lineRule="auto"/>
                    <w:rPr>
                      <w:rFonts w:ascii="Calibri" w:eastAsia="Times New Roman" w:hAnsi="Calibri" w:cs="Times New Roman"/>
                      <w:color w:val="000000"/>
                      <w:lang w:eastAsia="es-CL"/>
                    </w:rPr>
                  </w:pPr>
                </w:p>
              </w:tc>
            </w:tr>
            <w:tr w:rsidR="00077559" w:rsidRPr="00077559" w14:paraId="1F8910F6" w14:textId="77777777" w:rsidTr="00077559">
              <w:trPr>
                <w:trHeight w:val="300"/>
              </w:trPr>
              <w:tc>
                <w:tcPr>
                  <w:tcW w:w="1217" w:type="dxa"/>
                  <w:vMerge/>
                  <w:tcBorders>
                    <w:top w:val="nil"/>
                    <w:left w:val="single" w:sz="4" w:space="0" w:color="auto"/>
                    <w:bottom w:val="single" w:sz="4" w:space="0" w:color="auto"/>
                    <w:right w:val="single" w:sz="4" w:space="0" w:color="auto"/>
                  </w:tcBorders>
                  <w:vAlign w:val="center"/>
                  <w:hideMark/>
                </w:tcPr>
                <w:p w14:paraId="57626B49" w14:textId="77777777" w:rsidR="00077559" w:rsidRPr="00077559" w:rsidRDefault="00077559" w:rsidP="00077559">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14:paraId="75BABD23"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17F6DDF4"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74ADA564"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417" w:type="dxa"/>
                  <w:tcBorders>
                    <w:top w:val="nil"/>
                    <w:left w:val="nil"/>
                    <w:bottom w:val="single" w:sz="4" w:space="0" w:color="auto"/>
                    <w:right w:val="single" w:sz="4" w:space="0" w:color="auto"/>
                  </w:tcBorders>
                  <w:shd w:val="clear" w:color="auto" w:fill="auto"/>
                  <w:noWrap/>
                  <w:vAlign w:val="center"/>
                  <w:hideMark/>
                </w:tcPr>
                <w:p w14:paraId="44AEDFAB"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03C78428"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134" w:type="dxa"/>
                  <w:vMerge/>
                  <w:tcBorders>
                    <w:top w:val="nil"/>
                    <w:left w:val="single" w:sz="4" w:space="0" w:color="auto"/>
                    <w:bottom w:val="single" w:sz="4" w:space="0" w:color="auto"/>
                    <w:right w:val="single" w:sz="4" w:space="0" w:color="auto"/>
                  </w:tcBorders>
                  <w:vAlign w:val="center"/>
                  <w:hideMark/>
                </w:tcPr>
                <w:p w14:paraId="1825AEA0" w14:textId="77777777" w:rsidR="00077559" w:rsidRPr="00077559" w:rsidRDefault="00077559" w:rsidP="00077559">
                  <w:pPr>
                    <w:spacing w:after="0" w:line="240" w:lineRule="auto"/>
                    <w:rPr>
                      <w:rFonts w:ascii="Calibri" w:eastAsia="Times New Roman" w:hAnsi="Calibri" w:cs="Times New Roman"/>
                      <w:color w:val="000000"/>
                      <w:lang w:eastAsia="es-CL"/>
                    </w:rPr>
                  </w:pPr>
                </w:p>
              </w:tc>
              <w:tc>
                <w:tcPr>
                  <w:tcW w:w="1130" w:type="dxa"/>
                  <w:vMerge/>
                  <w:tcBorders>
                    <w:top w:val="nil"/>
                    <w:left w:val="single" w:sz="4" w:space="0" w:color="auto"/>
                    <w:bottom w:val="single" w:sz="4" w:space="0" w:color="auto"/>
                    <w:right w:val="single" w:sz="4" w:space="0" w:color="auto"/>
                  </w:tcBorders>
                  <w:vAlign w:val="center"/>
                  <w:hideMark/>
                </w:tcPr>
                <w:p w14:paraId="78A8FD86" w14:textId="77777777" w:rsidR="00077559" w:rsidRPr="00077559" w:rsidRDefault="00077559" w:rsidP="00077559">
                  <w:pPr>
                    <w:spacing w:after="0" w:line="240" w:lineRule="auto"/>
                    <w:rPr>
                      <w:rFonts w:ascii="Calibri" w:eastAsia="Times New Roman" w:hAnsi="Calibri" w:cs="Times New Roman"/>
                      <w:color w:val="000000"/>
                      <w:lang w:eastAsia="es-CL"/>
                    </w:rPr>
                  </w:pPr>
                </w:p>
              </w:tc>
              <w:tc>
                <w:tcPr>
                  <w:tcW w:w="2431" w:type="dxa"/>
                  <w:gridSpan w:val="2"/>
                  <w:vMerge/>
                  <w:tcBorders>
                    <w:top w:val="single" w:sz="4" w:space="0" w:color="auto"/>
                    <w:left w:val="single" w:sz="4" w:space="0" w:color="auto"/>
                    <w:bottom w:val="single" w:sz="4" w:space="0" w:color="000000"/>
                    <w:right w:val="single" w:sz="4" w:space="0" w:color="000000"/>
                  </w:tcBorders>
                  <w:vAlign w:val="center"/>
                  <w:hideMark/>
                </w:tcPr>
                <w:p w14:paraId="0612EFE0" w14:textId="77777777" w:rsidR="00077559" w:rsidRPr="00077559" w:rsidRDefault="00077559" w:rsidP="00077559">
                  <w:pPr>
                    <w:spacing w:after="0" w:line="240" w:lineRule="auto"/>
                    <w:rPr>
                      <w:rFonts w:ascii="Calibri" w:eastAsia="Times New Roman" w:hAnsi="Calibri" w:cs="Times New Roman"/>
                      <w:color w:val="000000"/>
                      <w:lang w:eastAsia="es-CL"/>
                    </w:rPr>
                  </w:pPr>
                </w:p>
              </w:tc>
            </w:tr>
            <w:tr w:rsidR="00077559" w:rsidRPr="00077559" w14:paraId="63BFB36C" w14:textId="77777777" w:rsidTr="00077559">
              <w:trPr>
                <w:trHeight w:val="300"/>
              </w:trPr>
              <w:tc>
                <w:tcPr>
                  <w:tcW w:w="12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685C63C3"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P3</w:t>
                  </w:r>
                </w:p>
              </w:tc>
              <w:tc>
                <w:tcPr>
                  <w:tcW w:w="1360" w:type="dxa"/>
                  <w:tcBorders>
                    <w:top w:val="nil"/>
                    <w:left w:val="nil"/>
                    <w:bottom w:val="single" w:sz="4" w:space="0" w:color="auto"/>
                    <w:right w:val="single" w:sz="4" w:space="0" w:color="auto"/>
                  </w:tcBorders>
                  <w:shd w:val="clear" w:color="auto" w:fill="auto"/>
                  <w:noWrap/>
                  <w:vAlign w:val="center"/>
                  <w:hideMark/>
                </w:tcPr>
                <w:p w14:paraId="3B6C2B19"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3FBE3034"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7E4C17B9"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417" w:type="dxa"/>
                  <w:tcBorders>
                    <w:top w:val="nil"/>
                    <w:left w:val="nil"/>
                    <w:bottom w:val="single" w:sz="4" w:space="0" w:color="auto"/>
                    <w:right w:val="single" w:sz="4" w:space="0" w:color="auto"/>
                  </w:tcBorders>
                  <w:shd w:val="clear" w:color="auto" w:fill="auto"/>
                  <w:noWrap/>
                  <w:vAlign w:val="center"/>
                  <w:hideMark/>
                </w:tcPr>
                <w:p w14:paraId="4837166F"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04646E7A"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134" w:type="dxa"/>
                  <w:vMerge/>
                  <w:tcBorders>
                    <w:top w:val="nil"/>
                    <w:left w:val="single" w:sz="4" w:space="0" w:color="auto"/>
                    <w:bottom w:val="single" w:sz="4" w:space="0" w:color="auto"/>
                    <w:right w:val="single" w:sz="4" w:space="0" w:color="auto"/>
                  </w:tcBorders>
                  <w:vAlign w:val="center"/>
                  <w:hideMark/>
                </w:tcPr>
                <w:p w14:paraId="1BEF031B" w14:textId="77777777" w:rsidR="00077559" w:rsidRPr="00077559" w:rsidRDefault="00077559" w:rsidP="00077559">
                  <w:pPr>
                    <w:spacing w:after="0" w:line="240" w:lineRule="auto"/>
                    <w:rPr>
                      <w:rFonts w:ascii="Calibri" w:eastAsia="Times New Roman" w:hAnsi="Calibri" w:cs="Times New Roman"/>
                      <w:color w:val="000000"/>
                      <w:lang w:eastAsia="es-CL"/>
                    </w:rPr>
                  </w:pPr>
                </w:p>
              </w:tc>
              <w:tc>
                <w:tcPr>
                  <w:tcW w:w="1130" w:type="dxa"/>
                  <w:vMerge/>
                  <w:tcBorders>
                    <w:top w:val="nil"/>
                    <w:left w:val="single" w:sz="4" w:space="0" w:color="auto"/>
                    <w:bottom w:val="single" w:sz="4" w:space="0" w:color="auto"/>
                    <w:right w:val="single" w:sz="4" w:space="0" w:color="auto"/>
                  </w:tcBorders>
                  <w:vAlign w:val="center"/>
                  <w:hideMark/>
                </w:tcPr>
                <w:p w14:paraId="3B56F2E8" w14:textId="77777777" w:rsidR="00077559" w:rsidRPr="00077559" w:rsidRDefault="00077559" w:rsidP="00077559">
                  <w:pPr>
                    <w:spacing w:after="0" w:line="240" w:lineRule="auto"/>
                    <w:rPr>
                      <w:rFonts w:ascii="Calibri" w:eastAsia="Times New Roman" w:hAnsi="Calibri" w:cs="Times New Roman"/>
                      <w:color w:val="000000"/>
                      <w:lang w:eastAsia="es-CL"/>
                    </w:rPr>
                  </w:pPr>
                </w:p>
              </w:tc>
              <w:tc>
                <w:tcPr>
                  <w:tcW w:w="2431" w:type="dxa"/>
                  <w:gridSpan w:val="2"/>
                  <w:vMerge/>
                  <w:tcBorders>
                    <w:top w:val="single" w:sz="4" w:space="0" w:color="auto"/>
                    <w:left w:val="single" w:sz="4" w:space="0" w:color="auto"/>
                    <w:bottom w:val="single" w:sz="4" w:space="0" w:color="000000"/>
                    <w:right w:val="single" w:sz="4" w:space="0" w:color="000000"/>
                  </w:tcBorders>
                  <w:vAlign w:val="center"/>
                  <w:hideMark/>
                </w:tcPr>
                <w:p w14:paraId="11B18ECB" w14:textId="77777777" w:rsidR="00077559" w:rsidRPr="00077559" w:rsidRDefault="00077559" w:rsidP="00077559">
                  <w:pPr>
                    <w:spacing w:after="0" w:line="240" w:lineRule="auto"/>
                    <w:rPr>
                      <w:rFonts w:ascii="Calibri" w:eastAsia="Times New Roman" w:hAnsi="Calibri" w:cs="Times New Roman"/>
                      <w:color w:val="000000"/>
                      <w:lang w:eastAsia="es-CL"/>
                    </w:rPr>
                  </w:pPr>
                </w:p>
              </w:tc>
            </w:tr>
            <w:tr w:rsidR="00077559" w:rsidRPr="00077559" w14:paraId="6B516211" w14:textId="77777777" w:rsidTr="00077559">
              <w:trPr>
                <w:trHeight w:val="300"/>
              </w:trPr>
              <w:tc>
                <w:tcPr>
                  <w:tcW w:w="1217" w:type="dxa"/>
                  <w:vMerge/>
                  <w:tcBorders>
                    <w:top w:val="nil"/>
                    <w:left w:val="single" w:sz="4" w:space="0" w:color="auto"/>
                    <w:bottom w:val="single" w:sz="4" w:space="0" w:color="auto"/>
                    <w:right w:val="single" w:sz="4" w:space="0" w:color="auto"/>
                  </w:tcBorders>
                  <w:vAlign w:val="center"/>
                  <w:hideMark/>
                </w:tcPr>
                <w:p w14:paraId="4C53207B" w14:textId="77777777" w:rsidR="00077559" w:rsidRPr="00077559" w:rsidRDefault="00077559" w:rsidP="00077559">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14:paraId="2C11FE41"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4953C8D9"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2E4D0061"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417" w:type="dxa"/>
                  <w:tcBorders>
                    <w:top w:val="nil"/>
                    <w:left w:val="nil"/>
                    <w:bottom w:val="single" w:sz="4" w:space="0" w:color="auto"/>
                    <w:right w:val="single" w:sz="4" w:space="0" w:color="auto"/>
                  </w:tcBorders>
                  <w:shd w:val="clear" w:color="auto" w:fill="auto"/>
                  <w:noWrap/>
                  <w:vAlign w:val="center"/>
                  <w:hideMark/>
                </w:tcPr>
                <w:p w14:paraId="5B145105"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3575071B"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134" w:type="dxa"/>
                  <w:vMerge/>
                  <w:tcBorders>
                    <w:top w:val="nil"/>
                    <w:left w:val="single" w:sz="4" w:space="0" w:color="auto"/>
                    <w:bottom w:val="single" w:sz="4" w:space="0" w:color="auto"/>
                    <w:right w:val="single" w:sz="4" w:space="0" w:color="auto"/>
                  </w:tcBorders>
                  <w:vAlign w:val="center"/>
                  <w:hideMark/>
                </w:tcPr>
                <w:p w14:paraId="659E6BED" w14:textId="77777777" w:rsidR="00077559" w:rsidRPr="00077559" w:rsidRDefault="00077559" w:rsidP="00077559">
                  <w:pPr>
                    <w:spacing w:after="0" w:line="240" w:lineRule="auto"/>
                    <w:rPr>
                      <w:rFonts w:ascii="Calibri" w:eastAsia="Times New Roman" w:hAnsi="Calibri" w:cs="Times New Roman"/>
                      <w:color w:val="000000"/>
                      <w:lang w:eastAsia="es-CL"/>
                    </w:rPr>
                  </w:pPr>
                </w:p>
              </w:tc>
              <w:tc>
                <w:tcPr>
                  <w:tcW w:w="1130" w:type="dxa"/>
                  <w:vMerge/>
                  <w:tcBorders>
                    <w:top w:val="nil"/>
                    <w:left w:val="single" w:sz="4" w:space="0" w:color="auto"/>
                    <w:bottom w:val="single" w:sz="4" w:space="0" w:color="auto"/>
                    <w:right w:val="single" w:sz="4" w:space="0" w:color="auto"/>
                  </w:tcBorders>
                  <w:vAlign w:val="center"/>
                  <w:hideMark/>
                </w:tcPr>
                <w:p w14:paraId="099F4A21" w14:textId="77777777" w:rsidR="00077559" w:rsidRPr="00077559" w:rsidRDefault="00077559" w:rsidP="00077559">
                  <w:pPr>
                    <w:spacing w:after="0" w:line="240" w:lineRule="auto"/>
                    <w:rPr>
                      <w:rFonts w:ascii="Calibri" w:eastAsia="Times New Roman" w:hAnsi="Calibri" w:cs="Times New Roman"/>
                      <w:color w:val="000000"/>
                      <w:lang w:eastAsia="es-CL"/>
                    </w:rPr>
                  </w:pPr>
                </w:p>
              </w:tc>
              <w:tc>
                <w:tcPr>
                  <w:tcW w:w="2431" w:type="dxa"/>
                  <w:gridSpan w:val="2"/>
                  <w:vMerge/>
                  <w:tcBorders>
                    <w:top w:val="single" w:sz="4" w:space="0" w:color="auto"/>
                    <w:left w:val="single" w:sz="4" w:space="0" w:color="auto"/>
                    <w:bottom w:val="single" w:sz="4" w:space="0" w:color="000000"/>
                    <w:right w:val="single" w:sz="4" w:space="0" w:color="000000"/>
                  </w:tcBorders>
                  <w:vAlign w:val="center"/>
                  <w:hideMark/>
                </w:tcPr>
                <w:p w14:paraId="3EEB7E19" w14:textId="77777777" w:rsidR="00077559" w:rsidRPr="00077559" w:rsidRDefault="00077559" w:rsidP="00077559">
                  <w:pPr>
                    <w:spacing w:after="0" w:line="240" w:lineRule="auto"/>
                    <w:rPr>
                      <w:rFonts w:ascii="Calibri" w:eastAsia="Times New Roman" w:hAnsi="Calibri" w:cs="Times New Roman"/>
                      <w:color w:val="000000"/>
                      <w:lang w:eastAsia="es-CL"/>
                    </w:rPr>
                  </w:pPr>
                </w:p>
              </w:tc>
            </w:tr>
            <w:tr w:rsidR="00077559" w:rsidRPr="00077559" w14:paraId="1CA9D7E5" w14:textId="77777777" w:rsidTr="00077559">
              <w:trPr>
                <w:trHeight w:val="300"/>
              </w:trPr>
              <w:tc>
                <w:tcPr>
                  <w:tcW w:w="1217" w:type="dxa"/>
                  <w:vMerge/>
                  <w:tcBorders>
                    <w:top w:val="nil"/>
                    <w:left w:val="single" w:sz="4" w:space="0" w:color="auto"/>
                    <w:bottom w:val="single" w:sz="4" w:space="0" w:color="auto"/>
                    <w:right w:val="single" w:sz="4" w:space="0" w:color="auto"/>
                  </w:tcBorders>
                  <w:vAlign w:val="center"/>
                  <w:hideMark/>
                </w:tcPr>
                <w:p w14:paraId="2C2C0FFA" w14:textId="77777777" w:rsidR="00077559" w:rsidRPr="00077559" w:rsidRDefault="00077559" w:rsidP="00077559">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14:paraId="316DAF94"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57F59EB9"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04D716DF"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417" w:type="dxa"/>
                  <w:tcBorders>
                    <w:top w:val="nil"/>
                    <w:left w:val="nil"/>
                    <w:bottom w:val="single" w:sz="4" w:space="0" w:color="auto"/>
                    <w:right w:val="single" w:sz="4" w:space="0" w:color="auto"/>
                  </w:tcBorders>
                  <w:shd w:val="clear" w:color="auto" w:fill="auto"/>
                  <w:noWrap/>
                  <w:vAlign w:val="center"/>
                  <w:hideMark/>
                </w:tcPr>
                <w:p w14:paraId="4A951F8F"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55E893C7"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 </w:t>
                  </w:r>
                </w:p>
              </w:tc>
              <w:tc>
                <w:tcPr>
                  <w:tcW w:w="1134" w:type="dxa"/>
                  <w:vMerge/>
                  <w:tcBorders>
                    <w:top w:val="nil"/>
                    <w:left w:val="single" w:sz="4" w:space="0" w:color="auto"/>
                    <w:bottom w:val="single" w:sz="4" w:space="0" w:color="auto"/>
                    <w:right w:val="single" w:sz="4" w:space="0" w:color="auto"/>
                  </w:tcBorders>
                  <w:vAlign w:val="center"/>
                  <w:hideMark/>
                </w:tcPr>
                <w:p w14:paraId="567A2989" w14:textId="77777777" w:rsidR="00077559" w:rsidRPr="00077559" w:rsidRDefault="00077559" w:rsidP="00077559">
                  <w:pPr>
                    <w:spacing w:after="0" w:line="240" w:lineRule="auto"/>
                    <w:rPr>
                      <w:rFonts w:ascii="Calibri" w:eastAsia="Times New Roman" w:hAnsi="Calibri" w:cs="Times New Roman"/>
                      <w:color w:val="000000"/>
                      <w:lang w:eastAsia="es-CL"/>
                    </w:rPr>
                  </w:pPr>
                </w:p>
              </w:tc>
              <w:tc>
                <w:tcPr>
                  <w:tcW w:w="1130" w:type="dxa"/>
                  <w:vMerge/>
                  <w:tcBorders>
                    <w:top w:val="nil"/>
                    <w:left w:val="single" w:sz="4" w:space="0" w:color="auto"/>
                    <w:bottom w:val="single" w:sz="4" w:space="0" w:color="auto"/>
                    <w:right w:val="single" w:sz="4" w:space="0" w:color="auto"/>
                  </w:tcBorders>
                  <w:vAlign w:val="center"/>
                  <w:hideMark/>
                </w:tcPr>
                <w:p w14:paraId="27984A5B" w14:textId="77777777" w:rsidR="00077559" w:rsidRPr="00077559" w:rsidRDefault="00077559" w:rsidP="00077559">
                  <w:pPr>
                    <w:spacing w:after="0" w:line="240" w:lineRule="auto"/>
                    <w:rPr>
                      <w:rFonts w:ascii="Calibri" w:eastAsia="Times New Roman" w:hAnsi="Calibri" w:cs="Times New Roman"/>
                      <w:color w:val="000000"/>
                      <w:lang w:eastAsia="es-CL"/>
                    </w:rPr>
                  </w:pPr>
                </w:p>
              </w:tc>
              <w:tc>
                <w:tcPr>
                  <w:tcW w:w="2431" w:type="dxa"/>
                  <w:gridSpan w:val="2"/>
                  <w:vMerge/>
                  <w:tcBorders>
                    <w:top w:val="single" w:sz="4" w:space="0" w:color="auto"/>
                    <w:left w:val="single" w:sz="4" w:space="0" w:color="auto"/>
                    <w:bottom w:val="single" w:sz="4" w:space="0" w:color="000000"/>
                    <w:right w:val="single" w:sz="4" w:space="0" w:color="000000"/>
                  </w:tcBorders>
                  <w:vAlign w:val="center"/>
                  <w:hideMark/>
                </w:tcPr>
                <w:p w14:paraId="186959E1" w14:textId="77777777" w:rsidR="00077559" w:rsidRPr="00077559" w:rsidRDefault="00077559" w:rsidP="00077559">
                  <w:pPr>
                    <w:spacing w:after="0" w:line="240" w:lineRule="auto"/>
                    <w:rPr>
                      <w:rFonts w:ascii="Calibri" w:eastAsia="Times New Roman" w:hAnsi="Calibri" w:cs="Times New Roman"/>
                      <w:color w:val="000000"/>
                      <w:lang w:eastAsia="es-CL"/>
                    </w:rPr>
                  </w:pPr>
                </w:p>
              </w:tc>
            </w:tr>
            <w:tr w:rsidR="00077559" w:rsidRPr="00077559" w14:paraId="02C3AE6E" w14:textId="77777777" w:rsidTr="00077559">
              <w:trPr>
                <w:trHeight w:val="600"/>
              </w:trPr>
              <w:tc>
                <w:tcPr>
                  <w:tcW w:w="1217" w:type="dxa"/>
                  <w:tcBorders>
                    <w:top w:val="nil"/>
                    <w:left w:val="single" w:sz="4" w:space="0" w:color="auto"/>
                    <w:bottom w:val="single" w:sz="4" w:space="0" w:color="auto"/>
                    <w:right w:val="single" w:sz="4" w:space="0" w:color="auto"/>
                  </w:tcBorders>
                  <w:shd w:val="clear" w:color="000000" w:fill="D9D9D9"/>
                  <w:vAlign w:val="center"/>
                  <w:hideMark/>
                </w:tcPr>
                <w:p w14:paraId="3ACC26C9"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RUIDO DE FONDO</w:t>
                  </w:r>
                </w:p>
              </w:tc>
              <w:tc>
                <w:tcPr>
                  <w:tcW w:w="4232"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44F8C882"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27</w:t>
                  </w:r>
                </w:p>
              </w:tc>
              <w:tc>
                <w:tcPr>
                  <w:tcW w:w="2693" w:type="dxa"/>
                  <w:gridSpan w:val="2"/>
                  <w:tcBorders>
                    <w:top w:val="single" w:sz="4" w:space="0" w:color="auto"/>
                    <w:left w:val="nil"/>
                    <w:bottom w:val="single" w:sz="4" w:space="0" w:color="auto"/>
                    <w:right w:val="single" w:sz="4" w:space="0" w:color="000000"/>
                  </w:tcBorders>
                  <w:shd w:val="clear" w:color="000000" w:fill="D9D9D9"/>
                  <w:vAlign w:val="center"/>
                  <w:hideMark/>
                </w:tcPr>
                <w:p w14:paraId="1730F4C0"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DIF LEQ PROM - RUIDO DE FONDO</w:t>
                  </w:r>
                </w:p>
              </w:tc>
              <w:tc>
                <w:tcPr>
                  <w:tcW w:w="2264" w:type="dxa"/>
                  <w:gridSpan w:val="2"/>
                  <w:tcBorders>
                    <w:top w:val="single" w:sz="4" w:space="0" w:color="auto"/>
                    <w:left w:val="nil"/>
                    <w:bottom w:val="single" w:sz="4" w:space="0" w:color="auto"/>
                    <w:right w:val="single" w:sz="4" w:space="0" w:color="auto"/>
                  </w:tcBorders>
                  <w:shd w:val="clear" w:color="auto" w:fill="auto"/>
                  <w:noWrap/>
                  <w:vAlign w:val="center"/>
                  <w:hideMark/>
                </w:tcPr>
                <w:p w14:paraId="4C2A3534"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15</w:t>
                  </w:r>
                </w:p>
              </w:tc>
              <w:tc>
                <w:tcPr>
                  <w:tcW w:w="2431" w:type="dxa"/>
                  <w:gridSpan w:val="2"/>
                  <w:vMerge/>
                  <w:tcBorders>
                    <w:top w:val="single" w:sz="4" w:space="0" w:color="auto"/>
                    <w:left w:val="single" w:sz="4" w:space="0" w:color="auto"/>
                    <w:bottom w:val="single" w:sz="4" w:space="0" w:color="000000"/>
                    <w:right w:val="single" w:sz="4" w:space="0" w:color="000000"/>
                  </w:tcBorders>
                  <w:vAlign w:val="center"/>
                  <w:hideMark/>
                </w:tcPr>
                <w:p w14:paraId="0A47E25D" w14:textId="77777777" w:rsidR="00077559" w:rsidRPr="00077559" w:rsidRDefault="00077559" w:rsidP="00077559">
                  <w:pPr>
                    <w:spacing w:after="0" w:line="240" w:lineRule="auto"/>
                    <w:rPr>
                      <w:rFonts w:ascii="Calibri" w:eastAsia="Times New Roman" w:hAnsi="Calibri" w:cs="Times New Roman"/>
                      <w:color w:val="000000"/>
                      <w:lang w:eastAsia="es-CL"/>
                    </w:rPr>
                  </w:pPr>
                </w:p>
              </w:tc>
            </w:tr>
            <w:tr w:rsidR="00077559" w:rsidRPr="00077559" w14:paraId="36E8D3F2" w14:textId="77777777" w:rsidTr="00077559">
              <w:trPr>
                <w:trHeight w:val="600"/>
              </w:trPr>
              <w:tc>
                <w:tcPr>
                  <w:tcW w:w="1217" w:type="dxa"/>
                  <w:tcBorders>
                    <w:top w:val="nil"/>
                    <w:left w:val="single" w:sz="4" w:space="0" w:color="auto"/>
                    <w:bottom w:val="single" w:sz="4" w:space="0" w:color="auto"/>
                    <w:right w:val="single" w:sz="4" w:space="0" w:color="auto"/>
                  </w:tcBorders>
                  <w:shd w:val="clear" w:color="000000" w:fill="D9D9D9"/>
                  <w:vAlign w:val="center"/>
                  <w:hideMark/>
                </w:tcPr>
                <w:p w14:paraId="28075E9F"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CONDICIÓN VENTANA</w:t>
                  </w:r>
                </w:p>
              </w:tc>
              <w:tc>
                <w:tcPr>
                  <w:tcW w:w="1360" w:type="dxa"/>
                  <w:tcBorders>
                    <w:top w:val="nil"/>
                    <w:left w:val="nil"/>
                    <w:bottom w:val="single" w:sz="4" w:space="0" w:color="auto"/>
                    <w:right w:val="single" w:sz="4" w:space="0" w:color="auto"/>
                  </w:tcBorders>
                  <w:shd w:val="clear" w:color="auto" w:fill="auto"/>
                  <w:noWrap/>
                  <w:vAlign w:val="center"/>
                  <w:hideMark/>
                </w:tcPr>
                <w:p w14:paraId="3DC5B721"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No Aplica</w:t>
                  </w:r>
                </w:p>
              </w:tc>
              <w:tc>
                <w:tcPr>
                  <w:tcW w:w="1454" w:type="dxa"/>
                  <w:tcBorders>
                    <w:top w:val="nil"/>
                    <w:left w:val="nil"/>
                    <w:bottom w:val="single" w:sz="4" w:space="0" w:color="auto"/>
                    <w:right w:val="single" w:sz="4" w:space="0" w:color="auto"/>
                  </w:tcBorders>
                  <w:shd w:val="clear" w:color="000000" w:fill="D9D9D9"/>
                  <w:vAlign w:val="center"/>
                  <w:hideMark/>
                </w:tcPr>
                <w:p w14:paraId="650F54C3"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CORRECCIÓN VENTANA</w:t>
                  </w:r>
                </w:p>
              </w:tc>
              <w:tc>
                <w:tcPr>
                  <w:tcW w:w="1418" w:type="dxa"/>
                  <w:tcBorders>
                    <w:top w:val="nil"/>
                    <w:left w:val="nil"/>
                    <w:bottom w:val="single" w:sz="4" w:space="0" w:color="auto"/>
                    <w:right w:val="single" w:sz="4" w:space="0" w:color="auto"/>
                  </w:tcBorders>
                  <w:shd w:val="clear" w:color="auto" w:fill="auto"/>
                  <w:noWrap/>
                  <w:vAlign w:val="center"/>
                  <w:hideMark/>
                </w:tcPr>
                <w:p w14:paraId="1833ACA3"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0</w:t>
                  </w:r>
                </w:p>
              </w:tc>
              <w:tc>
                <w:tcPr>
                  <w:tcW w:w="2693" w:type="dxa"/>
                  <w:gridSpan w:val="2"/>
                  <w:tcBorders>
                    <w:top w:val="single" w:sz="4" w:space="0" w:color="auto"/>
                    <w:left w:val="nil"/>
                    <w:bottom w:val="single" w:sz="4" w:space="0" w:color="auto"/>
                    <w:right w:val="single" w:sz="4" w:space="0" w:color="000000"/>
                  </w:tcBorders>
                  <w:shd w:val="clear" w:color="000000" w:fill="D9D9D9"/>
                  <w:vAlign w:val="center"/>
                  <w:hideMark/>
                </w:tcPr>
                <w:p w14:paraId="11729CFE"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CORRECCIÓN RUIDO DE FONDO</w:t>
                  </w:r>
                </w:p>
              </w:tc>
              <w:tc>
                <w:tcPr>
                  <w:tcW w:w="2264" w:type="dxa"/>
                  <w:gridSpan w:val="2"/>
                  <w:tcBorders>
                    <w:top w:val="single" w:sz="4" w:space="0" w:color="auto"/>
                    <w:left w:val="nil"/>
                    <w:bottom w:val="single" w:sz="4" w:space="0" w:color="auto"/>
                    <w:right w:val="single" w:sz="4" w:space="0" w:color="auto"/>
                  </w:tcBorders>
                  <w:shd w:val="clear" w:color="auto" w:fill="auto"/>
                  <w:noWrap/>
                  <w:vAlign w:val="center"/>
                  <w:hideMark/>
                </w:tcPr>
                <w:p w14:paraId="74FD8374"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0</w:t>
                  </w:r>
                </w:p>
              </w:tc>
              <w:tc>
                <w:tcPr>
                  <w:tcW w:w="2431" w:type="dxa"/>
                  <w:gridSpan w:val="2"/>
                  <w:vMerge/>
                  <w:tcBorders>
                    <w:top w:val="single" w:sz="4" w:space="0" w:color="auto"/>
                    <w:left w:val="single" w:sz="4" w:space="0" w:color="auto"/>
                    <w:bottom w:val="single" w:sz="4" w:space="0" w:color="000000"/>
                    <w:right w:val="single" w:sz="4" w:space="0" w:color="000000"/>
                  </w:tcBorders>
                  <w:vAlign w:val="center"/>
                  <w:hideMark/>
                </w:tcPr>
                <w:p w14:paraId="3CA8E869" w14:textId="77777777" w:rsidR="00077559" w:rsidRPr="00077559" w:rsidRDefault="00077559" w:rsidP="00077559">
                  <w:pPr>
                    <w:spacing w:after="0" w:line="240" w:lineRule="auto"/>
                    <w:rPr>
                      <w:rFonts w:ascii="Calibri" w:eastAsia="Times New Roman" w:hAnsi="Calibri" w:cs="Times New Roman"/>
                      <w:color w:val="000000"/>
                      <w:lang w:eastAsia="es-CL"/>
                    </w:rPr>
                  </w:pPr>
                </w:p>
              </w:tc>
            </w:tr>
            <w:tr w:rsidR="00077559" w:rsidRPr="00077559" w14:paraId="3628C828" w14:textId="77777777" w:rsidTr="00077559">
              <w:trPr>
                <w:trHeight w:val="600"/>
              </w:trPr>
              <w:tc>
                <w:tcPr>
                  <w:tcW w:w="1217" w:type="dxa"/>
                  <w:tcBorders>
                    <w:top w:val="nil"/>
                    <w:left w:val="single" w:sz="4" w:space="0" w:color="auto"/>
                    <w:bottom w:val="single" w:sz="4" w:space="0" w:color="auto"/>
                    <w:right w:val="single" w:sz="4" w:space="0" w:color="auto"/>
                  </w:tcBorders>
                  <w:shd w:val="clear" w:color="000000" w:fill="D9D9D9"/>
                  <w:vAlign w:val="center"/>
                  <w:hideMark/>
                </w:tcPr>
                <w:p w14:paraId="1D17AF8D"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CONDICIÓN MEDICIÓN</w:t>
                  </w:r>
                </w:p>
              </w:tc>
              <w:tc>
                <w:tcPr>
                  <w:tcW w:w="1360" w:type="dxa"/>
                  <w:tcBorders>
                    <w:top w:val="nil"/>
                    <w:left w:val="nil"/>
                    <w:bottom w:val="single" w:sz="4" w:space="0" w:color="auto"/>
                    <w:right w:val="single" w:sz="4" w:space="0" w:color="auto"/>
                  </w:tcBorders>
                  <w:shd w:val="clear" w:color="auto" w:fill="auto"/>
                  <w:noWrap/>
                  <w:vAlign w:val="center"/>
                  <w:hideMark/>
                </w:tcPr>
                <w:p w14:paraId="30B67663"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Exterior</w:t>
                  </w:r>
                </w:p>
              </w:tc>
              <w:tc>
                <w:tcPr>
                  <w:tcW w:w="1454" w:type="dxa"/>
                  <w:tcBorders>
                    <w:top w:val="nil"/>
                    <w:left w:val="nil"/>
                    <w:bottom w:val="single" w:sz="4" w:space="0" w:color="auto"/>
                    <w:right w:val="single" w:sz="4" w:space="0" w:color="auto"/>
                  </w:tcBorders>
                  <w:shd w:val="clear" w:color="000000" w:fill="D9D9D9"/>
                  <w:vAlign w:val="center"/>
                  <w:hideMark/>
                </w:tcPr>
                <w:p w14:paraId="62E87659"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Zona</w:t>
                  </w:r>
                </w:p>
              </w:tc>
              <w:tc>
                <w:tcPr>
                  <w:tcW w:w="1418" w:type="dxa"/>
                  <w:tcBorders>
                    <w:top w:val="nil"/>
                    <w:left w:val="nil"/>
                    <w:bottom w:val="single" w:sz="4" w:space="0" w:color="auto"/>
                    <w:right w:val="single" w:sz="4" w:space="0" w:color="auto"/>
                  </w:tcBorders>
                  <w:shd w:val="clear" w:color="auto" w:fill="auto"/>
                  <w:noWrap/>
                  <w:vAlign w:val="center"/>
                  <w:hideMark/>
                </w:tcPr>
                <w:p w14:paraId="0B1131FE"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II</w:t>
                  </w:r>
                </w:p>
              </w:tc>
              <w:tc>
                <w:tcPr>
                  <w:tcW w:w="1417" w:type="dxa"/>
                  <w:tcBorders>
                    <w:top w:val="single" w:sz="4" w:space="0" w:color="auto"/>
                    <w:left w:val="nil"/>
                    <w:bottom w:val="single" w:sz="4" w:space="0" w:color="auto"/>
                    <w:right w:val="single" w:sz="4" w:space="0" w:color="auto"/>
                  </w:tcBorders>
                  <w:shd w:val="clear" w:color="000000" w:fill="D9D9D9"/>
                  <w:vAlign w:val="center"/>
                  <w:hideMark/>
                </w:tcPr>
                <w:p w14:paraId="2DB781D7"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PERIODO</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14:paraId="73FCE128"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Nocturno</w:t>
                  </w:r>
                </w:p>
              </w:tc>
              <w:tc>
                <w:tcPr>
                  <w:tcW w:w="1134" w:type="dxa"/>
                  <w:tcBorders>
                    <w:top w:val="nil"/>
                    <w:left w:val="nil"/>
                    <w:bottom w:val="single" w:sz="4" w:space="0" w:color="auto"/>
                    <w:right w:val="single" w:sz="4" w:space="0" w:color="auto"/>
                  </w:tcBorders>
                  <w:shd w:val="clear" w:color="000000" w:fill="D9D9D9"/>
                  <w:vAlign w:val="center"/>
                  <w:hideMark/>
                </w:tcPr>
                <w:p w14:paraId="4756A362" w14:textId="77777777" w:rsidR="00077559" w:rsidRPr="00077559" w:rsidRDefault="00077559" w:rsidP="00077559">
                  <w:pPr>
                    <w:spacing w:after="0" w:line="240" w:lineRule="auto"/>
                    <w:jc w:val="center"/>
                    <w:rPr>
                      <w:rFonts w:ascii="Calibri" w:eastAsia="Times New Roman" w:hAnsi="Calibri" w:cs="Times New Roman"/>
                      <w:b/>
                      <w:bCs/>
                      <w:color w:val="000000"/>
                      <w:lang w:eastAsia="es-CL"/>
                    </w:rPr>
                  </w:pPr>
                  <w:r w:rsidRPr="00077559">
                    <w:rPr>
                      <w:rFonts w:ascii="Calibri" w:eastAsia="Times New Roman" w:hAnsi="Calibri" w:cs="Times New Roman"/>
                      <w:b/>
                      <w:bCs/>
                      <w:color w:val="000000"/>
                      <w:lang w:eastAsia="es-CL"/>
                    </w:rPr>
                    <w:t>LÍMITE</w:t>
                  </w:r>
                </w:p>
              </w:tc>
              <w:tc>
                <w:tcPr>
                  <w:tcW w:w="1130" w:type="dxa"/>
                  <w:tcBorders>
                    <w:top w:val="nil"/>
                    <w:left w:val="nil"/>
                    <w:bottom w:val="single" w:sz="4" w:space="0" w:color="auto"/>
                    <w:right w:val="single" w:sz="4" w:space="0" w:color="auto"/>
                  </w:tcBorders>
                  <w:shd w:val="clear" w:color="auto" w:fill="auto"/>
                  <w:noWrap/>
                  <w:vAlign w:val="center"/>
                  <w:hideMark/>
                </w:tcPr>
                <w:p w14:paraId="61C6B726" w14:textId="77777777" w:rsidR="00077559" w:rsidRPr="00077559" w:rsidRDefault="00077559" w:rsidP="00077559">
                  <w:pPr>
                    <w:spacing w:after="0" w:line="240" w:lineRule="auto"/>
                    <w:jc w:val="center"/>
                    <w:rPr>
                      <w:rFonts w:ascii="Calibri" w:eastAsia="Times New Roman" w:hAnsi="Calibri" w:cs="Times New Roman"/>
                      <w:color w:val="000000"/>
                      <w:lang w:eastAsia="es-CL"/>
                    </w:rPr>
                  </w:pPr>
                  <w:r w:rsidRPr="00077559">
                    <w:rPr>
                      <w:rFonts w:ascii="Calibri" w:eastAsia="Times New Roman" w:hAnsi="Calibri" w:cs="Times New Roman"/>
                      <w:color w:val="000000"/>
                      <w:lang w:eastAsia="es-CL"/>
                    </w:rPr>
                    <w:t>45</w:t>
                  </w:r>
                </w:p>
              </w:tc>
              <w:tc>
                <w:tcPr>
                  <w:tcW w:w="2431" w:type="dxa"/>
                  <w:gridSpan w:val="2"/>
                  <w:vMerge/>
                  <w:tcBorders>
                    <w:top w:val="nil"/>
                    <w:left w:val="nil"/>
                    <w:bottom w:val="single" w:sz="4" w:space="0" w:color="auto"/>
                    <w:right w:val="single" w:sz="4" w:space="0" w:color="auto"/>
                  </w:tcBorders>
                  <w:vAlign w:val="center"/>
                  <w:hideMark/>
                </w:tcPr>
                <w:p w14:paraId="1F6D10C3" w14:textId="77777777" w:rsidR="00077559" w:rsidRPr="00077559" w:rsidRDefault="00077559" w:rsidP="00731BFB">
                  <w:pPr>
                    <w:keepNext/>
                    <w:spacing w:after="0" w:line="240" w:lineRule="auto"/>
                    <w:rPr>
                      <w:rFonts w:ascii="Calibri" w:eastAsia="Times New Roman" w:hAnsi="Calibri" w:cs="Times New Roman"/>
                      <w:color w:val="000000"/>
                      <w:lang w:eastAsia="es-CL"/>
                    </w:rPr>
                  </w:pPr>
                </w:p>
              </w:tc>
            </w:tr>
          </w:tbl>
          <w:p w14:paraId="55936CAA" w14:textId="77777777" w:rsidR="00D42470" w:rsidRPr="00D42470" w:rsidRDefault="00D42470" w:rsidP="00731BFB">
            <w:pPr>
              <w:pStyle w:val="Descripcin"/>
              <w:rPr>
                <w:rFonts w:ascii="Calibri" w:eastAsia="Times New Roman" w:hAnsi="Calibri" w:cs="Times New Roman"/>
                <w:color w:val="000000"/>
                <w:sz w:val="20"/>
                <w:szCs w:val="20"/>
                <w:lang w:eastAsia="es-CL"/>
              </w:rPr>
            </w:pPr>
          </w:p>
        </w:tc>
      </w:tr>
      <w:tr w:rsidR="00D42470" w:rsidRPr="00D42470" w14:paraId="2A891336" w14:textId="77777777" w:rsidTr="0031512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3F4B138" w14:textId="77777777" w:rsidR="00D42470" w:rsidRPr="00D42470" w:rsidRDefault="00731BFB" w:rsidP="00D42470">
            <w:pPr>
              <w:spacing w:after="0" w:line="240" w:lineRule="auto"/>
              <w:contextualSpacing/>
              <w:outlineLvl w:val="1"/>
              <w:rPr>
                <w:rFonts w:ascii="Calibri" w:eastAsia="Times New Roman" w:hAnsi="Calibri" w:cs="Calibri"/>
                <w:b/>
                <w:color w:val="000000"/>
                <w:sz w:val="18"/>
                <w:szCs w:val="20"/>
                <w:lang w:eastAsia="es-CL"/>
              </w:rPr>
            </w:pPr>
            <w:bookmarkStart w:id="141" w:name="_Toc519710022"/>
            <w:r w:rsidRPr="00731BFB">
              <w:rPr>
                <w:rFonts w:ascii="Calibri" w:eastAsia="Times New Roman" w:hAnsi="Calibri" w:cs="Times New Roman"/>
                <w:b/>
                <w:color w:val="000000"/>
                <w:sz w:val="18"/>
                <w:szCs w:val="18"/>
                <w:lang w:eastAsia="es-CL"/>
              </w:rPr>
              <w:t xml:space="preserve">Tabla </w:t>
            </w:r>
            <w:r w:rsidRPr="00731BFB">
              <w:rPr>
                <w:rFonts w:ascii="Calibri" w:eastAsia="Times New Roman" w:hAnsi="Calibri" w:cs="Times New Roman"/>
                <w:b/>
                <w:color w:val="000000"/>
                <w:sz w:val="18"/>
                <w:szCs w:val="18"/>
                <w:lang w:eastAsia="es-CL"/>
              </w:rPr>
              <w:fldChar w:fldCharType="begin"/>
            </w:r>
            <w:r w:rsidRPr="00731BFB">
              <w:rPr>
                <w:rFonts w:ascii="Calibri" w:eastAsia="Times New Roman" w:hAnsi="Calibri" w:cs="Times New Roman"/>
                <w:b/>
                <w:color w:val="000000"/>
                <w:sz w:val="18"/>
                <w:szCs w:val="18"/>
                <w:lang w:eastAsia="es-CL"/>
              </w:rPr>
              <w:instrText xml:space="preserve"> SEQ Tabla \* ARABIC </w:instrText>
            </w:r>
            <w:r w:rsidRPr="00731BFB">
              <w:rPr>
                <w:rFonts w:ascii="Calibri" w:eastAsia="Times New Roman" w:hAnsi="Calibri" w:cs="Times New Roman"/>
                <w:b/>
                <w:color w:val="000000"/>
                <w:sz w:val="18"/>
                <w:szCs w:val="18"/>
                <w:lang w:eastAsia="es-CL"/>
              </w:rPr>
              <w:fldChar w:fldCharType="separate"/>
            </w:r>
            <w:r w:rsidRPr="00731BFB">
              <w:rPr>
                <w:rFonts w:ascii="Calibri" w:eastAsia="Times New Roman" w:hAnsi="Calibri" w:cs="Times New Roman"/>
                <w:b/>
                <w:color w:val="000000"/>
                <w:sz w:val="18"/>
                <w:szCs w:val="18"/>
                <w:lang w:eastAsia="es-CL"/>
              </w:rPr>
              <w:t>7</w:t>
            </w:r>
            <w:bookmarkEnd w:id="141"/>
            <w:r w:rsidRPr="00731BFB">
              <w:rPr>
                <w:rFonts w:ascii="Calibri" w:eastAsia="Times New Roman" w:hAnsi="Calibri" w:cs="Times New Roman"/>
                <w:b/>
                <w:color w:val="000000"/>
                <w:sz w:val="18"/>
                <w:szCs w:val="18"/>
                <w:lang w:eastAsia="es-CL"/>
              </w:rPr>
              <w:fldChar w:fldCharType="end"/>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1D3F9021" w14:textId="77777777" w:rsidR="00D42470" w:rsidRPr="00B8063F" w:rsidRDefault="00D42470" w:rsidP="00D42470">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B8063F" w:rsidRPr="00B8063F">
              <w:rPr>
                <w:rFonts w:ascii="Calibri" w:eastAsia="Times New Roman" w:hAnsi="Calibri" w:cs="Times New Roman"/>
                <w:color w:val="000000"/>
                <w:sz w:val="18"/>
                <w:szCs w:val="18"/>
                <w:lang w:eastAsia="es-CL"/>
              </w:rPr>
              <w:t>13</w:t>
            </w:r>
            <w:r w:rsidR="00D14D7A">
              <w:rPr>
                <w:rFonts w:ascii="Calibri" w:eastAsia="Times New Roman" w:hAnsi="Calibri" w:cs="Times New Roman"/>
                <w:color w:val="000000"/>
                <w:sz w:val="18"/>
                <w:szCs w:val="18"/>
                <w:lang w:eastAsia="es-CL"/>
              </w:rPr>
              <w:t>-06-</w:t>
            </w:r>
            <w:r w:rsidR="00B8063F" w:rsidRPr="00B8063F">
              <w:rPr>
                <w:rFonts w:ascii="Calibri" w:eastAsia="Times New Roman" w:hAnsi="Calibri" w:cs="Times New Roman"/>
                <w:color w:val="000000"/>
                <w:sz w:val="18"/>
                <w:szCs w:val="18"/>
                <w:lang w:eastAsia="es-CL"/>
              </w:rPr>
              <w:t>2018</w:t>
            </w:r>
          </w:p>
        </w:tc>
      </w:tr>
      <w:tr w:rsidR="00D42470" w:rsidRPr="00D42470" w14:paraId="4EB59357" w14:textId="77777777" w:rsidTr="0031512B">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7B2D48F"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B8063F">
              <w:rPr>
                <w:rFonts w:ascii="Calibri" w:eastAsia="Times New Roman" w:hAnsi="Calibri" w:cs="Times New Roman"/>
                <w:b/>
                <w:color w:val="000000"/>
                <w:sz w:val="18"/>
                <w:szCs w:val="18"/>
                <w:lang w:eastAsia="es-CL"/>
              </w:rPr>
              <w:t>HUS</w:t>
            </w:r>
            <w:r w:rsidRPr="00B8063F">
              <w:rPr>
                <w:rFonts w:ascii="Calibri" w:eastAsia="Times New Roman" w:hAnsi="Calibri" w:cs="Times New Roman"/>
                <w:b/>
                <w:sz w:val="18"/>
                <w:szCs w:val="18"/>
                <w:lang w:eastAsia="es-CL"/>
              </w:rPr>
              <w:t xml:space="preserve">O </w:t>
            </w:r>
            <w:r w:rsidR="00B8063F" w:rsidRPr="00B8063F">
              <w:rPr>
                <w:rFonts w:ascii="Calibri" w:eastAsia="Times New Roman" w:hAnsi="Calibri" w:cs="Times New Roman"/>
                <w:b/>
                <w:sz w:val="18"/>
                <w:szCs w:val="18"/>
                <w:lang w:eastAsia="es-CL"/>
              </w:rPr>
              <w:t>19</w:t>
            </w:r>
            <w:r w:rsidR="00B8063F">
              <w:rPr>
                <w:rFonts w:ascii="Calibri" w:eastAsia="Times New Roman" w:hAnsi="Calibri" w:cs="Times New Roman"/>
                <w:b/>
                <w:sz w:val="18"/>
                <w:szCs w:val="18"/>
                <w:lang w:eastAsia="es-CL"/>
              </w:rPr>
              <w:t xml:space="preserve"> s</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529158E6"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B8063F">
              <w:rPr>
                <w:rFonts w:ascii="Calibri" w:eastAsia="Times New Roman" w:hAnsi="Calibri" w:cs="Times New Roman"/>
                <w:color w:val="000000"/>
                <w:sz w:val="18"/>
                <w:szCs w:val="18"/>
                <w:lang w:eastAsia="es-CL"/>
              </w:rPr>
              <w:t>6.687.330 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2D0C5F6D"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B8063F">
              <w:rPr>
                <w:rFonts w:ascii="Calibri" w:eastAsia="Times New Roman" w:hAnsi="Calibri" w:cs="Times New Roman"/>
                <w:color w:val="000000"/>
                <w:sz w:val="18"/>
                <w:szCs w:val="18"/>
                <w:lang w:eastAsia="es-CL"/>
              </w:rPr>
              <w:t>295.436 m</w:t>
            </w:r>
          </w:p>
        </w:tc>
      </w:tr>
      <w:tr w:rsidR="00D42470" w:rsidRPr="00D42470" w14:paraId="54A4AE2F" w14:textId="77777777" w:rsidTr="0031512B">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6E25A08" w14:textId="77777777" w:rsidR="00D42470" w:rsidRPr="00D42470" w:rsidRDefault="00D42470" w:rsidP="00AB4A8F">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8D4CA5">
              <w:rPr>
                <w:rFonts w:ascii="Calibri" w:eastAsia="Times New Roman" w:hAnsi="Calibri" w:cs="Times New Roman"/>
                <w:color w:val="000000"/>
                <w:sz w:val="18"/>
                <w:szCs w:val="18"/>
                <w:lang w:eastAsia="es-CL"/>
              </w:rPr>
              <w:t>Niveles de Presión Sonora de m</w:t>
            </w:r>
            <w:r w:rsidR="00731BFB">
              <w:rPr>
                <w:rFonts w:ascii="Calibri" w:eastAsia="Times New Roman" w:hAnsi="Calibri" w:cs="Times New Roman"/>
                <w:color w:val="000000"/>
                <w:sz w:val="18"/>
                <w:szCs w:val="18"/>
                <w:lang w:eastAsia="es-CL"/>
              </w:rPr>
              <w:t>edición realizada el día 13 de junio de 2018</w:t>
            </w:r>
            <w:r w:rsidR="00827F20">
              <w:rPr>
                <w:rFonts w:ascii="Calibri" w:eastAsia="Times New Roman" w:hAnsi="Calibri" w:cs="Times New Roman"/>
                <w:color w:val="000000"/>
                <w:sz w:val="18"/>
                <w:szCs w:val="18"/>
                <w:lang w:eastAsia="es-CL"/>
              </w:rPr>
              <w:t>, en receptor A1.</w:t>
            </w:r>
          </w:p>
        </w:tc>
      </w:tr>
      <w:tr w:rsidR="00D42470" w:rsidRPr="00D42470" w14:paraId="44B8EA01" w14:textId="77777777" w:rsidTr="0031512B">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4CBB33A4" w14:textId="77777777" w:rsidR="00D42470" w:rsidRPr="00D42470" w:rsidRDefault="00D42470" w:rsidP="00D42470">
            <w:pPr>
              <w:spacing w:after="0" w:line="240" w:lineRule="auto"/>
              <w:rPr>
                <w:rFonts w:ascii="Calibri" w:eastAsia="Times New Roman" w:hAnsi="Calibri" w:cs="Times New Roman"/>
                <w:color w:val="000000"/>
                <w:lang w:eastAsia="es-CL"/>
              </w:rPr>
            </w:pPr>
          </w:p>
        </w:tc>
      </w:tr>
    </w:tbl>
    <w:p w14:paraId="04F5F086" w14:textId="77777777" w:rsidR="00077559" w:rsidRDefault="00077559">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077559" w:rsidRPr="00D42470" w14:paraId="5A7F0D81" w14:textId="77777777" w:rsidTr="00077559">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18F515" w14:textId="77777777" w:rsidR="00077559" w:rsidRPr="00D42470" w:rsidRDefault="00077559" w:rsidP="00077559">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077559" w:rsidRPr="00D42470" w14:paraId="376633A7" w14:textId="77777777" w:rsidTr="00077559">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tbl>
            <w:tblPr>
              <w:tblW w:w="12837" w:type="dxa"/>
              <w:tblCellMar>
                <w:left w:w="70" w:type="dxa"/>
                <w:right w:w="70" w:type="dxa"/>
              </w:tblCellMar>
              <w:tblLook w:val="04A0" w:firstRow="1" w:lastRow="0" w:firstColumn="1" w:lastColumn="0" w:noHBand="0" w:noVBand="1"/>
            </w:tblPr>
            <w:tblGrid>
              <w:gridCol w:w="1217"/>
              <w:gridCol w:w="1360"/>
              <w:gridCol w:w="1454"/>
              <w:gridCol w:w="1418"/>
              <w:gridCol w:w="1417"/>
              <w:gridCol w:w="1276"/>
              <w:gridCol w:w="1134"/>
              <w:gridCol w:w="1163"/>
              <w:gridCol w:w="1402"/>
              <w:gridCol w:w="996"/>
            </w:tblGrid>
            <w:tr w:rsidR="003F16B8" w:rsidRPr="003F16B8" w14:paraId="13CC813A" w14:textId="77777777" w:rsidTr="003F16B8">
              <w:trPr>
                <w:trHeight w:val="300"/>
              </w:trPr>
              <w:tc>
                <w:tcPr>
                  <w:tcW w:w="2577" w:type="dxa"/>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5735F6C3" w14:textId="09BF25C1"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DESCR</w:t>
                  </w:r>
                  <w:r w:rsidR="007F16FB">
                    <w:rPr>
                      <w:rFonts w:ascii="Calibri" w:eastAsia="Times New Roman" w:hAnsi="Calibri" w:cs="Times New Roman"/>
                      <w:b/>
                      <w:bCs/>
                      <w:color w:val="000000"/>
                      <w:lang w:eastAsia="es-CL"/>
                    </w:rPr>
                    <w:t>I</w:t>
                  </w:r>
                  <w:r w:rsidRPr="003F16B8">
                    <w:rPr>
                      <w:rFonts w:ascii="Calibri" w:eastAsia="Times New Roman" w:hAnsi="Calibri" w:cs="Times New Roman"/>
                      <w:b/>
                      <w:bCs/>
                      <w:color w:val="000000"/>
                      <w:lang w:eastAsia="es-CL"/>
                    </w:rPr>
                    <w:t>PCIÓN PUNTO</w:t>
                  </w:r>
                </w:p>
              </w:tc>
              <w:tc>
                <w:tcPr>
                  <w:tcW w:w="10260" w:type="dxa"/>
                  <w:gridSpan w:val="8"/>
                  <w:tcBorders>
                    <w:top w:val="single" w:sz="4" w:space="0" w:color="auto"/>
                    <w:left w:val="nil"/>
                    <w:bottom w:val="single" w:sz="4" w:space="0" w:color="auto"/>
                    <w:right w:val="single" w:sz="4" w:space="0" w:color="000000"/>
                  </w:tcBorders>
                  <w:shd w:val="clear" w:color="auto" w:fill="auto"/>
                  <w:noWrap/>
                  <w:vAlign w:val="bottom"/>
                  <w:hideMark/>
                </w:tcPr>
                <w:p w14:paraId="4C487C11"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Punto A2, N: 6.687.434; E: 295.776</w:t>
                  </w:r>
                </w:p>
              </w:tc>
            </w:tr>
            <w:tr w:rsidR="003F16B8" w:rsidRPr="003F16B8" w14:paraId="412B80B7" w14:textId="77777777" w:rsidTr="004164D9">
              <w:trPr>
                <w:trHeight w:val="300"/>
              </w:trPr>
              <w:tc>
                <w:tcPr>
                  <w:tcW w:w="1217"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27865AE0"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 xml:space="preserve">Punto </w:t>
                  </w:r>
                </w:p>
              </w:tc>
              <w:tc>
                <w:tcPr>
                  <w:tcW w:w="4232" w:type="dxa"/>
                  <w:gridSpan w:val="3"/>
                  <w:tcBorders>
                    <w:top w:val="nil"/>
                    <w:left w:val="nil"/>
                    <w:bottom w:val="single" w:sz="4" w:space="0" w:color="auto"/>
                    <w:right w:val="single" w:sz="4" w:space="0" w:color="auto"/>
                  </w:tcBorders>
                  <w:shd w:val="clear" w:color="000000" w:fill="D9D9D9"/>
                  <w:noWrap/>
                  <w:vAlign w:val="bottom"/>
                  <w:hideMark/>
                </w:tcPr>
                <w:p w14:paraId="6858FDD1"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DATOS BRUTOS</w:t>
                  </w:r>
                </w:p>
              </w:tc>
              <w:tc>
                <w:tcPr>
                  <w:tcW w:w="4990" w:type="dxa"/>
                  <w:gridSpan w:val="4"/>
                  <w:tcBorders>
                    <w:top w:val="single" w:sz="4" w:space="0" w:color="auto"/>
                    <w:left w:val="nil"/>
                    <w:bottom w:val="single" w:sz="4" w:space="0" w:color="auto"/>
                    <w:right w:val="single" w:sz="4" w:space="0" w:color="000000"/>
                  </w:tcBorders>
                  <w:shd w:val="clear" w:color="000000" w:fill="D9D9D9"/>
                  <w:noWrap/>
                  <w:vAlign w:val="bottom"/>
                  <w:hideMark/>
                </w:tcPr>
                <w:p w14:paraId="390E2ED7"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DATOS PROCESADOS</w:t>
                  </w:r>
                </w:p>
              </w:tc>
              <w:tc>
                <w:tcPr>
                  <w:tcW w:w="2398" w:type="dxa"/>
                  <w:gridSpan w:val="2"/>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7027C7DE"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Evaluación D.S N°38</w:t>
                  </w:r>
                </w:p>
              </w:tc>
            </w:tr>
            <w:tr w:rsidR="003F16B8" w:rsidRPr="003F16B8" w14:paraId="6C75A1DA" w14:textId="77777777" w:rsidTr="004164D9">
              <w:trPr>
                <w:trHeight w:val="300"/>
              </w:trPr>
              <w:tc>
                <w:tcPr>
                  <w:tcW w:w="1217" w:type="dxa"/>
                  <w:vMerge/>
                  <w:tcBorders>
                    <w:top w:val="single" w:sz="4" w:space="0" w:color="auto"/>
                    <w:left w:val="single" w:sz="4" w:space="0" w:color="auto"/>
                    <w:bottom w:val="single" w:sz="4" w:space="0" w:color="auto"/>
                    <w:right w:val="single" w:sz="4" w:space="0" w:color="auto"/>
                  </w:tcBorders>
                  <w:vAlign w:val="center"/>
                  <w:hideMark/>
                </w:tcPr>
                <w:p w14:paraId="3CF5CA11"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c>
                <w:tcPr>
                  <w:tcW w:w="1360" w:type="dxa"/>
                  <w:tcBorders>
                    <w:top w:val="nil"/>
                    <w:left w:val="nil"/>
                    <w:bottom w:val="nil"/>
                    <w:right w:val="single" w:sz="4" w:space="0" w:color="auto"/>
                  </w:tcBorders>
                  <w:shd w:val="clear" w:color="000000" w:fill="D9D9D9"/>
                  <w:noWrap/>
                  <w:vAlign w:val="center"/>
                  <w:hideMark/>
                </w:tcPr>
                <w:p w14:paraId="3C55C2FF"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Leq</w:t>
                  </w:r>
                </w:p>
              </w:tc>
              <w:tc>
                <w:tcPr>
                  <w:tcW w:w="1454" w:type="dxa"/>
                  <w:tcBorders>
                    <w:top w:val="nil"/>
                    <w:left w:val="nil"/>
                    <w:bottom w:val="nil"/>
                    <w:right w:val="single" w:sz="4" w:space="0" w:color="auto"/>
                  </w:tcBorders>
                  <w:shd w:val="clear" w:color="000000" w:fill="D9D9D9"/>
                  <w:noWrap/>
                  <w:vAlign w:val="center"/>
                  <w:hideMark/>
                </w:tcPr>
                <w:p w14:paraId="41267BCA"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Lmin</w:t>
                  </w:r>
                </w:p>
              </w:tc>
              <w:tc>
                <w:tcPr>
                  <w:tcW w:w="1418" w:type="dxa"/>
                  <w:tcBorders>
                    <w:top w:val="nil"/>
                    <w:left w:val="nil"/>
                    <w:bottom w:val="nil"/>
                    <w:right w:val="single" w:sz="4" w:space="0" w:color="auto"/>
                  </w:tcBorders>
                  <w:shd w:val="clear" w:color="000000" w:fill="D9D9D9"/>
                  <w:noWrap/>
                  <w:vAlign w:val="center"/>
                  <w:hideMark/>
                </w:tcPr>
                <w:p w14:paraId="7C67D556"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Lmax</w:t>
                  </w:r>
                </w:p>
              </w:tc>
              <w:tc>
                <w:tcPr>
                  <w:tcW w:w="1417" w:type="dxa"/>
                  <w:tcBorders>
                    <w:top w:val="nil"/>
                    <w:left w:val="nil"/>
                    <w:bottom w:val="single" w:sz="4" w:space="0" w:color="auto"/>
                    <w:right w:val="single" w:sz="4" w:space="0" w:color="auto"/>
                  </w:tcBorders>
                  <w:shd w:val="clear" w:color="000000" w:fill="D9D9D9"/>
                  <w:noWrap/>
                  <w:vAlign w:val="center"/>
                  <w:hideMark/>
                </w:tcPr>
                <w:p w14:paraId="36704618"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Lmax-5</w:t>
                  </w:r>
                </w:p>
              </w:tc>
              <w:tc>
                <w:tcPr>
                  <w:tcW w:w="1276" w:type="dxa"/>
                  <w:tcBorders>
                    <w:top w:val="nil"/>
                    <w:left w:val="nil"/>
                    <w:bottom w:val="single" w:sz="4" w:space="0" w:color="auto"/>
                    <w:right w:val="single" w:sz="4" w:space="0" w:color="auto"/>
                  </w:tcBorders>
                  <w:shd w:val="clear" w:color="000000" w:fill="D9D9D9"/>
                  <w:noWrap/>
                  <w:vAlign w:val="center"/>
                  <w:hideMark/>
                </w:tcPr>
                <w:p w14:paraId="0C3DD852"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MAYOR</w:t>
                  </w:r>
                </w:p>
              </w:tc>
              <w:tc>
                <w:tcPr>
                  <w:tcW w:w="1134" w:type="dxa"/>
                  <w:tcBorders>
                    <w:top w:val="nil"/>
                    <w:left w:val="nil"/>
                    <w:bottom w:val="single" w:sz="4" w:space="0" w:color="auto"/>
                    <w:right w:val="single" w:sz="4" w:space="0" w:color="auto"/>
                  </w:tcBorders>
                  <w:shd w:val="clear" w:color="000000" w:fill="D9D9D9"/>
                  <w:noWrap/>
                  <w:vAlign w:val="center"/>
                  <w:hideMark/>
                </w:tcPr>
                <w:p w14:paraId="3BA06DD9"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LEQ PROM</w:t>
                  </w:r>
                </w:p>
              </w:tc>
              <w:tc>
                <w:tcPr>
                  <w:tcW w:w="1163" w:type="dxa"/>
                  <w:tcBorders>
                    <w:top w:val="nil"/>
                    <w:left w:val="nil"/>
                    <w:bottom w:val="single" w:sz="4" w:space="0" w:color="auto"/>
                    <w:right w:val="single" w:sz="4" w:space="0" w:color="auto"/>
                  </w:tcBorders>
                  <w:shd w:val="clear" w:color="000000" w:fill="D9D9D9"/>
                  <w:noWrap/>
                  <w:vAlign w:val="center"/>
                  <w:hideMark/>
                </w:tcPr>
                <w:p w14:paraId="14A2F02E"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NPC</w:t>
                  </w:r>
                </w:p>
              </w:tc>
              <w:tc>
                <w:tcPr>
                  <w:tcW w:w="2398" w:type="dxa"/>
                  <w:gridSpan w:val="2"/>
                  <w:vMerge/>
                  <w:tcBorders>
                    <w:top w:val="nil"/>
                    <w:left w:val="nil"/>
                    <w:bottom w:val="single" w:sz="4" w:space="0" w:color="auto"/>
                    <w:right w:val="single" w:sz="4" w:space="0" w:color="auto"/>
                  </w:tcBorders>
                  <w:vAlign w:val="center"/>
                  <w:hideMark/>
                </w:tcPr>
                <w:p w14:paraId="49E4E017"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r>
            <w:tr w:rsidR="003F16B8" w:rsidRPr="003F16B8" w14:paraId="3D34BC77" w14:textId="77777777" w:rsidTr="004164D9">
              <w:trPr>
                <w:trHeight w:val="300"/>
              </w:trPr>
              <w:tc>
                <w:tcPr>
                  <w:tcW w:w="1217" w:type="dxa"/>
                  <w:vMerge w:val="restart"/>
                  <w:tcBorders>
                    <w:top w:val="single" w:sz="4" w:space="0" w:color="auto"/>
                    <w:left w:val="single" w:sz="4" w:space="0" w:color="auto"/>
                    <w:bottom w:val="single" w:sz="4" w:space="0" w:color="auto"/>
                    <w:right w:val="nil"/>
                  </w:tcBorders>
                  <w:shd w:val="clear" w:color="000000" w:fill="D9D9D9"/>
                  <w:noWrap/>
                  <w:vAlign w:val="center"/>
                  <w:hideMark/>
                </w:tcPr>
                <w:p w14:paraId="77CF1DAE"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P1</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B29538"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45,1</w:t>
                  </w:r>
                </w:p>
              </w:tc>
              <w:tc>
                <w:tcPr>
                  <w:tcW w:w="1454" w:type="dxa"/>
                  <w:tcBorders>
                    <w:top w:val="single" w:sz="4" w:space="0" w:color="auto"/>
                    <w:left w:val="nil"/>
                    <w:bottom w:val="single" w:sz="4" w:space="0" w:color="auto"/>
                    <w:right w:val="single" w:sz="4" w:space="0" w:color="auto"/>
                  </w:tcBorders>
                  <w:shd w:val="clear" w:color="auto" w:fill="auto"/>
                  <w:vAlign w:val="center"/>
                  <w:hideMark/>
                </w:tcPr>
                <w:p w14:paraId="61136CAB"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44,9</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413CC878"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45,4</w:t>
                  </w:r>
                </w:p>
              </w:tc>
              <w:tc>
                <w:tcPr>
                  <w:tcW w:w="1417" w:type="dxa"/>
                  <w:tcBorders>
                    <w:top w:val="nil"/>
                    <w:left w:val="nil"/>
                    <w:bottom w:val="single" w:sz="4" w:space="0" w:color="auto"/>
                    <w:right w:val="single" w:sz="4" w:space="0" w:color="auto"/>
                  </w:tcBorders>
                  <w:shd w:val="clear" w:color="auto" w:fill="auto"/>
                  <w:noWrap/>
                  <w:vAlign w:val="center"/>
                  <w:hideMark/>
                </w:tcPr>
                <w:p w14:paraId="53E37018"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40,4</w:t>
                  </w:r>
                </w:p>
              </w:tc>
              <w:tc>
                <w:tcPr>
                  <w:tcW w:w="1276" w:type="dxa"/>
                  <w:tcBorders>
                    <w:top w:val="nil"/>
                    <w:left w:val="nil"/>
                    <w:bottom w:val="single" w:sz="4" w:space="0" w:color="auto"/>
                    <w:right w:val="single" w:sz="4" w:space="0" w:color="auto"/>
                  </w:tcBorders>
                  <w:shd w:val="clear" w:color="auto" w:fill="auto"/>
                  <w:noWrap/>
                  <w:vAlign w:val="center"/>
                  <w:hideMark/>
                </w:tcPr>
                <w:p w14:paraId="57503404"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45,1</w:t>
                  </w: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AE85B7D"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45</w:t>
                  </w:r>
                </w:p>
              </w:tc>
              <w:tc>
                <w:tcPr>
                  <w:tcW w:w="116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F0AA2AC"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45</w:t>
                  </w:r>
                </w:p>
              </w:tc>
              <w:tc>
                <w:tcPr>
                  <w:tcW w:w="1402" w:type="dxa"/>
                  <w:tcBorders>
                    <w:top w:val="nil"/>
                    <w:left w:val="nil"/>
                    <w:bottom w:val="single" w:sz="4" w:space="0" w:color="auto"/>
                    <w:right w:val="single" w:sz="4" w:space="0" w:color="auto"/>
                  </w:tcBorders>
                  <w:shd w:val="clear" w:color="auto" w:fill="auto"/>
                  <w:noWrap/>
                  <w:vAlign w:val="bottom"/>
                  <w:hideMark/>
                </w:tcPr>
                <w:p w14:paraId="560F9FA3" w14:textId="77777777" w:rsidR="003F16B8" w:rsidRPr="003F16B8" w:rsidRDefault="003F16B8" w:rsidP="003F16B8">
                  <w:pPr>
                    <w:spacing w:after="0" w:line="240" w:lineRule="auto"/>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Estado</w:t>
                  </w:r>
                </w:p>
              </w:tc>
              <w:tc>
                <w:tcPr>
                  <w:tcW w:w="996" w:type="dxa"/>
                  <w:tcBorders>
                    <w:top w:val="nil"/>
                    <w:left w:val="nil"/>
                    <w:bottom w:val="single" w:sz="4" w:space="0" w:color="auto"/>
                    <w:right w:val="single" w:sz="4" w:space="0" w:color="auto"/>
                  </w:tcBorders>
                  <w:shd w:val="clear" w:color="auto" w:fill="auto"/>
                  <w:noWrap/>
                  <w:vAlign w:val="bottom"/>
                  <w:hideMark/>
                </w:tcPr>
                <w:p w14:paraId="306C137F"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SUPERA</w:t>
                  </w:r>
                </w:p>
              </w:tc>
            </w:tr>
            <w:tr w:rsidR="003F16B8" w:rsidRPr="003F16B8" w14:paraId="3BC10180" w14:textId="77777777" w:rsidTr="003F16B8">
              <w:trPr>
                <w:trHeight w:val="300"/>
              </w:trPr>
              <w:tc>
                <w:tcPr>
                  <w:tcW w:w="1217" w:type="dxa"/>
                  <w:vMerge/>
                  <w:tcBorders>
                    <w:top w:val="nil"/>
                    <w:left w:val="single" w:sz="4" w:space="0" w:color="auto"/>
                    <w:bottom w:val="single" w:sz="4" w:space="0" w:color="auto"/>
                    <w:right w:val="nil"/>
                  </w:tcBorders>
                  <w:vAlign w:val="center"/>
                  <w:hideMark/>
                </w:tcPr>
                <w:p w14:paraId="2B2EE617"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c>
                <w:tcPr>
                  <w:tcW w:w="1360" w:type="dxa"/>
                  <w:tcBorders>
                    <w:top w:val="nil"/>
                    <w:left w:val="single" w:sz="4" w:space="0" w:color="auto"/>
                    <w:bottom w:val="single" w:sz="4" w:space="0" w:color="auto"/>
                    <w:right w:val="single" w:sz="4" w:space="0" w:color="auto"/>
                  </w:tcBorders>
                  <w:shd w:val="clear" w:color="auto" w:fill="auto"/>
                  <w:vAlign w:val="center"/>
                  <w:hideMark/>
                </w:tcPr>
                <w:p w14:paraId="413DD76C"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45</w:t>
                  </w:r>
                </w:p>
              </w:tc>
              <w:tc>
                <w:tcPr>
                  <w:tcW w:w="1454" w:type="dxa"/>
                  <w:tcBorders>
                    <w:top w:val="nil"/>
                    <w:left w:val="nil"/>
                    <w:bottom w:val="single" w:sz="4" w:space="0" w:color="auto"/>
                    <w:right w:val="single" w:sz="4" w:space="0" w:color="auto"/>
                  </w:tcBorders>
                  <w:shd w:val="clear" w:color="auto" w:fill="auto"/>
                  <w:vAlign w:val="center"/>
                  <w:hideMark/>
                </w:tcPr>
                <w:p w14:paraId="7C7E269E"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44,7</w:t>
                  </w:r>
                </w:p>
              </w:tc>
              <w:tc>
                <w:tcPr>
                  <w:tcW w:w="1418" w:type="dxa"/>
                  <w:tcBorders>
                    <w:top w:val="nil"/>
                    <w:left w:val="nil"/>
                    <w:bottom w:val="single" w:sz="4" w:space="0" w:color="auto"/>
                    <w:right w:val="single" w:sz="4" w:space="0" w:color="auto"/>
                  </w:tcBorders>
                  <w:shd w:val="clear" w:color="auto" w:fill="auto"/>
                  <w:vAlign w:val="center"/>
                  <w:hideMark/>
                </w:tcPr>
                <w:p w14:paraId="0E9C7A2E"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45,3</w:t>
                  </w:r>
                </w:p>
              </w:tc>
              <w:tc>
                <w:tcPr>
                  <w:tcW w:w="1417" w:type="dxa"/>
                  <w:tcBorders>
                    <w:top w:val="nil"/>
                    <w:left w:val="nil"/>
                    <w:bottom w:val="single" w:sz="4" w:space="0" w:color="auto"/>
                    <w:right w:val="single" w:sz="4" w:space="0" w:color="auto"/>
                  </w:tcBorders>
                  <w:shd w:val="clear" w:color="auto" w:fill="auto"/>
                  <w:noWrap/>
                  <w:vAlign w:val="center"/>
                  <w:hideMark/>
                </w:tcPr>
                <w:p w14:paraId="2407F714"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40,3</w:t>
                  </w:r>
                </w:p>
              </w:tc>
              <w:tc>
                <w:tcPr>
                  <w:tcW w:w="1276" w:type="dxa"/>
                  <w:tcBorders>
                    <w:top w:val="nil"/>
                    <w:left w:val="nil"/>
                    <w:bottom w:val="single" w:sz="4" w:space="0" w:color="auto"/>
                    <w:right w:val="single" w:sz="4" w:space="0" w:color="auto"/>
                  </w:tcBorders>
                  <w:shd w:val="clear" w:color="auto" w:fill="auto"/>
                  <w:noWrap/>
                  <w:vAlign w:val="center"/>
                  <w:hideMark/>
                </w:tcPr>
                <w:p w14:paraId="609E6EDD"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45</w:t>
                  </w:r>
                </w:p>
              </w:tc>
              <w:tc>
                <w:tcPr>
                  <w:tcW w:w="1134" w:type="dxa"/>
                  <w:vMerge/>
                  <w:tcBorders>
                    <w:top w:val="nil"/>
                    <w:left w:val="single" w:sz="4" w:space="0" w:color="auto"/>
                    <w:bottom w:val="single" w:sz="4" w:space="0" w:color="auto"/>
                    <w:right w:val="single" w:sz="4" w:space="0" w:color="auto"/>
                  </w:tcBorders>
                  <w:vAlign w:val="center"/>
                  <w:hideMark/>
                </w:tcPr>
                <w:p w14:paraId="391001C2"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63" w:type="dxa"/>
                  <w:vMerge/>
                  <w:tcBorders>
                    <w:top w:val="nil"/>
                    <w:left w:val="single" w:sz="4" w:space="0" w:color="auto"/>
                    <w:bottom w:val="single" w:sz="4" w:space="0" w:color="auto"/>
                    <w:right w:val="single" w:sz="4" w:space="0" w:color="auto"/>
                  </w:tcBorders>
                  <w:vAlign w:val="center"/>
                  <w:hideMark/>
                </w:tcPr>
                <w:p w14:paraId="3620316A"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402" w:type="dxa"/>
                  <w:tcBorders>
                    <w:top w:val="nil"/>
                    <w:left w:val="nil"/>
                    <w:bottom w:val="single" w:sz="4" w:space="0" w:color="auto"/>
                    <w:right w:val="single" w:sz="4" w:space="0" w:color="auto"/>
                  </w:tcBorders>
                  <w:shd w:val="clear" w:color="auto" w:fill="auto"/>
                  <w:noWrap/>
                  <w:vAlign w:val="bottom"/>
                  <w:hideMark/>
                </w:tcPr>
                <w:p w14:paraId="0C14835B" w14:textId="77777777" w:rsidR="003F16B8" w:rsidRPr="003F16B8" w:rsidRDefault="003F16B8" w:rsidP="003F16B8">
                  <w:pPr>
                    <w:spacing w:after="0" w:line="240" w:lineRule="auto"/>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Excedencia</w:t>
                  </w:r>
                </w:p>
              </w:tc>
              <w:tc>
                <w:tcPr>
                  <w:tcW w:w="996" w:type="dxa"/>
                  <w:tcBorders>
                    <w:top w:val="nil"/>
                    <w:left w:val="nil"/>
                    <w:bottom w:val="single" w:sz="4" w:space="0" w:color="auto"/>
                    <w:right w:val="single" w:sz="4" w:space="0" w:color="auto"/>
                  </w:tcBorders>
                  <w:shd w:val="clear" w:color="auto" w:fill="auto"/>
                  <w:noWrap/>
                  <w:vAlign w:val="bottom"/>
                  <w:hideMark/>
                </w:tcPr>
                <w:p w14:paraId="09FFF75B"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7</w:t>
                  </w:r>
                </w:p>
              </w:tc>
            </w:tr>
            <w:tr w:rsidR="003F16B8" w:rsidRPr="003F16B8" w14:paraId="11C05274" w14:textId="77777777" w:rsidTr="003F16B8">
              <w:trPr>
                <w:trHeight w:val="300"/>
              </w:trPr>
              <w:tc>
                <w:tcPr>
                  <w:tcW w:w="1217" w:type="dxa"/>
                  <w:vMerge/>
                  <w:tcBorders>
                    <w:top w:val="nil"/>
                    <w:left w:val="single" w:sz="4" w:space="0" w:color="auto"/>
                    <w:bottom w:val="single" w:sz="4" w:space="0" w:color="auto"/>
                    <w:right w:val="nil"/>
                  </w:tcBorders>
                  <w:vAlign w:val="center"/>
                  <w:hideMark/>
                </w:tcPr>
                <w:p w14:paraId="7663621D"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c>
                <w:tcPr>
                  <w:tcW w:w="1360" w:type="dxa"/>
                  <w:tcBorders>
                    <w:top w:val="nil"/>
                    <w:left w:val="single" w:sz="4" w:space="0" w:color="auto"/>
                    <w:bottom w:val="single" w:sz="4" w:space="0" w:color="auto"/>
                    <w:right w:val="single" w:sz="4" w:space="0" w:color="auto"/>
                  </w:tcBorders>
                  <w:shd w:val="clear" w:color="auto" w:fill="auto"/>
                  <w:vAlign w:val="center"/>
                  <w:hideMark/>
                </w:tcPr>
                <w:p w14:paraId="5DB7F1D6"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44,8</w:t>
                  </w:r>
                </w:p>
              </w:tc>
              <w:tc>
                <w:tcPr>
                  <w:tcW w:w="1454" w:type="dxa"/>
                  <w:tcBorders>
                    <w:top w:val="nil"/>
                    <w:left w:val="nil"/>
                    <w:bottom w:val="single" w:sz="4" w:space="0" w:color="auto"/>
                    <w:right w:val="single" w:sz="4" w:space="0" w:color="auto"/>
                  </w:tcBorders>
                  <w:shd w:val="clear" w:color="auto" w:fill="auto"/>
                  <w:vAlign w:val="center"/>
                  <w:hideMark/>
                </w:tcPr>
                <w:p w14:paraId="74C58FF5"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44,6</w:t>
                  </w:r>
                </w:p>
              </w:tc>
              <w:tc>
                <w:tcPr>
                  <w:tcW w:w="1418" w:type="dxa"/>
                  <w:tcBorders>
                    <w:top w:val="nil"/>
                    <w:left w:val="nil"/>
                    <w:bottom w:val="single" w:sz="4" w:space="0" w:color="auto"/>
                    <w:right w:val="single" w:sz="4" w:space="0" w:color="auto"/>
                  </w:tcBorders>
                  <w:shd w:val="clear" w:color="auto" w:fill="auto"/>
                  <w:vAlign w:val="center"/>
                  <w:hideMark/>
                </w:tcPr>
                <w:p w14:paraId="5A309573"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45,2</w:t>
                  </w:r>
                </w:p>
              </w:tc>
              <w:tc>
                <w:tcPr>
                  <w:tcW w:w="1417" w:type="dxa"/>
                  <w:tcBorders>
                    <w:top w:val="nil"/>
                    <w:left w:val="nil"/>
                    <w:bottom w:val="single" w:sz="4" w:space="0" w:color="auto"/>
                    <w:right w:val="single" w:sz="4" w:space="0" w:color="auto"/>
                  </w:tcBorders>
                  <w:shd w:val="clear" w:color="auto" w:fill="auto"/>
                  <w:noWrap/>
                  <w:vAlign w:val="center"/>
                  <w:hideMark/>
                </w:tcPr>
                <w:p w14:paraId="14E248E7"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40,2</w:t>
                  </w:r>
                </w:p>
              </w:tc>
              <w:tc>
                <w:tcPr>
                  <w:tcW w:w="1276" w:type="dxa"/>
                  <w:tcBorders>
                    <w:top w:val="nil"/>
                    <w:left w:val="nil"/>
                    <w:bottom w:val="single" w:sz="4" w:space="0" w:color="auto"/>
                    <w:right w:val="single" w:sz="4" w:space="0" w:color="auto"/>
                  </w:tcBorders>
                  <w:shd w:val="clear" w:color="auto" w:fill="auto"/>
                  <w:noWrap/>
                  <w:vAlign w:val="center"/>
                  <w:hideMark/>
                </w:tcPr>
                <w:p w14:paraId="48137D84"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44,8</w:t>
                  </w:r>
                </w:p>
              </w:tc>
              <w:tc>
                <w:tcPr>
                  <w:tcW w:w="1134" w:type="dxa"/>
                  <w:vMerge/>
                  <w:tcBorders>
                    <w:top w:val="nil"/>
                    <w:left w:val="single" w:sz="4" w:space="0" w:color="auto"/>
                    <w:bottom w:val="single" w:sz="4" w:space="0" w:color="auto"/>
                    <w:right w:val="single" w:sz="4" w:space="0" w:color="auto"/>
                  </w:tcBorders>
                  <w:vAlign w:val="center"/>
                  <w:hideMark/>
                </w:tcPr>
                <w:p w14:paraId="2EC30240"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63" w:type="dxa"/>
                  <w:vMerge/>
                  <w:tcBorders>
                    <w:top w:val="nil"/>
                    <w:left w:val="single" w:sz="4" w:space="0" w:color="auto"/>
                    <w:bottom w:val="single" w:sz="4" w:space="0" w:color="auto"/>
                    <w:right w:val="single" w:sz="4" w:space="0" w:color="auto"/>
                  </w:tcBorders>
                  <w:vAlign w:val="center"/>
                  <w:hideMark/>
                </w:tcPr>
                <w:p w14:paraId="0A3A2E2A"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2398" w:type="dxa"/>
                  <w:gridSpan w:val="2"/>
                  <w:tcBorders>
                    <w:top w:val="single" w:sz="4" w:space="0" w:color="auto"/>
                    <w:left w:val="nil"/>
                    <w:bottom w:val="single" w:sz="4" w:space="0" w:color="auto"/>
                    <w:right w:val="single" w:sz="4" w:space="0" w:color="auto"/>
                  </w:tcBorders>
                  <w:shd w:val="clear" w:color="000000" w:fill="D9D9D9"/>
                  <w:noWrap/>
                  <w:vAlign w:val="center"/>
                  <w:hideMark/>
                </w:tcPr>
                <w:p w14:paraId="7509BDB9"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COMENTARIOS</w:t>
                  </w:r>
                </w:p>
              </w:tc>
            </w:tr>
            <w:tr w:rsidR="003F16B8" w:rsidRPr="003F16B8" w14:paraId="6FE47DF3" w14:textId="77777777" w:rsidTr="003F16B8">
              <w:trPr>
                <w:trHeight w:val="300"/>
              </w:trPr>
              <w:tc>
                <w:tcPr>
                  <w:tcW w:w="12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A27E384"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P2</w:t>
                  </w:r>
                </w:p>
              </w:tc>
              <w:tc>
                <w:tcPr>
                  <w:tcW w:w="1360" w:type="dxa"/>
                  <w:tcBorders>
                    <w:top w:val="nil"/>
                    <w:left w:val="nil"/>
                    <w:bottom w:val="single" w:sz="4" w:space="0" w:color="auto"/>
                    <w:right w:val="single" w:sz="4" w:space="0" w:color="auto"/>
                  </w:tcBorders>
                  <w:shd w:val="clear" w:color="auto" w:fill="auto"/>
                  <w:noWrap/>
                  <w:vAlign w:val="center"/>
                  <w:hideMark/>
                </w:tcPr>
                <w:p w14:paraId="074FFB59" w14:textId="77777777" w:rsidR="003F16B8" w:rsidRPr="003F16B8" w:rsidRDefault="00C54090" w:rsidP="003F16B8">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noProof/>
                      <w:color w:val="000000"/>
                      <w:lang w:eastAsia="es-CL"/>
                    </w:rPr>
                    <mc:AlternateContent>
                      <mc:Choice Requires="wps">
                        <w:drawing>
                          <wp:anchor distT="0" distB="0" distL="114300" distR="114300" simplePos="0" relativeHeight="251662336" behindDoc="0" locked="0" layoutInCell="1" allowOverlap="1" wp14:anchorId="31909283" wp14:editId="12517E9D">
                            <wp:simplePos x="0" y="0"/>
                            <wp:positionH relativeFrom="column">
                              <wp:posOffset>-19686</wp:posOffset>
                            </wp:positionH>
                            <wp:positionV relativeFrom="paragraph">
                              <wp:posOffset>95885</wp:posOffset>
                            </wp:positionV>
                            <wp:extent cx="4257675" cy="1047750"/>
                            <wp:effectExtent l="0" t="0" r="28575" b="19050"/>
                            <wp:wrapNone/>
                            <wp:docPr id="3" name="Conector recto 3"/>
                            <wp:cNvGraphicFramePr/>
                            <a:graphic xmlns:a="http://schemas.openxmlformats.org/drawingml/2006/main">
                              <a:graphicData uri="http://schemas.microsoft.com/office/word/2010/wordprocessingShape">
                                <wps:wsp>
                                  <wps:cNvCnPr/>
                                  <wps:spPr>
                                    <a:xfrm flipV="1">
                                      <a:off x="0" y="0"/>
                                      <a:ext cx="4257675" cy="10477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A7EC9B1" id="Conector recto 3" o:spid="_x0000_s1026" style="position:absolute;flip:y;z-index:251662336;visibility:visible;mso-wrap-style:square;mso-wrap-distance-left:9pt;mso-wrap-distance-top:0;mso-wrap-distance-right:9pt;mso-wrap-distance-bottom:0;mso-position-horizontal:absolute;mso-position-horizontal-relative:text;mso-position-vertical:absolute;mso-position-vertical-relative:text" from="-1.55pt,7.55pt" to="333.7pt,9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sqF2wEAAA8EAAAOAAAAZHJzL2Uyb0RvYy54bWysU8tu2zAQvBfoPxC815KdOC4Eyzk4SC9F&#10;a/R1Z6ilTYAvLFlL/vsuKVsO2qJAg1woLbkz3Jldru8Ha9gRMGrvWj6f1ZyBk77Tbt/y798e373n&#10;LCbhOmG8g5afIPL7zds36z40sPAHbzpARiQuNn1o+SGl0FRVlAewIs58AEeHyqMViULcVx2Kntit&#10;qRZ1fVf1HruAXkKMtPswHvJN4VcKZPqsVITETMuptlRWLOtTXqvNWjR7FOGg5bkM8YIqrNCOLp2o&#10;HkQS7CfqP6isluijV2kmva28UlpC0UBq5vVvar4eRICihcyJYbIpvh6t/HTcIdNdy284c8JSi7bU&#10;KJk8MswfdpM96kNsKHXrdniOYthhFjwotEwZHX5Q+4sFJIoNxeHT5DAMiUnavF0sV3erJWeSzub1&#10;7Wq1LD2oRqJMGDCmD+Atyz8tN9plC0Qjjh9jossp9ZKSt43La/RGd4/amBLk4YGtQXYU1PY0zLME&#10;wj3LoigjqyxslFL+0snAyPoFFNlCJY+iykBeOYWU4NKF1zjKzjBFFUzAupT9T+A5P0OhDOv/gCdE&#10;udm7NIGtdh7/dvvVCjXmXxwYdWcLnnx3Kk0u1tDUFefOLySP9fO4wK/vePMLAAD//wMAUEsDBBQA&#10;BgAIAAAAIQAtEZ8U4AAAAAkBAAAPAAAAZHJzL2Rvd25yZXYueG1sTI/NTsMwEITvSLyDtUjcWif8&#10;hCrEqRASB6SqlJYD3Fx7SQLxOthOG96e5QSn1c6MZr+tlpPrxQFD7DwpyOcZCCTjbUeNgpfdw2wB&#10;IiZNVveeUME3RljWpyeVLq0/0jMetqkRXEKx1AralIZSymhadDrO/YDE3rsPTideQyNt0Ecud728&#10;yLJCOt0RX2j1gPctms/t6BS85o9fGzN8bHZPZvUWVmm9xjQqdX423d2CSDilvzD84jM61My09yPZ&#10;KHoFs8uck6xf82S/KG6uQOxZWGQ5yLqS/z+ofwAAAP//AwBQSwECLQAUAAYACAAAACEAtoM4kv4A&#10;AADhAQAAEwAAAAAAAAAAAAAAAAAAAAAAW0NvbnRlbnRfVHlwZXNdLnhtbFBLAQItABQABgAIAAAA&#10;IQA4/SH/1gAAAJQBAAALAAAAAAAAAAAAAAAAAC8BAABfcmVscy8ucmVsc1BLAQItABQABgAIAAAA&#10;IQDCqsqF2wEAAA8EAAAOAAAAAAAAAAAAAAAAAC4CAABkcnMvZTJvRG9jLnhtbFBLAQItABQABgAI&#10;AAAAIQAtEZ8U4AAAAAkBAAAPAAAAAAAAAAAAAAAAADUEAABkcnMvZG93bnJldi54bWxQSwUGAAAA&#10;AAQABADzAAAAQgUAAAAA&#10;" strokecolor="black [3213]" strokeweight=".5pt">
                            <v:stroke joinstyle="miter"/>
                          </v:line>
                        </w:pict>
                      </mc:Fallback>
                    </mc:AlternateContent>
                  </w:r>
                  <w:r w:rsidR="003F16B8" w:rsidRPr="003F16B8">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226A483F"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6262543A"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7" w:type="dxa"/>
                  <w:tcBorders>
                    <w:top w:val="nil"/>
                    <w:left w:val="nil"/>
                    <w:bottom w:val="single" w:sz="4" w:space="0" w:color="auto"/>
                    <w:right w:val="single" w:sz="4" w:space="0" w:color="auto"/>
                  </w:tcBorders>
                  <w:shd w:val="clear" w:color="auto" w:fill="auto"/>
                  <w:noWrap/>
                  <w:vAlign w:val="center"/>
                  <w:hideMark/>
                </w:tcPr>
                <w:p w14:paraId="71462FE0"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2CA7996A"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134" w:type="dxa"/>
                  <w:vMerge/>
                  <w:tcBorders>
                    <w:top w:val="nil"/>
                    <w:left w:val="single" w:sz="4" w:space="0" w:color="auto"/>
                    <w:bottom w:val="single" w:sz="4" w:space="0" w:color="auto"/>
                    <w:right w:val="single" w:sz="4" w:space="0" w:color="auto"/>
                  </w:tcBorders>
                  <w:vAlign w:val="center"/>
                  <w:hideMark/>
                </w:tcPr>
                <w:p w14:paraId="34B546DC"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63" w:type="dxa"/>
                  <w:vMerge/>
                  <w:tcBorders>
                    <w:top w:val="nil"/>
                    <w:left w:val="single" w:sz="4" w:space="0" w:color="auto"/>
                    <w:bottom w:val="single" w:sz="4" w:space="0" w:color="auto"/>
                    <w:right w:val="single" w:sz="4" w:space="0" w:color="auto"/>
                  </w:tcBorders>
                  <w:vAlign w:val="center"/>
                  <w:hideMark/>
                </w:tcPr>
                <w:p w14:paraId="296C271C"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2398"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5253810" w14:textId="77777777" w:rsidR="003F16B8" w:rsidRPr="003F16B8" w:rsidRDefault="003F16B8" w:rsidP="003F16B8">
                  <w:pPr>
                    <w:spacing w:after="0" w:line="240" w:lineRule="auto"/>
                    <w:jc w:val="both"/>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Medición realizada en punto A2 a las 01:00 horas, del día 13 de junio de 2018</w:t>
                  </w:r>
                </w:p>
              </w:tc>
            </w:tr>
            <w:tr w:rsidR="003F16B8" w:rsidRPr="003F16B8" w14:paraId="3C11A806" w14:textId="77777777" w:rsidTr="003F16B8">
              <w:trPr>
                <w:trHeight w:val="300"/>
              </w:trPr>
              <w:tc>
                <w:tcPr>
                  <w:tcW w:w="1217" w:type="dxa"/>
                  <w:vMerge/>
                  <w:tcBorders>
                    <w:top w:val="nil"/>
                    <w:left w:val="single" w:sz="4" w:space="0" w:color="auto"/>
                    <w:bottom w:val="single" w:sz="4" w:space="0" w:color="auto"/>
                    <w:right w:val="single" w:sz="4" w:space="0" w:color="auto"/>
                  </w:tcBorders>
                  <w:vAlign w:val="center"/>
                  <w:hideMark/>
                </w:tcPr>
                <w:p w14:paraId="2BC0BFB3"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14:paraId="1C870993"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03871430"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701E295C"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7" w:type="dxa"/>
                  <w:tcBorders>
                    <w:top w:val="nil"/>
                    <w:left w:val="nil"/>
                    <w:bottom w:val="single" w:sz="4" w:space="0" w:color="auto"/>
                    <w:right w:val="single" w:sz="4" w:space="0" w:color="auto"/>
                  </w:tcBorders>
                  <w:shd w:val="clear" w:color="auto" w:fill="auto"/>
                  <w:noWrap/>
                  <w:vAlign w:val="center"/>
                  <w:hideMark/>
                </w:tcPr>
                <w:p w14:paraId="5025A9E7"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4FF3E9F2"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134" w:type="dxa"/>
                  <w:vMerge/>
                  <w:tcBorders>
                    <w:top w:val="nil"/>
                    <w:left w:val="single" w:sz="4" w:space="0" w:color="auto"/>
                    <w:bottom w:val="single" w:sz="4" w:space="0" w:color="auto"/>
                    <w:right w:val="single" w:sz="4" w:space="0" w:color="auto"/>
                  </w:tcBorders>
                  <w:vAlign w:val="center"/>
                  <w:hideMark/>
                </w:tcPr>
                <w:p w14:paraId="5B62B963"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63" w:type="dxa"/>
                  <w:vMerge/>
                  <w:tcBorders>
                    <w:top w:val="nil"/>
                    <w:left w:val="single" w:sz="4" w:space="0" w:color="auto"/>
                    <w:bottom w:val="single" w:sz="4" w:space="0" w:color="auto"/>
                    <w:right w:val="single" w:sz="4" w:space="0" w:color="auto"/>
                  </w:tcBorders>
                  <w:vAlign w:val="center"/>
                  <w:hideMark/>
                </w:tcPr>
                <w:p w14:paraId="756EE7F3"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2398" w:type="dxa"/>
                  <w:gridSpan w:val="2"/>
                  <w:vMerge/>
                  <w:tcBorders>
                    <w:top w:val="single" w:sz="4" w:space="0" w:color="auto"/>
                    <w:left w:val="single" w:sz="4" w:space="0" w:color="auto"/>
                    <w:bottom w:val="single" w:sz="4" w:space="0" w:color="000000"/>
                    <w:right w:val="single" w:sz="4" w:space="0" w:color="000000"/>
                  </w:tcBorders>
                  <w:vAlign w:val="center"/>
                  <w:hideMark/>
                </w:tcPr>
                <w:p w14:paraId="3AC53F14" w14:textId="77777777" w:rsidR="003F16B8" w:rsidRPr="003F16B8" w:rsidRDefault="003F16B8" w:rsidP="003F16B8">
                  <w:pPr>
                    <w:spacing w:after="0" w:line="240" w:lineRule="auto"/>
                    <w:rPr>
                      <w:rFonts w:ascii="Calibri" w:eastAsia="Times New Roman" w:hAnsi="Calibri" w:cs="Times New Roman"/>
                      <w:color w:val="000000"/>
                      <w:lang w:eastAsia="es-CL"/>
                    </w:rPr>
                  </w:pPr>
                </w:p>
              </w:tc>
            </w:tr>
            <w:tr w:rsidR="003F16B8" w:rsidRPr="003F16B8" w14:paraId="55FF9400" w14:textId="77777777" w:rsidTr="003F16B8">
              <w:trPr>
                <w:trHeight w:val="300"/>
              </w:trPr>
              <w:tc>
                <w:tcPr>
                  <w:tcW w:w="1217" w:type="dxa"/>
                  <w:vMerge/>
                  <w:tcBorders>
                    <w:top w:val="nil"/>
                    <w:left w:val="single" w:sz="4" w:space="0" w:color="auto"/>
                    <w:bottom w:val="single" w:sz="4" w:space="0" w:color="auto"/>
                    <w:right w:val="single" w:sz="4" w:space="0" w:color="auto"/>
                  </w:tcBorders>
                  <w:vAlign w:val="center"/>
                  <w:hideMark/>
                </w:tcPr>
                <w:p w14:paraId="0C67CC25"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14:paraId="050F5261"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37D809C9"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75FC46D9"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7" w:type="dxa"/>
                  <w:tcBorders>
                    <w:top w:val="nil"/>
                    <w:left w:val="nil"/>
                    <w:bottom w:val="single" w:sz="4" w:space="0" w:color="auto"/>
                    <w:right w:val="single" w:sz="4" w:space="0" w:color="auto"/>
                  </w:tcBorders>
                  <w:shd w:val="clear" w:color="auto" w:fill="auto"/>
                  <w:noWrap/>
                  <w:vAlign w:val="center"/>
                  <w:hideMark/>
                </w:tcPr>
                <w:p w14:paraId="6A36E313"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56B22DA3"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134" w:type="dxa"/>
                  <w:vMerge/>
                  <w:tcBorders>
                    <w:top w:val="nil"/>
                    <w:left w:val="single" w:sz="4" w:space="0" w:color="auto"/>
                    <w:bottom w:val="single" w:sz="4" w:space="0" w:color="auto"/>
                    <w:right w:val="single" w:sz="4" w:space="0" w:color="auto"/>
                  </w:tcBorders>
                  <w:vAlign w:val="center"/>
                  <w:hideMark/>
                </w:tcPr>
                <w:p w14:paraId="0C8DA8F9"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63" w:type="dxa"/>
                  <w:vMerge/>
                  <w:tcBorders>
                    <w:top w:val="nil"/>
                    <w:left w:val="single" w:sz="4" w:space="0" w:color="auto"/>
                    <w:bottom w:val="single" w:sz="4" w:space="0" w:color="auto"/>
                    <w:right w:val="single" w:sz="4" w:space="0" w:color="auto"/>
                  </w:tcBorders>
                  <w:vAlign w:val="center"/>
                  <w:hideMark/>
                </w:tcPr>
                <w:p w14:paraId="31981B5F"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2398" w:type="dxa"/>
                  <w:gridSpan w:val="2"/>
                  <w:vMerge/>
                  <w:tcBorders>
                    <w:top w:val="single" w:sz="4" w:space="0" w:color="auto"/>
                    <w:left w:val="single" w:sz="4" w:space="0" w:color="auto"/>
                    <w:bottom w:val="single" w:sz="4" w:space="0" w:color="000000"/>
                    <w:right w:val="single" w:sz="4" w:space="0" w:color="000000"/>
                  </w:tcBorders>
                  <w:vAlign w:val="center"/>
                  <w:hideMark/>
                </w:tcPr>
                <w:p w14:paraId="335EC6DB" w14:textId="77777777" w:rsidR="003F16B8" w:rsidRPr="003F16B8" w:rsidRDefault="003F16B8" w:rsidP="003F16B8">
                  <w:pPr>
                    <w:spacing w:after="0" w:line="240" w:lineRule="auto"/>
                    <w:rPr>
                      <w:rFonts w:ascii="Calibri" w:eastAsia="Times New Roman" w:hAnsi="Calibri" w:cs="Times New Roman"/>
                      <w:color w:val="000000"/>
                      <w:lang w:eastAsia="es-CL"/>
                    </w:rPr>
                  </w:pPr>
                </w:p>
              </w:tc>
            </w:tr>
            <w:tr w:rsidR="003F16B8" w:rsidRPr="003F16B8" w14:paraId="0832E28C" w14:textId="77777777" w:rsidTr="003F16B8">
              <w:trPr>
                <w:trHeight w:val="300"/>
              </w:trPr>
              <w:tc>
                <w:tcPr>
                  <w:tcW w:w="12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48DDB90A"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P3</w:t>
                  </w:r>
                </w:p>
              </w:tc>
              <w:tc>
                <w:tcPr>
                  <w:tcW w:w="1360" w:type="dxa"/>
                  <w:tcBorders>
                    <w:top w:val="nil"/>
                    <w:left w:val="nil"/>
                    <w:bottom w:val="single" w:sz="4" w:space="0" w:color="auto"/>
                    <w:right w:val="single" w:sz="4" w:space="0" w:color="auto"/>
                  </w:tcBorders>
                  <w:shd w:val="clear" w:color="auto" w:fill="auto"/>
                  <w:noWrap/>
                  <w:vAlign w:val="center"/>
                  <w:hideMark/>
                </w:tcPr>
                <w:p w14:paraId="7D1083D4"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7D9E5BFD"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3F3C0267"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7" w:type="dxa"/>
                  <w:tcBorders>
                    <w:top w:val="nil"/>
                    <w:left w:val="nil"/>
                    <w:bottom w:val="single" w:sz="4" w:space="0" w:color="auto"/>
                    <w:right w:val="single" w:sz="4" w:space="0" w:color="auto"/>
                  </w:tcBorders>
                  <w:shd w:val="clear" w:color="auto" w:fill="auto"/>
                  <w:noWrap/>
                  <w:vAlign w:val="center"/>
                  <w:hideMark/>
                </w:tcPr>
                <w:p w14:paraId="7C350F3E"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1A96B7F5"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134" w:type="dxa"/>
                  <w:vMerge/>
                  <w:tcBorders>
                    <w:top w:val="nil"/>
                    <w:left w:val="single" w:sz="4" w:space="0" w:color="auto"/>
                    <w:bottom w:val="single" w:sz="4" w:space="0" w:color="auto"/>
                    <w:right w:val="single" w:sz="4" w:space="0" w:color="auto"/>
                  </w:tcBorders>
                  <w:vAlign w:val="center"/>
                  <w:hideMark/>
                </w:tcPr>
                <w:p w14:paraId="231C045A"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63" w:type="dxa"/>
                  <w:vMerge/>
                  <w:tcBorders>
                    <w:top w:val="nil"/>
                    <w:left w:val="single" w:sz="4" w:space="0" w:color="auto"/>
                    <w:bottom w:val="single" w:sz="4" w:space="0" w:color="auto"/>
                    <w:right w:val="single" w:sz="4" w:space="0" w:color="auto"/>
                  </w:tcBorders>
                  <w:vAlign w:val="center"/>
                  <w:hideMark/>
                </w:tcPr>
                <w:p w14:paraId="04DFBC14"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2398" w:type="dxa"/>
                  <w:gridSpan w:val="2"/>
                  <w:vMerge/>
                  <w:tcBorders>
                    <w:top w:val="single" w:sz="4" w:space="0" w:color="auto"/>
                    <w:left w:val="single" w:sz="4" w:space="0" w:color="auto"/>
                    <w:bottom w:val="single" w:sz="4" w:space="0" w:color="000000"/>
                    <w:right w:val="single" w:sz="4" w:space="0" w:color="000000"/>
                  </w:tcBorders>
                  <w:vAlign w:val="center"/>
                  <w:hideMark/>
                </w:tcPr>
                <w:p w14:paraId="163EF467" w14:textId="77777777" w:rsidR="003F16B8" w:rsidRPr="003F16B8" w:rsidRDefault="003F16B8" w:rsidP="003F16B8">
                  <w:pPr>
                    <w:spacing w:after="0" w:line="240" w:lineRule="auto"/>
                    <w:rPr>
                      <w:rFonts w:ascii="Calibri" w:eastAsia="Times New Roman" w:hAnsi="Calibri" w:cs="Times New Roman"/>
                      <w:color w:val="000000"/>
                      <w:lang w:eastAsia="es-CL"/>
                    </w:rPr>
                  </w:pPr>
                </w:p>
              </w:tc>
            </w:tr>
            <w:tr w:rsidR="003F16B8" w:rsidRPr="003F16B8" w14:paraId="2D1CAA67" w14:textId="77777777" w:rsidTr="003F16B8">
              <w:trPr>
                <w:trHeight w:val="300"/>
              </w:trPr>
              <w:tc>
                <w:tcPr>
                  <w:tcW w:w="1217" w:type="dxa"/>
                  <w:vMerge/>
                  <w:tcBorders>
                    <w:top w:val="nil"/>
                    <w:left w:val="single" w:sz="4" w:space="0" w:color="auto"/>
                    <w:bottom w:val="single" w:sz="4" w:space="0" w:color="auto"/>
                    <w:right w:val="single" w:sz="4" w:space="0" w:color="auto"/>
                  </w:tcBorders>
                  <w:vAlign w:val="center"/>
                  <w:hideMark/>
                </w:tcPr>
                <w:p w14:paraId="2329C125"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14:paraId="13E36955"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164CA0E5"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14C541D1"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7" w:type="dxa"/>
                  <w:tcBorders>
                    <w:top w:val="nil"/>
                    <w:left w:val="nil"/>
                    <w:bottom w:val="single" w:sz="4" w:space="0" w:color="auto"/>
                    <w:right w:val="single" w:sz="4" w:space="0" w:color="auto"/>
                  </w:tcBorders>
                  <w:shd w:val="clear" w:color="auto" w:fill="auto"/>
                  <w:noWrap/>
                  <w:vAlign w:val="center"/>
                  <w:hideMark/>
                </w:tcPr>
                <w:p w14:paraId="6E7AB37C"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74447D9A"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134" w:type="dxa"/>
                  <w:vMerge/>
                  <w:tcBorders>
                    <w:top w:val="nil"/>
                    <w:left w:val="single" w:sz="4" w:space="0" w:color="auto"/>
                    <w:bottom w:val="single" w:sz="4" w:space="0" w:color="auto"/>
                    <w:right w:val="single" w:sz="4" w:space="0" w:color="auto"/>
                  </w:tcBorders>
                  <w:vAlign w:val="center"/>
                  <w:hideMark/>
                </w:tcPr>
                <w:p w14:paraId="029369F8"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63" w:type="dxa"/>
                  <w:vMerge/>
                  <w:tcBorders>
                    <w:top w:val="nil"/>
                    <w:left w:val="single" w:sz="4" w:space="0" w:color="auto"/>
                    <w:bottom w:val="single" w:sz="4" w:space="0" w:color="auto"/>
                    <w:right w:val="single" w:sz="4" w:space="0" w:color="auto"/>
                  </w:tcBorders>
                  <w:vAlign w:val="center"/>
                  <w:hideMark/>
                </w:tcPr>
                <w:p w14:paraId="6C550DA8"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2398" w:type="dxa"/>
                  <w:gridSpan w:val="2"/>
                  <w:vMerge/>
                  <w:tcBorders>
                    <w:top w:val="single" w:sz="4" w:space="0" w:color="auto"/>
                    <w:left w:val="single" w:sz="4" w:space="0" w:color="auto"/>
                    <w:bottom w:val="single" w:sz="4" w:space="0" w:color="000000"/>
                    <w:right w:val="single" w:sz="4" w:space="0" w:color="000000"/>
                  </w:tcBorders>
                  <w:vAlign w:val="center"/>
                  <w:hideMark/>
                </w:tcPr>
                <w:p w14:paraId="15F9D993" w14:textId="77777777" w:rsidR="003F16B8" w:rsidRPr="003F16B8" w:rsidRDefault="003F16B8" w:rsidP="003F16B8">
                  <w:pPr>
                    <w:spacing w:after="0" w:line="240" w:lineRule="auto"/>
                    <w:rPr>
                      <w:rFonts w:ascii="Calibri" w:eastAsia="Times New Roman" w:hAnsi="Calibri" w:cs="Times New Roman"/>
                      <w:color w:val="000000"/>
                      <w:lang w:eastAsia="es-CL"/>
                    </w:rPr>
                  </w:pPr>
                </w:p>
              </w:tc>
            </w:tr>
            <w:tr w:rsidR="003F16B8" w:rsidRPr="003F16B8" w14:paraId="7385F54B" w14:textId="77777777" w:rsidTr="003F16B8">
              <w:trPr>
                <w:trHeight w:val="300"/>
              </w:trPr>
              <w:tc>
                <w:tcPr>
                  <w:tcW w:w="1217" w:type="dxa"/>
                  <w:vMerge/>
                  <w:tcBorders>
                    <w:top w:val="nil"/>
                    <w:left w:val="single" w:sz="4" w:space="0" w:color="auto"/>
                    <w:bottom w:val="single" w:sz="4" w:space="0" w:color="auto"/>
                    <w:right w:val="single" w:sz="4" w:space="0" w:color="auto"/>
                  </w:tcBorders>
                  <w:vAlign w:val="center"/>
                  <w:hideMark/>
                </w:tcPr>
                <w:p w14:paraId="3FC20EA1"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14:paraId="12B80ED5"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3A1DBAC6"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21931D04"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7" w:type="dxa"/>
                  <w:tcBorders>
                    <w:top w:val="nil"/>
                    <w:left w:val="nil"/>
                    <w:bottom w:val="single" w:sz="4" w:space="0" w:color="auto"/>
                    <w:right w:val="single" w:sz="4" w:space="0" w:color="auto"/>
                  </w:tcBorders>
                  <w:shd w:val="clear" w:color="auto" w:fill="auto"/>
                  <w:noWrap/>
                  <w:vAlign w:val="center"/>
                  <w:hideMark/>
                </w:tcPr>
                <w:p w14:paraId="23CCE930"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071A9BE6"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134" w:type="dxa"/>
                  <w:vMerge/>
                  <w:tcBorders>
                    <w:top w:val="nil"/>
                    <w:left w:val="single" w:sz="4" w:space="0" w:color="auto"/>
                    <w:bottom w:val="single" w:sz="4" w:space="0" w:color="auto"/>
                    <w:right w:val="single" w:sz="4" w:space="0" w:color="auto"/>
                  </w:tcBorders>
                  <w:vAlign w:val="center"/>
                  <w:hideMark/>
                </w:tcPr>
                <w:p w14:paraId="22DB88A5"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63" w:type="dxa"/>
                  <w:vMerge/>
                  <w:tcBorders>
                    <w:top w:val="nil"/>
                    <w:left w:val="single" w:sz="4" w:space="0" w:color="auto"/>
                    <w:bottom w:val="single" w:sz="4" w:space="0" w:color="auto"/>
                    <w:right w:val="single" w:sz="4" w:space="0" w:color="auto"/>
                  </w:tcBorders>
                  <w:vAlign w:val="center"/>
                  <w:hideMark/>
                </w:tcPr>
                <w:p w14:paraId="5B15DD5C"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2398" w:type="dxa"/>
                  <w:gridSpan w:val="2"/>
                  <w:vMerge/>
                  <w:tcBorders>
                    <w:top w:val="single" w:sz="4" w:space="0" w:color="auto"/>
                    <w:left w:val="single" w:sz="4" w:space="0" w:color="auto"/>
                    <w:bottom w:val="single" w:sz="4" w:space="0" w:color="000000"/>
                    <w:right w:val="single" w:sz="4" w:space="0" w:color="000000"/>
                  </w:tcBorders>
                  <w:vAlign w:val="center"/>
                  <w:hideMark/>
                </w:tcPr>
                <w:p w14:paraId="70D9EDD5" w14:textId="77777777" w:rsidR="003F16B8" w:rsidRPr="003F16B8" w:rsidRDefault="003F16B8" w:rsidP="003F16B8">
                  <w:pPr>
                    <w:spacing w:after="0" w:line="240" w:lineRule="auto"/>
                    <w:rPr>
                      <w:rFonts w:ascii="Calibri" w:eastAsia="Times New Roman" w:hAnsi="Calibri" w:cs="Times New Roman"/>
                      <w:color w:val="000000"/>
                      <w:lang w:eastAsia="es-CL"/>
                    </w:rPr>
                  </w:pPr>
                </w:p>
              </w:tc>
            </w:tr>
            <w:tr w:rsidR="003F16B8" w:rsidRPr="003F16B8" w14:paraId="211C3FA8" w14:textId="77777777" w:rsidTr="003F16B8">
              <w:trPr>
                <w:trHeight w:val="600"/>
              </w:trPr>
              <w:tc>
                <w:tcPr>
                  <w:tcW w:w="1217" w:type="dxa"/>
                  <w:tcBorders>
                    <w:top w:val="nil"/>
                    <w:left w:val="single" w:sz="4" w:space="0" w:color="auto"/>
                    <w:bottom w:val="single" w:sz="4" w:space="0" w:color="auto"/>
                    <w:right w:val="single" w:sz="4" w:space="0" w:color="auto"/>
                  </w:tcBorders>
                  <w:shd w:val="clear" w:color="000000" w:fill="D9D9D9"/>
                  <w:vAlign w:val="center"/>
                  <w:hideMark/>
                </w:tcPr>
                <w:p w14:paraId="75203441"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RUIDO DE FONDO</w:t>
                  </w:r>
                </w:p>
              </w:tc>
              <w:tc>
                <w:tcPr>
                  <w:tcW w:w="4232"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6F81A51C"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28</w:t>
                  </w:r>
                </w:p>
              </w:tc>
              <w:tc>
                <w:tcPr>
                  <w:tcW w:w="2693" w:type="dxa"/>
                  <w:gridSpan w:val="2"/>
                  <w:tcBorders>
                    <w:top w:val="single" w:sz="4" w:space="0" w:color="auto"/>
                    <w:left w:val="nil"/>
                    <w:bottom w:val="single" w:sz="4" w:space="0" w:color="auto"/>
                    <w:right w:val="single" w:sz="4" w:space="0" w:color="000000"/>
                  </w:tcBorders>
                  <w:shd w:val="clear" w:color="000000" w:fill="D9D9D9"/>
                  <w:vAlign w:val="center"/>
                  <w:hideMark/>
                </w:tcPr>
                <w:p w14:paraId="5BA81AFB"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DIF LEQ PROM - RUIDO DE FONDO</w:t>
                  </w:r>
                </w:p>
              </w:tc>
              <w:tc>
                <w:tcPr>
                  <w:tcW w:w="2297" w:type="dxa"/>
                  <w:gridSpan w:val="2"/>
                  <w:tcBorders>
                    <w:top w:val="single" w:sz="4" w:space="0" w:color="auto"/>
                    <w:left w:val="nil"/>
                    <w:bottom w:val="single" w:sz="4" w:space="0" w:color="auto"/>
                    <w:right w:val="single" w:sz="4" w:space="0" w:color="auto"/>
                  </w:tcBorders>
                  <w:shd w:val="clear" w:color="auto" w:fill="auto"/>
                  <w:noWrap/>
                  <w:vAlign w:val="center"/>
                  <w:hideMark/>
                </w:tcPr>
                <w:p w14:paraId="5B1FFA1B"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17</w:t>
                  </w:r>
                </w:p>
              </w:tc>
              <w:tc>
                <w:tcPr>
                  <w:tcW w:w="2398" w:type="dxa"/>
                  <w:gridSpan w:val="2"/>
                  <w:vMerge/>
                  <w:tcBorders>
                    <w:top w:val="single" w:sz="4" w:space="0" w:color="auto"/>
                    <w:left w:val="single" w:sz="4" w:space="0" w:color="auto"/>
                    <w:bottom w:val="single" w:sz="4" w:space="0" w:color="000000"/>
                    <w:right w:val="single" w:sz="4" w:space="0" w:color="000000"/>
                  </w:tcBorders>
                  <w:vAlign w:val="center"/>
                  <w:hideMark/>
                </w:tcPr>
                <w:p w14:paraId="74CABF5D" w14:textId="77777777" w:rsidR="003F16B8" w:rsidRPr="003F16B8" w:rsidRDefault="003F16B8" w:rsidP="003F16B8">
                  <w:pPr>
                    <w:spacing w:after="0" w:line="240" w:lineRule="auto"/>
                    <w:rPr>
                      <w:rFonts w:ascii="Calibri" w:eastAsia="Times New Roman" w:hAnsi="Calibri" w:cs="Times New Roman"/>
                      <w:color w:val="000000"/>
                      <w:lang w:eastAsia="es-CL"/>
                    </w:rPr>
                  </w:pPr>
                </w:p>
              </w:tc>
            </w:tr>
            <w:tr w:rsidR="003F16B8" w:rsidRPr="003F16B8" w14:paraId="59791415" w14:textId="77777777" w:rsidTr="003F16B8">
              <w:trPr>
                <w:trHeight w:val="600"/>
              </w:trPr>
              <w:tc>
                <w:tcPr>
                  <w:tcW w:w="1217" w:type="dxa"/>
                  <w:tcBorders>
                    <w:top w:val="nil"/>
                    <w:left w:val="single" w:sz="4" w:space="0" w:color="auto"/>
                    <w:bottom w:val="single" w:sz="4" w:space="0" w:color="auto"/>
                    <w:right w:val="single" w:sz="4" w:space="0" w:color="auto"/>
                  </w:tcBorders>
                  <w:shd w:val="clear" w:color="000000" w:fill="D9D9D9"/>
                  <w:vAlign w:val="center"/>
                  <w:hideMark/>
                </w:tcPr>
                <w:p w14:paraId="53C2E706"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CONDICIÓN VENTANA</w:t>
                  </w:r>
                </w:p>
              </w:tc>
              <w:tc>
                <w:tcPr>
                  <w:tcW w:w="1360" w:type="dxa"/>
                  <w:tcBorders>
                    <w:top w:val="nil"/>
                    <w:left w:val="nil"/>
                    <w:bottom w:val="single" w:sz="4" w:space="0" w:color="auto"/>
                    <w:right w:val="single" w:sz="4" w:space="0" w:color="auto"/>
                  </w:tcBorders>
                  <w:shd w:val="clear" w:color="auto" w:fill="auto"/>
                  <w:noWrap/>
                  <w:vAlign w:val="center"/>
                  <w:hideMark/>
                </w:tcPr>
                <w:p w14:paraId="7725A698"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No Aplica</w:t>
                  </w:r>
                </w:p>
              </w:tc>
              <w:tc>
                <w:tcPr>
                  <w:tcW w:w="1454" w:type="dxa"/>
                  <w:tcBorders>
                    <w:top w:val="nil"/>
                    <w:left w:val="nil"/>
                    <w:bottom w:val="single" w:sz="4" w:space="0" w:color="auto"/>
                    <w:right w:val="single" w:sz="4" w:space="0" w:color="auto"/>
                  </w:tcBorders>
                  <w:shd w:val="clear" w:color="000000" w:fill="D9D9D9"/>
                  <w:vAlign w:val="center"/>
                  <w:hideMark/>
                </w:tcPr>
                <w:p w14:paraId="7A75181E"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CORRECCIÓN VENTANA</w:t>
                  </w:r>
                </w:p>
              </w:tc>
              <w:tc>
                <w:tcPr>
                  <w:tcW w:w="1418" w:type="dxa"/>
                  <w:tcBorders>
                    <w:top w:val="nil"/>
                    <w:left w:val="nil"/>
                    <w:bottom w:val="single" w:sz="4" w:space="0" w:color="auto"/>
                    <w:right w:val="single" w:sz="4" w:space="0" w:color="auto"/>
                  </w:tcBorders>
                  <w:shd w:val="clear" w:color="auto" w:fill="auto"/>
                  <w:noWrap/>
                  <w:vAlign w:val="center"/>
                  <w:hideMark/>
                </w:tcPr>
                <w:p w14:paraId="792B1D52"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0</w:t>
                  </w:r>
                </w:p>
              </w:tc>
              <w:tc>
                <w:tcPr>
                  <w:tcW w:w="2693" w:type="dxa"/>
                  <w:gridSpan w:val="2"/>
                  <w:tcBorders>
                    <w:top w:val="single" w:sz="4" w:space="0" w:color="auto"/>
                    <w:left w:val="nil"/>
                    <w:bottom w:val="single" w:sz="4" w:space="0" w:color="auto"/>
                    <w:right w:val="single" w:sz="4" w:space="0" w:color="000000"/>
                  </w:tcBorders>
                  <w:shd w:val="clear" w:color="000000" w:fill="D9D9D9"/>
                  <w:vAlign w:val="center"/>
                  <w:hideMark/>
                </w:tcPr>
                <w:p w14:paraId="0610DEAF"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CORRECCIÓN RUIDO DE FONDO</w:t>
                  </w:r>
                </w:p>
              </w:tc>
              <w:tc>
                <w:tcPr>
                  <w:tcW w:w="2297" w:type="dxa"/>
                  <w:gridSpan w:val="2"/>
                  <w:tcBorders>
                    <w:top w:val="single" w:sz="4" w:space="0" w:color="auto"/>
                    <w:left w:val="nil"/>
                    <w:bottom w:val="single" w:sz="4" w:space="0" w:color="auto"/>
                    <w:right w:val="single" w:sz="4" w:space="0" w:color="auto"/>
                  </w:tcBorders>
                  <w:shd w:val="clear" w:color="auto" w:fill="auto"/>
                  <w:noWrap/>
                  <w:vAlign w:val="center"/>
                  <w:hideMark/>
                </w:tcPr>
                <w:p w14:paraId="503B97D8"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0</w:t>
                  </w:r>
                </w:p>
              </w:tc>
              <w:tc>
                <w:tcPr>
                  <w:tcW w:w="2398" w:type="dxa"/>
                  <w:gridSpan w:val="2"/>
                  <w:vMerge/>
                  <w:tcBorders>
                    <w:top w:val="single" w:sz="4" w:space="0" w:color="auto"/>
                    <w:left w:val="single" w:sz="4" w:space="0" w:color="auto"/>
                    <w:bottom w:val="single" w:sz="4" w:space="0" w:color="000000"/>
                    <w:right w:val="single" w:sz="4" w:space="0" w:color="000000"/>
                  </w:tcBorders>
                  <w:vAlign w:val="center"/>
                  <w:hideMark/>
                </w:tcPr>
                <w:p w14:paraId="193D231F" w14:textId="77777777" w:rsidR="003F16B8" w:rsidRPr="003F16B8" w:rsidRDefault="003F16B8" w:rsidP="003F16B8">
                  <w:pPr>
                    <w:spacing w:after="0" w:line="240" w:lineRule="auto"/>
                    <w:rPr>
                      <w:rFonts w:ascii="Calibri" w:eastAsia="Times New Roman" w:hAnsi="Calibri" w:cs="Times New Roman"/>
                      <w:color w:val="000000"/>
                      <w:lang w:eastAsia="es-CL"/>
                    </w:rPr>
                  </w:pPr>
                </w:p>
              </w:tc>
            </w:tr>
            <w:tr w:rsidR="003F16B8" w:rsidRPr="003F16B8" w14:paraId="2AA2247F" w14:textId="77777777" w:rsidTr="003F16B8">
              <w:trPr>
                <w:trHeight w:val="600"/>
              </w:trPr>
              <w:tc>
                <w:tcPr>
                  <w:tcW w:w="1217" w:type="dxa"/>
                  <w:tcBorders>
                    <w:top w:val="nil"/>
                    <w:left w:val="single" w:sz="4" w:space="0" w:color="auto"/>
                    <w:bottom w:val="single" w:sz="4" w:space="0" w:color="auto"/>
                    <w:right w:val="single" w:sz="4" w:space="0" w:color="auto"/>
                  </w:tcBorders>
                  <w:shd w:val="clear" w:color="000000" w:fill="D9D9D9"/>
                  <w:vAlign w:val="center"/>
                  <w:hideMark/>
                </w:tcPr>
                <w:p w14:paraId="15044FD6"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CONDICIÓN MEDICIÓN</w:t>
                  </w:r>
                </w:p>
              </w:tc>
              <w:tc>
                <w:tcPr>
                  <w:tcW w:w="1360" w:type="dxa"/>
                  <w:tcBorders>
                    <w:top w:val="nil"/>
                    <w:left w:val="nil"/>
                    <w:bottom w:val="single" w:sz="4" w:space="0" w:color="auto"/>
                    <w:right w:val="single" w:sz="4" w:space="0" w:color="auto"/>
                  </w:tcBorders>
                  <w:shd w:val="clear" w:color="auto" w:fill="auto"/>
                  <w:noWrap/>
                  <w:vAlign w:val="center"/>
                  <w:hideMark/>
                </w:tcPr>
                <w:p w14:paraId="61776EED"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Exterior</w:t>
                  </w:r>
                </w:p>
              </w:tc>
              <w:tc>
                <w:tcPr>
                  <w:tcW w:w="1454" w:type="dxa"/>
                  <w:tcBorders>
                    <w:top w:val="nil"/>
                    <w:left w:val="nil"/>
                    <w:bottom w:val="single" w:sz="4" w:space="0" w:color="auto"/>
                    <w:right w:val="single" w:sz="4" w:space="0" w:color="auto"/>
                  </w:tcBorders>
                  <w:shd w:val="clear" w:color="000000" w:fill="D9D9D9"/>
                  <w:vAlign w:val="center"/>
                  <w:hideMark/>
                </w:tcPr>
                <w:p w14:paraId="3DE75E0D"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Zona</w:t>
                  </w:r>
                </w:p>
              </w:tc>
              <w:tc>
                <w:tcPr>
                  <w:tcW w:w="1418" w:type="dxa"/>
                  <w:tcBorders>
                    <w:top w:val="nil"/>
                    <w:left w:val="nil"/>
                    <w:bottom w:val="single" w:sz="4" w:space="0" w:color="auto"/>
                    <w:right w:val="single" w:sz="4" w:space="0" w:color="auto"/>
                  </w:tcBorders>
                  <w:shd w:val="clear" w:color="auto" w:fill="auto"/>
                  <w:noWrap/>
                  <w:vAlign w:val="center"/>
                  <w:hideMark/>
                </w:tcPr>
                <w:p w14:paraId="700FFE66"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Rural</w:t>
                  </w:r>
                </w:p>
              </w:tc>
              <w:tc>
                <w:tcPr>
                  <w:tcW w:w="1417" w:type="dxa"/>
                  <w:tcBorders>
                    <w:top w:val="single" w:sz="4" w:space="0" w:color="auto"/>
                    <w:left w:val="nil"/>
                    <w:bottom w:val="single" w:sz="4" w:space="0" w:color="auto"/>
                    <w:right w:val="single" w:sz="4" w:space="0" w:color="auto"/>
                  </w:tcBorders>
                  <w:shd w:val="clear" w:color="000000" w:fill="D9D9D9"/>
                  <w:vAlign w:val="center"/>
                  <w:hideMark/>
                </w:tcPr>
                <w:p w14:paraId="309F7B8D"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PERIODO</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14:paraId="7153AAA9"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Nocturno</w:t>
                  </w:r>
                </w:p>
              </w:tc>
              <w:tc>
                <w:tcPr>
                  <w:tcW w:w="1134" w:type="dxa"/>
                  <w:tcBorders>
                    <w:top w:val="nil"/>
                    <w:left w:val="nil"/>
                    <w:bottom w:val="single" w:sz="4" w:space="0" w:color="auto"/>
                    <w:right w:val="single" w:sz="4" w:space="0" w:color="auto"/>
                  </w:tcBorders>
                  <w:shd w:val="clear" w:color="000000" w:fill="D9D9D9"/>
                  <w:vAlign w:val="center"/>
                  <w:hideMark/>
                </w:tcPr>
                <w:p w14:paraId="31C6F873"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LÍMITE</w:t>
                  </w:r>
                </w:p>
              </w:tc>
              <w:tc>
                <w:tcPr>
                  <w:tcW w:w="1163" w:type="dxa"/>
                  <w:tcBorders>
                    <w:top w:val="nil"/>
                    <w:left w:val="nil"/>
                    <w:bottom w:val="single" w:sz="4" w:space="0" w:color="auto"/>
                    <w:right w:val="single" w:sz="4" w:space="0" w:color="auto"/>
                  </w:tcBorders>
                  <w:shd w:val="clear" w:color="auto" w:fill="auto"/>
                  <w:noWrap/>
                  <w:vAlign w:val="center"/>
                  <w:hideMark/>
                </w:tcPr>
                <w:p w14:paraId="393632B6"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38</w:t>
                  </w:r>
                </w:p>
              </w:tc>
              <w:tc>
                <w:tcPr>
                  <w:tcW w:w="2398" w:type="dxa"/>
                  <w:gridSpan w:val="2"/>
                  <w:vMerge/>
                  <w:tcBorders>
                    <w:top w:val="nil"/>
                    <w:left w:val="nil"/>
                    <w:bottom w:val="single" w:sz="4" w:space="0" w:color="auto"/>
                    <w:right w:val="single" w:sz="4" w:space="0" w:color="auto"/>
                  </w:tcBorders>
                  <w:vAlign w:val="center"/>
                  <w:hideMark/>
                </w:tcPr>
                <w:p w14:paraId="6F444F46" w14:textId="77777777" w:rsidR="003F16B8" w:rsidRPr="003F16B8" w:rsidRDefault="003F16B8" w:rsidP="003F16B8">
                  <w:pPr>
                    <w:spacing w:after="0" w:line="240" w:lineRule="auto"/>
                    <w:rPr>
                      <w:rFonts w:ascii="Calibri" w:eastAsia="Times New Roman" w:hAnsi="Calibri" w:cs="Times New Roman"/>
                      <w:color w:val="000000"/>
                      <w:lang w:eastAsia="es-CL"/>
                    </w:rPr>
                  </w:pPr>
                </w:p>
              </w:tc>
            </w:tr>
          </w:tbl>
          <w:p w14:paraId="295EDD8D" w14:textId="77777777" w:rsidR="00077559" w:rsidRPr="00D42470" w:rsidRDefault="00077559" w:rsidP="00077559">
            <w:pPr>
              <w:spacing w:after="0" w:line="240" w:lineRule="auto"/>
              <w:jc w:val="center"/>
              <w:rPr>
                <w:rFonts w:ascii="Calibri" w:eastAsia="Times New Roman" w:hAnsi="Calibri" w:cs="Times New Roman"/>
                <w:color w:val="000000"/>
                <w:sz w:val="20"/>
                <w:szCs w:val="20"/>
                <w:lang w:eastAsia="es-CL"/>
              </w:rPr>
            </w:pPr>
          </w:p>
        </w:tc>
      </w:tr>
      <w:tr w:rsidR="00077559" w:rsidRPr="00D42470" w14:paraId="57407381" w14:textId="77777777" w:rsidTr="00077559">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6D867CE" w14:textId="77777777" w:rsidR="00077559" w:rsidRPr="00D42470" w:rsidRDefault="00D14D7A" w:rsidP="00077559">
            <w:pPr>
              <w:spacing w:after="0" w:line="240" w:lineRule="auto"/>
              <w:contextualSpacing/>
              <w:outlineLvl w:val="1"/>
              <w:rPr>
                <w:rFonts w:ascii="Calibri" w:eastAsia="Times New Roman" w:hAnsi="Calibri" w:cs="Calibri"/>
                <w:b/>
                <w:color w:val="000000"/>
                <w:sz w:val="18"/>
                <w:szCs w:val="20"/>
                <w:lang w:eastAsia="es-CL"/>
              </w:rPr>
            </w:pPr>
            <w:bookmarkStart w:id="142" w:name="_Toc519710023"/>
            <w:r w:rsidRPr="00731BFB">
              <w:rPr>
                <w:rFonts w:ascii="Calibri" w:eastAsia="Times New Roman" w:hAnsi="Calibri" w:cs="Times New Roman"/>
                <w:b/>
                <w:color w:val="000000"/>
                <w:sz w:val="18"/>
                <w:szCs w:val="18"/>
                <w:lang w:eastAsia="es-CL"/>
              </w:rPr>
              <w:t xml:space="preserve">Tabla </w:t>
            </w:r>
            <w:r w:rsidRPr="00731BFB">
              <w:rPr>
                <w:rFonts w:ascii="Calibri" w:eastAsia="Times New Roman" w:hAnsi="Calibri" w:cs="Times New Roman"/>
                <w:b/>
                <w:color w:val="000000"/>
                <w:sz w:val="18"/>
                <w:szCs w:val="18"/>
                <w:lang w:eastAsia="es-CL"/>
              </w:rPr>
              <w:fldChar w:fldCharType="begin"/>
            </w:r>
            <w:r w:rsidRPr="00731BFB">
              <w:rPr>
                <w:rFonts w:ascii="Calibri" w:eastAsia="Times New Roman" w:hAnsi="Calibri" w:cs="Times New Roman"/>
                <w:b/>
                <w:color w:val="000000"/>
                <w:sz w:val="18"/>
                <w:szCs w:val="18"/>
                <w:lang w:eastAsia="es-CL"/>
              </w:rPr>
              <w:instrText xml:space="preserve"> SEQ Tabla \* ARABIC </w:instrText>
            </w:r>
            <w:r w:rsidRPr="00731BFB">
              <w:rPr>
                <w:rFonts w:ascii="Calibri" w:eastAsia="Times New Roman" w:hAnsi="Calibri" w:cs="Times New Roman"/>
                <w:b/>
                <w:color w:val="000000"/>
                <w:sz w:val="18"/>
                <w:szCs w:val="18"/>
                <w:lang w:eastAsia="es-CL"/>
              </w:rPr>
              <w:fldChar w:fldCharType="separate"/>
            </w:r>
            <w:r>
              <w:rPr>
                <w:rFonts w:ascii="Calibri" w:eastAsia="Times New Roman" w:hAnsi="Calibri" w:cs="Times New Roman"/>
                <w:b/>
                <w:noProof/>
                <w:color w:val="000000"/>
                <w:sz w:val="18"/>
                <w:szCs w:val="18"/>
                <w:lang w:eastAsia="es-CL"/>
              </w:rPr>
              <w:t>8</w:t>
            </w:r>
            <w:bookmarkEnd w:id="142"/>
            <w:r w:rsidRPr="00731BFB">
              <w:rPr>
                <w:rFonts w:ascii="Calibri" w:eastAsia="Times New Roman" w:hAnsi="Calibri" w:cs="Times New Roman"/>
                <w:b/>
                <w:color w:val="000000"/>
                <w:sz w:val="18"/>
                <w:szCs w:val="18"/>
                <w:lang w:eastAsia="es-CL"/>
              </w:rPr>
              <w:fldChar w:fldCharType="end"/>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17133762" w14:textId="77777777" w:rsidR="00077559" w:rsidRPr="00D42470" w:rsidRDefault="00077559" w:rsidP="0007755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D14D7A" w:rsidRPr="00D14D7A">
              <w:rPr>
                <w:rFonts w:ascii="Calibri" w:eastAsia="Times New Roman" w:hAnsi="Calibri" w:cs="Times New Roman"/>
                <w:sz w:val="18"/>
                <w:szCs w:val="18"/>
                <w:lang w:eastAsia="es-CL"/>
              </w:rPr>
              <w:t>13-06-2018</w:t>
            </w:r>
          </w:p>
        </w:tc>
      </w:tr>
      <w:tr w:rsidR="00077559" w:rsidRPr="00D42470" w14:paraId="55EBC48F" w14:textId="77777777" w:rsidTr="00077559">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E9C11F3" w14:textId="77777777" w:rsidR="00077559" w:rsidRPr="00D42470" w:rsidRDefault="00077559" w:rsidP="0007755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w:t>
            </w:r>
            <w:r w:rsidRPr="00D14D7A">
              <w:rPr>
                <w:rFonts w:ascii="Calibri" w:eastAsia="Times New Roman" w:hAnsi="Calibri" w:cs="Times New Roman"/>
                <w:b/>
                <w:sz w:val="18"/>
                <w:szCs w:val="18"/>
                <w:lang w:eastAsia="es-CL"/>
              </w:rPr>
              <w:t xml:space="preserve">O </w:t>
            </w:r>
            <w:r w:rsidR="00D14D7A" w:rsidRPr="00D14D7A">
              <w:rPr>
                <w:rFonts w:ascii="Calibri" w:eastAsia="Times New Roman" w:hAnsi="Calibri" w:cs="Times New Roman"/>
                <w:b/>
                <w:sz w:val="18"/>
                <w:szCs w:val="18"/>
                <w:lang w:eastAsia="es-CL"/>
              </w:rPr>
              <w:t>19 s</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24697B4F" w14:textId="77777777" w:rsidR="00077559" w:rsidRPr="00D42470" w:rsidRDefault="00077559" w:rsidP="0007755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D14D7A">
              <w:rPr>
                <w:rFonts w:ascii="Calibri" w:eastAsia="Times New Roman" w:hAnsi="Calibri" w:cs="Times New Roman"/>
                <w:color w:val="000000"/>
                <w:sz w:val="18"/>
                <w:szCs w:val="18"/>
                <w:lang w:eastAsia="es-CL"/>
              </w:rPr>
              <w:t>6.687.434 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7DAC4BFB" w14:textId="77777777" w:rsidR="00077559" w:rsidRPr="00D42470" w:rsidRDefault="00077559" w:rsidP="0007755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8D4CA5">
              <w:rPr>
                <w:rFonts w:ascii="Calibri" w:eastAsia="Times New Roman" w:hAnsi="Calibri" w:cs="Times New Roman"/>
                <w:color w:val="000000"/>
                <w:sz w:val="18"/>
                <w:szCs w:val="18"/>
                <w:lang w:eastAsia="es-CL"/>
              </w:rPr>
              <w:t>295.776 m</w:t>
            </w:r>
          </w:p>
        </w:tc>
      </w:tr>
      <w:tr w:rsidR="00077559" w:rsidRPr="00D42470" w14:paraId="4F22043E" w14:textId="77777777" w:rsidTr="00077559">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50E07CD6" w14:textId="77777777" w:rsidR="00077559" w:rsidRPr="00D42470" w:rsidRDefault="00077559" w:rsidP="00077559">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008D4CA5">
              <w:rPr>
                <w:rFonts w:ascii="Calibri" w:eastAsia="Times New Roman" w:hAnsi="Calibri" w:cs="Times New Roman"/>
                <w:b/>
                <w:color w:val="000000"/>
                <w:sz w:val="18"/>
                <w:szCs w:val="18"/>
                <w:lang w:eastAsia="es-CL"/>
              </w:rPr>
              <w:t xml:space="preserve"> </w:t>
            </w:r>
            <w:r w:rsidR="008D4CA5">
              <w:rPr>
                <w:rFonts w:ascii="Calibri" w:eastAsia="Times New Roman" w:hAnsi="Calibri" w:cs="Times New Roman"/>
                <w:color w:val="000000"/>
                <w:sz w:val="18"/>
                <w:szCs w:val="18"/>
                <w:lang w:eastAsia="es-CL"/>
              </w:rPr>
              <w:t>Niveles de Presión Sonora de medición realizada el día 13 de junio de 2018, en receptor A2.</w:t>
            </w:r>
          </w:p>
        </w:tc>
      </w:tr>
      <w:tr w:rsidR="00077559" w:rsidRPr="00D42470" w14:paraId="78EFD962" w14:textId="77777777" w:rsidTr="00077559">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6709AAF1" w14:textId="77777777" w:rsidR="00077559" w:rsidRPr="00D42470" w:rsidRDefault="00077559" w:rsidP="00077559">
            <w:pPr>
              <w:spacing w:after="0" w:line="240" w:lineRule="auto"/>
              <w:rPr>
                <w:rFonts w:ascii="Calibri" w:eastAsia="Times New Roman" w:hAnsi="Calibri" w:cs="Times New Roman"/>
                <w:color w:val="000000"/>
                <w:lang w:eastAsia="es-CL"/>
              </w:rPr>
            </w:pPr>
          </w:p>
        </w:tc>
      </w:tr>
    </w:tbl>
    <w:p w14:paraId="24736BC8" w14:textId="77777777" w:rsidR="00077559" w:rsidRDefault="00077559">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077559" w:rsidRPr="00D42470" w14:paraId="796AA101" w14:textId="77777777" w:rsidTr="00077559">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FA8FC6" w14:textId="77777777" w:rsidR="00077559" w:rsidRPr="00D42470" w:rsidRDefault="00077559" w:rsidP="00077559">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077559" w:rsidRPr="00D42470" w14:paraId="31723783" w14:textId="77777777" w:rsidTr="00077559">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tbl>
            <w:tblPr>
              <w:tblW w:w="12837" w:type="dxa"/>
              <w:tblCellMar>
                <w:left w:w="70" w:type="dxa"/>
                <w:right w:w="70" w:type="dxa"/>
              </w:tblCellMar>
              <w:tblLook w:val="04A0" w:firstRow="1" w:lastRow="0" w:firstColumn="1" w:lastColumn="0" w:noHBand="0" w:noVBand="1"/>
            </w:tblPr>
            <w:tblGrid>
              <w:gridCol w:w="1217"/>
              <w:gridCol w:w="1360"/>
              <w:gridCol w:w="1454"/>
              <w:gridCol w:w="1418"/>
              <w:gridCol w:w="1417"/>
              <w:gridCol w:w="1276"/>
              <w:gridCol w:w="1134"/>
              <w:gridCol w:w="1111"/>
              <w:gridCol w:w="1393"/>
              <w:gridCol w:w="1057"/>
            </w:tblGrid>
            <w:tr w:rsidR="003F16B8" w:rsidRPr="003F16B8" w14:paraId="15119C35" w14:textId="77777777" w:rsidTr="003F16B8">
              <w:trPr>
                <w:trHeight w:val="300"/>
              </w:trPr>
              <w:tc>
                <w:tcPr>
                  <w:tcW w:w="2577" w:type="dxa"/>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0AAF89CB" w14:textId="0518133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DESCR</w:t>
                  </w:r>
                  <w:r w:rsidR="007F16FB">
                    <w:rPr>
                      <w:rFonts w:ascii="Calibri" w:eastAsia="Times New Roman" w:hAnsi="Calibri" w:cs="Times New Roman"/>
                      <w:b/>
                      <w:bCs/>
                      <w:color w:val="000000"/>
                      <w:lang w:eastAsia="es-CL"/>
                    </w:rPr>
                    <w:t>I</w:t>
                  </w:r>
                  <w:r w:rsidRPr="003F16B8">
                    <w:rPr>
                      <w:rFonts w:ascii="Calibri" w:eastAsia="Times New Roman" w:hAnsi="Calibri" w:cs="Times New Roman"/>
                      <w:b/>
                      <w:bCs/>
                      <w:color w:val="000000"/>
                      <w:lang w:eastAsia="es-CL"/>
                    </w:rPr>
                    <w:t>PCIÓN PUNTO</w:t>
                  </w:r>
                </w:p>
              </w:tc>
              <w:tc>
                <w:tcPr>
                  <w:tcW w:w="10260" w:type="dxa"/>
                  <w:gridSpan w:val="8"/>
                  <w:tcBorders>
                    <w:top w:val="single" w:sz="4" w:space="0" w:color="auto"/>
                    <w:left w:val="nil"/>
                    <w:bottom w:val="single" w:sz="4" w:space="0" w:color="auto"/>
                    <w:right w:val="single" w:sz="4" w:space="0" w:color="000000"/>
                  </w:tcBorders>
                  <w:shd w:val="clear" w:color="auto" w:fill="auto"/>
                  <w:noWrap/>
                  <w:vAlign w:val="bottom"/>
                  <w:hideMark/>
                </w:tcPr>
                <w:p w14:paraId="0B45EFEA"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Punto R1, N: 6.692.039; E: 294.263</w:t>
                  </w:r>
                </w:p>
              </w:tc>
            </w:tr>
            <w:tr w:rsidR="003F16B8" w:rsidRPr="003F16B8" w14:paraId="0D5999DB" w14:textId="77777777" w:rsidTr="004164D9">
              <w:trPr>
                <w:trHeight w:val="300"/>
              </w:trPr>
              <w:tc>
                <w:tcPr>
                  <w:tcW w:w="1217"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5FA25992"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 xml:space="preserve">Punto </w:t>
                  </w:r>
                </w:p>
              </w:tc>
              <w:tc>
                <w:tcPr>
                  <w:tcW w:w="4232" w:type="dxa"/>
                  <w:gridSpan w:val="3"/>
                  <w:tcBorders>
                    <w:top w:val="nil"/>
                    <w:left w:val="nil"/>
                    <w:bottom w:val="single" w:sz="4" w:space="0" w:color="auto"/>
                    <w:right w:val="single" w:sz="4" w:space="0" w:color="auto"/>
                  </w:tcBorders>
                  <w:shd w:val="clear" w:color="000000" w:fill="D9D9D9"/>
                  <w:noWrap/>
                  <w:vAlign w:val="bottom"/>
                  <w:hideMark/>
                </w:tcPr>
                <w:p w14:paraId="72531858"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DATOS BRUTOS</w:t>
                  </w:r>
                </w:p>
              </w:tc>
              <w:tc>
                <w:tcPr>
                  <w:tcW w:w="4938" w:type="dxa"/>
                  <w:gridSpan w:val="4"/>
                  <w:tcBorders>
                    <w:top w:val="single" w:sz="4" w:space="0" w:color="auto"/>
                    <w:left w:val="nil"/>
                    <w:bottom w:val="single" w:sz="4" w:space="0" w:color="auto"/>
                    <w:right w:val="single" w:sz="4" w:space="0" w:color="000000"/>
                  </w:tcBorders>
                  <w:shd w:val="clear" w:color="000000" w:fill="D9D9D9"/>
                  <w:noWrap/>
                  <w:vAlign w:val="bottom"/>
                  <w:hideMark/>
                </w:tcPr>
                <w:p w14:paraId="78D9CDCB"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DATOS PROCESADOS</w:t>
                  </w:r>
                </w:p>
              </w:tc>
              <w:tc>
                <w:tcPr>
                  <w:tcW w:w="2450" w:type="dxa"/>
                  <w:gridSpan w:val="2"/>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56B8DF41"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Evaluación D.S N°38</w:t>
                  </w:r>
                </w:p>
              </w:tc>
            </w:tr>
            <w:tr w:rsidR="003F16B8" w:rsidRPr="003F16B8" w14:paraId="4B44F85D" w14:textId="77777777" w:rsidTr="004164D9">
              <w:trPr>
                <w:trHeight w:val="300"/>
              </w:trPr>
              <w:tc>
                <w:tcPr>
                  <w:tcW w:w="1217" w:type="dxa"/>
                  <w:vMerge/>
                  <w:tcBorders>
                    <w:top w:val="single" w:sz="4" w:space="0" w:color="auto"/>
                    <w:left w:val="single" w:sz="4" w:space="0" w:color="auto"/>
                    <w:bottom w:val="single" w:sz="4" w:space="0" w:color="auto"/>
                    <w:right w:val="single" w:sz="4" w:space="0" w:color="auto"/>
                  </w:tcBorders>
                  <w:vAlign w:val="center"/>
                  <w:hideMark/>
                </w:tcPr>
                <w:p w14:paraId="417026D9"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c>
                <w:tcPr>
                  <w:tcW w:w="1360" w:type="dxa"/>
                  <w:tcBorders>
                    <w:top w:val="nil"/>
                    <w:left w:val="nil"/>
                    <w:bottom w:val="nil"/>
                    <w:right w:val="single" w:sz="4" w:space="0" w:color="auto"/>
                  </w:tcBorders>
                  <w:shd w:val="clear" w:color="000000" w:fill="D9D9D9"/>
                  <w:noWrap/>
                  <w:vAlign w:val="center"/>
                  <w:hideMark/>
                </w:tcPr>
                <w:p w14:paraId="068F26D5"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Leq</w:t>
                  </w:r>
                </w:p>
              </w:tc>
              <w:tc>
                <w:tcPr>
                  <w:tcW w:w="1454" w:type="dxa"/>
                  <w:tcBorders>
                    <w:top w:val="nil"/>
                    <w:left w:val="nil"/>
                    <w:bottom w:val="nil"/>
                    <w:right w:val="single" w:sz="4" w:space="0" w:color="auto"/>
                  </w:tcBorders>
                  <w:shd w:val="clear" w:color="000000" w:fill="D9D9D9"/>
                  <w:noWrap/>
                  <w:vAlign w:val="center"/>
                  <w:hideMark/>
                </w:tcPr>
                <w:p w14:paraId="3CD15E3F"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Lmin</w:t>
                  </w:r>
                </w:p>
              </w:tc>
              <w:tc>
                <w:tcPr>
                  <w:tcW w:w="1418" w:type="dxa"/>
                  <w:tcBorders>
                    <w:top w:val="nil"/>
                    <w:left w:val="nil"/>
                    <w:bottom w:val="nil"/>
                    <w:right w:val="single" w:sz="4" w:space="0" w:color="auto"/>
                  </w:tcBorders>
                  <w:shd w:val="clear" w:color="000000" w:fill="D9D9D9"/>
                  <w:noWrap/>
                  <w:vAlign w:val="center"/>
                  <w:hideMark/>
                </w:tcPr>
                <w:p w14:paraId="47195873"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Lmax</w:t>
                  </w:r>
                </w:p>
              </w:tc>
              <w:tc>
                <w:tcPr>
                  <w:tcW w:w="1417" w:type="dxa"/>
                  <w:tcBorders>
                    <w:top w:val="nil"/>
                    <w:left w:val="nil"/>
                    <w:bottom w:val="single" w:sz="4" w:space="0" w:color="auto"/>
                    <w:right w:val="single" w:sz="4" w:space="0" w:color="auto"/>
                  </w:tcBorders>
                  <w:shd w:val="clear" w:color="000000" w:fill="D9D9D9"/>
                  <w:noWrap/>
                  <w:vAlign w:val="center"/>
                  <w:hideMark/>
                </w:tcPr>
                <w:p w14:paraId="32630B25"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Lmax-5</w:t>
                  </w:r>
                </w:p>
              </w:tc>
              <w:tc>
                <w:tcPr>
                  <w:tcW w:w="1276" w:type="dxa"/>
                  <w:tcBorders>
                    <w:top w:val="nil"/>
                    <w:left w:val="nil"/>
                    <w:bottom w:val="single" w:sz="4" w:space="0" w:color="auto"/>
                    <w:right w:val="single" w:sz="4" w:space="0" w:color="auto"/>
                  </w:tcBorders>
                  <w:shd w:val="clear" w:color="000000" w:fill="D9D9D9"/>
                  <w:noWrap/>
                  <w:vAlign w:val="center"/>
                  <w:hideMark/>
                </w:tcPr>
                <w:p w14:paraId="1CAF5C57"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MAYOR</w:t>
                  </w:r>
                </w:p>
              </w:tc>
              <w:tc>
                <w:tcPr>
                  <w:tcW w:w="1134" w:type="dxa"/>
                  <w:tcBorders>
                    <w:top w:val="nil"/>
                    <w:left w:val="nil"/>
                    <w:bottom w:val="single" w:sz="4" w:space="0" w:color="auto"/>
                    <w:right w:val="single" w:sz="4" w:space="0" w:color="auto"/>
                  </w:tcBorders>
                  <w:shd w:val="clear" w:color="000000" w:fill="D9D9D9"/>
                  <w:noWrap/>
                  <w:vAlign w:val="center"/>
                  <w:hideMark/>
                </w:tcPr>
                <w:p w14:paraId="0E763D8A"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LEQ PROM</w:t>
                  </w:r>
                </w:p>
              </w:tc>
              <w:tc>
                <w:tcPr>
                  <w:tcW w:w="1111" w:type="dxa"/>
                  <w:tcBorders>
                    <w:top w:val="nil"/>
                    <w:left w:val="nil"/>
                    <w:bottom w:val="single" w:sz="4" w:space="0" w:color="auto"/>
                    <w:right w:val="single" w:sz="4" w:space="0" w:color="auto"/>
                  </w:tcBorders>
                  <w:shd w:val="clear" w:color="000000" w:fill="D9D9D9"/>
                  <w:noWrap/>
                  <w:vAlign w:val="center"/>
                  <w:hideMark/>
                </w:tcPr>
                <w:p w14:paraId="692398FE"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NPC</w:t>
                  </w:r>
                </w:p>
              </w:tc>
              <w:tc>
                <w:tcPr>
                  <w:tcW w:w="2450" w:type="dxa"/>
                  <w:gridSpan w:val="2"/>
                  <w:vMerge/>
                  <w:tcBorders>
                    <w:top w:val="nil"/>
                    <w:left w:val="nil"/>
                    <w:bottom w:val="single" w:sz="4" w:space="0" w:color="auto"/>
                    <w:right w:val="single" w:sz="4" w:space="0" w:color="auto"/>
                  </w:tcBorders>
                  <w:vAlign w:val="center"/>
                  <w:hideMark/>
                </w:tcPr>
                <w:p w14:paraId="15B13B84"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r>
            <w:tr w:rsidR="003F16B8" w:rsidRPr="003F16B8" w14:paraId="5641F12B" w14:textId="77777777" w:rsidTr="004164D9">
              <w:trPr>
                <w:trHeight w:val="300"/>
              </w:trPr>
              <w:tc>
                <w:tcPr>
                  <w:tcW w:w="1217" w:type="dxa"/>
                  <w:vMerge w:val="restart"/>
                  <w:tcBorders>
                    <w:top w:val="single" w:sz="4" w:space="0" w:color="auto"/>
                    <w:left w:val="single" w:sz="4" w:space="0" w:color="auto"/>
                    <w:bottom w:val="single" w:sz="4" w:space="0" w:color="auto"/>
                    <w:right w:val="nil"/>
                  </w:tcBorders>
                  <w:shd w:val="clear" w:color="000000" w:fill="D9D9D9"/>
                  <w:noWrap/>
                  <w:vAlign w:val="center"/>
                  <w:hideMark/>
                </w:tcPr>
                <w:p w14:paraId="2FF8F794"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P1</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D3EC2E7"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37,6</w:t>
                  </w:r>
                </w:p>
              </w:tc>
              <w:tc>
                <w:tcPr>
                  <w:tcW w:w="1454" w:type="dxa"/>
                  <w:tcBorders>
                    <w:top w:val="single" w:sz="4" w:space="0" w:color="auto"/>
                    <w:left w:val="nil"/>
                    <w:bottom w:val="single" w:sz="4" w:space="0" w:color="auto"/>
                    <w:right w:val="single" w:sz="4" w:space="0" w:color="auto"/>
                  </w:tcBorders>
                  <w:shd w:val="clear" w:color="auto" w:fill="auto"/>
                  <w:vAlign w:val="center"/>
                  <w:hideMark/>
                </w:tcPr>
                <w:p w14:paraId="6BC80576"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36,6</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73866F48"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46,3</w:t>
                  </w:r>
                </w:p>
              </w:tc>
              <w:tc>
                <w:tcPr>
                  <w:tcW w:w="1417" w:type="dxa"/>
                  <w:tcBorders>
                    <w:top w:val="nil"/>
                    <w:left w:val="nil"/>
                    <w:bottom w:val="single" w:sz="4" w:space="0" w:color="auto"/>
                    <w:right w:val="single" w:sz="4" w:space="0" w:color="auto"/>
                  </w:tcBorders>
                  <w:shd w:val="clear" w:color="auto" w:fill="auto"/>
                  <w:noWrap/>
                  <w:vAlign w:val="center"/>
                  <w:hideMark/>
                </w:tcPr>
                <w:p w14:paraId="07682142"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41,3</w:t>
                  </w:r>
                </w:p>
              </w:tc>
              <w:tc>
                <w:tcPr>
                  <w:tcW w:w="1276" w:type="dxa"/>
                  <w:tcBorders>
                    <w:top w:val="nil"/>
                    <w:left w:val="nil"/>
                    <w:bottom w:val="single" w:sz="4" w:space="0" w:color="auto"/>
                    <w:right w:val="single" w:sz="4" w:space="0" w:color="auto"/>
                  </w:tcBorders>
                  <w:shd w:val="clear" w:color="auto" w:fill="auto"/>
                  <w:noWrap/>
                  <w:vAlign w:val="center"/>
                  <w:hideMark/>
                </w:tcPr>
                <w:p w14:paraId="40D09D72"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41,3</w:t>
                  </w:r>
                </w:p>
              </w:tc>
              <w:tc>
                <w:tcPr>
                  <w:tcW w:w="1134"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E34E84C"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46</w:t>
                  </w:r>
                </w:p>
              </w:tc>
              <w:tc>
                <w:tcPr>
                  <w:tcW w:w="111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EC062D4"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45</w:t>
                  </w:r>
                </w:p>
              </w:tc>
              <w:tc>
                <w:tcPr>
                  <w:tcW w:w="1393" w:type="dxa"/>
                  <w:tcBorders>
                    <w:top w:val="nil"/>
                    <w:left w:val="nil"/>
                    <w:bottom w:val="single" w:sz="4" w:space="0" w:color="auto"/>
                    <w:right w:val="single" w:sz="4" w:space="0" w:color="auto"/>
                  </w:tcBorders>
                  <w:shd w:val="clear" w:color="auto" w:fill="auto"/>
                  <w:noWrap/>
                  <w:vAlign w:val="bottom"/>
                  <w:hideMark/>
                </w:tcPr>
                <w:p w14:paraId="659C5A32" w14:textId="77777777" w:rsidR="003F16B8" w:rsidRPr="003F16B8" w:rsidRDefault="003F16B8" w:rsidP="003F16B8">
                  <w:pPr>
                    <w:spacing w:after="0" w:line="240" w:lineRule="auto"/>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Estado</w:t>
                  </w:r>
                </w:p>
              </w:tc>
              <w:tc>
                <w:tcPr>
                  <w:tcW w:w="1057" w:type="dxa"/>
                  <w:tcBorders>
                    <w:top w:val="nil"/>
                    <w:left w:val="nil"/>
                    <w:bottom w:val="single" w:sz="4" w:space="0" w:color="auto"/>
                    <w:right w:val="single" w:sz="4" w:space="0" w:color="auto"/>
                  </w:tcBorders>
                  <w:shd w:val="clear" w:color="auto" w:fill="auto"/>
                  <w:noWrap/>
                  <w:vAlign w:val="bottom"/>
                  <w:hideMark/>
                </w:tcPr>
                <w:p w14:paraId="3A3D21AE"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CUMPLE</w:t>
                  </w:r>
                </w:p>
              </w:tc>
            </w:tr>
            <w:tr w:rsidR="003F16B8" w:rsidRPr="003F16B8" w14:paraId="1E02BB5F" w14:textId="77777777" w:rsidTr="003F16B8">
              <w:trPr>
                <w:trHeight w:val="300"/>
              </w:trPr>
              <w:tc>
                <w:tcPr>
                  <w:tcW w:w="1217" w:type="dxa"/>
                  <w:vMerge/>
                  <w:tcBorders>
                    <w:top w:val="nil"/>
                    <w:left w:val="single" w:sz="4" w:space="0" w:color="auto"/>
                    <w:bottom w:val="single" w:sz="4" w:space="0" w:color="auto"/>
                    <w:right w:val="nil"/>
                  </w:tcBorders>
                  <w:vAlign w:val="center"/>
                  <w:hideMark/>
                </w:tcPr>
                <w:p w14:paraId="3ACDDA1C"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c>
                <w:tcPr>
                  <w:tcW w:w="1360" w:type="dxa"/>
                  <w:tcBorders>
                    <w:top w:val="nil"/>
                    <w:left w:val="single" w:sz="4" w:space="0" w:color="auto"/>
                    <w:bottom w:val="single" w:sz="4" w:space="0" w:color="auto"/>
                    <w:right w:val="single" w:sz="4" w:space="0" w:color="auto"/>
                  </w:tcBorders>
                  <w:shd w:val="clear" w:color="auto" w:fill="auto"/>
                  <w:vAlign w:val="center"/>
                  <w:hideMark/>
                </w:tcPr>
                <w:p w14:paraId="063535B3"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40,7</w:t>
                  </w:r>
                </w:p>
              </w:tc>
              <w:tc>
                <w:tcPr>
                  <w:tcW w:w="1454" w:type="dxa"/>
                  <w:tcBorders>
                    <w:top w:val="nil"/>
                    <w:left w:val="nil"/>
                    <w:bottom w:val="single" w:sz="4" w:space="0" w:color="auto"/>
                    <w:right w:val="single" w:sz="4" w:space="0" w:color="auto"/>
                  </w:tcBorders>
                  <w:shd w:val="clear" w:color="auto" w:fill="auto"/>
                  <w:vAlign w:val="center"/>
                  <w:hideMark/>
                </w:tcPr>
                <w:p w14:paraId="4259B91E"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37</w:t>
                  </w:r>
                </w:p>
              </w:tc>
              <w:tc>
                <w:tcPr>
                  <w:tcW w:w="1418" w:type="dxa"/>
                  <w:tcBorders>
                    <w:top w:val="nil"/>
                    <w:left w:val="nil"/>
                    <w:bottom w:val="single" w:sz="4" w:space="0" w:color="auto"/>
                    <w:right w:val="single" w:sz="4" w:space="0" w:color="auto"/>
                  </w:tcBorders>
                  <w:shd w:val="clear" w:color="auto" w:fill="auto"/>
                  <w:vAlign w:val="center"/>
                  <w:hideMark/>
                </w:tcPr>
                <w:p w14:paraId="071F8A5F"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54,9</w:t>
                  </w:r>
                </w:p>
              </w:tc>
              <w:tc>
                <w:tcPr>
                  <w:tcW w:w="1417" w:type="dxa"/>
                  <w:tcBorders>
                    <w:top w:val="nil"/>
                    <w:left w:val="nil"/>
                    <w:bottom w:val="single" w:sz="4" w:space="0" w:color="auto"/>
                    <w:right w:val="single" w:sz="4" w:space="0" w:color="auto"/>
                  </w:tcBorders>
                  <w:shd w:val="clear" w:color="auto" w:fill="auto"/>
                  <w:noWrap/>
                  <w:vAlign w:val="center"/>
                  <w:hideMark/>
                </w:tcPr>
                <w:p w14:paraId="600C0326"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49,9</w:t>
                  </w:r>
                </w:p>
              </w:tc>
              <w:tc>
                <w:tcPr>
                  <w:tcW w:w="1276" w:type="dxa"/>
                  <w:tcBorders>
                    <w:top w:val="nil"/>
                    <w:left w:val="nil"/>
                    <w:bottom w:val="single" w:sz="4" w:space="0" w:color="auto"/>
                    <w:right w:val="single" w:sz="4" w:space="0" w:color="auto"/>
                  </w:tcBorders>
                  <w:shd w:val="clear" w:color="auto" w:fill="auto"/>
                  <w:noWrap/>
                  <w:vAlign w:val="center"/>
                  <w:hideMark/>
                </w:tcPr>
                <w:p w14:paraId="47E1C230"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49,9</w:t>
                  </w:r>
                </w:p>
              </w:tc>
              <w:tc>
                <w:tcPr>
                  <w:tcW w:w="1134" w:type="dxa"/>
                  <w:vMerge/>
                  <w:tcBorders>
                    <w:top w:val="nil"/>
                    <w:left w:val="single" w:sz="4" w:space="0" w:color="auto"/>
                    <w:bottom w:val="single" w:sz="4" w:space="0" w:color="auto"/>
                    <w:right w:val="single" w:sz="4" w:space="0" w:color="auto"/>
                  </w:tcBorders>
                  <w:vAlign w:val="center"/>
                  <w:hideMark/>
                </w:tcPr>
                <w:p w14:paraId="3AE38F2B"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11" w:type="dxa"/>
                  <w:vMerge/>
                  <w:tcBorders>
                    <w:top w:val="nil"/>
                    <w:left w:val="single" w:sz="4" w:space="0" w:color="auto"/>
                    <w:bottom w:val="single" w:sz="4" w:space="0" w:color="auto"/>
                    <w:right w:val="single" w:sz="4" w:space="0" w:color="auto"/>
                  </w:tcBorders>
                  <w:vAlign w:val="center"/>
                  <w:hideMark/>
                </w:tcPr>
                <w:p w14:paraId="46F83565"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393" w:type="dxa"/>
                  <w:tcBorders>
                    <w:top w:val="nil"/>
                    <w:left w:val="nil"/>
                    <w:bottom w:val="single" w:sz="4" w:space="0" w:color="auto"/>
                    <w:right w:val="single" w:sz="4" w:space="0" w:color="auto"/>
                  </w:tcBorders>
                  <w:shd w:val="clear" w:color="auto" w:fill="auto"/>
                  <w:noWrap/>
                  <w:vAlign w:val="bottom"/>
                  <w:hideMark/>
                </w:tcPr>
                <w:p w14:paraId="3B253630" w14:textId="77777777" w:rsidR="003F16B8" w:rsidRPr="003F16B8" w:rsidRDefault="003F16B8" w:rsidP="003F16B8">
                  <w:pPr>
                    <w:spacing w:after="0" w:line="240" w:lineRule="auto"/>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Excedencia</w:t>
                  </w:r>
                </w:p>
              </w:tc>
              <w:tc>
                <w:tcPr>
                  <w:tcW w:w="1057" w:type="dxa"/>
                  <w:tcBorders>
                    <w:top w:val="nil"/>
                    <w:left w:val="nil"/>
                    <w:bottom w:val="single" w:sz="4" w:space="0" w:color="auto"/>
                    <w:right w:val="single" w:sz="4" w:space="0" w:color="auto"/>
                  </w:tcBorders>
                  <w:shd w:val="clear" w:color="auto" w:fill="auto"/>
                  <w:noWrap/>
                  <w:vAlign w:val="bottom"/>
                  <w:hideMark/>
                </w:tcPr>
                <w:p w14:paraId="1D9CA8C1"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0</w:t>
                  </w:r>
                </w:p>
              </w:tc>
            </w:tr>
            <w:tr w:rsidR="003F16B8" w:rsidRPr="003F16B8" w14:paraId="5C1CD190" w14:textId="77777777" w:rsidTr="003F16B8">
              <w:trPr>
                <w:trHeight w:val="300"/>
              </w:trPr>
              <w:tc>
                <w:tcPr>
                  <w:tcW w:w="1217" w:type="dxa"/>
                  <w:vMerge/>
                  <w:tcBorders>
                    <w:top w:val="nil"/>
                    <w:left w:val="single" w:sz="4" w:space="0" w:color="auto"/>
                    <w:bottom w:val="single" w:sz="4" w:space="0" w:color="auto"/>
                    <w:right w:val="nil"/>
                  </w:tcBorders>
                  <w:vAlign w:val="center"/>
                  <w:hideMark/>
                </w:tcPr>
                <w:p w14:paraId="69DAFB62"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c>
                <w:tcPr>
                  <w:tcW w:w="1360" w:type="dxa"/>
                  <w:tcBorders>
                    <w:top w:val="nil"/>
                    <w:left w:val="single" w:sz="4" w:space="0" w:color="auto"/>
                    <w:bottom w:val="single" w:sz="4" w:space="0" w:color="auto"/>
                    <w:right w:val="single" w:sz="4" w:space="0" w:color="auto"/>
                  </w:tcBorders>
                  <w:shd w:val="clear" w:color="auto" w:fill="auto"/>
                  <w:vAlign w:val="center"/>
                  <w:hideMark/>
                </w:tcPr>
                <w:p w14:paraId="10EAD092"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40,8</w:t>
                  </w:r>
                </w:p>
              </w:tc>
              <w:tc>
                <w:tcPr>
                  <w:tcW w:w="1454" w:type="dxa"/>
                  <w:tcBorders>
                    <w:top w:val="nil"/>
                    <w:left w:val="nil"/>
                    <w:bottom w:val="single" w:sz="4" w:space="0" w:color="auto"/>
                    <w:right w:val="single" w:sz="4" w:space="0" w:color="auto"/>
                  </w:tcBorders>
                  <w:shd w:val="clear" w:color="auto" w:fill="auto"/>
                  <w:vAlign w:val="center"/>
                  <w:hideMark/>
                </w:tcPr>
                <w:p w14:paraId="1B502F15"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37</w:t>
                  </w:r>
                </w:p>
              </w:tc>
              <w:tc>
                <w:tcPr>
                  <w:tcW w:w="1418" w:type="dxa"/>
                  <w:tcBorders>
                    <w:top w:val="nil"/>
                    <w:left w:val="nil"/>
                    <w:bottom w:val="single" w:sz="4" w:space="0" w:color="auto"/>
                    <w:right w:val="single" w:sz="4" w:space="0" w:color="auto"/>
                  </w:tcBorders>
                  <w:shd w:val="clear" w:color="auto" w:fill="auto"/>
                  <w:vAlign w:val="center"/>
                  <w:hideMark/>
                </w:tcPr>
                <w:p w14:paraId="6E2AFB63"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51,9</w:t>
                  </w:r>
                </w:p>
              </w:tc>
              <w:tc>
                <w:tcPr>
                  <w:tcW w:w="1417" w:type="dxa"/>
                  <w:tcBorders>
                    <w:top w:val="nil"/>
                    <w:left w:val="nil"/>
                    <w:bottom w:val="single" w:sz="4" w:space="0" w:color="auto"/>
                    <w:right w:val="single" w:sz="4" w:space="0" w:color="auto"/>
                  </w:tcBorders>
                  <w:shd w:val="clear" w:color="auto" w:fill="auto"/>
                  <w:noWrap/>
                  <w:vAlign w:val="center"/>
                  <w:hideMark/>
                </w:tcPr>
                <w:p w14:paraId="01FAFF1A"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46,9</w:t>
                  </w:r>
                </w:p>
              </w:tc>
              <w:tc>
                <w:tcPr>
                  <w:tcW w:w="1276" w:type="dxa"/>
                  <w:tcBorders>
                    <w:top w:val="nil"/>
                    <w:left w:val="nil"/>
                    <w:bottom w:val="single" w:sz="4" w:space="0" w:color="auto"/>
                    <w:right w:val="single" w:sz="4" w:space="0" w:color="auto"/>
                  </w:tcBorders>
                  <w:shd w:val="clear" w:color="auto" w:fill="auto"/>
                  <w:noWrap/>
                  <w:vAlign w:val="center"/>
                  <w:hideMark/>
                </w:tcPr>
                <w:p w14:paraId="15193EEC"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46,9</w:t>
                  </w:r>
                </w:p>
              </w:tc>
              <w:tc>
                <w:tcPr>
                  <w:tcW w:w="1134" w:type="dxa"/>
                  <w:vMerge/>
                  <w:tcBorders>
                    <w:top w:val="nil"/>
                    <w:left w:val="single" w:sz="4" w:space="0" w:color="auto"/>
                    <w:bottom w:val="single" w:sz="4" w:space="0" w:color="auto"/>
                    <w:right w:val="single" w:sz="4" w:space="0" w:color="auto"/>
                  </w:tcBorders>
                  <w:vAlign w:val="center"/>
                  <w:hideMark/>
                </w:tcPr>
                <w:p w14:paraId="048F993D"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11" w:type="dxa"/>
                  <w:vMerge/>
                  <w:tcBorders>
                    <w:top w:val="nil"/>
                    <w:left w:val="single" w:sz="4" w:space="0" w:color="auto"/>
                    <w:bottom w:val="single" w:sz="4" w:space="0" w:color="auto"/>
                    <w:right w:val="single" w:sz="4" w:space="0" w:color="auto"/>
                  </w:tcBorders>
                  <w:vAlign w:val="center"/>
                  <w:hideMark/>
                </w:tcPr>
                <w:p w14:paraId="13F677CE"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2450" w:type="dxa"/>
                  <w:gridSpan w:val="2"/>
                  <w:tcBorders>
                    <w:top w:val="single" w:sz="4" w:space="0" w:color="auto"/>
                    <w:left w:val="nil"/>
                    <w:bottom w:val="single" w:sz="4" w:space="0" w:color="auto"/>
                    <w:right w:val="single" w:sz="4" w:space="0" w:color="auto"/>
                  </w:tcBorders>
                  <w:shd w:val="clear" w:color="000000" w:fill="D9D9D9"/>
                  <w:noWrap/>
                  <w:vAlign w:val="center"/>
                  <w:hideMark/>
                </w:tcPr>
                <w:p w14:paraId="715EC79D"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COMENTARIOS</w:t>
                  </w:r>
                </w:p>
              </w:tc>
            </w:tr>
            <w:tr w:rsidR="003F16B8" w:rsidRPr="003F16B8" w14:paraId="5626FBC1" w14:textId="77777777" w:rsidTr="003F16B8">
              <w:trPr>
                <w:trHeight w:val="300"/>
              </w:trPr>
              <w:tc>
                <w:tcPr>
                  <w:tcW w:w="12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58A06125"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P2</w:t>
                  </w:r>
                </w:p>
              </w:tc>
              <w:tc>
                <w:tcPr>
                  <w:tcW w:w="1360" w:type="dxa"/>
                  <w:tcBorders>
                    <w:top w:val="nil"/>
                    <w:left w:val="nil"/>
                    <w:bottom w:val="single" w:sz="4" w:space="0" w:color="auto"/>
                    <w:right w:val="single" w:sz="4" w:space="0" w:color="auto"/>
                  </w:tcBorders>
                  <w:shd w:val="clear" w:color="auto" w:fill="auto"/>
                  <w:noWrap/>
                  <w:vAlign w:val="center"/>
                  <w:hideMark/>
                </w:tcPr>
                <w:p w14:paraId="1BBBAE7F" w14:textId="77777777" w:rsidR="003F16B8" w:rsidRPr="003F16B8" w:rsidRDefault="00C54090" w:rsidP="003F16B8">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noProof/>
                      <w:color w:val="000000"/>
                      <w:lang w:eastAsia="es-CL"/>
                    </w:rPr>
                    <mc:AlternateContent>
                      <mc:Choice Requires="wps">
                        <w:drawing>
                          <wp:anchor distT="0" distB="0" distL="114300" distR="114300" simplePos="0" relativeHeight="251663360" behindDoc="0" locked="0" layoutInCell="1" allowOverlap="1" wp14:anchorId="5B730A66" wp14:editId="6762E230">
                            <wp:simplePos x="0" y="0"/>
                            <wp:positionH relativeFrom="column">
                              <wp:posOffset>27939</wp:posOffset>
                            </wp:positionH>
                            <wp:positionV relativeFrom="paragraph">
                              <wp:posOffset>48260</wp:posOffset>
                            </wp:positionV>
                            <wp:extent cx="4238625" cy="1104900"/>
                            <wp:effectExtent l="0" t="0" r="28575" b="19050"/>
                            <wp:wrapNone/>
                            <wp:docPr id="5" name="Conector recto 5"/>
                            <wp:cNvGraphicFramePr/>
                            <a:graphic xmlns:a="http://schemas.openxmlformats.org/drawingml/2006/main">
                              <a:graphicData uri="http://schemas.microsoft.com/office/word/2010/wordprocessingShape">
                                <wps:wsp>
                                  <wps:cNvCnPr/>
                                  <wps:spPr>
                                    <a:xfrm flipV="1">
                                      <a:off x="0" y="0"/>
                                      <a:ext cx="4238625" cy="110490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9F9DE84" id="Conector recto 5" o:spid="_x0000_s1026" style="position:absolute;flip:y;z-index:251663360;visibility:visible;mso-wrap-style:square;mso-wrap-distance-left:9pt;mso-wrap-distance-top:0;mso-wrap-distance-right:9pt;mso-wrap-distance-bottom:0;mso-position-horizontal:absolute;mso-position-horizontal-relative:text;mso-position-vertical:absolute;mso-position-vertical-relative:text" from="2.2pt,3.8pt" to="335.95pt,9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Ue42wEAAA8EAAAOAAAAZHJzL2Uyb0RvYy54bWysU01v2zAMvQ/YfxB0X2xnbdEZcXpI0V2G&#10;Ldi63VWZigXoC5QWJ/9+lJw4xTYMaLGLbEp8j3yP0uruYA3bA0btXcebRc0ZOOl77XYd//748O6W&#10;s5iE64XxDjp+hMjv1m/frMbQwtIP3vSAjEhcbMfQ8SGl0FZVlANYERc+gKND5dGKRCHuqh7FSOzW&#10;VMu6vqlGj31ALyFG2r2fDvm68CsFMn1RKkJipuPUWyorlvUpr9V6JdodijBoeWpDvKILK7SjojPV&#10;vUiC/UT9B5XVEn30Ki2kt5VXSksoGkhNU/+m5tsgAhQtZE4Ms03x/9HKz/stMt13/JozJyyNaEOD&#10;kskjw/xh19mjMcSWUjdui6cohi1mwQeFlimjww8af7GARLFDcfg4OwyHxCRtXi3f394sqZSks6ap&#10;rz7UZQbVRJQJA8b0Ebxl+afjRrtsgWjF/lNMVJxSzyl527i8Rm90/6CNKUG+PLAxyPaCxp4OTZZA&#10;uGdZFGVklYVNUspfOhqYWL+CIluo5UlUuZAXTiEluHTmNY6yM0xRBzOwLm3/E3jKz1Aol/Ul4BlR&#10;KnuXZrDVzuPfql+sUFP+2YFJd7bgyffHMuRiDd264tzpheRr/Twu8Ms7Xv8CAAD//wMAUEsDBBQA&#10;BgAIAAAAIQB/7L2v3QAAAAcBAAAPAAAAZHJzL2Rvd25yZXYueG1sTI7BTsMwEETvSPyDtUjcqBNU&#10;pSXEqRASB6SqlJYD3Fx7SQLxOthOG/6e5QTH0TzNvGo1uV4cMcTOk4J8loFAMt521Ch42T9cLUHE&#10;pMnq3hMq+MYIq/r8rNKl9Sd6xuMuNYJHKJZaQZvSUEoZTYtOx5kfkLh798HpxDE00gZ94nHXy+ss&#10;K6TTHfFDqwe8b9F87kan4DV//Nqa4WO7fzLrt7BOmw2mUanLi+nuFkTCKf3B8KvP6lCz08GPZKPo&#10;FcznDCpYFCC4LRb5DYgDY8u8AFlX8r9//QMAAP//AwBQSwECLQAUAAYACAAAACEAtoM4kv4AAADh&#10;AQAAEwAAAAAAAAAAAAAAAAAAAAAAW0NvbnRlbnRfVHlwZXNdLnhtbFBLAQItABQABgAIAAAAIQA4&#10;/SH/1gAAAJQBAAALAAAAAAAAAAAAAAAAAC8BAABfcmVscy8ucmVsc1BLAQItABQABgAIAAAAIQCL&#10;JUe42wEAAA8EAAAOAAAAAAAAAAAAAAAAAC4CAABkcnMvZTJvRG9jLnhtbFBLAQItABQABgAIAAAA&#10;IQB/7L2v3QAAAAcBAAAPAAAAAAAAAAAAAAAAADUEAABkcnMvZG93bnJldi54bWxQSwUGAAAAAAQA&#10;BADzAAAAPwUAAAAA&#10;" strokecolor="black [3213]" strokeweight=".5pt">
                            <v:stroke joinstyle="miter"/>
                          </v:line>
                        </w:pict>
                      </mc:Fallback>
                    </mc:AlternateContent>
                  </w:r>
                  <w:r w:rsidR="003F16B8" w:rsidRPr="003F16B8">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0A2200C0"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55838B95"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7" w:type="dxa"/>
                  <w:tcBorders>
                    <w:top w:val="nil"/>
                    <w:left w:val="nil"/>
                    <w:bottom w:val="single" w:sz="4" w:space="0" w:color="auto"/>
                    <w:right w:val="single" w:sz="4" w:space="0" w:color="auto"/>
                  </w:tcBorders>
                  <w:shd w:val="clear" w:color="auto" w:fill="auto"/>
                  <w:noWrap/>
                  <w:vAlign w:val="center"/>
                  <w:hideMark/>
                </w:tcPr>
                <w:p w14:paraId="328EB80F"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2837E4A1"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134" w:type="dxa"/>
                  <w:vMerge/>
                  <w:tcBorders>
                    <w:top w:val="nil"/>
                    <w:left w:val="single" w:sz="4" w:space="0" w:color="auto"/>
                    <w:bottom w:val="single" w:sz="4" w:space="0" w:color="auto"/>
                    <w:right w:val="single" w:sz="4" w:space="0" w:color="auto"/>
                  </w:tcBorders>
                  <w:vAlign w:val="center"/>
                  <w:hideMark/>
                </w:tcPr>
                <w:p w14:paraId="034AAB6A"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11" w:type="dxa"/>
                  <w:vMerge/>
                  <w:tcBorders>
                    <w:top w:val="nil"/>
                    <w:left w:val="single" w:sz="4" w:space="0" w:color="auto"/>
                    <w:bottom w:val="single" w:sz="4" w:space="0" w:color="auto"/>
                    <w:right w:val="single" w:sz="4" w:space="0" w:color="auto"/>
                  </w:tcBorders>
                  <w:vAlign w:val="center"/>
                  <w:hideMark/>
                </w:tcPr>
                <w:p w14:paraId="629EBA74"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245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E63CFC7" w14:textId="77777777" w:rsidR="003F16B8" w:rsidRPr="003F16B8" w:rsidRDefault="003F16B8" w:rsidP="003F16B8">
                  <w:pPr>
                    <w:spacing w:after="0" w:line="240" w:lineRule="auto"/>
                    <w:jc w:val="both"/>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Medición realizada en punto R1 a las 21:50 horas, del día 13 de junio de 2018</w:t>
                  </w:r>
                </w:p>
              </w:tc>
            </w:tr>
            <w:tr w:rsidR="003F16B8" w:rsidRPr="003F16B8" w14:paraId="050CB29B" w14:textId="77777777" w:rsidTr="003F16B8">
              <w:trPr>
                <w:trHeight w:val="300"/>
              </w:trPr>
              <w:tc>
                <w:tcPr>
                  <w:tcW w:w="1217" w:type="dxa"/>
                  <w:vMerge/>
                  <w:tcBorders>
                    <w:top w:val="nil"/>
                    <w:left w:val="single" w:sz="4" w:space="0" w:color="auto"/>
                    <w:bottom w:val="single" w:sz="4" w:space="0" w:color="auto"/>
                    <w:right w:val="single" w:sz="4" w:space="0" w:color="auto"/>
                  </w:tcBorders>
                  <w:vAlign w:val="center"/>
                  <w:hideMark/>
                </w:tcPr>
                <w:p w14:paraId="3094FBB2"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14:paraId="5E88BAAC"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3E6E3E9D"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2664D69E"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7" w:type="dxa"/>
                  <w:tcBorders>
                    <w:top w:val="nil"/>
                    <w:left w:val="nil"/>
                    <w:bottom w:val="single" w:sz="4" w:space="0" w:color="auto"/>
                    <w:right w:val="single" w:sz="4" w:space="0" w:color="auto"/>
                  </w:tcBorders>
                  <w:shd w:val="clear" w:color="auto" w:fill="auto"/>
                  <w:noWrap/>
                  <w:vAlign w:val="center"/>
                  <w:hideMark/>
                </w:tcPr>
                <w:p w14:paraId="058A2D1D"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20F1707A"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134" w:type="dxa"/>
                  <w:vMerge/>
                  <w:tcBorders>
                    <w:top w:val="nil"/>
                    <w:left w:val="single" w:sz="4" w:space="0" w:color="auto"/>
                    <w:bottom w:val="single" w:sz="4" w:space="0" w:color="auto"/>
                    <w:right w:val="single" w:sz="4" w:space="0" w:color="auto"/>
                  </w:tcBorders>
                  <w:vAlign w:val="center"/>
                  <w:hideMark/>
                </w:tcPr>
                <w:p w14:paraId="6974C1F9"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11" w:type="dxa"/>
                  <w:vMerge/>
                  <w:tcBorders>
                    <w:top w:val="nil"/>
                    <w:left w:val="single" w:sz="4" w:space="0" w:color="auto"/>
                    <w:bottom w:val="single" w:sz="4" w:space="0" w:color="auto"/>
                    <w:right w:val="single" w:sz="4" w:space="0" w:color="auto"/>
                  </w:tcBorders>
                  <w:vAlign w:val="center"/>
                  <w:hideMark/>
                </w:tcPr>
                <w:p w14:paraId="3F425C80"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2450" w:type="dxa"/>
                  <w:gridSpan w:val="2"/>
                  <w:vMerge/>
                  <w:tcBorders>
                    <w:top w:val="single" w:sz="4" w:space="0" w:color="auto"/>
                    <w:left w:val="single" w:sz="4" w:space="0" w:color="auto"/>
                    <w:bottom w:val="single" w:sz="4" w:space="0" w:color="000000"/>
                    <w:right w:val="single" w:sz="4" w:space="0" w:color="000000"/>
                  </w:tcBorders>
                  <w:vAlign w:val="center"/>
                  <w:hideMark/>
                </w:tcPr>
                <w:p w14:paraId="6FE37BAE" w14:textId="77777777" w:rsidR="003F16B8" w:rsidRPr="003F16B8" w:rsidRDefault="003F16B8" w:rsidP="003F16B8">
                  <w:pPr>
                    <w:spacing w:after="0" w:line="240" w:lineRule="auto"/>
                    <w:rPr>
                      <w:rFonts w:ascii="Calibri" w:eastAsia="Times New Roman" w:hAnsi="Calibri" w:cs="Times New Roman"/>
                      <w:color w:val="000000"/>
                      <w:lang w:eastAsia="es-CL"/>
                    </w:rPr>
                  </w:pPr>
                </w:p>
              </w:tc>
            </w:tr>
            <w:tr w:rsidR="003F16B8" w:rsidRPr="003F16B8" w14:paraId="48A8DDF4" w14:textId="77777777" w:rsidTr="003F16B8">
              <w:trPr>
                <w:trHeight w:val="300"/>
              </w:trPr>
              <w:tc>
                <w:tcPr>
                  <w:tcW w:w="1217" w:type="dxa"/>
                  <w:vMerge/>
                  <w:tcBorders>
                    <w:top w:val="nil"/>
                    <w:left w:val="single" w:sz="4" w:space="0" w:color="auto"/>
                    <w:bottom w:val="single" w:sz="4" w:space="0" w:color="auto"/>
                    <w:right w:val="single" w:sz="4" w:space="0" w:color="auto"/>
                  </w:tcBorders>
                  <w:vAlign w:val="center"/>
                  <w:hideMark/>
                </w:tcPr>
                <w:p w14:paraId="532CA977"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14:paraId="736E2D2B"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64C7BCE3"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5DA62A74"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7" w:type="dxa"/>
                  <w:tcBorders>
                    <w:top w:val="nil"/>
                    <w:left w:val="nil"/>
                    <w:bottom w:val="single" w:sz="4" w:space="0" w:color="auto"/>
                    <w:right w:val="single" w:sz="4" w:space="0" w:color="auto"/>
                  </w:tcBorders>
                  <w:shd w:val="clear" w:color="auto" w:fill="auto"/>
                  <w:noWrap/>
                  <w:vAlign w:val="center"/>
                  <w:hideMark/>
                </w:tcPr>
                <w:p w14:paraId="4AB783C0"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7D462DE5"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134" w:type="dxa"/>
                  <w:vMerge/>
                  <w:tcBorders>
                    <w:top w:val="nil"/>
                    <w:left w:val="single" w:sz="4" w:space="0" w:color="auto"/>
                    <w:bottom w:val="single" w:sz="4" w:space="0" w:color="auto"/>
                    <w:right w:val="single" w:sz="4" w:space="0" w:color="auto"/>
                  </w:tcBorders>
                  <w:vAlign w:val="center"/>
                  <w:hideMark/>
                </w:tcPr>
                <w:p w14:paraId="085B9F88"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11" w:type="dxa"/>
                  <w:vMerge/>
                  <w:tcBorders>
                    <w:top w:val="nil"/>
                    <w:left w:val="single" w:sz="4" w:space="0" w:color="auto"/>
                    <w:bottom w:val="single" w:sz="4" w:space="0" w:color="auto"/>
                    <w:right w:val="single" w:sz="4" w:space="0" w:color="auto"/>
                  </w:tcBorders>
                  <w:vAlign w:val="center"/>
                  <w:hideMark/>
                </w:tcPr>
                <w:p w14:paraId="3E03E944"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2450" w:type="dxa"/>
                  <w:gridSpan w:val="2"/>
                  <w:vMerge/>
                  <w:tcBorders>
                    <w:top w:val="single" w:sz="4" w:space="0" w:color="auto"/>
                    <w:left w:val="single" w:sz="4" w:space="0" w:color="auto"/>
                    <w:bottom w:val="single" w:sz="4" w:space="0" w:color="000000"/>
                    <w:right w:val="single" w:sz="4" w:space="0" w:color="000000"/>
                  </w:tcBorders>
                  <w:vAlign w:val="center"/>
                  <w:hideMark/>
                </w:tcPr>
                <w:p w14:paraId="3718ACC5" w14:textId="77777777" w:rsidR="003F16B8" w:rsidRPr="003F16B8" w:rsidRDefault="003F16B8" w:rsidP="003F16B8">
                  <w:pPr>
                    <w:spacing w:after="0" w:line="240" w:lineRule="auto"/>
                    <w:rPr>
                      <w:rFonts w:ascii="Calibri" w:eastAsia="Times New Roman" w:hAnsi="Calibri" w:cs="Times New Roman"/>
                      <w:color w:val="000000"/>
                      <w:lang w:eastAsia="es-CL"/>
                    </w:rPr>
                  </w:pPr>
                </w:p>
              </w:tc>
            </w:tr>
            <w:tr w:rsidR="003F16B8" w:rsidRPr="003F16B8" w14:paraId="3AE45303" w14:textId="77777777" w:rsidTr="003F16B8">
              <w:trPr>
                <w:trHeight w:val="300"/>
              </w:trPr>
              <w:tc>
                <w:tcPr>
                  <w:tcW w:w="12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157B20F"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P3</w:t>
                  </w:r>
                </w:p>
              </w:tc>
              <w:tc>
                <w:tcPr>
                  <w:tcW w:w="1360" w:type="dxa"/>
                  <w:tcBorders>
                    <w:top w:val="nil"/>
                    <w:left w:val="nil"/>
                    <w:bottom w:val="single" w:sz="4" w:space="0" w:color="auto"/>
                    <w:right w:val="single" w:sz="4" w:space="0" w:color="auto"/>
                  </w:tcBorders>
                  <w:shd w:val="clear" w:color="auto" w:fill="auto"/>
                  <w:noWrap/>
                  <w:vAlign w:val="center"/>
                  <w:hideMark/>
                </w:tcPr>
                <w:p w14:paraId="6C56A9CF"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53BD6B86"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24D2E14D"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7" w:type="dxa"/>
                  <w:tcBorders>
                    <w:top w:val="nil"/>
                    <w:left w:val="nil"/>
                    <w:bottom w:val="single" w:sz="4" w:space="0" w:color="auto"/>
                    <w:right w:val="single" w:sz="4" w:space="0" w:color="auto"/>
                  </w:tcBorders>
                  <w:shd w:val="clear" w:color="auto" w:fill="auto"/>
                  <w:noWrap/>
                  <w:vAlign w:val="center"/>
                  <w:hideMark/>
                </w:tcPr>
                <w:p w14:paraId="491A16D9"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08EB4E70"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134" w:type="dxa"/>
                  <w:vMerge/>
                  <w:tcBorders>
                    <w:top w:val="nil"/>
                    <w:left w:val="single" w:sz="4" w:space="0" w:color="auto"/>
                    <w:bottom w:val="single" w:sz="4" w:space="0" w:color="auto"/>
                    <w:right w:val="single" w:sz="4" w:space="0" w:color="auto"/>
                  </w:tcBorders>
                  <w:vAlign w:val="center"/>
                  <w:hideMark/>
                </w:tcPr>
                <w:p w14:paraId="462CDCBA"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11" w:type="dxa"/>
                  <w:vMerge/>
                  <w:tcBorders>
                    <w:top w:val="nil"/>
                    <w:left w:val="single" w:sz="4" w:space="0" w:color="auto"/>
                    <w:bottom w:val="single" w:sz="4" w:space="0" w:color="auto"/>
                    <w:right w:val="single" w:sz="4" w:space="0" w:color="auto"/>
                  </w:tcBorders>
                  <w:vAlign w:val="center"/>
                  <w:hideMark/>
                </w:tcPr>
                <w:p w14:paraId="421CB4B2"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2450" w:type="dxa"/>
                  <w:gridSpan w:val="2"/>
                  <w:vMerge/>
                  <w:tcBorders>
                    <w:top w:val="single" w:sz="4" w:space="0" w:color="auto"/>
                    <w:left w:val="single" w:sz="4" w:space="0" w:color="auto"/>
                    <w:bottom w:val="single" w:sz="4" w:space="0" w:color="000000"/>
                    <w:right w:val="single" w:sz="4" w:space="0" w:color="000000"/>
                  </w:tcBorders>
                  <w:vAlign w:val="center"/>
                  <w:hideMark/>
                </w:tcPr>
                <w:p w14:paraId="624CE46F" w14:textId="77777777" w:rsidR="003F16B8" w:rsidRPr="003F16B8" w:rsidRDefault="003F16B8" w:rsidP="003F16B8">
                  <w:pPr>
                    <w:spacing w:after="0" w:line="240" w:lineRule="auto"/>
                    <w:rPr>
                      <w:rFonts w:ascii="Calibri" w:eastAsia="Times New Roman" w:hAnsi="Calibri" w:cs="Times New Roman"/>
                      <w:color w:val="000000"/>
                      <w:lang w:eastAsia="es-CL"/>
                    </w:rPr>
                  </w:pPr>
                </w:p>
              </w:tc>
            </w:tr>
            <w:tr w:rsidR="003F16B8" w:rsidRPr="003F16B8" w14:paraId="303B9080" w14:textId="77777777" w:rsidTr="003F16B8">
              <w:trPr>
                <w:trHeight w:val="300"/>
              </w:trPr>
              <w:tc>
                <w:tcPr>
                  <w:tcW w:w="1217" w:type="dxa"/>
                  <w:vMerge/>
                  <w:tcBorders>
                    <w:top w:val="nil"/>
                    <w:left w:val="single" w:sz="4" w:space="0" w:color="auto"/>
                    <w:bottom w:val="single" w:sz="4" w:space="0" w:color="auto"/>
                    <w:right w:val="single" w:sz="4" w:space="0" w:color="auto"/>
                  </w:tcBorders>
                  <w:vAlign w:val="center"/>
                  <w:hideMark/>
                </w:tcPr>
                <w:p w14:paraId="64516803"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14:paraId="221037B3"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63358420"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171A9F03"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7" w:type="dxa"/>
                  <w:tcBorders>
                    <w:top w:val="nil"/>
                    <w:left w:val="nil"/>
                    <w:bottom w:val="single" w:sz="4" w:space="0" w:color="auto"/>
                    <w:right w:val="single" w:sz="4" w:space="0" w:color="auto"/>
                  </w:tcBorders>
                  <w:shd w:val="clear" w:color="auto" w:fill="auto"/>
                  <w:noWrap/>
                  <w:vAlign w:val="center"/>
                  <w:hideMark/>
                </w:tcPr>
                <w:p w14:paraId="7352F254"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50278237"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134" w:type="dxa"/>
                  <w:vMerge/>
                  <w:tcBorders>
                    <w:top w:val="nil"/>
                    <w:left w:val="single" w:sz="4" w:space="0" w:color="auto"/>
                    <w:bottom w:val="single" w:sz="4" w:space="0" w:color="auto"/>
                    <w:right w:val="single" w:sz="4" w:space="0" w:color="auto"/>
                  </w:tcBorders>
                  <w:vAlign w:val="center"/>
                  <w:hideMark/>
                </w:tcPr>
                <w:p w14:paraId="16BB6202"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11" w:type="dxa"/>
                  <w:vMerge/>
                  <w:tcBorders>
                    <w:top w:val="nil"/>
                    <w:left w:val="single" w:sz="4" w:space="0" w:color="auto"/>
                    <w:bottom w:val="single" w:sz="4" w:space="0" w:color="auto"/>
                    <w:right w:val="single" w:sz="4" w:space="0" w:color="auto"/>
                  </w:tcBorders>
                  <w:vAlign w:val="center"/>
                  <w:hideMark/>
                </w:tcPr>
                <w:p w14:paraId="2DAB9B07"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2450" w:type="dxa"/>
                  <w:gridSpan w:val="2"/>
                  <w:vMerge/>
                  <w:tcBorders>
                    <w:top w:val="single" w:sz="4" w:space="0" w:color="auto"/>
                    <w:left w:val="single" w:sz="4" w:space="0" w:color="auto"/>
                    <w:bottom w:val="single" w:sz="4" w:space="0" w:color="000000"/>
                    <w:right w:val="single" w:sz="4" w:space="0" w:color="000000"/>
                  </w:tcBorders>
                  <w:vAlign w:val="center"/>
                  <w:hideMark/>
                </w:tcPr>
                <w:p w14:paraId="2B672D24" w14:textId="77777777" w:rsidR="003F16B8" w:rsidRPr="003F16B8" w:rsidRDefault="003F16B8" w:rsidP="003F16B8">
                  <w:pPr>
                    <w:spacing w:after="0" w:line="240" w:lineRule="auto"/>
                    <w:rPr>
                      <w:rFonts w:ascii="Calibri" w:eastAsia="Times New Roman" w:hAnsi="Calibri" w:cs="Times New Roman"/>
                      <w:color w:val="000000"/>
                      <w:lang w:eastAsia="es-CL"/>
                    </w:rPr>
                  </w:pPr>
                </w:p>
              </w:tc>
            </w:tr>
            <w:tr w:rsidR="003F16B8" w:rsidRPr="003F16B8" w14:paraId="4F2959C4" w14:textId="77777777" w:rsidTr="003F16B8">
              <w:trPr>
                <w:trHeight w:val="300"/>
              </w:trPr>
              <w:tc>
                <w:tcPr>
                  <w:tcW w:w="1217" w:type="dxa"/>
                  <w:vMerge/>
                  <w:tcBorders>
                    <w:top w:val="nil"/>
                    <w:left w:val="single" w:sz="4" w:space="0" w:color="auto"/>
                    <w:bottom w:val="single" w:sz="4" w:space="0" w:color="auto"/>
                    <w:right w:val="single" w:sz="4" w:space="0" w:color="auto"/>
                  </w:tcBorders>
                  <w:vAlign w:val="center"/>
                  <w:hideMark/>
                </w:tcPr>
                <w:p w14:paraId="782350D8"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14:paraId="7DE16035"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4A34C744"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65CD58D6"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7" w:type="dxa"/>
                  <w:tcBorders>
                    <w:top w:val="nil"/>
                    <w:left w:val="nil"/>
                    <w:bottom w:val="single" w:sz="4" w:space="0" w:color="auto"/>
                    <w:right w:val="single" w:sz="4" w:space="0" w:color="auto"/>
                  </w:tcBorders>
                  <w:shd w:val="clear" w:color="auto" w:fill="auto"/>
                  <w:noWrap/>
                  <w:vAlign w:val="center"/>
                  <w:hideMark/>
                </w:tcPr>
                <w:p w14:paraId="11D6017B"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5A038933"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134" w:type="dxa"/>
                  <w:vMerge/>
                  <w:tcBorders>
                    <w:top w:val="nil"/>
                    <w:left w:val="single" w:sz="4" w:space="0" w:color="auto"/>
                    <w:bottom w:val="single" w:sz="4" w:space="0" w:color="auto"/>
                    <w:right w:val="single" w:sz="4" w:space="0" w:color="auto"/>
                  </w:tcBorders>
                  <w:vAlign w:val="center"/>
                  <w:hideMark/>
                </w:tcPr>
                <w:p w14:paraId="54B3483C"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11" w:type="dxa"/>
                  <w:vMerge/>
                  <w:tcBorders>
                    <w:top w:val="nil"/>
                    <w:left w:val="single" w:sz="4" w:space="0" w:color="auto"/>
                    <w:bottom w:val="single" w:sz="4" w:space="0" w:color="auto"/>
                    <w:right w:val="single" w:sz="4" w:space="0" w:color="auto"/>
                  </w:tcBorders>
                  <w:vAlign w:val="center"/>
                  <w:hideMark/>
                </w:tcPr>
                <w:p w14:paraId="7CE71669"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2450" w:type="dxa"/>
                  <w:gridSpan w:val="2"/>
                  <w:vMerge/>
                  <w:tcBorders>
                    <w:top w:val="single" w:sz="4" w:space="0" w:color="auto"/>
                    <w:left w:val="single" w:sz="4" w:space="0" w:color="auto"/>
                    <w:bottom w:val="single" w:sz="4" w:space="0" w:color="000000"/>
                    <w:right w:val="single" w:sz="4" w:space="0" w:color="000000"/>
                  </w:tcBorders>
                  <w:vAlign w:val="center"/>
                  <w:hideMark/>
                </w:tcPr>
                <w:p w14:paraId="4853BA92" w14:textId="77777777" w:rsidR="003F16B8" w:rsidRPr="003F16B8" w:rsidRDefault="003F16B8" w:rsidP="003F16B8">
                  <w:pPr>
                    <w:spacing w:after="0" w:line="240" w:lineRule="auto"/>
                    <w:rPr>
                      <w:rFonts w:ascii="Calibri" w:eastAsia="Times New Roman" w:hAnsi="Calibri" w:cs="Times New Roman"/>
                      <w:color w:val="000000"/>
                      <w:lang w:eastAsia="es-CL"/>
                    </w:rPr>
                  </w:pPr>
                </w:p>
              </w:tc>
            </w:tr>
            <w:tr w:rsidR="003F16B8" w:rsidRPr="003F16B8" w14:paraId="18F7DFF2" w14:textId="77777777" w:rsidTr="003F16B8">
              <w:trPr>
                <w:trHeight w:val="600"/>
              </w:trPr>
              <w:tc>
                <w:tcPr>
                  <w:tcW w:w="1217" w:type="dxa"/>
                  <w:tcBorders>
                    <w:top w:val="nil"/>
                    <w:left w:val="single" w:sz="4" w:space="0" w:color="auto"/>
                    <w:bottom w:val="single" w:sz="4" w:space="0" w:color="auto"/>
                    <w:right w:val="single" w:sz="4" w:space="0" w:color="auto"/>
                  </w:tcBorders>
                  <w:shd w:val="clear" w:color="000000" w:fill="D9D9D9"/>
                  <w:vAlign w:val="center"/>
                  <w:hideMark/>
                </w:tcPr>
                <w:p w14:paraId="00658F2C"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RUIDO DE FONDO</w:t>
                  </w:r>
                </w:p>
              </w:tc>
              <w:tc>
                <w:tcPr>
                  <w:tcW w:w="4232"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53322BBA"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40</w:t>
                  </w:r>
                </w:p>
              </w:tc>
              <w:tc>
                <w:tcPr>
                  <w:tcW w:w="2693" w:type="dxa"/>
                  <w:gridSpan w:val="2"/>
                  <w:tcBorders>
                    <w:top w:val="single" w:sz="4" w:space="0" w:color="auto"/>
                    <w:left w:val="nil"/>
                    <w:bottom w:val="single" w:sz="4" w:space="0" w:color="auto"/>
                    <w:right w:val="single" w:sz="4" w:space="0" w:color="000000"/>
                  </w:tcBorders>
                  <w:shd w:val="clear" w:color="000000" w:fill="D9D9D9"/>
                  <w:vAlign w:val="center"/>
                  <w:hideMark/>
                </w:tcPr>
                <w:p w14:paraId="46C466DF"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DIF LEQ PROM - RUIDO DE FONDO</w:t>
                  </w:r>
                </w:p>
              </w:tc>
              <w:tc>
                <w:tcPr>
                  <w:tcW w:w="2245" w:type="dxa"/>
                  <w:gridSpan w:val="2"/>
                  <w:tcBorders>
                    <w:top w:val="single" w:sz="4" w:space="0" w:color="auto"/>
                    <w:left w:val="nil"/>
                    <w:bottom w:val="single" w:sz="4" w:space="0" w:color="auto"/>
                    <w:right w:val="single" w:sz="4" w:space="0" w:color="auto"/>
                  </w:tcBorders>
                  <w:shd w:val="clear" w:color="auto" w:fill="auto"/>
                  <w:noWrap/>
                  <w:vAlign w:val="center"/>
                  <w:hideMark/>
                </w:tcPr>
                <w:p w14:paraId="77AB5B3D"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6</w:t>
                  </w:r>
                </w:p>
              </w:tc>
              <w:tc>
                <w:tcPr>
                  <w:tcW w:w="2450" w:type="dxa"/>
                  <w:gridSpan w:val="2"/>
                  <w:vMerge/>
                  <w:tcBorders>
                    <w:top w:val="single" w:sz="4" w:space="0" w:color="auto"/>
                    <w:left w:val="single" w:sz="4" w:space="0" w:color="auto"/>
                    <w:bottom w:val="single" w:sz="4" w:space="0" w:color="000000"/>
                    <w:right w:val="single" w:sz="4" w:space="0" w:color="000000"/>
                  </w:tcBorders>
                  <w:vAlign w:val="center"/>
                  <w:hideMark/>
                </w:tcPr>
                <w:p w14:paraId="03D83863" w14:textId="77777777" w:rsidR="003F16B8" w:rsidRPr="003F16B8" w:rsidRDefault="003F16B8" w:rsidP="003F16B8">
                  <w:pPr>
                    <w:spacing w:after="0" w:line="240" w:lineRule="auto"/>
                    <w:rPr>
                      <w:rFonts w:ascii="Calibri" w:eastAsia="Times New Roman" w:hAnsi="Calibri" w:cs="Times New Roman"/>
                      <w:color w:val="000000"/>
                      <w:lang w:eastAsia="es-CL"/>
                    </w:rPr>
                  </w:pPr>
                </w:p>
              </w:tc>
            </w:tr>
            <w:tr w:rsidR="003F16B8" w:rsidRPr="003F16B8" w14:paraId="38943371" w14:textId="77777777" w:rsidTr="003F16B8">
              <w:trPr>
                <w:trHeight w:val="600"/>
              </w:trPr>
              <w:tc>
                <w:tcPr>
                  <w:tcW w:w="1217" w:type="dxa"/>
                  <w:tcBorders>
                    <w:top w:val="nil"/>
                    <w:left w:val="single" w:sz="4" w:space="0" w:color="auto"/>
                    <w:bottom w:val="single" w:sz="4" w:space="0" w:color="auto"/>
                    <w:right w:val="single" w:sz="4" w:space="0" w:color="auto"/>
                  </w:tcBorders>
                  <w:shd w:val="clear" w:color="000000" w:fill="D9D9D9"/>
                  <w:vAlign w:val="center"/>
                  <w:hideMark/>
                </w:tcPr>
                <w:p w14:paraId="7857004E"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CONDICIÓN VENTANA</w:t>
                  </w:r>
                </w:p>
              </w:tc>
              <w:tc>
                <w:tcPr>
                  <w:tcW w:w="1360" w:type="dxa"/>
                  <w:tcBorders>
                    <w:top w:val="nil"/>
                    <w:left w:val="nil"/>
                    <w:bottom w:val="single" w:sz="4" w:space="0" w:color="auto"/>
                    <w:right w:val="single" w:sz="4" w:space="0" w:color="auto"/>
                  </w:tcBorders>
                  <w:shd w:val="clear" w:color="auto" w:fill="auto"/>
                  <w:noWrap/>
                  <w:vAlign w:val="center"/>
                  <w:hideMark/>
                </w:tcPr>
                <w:p w14:paraId="3CB3B5C9"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No Aplica</w:t>
                  </w:r>
                </w:p>
              </w:tc>
              <w:tc>
                <w:tcPr>
                  <w:tcW w:w="1454" w:type="dxa"/>
                  <w:tcBorders>
                    <w:top w:val="nil"/>
                    <w:left w:val="nil"/>
                    <w:bottom w:val="single" w:sz="4" w:space="0" w:color="auto"/>
                    <w:right w:val="single" w:sz="4" w:space="0" w:color="auto"/>
                  </w:tcBorders>
                  <w:shd w:val="clear" w:color="000000" w:fill="D9D9D9"/>
                  <w:vAlign w:val="center"/>
                  <w:hideMark/>
                </w:tcPr>
                <w:p w14:paraId="5551A6D3"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CORRECCIÓN VENTANA</w:t>
                  </w:r>
                </w:p>
              </w:tc>
              <w:tc>
                <w:tcPr>
                  <w:tcW w:w="1418" w:type="dxa"/>
                  <w:tcBorders>
                    <w:top w:val="nil"/>
                    <w:left w:val="nil"/>
                    <w:bottom w:val="single" w:sz="4" w:space="0" w:color="auto"/>
                    <w:right w:val="single" w:sz="4" w:space="0" w:color="auto"/>
                  </w:tcBorders>
                  <w:shd w:val="clear" w:color="auto" w:fill="auto"/>
                  <w:noWrap/>
                  <w:vAlign w:val="center"/>
                  <w:hideMark/>
                </w:tcPr>
                <w:p w14:paraId="3879DF71"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0</w:t>
                  </w:r>
                </w:p>
              </w:tc>
              <w:tc>
                <w:tcPr>
                  <w:tcW w:w="2693" w:type="dxa"/>
                  <w:gridSpan w:val="2"/>
                  <w:tcBorders>
                    <w:top w:val="single" w:sz="4" w:space="0" w:color="auto"/>
                    <w:left w:val="nil"/>
                    <w:bottom w:val="single" w:sz="4" w:space="0" w:color="auto"/>
                    <w:right w:val="single" w:sz="4" w:space="0" w:color="000000"/>
                  </w:tcBorders>
                  <w:shd w:val="clear" w:color="000000" w:fill="D9D9D9"/>
                  <w:vAlign w:val="center"/>
                  <w:hideMark/>
                </w:tcPr>
                <w:p w14:paraId="367DD661"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CORRECCIÓN RUIDO DE FONDO</w:t>
                  </w:r>
                </w:p>
              </w:tc>
              <w:tc>
                <w:tcPr>
                  <w:tcW w:w="2245" w:type="dxa"/>
                  <w:gridSpan w:val="2"/>
                  <w:tcBorders>
                    <w:top w:val="single" w:sz="4" w:space="0" w:color="auto"/>
                    <w:left w:val="nil"/>
                    <w:bottom w:val="single" w:sz="4" w:space="0" w:color="auto"/>
                    <w:right w:val="single" w:sz="4" w:space="0" w:color="auto"/>
                  </w:tcBorders>
                  <w:shd w:val="clear" w:color="auto" w:fill="auto"/>
                  <w:noWrap/>
                  <w:vAlign w:val="center"/>
                  <w:hideMark/>
                </w:tcPr>
                <w:p w14:paraId="14962966"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-1</w:t>
                  </w:r>
                </w:p>
              </w:tc>
              <w:tc>
                <w:tcPr>
                  <w:tcW w:w="2450" w:type="dxa"/>
                  <w:gridSpan w:val="2"/>
                  <w:vMerge/>
                  <w:tcBorders>
                    <w:top w:val="single" w:sz="4" w:space="0" w:color="auto"/>
                    <w:left w:val="single" w:sz="4" w:space="0" w:color="auto"/>
                    <w:bottom w:val="single" w:sz="4" w:space="0" w:color="000000"/>
                    <w:right w:val="single" w:sz="4" w:space="0" w:color="000000"/>
                  </w:tcBorders>
                  <w:vAlign w:val="center"/>
                  <w:hideMark/>
                </w:tcPr>
                <w:p w14:paraId="5FBEDF95" w14:textId="77777777" w:rsidR="003F16B8" w:rsidRPr="003F16B8" w:rsidRDefault="003F16B8" w:rsidP="003F16B8">
                  <w:pPr>
                    <w:spacing w:after="0" w:line="240" w:lineRule="auto"/>
                    <w:rPr>
                      <w:rFonts w:ascii="Calibri" w:eastAsia="Times New Roman" w:hAnsi="Calibri" w:cs="Times New Roman"/>
                      <w:color w:val="000000"/>
                      <w:lang w:eastAsia="es-CL"/>
                    </w:rPr>
                  </w:pPr>
                </w:p>
              </w:tc>
            </w:tr>
            <w:tr w:rsidR="003F16B8" w:rsidRPr="003F16B8" w14:paraId="24C541C3" w14:textId="77777777" w:rsidTr="003F16B8">
              <w:trPr>
                <w:trHeight w:val="600"/>
              </w:trPr>
              <w:tc>
                <w:tcPr>
                  <w:tcW w:w="1217" w:type="dxa"/>
                  <w:tcBorders>
                    <w:top w:val="nil"/>
                    <w:left w:val="single" w:sz="4" w:space="0" w:color="auto"/>
                    <w:bottom w:val="single" w:sz="4" w:space="0" w:color="auto"/>
                    <w:right w:val="single" w:sz="4" w:space="0" w:color="auto"/>
                  </w:tcBorders>
                  <w:shd w:val="clear" w:color="000000" w:fill="D9D9D9"/>
                  <w:vAlign w:val="center"/>
                  <w:hideMark/>
                </w:tcPr>
                <w:p w14:paraId="28864780"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CONDICIÓN MEDICIÓN</w:t>
                  </w:r>
                </w:p>
              </w:tc>
              <w:tc>
                <w:tcPr>
                  <w:tcW w:w="1360" w:type="dxa"/>
                  <w:tcBorders>
                    <w:top w:val="nil"/>
                    <w:left w:val="nil"/>
                    <w:bottom w:val="single" w:sz="4" w:space="0" w:color="auto"/>
                    <w:right w:val="single" w:sz="4" w:space="0" w:color="auto"/>
                  </w:tcBorders>
                  <w:shd w:val="clear" w:color="auto" w:fill="auto"/>
                  <w:noWrap/>
                  <w:vAlign w:val="center"/>
                  <w:hideMark/>
                </w:tcPr>
                <w:p w14:paraId="4271BDFC"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Exterior</w:t>
                  </w:r>
                </w:p>
              </w:tc>
              <w:tc>
                <w:tcPr>
                  <w:tcW w:w="1454" w:type="dxa"/>
                  <w:tcBorders>
                    <w:top w:val="nil"/>
                    <w:left w:val="nil"/>
                    <w:bottom w:val="single" w:sz="4" w:space="0" w:color="auto"/>
                    <w:right w:val="single" w:sz="4" w:space="0" w:color="auto"/>
                  </w:tcBorders>
                  <w:shd w:val="clear" w:color="000000" w:fill="D9D9D9"/>
                  <w:vAlign w:val="center"/>
                  <w:hideMark/>
                </w:tcPr>
                <w:p w14:paraId="20924723"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Zona</w:t>
                  </w:r>
                </w:p>
              </w:tc>
              <w:tc>
                <w:tcPr>
                  <w:tcW w:w="1418" w:type="dxa"/>
                  <w:tcBorders>
                    <w:top w:val="nil"/>
                    <w:left w:val="nil"/>
                    <w:bottom w:val="single" w:sz="4" w:space="0" w:color="auto"/>
                    <w:right w:val="single" w:sz="4" w:space="0" w:color="auto"/>
                  </w:tcBorders>
                  <w:shd w:val="clear" w:color="auto" w:fill="auto"/>
                  <w:noWrap/>
                  <w:vAlign w:val="center"/>
                  <w:hideMark/>
                </w:tcPr>
                <w:p w14:paraId="26BFD458"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Rural</w:t>
                  </w:r>
                </w:p>
              </w:tc>
              <w:tc>
                <w:tcPr>
                  <w:tcW w:w="1417" w:type="dxa"/>
                  <w:tcBorders>
                    <w:top w:val="single" w:sz="4" w:space="0" w:color="auto"/>
                    <w:left w:val="nil"/>
                    <w:bottom w:val="single" w:sz="4" w:space="0" w:color="auto"/>
                    <w:right w:val="single" w:sz="4" w:space="0" w:color="auto"/>
                  </w:tcBorders>
                  <w:shd w:val="clear" w:color="000000" w:fill="D9D9D9"/>
                  <w:vAlign w:val="center"/>
                  <w:hideMark/>
                </w:tcPr>
                <w:p w14:paraId="28420A83"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PERIODO</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14:paraId="089A1591"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Nocturno</w:t>
                  </w:r>
                </w:p>
              </w:tc>
              <w:tc>
                <w:tcPr>
                  <w:tcW w:w="1134" w:type="dxa"/>
                  <w:tcBorders>
                    <w:top w:val="nil"/>
                    <w:left w:val="nil"/>
                    <w:bottom w:val="single" w:sz="4" w:space="0" w:color="auto"/>
                    <w:right w:val="single" w:sz="4" w:space="0" w:color="auto"/>
                  </w:tcBorders>
                  <w:shd w:val="clear" w:color="000000" w:fill="D9D9D9"/>
                  <w:vAlign w:val="center"/>
                  <w:hideMark/>
                </w:tcPr>
                <w:p w14:paraId="1A3A0437"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LÍMITE</w:t>
                  </w:r>
                </w:p>
              </w:tc>
              <w:tc>
                <w:tcPr>
                  <w:tcW w:w="1111" w:type="dxa"/>
                  <w:tcBorders>
                    <w:top w:val="nil"/>
                    <w:left w:val="nil"/>
                    <w:bottom w:val="single" w:sz="4" w:space="0" w:color="auto"/>
                    <w:right w:val="single" w:sz="4" w:space="0" w:color="auto"/>
                  </w:tcBorders>
                  <w:shd w:val="clear" w:color="auto" w:fill="auto"/>
                  <w:noWrap/>
                  <w:vAlign w:val="center"/>
                  <w:hideMark/>
                </w:tcPr>
                <w:p w14:paraId="3EC06FB9"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50</w:t>
                  </w:r>
                </w:p>
              </w:tc>
              <w:tc>
                <w:tcPr>
                  <w:tcW w:w="2450" w:type="dxa"/>
                  <w:gridSpan w:val="2"/>
                  <w:vMerge/>
                  <w:tcBorders>
                    <w:top w:val="nil"/>
                    <w:left w:val="nil"/>
                    <w:bottom w:val="single" w:sz="4" w:space="0" w:color="auto"/>
                    <w:right w:val="single" w:sz="4" w:space="0" w:color="auto"/>
                  </w:tcBorders>
                  <w:vAlign w:val="center"/>
                  <w:hideMark/>
                </w:tcPr>
                <w:p w14:paraId="778AD974" w14:textId="77777777" w:rsidR="003F16B8" w:rsidRPr="003F16B8" w:rsidRDefault="003F16B8" w:rsidP="003F16B8">
                  <w:pPr>
                    <w:spacing w:after="0" w:line="240" w:lineRule="auto"/>
                    <w:rPr>
                      <w:rFonts w:ascii="Calibri" w:eastAsia="Times New Roman" w:hAnsi="Calibri" w:cs="Times New Roman"/>
                      <w:color w:val="000000"/>
                      <w:lang w:eastAsia="es-CL"/>
                    </w:rPr>
                  </w:pPr>
                </w:p>
              </w:tc>
            </w:tr>
          </w:tbl>
          <w:p w14:paraId="3E788AD1" w14:textId="77777777" w:rsidR="00077559" w:rsidRPr="00D42470" w:rsidRDefault="00077559" w:rsidP="00077559">
            <w:pPr>
              <w:spacing w:after="0" w:line="240" w:lineRule="auto"/>
              <w:jc w:val="center"/>
              <w:rPr>
                <w:rFonts w:ascii="Calibri" w:eastAsia="Times New Roman" w:hAnsi="Calibri" w:cs="Times New Roman"/>
                <w:color w:val="000000"/>
                <w:sz w:val="20"/>
                <w:szCs w:val="20"/>
                <w:lang w:eastAsia="es-CL"/>
              </w:rPr>
            </w:pPr>
          </w:p>
        </w:tc>
      </w:tr>
      <w:tr w:rsidR="00077559" w:rsidRPr="00D42470" w14:paraId="0F2CD436" w14:textId="77777777" w:rsidTr="00077559">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5C8704A" w14:textId="77777777" w:rsidR="00077559" w:rsidRPr="00D42470" w:rsidRDefault="008933AB" w:rsidP="00077559">
            <w:pPr>
              <w:spacing w:after="0" w:line="240" w:lineRule="auto"/>
              <w:contextualSpacing/>
              <w:outlineLvl w:val="1"/>
              <w:rPr>
                <w:rFonts w:ascii="Calibri" w:eastAsia="Times New Roman" w:hAnsi="Calibri" w:cs="Calibri"/>
                <w:b/>
                <w:color w:val="000000"/>
                <w:sz w:val="18"/>
                <w:szCs w:val="20"/>
                <w:lang w:eastAsia="es-CL"/>
              </w:rPr>
            </w:pPr>
            <w:bookmarkStart w:id="143" w:name="_Toc519710024"/>
            <w:r w:rsidRPr="00731BFB">
              <w:rPr>
                <w:rFonts w:ascii="Calibri" w:eastAsia="Times New Roman" w:hAnsi="Calibri" w:cs="Times New Roman"/>
                <w:b/>
                <w:color w:val="000000"/>
                <w:sz w:val="18"/>
                <w:szCs w:val="18"/>
                <w:lang w:eastAsia="es-CL"/>
              </w:rPr>
              <w:t xml:space="preserve">Tabla </w:t>
            </w:r>
            <w:r w:rsidRPr="00731BFB">
              <w:rPr>
                <w:rFonts w:ascii="Calibri" w:eastAsia="Times New Roman" w:hAnsi="Calibri" w:cs="Times New Roman"/>
                <w:b/>
                <w:color w:val="000000"/>
                <w:sz w:val="18"/>
                <w:szCs w:val="18"/>
                <w:lang w:eastAsia="es-CL"/>
              </w:rPr>
              <w:fldChar w:fldCharType="begin"/>
            </w:r>
            <w:r w:rsidRPr="00731BFB">
              <w:rPr>
                <w:rFonts w:ascii="Calibri" w:eastAsia="Times New Roman" w:hAnsi="Calibri" w:cs="Times New Roman"/>
                <w:b/>
                <w:color w:val="000000"/>
                <w:sz w:val="18"/>
                <w:szCs w:val="18"/>
                <w:lang w:eastAsia="es-CL"/>
              </w:rPr>
              <w:instrText xml:space="preserve"> SEQ Tabla \* ARABIC </w:instrText>
            </w:r>
            <w:r w:rsidRPr="00731BFB">
              <w:rPr>
                <w:rFonts w:ascii="Calibri" w:eastAsia="Times New Roman" w:hAnsi="Calibri" w:cs="Times New Roman"/>
                <w:b/>
                <w:color w:val="000000"/>
                <w:sz w:val="18"/>
                <w:szCs w:val="18"/>
                <w:lang w:eastAsia="es-CL"/>
              </w:rPr>
              <w:fldChar w:fldCharType="separate"/>
            </w:r>
            <w:r>
              <w:rPr>
                <w:rFonts w:ascii="Calibri" w:eastAsia="Times New Roman" w:hAnsi="Calibri" w:cs="Times New Roman"/>
                <w:b/>
                <w:noProof/>
                <w:color w:val="000000"/>
                <w:sz w:val="18"/>
                <w:szCs w:val="18"/>
                <w:lang w:eastAsia="es-CL"/>
              </w:rPr>
              <w:t>9</w:t>
            </w:r>
            <w:bookmarkEnd w:id="143"/>
            <w:r w:rsidRPr="00731BFB">
              <w:rPr>
                <w:rFonts w:ascii="Calibri" w:eastAsia="Times New Roman" w:hAnsi="Calibri" w:cs="Times New Roman"/>
                <w:b/>
                <w:color w:val="000000"/>
                <w:sz w:val="18"/>
                <w:szCs w:val="18"/>
                <w:lang w:eastAsia="es-CL"/>
              </w:rPr>
              <w:fldChar w:fldCharType="end"/>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7588763C" w14:textId="77777777" w:rsidR="00077559" w:rsidRPr="00D42470" w:rsidRDefault="00077559" w:rsidP="0007755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8933AB">
              <w:rPr>
                <w:rFonts w:ascii="Calibri" w:eastAsia="Times New Roman" w:hAnsi="Calibri" w:cs="Times New Roman"/>
                <w:sz w:val="18"/>
                <w:szCs w:val="18"/>
                <w:lang w:eastAsia="es-CL"/>
              </w:rPr>
              <w:t>13-06-2018</w:t>
            </w:r>
          </w:p>
        </w:tc>
      </w:tr>
      <w:tr w:rsidR="00077559" w:rsidRPr="00D42470" w14:paraId="626CBC86" w14:textId="77777777" w:rsidTr="00077559">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45D5CB32" w14:textId="77777777" w:rsidR="00077559" w:rsidRPr="00D42470" w:rsidRDefault="00077559" w:rsidP="0007755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w:t>
            </w:r>
            <w:r w:rsidRPr="008933AB">
              <w:rPr>
                <w:rFonts w:ascii="Calibri" w:eastAsia="Times New Roman" w:hAnsi="Calibri" w:cs="Times New Roman"/>
                <w:b/>
                <w:sz w:val="18"/>
                <w:szCs w:val="18"/>
                <w:lang w:eastAsia="es-CL"/>
              </w:rPr>
              <w:t xml:space="preserve">SO </w:t>
            </w:r>
            <w:r w:rsidR="008933AB" w:rsidRPr="008933AB">
              <w:rPr>
                <w:rFonts w:ascii="Calibri" w:eastAsia="Times New Roman" w:hAnsi="Calibri" w:cs="Times New Roman"/>
                <w:b/>
                <w:sz w:val="18"/>
                <w:szCs w:val="18"/>
                <w:lang w:eastAsia="es-CL"/>
              </w:rPr>
              <w:t>19 s</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35E1241E" w14:textId="77777777" w:rsidR="00077559" w:rsidRPr="00D42470" w:rsidRDefault="00077559" w:rsidP="0007755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8933AB">
              <w:rPr>
                <w:rFonts w:ascii="Calibri" w:eastAsia="Times New Roman" w:hAnsi="Calibri" w:cs="Times New Roman"/>
                <w:color w:val="000000"/>
                <w:sz w:val="18"/>
                <w:szCs w:val="18"/>
                <w:lang w:eastAsia="es-CL"/>
              </w:rPr>
              <w:t>6.692.039 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19335C68" w14:textId="77777777" w:rsidR="00077559" w:rsidRPr="00D42470" w:rsidRDefault="00077559" w:rsidP="0007755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8933AB">
              <w:rPr>
                <w:rFonts w:ascii="Calibri" w:eastAsia="Times New Roman" w:hAnsi="Calibri" w:cs="Times New Roman"/>
                <w:color w:val="000000"/>
                <w:sz w:val="18"/>
                <w:szCs w:val="18"/>
                <w:lang w:eastAsia="es-CL"/>
              </w:rPr>
              <w:t>294.263 m</w:t>
            </w:r>
          </w:p>
        </w:tc>
      </w:tr>
      <w:tr w:rsidR="00077559" w:rsidRPr="00D42470" w14:paraId="2DECB717" w14:textId="77777777" w:rsidTr="00077559">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00894A1C" w14:textId="77777777" w:rsidR="00077559" w:rsidRPr="00D42470" w:rsidRDefault="00077559" w:rsidP="00077559">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8933AB">
              <w:rPr>
                <w:rFonts w:ascii="Calibri" w:eastAsia="Times New Roman" w:hAnsi="Calibri" w:cs="Times New Roman"/>
                <w:color w:val="000000"/>
                <w:sz w:val="18"/>
                <w:szCs w:val="18"/>
                <w:lang w:eastAsia="es-CL"/>
              </w:rPr>
              <w:t>Niveles de Presión Sonora de medición realizada el día 13 de junio de 2018, en receptor R1.</w:t>
            </w:r>
          </w:p>
        </w:tc>
      </w:tr>
      <w:tr w:rsidR="00077559" w:rsidRPr="00D42470" w14:paraId="34337DE0" w14:textId="77777777" w:rsidTr="00077559">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6D38B98E" w14:textId="77777777" w:rsidR="00077559" w:rsidRPr="00D42470" w:rsidRDefault="00077559" w:rsidP="00077559">
            <w:pPr>
              <w:spacing w:after="0" w:line="240" w:lineRule="auto"/>
              <w:rPr>
                <w:rFonts w:ascii="Calibri" w:eastAsia="Times New Roman" w:hAnsi="Calibri" w:cs="Times New Roman"/>
                <w:color w:val="000000"/>
                <w:lang w:eastAsia="es-CL"/>
              </w:rPr>
            </w:pPr>
          </w:p>
        </w:tc>
      </w:tr>
    </w:tbl>
    <w:p w14:paraId="3670D138" w14:textId="77777777" w:rsidR="00077559" w:rsidRDefault="00077559">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077559" w:rsidRPr="00D42470" w14:paraId="0E203B6F" w14:textId="77777777" w:rsidTr="00077559">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1718D4" w14:textId="77777777" w:rsidR="00077559" w:rsidRPr="00D42470" w:rsidRDefault="00077559" w:rsidP="00077559">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077559" w:rsidRPr="00D42470" w14:paraId="52410785" w14:textId="77777777" w:rsidTr="00077559">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tbl>
            <w:tblPr>
              <w:tblW w:w="12837" w:type="dxa"/>
              <w:tblCellMar>
                <w:left w:w="70" w:type="dxa"/>
                <w:right w:w="70" w:type="dxa"/>
              </w:tblCellMar>
              <w:tblLook w:val="04A0" w:firstRow="1" w:lastRow="0" w:firstColumn="1" w:lastColumn="0" w:noHBand="0" w:noVBand="1"/>
            </w:tblPr>
            <w:tblGrid>
              <w:gridCol w:w="1217"/>
              <w:gridCol w:w="1360"/>
              <w:gridCol w:w="1454"/>
              <w:gridCol w:w="1418"/>
              <w:gridCol w:w="1275"/>
              <w:gridCol w:w="1276"/>
              <w:gridCol w:w="1276"/>
              <w:gridCol w:w="1111"/>
              <w:gridCol w:w="1393"/>
              <w:gridCol w:w="1057"/>
            </w:tblGrid>
            <w:tr w:rsidR="003F16B8" w:rsidRPr="003F16B8" w14:paraId="04105BAB" w14:textId="77777777" w:rsidTr="003F16B8">
              <w:trPr>
                <w:trHeight w:val="300"/>
              </w:trPr>
              <w:tc>
                <w:tcPr>
                  <w:tcW w:w="2577" w:type="dxa"/>
                  <w:gridSpan w:val="2"/>
                  <w:tcBorders>
                    <w:top w:val="single" w:sz="4" w:space="0" w:color="auto"/>
                    <w:left w:val="single" w:sz="4" w:space="0" w:color="auto"/>
                    <w:bottom w:val="single" w:sz="4" w:space="0" w:color="auto"/>
                    <w:right w:val="single" w:sz="4" w:space="0" w:color="000000"/>
                  </w:tcBorders>
                  <w:shd w:val="clear" w:color="000000" w:fill="D9D9D9"/>
                  <w:noWrap/>
                  <w:vAlign w:val="bottom"/>
                  <w:hideMark/>
                </w:tcPr>
                <w:p w14:paraId="0594D091" w14:textId="07A5DE01"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DESCR</w:t>
                  </w:r>
                  <w:r w:rsidR="007F16FB">
                    <w:rPr>
                      <w:rFonts w:ascii="Calibri" w:eastAsia="Times New Roman" w:hAnsi="Calibri" w:cs="Times New Roman"/>
                      <w:b/>
                      <w:bCs/>
                      <w:color w:val="000000"/>
                      <w:lang w:eastAsia="es-CL"/>
                    </w:rPr>
                    <w:t>I</w:t>
                  </w:r>
                  <w:r w:rsidRPr="003F16B8">
                    <w:rPr>
                      <w:rFonts w:ascii="Calibri" w:eastAsia="Times New Roman" w:hAnsi="Calibri" w:cs="Times New Roman"/>
                      <w:b/>
                      <w:bCs/>
                      <w:color w:val="000000"/>
                      <w:lang w:eastAsia="es-CL"/>
                    </w:rPr>
                    <w:t>PCIÓN PUNTO</w:t>
                  </w:r>
                </w:p>
              </w:tc>
              <w:tc>
                <w:tcPr>
                  <w:tcW w:w="10260" w:type="dxa"/>
                  <w:gridSpan w:val="8"/>
                  <w:tcBorders>
                    <w:top w:val="single" w:sz="4" w:space="0" w:color="auto"/>
                    <w:left w:val="nil"/>
                    <w:bottom w:val="single" w:sz="4" w:space="0" w:color="auto"/>
                    <w:right w:val="single" w:sz="4" w:space="0" w:color="000000"/>
                  </w:tcBorders>
                  <w:shd w:val="clear" w:color="auto" w:fill="auto"/>
                  <w:noWrap/>
                  <w:vAlign w:val="bottom"/>
                  <w:hideMark/>
                </w:tcPr>
                <w:p w14:paraId="391209D7"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Punto R2, N: 6.691.645; E: 294.843</w:t>
                  </w:r>
                </w:p>
              </w:tc>
            </w:tr>
            <w:tr w:rsidR="003F16B8" w:rsidRPr="003F16B8" w14:paraId="7F6F1A85" w14:textId="77777777" w:rsidTr="004164D9">
              <w:trPr>
                <w:trHeight w:val="300"/>
              </w:trPr>
              <w:tc>
                <w:tcPr>
                  <w:tcW w:w="1217" w:type="dxa"/>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02996B71"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 xml:space="preserve">Punto </w:t>
                  </w:r>
                </w:p>
              </w:tc>
              <w:tc>
                <w:tcPr>
                  <w:tcW w:w="4232" w:type="dxa"/>
                  <w:gridSpan w:val="3"/>
                  <w:tcBorders>
                    <w:top w:val="nil"/>
                    <w:left w:val="nil"/>
                    <w:bottom w:val="single" w:sz="4" w:space="0" w:color="auto"/>
                    <w:right w:val="single" w:sz="4" w:space="0" w:color="auto"/>
                  </w:tcBorders>
                  <w:shd w:val="clear" w:color="000000" w:fill="D9D9D9"/>
                  <w:noWrap/>
                  <w:vAlign w:val="bottom"/>
                  <w:hideMark/>
                </w:tcPr>
                <w:p w14:paraId="52BB89FE"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DATOS BRUTOS</w:t>
                  </w:r>
                </w:p>
              </w:tc>
              <w:tc>
                <w:tcPr>
                  <w:tcW w:w="4938" w:type="dxa"/>
                  <w:gridSpan w:val="4"/>
                  <w:tcBorders>
                    <w:top w:val="single" w:sz="4" w:space="0" w:color="auto"/>
                    <w:left w:val="nil"/>
                    <w:bottom w:val="single" w:sz="4" w:space="0" w:color="auto"/>
                    <w:right w:val="single" w:sz="4" w:space="0" w:color="000000"/>
                  </w:tcBorders>
                  <w:shd w:val="clear" w:color="000000" w:fill="D9D9D9"/>
                  <w:noWrap/>
                  <w:vAlign w:val="bottom"/>
                  <w:hideMark/>
                </w:tcPr>
                <w:p w14:paraId="7FA9BB1A"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DATOS PROCESADOS</w:t>
                  </w:r>
                </w:p>
              </w:tc>
              <w:tc>
                <w:tcPr>
                  <w:tcW w:w="2450" w:type="dxa"/>
                  <w:gridSpan w:val="2"/>
                  <w:vMerge w:val="restar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2D7BBF85"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Evaluación D.S N°38</w:t>
                  </w:r>
                </w:p>
              </w:tc>
            </w:tr>
            <w:tr w:rsidR="003F16B8" w:rsidRPr="003F16B8" w14:paraId="6224EC06" w14:textId="77777777" w:rsidTr="004164D9">
              <w:trPr>
                <w:trHeight w:val="300"/>
              </w:trPr>
              <w:tc>
                <w:tcPr>
                  <w:tcW w:w="1217" w:type="dxa"/>
                  <w:vMerge/>
                  <w:tcBorders>
                    <w:top w:val="single" w:sz="4" w:space="0" w:color="auto"/>
                    <w:left w:val="single" w:sz="4" w:space="0" w:color="auto"/>
                    <w:bottom w:val="single" w:sz="4" w:space="0" w:color="auto"/>
                    <w:right w:val="single" w:sz="4" w:space="0" w:color="auto"/>
                  </w:tcBorders>
                  <w:vAlign w:val="center"/>
                  <w:hideMark/>
                </w:tcPr>
                <w:p w14:paraId="64594BE9"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c>
                <w:tcPr>
                  <w:tcW w:w="1360" w:type="dxa"/>
                  <w:tcBorders>
                    <w:top w:val="nil"/>
                    <w:left w:val="nil"/>
                    <w:bottom w:val="nil"/>
                    <w:right w:val="single" w:sz="4" w:space="0" w:color="auto"/>
                  </w:tcBorders>
                  <w:shd w:val="clear" w:color="000000" w:fill="D9D9D9"/>
                  <w:noWrap/>
                  <w:vAlign w:val="center"/>
                  <w:hideMark/>
                </w:tcPr>
                <w:p w14:paraId="50C2238D"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Leq</w:t>
                  </w:r>
                </w:p>
              </w:tc>
              <w:tc>
                <w:tcPr>
                  <w:tcW w:w="1454" w:type="dxa"/>
                  <w:tcBorders>
                    <w:top w:val="nil"/>
                    <w:left w:val="nil"/>
                    <w:bottom w:val="nil"/>
                    <w:right w:val="single" w:sz="4" w:space="0" w:color="auto"/>
                  </w:tcBorders>
                  <w:shd w:val="clear" w:color="000000" w:fill="D9D9D9"/>
                  <w:noWrap/>
                  <w:vAlign w:val="center"/>
                  <w:hideMark/>
                </w:tcPr>
                <w:p w14:paraId="42DAC65E"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Lmin</w:t>
                  </w:r>
                </w:p>
              </w:tc>
              <w:tc>
                <w:tcPr>
                  <w:tcW w:w="1418" w:type="dxa"/>
                  <w:tcBorders>
                    <w:top w:val="nil"/>
                    <w:left w:val="nil"/>
                    <w:bottom w:val="nil"/>
                    <w:right w:val="single" w:sz="4" w:space="0" w:color="auto"/>
                  </w:tcBorders>
                  <w:shd w:val="clear" w:color="000000" w:fill="D9D9D9"/>
                  <w:noWrap/>
                  <w:vAlign w:val="center"/>
                  <w:hideMark/>
                </w:tcPr>
                <w:p w14:paraId="5DF8DE6F"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Lmax</w:t>
                  </w:r>
                </w:p>
              </w:tc>
              <w:tc>
                <w:tcPr>
                  <w:tcW w:w="1275" w:type="dxa"/>
                  <w:tcBorders>
                    <w:top w:val="nil"/>
                    <w:left w:val="nil"/>
                    <w:bottom w:val="single" w:sz="4" w:space="0" w:color="auto"/>
                    <w:right w:val="single" w:sz="4" w:space="0" w:color="auto"/>
                  </w:tcBorders>
                  <w:shd w:val="clear" w:color="000000" w:fill="D9D9D9"/>
                  <w:noWrap/>
                  <w:vAlign w:val="center"/>
                  <w:hideMark/>
                </w:tcPr>
                <w:p w14:paraId="2F7A43CF"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Lmax-5</w:t>
                  </w:r>
                </w:p>
              </w:tc>
              <w:tc>
                <w:tcPr>
                  <w:tcW w:w="1276" w:type="dxa"/>
                  <w:tcBorders>
                    <w:top w:val="nil"/>
                    <w:left w:val="nil"/>
                    <w:bottom w:val="single" w:sz="4" w:space="0" w:color="auto"/>
                    <w:right w:val="single" w:sz="4" w:space="0" w:color="auto"/>
                  </w:tcBorders>
                  <w:shd w:val="clear" w:color="000000" w:fill="D9D9D9"/>
                  <w:noWrap/>
                  <w:vAlign w:val="center"/>
                  <w:hideMark/>
                </w:tcPr>
                <w:p w14:paraId="00881CDE"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MAYOR</w:t>
                  </w:r>
                </w:p>
              </w:tc>
              <w:tc>
                <w:tcPr>
                  <w:tcW w:w="1276" w:type="dxa"/>
                  <w:tcBorders>
                    <w:top w:val="nil"/>
                    <w:left w:val="nil"/>
                    <w:bottom w:val="single" w:sz="4" w:space="0" w:color="auto"/>
                    <w:right w:val="single" w:sz="4" w:space="0" w:color="auto"/>
                  </w:tcBorders>
                  <w:shd w:val="clear" w:color="000000" w:fill="D9D9D9"/>
                  <w:noWrap/>
                  <w:vAlign w:val="center"/>
                  <w:hideMark/>
                </w:tcPr>
                <w:p w14:paraId="00C81AC3"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LEQ PROM</w:t>
                  </w:r>
                </w:p>
              </w:tc>
              <w:tc>
                <w:tcPr>
                  <w:tcW w:w="1111" w:type="dxa"/>
                  <w:tcBorders>
                    <w:top w:val="nil"/>
                    <w:left w:val="nil"/>
                    <w:bottom w:val="single" w:sz="4" w:space="0" w:color="auto"/>
                    <w:right w:val="single" w:sz="4" w:space="0" w:color="auto"/>
                  </w:tcBorders>
                  <w:shd w:val="clear" w:color="000000" w:fill="D9D9D9"/>
                  <w:noWrap/>
                  <w:vAlign w:val="center"/>
                  <w:hideMark/>
                </w:tcPr>
                <w:p w14:paraId="17B76177"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NPC</w:t>
                  </w:r>
                </w:p>
              </w:tc>
              <w:tc>
                <w:tcPr>
                  <w:tcW w:w="2450" w:type="dxa"/>
                  <w:gridSpan w:val="2"/>
                  <w:vMerge/>
                  <w:tcBorders>
                    <w:top w:val="nil"/>
                    <w:left w:val="nil"/>
                    <w:bottom w:val="single" w:sz="4" w:space="0" w:color="auto"/>
                    <w:right w:val="single" w:sz="4" w:space="0" w:color="auto"/>
                  </w:tcBorders>
                  <w:vAlign w:val="center"/>
                  <w:hideMark/>
                </w:tcPr>
                <w:p w14:paraId="7122E12A"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r>
            <w:tr w:rsidR="003F16B8" w:rsidRPr="003F16B8" w14:paraId="758571E9" w14:textId="77777777" w:rsidTr="004164D9">
              <w:trPr>
                <w:trHeight w:val="300"/>
              </w:trPr>
              <w:tc>
                <w:tcPr>
                  <w:tcW w:w="1217" w:type="dxa"/>
                  <w:vMerge w:val="restart"/>
                  <w:tcBorders>
                    <w:top w:val="single" w:sz="4" w:space="0" w:color="auto"/>
                    <w:left w:val="single" w:sz="4" w:space="0" w:color="auto"/>
                    <w:bottom w:val="single" w:sz="4" w:space="0" w:color="auto"/>
                    <w:right w:val="nil"/>
                  </w:tcBorders>
                  <w:shd w:val="clear" w:color="000000" w:fill="D9D9D9"/>
                  <w:noWrap/>
                  <w:vAlign w:val="center"/>
                  <w:hideMark/>
                </w:tcPr>
                <w:p w14:paraId="3D7F89A8"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P1</w:t>
                  </w:r>
                </w:p>
              </w:tc>
              <w:tc>
                <w:tcPr>
                  <w:tcW w:w="13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D0C5F3"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47,1</w:t>
                  </w:r>
                </w:p>
              </w:tc>
              <w:tc>
                <w:tcPr>
                  <w:tcW w:w="1454" w:type="dxa"/>
                  <w:tcBorders>
                    <w:top w:val="single" w:sz="4" w:space="0" w:color="auto"/>
                    <w:left w:val="nil"/>
                    <w:bottom w:val="single" w:sz="4" w:space="0" w:color="auto"/>
                    <w:right w:val="single" w:sz="4" w:space="0" w:color="auto"/>
                  </w:tcBorders>
                  <w:shd w:val="clear" w:color="auto" w:fill="auto"/>
                  <w:vAlign w:val="center"/>
                  <w:hideMark/>
                </w:tcPr>
                <w:p w14:paraId="4446E5E6"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46,4</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6EEE9499"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53,2</w:t>
                  </w:r>
                </w:p>
              </w:tc>
              <w:tc>
                <w:tcPr>
                  <w:tcW w:w="1275" w:type="dxa"/>
                  <w:tcBorders>
                    <w:top w:val="nil"/>
                    <w:left w:val="nil"/>
                    <w:bottom w:val="single" w:sz="4" w:space="0" w:color="auto"/>
                    <w:right w:val="single" w:sz="4" w:space="0" w:color="auto"/>
                  </w:tcBorders>
                  <w:shd w:val="clear" w:color="auto" w:fill="auto"/>
                  <w:noWrap/>
                  <w:vAlign w:val="center"/>
                  <w:hideMark/>
                </w:tcPr>
                <w:p w14:paraId="51C7AEF0"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48,2</w:t>
                  </w:r>
                </w:p>
              </w:tc>
              <w:tc>
                <w:tcPr>
                  <w:tcW w:w="1276" w:type="dxa"/>
                  <w:tcBorders>
                    <w:top w:val="nil"/>
                    <w:left w:val="nil"/>
                    <w:bottom w:val="single" w:sz="4" w:space="0" w:color="auto"/>
                    <w:right w:val="single" w:sz="4" w:space="0" w:color="auto"/>
                  </w:tcBorders>
                  <w:shd w:val="clear" w:color="auto" w:fill="auto"/>
                  <w:noWrap/>
                  <w:vAlign w:val="center"/>
                  <w:hideMark/>
                </w:tcPr>
                <w:p w14:paraId="748F02AE"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48,2</w:t>
                  </w:r>
                </w:p>
              </w:tc>
              <w:tc>
                <w:tcPr>
                  <w:tcW w:w="127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D66B0B8"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47</w:t>
                  </w:r>
                </w:p>
              </w:tc>
              <w:tc>
                <w:tcPr>
                  <w:tcW w:w="111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7963EB6"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46</w:t>
                  </w:r>
                </w:p>
              </w:tc>
              <w:tc>
                <w:tcPr>
                  <w:tcW w:w="1393" w:type="dxa"/>
                  <w:tcBorders>
                    <w:top w:val="nil"/>
                    <w:left w:val="nil"/>
                    <w:bottom w:val="single" w:sz="4" w:space="0" w:color="auto"/>
                    <w:right w:val="single" w:sz="4" w:space="0" w:color="auto"/>
                  </w:tcBorders>
                  <w:shd w:val="clear" w:color="auto" w:fill="auto"/>
                  <w:noWrap/>
                  <w:vAlign w:val="bottom"/>
                  <w:hideMark/>
                </w:tcPr>
                <w:p w14:paraId="39F0AAFA" w14:textId="77777777" w:rsidR="003F16B8" w:rsidRPr="003F16B8" w:rsidRDefault="003F16B8" w:rsidP="003F16B8">
                  <w:pPr>
                    <w:spacing w:after="0" w:line="240" w:lineRule="auto"/>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Estado</w:t>
                  </w:r>
                </w:p>
              </w:tc>
              <w:tc>
                <w:tcPr>
                  <w:tcW w:w="1057" w:type="dxa"/>
                  <w:tcBorders>
                    <w:top w:val="nil"/>
                    <w:left w:val="nil"/>
                    <w:bottom w:val="single" w:sz="4" w:space="0" w:color="auto"/>
                    <w:right w:val="single" w:sz="4" w:space="0" w:color="auto"/>
                  </w:tcBorders>
                  <w:shd w:val="clear" w:color="auto" w:fill="auto"/>
                  <w:noWrap/>
                  <w:vAlign w:val="bottom"/>
                  <w:hideMark/>
                </w:tcPr>
                <w:p w14:paraId="60DC1102"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CUMPLE</w:t>
                  </w:r>
                </w:p>
              </w:tc>
            </w:tr>
            <w:tr w:rsidR="003F16B8" w:rsidRPr="003F16B8" w14:paraId="7AEF4C46" w14:textId="77777777" w:rsidTr="003F16B8">
              <w:trPr>
                <w:trHeight w:val="300"/>
              </w:trPr>
              <w:tc>
                <w:tcPr>
                  <w:tcW w:w="1217" w:type="dxa"/>
                  <w:vMerge/>
                  <w:tcBorders>
                    <w:top w:val="nil"/>
                    <w:left w:val="single" w:sz="4" w:space="0" w:color="auto"/>
                    <w:bottom w:val="single" w:sz="4" w:space="0" w:color="auto"/>
                    <w:right w:val="nil"/>
                  </w:tcBorders>
                  <w:vAlign w:val="center"/>
                  <w:hideMark/>
                </w:tcPr>
                <w:p w14:paraId="1B6FDEF9"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c>
                <w:tcPr>
                  <w:tcW w:w="1360" w:type="dxa"/>
                  <w:tcBorders>
                    <w:top w:val="nil"/>
                    <w:left w:val="single" w:sz="4" w:space="0" w:color="auto"/>
                    <w:bottom w:val="single" w:sz="4" w:space="0" w:color="auto"/>
                    <w:right w:val="single" w:sz="4" w:space="0" w:color="auto"/>
                  </w:tcBorders>
                  <w:shd w:val="clear" w:color="auto" w:fill="auto"/>
                  <w:vAlign w:val="center"/>
                  <w:hideMark/>
                </w:tcPr>
                <w:p w14:paraId="2DC9BC84"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46,2</w:t>
                  </w:r>
                </w:p>
              </w:tc>
              <w:tc>
                <w:tcPr>
                  <w:tcW w:w="1454" w:type="dxa"/>
                  <w:tcBorders>
                    <w:top w:val="nil"/>
                    <w:left w:val="nil"/>
                    <w:bottom w:val="single" w:sz="4" w:space="0" w:color="auto"/>
                    <w:right w:val="single" w:sz="4" w:space="0" w:color="auto"/>
                  </w:tcBorders>
                  <w:shd w:val="clear" w:color="auto" w:fill="auto"/>
                  <w:vAlign w:val="center"/>
                  <w:hideMark/>
                </w:tcPr>
                <w:p w14:paraId="2F51E76D"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45,5</w:t>
                  </w:r>
                </w:p>
              </w:tc>
              <w:tc>
                <w:tcPr>
                  <w:tcW w:w="1418" w:type="dxa"/>
                  <w:tcBorders>
                    <w:top w:val="nil"/>
                    <w:left w:val="nil"/>
                    <w:bottom w:val="single" w:sz="4" w:space="0" w:color="auto"/>
                    <w:right w:val="single" w:sz="4" w:space="0" w:color="auto"/>
                  </w:tcBorders>
                  <w:shd w:val="clear" w:color="auto" w:fill="auto"/>
                  <w:vAlign w:val="center"/>
                  <w:hideMark/>
                </w:tcPr>
                <w:p w14:paraId="74280168"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51</w:t>
                  </w:r>
                </w:p>
              </w:tc>
              <w:tc>
                <w:tcPr>
                  <w:tcW w:w="1275" w:type="dxa"/>
                  <w:tcBorders>
                    <w:top w:val="nil"/>
                    <w:left w:val="nil"/>
                    <w:bottom w:val="single" w:sz="4" w:space="0" w:color="auto"/>
                    <w:right w:val="single" w:sz="4" w:space="0" w:color="auto"/>
                  </w:tcBorders>
                  <w:shd w:val="clear" w:color="auto" w:fill="auto"/>
                  <w:noWrap/>
                  <w:vAlign w:val="center"/>
                  <w:hideMark/>
                </w:tcPr>
                <w:p w14:paraId="3DCAF78E"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46</w:t>
                  </w:r>
                </w:p>
              </w:tc>
              <w:tc>
                <w:tcPr>
                  <w:tcW w:w="1276" w:type="dxa"/>
                  <w:tcBorders>
                    <w:top w:val="nil"/>
                    <w:left w:val="nil"/>
                    <w:bottom w:val="single" w:sz="4" w:space="0" w:color="auto"/>
                    <w:right w:val="single" w:sz="4" w:space="0" w:color="auto"/>
                  </w:tcBorders>
                  <w:shd w:val="clear" w:color="auto" w:fill="auto"/>
                  <w:noWrap/>
                  <w:vAlign w:val="center"/>
                  <w:hideMark/>
                </w:tcPr>
                <w:p w14:paraId="2E87D755"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46,2</w:t>
                  </w:r>
                </w:p>
              </w:tc>
              <w:tc>
                <w:tcPr>
                  <w:tcW w:w="1276" w:type="dxa"/>
                  <w:vMerge/>
                  <w:tcBorders>
                    <w:top w:val="nil"/>
                    <w:left w:val="single" w:sz="4" w:space="0" w:color="auto"/>
                    <w:bottom w:val="single" w:sz="4" w:space="0" w:color="auto"/>
                    <w:right w:val="single" w:sz="4" w:space="0" w:color="auto"/>
                  </w:tcBorders>
                  <w:vAlign w:val="center"/>
                  <w:hideMark/>
                </w:tcPr>
                <w:p w14:paraId="2C5C9C11"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11" w:type="dxa"/>
                  <w:vMerge/>
                  <w:tcBorders>
                    <w:top w:val="nil"/>
                    <w:left w:val="single" w:sz="4" w:space="0" w:color="auto"/>
                    <w:bottom w:val="single" w:sz="4" w:space="0" w:color="auto"/>
                    <w:right w:val="single" w:sz="4" w:space="0" w:color="auto"/>
                  </w:tcBorders>
                  <w:vAlign w:val="center"/>
                  <w:hideMark/>
                </w:tcPr>
                <w:p w14:paraId="77DBF6E3"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393" w:type="dxa"/>
                  <w:tcBorders>
                    <w:top w:val="nil"/>
                    <w:left w:val="nil"/>
                    <w:bottom w:val="single" w:sz="4" w:space="0" w:color="auto"/>
                    <w:right w:val="single" w:sz="4" w:space="0" w:color="auto"/>
                  </w:tcBorders>
                  <w:shd w:val="clear" w:color="auto" w:fill="auto"/>
                  <w:noWrap/>
                  <w:vAlign w:val="bottom"/>
                  <w:hideMark/>
                </w:tcPr>
                <w:p w14:paraId="4C9B63F1" w14:textId="77777777" w:rsidR="003F16B8" w:rsidRPr="003F16B8" w:rsidRDefault="003F16B8" w:rsidP="003F16B8">
                  <w:pPr>
                    <w:spacing w:after="0" w:line="240" w:lineRule="auto"/>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Excedencia</w:t>
                  </w:r>
                </w:p>
              </w:tc>
              <w:tc>
                <w:tcPr>
                  <w:tcW w:w="1057" w:type="dxa"/>
                  <w:tcBorders>
                    <w:top w:val="nil"/>
                    <w:left w:val="nil"/>
                    <w:bottom w:val="single" w:sz="4" w:space="0" w:color="auto"/>
                    <w:right w:val="single" w:sz="4" w:space="0" w:color="auto"/>
                  </w:tcBorders>
                  <w:shd w:val="clear" w:color="auto" w:fill="auto"/>
                  <w:noWrap/>
                  <w:vAlign w:val="bottom"/>
                  <w:hideMark/>
                </w:tcPr>
                <w:p w14:paraId="0055E999"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0</w:t>
                  </w:r>
                </w:p>
              </w:tc>
            </w:tr>
            <w:tr w:rsidR="003F16B8" w:rsidRPr="003F16B8" w14:paraId="4DDE5EA1" w14:textId="77777777" w:rsidTr="003F16B8">
              <w:trPr>
                <w:trHeight w:val="300"/>
              </w:trPr>
              <w:tc>
                <w:tcPr>
                  <w:tcW w:w="1217" w:type="dxa"/>
                  <w:vMerge/>
                  <w:tcBorders>
                    <w:top w:val="nil"/>
                    <w:left w:val="single" w:sz="4" w:space="0" w:color="auto"/>
                    <w:bottom w:val="single" w:sz="4" w:space="0" w:color="auto"/>
                    <w:right w:val="nil"/>
                  </w:tcBorders>
                  <w:vAlign w:val="center"/>
                  <w:hideMark/>
                </w:tcPr>
                <w:p w14:paraId="494E1463"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c>
                <w:tcPr>
                  <w:tcW w:w="1360" w:type="dxa"/>
                  <w:tcBorders>
                    <w:top w:val="nil"/>
                    <w:left w:val="single" w:sz="4" w:space="0" w:color="auto"/>
                    <w:bottom w:val="single" w:sz="4" w:space="0" w:color="auto"/>
                    <w:right w:val="single" w:sz="4" w:space="0" w:color="auto"/>
                  </w:tcBorders>
                  <w:shd w:val="clear" w:color="auto" w:fill="auto"/>
                  <w:vAlign w:val="center"/>
                  <w:hideMark/>
                </w:tcPr>
                <w:p w14:paraId="53710509"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46,9</w:t>
                  </w:r>
                </w:p>
              </w:tc>
              <w:tc>
                <w:tcPr>
                  <w:tcW w:w="1454" w:type="dxa"/>
                  <w:tcBorders>
                    <w:top w:val="nil"/>
                    <w:left w:val="nil"/>
                    <w:bottom w:val="single" w:sz="4" w:space="0" w:color="auto"/>
                    <w:right w:val="single" w:sz="4" w:space="0" w:color="auto"/>
                  </w:tcBorders>
                  <w:shd w:val="clear" w:color="auto" w:fill="auto"/>
                  <w:vAlign w:val="center"/>
                  <w:hideMark/>
                </w:tcPr>
                <w:p w14:paraId="31DB19C4"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46,3</w:t>
                  </w:r>
                </w:p>
              </w:tc>
              <w:tc>
                <w:tcPr>
                  <w:tcW w:w="1418" w:type="dxa"/>
                  <w:tcBorders>
                    <w:top w:val="nil"/>
                    <w:left w:val="nil"/>
                    <w:bottom w:val="single" w:sz="4" w:space="0" w:color="auto"/>
                    <w:right w:val="single" w:sz="4" w:space="0" w:color="auto"/>
                  </w:tcBorders>
                  <w:shd w:val="clear" w:color="auto" w:fill="auto"/>
                  <w:vAlign w:val="center"/>
                  <w:hideMark/>
                </w:tcPr>
                <w:p w14:paraId="3D783278"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51,6</w:t>
                  </w:r>
                </w:p>
              </w:tc>
              <w:tc>
                <w:tcPr>
                  <w:tcW w:w="1275" w:type="dxa"/>
                  <w:tcBorders>
                    <w:top w:val="nil"/>
                    <w:left w:val="nil"/>
                    <w:bottom w:val="single" w:sz="4" w:space="0" w:color="auto"/>
                    <w:right w:val="single" w:sz="4" w:space="0" w:color="auto"/>
                  </w:tcBorders>
                  <w:shd w:val="clear" w:color="auto" w:fill="auto"/>
                  <w:noWrap/>
                  <w:vAlign w:val="center"/>
                  <w:hideMark/>
                </w:tcPr>
                <w:p w14:paraId="4734FD42"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46,6</w:t>
                  </w:r>
                </w:p>
              </w:tc>
              <w:tc>
                <w:tcPr>
                  <w:tcW w:w="1276" w:type="dxa"/>
                  <w:tcBorders>
                    <w:top w:val="nil"/>
                    <w:left w:val="nil"/>
                    <w:bottom w:val="single" w:sz="4" w:space="0" w:color="auto"/>
                    <w:right w:val="single" w:sz="4" w:space="0" w:color="auto"/>
                  </w:tcBorders>
                  <w:shd w:val="clear" w:color="auto" w:fill="auto"/>
                  <w:noWrap/>
                  <w:vAlign w:val="center"/>
                  <w:hideMark/>
                </w:tcPr>
                <w:p w14:paraId="56E4BABF"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46,9</w:t>
                  </w:r>
                </w:p>
              </w:tc>
              <w:tc>
                <w:tcPr>
                  <w:tcW w:w="1276" w:type="dxa"/>
                  <w:vMerge/>
                  <w:tcBorders>
                    <w:top w:val="nil"/>
                    <w:left w:val="single" w:sz="4" w:space="0" w:color="auto"/>
                    <w:bottom w:val="single" w:sz="4" w:space="0" w:color="auto"/>
                    <w:right w:val="single" w:sz="4" w:space="0" w:color="auto"/>
                  </w:tcBorders>
                  <w:vAlign w:val="center"/>
                  <w:hideMark/>
                </w:tcPr>
                <w:p w14:paraId="1FDD0F33"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11" w:type="dxa"/>
                  <w:vMerge/>
                  <w:tcBorders>
                    <w:top w:val="nil"/>
                    <w:left w:val="single" w:sz="4" w:space="0" w:color="auto"/>
                    <w:bottom w:val="single" w:sz="4" w:space="0" w:color="auto"/>
                    <w:right w:val="single" w:sz="4" w:space="0" w:color="auto"/>
                  </w:tcBorders>
                  <w:vAlign w:val="center"/>
                  <w:hideMark/>
                </w:tcPr>
                <w:p w14:paraId="7E9CDAE2"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2450" w:type="dxa"/>
                  <w:gridSpan w:val="2"/>
                  <w:tcBorders>
                    <w:top w:val="single" w:sz="4" w:space="0" w:color="auto"/>
                    <w:left w:val="nil"/>
                    <w:bottom w:val="single" w:sz="4" w:space="0" w:color="auto"/>
                    <w:right w:val="single" w:sz="4" w:space="0" w:color="auto"/>
                  </w:tcBorders>
                  <w:shd w:val="clear" w:color="000000" w:fill="D9D9D9"/>
                  <w:noWrap/>
                  <w:vAlign w:val="center"/>
                  <w:hideMark/>
                </w:tcPr>
                <w:p w14:paraId="62861B9E"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COMENTARIOS</w:t>
                  </w:r>
                </w:p>
              </w:tc>
            </w:tr>
            <w:tr w:rsidR="003F16B8" w:rsidRPr="003F16B8" w14:paraId="5536D7E0" w14:textId="77777777" w:rsidTr="003F16B8">
              <w:trPr>
                <w:trHeight w:val="300"/>
              </w:trPr>
              <w:tc>
                <w:tcPr>
                  <w:tcW w:w="12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66E12558"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P2</w:t>
                  </w:r>
                </w:p>
              </w:tc>
              <w:tc>
                <w:tcPr>
                  <w:tcW w:w="1360" w:type="dxa"/>
                  <w:tcBorders>
                    <w:top w:val="nil"/>
                    <w:left w:val="nil"/>
                    <w:bottom w:val="single" w:sz="4" w:space="0" w:color="auto"/>
                    <w:right w:val="single" w:sz="4" w:space="0" w:color="auto"/>
                  </w:tcBorders>
                  <w:shd w:val="clear" w:color="auto" w:fill="auto"/>
                  <w:noWrap/>
                  <w:vAlign w:val="center"/>
                  <w:hideMark/>
                </w:tcPr>
                <w:p w14:paraId="66629F85" w14:textId="77777777" w:rsidR="003F16B8" w:rsidRPr="003F16B8" w:rsidRDefault="00C54090" w:rsidP="003F16B8">
                  <w:pPr>
                    <w:spacing w:after="0" w:line="240" w:lineRule="auto"/>
                    <w:jc w:val="center"/>
                    <w:rPr>
                      <w:rFonts w:ascii="Calibri" w:eastAsia="Times New Roman" w:hAnsi="Calibri" w:cs="Times New Roman"/>
                      <w:color w:val="000000"/>
                      <w:lang w:eastAsia="es-CL"/>
                    </w:rPr>
                  </w:pPr>
                  <w:r>
                    <w:rPr>
                      <w:rFonts w:ascii="Calibri" w:eastAsia="Times New Roman" w:hAnsi="Calibri" w:cs="Times New Roman"/>
                      <w:noProof/>
                      <w:color w:val="000000"/>
                      <w:lang w:eastAsia="es-CL"/>
                    </w:rPr>
                    <mc:AlternateContent>
                      <mc:Choice Requires="wps">
                        <w:drawing>
                          <wp:anchor distT="0" distB="0" distL="114300" distR="114300" simplePos="0" relativeHeight="251664384" behindDoc="0" locked="0" layoutInCell="1" allowOverlap="1" wp14:anchorId="578C444C" wp14:editId="3B24F0ED">
                            <wp:simplePos x="0" y="0"/>
                            <wp:positionH relativeFrom="column">
                              <wp:posOffset>27940</wp:posOffset>
                            </wp:positionH>
                            <wp:positionV relativeFrom="paragraph">
                              <wp:posOffset>67310</wp:posOffset>
                            </wp:positionV>
                            <wp:extent cx="4133850" cy="1047750"/>
                            <wp:effectExtent l="0" t="0" r="19050" b="19050"/>
                            <wp:wrapNone/>
                            <wp:docPr id="15" name="Conector recto 15"/>
                            <wp:cNvGraphicFramePr/>
                            <a:graphic xmlns:a="http://schemas.openxmlformats.org/drawingml/2006/main">
                              <a:graphicData uri="http://schemas.microsoft.com/office/word/2010/wordprocessingShape">
                                <wps:wsp>
                                  <wps:cNvCnPr/>
                                  <wps:spPr>
                                    <a:xfrm flipV="1">
                                      <a:off x="0" y="0"/>
                                      <a:ext cx="4133850" cy="10477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229D0D0" id="Conector recto 15" o:spid="_x0000_s1026" style="position:absolute;flip:y;z-index:251664384;visibility:visible;mso-wrap-style:square;mso-wrap-distance-left:9pt;mso-wrap-distance-top:0;mso-wrap-distance-right:9pt;mso-wrap-distance-bottom:0;mso-position-horizontal:absolute;mso-position-horizontal-relative:text;mso-position-vertical:absolute;mso-position-vertical-relative:text" from="2.2pt,5.3pt" to="327.7pt,8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CbI2QEAABEEAAAOAAAAZHJzL2Uyb0RvYy54bWysU8mO2zAMvRfoPwi6N3Zm6QyMOHPIYHop&#10;2qDbXSNTsQBtoNTY+ftSsuMM2qJAi15oUyIf+R6pzcNoDTsCRu1dy9ermjNw0nfaHVr+9cvTm3vO&#10;YhKuE8Y7aPkJIn/Yvn61GUIDV773pgNkBOJiM4SW9ymFpqqi7MGKuPIBHF0qj1YkcvFQdSgGQrem&#10;uqrrt9XgsQvoJcRIp4/TJd8WfKVApo9KRUjMtJx6S8Visc/ZVtuNaA4oQq/l3Ib4hy6s0I6KLlCP&#10;Ign2HfUvUFZL9NGrtJLeVl4pLaFwIDbr+ic2n3sRoHAhcWJYZIr/D1Z+OO6R6Y5md8uZE5ZmtKNJ&#10;yeSRYf4wuiCVhhAbCt65Pc5eDHvMlEeFlimjwzcCKSIQLTYWjU+LxjAmJunwZn19fX9Lo5B0t65v&#10;7u7IIcRqAsqAAWN6B96y/NNyo10WQTTi+D6mKfQcko+NyzZ6o7snbUxx8vrAziA7Chp8GtdziRdR&#10;VDBnVpnYRKX8pZOBCfUTKBKGWp5IlZW8YAopwaUzrnEUndMUdbAk1qXtPybO8TkVyrr+TfKSUSp7&#10;l5Zkq53H31W/SKGm+LMCE+8swbPvTmXIRRrauzKc+Y3kxX7pl/TLS97+AAAA//8DAFBLAwQUAAYA&#10;CAAAACEAqoYPdt4AAAAIAQAADwAAAGRycy9kb3ducmV2LnhtbEyPzU7DMBCE70i8g7VI3KhT1AQU&#10;4lQIiQNSVfrDAW6uvSSBeB1spw1vz3KC434zmp2plpPrxRFD7DwpmM8yEEjG244aBS/7x6tbEDFp&#10;srr3hAq+McKyPj+rdGn9ibZ43KVGcAjFUitoUxpKKaNp0ek48wMSa+8+OJ34DI20QZ843PXyOssK&#10;6XRH/KHVAz60aD53o1PwOn/62pjhY7N/Nqu3sErrNaZRqcuL6f4ORMIp/Znhtz5Xh5o7HfxINope&#10;wWLBRsZZAYLlIs8ZHBjc5AXIupL/B9Q/AAAA//8DAFBLAQItABQABgAIAAAAIQC2gziS/gAAAOEB&#10;AAATAAAAAAAAAAAAAAAAAAAAAABbQ29udGVudF9UeXBlc10ueG1sUEsBAi0AFAAGAAgAAAAhADj9&#10;If/WAAAAlAEAAAsAAAAAAAAAAAAAAAAALwEAAF9yZWxzLy5yZWxzUEsBAi0AFAAGAAgAAAAhAFKo&#10;JsjZAQAAEQQAAA4AAAAAAAAAAAAAAAAALgIAAGRycy9lMm9Eb2MueG1sUEsBAi0AFAAGAAgAAAAh&#10;AKqGD3beAAAACAEAAA8AAAAAAAAAAAAAAAAAMwQAAGRycy9kb3ducmV2LnhtbFBLBQYAAAAABAAE&#10;APMAAAA+BQAAAAA=&#10;" strokecolor="black [3213]" strokeweight=".5pt">
                            <v:stroke joinstyle="miter"/>
                          </v:line>
                        </w:pict>
                      </mc:Fallback>
                    </mc:AlternateContent>
                  </w:r>
                  <w:r w:rsidR="003F16B8" w:rsidRPr="003F16B8">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708EA980"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2C097AD4"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5" w:type="dxa"/>
                  <w:tcBorders>
                    <w:top w:val="nil"/>
                    <w:left w:val="nil"/>
                    <w:bottom w:val="single" w:sz="4" w:space="0" w:color="auto"/>
                    <w:right w:val="single" w:sz="4" w:space="0" w:color="auto"/>
                  </w:tcBorders>
                  <w:shd w:val="clear" w:color="auto" w:fill="auto"/>
                  <w:noWrap/>
                  <w:vAlign w:val="center"/>
                  <w:hideMark/>
                </w:tcPr>
                <w:p w14:paraId="02B9DD14"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2F62F560"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vMerge/>
                  <w:tcBorders>
                    <w:top w:val="nil"/>
                    <w:left w:val="single" w:sz="4" w:space="0" w:color="auto"/>
                    <w:bottom w:val="single" w:sz="4" w:space="0" w:color="auto"/>
                    <w:right w:val="single" w:sz="4" w:space="0" w:color="auto"/>
                  </w:tcBorders>
                  <w:vAlign w:val="center"/>
                  <w:hideMark/>
                </w:tcPr>
                <w:p w14:paraId="026C24B2"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11" w:type="dxa"/>
                  <w:vMerge/>
                  <w:tcBorders>
                    <w:top w:val="nil"/>
                    <w:left w:val="single" w:sz="4" w:space="0" w:color="auto"/>
                    <w:bottom w:val="single" w:sz="4" w:space="0" w:color="auto"/>
                    <w:right w:val="single" w:sz="4" w:space="0" w:color="auto"/>
                  </w:tcBorders>
                  <w:vAlign w:val="center"/>
                  <w:hideMark/>
                </w:tcPr>
                <w:p w14:paraId="09C8695B"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245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87E6D60" w14:textId="77777777" w:rsidR="003F16B8" w:rsidRPr="003F16B8" w:rsidRDefault="003F16B8" w:rsidP="003F16B8">
                  <w:pPr>
                    <w:spacing w:after="0" w:line="240" w:lineRule="auto"/>
                    <w:jc w:val="both"/>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Medición realizada en punto R2 a las 22:25 horas, del día 13 de junio de 2018</w:t>
                  </w:r>
                </w:p>
              </w:tc>
            </w:tr>
            <w:tr w:rsidR="003F16B8" w:rsidRPr="003F16B8" w14:paraId="011DE559" w14:textId="77777777" w:rsidTr="003F16B8">
              <w:trPr>
                <w:trHeight w:val="300"/>
              </w:trPr>
              <w:tc>
                <w:tcPr>
                  <w:tcW w:w="1217" w:type="dxa"/>
                  <w:vMerge/>
                  <w:tcBorders>
                    <w:top w:val="nil"/>
                    <w:left w:val="single" w:sz="4" w:space="0" w:color="auto"/>
                    <w:bottom w:val="single" w:sz="4" w:space="0" w:color="auto"/>
                    <w:right w:val="single" w:sz="4" w:space="0" w:color="auto"/>
                  </w:tcBorders>
                  <w:vAlign w:val="center"/>
                  <w:hideMark/>
                </w:tcPr>
                <w:p w14:paraId="34049F64"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14:paraId="30639233"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76EC8451"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6A9D16CD"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5" w:type="dxa"/>
                  <w:tcBorders>
                    <w:top w:val="nil"/>
                    <w:left w:val="nil"/>
                    <w:bottom w:val="single" w:sz="4" w:space="0" w:color="auto"/>
                    <w:right w:val="single" w:sz="4" w:space="0" w:color="auto"/>
                  </w:tcBorders>
                  <w:shd w:val="clear" w:color="auto" w:fill="auto"/>
                  <w:noWrap/>
                  <w:vAlign w:val="center"/>
                  <w:hideMark/>
                </w:tcPr>
                <w:p w14:paraId="2780AE96"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0EB66A7D"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vMerge/>
                  <w:tcBorders>
                    <w:top w:val="nil"/>
                    <w:left w:val="single" w:sz="4" w:space="0" w:color="auto"/>
                    <w:bottom w:val="single" w:sz="4" w:space="0" w:color="auto"/>
                    <w:right w:val="single" w:sz="4" w:space="0" w:color="auto"/>
                  </w:tcBorders>
                  <w:vAlign w:val="center"/>
                  <w:hideMark/>
                </w:tcPr>
                <w:p w14:paraId="07200785"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11" w:type="dxa"/>
                  <w:vMerge/>
                  <w:tcBorders>
                    <w:top w:val="nil"/>
                    <w:left w:val="single" w:sz="4" w:space="0" w:color="auto"/>
                    <w:bottom w:val="single" w:sz="4" w:space="0" w:color="auto"/>
                    <w:right w:val="single" w:sz="4" w:space="0" w:color="auto"/>
                  </w:tcBorders>
                  <w:vAlign w:val="center"/>
                  <w:hideMark/>
                </w:tcPr>
                <w:p w14:paraId="72CD1F14"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2450" w:type="dxa"/>
                  <w:gridSpan w:val="2"/>
                  <w:vMerge/>
                  <w:tcBorders>
                    <w:top w:val="single" w:sz="4" w:space="0" w:color="auto"/>
                    <w:left w:val="single" w:sz="4" w:space="0" w:color="auto"/>
                    <w:bottom w:val="single" w:sz="4" w:space="0" w:color="000000"/>
                    <w:right w:val="single" w:sz="4" w:space="0" w:color="000000"/>
                  </w:tcBorders>
                  <w:vAlign w:val="center"/>
                  <w:hideMark/>
                </w:tcPr>
                <w:p w14:paraId="422E3116" w14:textId="77777777" w:rsidR="003F16B8" w:rsidRPr="003F16B8" w:rsidRDefault="003F16B8" w:rsidP="003F16B8">
                  <w:pPr>
                    <w:spacing w:after="0" w:line="240" w:lineRule="auto"/>
                    <w:rPr>
                      <w:rFonts w:ascii="Calibri" w:eastAsia="Times New Roman" w:hAnsi="Calibri" w:cs="Times New Roman"/>
                      <w:color w:val="000000"/>
                      <w:lang w:eastAsia="es-CL"/>
                    </w:rPr>
                  </w:pPr>
                </w:p>
              </w:tc>
            </w:tr>
            <w:tr w:rsidR="003F16B8" w:rsidRPr="003F16B8" w14:paraId="01907AF1" w14:textId="77777777" w:rsidTr="003F16B8">
              <w:trPr>
                <w:trHeight w:val="300"/>
              </w:trPr>
              <w:tc>
                <w:tcPr>
                  <w:tcW w:w="1217" w:type="dxa"/>
                  <w:vMerge/>
                  <w:tcBorders>
                    <w:top w:val="nil"/>
                    <w:left w:val="single" w:sz="4" w:space="0" w:color="auto"/>
                    <w:bottom w:val="single" w:sz="4" w:space="0" w:color="auto"/>
                    <w:right w:val="single" w:sz="4" w:space="0" w:color="auto"/>
                  </w:tcBorders>
                  <w:vAlign w:val="center"/>
                  <w:hideMark/>
                </w:tcPr>
                <w:p w14:paraId="72F43E54"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14:paraId="1F0802CC"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116008E1"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2C415F21"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5" w:type="dxa"/>
                  <w:tcBorders>
                    <w:top w:val="nil"/>
                    <w:left w:val="nil"/>
                    <w:bottom w:val="single" w:sz="4" w:space="0" w:color="auto"/>
                    <w:right w:val="single" w:sz="4" w:space="0" w:color="auto"/>
                  </w:tcBorders>
                  <w:shd w:val="clear" w:color="auto" w:fill="auto"/>
                  <w:noWrap/>
                  <w:vAlign w:val="center"/>
                  <w:hideMark/>
                </w:tcPr>
                <w:p w14:paraId="62EB4216"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765342AB"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vMerge/>
                  <w:tcBorders>
                    <w:top w:val="nil"/>
                    <w:left w:val="single" w:sz="4" w:space="0" w:color="auto"/>
                    <w:bottom w:val="single" w:sz="4" w:space="0" w:color="auto"/>
                    <w:right w:val="single" w:sz="4" w:space="0" w:color="auto"/>
                  </w:tcBorders>
                  <w:vAlign w:val="center"/>
                  <w:hideMark/>
                </w:tcPr>
                <w:p w14:paraId="7331A3E9"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11" w:type="dxa"/>
                  <w:vMerge/>
                  <w:tcBorders>
                    <w:top w:val="nil"/>
                    <w:left w:val="single" w:sz="4" w:space="0" w:color="auto"/>
                    <w:bottom w:val="single" w:sz="4" w:space="0" w:color="auto"/>
                    <w:right w:val="single" w:sz="4" w:space="0" w:color="auto"/>
                  </w:tcBorders>
                  <w:vAlign w:val="center"/>
                  <w:hideMark/>
                </w:tcPr>
                <w:p w14:paraId="526A2358"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2450" w:type="dxa"/>
                  <w:gridSpan w:val="2"/>
                  <w:vMerge/>
                  <w:tcBorders>
                    <w:top w:val="single" w:sz="4" w:space="0" w:color="auto"/>
                    <w:left w:val="single" w:sz="4" w:space="0" w:color="auto"/>
                    <w:bottom w:val="single" w:sz="4" w:space="0" w:color="000000"/>
                    <w:right w:val="single" w:sz="4" w:space="0" w:color="000000"/>
                  </w:tcBorders>
                  <w:vAlign w:val="center"/>
                  <w:hideMark/>
                </w:tcPr>
                <w:p w14:paraId="4CDAD0FE" w14:textId="77777777" w:rsidR="003F16B8" w:rsidRPr="003F16B8" w:rsidRDefault="003F16B8" w:rsidP="003F16B8">
                  <w:pPr>
                    <w:spacing w:after="0" w:line="240" w:lineRule="auto"/>
                    <w:rPr>
                      <w:rFonts w:ascii="Calibri" w:eastAsia="Times New Roman" w:hAnsi="Calibri" w:cs="Times New Roman"/>
                      <w:color w:val="000000"/>
                      <w:lang w:eastAsia="es-CL"/>
                    </w:rPr>
                  </w:pPr>
                </w:p>
              </w:tc>
            </w:tr>
            <w:tr w:rsidR="003F16B8" w:rsidRPr="003F16B8" w14:paraId="6C5FC58C" w14:textId="77777777" w:rsidTr="003F16B8">
              <w:trPr>
                <w:trHeight w:val="300"/>
              </w:trPr>
              <w:tc>
                <w:tcPr>
                  <w:tcW w:w="1217" w:type="dxa"/>
                  <w:vMerge w:val="restart"/>
                  <w:tcBorders>
                    <w:top w:val="nil"/>
                    <w:left w:val="single" w:sz="4" w:space="0" w:color="auto"/>
                    <w:bottom w:val="single" w:sz="4" w:space="0" w:color="auto"/>
                    <w:right w:val="single" w:sz="4" w:space="0" w:color="auto"/>
                  </w:tcBorders>
                  <w:shd w:val="clear" w:color="000000" w:fill="D9D9D9"/>
                  <w:noWrap/>
                  <w:vAlign w:val="center"/>
                  <w:hideMark/>
                </w:tcPr>
                <w:p w14:paraId="1EC91AC9"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P3</w:t>
                  </w:r>
                </w:p>
              </w:tc>
              <w:tc>
                <w:tcPr>
                  <w:tcW w:w="1360" w:type="dxa"/>
                  <w:tcBorders>
                    <w:top w:val="nil"/>
                    <w:left w:val="nil"/>
                    <w:bottom w:val="single" w:sz="4" w:space="0" w:color="auto"/>
                    <w:right w:val="single" w:sz="4" w:space="0" w:color="auto"/>
                  </w:tcBorders>
                  <w:shd w:val="clear" w:color="auto" w:fill="auto"/>
                  <w:noWrap/>
                  <w:vAlign w:val="center"/>
                  <w:hideMark/>
                </w:tcPr>
                <w:p w14:paraId="24156372"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6394C3E6"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5D2C2894"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5" w:type="dxa"/>
                  <w:tcBorders>
                    <w:top w:val="nil"/>
                    <w:left w:val="nil"/>
                    <w:bottom w:val="single" w:sz="4" w:space="0" w:color="auto"/>
                    <w:right w:val="single" w:sz="4" w:space="0" w:color="auto"/>
                  </w:tcBorders>
                  <w:shd w:val="clear" w:color="auto" w:fill="auto"/>
                  <w:noWrap/>
                  <w:vAlign w:val="center"/>
                  <w:hideMark/>
                </w:tcPr>
                <w:p w14:paraId="021DAC02"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475C6DF7"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vMerge/>
                  <w:tcBorders>
                    <w:top w:val="nil"/>
                    <w:left w:val="single" w:sz="4" w:space="0" w:color="auto"/>
                    <w:bottom w:val="single" w:sz="4" w:space="0" w:color="auto"/>
                    <w:right w:val="single" w:sz="4" w:space="0" w:color="auto"/>
                  </w:tcBorders>
                  <w:vAlign w:val="center"/>
                  <w:hideMark/>
                </w:tcPr>
                <w:p w14:paraId="3FF38123"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11" w:type="dxa"/>
                  <w:vMerge/>
                  <w:tcBorders>
                    <w:top w:val="nil"/>
                    <w:left w:val="single" w:sz="4" w:space="0" w:color="auto"/>
                    <w:bottom w:val="single" w:sz="4" w:space="0" w:color="auto"/>
                    <w:right w:val="single" w:sz="4" w:space="0" w:color="auto"/>
                  </w:tcBorders>
                  <w:vAlign w:val="center"/>
                  <w:hideMark/>
                </w:tcPr>
                <w:p w14:paraId="7BADF57A"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2450" w:type="dxa"/>
                  <w:gridSpan w:val="2"/>
                  <w:vMerge/>
                  <w:tcBorders>
                    <w:top w:val="single" w:sz="4" w:space="0" w:color="auto"/>
                    <w:left w:val="single" w:sz="4" w:space="0" w:color="auto"/>
                    <w:bottom w:val="single" w:sz="4" w:space="0" w:color="000000"/>
                    <w:right w:val="single" w:sz="4" w:space="0" w:color="000000"/>
                  </w:tcBorders>
                  <w:vAlign w:val="center"/>
                  <w:hideMark/>
                </w:tcPr>
                <w:p w14:paraId="5BAF3A63" w14:textId="77777777" w:rsidR="003F16B8" w:rsidRPr="003F16B8" w:rsidRDefault="003F16B8" w:rsidP="003F16B8">
                  <w:pPr>
                    <w:spacing w:after="0" w:line="240" w:lineRule="auto"/>
                    <w:rPr>
                      <w:rFonts w:ascii="Calibri" w:eastAsia="Times New Roman" w:hAnsi="Calibri" w:cs="Times New Roman"/>
                      <w:color w:val="000000"/>
                      <w:lang w:eastAsia="es-CL"/>
                    </w:rPr>
                  </w:pPr>
                </w:p>
              </w:tc>
            </w:tr>
            <w:tr w:rsidR="003F16B8" w:rsidRPr="003F16B8" w14:paraId="0DC48892" w14:textId="77777777" w:rsidTr="003F16B8">
              <w:trPr>
                <w:trHeight w:val="300"/>
              </w:trPr>
              <w:tc>
                <w:tcPr>
                  <w:tcW w:w="1217" w:type="dxa"/>
                  <w:vMerge/>
                  <w:tcBorders>
                    <w:top w:val="nil"/>
                    <w:left w:val="single" w:sz="4" w:space="0" w:color="auto"/>
                    <w:bottom w:val="single" w:sz="4" w:space="0" w:color="auto"/>
                    <w:right w:val="single" w:sz="4" w:space="0" w:color="auto"/>
                  </w:tcBorders>
                  <w:vAlign w:val="center"/>
                  <w:hideMark/>
                </w:tcPr>
                <w:p w14:paraId="312A870B"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14:paraId="478B7C26"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4D269EC3"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5DA57A53"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5" w:type="dxa"/>
                  <w:tcBorders>
                    <w:top w:val="nil"/>
                    <w:left w:val="nil"/>
                    <w:bottom w:val="single" w:sz="4" w:space="0" w:color="auto"/>
                    <w:right w:val="single" w:sz="4" w:space="0" w:color="auto"/>
                  </w:tcBorders>
                  <w:shd w:val="clear" w:color="auto" w:fill="auto"/>
                  <w:noWrap/>
                  <w:vAlign w:val="center"/>
                  <w:hideMark/>
                </w:tcPr>
                <w:p w14:paraId="3052BA0A"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70B7DD15"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vMerge/>
                  <w:tcBorders>
                    <w:top w:val="nil"/>
                    <w:left w:val="single" w:sz="4" w:space="0" w:color="auto"/>
                    <w:bottom w:val="single" w:sz="4" w:space="0" w:color="auto"/>
                    <w:right w:val="single" w:sz="4" w:space="0" w:color="auto"/>
                  </w:tcBorders>
                  <w:vAlign w:val="center"/>
                  <w:hideMark/>
                </w:tcPr>
                <w:p w14:paraId="58A96B75"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11" w:type="dxa"/>
                  <w:vMerge/>
                  <w:tcBorders>
                    <w:top w:val="nil"/>
                    <w:left w:val="single" w:sz="4" w:space="0" w:color="auto"/>
                    <w:bottom w:val="single" w:sz="4" w:space="0" w:color="auto"/>
                    <w:right w:val="single" w:sz="4" w:space="0" w:color="auto"/>
                  </w:tcBorders>
                  <w:vAlign w:val="center"/>
                  <w:hideMark/>
                </w:tcPr>
                <w:p w14:paraId="768C5904"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2450" w:type="dxa"/>
                  <w:gridSpan w:val="2"/>
                  <w:vMerge/>
                  <w:tcBorders>
                    <w:top w:val="single" w:sz="4" w:space="0" w:color="auto"/>
                    <w:left w:val="single" w:sz="4" w:space="0" w:color="auto"/>
                    <w:bottom w:val="single" w:sz="4" w:space="0" w:color="000000"/>
                    <w:right w:val="single" w:sz="4" w:space="0" w:color="000000"/>
                  </w:tcBorders>
                  <w:vAlign w:val="center"/>
                  <w:hideMark/>
                </w:tcPr>
                <w:p w14:paraId="013FF5C7" w14:textId="77777777" w:rsidR="003F16B8" w:rsidRPr="003F16B8" w:rsidRDefault="003F16B8" w:rsidP="003F16B8">
                  <w:pPr>
                    <w:spacing w:after="0" w:line="240" w:lineRule="auto"/>
                    <w:rPr>
                      <w:rFonts w:ascii="Calibri" w:eastAsia="Times New Roman" w:hAnsi="Calibri" w:cs="Times New Roman"/>
                      <w:color w:val="000000"/>
                      <w:lang w:eastAsia="es-CL"/>
                    </w:rPr>
                  </w:pPr>
                </w:p>
              </w:tc>
            </w:tr>
            <w:tr w:rsidR="003F16B8" w:rsidRPr="003F16B8" w14:paraId="142F8937" w14:textId="77777777" w:rsidTr="003F16B8">
              <w:trPr>
                <w:trHeight w:val="300"/>
              </w:trPr>
              <w:tc>
                <w:tcPr>
                  <w:tcW w:w="1217" w:type="dxa"/>
                  <w:vMerge/>
                  <w:tcBorders>
                    <w:top w:val="nil"/>
                    <w:left w:val="single" w:sz="4" w:space="0" w:color="auto"/>
                    <w:bottom w:val="single" w:sz="4" w:space="0" w:color="auto"/>
                    <w:right w:val="single" w:sz="4" w:space="0" w:color="auto"/>
                  </w:tcBorders>
                  <w:vAlign w:val="center"/>
                  <w:hideMark/>
                </w:tcPr>
                <w:p w14:paraId="47B80223" w14:textId="77777777" w:rsidR="003F16B8" w:rsidRPr="003F16B8" w:rsidRDefault="003F16B8" w:rsidP="003F16B8">
                  <w:pPr>
                    <w:spacing w:after="0" w:line="240" w:lineRule="auto"/>
                    <w:rPr>
                      <w:rFonts w:ascii="Calibri" w:eastAsia="Times New Roman" w:hAnsi="Calibri" w:cs="Times New Roman"/>
                      <w:b/>
                      <w:bCs/>
                      <w:color w:val="000000"/>
                      <w:lang w:eastAsia="es-CL"/>
                    </w:rPr>
                  </w:pPr>
                </w:p>
              </w:tc>
              <w:tc>
                <w:tcPr>
                  <w:tcW w:w="1360" w:type="dxa"/>
                  <w:tcBorders>
                    <w:top w:val="nil"/>
                    <w:left w:val="nil"/>
                    <w:bottom w:val="single" w:sz="4" w:space="0" w:color="auto"/>
                    <w:right w:val="single" w:sz="4" w:space="0" w:color="auto"/>
                  </w:tcBorders>
                  <w:shd w:val="clear" w:color="auto" w:fill="auto"/>
                  <w:noWrap/>
                  <w:vAlign w:val="center"/>
                  <w:hideMark/>
                </w:tcPr>
                <w:p w14:paraId="7936C76D"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54" w:type="dxa"/>
                  <w:tcBorders>
                    <w:top w:val="nil"/>
                    <w:left w:val="nil"/>
                    <w:bottom w:val="single" w:sz="4" w:space="0" w:color="auto"/>
                    <w:right w:val="single" w:sz="4" w:space="0" w:color="auto"/>
                  </w:tcBorders>
                  <w:shd w:val="clear" w:color="auto" w:fill="auto"/>
                  <w:noWrap/>
                  <w:vAlign w:val="center"/>
                  <w:hideMark/>
                </w:tcPr>
                <w:p w14:paraId="458D8680"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418" w:type="dxa"/>
                  <w:tcBorders>
                    <w:top w:val="nil"/>
                    <w:left w:val="nil"/>
                    <w:bottom w:val="single" w:sz="4" w:space="0" w:color="auto"/>
                    <w:right w:val="single" w:sz="4" w:space="0" w:color="auto"/>
                  </w:tcBorders>
                  <w:shd w:val="clear" w:color="auto" w:fill="auto"/>
                  <w:noWrap/>
                  <w:vAlign w:val="center"/>
                  <w:hideMark/>
                </w:tcPr>
                <w:p w14:paraId="616DB789"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5" w:type="dxa"/>
                  <w:tcBorders>
                    <w:top w:val="nil"/>
                    <w:left w:val="nil"/>
                    <w:bottom w:val="single" w:sz="4" w:space="0" w:color="auto"/>
                    <w:right w:val="single" w:sz="4" w:space="0" w:color="auto"/>
                  </w:tcBorders>
                  <w:shd w:val="clear" w:color="auto" w:fill="auto"/>
                  <w:noWrap/>
                  <w:vAlign w:val="center"/>
                  <w:hideMark/>
                </w:tcPr>
                <w:p w14:paraId="4926F735"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tcBorders>
                    <w:top w:val="nil"/>
                    <w:left w:val="nil"/>
                    <w:bottom w:val="single" w:sz="4" w:space="0" w:color="auto"/>
                    <w:right w:val="single" w:sz="4" w:space="0" w:color="auto"/>
                  </w:tcBorders>
                  <w:shd w:val="clear" w:color="auto" w:fill="auto"/>
                  <w:noWrap/>
                  <w:vAlign w:val="center"/>
                  <w:hideMark/>
                </w:tcPr>
                <w:p w14:paraId="76E6906E"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 </w:t>
                  </w:r>
                </w:p>
              </w:tc>
              <w:tc>
                <w:tcPr>
                  <w:tcW w:w="1276" w:type="dxa"/>
                  <w:vMerge/>
                  <w:tcBorders>
                    <w:top w:val="nil"/>
                    <w:left w:val="single" w:sz="4" w:space="0" w:color="auto"/>
                    <w:bottom w:val="single" w:sz="4" w:space="0" w:color="auto"/>
                    <w:right w:val="single" w:sz="4" w:space="0" w:color="auto"/>
                  </w:tcBorders>
                  <w:vAlign w:val="center"/>
                  <w:hideMark/>
                </w:tcPr>
                <w:p w14:paraId="063FC68C"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1111" w:type="dxa"/>
                  <w:vMerge/>
                  <w:tcBorders>
                    <w:top w:val="nil"/>
                    <w:left w:val="single" w:sz="4" w:space="0" w:color="auto"/>
                    <w:bottom w:val="single" w:sz="4" w:space="0" w:color="auto"/>
                    <w:right w:val="single" w:sz="4" w:space="0" w:color="auto"/>
                  </w:tcBorders>
                  <w:vAlign w:val="center"/>
                  <w:hideMark/>
                </w:tcPr>
                <w:p w14:paraId="57B0A2A1" w14:textId="77777777" w:rsidR="003F16B8" w:rsidRPr="003F16B8" w:rsidRDefault="003F16B8" w:rsidP="003F16B8">
                  <w:pPr>
                    <w:spacing w:after="0" w:line="240" w:lineRule="auto"/>
                    <w:rPr>
                      <w:rFonts w:ascii="Calibri" w:eastAsia="Times New Roman" w:hAnsi="Calibri" w:cs="Times New Roman"/>
                      <w:color w:val="000000"/>
                      <w:lang w:eastAsia="es-CL"/>
                    </w:rPr>
                  </w:pPr>
                </w:p>
              </w:tc>
              <w:tc>
                <w:tcPr>
                  <w:tcW w:w="2450" w:type="dxa"/>
                  <w:gridSpan w:val="2"/>
                  <w:vMerge/>
                  <w:tcBorders>
                    <w:top w:val="single" w:sz="4" w:space="0" w:color="auto"/>
                    <w:left w:val="single" w:sz="4" w:space="0" w:color="auto"/>
                    <w:bottom w:val="single" w:sz="4" w:space="0" w:color="000000"/>
                    <w:right w:val="single" w:sz="4" w:space="0" w:color="000000"/>
                  </w:tcBorders>
                  <w:vAlign w:val="center"/>
                  <w:hideMark/>
                </w:tcPr>
                <w:p w14:paraId="2E5BD60D" w14:textId="77777777" w:rsidR="003F16B8" w:rsidRPr="003F16B8" w:rsidRDefault="003F16B8" w:rsidP="003F16B8">
                  <w:pPr>
                    <w:spacing w:after="0" w:line="240" w:lineRule="auto"/>
                    <w:rPr>
                      <w:rFonts w:ascii="Calibri" w:eastAsia="Times New Roman" w:hAnsi="Calibri" w:cs="Times New Roman"/>
                      <w:color w:val="000000"/>
                      <w:lang w:eastAsia="es-CL"/>
                    </w:rPr>
                  </w:pPr>
                </w:p>
              </w:tc>
            </w:tr>
            <w:tr w:rsidR="003F16B8" w:rsidRPr="003F16B8" w14:paraId="5DB35DBB" w14:textId="77777777" w:rsidTr="003F16B8">
              <w:trPr>
                <w:trHeight w:val="600"/>
              </w:trPr>
              <w:tc>
                <w:tcPr>
                  <w:tcW w:w="1217" w:type="dxa"/>
                  <w:tcBorders>
                    <w:top w:val="nil"/>
                    <w:left w:val="single" w:sz="4" w:space="0" w:color="auto"/>
                    <w:bottom w:val="single" w:sz="4" w:space="0" w:color="auto"/>
                    <w:right w:val="single" w:sz="4" w:space="0" w:color="auto"/>
                  </w:tcBorders>
                  <w:shd w:val="clear" w:color="000000" w:fill="D9D9D9"/>
                  <w:vAlign w:val="center"/>
                  <w:hideMark/>
                </w:tcPr>
                <w:p w14:paraId="7EAFCA4F"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RUIDO DE FONDO</w:t>
                  </w:r>
                </w:p>
              </w:tc>
              <w:tc>
                <w:tcPr>
                  <w:tcW w:w="4232" w:type="dxa"/>
                  <w:gridSpan w:val="3"/>
                  <w:tcBorders>
                    <w:top w:val="single" w:sz="4" w:space="0" w:color="auto"/>
                    <w:left w:val="nil"/>
                    <w:bottom w:val="single" w:sz="4" w:space="0" w:color="auto"/>
                    <w:right w:val="single" w:sz="4" w:space="0" w:color="000000"/>
                  </w:tcBorders>
                  <w:shd w:val="clear" w:color="auto" w:fill="auto"/>
                  <w:noWrap/>
                  <w:vAlign w:val="center"/>
                  <w:hideMark/>
                </w:tcPr>
                <w:p w14:paraId="38F135E8"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38</w:t>
                  </w:r>
                </w:p>
              </w:tc>
              <w:tc>
                <w:tcPr>
                  <w:tcW w:w="2551" w:type="dxa"/>
                  <w:gridSpan w:val="2"/>
                  <w:tcBorders>
                    <w:top w:val="single" w:sz="4" w:space="0" w:color="auto"/>
                    <w:left w:val="nil"/>
                    <w:bottom w:val="single" w:sz="4" w:space="0" w:color="auto"/>
                    <w:right w:val="single" w:sz="4" w:space="0" w:color="000000"/>
                  </w:tcBorders>
                  <w:shd w:val="clear" w:color="000000" w:fill="D9D9D9"/>
                  <w:vAlign w:val="center"/>
                  <w:hideMark/>
                </w:tcPr>
                <w:p w14:paraId="18ADCCD7"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DIF LEQ PROM - RUIDO DE FONDO</w:t>
                  </w:r>
                </w:p>
              </w:tc>
              <w:tc>
                <w:tcPr>
                  <w:tcW w:w="2387" w:type="dxa"/>
                  <w:gridSpan w:val="2"/>
                  <w:tcBorders>
                    <w:top w:val="single" w:sz="4" w:space="0" w:color="auto"/>
                    <w:left w:val="nil"/>
                    <w:bottom w:val="single" w:sz="4" w:space="0" w:color="auto"/>
                    <w:right w:val="single" w:sz="4" w:space="0" w:color="auto"/>
                  </w:tcBorders>
                  <w:shd w:val="clear" w:color="auto" w:fill="auto"/>
                  <w:noWrap/>
                  <w:vAlign w:val="center"/>
                  <w:hideMark/>
                </w:tcPr>
                <w:p w14:paraId="5E98197D"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9</w:t>
                  </w:r>
                </w:p>
              </w:tc>
              <w:tc>
                <w:tcPr>
                  <w:tcW w:w="2450" w:type="dxa"/>
                  <w:gridSpan w:val="2"/>
                  <w:vMerge/>
                  <w:tcBorders>
                    <w:top w:val="single" w:sz="4" w:space="0" w:color="auto"/>
                    <w:left w:val="single" w:sz="4" w:space="0" w:color="auto"/>
                    <w:bottom w:val="single" w:sz="4" w:space="0" w:color="000000"/>
                    <w:right w:val="single" w:sz="4" w:space="0" w:color="000000"/>
                  </w:tcBorders>
                  <w:vAlign w:val="center"/>
                  <w:hideMark/>
                </w:tcPr>
                <w:p w14:paraId="0C16B1E5" w14:textId="77777777" w:rsidR="003F16B8" w:rsidRPr="003F16B8" w:rsidRDefault="003F16B8" w:rsidP="003F16B8">
                  <w:pPr>
                    <w:spacing w:after="0" w:line="240" w:lineRule="auto"/>
                    <w:rPr>
                      <w:rFonts w:ascii="Calibri" w:eastAsia="Times New Roman" w:hAnsi="Calibri" w:cs="Times New Roman"/>
                      <w:color w:val="000000"/>
                      <w:lang w:eastAsia="es-CL"/>
                    </w:rPr>
                  </w:pPr>
                </w:p>
              </w:tc>
            </w:tr>
            <w:tr w:rsidR="003F16B8" w:rsidRPr="003F16B8" w14:paraId="1B39C5CA" w14:textId="77777777" w:rsidTr="003F16B8">
              <w:trPr>
                <w:trHeight w:val="600"/>
              </w:trPr>
              <w:tc>
                <w:tcPr>
                  <w:tcW w:w="1217" w:type="dxa"/>
                  <w:tcBorders>
                    <w:top w:val="nil"/>
                    <w:left w:val="single" w:sz="4" w:space="0" w:color="auto"/>
                    <w:bottom w:val="single" w:sz="4" w:space="0" w:color="auto"/>
                    <w:right w:val="single" w:sz="4" w:space="0" w:color="auto"/>
                  </w:tcBorders>
                  <w:shd w:val="clear" w:color="000000" w:fill="D9D9D9"/>
                  <w:vAlign w:val="center"/>
                  <w:hideMark/>
                </w:tcPr>
                <w:p w14:paraId="451FA9F9"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CONDICIÓN VENTANA</w:t>
                  </w:r>
                </w:p>
              </w:tc>
              <w:tc>
                <w:tcPr>
                  <w:tcW w:w="1360" w:type="dxa"/>
                  <w:tcBorders>
                    <w:top w:val="nil"/>
                    <w:left w:val="nil"/>
                    <w:bottom w:val="single" w:sz="4" w:space="0" w:color="auto"/>
                    <w:right w:val="single" w:sz="4" w:space="0" w:color="auto"/>
                  </w:tcBorders>
                  <w:shd w:val="clear" w:color="auto" w:fill="auto"/>
                  <w:noWrap/>
                  <w:vAlign w:val="center"/>
                  <w:hideMark/>
                </w:tcPr>
                <w:p w14:paraId="6AC88388"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No Aplica</w:t>
                  </w:r>
                </w:p>
              </w:tc>
              <w:tc>
                <w:tcPr>
                  <w:tcW w:w="1454" w:type="dxa"/>
                  <w:tcBorders>
                    <w:top w:val="nil"/>
                    <w:left w:val="nil"/>
                    <w:bottom w:val="single" w:sz="4" w:space="0" w:color="auto"/>
                    <w:right w:val="single" w:sz="4" w:space="0" w:color="auto"/>
                  </w:tcBorders>
                  <w:shd w:val="clear" w:color="000000" w:fill="D9D9D9"/>
                  <w:vAlign w:val="center"/>
                  <w:hideMark/>
                </w:tcPr>
                <w:p w14:paraId="296ADC96"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CORRECCIÓN VENTANA</w:t>
                  </w:r>
                </w:p>
              </w:tc>
              <w:tc>
                <w:tcPr>
                  <w:tcW w:w="1418" w:type="dxa"/>
                  <w:tcBorders>
                    <w:top w:val="nil"/>
                    <w:left w:val="nil"/>
                    <w:bottom w:val="single" w:sz="4" w:space="0" w:color="auto"/>
                    <w:right w:val="single" w:sz="4" w:space="0" w:color="auto"/>
                  </w:tcBorders>
                  <w:shd w:val="clear" w:color="auto" w:fill="auto"/>
                  <w:noWrap/>
                  <w:vAlign w:val="center"/>
                  <w:hideMark/>
                </w:tcPr>
                <w:p w14:paraId="039D3ACA"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0</w:t>
                  </w:r>
                </w:p>
              </w:tc>
              <w:tc>
                <w:tcPr>
                  <w:tcW w:w="2551" w:type="dxa"/>
                  <w:gridSpan w:val="2"/>
                  <w:tcBorders>
                    <w:top w:val="single" w:sz="4" w:space="0" w:color="auto"/>
                    <w:left w:val="nil"/>
                    <w:bottom w:val="single" w:sz="4" w:space="0" w:color="auto"/>
                    <w:right w:val="single" w:sz="4" w:space="0" w:color="000000"/>
                  </w:tcBorders>
                  <w:shd w:val="clear" w:color="000000" w:fill="D9D9D9"/>
                  <w:vAlign w:val="center"/>
                  <w:hideMark/>
                </w:tcPr>
                <w:p w14:paraId="41E5181F"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CORRECCIÓN RUIDO DE FONDO</w:t>
                  </w:r>
                </w:p>
              </w:tc>
              <w:tc>
                <w:tcPr>
                  <w:tcW w:w="2387" w:type="dxa"/>
                  <w:gridSpan w:val="2"/>
                  <w:tcBorders>
                    <w:top w:val="single" w:sz="4" w:space="0" w:color="auto"/>
                    <w:left w:val="nil"/>
                    <w:bottom w:val="single" w:sz="4" w:space="0" w:color="auto"/>
                    <w:right w:val="single" w:sz="4" w:space="0" w:color="auto"/>
                  </w:tcBorders>
                  <w:shd w:val="clear" w:color="auto" w:fill="auto"/>
                  <w:noWrap/>
                  <w:vAlign w:val="center"/>
                  <w:hideMark/>
                </w:tcPr>
                <w:p w14:paraId="0CDB34B5"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-1</w:t>
                  </w:r>
                </w:p>
              </w:tc>
              <w:tc>
                <w:tcPr>
                  <w:tcW w:w="2450" w:type="dxa"/>
                  <w:gridSpan w:val="2"/>
                  <w:vMerge/>
                  <w:tcBorders>
                    <w:top w:val="single" w:sz="4" w:space="0" w:color="auto"/>
                    <w:left w:val="single" w:sz="4" w:space="0" w:color="auto"/>
                    <w:bottom w:val="single" w:sz="4" w:space="0" w:color="000000"/>
                    <w:right w:val="single" w:sz="4" w:space="0" w:color="000000"/>
                  </w:tcBorders>
                  <w:vAlign w:val="center"/>
                  <w:hideMark/>
                </w:tcPr>
                <w:p w14:paraId="5081B641" w14:textId="77777777" w:rsidR="003F16B8" w:rsidRPr="003F16B8" w:rsidRDefault="003F16B8" w:rsidP="003F16B8">
                  <w:pPr>
                    <w:spacing w:after="0" w:line="240" w:lineRule="auto"/>
                    <w:rPr>
                      <w:rFonts w:ascii="Calibri" w:eastAsia="Times New Roman" w:hAnsi="Calibri" w:cs="Times New Roman"/>
                      <w:color w:val="000000"/>
                      <w:lang w:eastAsia="es-CL"/>
                    </w:rPr>
                  </w:pPr>
                </w:p>
              </w:tc>
            </w:tr>
            <w:tr w:rsidR="003F16B8" w:rsidRPr="003F16B8" w14:paraId="59259EC1" w14:textId="77777777" w:rsidTr="003F16B8">
              <w:trPr>
                <w:trHeight w:val="600"/>
              </w:trPr>
              <w:tc>
                <w:tcPr>
                  <w:tcW w:w="1217" w:type="dxa"/>
                  <w:tcBorders>
                    <w:top w:val="nil"/>
                    <w:left w:val="single" w:sz="4" w:space="0" w:color="auto"/>
                    <w:bottom w:val="single" w:sz="4" w:space="0" w:color="auto"/>
                    <w:right w:val="single" w:sz="4" w:space="0" w:color="auto"/>
                  </w:tcBorders>
                  <w:shd w:val="clear" w:color="000000" w:fill="D9D9D9"/>
                  <w:vAlign w:val="center"/>
                  <w:hideMark/>
                </w:tcPr>
                <w:p w14:paraId="1265989F"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CONDICIÓN MEDICIÓN</w:t>
                  </w:r>
                </w:p>
              </w:tc>
              <w:tc>
                <w:tcPr>
                  <w:tcW w:w="1360" w:type="dxa"/>
                  <w:tcBorders>
                    <w:top w:val="nil"/>
                    <w:left w:val="nil"/>
                    <w:bottom w:val="single" w:sz="4" w:space="0" w:color="auto"/>
                    <w:right w:val="single" w:sz="4" w:space="0" w:color="auto"/>
                  </w:tcBorders>
                  <w:shd w:val="clear" w:color="auto" w:fill="auto"/>
                  <w:noWrap/>
                  <w:vAlign w:val="center"/>
                  <w:hideMark/>
                </w:tcPr>
                <w:p w14:paraId="5E9CD51D"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Exterior</w:t>
                  </w:r>
                </w:p>
              </w:tc>
              <w:tc>
                <w:tcPr>
                  <w:tcW w:w="1454" w:type="dxa"/>
                  <w:tcBorders>
                    <w:top w:val="nil"/>
                    <w:left w:val="nil"/>
                    <w:bottom w:val="single" w:sz="4" w:space="0" w:color="auto"/>
                    <w:right w:val="single" w:sz="4" w:space="0" w:color="auto"/>
                  </w:tcBorders>
                  <w:shd w:val="clear" w:color="000000" w:fill="D9D9D9"/>
                  <w:vAlign w:val="center"/>
                  <w:hideMark/>
                </w:tcPr>
                <w:p w14:paraId="41A8B312"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Zona</w:t>
                  </w:r>
                </w:p>
              </w:tc>
              <w:tc>
                <w:tcPr>
                  <w:tcW w:w="1418" w:type="dxa"/>
                  <w:tcBorders>
                    <w:top w:val="nil"/>
                    <w:left w:val="nil"/>
                    <w:bottom w:val="single" w:sz="4" w:space="0" w:color="auto"/>
                    <w:right w:val="single" w:sz="4" w:space="0" w:color="auto"/>
                  </w:tcBorders>
                  <w:shd w:val="clear" w:color="auto" w:fill="auto"/>
                  <w:noWrap/>
                  <w:vAlign w:val="center"/>
                  <w:hideMark/>
                </w:tcPr>
                <w:p w14:paraId="7FEA84D7"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Rural</w:t>
                  </w:r>
                </w:p>
              </w:tc>
              <w:tc>
                <w:tcPr>
                  <w:tcW w:w="1275" w:type="dxa"/>
                  <w:tcBorders>
                    <w:top w:val="single" w:sz="4" w:space="0" w:color="auto"/>
                    <w:left w:val="nil"/>
                    <w:bottom w:val="single" w:sz="4" w:space="0" w:color="auto"/>
                    <w:right w:val="single" w:sz="4" w:space="0" w:color="auto"/>
                  </w:tcBorders>
                  <w:shd w:val="clear" w:color="000000" w:fill="D9D9D9"/>
                  <w:vAlign w:val="center"/>
                  <w:hideMark/>
                </w:tcPr>
                <w:p w14:paraId="62F71AFF"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PERIODO</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14:paraId="3CD3A23F"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Nocturno</w:t>
                  </w:r>
                </w:p>
              </w:tc>
              <w:tc>
                <w:tcPr>
                  <w:tcW w:w="1276" w:type="dxa"/>
                  <w:tcBorders>
                    <w:top w:val="nil"/>
                    <w:left w:val="nil"/>
                    <w:bottom w:val="single" w:sz="4" w:space="0" w:color="auto"/>
                    <w:right w:val="single" w:sz="4" w:space="0" w:color="auto"/>
                  </w:tcBorders>
                  <w:shd w:val="clear" w:color="000000" w:fill="D9D9D9"/>
                  <w:vAlign w:val="center"/>
                  <w:hideMark/>
                </w:tcPr>
                <w:p w14:paraId="1E041D29" w14:textId="77777777" w:rsidR="003F16B8" w:rsidRPr="003F16B8" w:rsidRDefault="003F16B8" w:rsidP="003F16B8">
                  <w:pPr>
                    <w:spacing w:after="0" w:line="240" w:lineRule="auto"/>
                    <w:jc w:val="center"/>
                    <w:rPr>
                      <w:rFonts w:ascii="Calibri" w:eastAsia="Times New Roman" w:hAnsi="Calibri" w:cs="Times New Roman"/>
                      <w:b/>
                      <w:bCs/>
                      <w:color w:val="000000"/>
                      <w:lang w:eastAsia="es-CL"/>
                    </w:rPr>
                  </w:pPr>
                  <w:r w:rsidRPr="003F16B8">
                    <w:rPr>
                      <w:rFonts w:ascii="Calibri" w:eastAsia="Times New Roman" w:hAnsi="Calibri" w:cs="Times New Roman"/>
                      <w:b/>
                      <w:bCs/>
                      <w:color w:val="000000"/>
                      <w:lang w:eastAsia="es-CL"/>
                    </w:rPr>
                    <w:t>LÍMITE</w:t>
                  </w:r>
                </w:p>
              </w:tc>
              <w:tc>
                <w:tcPr>
                  <w:tcW w:w="1111" w:type="dxa"/>
                  <w:tcBorders>
                    <w:top w:val="nil"/>
                    <w:left w:val="nil"/>
                    <w:bottom w:val="single" w:sz="4" w:space="0" w:color="auto"/>
                    <w:right w:val="single" w:sz="4" w:space="0" w:color="auto"/>
                  </w:tcBorders>
                  <w:shd w:val="clear" w:color="auto" w:fill="auto"/>
                  <w:noWrap/>
                  <w:vAlign w:val="center"/>
                  <w:hideMark/>
                </w:tcPr>
                <w:p w14:paraId="1EDF724E" w14:textId="77777777" w:rsidR="003F16B8" w:rsidRPr="003F16B8" w:rsidRDefault="003F16B8" w:rsidP="003F16B8">
                  <w:pPr>
                    <w:spacing w:after="0" w:line="240" w:lineRule="auto"/>
                    <w:jc w:val="center"/>
                    <w:rPr>
                      <w:rFonts w:ascii="Calibri" w:eastAsia="Times New Roman" w:hAnsi="Calibri" w:cs="Times New Roman"/>
                      <w:color w:val="000000"/>
                      <w:lang w:eastAsia="es-CL"/>
                    </w:rPr>
                  </w:pPr>
                  <w:r w:rsidRPr="003F16B8">
                    <w:rPr>
                      <w:rFonts w:ascii="Calibri" w:eastAsia="Times New Roman" w:hAnsi="Calibri" w:cs="Times New Roman"/>
                      <w:color w:val="000000"/>
                      <w:lang w:eastAsia="es-CL"/>
                    </w:rPr>
                    <w:t>48</w:t>
                  </w:r>
                </w:p>
              </w:tc>
              <w:tc>
                <w:tcPr>
                  <w:tcW w:w="2450" w:type="dxa"/>
                  <w:gridSpan w:val="2"/>
                  <w:vMerge/>
                  <w:tcBorders>
                    <w:top w:val="nil"/>
                    <w:left w:val="nil"/>
                    <w:bottom w:val="single" w:sz="4" w:space="0" w:color="auto"/>
                    <w:right w:val="single" w:sz="4" w:space="0" w:color="auto"/>
                  </w:tcBorders>
                  <w:vAlign w:val="center"/>
                  <w:hideMark/>
                </w:tcPr>
                <w:p w14:paraId="7D30EDF4" w14:textId="77777777" w:rsidR="003F16B8" w:rsidRPr="003F16B8" w:rsidRDefault="003F16B8" w:rsidP="003F16B8">
                  <w:pPr>
                    <w:spacing w:after="0" w:line="240" w:lineRule="auto"/>
                    <w:rPr>
                      <w:rFonts w:ascii="Calibri" w:eastAsia="Times New Roman" w:hAnsi="Calibri" w:cs="Times New Roman"/>
                      <w:color w:val="000000"/>
                      <w:lang w:eastAsia="es-CL"/>
                    </w:rPr>
                  </w:pPr>
                </w:p>
              </w:tc>
            </w:tr>
          </w:tbl>
          <w:p w14:paraId="1348285C" w14:textId="77777777" w:rsidR="00077559" w:rsidRPr="00D42470" w:rsidRDefault="00077559" w:rsidP="00077559">
            <w:pPr>
              <w:spacing w:after="0" w:line="240" w:lineRule="auto"/>
              <w:jc w:val="center"/>
              <w:rPr>
                <w:rFonts w:ascii="Calibri" w:eastAsia="Times New Roman" w:hAnsi="Calibri" w:cs="Times New Roman"/>
                <w:color w:val="000000"/>
                <w:sz w:val="20"/>
                <w:szCs w:val="20"/>
                <w:lang w:eastAsia="es-CL"/>
              </w:rPr>
            </w:pPr>
          </w:p>
        </w:tc>
      </w:tr>
      <w:tr w:rsidR="00077559" w:rsidRPr="00D42470" w14:paraId="0246FB31" w14:textId="77777777" w:rsidTr="00077559">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3CA58B4" w14:textId="77777777" w:rsidR="00077559" w:rsidRPr="00D42470" w:rsidRDefault="004869D6" w:rsidP="00077559">
            <w:pPr>
              <w:spacing w:after="0" w:line="240" w:lineRule="auto"/>
              <w:contextualSpacing/>
              <w:outlineLvl w:val="1"/>
              <w:rPr>
                <w:rFonts w:ascii="Calibri" w:eastAsia="Times New Roman" w:hAnsi="Calibri" w:cs="Calibri"/>
                <w:b/>
                <w:color w:val="000000"/>
                <w:sz w:val="18"/>
                <w:szCs w:val="20"/>
                <w:lang w:eastAsia="es-CL"/>
              </w:rPr>
            </w:pPr>
            <w:bookmarkStart w:id="144" w:name="_Toc519710025"/>
            <w:r w:rsidRPr="00731BFB">
              <w:rPr>
                <w:rFonts w:ascii="Calibri" w:eastAsia="Times New Roman" w:hAnsi="Calibri" w:cs="Times New Roman"/>
                <w:b/>
                <w:color w:val="000000"/>
                <w:sz w:val="18"/>
                <w:szCs w:val="18"/>
                <w:lang w:eastAsia="es-CL"/>
              </w:rPr>
              <w:t xml:space="preserve">Tabla </w:t>
            </w:r>
            <w:r w:rsidRPr="00731BFB">
              <w:rPr>
                <w:rFonts w:ascii="Calibri" w:eastAsia="Times New Roman" w:hAnsi="Calibri" w:cs="Times New Roman"/>
                <w:b/>
                <w:color w:val="000000"/>
                <w:sz w:val="18"/>
                <w:szCs w:val="18"/>
                <w:lang w:eastAsia="es-CL"/>
              </w:rPr>
              <w:fldChar w:fldCharType="begin"/>
            </w:r>
            <w:r w:rsidRPr="00731BFB">
              <w:rPr>
                <w:rFonts w:ascii="Calibri" w:eastAsia="Times New Roman" w:hAnsi="Calibri" w:cs="Times New Roman"/>
                <w:b/>
                <w:color w:val="000000"/>
                <w:sz w:val="18"/>
                <w:szCs w:val="18"/>
                <w:lang w:eastAsia="es-CL"/>
              </w:rPr>
              <w:instrText xml:space="preserve"> SEQ Tabla \* ARABIC </w:instrText>
            </w:r>
            <w:r w:rsidRPr="00731BFB">
              <w:rPr>
                <w:rFonts w:ascii="Calibri" w:eastAsia="Times New Roman" w:hAnsi="Calibri" w:cs="Times New Roman"/>
                <w:b/>
                <w:color w:val="000000"/>
                <w:sz w:val="18"/>
                <w:szCs w:val="18"/>
                <w:lang w:eastAsia="es-CL"/>
              </w:rPr>
              <w:fldChar w:fldCharType="separate"/>
            </w:r>
            <w:r>
              <w:rPr>
                <w:rFonts w:ascii="Calibri" w:eastAsia="Times New Roman" w:hAnsi="Calibri" w:cs="Times New Roman"/>
                <w:b/>
                <w:noProof/>
                <w:color w:val="000000"/>
                <w:sz w:val="18"/>
                <w:szCs w:val="18"/>
                <w:lang w:eastAsia="es-CL"/>
              </w:rPr>
              <w:t>10</w:t>
            </w:r>
            <w:bookmarkEnd w:id="144"/>
            <w:r w:rsidRPr="00731BFB">
              <w:rPr>
                <w:rFonts w:ascii="Calibri" w:eastAsia="Times New Roman" w:hAnsi="Calibri" w:cs="Times New Roman"/>
                <w:b/>
                <w:color w:val="000000"/>
                <w:sz w:val="18"/>
                <w:szCs w:val="18"/>
                <w:lang w:eastAsia="es-CL"/>
              </w:rPr>
              <w:fldChar w:fldCharType="end"/>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24B9ADA3" w14:textId="77777777" w:rsidR="00077559" w:rsidRPr="00D42470" w:rsidRDefault="00077559" w:rsidP="0007755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4869D6" w:rsidRPr="004869D6">
              <w:rPr>
                <w:rFonts w:ascii="Calibri" w:eastAsia="Times New Roman" w:hAnsi="Calibri" w:cs="Times New Roman"/>
                <w:color w:val="000000"/>
                <w:sz w:val="18"/>
                <w:szCs w:val="18"/>
                <w:lang w:eastAsia="es-CL"/>
              </w:rPr>
              <w:t>13-06-2018</w:t>
            </w:r>
          </w:p>
        </w:tc>
      </w:tr>
      <w:tr w:rsidR="00077559" w:rsidRPr="00D42470" w14:paraId="395FAAE1" w14:textId="77777777" w:rsidTr="00077559">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781F4A62" w14:textId="77777777" w:rsidR="00077559" w:rsidRPr="00D42470" w:rsidRDefault="00077559" w:rsidP="0007755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4869D6">
              <w:rPr>
                <w:rFonts w:ascii="Calibri" w:eastAsia="Times New Roman" w:hAnsi="Calibri" w:cs="Times New Roman"/>
                <w:b/>
                <w:sz w:val="18"/>
                <w:szCs w:val="18"/>
                <w:lang w:eastAsia="es-CL"/>
              </w:rPr>
              <w:t xml:space="preserve">HUSO </w:t>
            </w:r>
            <w:r w:rsidR="004869D6" w:rsidRPr="004869D6">
              <w:rPr>
                <w:rFonts w:ascii="Calibri" w:eastAsia="Times New Roman" w:hAnsi="Calibri" w:cs="Times New Roman"/>
                <w:b/>
                <w:sz w:val="18"/>
                <w:szCs w:val="18"/>
                <w:lang w:eastAsia="es-CL"/>
              </w:rPr>
              <w:t>19 s</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63758BA9" w14:textId="77777777" w:rsidR="00077559" w:rsidRPr="00D42470" w:rsidRDefault="00077559" w:rsidP="0007755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4869D6">
              <w:rPr>
                <w:rFonts w:ascii="Calibri" w:eastAsia="Times New Roman" w:hAnsi="Calibri" w:cs="Times New Roman"/>
                <w:color w:val="000000"/>
                <w:sz w:val="18"/>
                <w:szCs w:val="18"/>
                <w:lang w:eastAsia="es-CL"/>
              </w:rPr>
              <w:t>6.691.645 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2F7BBF1E" w14:textId="77777777" w:rsidR="00077559" w:rsidRPr="00D42470" w:rsidRDefault="00077559" w:rsidP="0007755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4869D6">
              <w:rPr>
                <w:rFonts w:ascii="Calibri" w:eastAsia="Times New Roman" w:hAnsi="Calibri" w:cs="Times New Roman"/>
                <w:color w:val="000000"/>
                <w:sz w:val="18"/>
                <w:szCs w:val="18"/>
                <w:lang w:eastAsia="es-CL"/>
              </w:rPr>
              <w:t>294.843 m</w:t>
            </w:r>
          </w:p>
        </w:tc>
      </w:tr>
      <w:tr w:rsidR="00077559" w:rsidRPr="00D42470" w14:paraId="66B96BDE" w14:textId="77777777" w:rsidTr="00077559">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62B506F" w14:textId="77777777" w:rsidR="00077559" w:rsidRPr="00D42470" w:rsidRDefault="00077559" w:rsidP="00077559">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004869D6">
              <w:rPr>
                <w:rFonts w:ascii="Calibri" w:eastAsia="Times New Roman" w:hAnsi="Calibri" w:cs="Times New Roman"/>
                <w:b/>
                <w:color w:val="000000"/>
                <w:sz w:val="18"/>
                <w:szCs w:val="18"/>
                <w:lang w:eastAsia="es-CL"/>
              </w:rPr>
              <w:t xml:space="preserve">: </w:t>
            </w:r>
            <w:r w:rsidR="004869D6">
              <w:rPr>
                <w:rFonts w:ascii="Calibri" w:eastAsia="Times New Roman" w:hAnsi="Calibri" w:cs="Times New Roman"/>
                <w:color w:val="000000"/>
                <w:sz w:val="18"/>
                <w:szCs w:val="18"/>
                <w:lang w:eastAsia="es-CL"/>
              </w:rPr>
              <w:t>Niveles de Presión Sonora de medición realizada el día 13 de junio de 2018, en receptor R2.</w:t>
            </w:r>
          </w:p>
        </w:tc>
      </w:tr>
      <w:tr w:rsidR="00077559" w:rsidRPr="00D42470" w14:paraId="36C854FA" w14:textId="77777777" w:rsidTr="00077559">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726C10AB" w14:textId="77777777" w:rsidR="00077559" w:rsidRPr="00D42470" w:rsidRDefault="00077559" w:rsidP="00077559">
            <w:pPr>
              <w:spacing w:after="0" w:line="240" w:lineRule="auto"/>
              <w:rPr>
                <w:rFonts w:ascii="Calibri" w:eastAsia="Times New Roman" w:hAnsi="Calibri" w:cs="Times New Roman"/>
                <w:color w:val="000000"/>
                <w:lang w:eastAsia="es-CL"/>
              </w:rPr>
            </w:pPr>
          </w:p>
        </w:tc>
      </w:tr>
    </w:tbl>
    <w:p w14:paraId="3E70C12E" w14:textId="77777777" w:rsidR="00077559" w:rsidRDefault="00077559">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4164D9" w:rsidRPr="00D42470" w14:paraId="20FFBEFF" w14:textId="77777777" w:rsidTr="006D15F4">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AFCAB2" w14:textId="77777777" w:rsidR="004164D9" w:rsidRPr="00D42470" w:rsidRDefault="004164D9" w:rsidP="006D15F4">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4164D9" w:rsidRPr="00D42470" w14:paraId="3D54C7BC" w14:textId="77777777" w:rsidTr="006D15F4">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tbl>
            <w:tblPr>
              <w:tblStyle w:val="Tablanormal1"/>
              <w:tblW w:w="0" w:type="auto"/>
              <w:jc w:val="center"/>
              <w:tblLook w:val="04A0" w:firstRow="1" w:lastRow="0" w:firstColumn="1" w:lastColumn="0" w:noHBand="0" w:noVBand="1"/>
            </w:tblPr>
            <w:tblGrid>
              <w:gridCol w:w="1843"/>
              <w:gridCol w:w="1843"/>
              <w:gridCol w:w="2268"/>
              <w:gridCol w:w="1417"/>
              <w:gridCol w:w="1276"/>
              <w:gridCol w:w="1418"/>
            </w:tblGrid>
            <w:tr w:rsidR="004164D9" w14:paraId="6F88417A" w14:textId="77777777" w:rsidTr="004164D9">
              <w:trPr>
                <w:cnfStyle w:val="100000000000" w:firstRow="1" w:lastRow="0" w:firstColumn="0" w:lastColumn="0" w:oddVBand="0" w:evenVBand="0" w:oddHBand="0" w:evenHBand="0" w:firstRowFirstColumn="0" w:firstRowLastColumn="0" w:lastRowFirstColumn="0" w:lastRowLastColumn="0"/>
                <w:trHeight w:val="259"/>
                <w:jc w:val="center"/>
              </w:trPr>
              <w:tc>
                <w:tcPr>
                  <w:cnfStyle w:val="001000000000" w:firstRow="0" w:lastRow="0" w:firstColumn="1" w:lastColumn="0" w:oddVBand="0" w:evenVBand="0" w:oddHBand="0" w:evenHBand="0" w:firstRowFirstColumn="0" w:firstRowLastColumn="0" w:lastRowFirstColumn="0" w:lastRowLastColumn="0"/>
                  <w:tcW w:w="1843" w:type="dxa"/>
                  <w:shd w:val="clear" w:color="auto" w:fill="A5A5A5" w:themeFill="accent3"/>
                </w:tcPr>
                <w:p w14:paraId="0E4EF62F" w14:textId="77777777" w:rsidR="004164D9" w:rsidRDefault="004164D9" w:rsidP="004164D9">
                  <w:pPr>
                    <w:jc w:val="center"/>
                  </w:pPr>
                  <w:r>
                    <w:t>Punto</w:t>
                  </w:r>
                </w:p>
              </w:tc>
              <w:tc>
                <w:tcPr>
                  <w:tcW w:w="1843" w:type="dxa"/>
                  <w:shd w:val="clear" w:color="auto" w:fill="A5A5A5" w:themeFill="accent3"/>
                </w:tcPr>
                <w:p w14:paraId="06472FBC" w14:textId="77777777" w:rsidR="004164D9" w:rsidRDefault="004164D9" w:rsidP="004164D9">
                  <w:pPr>
                    <w:jc w:val="center"/>
                    <w:cnfStyle w:val="100000000000" w:firstRow="1" w:lastRow="0" w:firstColumn="0" w:lastColumn="0" w:oddVBand="0" w:evenVBand="0" w:oddHBand="0" w:evenHBand="0" w:firstRowFirstColumn="0" w:firstRowLastColumn="0" w:lastRowFirstColumn="0" w:lastRowLastColumn="0"/>
                  </w:pPr>
                  <w:r>
                    <w:t>Fecha</w:t>
                  </w:r>
                </w:p>
              </w:tc>
              <w:tc>
                <w:tcPr>
                  <w:tcW w:w="2268" w:type="dxa"/>
                  <w:shd w:val="clear" w:color="auto" w:fill="A5A5A5" w:themeFill="accent3"/>
                </w:tcPr>
                <w:p w14:paraId="73FEFDC9" w14:textId="77777777" w:rsidR="004164D9" w:rsidRDefault="004164D9" w:rsidP="004164D9">
                  <w:pPr>
                    <w:jc w:val="center"/>
                    <w:cnfStyle w:val="100000000000" w:firstRow="1" w:lastRow="0" w:firstColumn="0" w:lastColumn="0" w:oddVBand="0" w:evenVBand="0" w:oddHBand="0" w:evenHBand="0" w:firstRowFirstColumn="0" w:firstRowLastColumn="0" w:lastRowFirstColumn="0" w:lastRowLastColumn="0"/>
                  </w:pPr>
                  <w:r>
                    <w:t>Hora (Periodo)</w:t>
                  </w:r>
                </w:p>
              </w:tc>
              <w:tc>
                <w:tcPr>
                  <w:tcW w:w="1417" w:type="dxa"/>
                  <w:shd w:val="clear" w:color="auto" w:fill="A5A5A5" w:themeFill="accent3"/>
                </w:tcPr>
                <w:p w14:paraId="185AF498" w14:textId="77777777" w:rsidR="004164D9" w:rsidRPr="00B65AC5" w:rsidRDefault="004164D9" w:rsidP="004164D9">
                  <w:pPr>
                    <w:jc w:val="center"/>
                    <w:cnfStyle w:val="100000000000" w:firstRow="1" w:lastRow="0" w:firstColumn="0" w:lastColumn="0" w:oddVBand="0" w:evenVBand="0" w:oddHBand="0" w:evenHBand="0" w:firstRowFirstColumn="0" w:firstRowLastColumn="0" w:lastRowFirstColumn="0" w:lastRowLastColumn="0"/>
                    <w:rPr>
                      <w:b w:val="0"/>
                      <w:bCs w:val="0"/>
                    </w:rPr>
                  </w:pPr>
                  <w:r>
                    <w:t>Ruido de fondo (dB)</w:t>
                  </w:r>
                </w:p>
              </w:tc>
              <w:tc>
                <w:tcPr>
                  <w:tcW w:w="1276" w:type="dxa"/>
                  <w:shd w:val="clear" w:color="auto" w:fill="A5A5A5" w:themeFill="accent3"/>
                </w:tcPr>
                <w:p w14:paraId="74662656" w14:textId="77777777" w:rsidR="004164D9" w:rsidRDefault="004164D9" w:rsidP="004164D9">
                  <w:pPr>
                    <w:jc w:val="center"/>
                    <w:cnfStyle w:val="100000000000" w:firstRow="1" w:lastRow="0" w:firstColumn="0" w:lastColumn="0" w:oddVBand="0" w:evenVBand="0" w:oddHBand="0" w:evenHBand="0" w:firstRowFirstColumn="0" w:firstRowLastColumn="0" w:lastRowFirstColumn="0" w:lastRowLastColumn="0"/>
                  </w:pPr>
                  <w:r>
                    <w:t>Límite (dB)</w:t>
                  </w:r>
                </w:p>
              </w:tc>
              <w:tc>
                <w:tcPr>
                  <w:tcW w:w="1418" w:type="dxa"/>
                  <w:shd w:val="clear" w:color="auto" w:fill="A5A5A5" w:themeFill="accent3"/>
                </w:tcPr>
                <w:p w14:paraId="0DD99726" w14:textId="77777777" w:rsidR="004164D9" w:rsidRDefault="004164D9" w:rsidP="004164D9">
                  <w:pPr>
                    <w:jc w:val="center"/>
                    <w:cnfStyle w:val="100000000000" w:firstRow="1" w:lastRow="0" w:firstColumn="0" w:lastColumn="0" w:oddVBand="0" w:evenVBand="0" w:oddHBand="0" w:evenHBand="0" w:firstRowFirstColumn="0" w:firstRowLastColumn="0" w:lastRowFirstColumn="0" w:lastRowLastColumn="0"/>
                  </w:pPr>
                  <w:r>
                    <w:t>NPC (NPS)</w:t>
                  </w:r>
                </w:p>
              </w:tc>
            </w:tr>
            <w:tr w:rsidR="004164D9" w14:paraId="79BAFFE4" w14:textId="77777777" w:rsidTr="0091663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Pr>
                <w:p w14:paraId="5944D9C2" w14:textId="77777777" w:rsidR="004164D9" w:rsidRPr="004164D9" w:rsidRDefault="004164D9" w:rsidP="004164D9">
                  <w:pPr>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Altovalsol 1</w:t>
                  </w:r>
                </w:p>
              </w:tc>
              <w:tc>
                <w:tcPr>
                  <w:tcW w:w="1843" w:type="dxa"/>
                  <w:vAlign w:val="center"/>
                </w:tcPr>
                <w:p w14:paraId="4162CBCE"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06-06-2018</w:t>
                  </w:r>
                </w:p>
              </w:tc>
              <w:tc>
                <w:tcPr>
                  <w:tcW w:w="2268" w:type="dxa"/>
                </w:tcPr>
                <w:p w14:paraId="06317FFF" w14:textId="77777777" w:rsidR="004164D9" w:rsidRPr="004164D9" w:rsidRDefault="004164D9" w:rsidP="004164D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19:13 (Diurno)</w:t>
                  </w:r>
                </w:p>
              </w:tc>
              <w:tc>
                <w:tcPr>
                  <w:tcW w:w="1417" w:type="dxa"/>
                  <w:vAlign w:val="center"/>
                </w:tcPr>
                <w:p w14:paraId="34080B2A"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38</w:t>
                  </w:r>
                </w:p>
              </w:tc>
              <w:tc>
                <w:tcPr>
                  <w:tcW w:w="1276" w:type="dxa"/>
                  <w:vAlign w:val="center"/>
                </w:tcPr>
                <w:p w14:paraId="33A12692"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48</w:t>
                  </w:r>
                </w:p>
              </w:tc>
              <w:tc>
                <w:tcPr>
                  <w:tcW w:w="1418" w:type="dxa"/>
                </w:tcPr>
                <w:p w14:paraId="4851807C" w14:textId="77777777" w:rsidR="004164D9" w:rsidRPr="004164D9" w:rsidRDefault="004164D9" w:rsidP="00B806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Nulo (39)</w:t>
                  </w:r>
                </w:p>
              </w:tc>
            </w:tr>
            <w:tr w:rsidR="004164D9" w14:paraId="29CA6B7B" w14:textId="77777777" w:rsidTr="0091663C">
              <w:trPr>
                <w:jc w:val="center"/>
              </w:trPr>
              <w:tc>
                <w:tcPr>
                  <w:cnfStyle w:val="001000000000" w:firstRow="0" w:lastRow="0" w:firstColumn="1" w:lastColumn="0" w:oddVBand="0" w:evenVBand="0" w:oddHBand="0" w:evenHBand="0" w:firstRowFirstColumn="0" w:firstRowLastColumn="0" w:lastRowFirstColumn="0" w:lastRowLastColumn="0"/>
                  <w:tcW w:w="1843" w:type="dxa"/>
                </w:tcPr>
                <w:p w14:paraId="15F7CEC8" w14:textId="77777777" w:rsidR="004164D9" w:rsidRPr="004164D9" w:rsidRDefault="004164D9" w:rsidP="004164D9">
                  <w:pPr>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Altovalsol 3</w:t>
                  </w:r>
                </w:p>
              </w:tc>
              <w:tc>
                <w:tcPr>
                  <w:tcW w:w="1843" w:type="dxa"/>
                  <w:vAlign w:val="center"/>
                </w:tcPr>
                <w:p w14:paraId="5EC4995C"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06-06-2018</w:t>
                  </w:r>
                </w:p>
              </w:tc>
              <w:tc>
                <w:tcPr>
                  <w:tcW w:w="2268" w:type="dxa"/>
                </w:tcPr>
                <w:p w14:paraId="373C3BEF" w14:textId="77777777" w:rsidR="004164D9" w:rsidRPr="004164D9" w:rsidRDefault="004164D9" w:rsidP="004164D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19:53 (Diurno)</w:t>
                  </w:r>
                </w:p>
              </w:tc>
              <w:tc>
                <w:tcPr>
                  <w:tcW w:w="1417" w:type="dxa"/>
                  <w:vAlign w:val="center"/>
                </w:tcPr>
                <w:p w14:paraId="1CD40DAD"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32</w:t>
                  </w:r>
                </w:p>
              </w:tc>
              <w:tc>
                <w:tcPr>
                  <w:tcW w:w="1276" w:type="dxa"/>
                  <w:vAlign w:val="center"/>
                </w:tcPr>
                <w:p w14:paraId="0E1D7520"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42</w:t>
                  </w:r>
                </w:p>
              </w:tc>
              <w:tc>
                <w:tcPr>
                  <w:tcW w:w="1418" w:type="dxa"/>
                </w:tcPr>
                <w:p w14:paraId="1B2306D9" w14:textId="77777777" w:rsidR="004164D9" w:rsidRPr="004164D9" w:rsidRDefault="004164D9" w:rsidP="00B806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35</w:t>
                  </w:r>
                </w:p>
              </w:tc>
            </w:tr>
            <w:tr w:rsidR="004164D9" w14:paraId="46D68E95" w14:textId="77777777" w:rsidTr="0091663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Pr>
                <w:p w14:paraId="558A0D72" w14:textId="77777777" w:rsidR="004164D9" w:rsidRPr="004164D9" w:rsidRDefault="004164D9" w:rsidP="004164D9">
                  <w:pPr>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Altovalsol 1</w:t>
                  </w:r>
                </w:p>
              </w:tc>
              <w:tc>
                <w:tcPr>
                  <w:tcW w:w="1843" w:type="dxa"/>
                  <w:vAlign w:val="center"/>
                </w:tcPr>
                <w:p w14:paraId="2C32BE5C"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07-06-2018</w:t>
                  </w:r>
                </w:p>
              </w:tc>
              <w:tc>
                <w:tcPr>
                  <w:tcW w:w="2268" w:type="dxa"/>
                </w:tcPr>
                <w:p w14:paraId="31BD9123" w14:textId="77777777" w:rsidR="004164D9" w:rsidRPr="004164D9" w:rsidRDefault="004164D9" w:rsidP="004164D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00:22 (Nocturno)</w:t>
                  </w:r>
                </w:p>
              </w:tc>
              <w:tc>
                <w:tcPr>
                  <w:tcW w:w="1417" w:type="dxa"/>
                  <w:vAlign w:val="center"/>
                </w:tcPr>
                <w:p w14:paraId="5075AAA7"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29</w:t>
                  </w:r>
                </w:p>
              </w:tc>
              <w:tc>
                <w:tcPr>
                  <w:tcW w:w="1276" w:type="dxa"/>
                  <w:vAlign w:val="center"/>
                </w:tcPr>
                <w:p w14:paraId="4D20B8AF"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39</w:t>
                  </w:r>
                </w:p>
              </w:tc>
              <w:tc>
                <w:tcPr>
                  <w:tcW w:w="1418" w:type="dxa"/>
                </w:tcPr>
                <w:p w14:paraId="7B5A009D" w14:textId="77777777" w:rsidR="004164D9" w:rsidRPr="004164D9" w:rsidRDefault="004164D9" w:rsidP="00B806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Nulo (30)</w:t>
                  </w:r>
                </w:p>
              </w:tc>
            </w:tr>
            <w:tr w:rsidR="004164D9" w14:paraId="77DA0B06" w14:textId="77777777" w:rsidTr="0091663C">
              <w:trPr>
                <w:jc w:val="center"/>
              </w:trPr>
              <w:tc>
                <w:tcPr>
                  <w:cnfStyle w:val="001000000000" w:firstRow="0" w:lastRow="0" w:firstColumn="1" w:lastColumn="0" w:oddVBand="0" w:evenVBand="0" w:oddHBand="0" w:evenHBand="0" w:firstRowFirstColumn="0" w:firstRowLastColumn="0" w:lastRowFirstColumn="0" w:lastRowLastColumn="0"/>
                  <w:tcW w:w="1843" w:type="dxa"/>
                </w:tcPr>
                <w:p w14:paraId="3028B43C" w14:textId="77777777" w:rsidR="004164D9" w:rsidRPr="004164D9" w:rsidRDefault="004164D9" w:rsidP="004164D9">
                  <w:pPr>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Altovalsol 3</w:t>
                  </w:r>
                </w:p>
              </w:tc>
              <w:tc>
                <w:tcPr>
                  <w:tcW w:w="1843" w:type="dxa"/>
                  <w:vAlign w:val="center"/>
                </w:tcPr>
                <w:p w14:paraId="24972DED"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07-06-2018</w:t>
                  </w:r>
                </w:p>
              </w:tc>
              <w:tc>
                <w:tcPr>
                  <w:tcW w:w="2268" w:type="dxa"/>
                </w:tcPr>
                <w:p w14:paraId="56C9A58D" w14:textId="77777777" w:rsidR="004164D9" w:rsidRPr="004164D9" w:rsidRDefault="004164D9" w:rsidP="004164D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00:41 (Nocturno)</w:t>
                  </w:r>
                </w:p>
              </w:tc>
              <w:tc>
                <w:tcPr>
                  <w:tcW w:w="1417" w:type="dxa"/>
                  <w:vAlign w:val="center"/>
                </w:tcPr>
                <w:p w14:paraId="10E104DE"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29</w:t>
                  </w:r>
                </w:p>
              </w:tc>
              <w:tc>
                <w:tcPr>
                  <w:tcW w:w="1276" w:type="dxa"/>
                  <w:vAlign w:val="center"/>
                </w:tcPr>
                <w:p w14:paraId="238468AE"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39</w:t>
                  </w:r>
                </w:p>
              </w:tc>
              <w:tc>
                <w:tcPr>
                  <w:tcW w:w="1418" w:type="dxa"/>
                </w:tcPr>
                <w:p w14:paraId="29B09F3F" w14:textId="77777777" w:rsidR="004164D9" w:rsidRPr="004164D9" w:rsidRDefault="004164D9" w:rsidP="00B806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Nulo (29)</w:t>
                  </w:r>
                </w:p>
              </w:tc>
            </w:tr>
            <w:tr w:rsidR="004164D9" w14:paraId="172C167F" w14:textId="77777777" w:rsidTr="0091663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Pr>
                <w:p w14:paraId="02E5EEE7" w14:textId="77777777" w:rsidR="004164D9" w:rsidRPr="004164D9" w:rsidRDefault="004164D9" w:rsidP="004164D9">
                  <w:pPr>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Altovalsol 1</w:t>
                  </w:r>
                </w:p>
              </w:tc>
              <w:tc>
                <w:tcPr>
                  <w:tcW w:w="1843" w:type="dxa"/>
                  <w:vAlign w:val="center"/>
                </w:tcPr>
                <w:p w14:paraId="4A0AC200"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07-06-2018</w:t>
                  </w:r>
                </w:p>
              </w:tc>
              <w:tc>
                <w:tcPr>
                  <w:tcW w:w="2268" w:type="dxa"/>
                </w:tcPr>
                <w:p w14:paraId="19C148AE" w14:textId="77777777" w:rsidR="004164D9" w:rsidRPr="004164D9" w:rsidRDefault="004164D9" w:rsidP="004164D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18:36 (Diurno)</w:t>
                  </w:r>
                </w:p>
              </w:tc>
              <w:tc>
                <w:tcPr>
                  <w:tcW w:w="1417" w:type="dxa"/>
                  <w:vAlign w:val="center"/>
                </w:tcPr>
                <w:p w14:paraId="270DFB0D"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38</w:t>
                  </w:r>
                </w:p>
              </w:tc>
              <w:tc>
                <w:tcPr>
                  <w:tcW w:w="1276" w:type="dxa"/>
                  <w:vAlign w:val="center"/>
                </w:tcPr>
                <w:p w14:paraId="5E64F245"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48</w:t>
                  </w:r>
                </w:p>
              </w:tc>
              <w:tc>
                <w:tcPr>
                  <w:tcW w:w="1418" w:type="dxa"/>
                </w:tcPr>
                <w:p w14:paraId="61AF2505" w14:textId="77777777" w:rsidR="004164D9" w:rsidRPr="004164D9" w:rsidRDefault="004164D9" w:rsidP="00B806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38</w:t>
                  </w:r>
                </w:p>
              </w:tc>
            </w:tr>
            <w:tr w:rsidR="004164D9" w14:paraId="67839F09" w14:textId="77777777" w:rsidTr="0091663C">
              <w:trPr>
                <w:jc w:val="center"/>
              </w:trPr>
              <w:tc>
                <w:tcPr>
                  <w:cnfStyle w:val="001000000000" w:firstRow="0" w:lastRow="0" w:firstColumn="1" w:lastColumn="0" w:oddVBand="0" w:evenVBand="0" w:oddHBand="0" w:evenHBand="0" w:firstRowFirstColumn="0" w:firstRowLastColumn="0" w:lastRowFirstColumn="0" w:lastRowLastColumn="0"/>
                  <w:tcW w:w="1843" w:type="dxa"/>
                </w:tcPr>
                <w:p w14:paraId="1167CC46" w14:textId="77777777" w:rsidR="004164D9" w:rsidRPr="004164D9" w:rsidRDefault="004164D9" w:rsidP="004164D9">
                  <w:pPr>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Altovalsol 2</w:t>
                  </w:r>
                </w:p>
              </w:tc>
              <w:tc>
                <w:tcPr>
                  <w:tcW w:w="1843" w:type="dxa"/>
                  <w:vAlign w:val="center"/>
                </w:tcPr>
                <w:p w14:paraId="56144D81"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07-06-2018</w:t>
                  </w:r>
                </w:p>
              </w:tc>
              <w:tc>
                <w:tcPr>
                  <w:tcW w:w="2268" w:type="dxa"/>
                </w:tcPr>
                <w:p w14:paraId="63EE30EB" w14:textId="77777777" w:rsidR="004164D9" w:rsidRPr="004164D9" w:rsidRDefault="004164D9" w:rsidP="004164D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17:46 (Diurno)</w:t>
                  </w:r>
                </w:p>
              </w:tc>
              <w:tc>
                <w:tcPr>
                  <w:tcW w:w="1417" w:type="dxa"/>
                  <w:vAlign w:val="center"/>
                </w:tcPr>
                <w:p w14:paraId="43D78628"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32</w:t>
                  </w:r>
                </w:p>
              </w:tc>
              <w:tc>
                <w:tcPr>
                  <w:tcW w:w="1276" w:type="dxa"/>
                  <w:vAlign w:val="center"/>
                </w:tcPr>
                <w:p w14:paraId="3E427DC1"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42</w:t>
                  </w:r>
                </w:p>
              </w:tc>
              <w:tc>
                <w:tcPr>
                  <w:tcW w:w="1418" w:type="dxa"/>
                </w:tcPr>
                <w:p w14:paraId="17DF2B0F" w14:textId="77777777" w:rsidR="004164D9" w:rsidRPr="004164D9" w:rsidRDefault="004164D9" w:rsidP="00B806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34</w:t>
                  </w:r>
                </w:p>
              </w:tc>
            </w:tr>
            <w:tr w:rsidR="004164D9" w14:paraId="2CFA7E64" w14:textId="77777777" w:rsidTr="0091663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Pr>
                <w:p w14:paraId="3F790C23" w14:textId="77777777" w:rsidR="004164D9" w:rsidRPr="004164D9" w:rsidRDefault="004164D9" w:rsidP="004164D9">
                  <w:pPr>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Altovalsol 3</w:t>
                  </w:r>
                </w:p>
              </w:tc>
              <w:tc>
                <w:tcPr>
                  <w:tcW w:w="1843" w:type="dxa"/>
                  <w:vAlign w:val="center"/>
                </w:tcPr>
                <w:p w14:paraId="21D37BD3"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07-06-2018</w:t>
                  </w:r>
                </w:p>
              </w:tc>
              <w:tc>
                <w:tcPr>
                  <w:tcW w:w="2268" w:type="dxa"/>
                </w:tcPr>
                <w:p w14:paraId="494210B7" w14:textId="77777777" w:rsidR="004164D9" w:rsidRPr="004164D9" w:rsidRDefault="004164D9" w:rsidP="004164D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17:22 (Diurno)</w:t>
                  </w:r>
                </w:p>
              </w:tc>
              <w:tc>
                <w:tcPr>
                  <w:tcW w:w="1417" w:type="dxa"/>
                  <w:vAlign w:val="center"/>
                </w:tcPr>
                <w:p w14:paraId="068805C4"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32</w:t>
                  </w:r>
                </w:p>
              </w:tc>
              <w:tc>
                <w:tcPr>
                  <w:tcW w:w="1276" w:type="dxa"/>
                  <w:vAlign w:val="center"/>
                </w:tcPr>
                <w:p w14:paraId="2B51D60B"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42</w:t>
                  </w:r>
                </w:p>
              </w:tc>
              <w:tc>
                <w:tcPr>
                  <w:tcW w:w="1418" w:type="dxa"/>
                </w:tcPr>
                <w:p w14:paraId="7D8D336B" w14:textId="77777777" w:rsidR="004164D9" w:rsidRPr="004164D9" w:rsidRDefault="004164D9" w:rsidP="00B806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34</w:t>
                  </w:r>
                </w:p>
              </w:tc>
            </w:tr>
            <w:tr w:rsidR="004164D9" w14:paraId="3A153244" w14:textId="77777777" w:rsidTr="0091663C">
              <w:trPr>
                <w:jc w:val="center"/>
              </w:trPr>
              <w:tc>
                <w:tcPr>
                  <w:cnfStyle w:val="001000000000" w:firstRow="0" w:lastRow="0" w:firstColumn="1" w:lastColumn="0" w:oddVBand="0" w:evenVBand="0" w:oddHBand="0" w:evenHBand="0" w:firstRowFirstColumn="0" w:firstRowLastColumn="0" w:lastRowFirstColumn="0" w:lastRowLastColumn="0"/>
                  <w:tcW w:w="1843" w:type="dxa"/>
                </w:tcPr>
                <w:p w14:paraId="20CF992C" w14:textId="77777777" w:rsidR="004164D9" w:rsidRPr="004164D9" w:rsidRDefault="004164D9" w:rsidP="004164D9">
                  <w:pPr>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Romero 1</w:t>
                  </w:r>
                </w:p>
              </w:tc>
              <w:tc>
                <w:tcPr>
                  <w:tcW w:w="1843" w:type="dxa"/>
                  <w:vAlign w:val="center"/>
                </w:tcPr>
                <w:p w14:paraId="5733F477"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07-06-2018</w:t>
                  </w:r>
                </w:p>
              </w:tc>
              <w:tc>
                <w:tcPr>
                  <w:tcW w:w="2268" w:type="dxa"/>
                </w:tcPr>
                <w:p w14:paraId="7F365E01" w14:textId="77777777" w:rsidR="004164D9" w:rsidRPr="004164D9" w:rsidRDefault="004164D9" w:rsidP="004164D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11:44 (Diurno)</w:t>
                  </w:r>
                </w:p>
              </w:tc>
              <w:tc>
                <w:tcPr>
                  <w:tcW w:w="1417" w:type="dxa"/>
                  <w:vAlign w:val="center"/>
                </w:tcPr>
                <w:p w14:paraId="63C15854"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36</w:t>
                  </w:r>
                </w:p>
              </w:tc>
              <w:tc>
                <w:tcPr>
                  <w:tcW w:w="1276" w:type="dxa"/>
                  <w:vAlign w:val="center"/>
                </w:tcPr>
                <w:p w14:paraId="0B66740C"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46</w:t>
                  </w:r>
                </w:p>
              </w:tc>
              <w:tc>
                <w:tcPr>
                  <w:tcW w:w="1418" w:type="dxa"/>
                </w:tcPr>
                <w:p w14:paraId="747EA88D" w14:textId="77777777" w:rsidR="004164D9" w:rsidRPr="004164D9" w:rsidRDefault="004164D9" w:rsidP="00B806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Nulo (36)</w:t>
                  </w:r>
                </w:p>
              </w:tc>
            </w:tr>
            <w:tr w:rsidR="004164D9" w14:paraId="688FFBA1" w14:textId="77777777" w:rsidTr="0091663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Pr>
                <w:p w14:paraId="5A363D15" w14:textId="77777777" w:rsidR="004164D9" w:rsidRPr="004164D9" w:rsidRDefault="004164D9" w:rsidP="004164D9">
                  <w:pPr>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Romero 2</w:t>
                  </w:r>
                </w:p>
              </w:tc>
              <w:tc>
                <w:tcPr>
                  <w:tcW w:w="1843" w:type="dxa"/>
                  <w:vAlign w:val="center"/>
                </w:tcPr>
                <w:p w14:paraId="6DD23B6C"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07-06-2018</w:t>
                  </w:r>
                </w:p>
              </w:tc>
              <w:tc>
                <w:tcPr>
                  <w:tcW w:w="2268" w:type="dxa"/>
                </w:tcPr>
                <w:p w14:paraId="353E948C" w14:textId="77777777" w:rsidR="004164D9" w:rsidRPr="004164D9" w:rsidRDefault="004164D9" w:rsidP="004164D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15:34 (Diurno)</w:t>
                  </w:r>
                </w:p>
              </w:tc>
              <w:tc>
                <w:tcPr>
                  <w:tcW w:w="1417" w:type="dxa"/>
                  <w:vAlign w:val="center"/>
                </w:tcPr>
                <w:p w14:paraId="3CD59181"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36</w:t>
                  </w:r>
                </w:p>
              </w:tc>
              <w:tc>
                <w:tcPr>
                  <w:tcW w:w="1276" w:type="dxa"/>
                  <w:vAlign w:val="center"/>
                </w:tcPr>
                <w:p w14:paraId="683BE91D"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46</w:t>
                  </w:r>
                </w:p>
              </w:tc>
              <w:tc>
                <w:tcPr>
                  <w:tcW w:w="1418" w:type="dxa"/>
                </w:tcPr>
                <w:p w14:paraId="5D6AE2E9" w14:textId="77777777" w:rsidR="004164D9" w:rsidRPr="004164D9" w:rsidRDefault="004164D9" w:rsidP="00B806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Nulo (38)</w:t>
                  </w:r>
                </w:p>
              </w:tc>
            </w:tr>
            <w:tr w:rsidR="004164D9" w14:paraId="6605F72F" w14:textId="77777777" w:rsidTr="0091663C">
              <w:trPr>
                <w:jc w:val="center"/>
              </w:trPr>
              <w:tc>
                <w:tcPr>
                  <w:cnfStyle w:val="001000000000" w:firstRow="0" w:lastRow="0" w:firstColumn="1" w:lastColumn="0" w:oddVBand="0" w:evenVBand="0" w:oddHBand="0" w:evenHBand="0" w:firstRowFirstColumn="0" w:firstRowLastColumn="0" w:lastRowFirstColumn="0" w:lastRowLastColumn="0"/>
                  <w:tcW w:w="1843" w:type="dxa"/>
                </w:tcPr>
                <w:p w14:paraId="76B53A68" w14:textId="77777777" w:rsidR="004164D9" w:rsidRPr="004164D9" w:rsidRDefault="004164D9" w:rsidP="004164D9">
                  <w:pPr>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Altovalsol 1</w:t>
                  </w:r>
                </w:p>
              </w:tc>
              <w:tc>
                <w:tcPr>
                  <w:tcW w:w="1843" w:type="dxa"/>
                  <w:vAlign w:val="center"/>
                </w:tcPr>
                <w:p w14:paraId="218EAFB4"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08-06-2018</w:t>
                  </w:r>
                </w:p>
              </w:tc>
              <w:tc>
                <w:tcPr>
                  <w:tcW w:w="2268" w:type="dxa"/>
                </w:tcPr>
                <w:p w14:paraId="79F7530B" w14:textId="77777777" w:rsidR="004164D9" w:rsidRPr="004164D9" w:rsidRDefault="004164D9" w:rsidP="004164D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12:55 (Nocturno)</w:t>
                  </w:r>
                </w:p>
              </w:tc>
              <w:tc>
                <w:tcPr>
                  <w:tcW w:w="1417" w:type="dxa"/>
                  <w:vAlign w:val="center"/>
                </w:tcPr>
                <w:p w14:paraId="2039D837"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29</w:t>
                  </w:r>
                </w:p>
              </w:tc>
              <w:tc>
                <w:tcPr>
                  <w:tcW w:w="1276" w:type="dxa"/>
                  <w:vAlign w:val="center"/>
                </w:tcPr>
                <w:p w14:paraId="66287C56"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39</w:t>
                  </w:r>
                </w:p>
              </w:tc>
              <w:tc>
                <w:tcPr>
                  <w:tcW w:w="1418" w:type="dxa"/>
                </w:tcPr>
                <w:p w14:paraId="3A36DE96" w14:textId="77777777" w:rsidR="004164D9" w:rsidRPr="004164D9" w:rsidRDefault="004164D9" w:rsidP="00B806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31</w:t>
                  </w:r>
                </w:p>
              </w:tc>
            </w:tr>
            <w:tr w:rsidR="004164D9" w14:paraId="079B929D" w14:textId="77777777" w:rsidTr="0091663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Pr>
                <w:p w14:paraId="0DE8A5FC" w14:textId="77777777" w:rsidR="004164D9" w:rsidRPr="004164D9" w:rsidRDefault="004164D9" w:rsidP="004164D9">
                  <w:pPr>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Altovalsol 2</w:t>
                  </w:r>
                </w:p>
              </w:tc>
              <w:tc>
                <w:tcPr>
                  <w:tcW w:w="1843" w:type="dxa"/>
                  <w:vAlign w:val="center"/>
                </w:tcPr>
                <w:p w14:paraId="31347B35"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08-06-2018</w:t>
                  </w:r>
                </w:p>
              </w:tc>
              <w:tc>
                <w:tcPr>
                  <w:tcW w:w="2268" w:type="dxa"/>
                </w:tcPr>
                <w:p w14:paraId="45675EBE" w14:textId="77777777" w:rsidR="004164D9" w:rsidRPr="004164D9" w:rsidRDefault="004164D9" w:rsidP="004164D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01:26 (Nocturno)</w:t>
                  </w:r>
                </w:p>
              </w:tc>
              <w:tc>
                <w:tcPr>
                  <w:tcW w:w="1417" w:type="dxa"/>
                  <w:vAlign w:val="center"/>
                </w:tcPr>
                <w:p w14:paraId="29AA8B99"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29</w:t>
                  </w:r>
                </w:p>
              </w:tc>
              <w:tc>
                <w:tcPr>
                  <w:tcW w:w="1276" w:type="dxa"/>
                  <w:vAlign w:val="center"/>
                </w:tcPr>
                <w:p w14:paraId="0EBA27A1"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39</w:t>
                  </w:r>
                </w:p>
              </w:tc>
              <w:tc>
                <w:tcPr>
                  <w:tcW w:w="1418" w:type="dxa"/>
                </w:tcPr>
                <w:p w14:paraId="168F0410" w14:textId="77777777" w:rsidR="004164D9" w:rsidRPr="004164D9" w:rsidRDefault="004164D9" w:rsidP="00B806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34</w:t>
                  </w:r>
                </w:p>
              </w:tc>
            </w:tr>
            <w:tr w:rsidR="004164D9" w14:paraId="4AA59B85" w14:textId="77777777" w:rsidTr="0091663C">
              <w:trPr>
                <w:jc w:val="center"/>
              </w:trPr>
              <w:tc>
                <w:tcPr>
                  <w:cnfStyle w:val="001000000000" w:firstRow="0" w:lastRow="0" w:firstColumn="1" w:lastColumn="0" w:oddVBand="0" w:evenVBand="0" w:oddHBand="0" w:evenHBand="0" w:firstRowFirstColumn="0" w:firstRowLastColumn="0" w:lastRowFirstColumn="0" w:lastRowLastColumn="0"/>
                  <w:tcW w:w="1843" w:type="dxa"/>
                </w:tcPr>
                <w:p w14:paraId="7654385F" w14:textId="77777777" w:rsidR="004164D9" w:rsidRPr="004164D9" w:rsidRDefault="004164D9" w:rsidP="004164D9">
                  <w:pPr>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Altovalsol 3</w:t>
                  </w:r>
                </w:p>
              </w:tc>
              <w:tc>
                <w:tcPr>
                  <w:tcW w:w="1843" w:type="dxa"/>
                  <w:vAlign w:val="center"/>
                </w:tcPr>
                <w:p w14:paraId="18037C37"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08-06-2018</w:t>
                  </w:r>
                </w:p>
              </w:tc>
              <w:tc>
                <w:tcPr>
                  <w:tcW w:w="2268" w:type="dxa"/>
                </w:tcPr>
                <w:p w14:paraId="58C10C71" w14:textId="77777777" w:rsidR="004164D9" w:rsidRPr="004164D9" w:rsidRDefault="004164D9" w:rsidP="004164D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02:12 (Nocturno)</w:t>
                  </w:r>
                </w:p>
              </w:tc>
              <w:tc>
                <w:tcPr>
                  <w:tcW w:w="1417" w:type="dxa"/>
                  <w:vAlign w:val="center"/>
                </w:tcPr>
                <w:p w14:paraId="01072951"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29</w:t>
                  </w:r>
                </w:p>
              </w:tc>
              <w:tc>
                <w:tcPr>
                  <w:tcW w:w="1276" w:type="dxa"/>
                  <w:vAlign w:val="center"/>
                </w:tcPr>
                <w:p w14:paraId="0AC8A8E0"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39</w:t>
                  </w:r>
                </w:p>
              </w:tc>
              <w:tc>
                <w:tcPr>
                  <w:tcW w:w="1418" w:type="dxa"/>
                </w:tcPr>
                <w:p w14:paraId="4F033F70" w14:textId="77777777" w:rsidR="004164D9" w:rsidRPr="004164D9" w:rsidRDefault="004164D9" w:rsidP="00B806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Nulo (32)</w:t>
                  </w:r>
                </w:p>
              </w:tc>
            </w:tr>
            <w:tr w:rsidR="004164D9" w14:paraId="7C3BEB7C" w14:textId="77777777" w:rsidTr="0091663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Pr>
                <w:p w14:paraId="4E4C07CB" w14:textId="77777777" w:rsidR="004164D9" w:rsidRPr="004164D9" w:rsidRDefault="004164D9" w:rsidP="004164D9">
                  <w:pPr>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Romero 1</w:t>
                  </w:r>
                </w:p>
              </w:tc>
              <w:tc>
                <w:tcPr>
                  <w:tcW w:w="1843" w:type="dxa"/>
                  <w:vAlign w:val="center"/>
                </w:tcPr>
                <w:p w14:paraId="55D3E5B7"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07-06-2018</w:t>
                  </w:r>
                </w:p>
              </w:tc>
              <w:tc>
                <w:tcPr>
                  <w:tcW w:w="2268" w:type="dxa"/>
                </w:tcPr>
                <w:p w14:paraId="3D2077B2" w14:textId="77777777" w:rsidR="004164D9" w:rsidRPr="004164D9" w:rsidRDefault="004164D9" w:rsidP="004164D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22:06 (Nocturno)</w:t>
                  </w:r>
                </w:p>
              </w:tc>
              <w:tc>
                <w:tcPr>
                  <w:tcW w:w="1417" w:type="dxa"/>
                  <w:vAlign w:val="center"/>
                </w:tcPr>
                <w:p w14:paraId="219CB5D1"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37</w:t>
                  </w:r>
                </w:p>
              </w:tc>
              <w:tc>
                <w:tcPr>
                  <w:tcW w:w="1276" w:type="dxa"/>
                  <w:vAlign w:val="center"/>
                </w:tcPr>
                <w:p w14:paraId="13F7D7B7"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47</w:t>
                  </w:r>
                </w:p>
              </w:tc>
              <w:tc>
                <w:tcPr>
                  <w:tcW w:w="1418" w:type="dxa"/>
                </w:tcPr>
                <w:p w14:paraId="261B3138" w14:textId="77777777" w:rsidR="004164D9" w:rsidRPr="004164D9" w:rsidRDefault="004164D9" w:rsidP="00B806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Nulo (38)</w:t>
                  </w:r>
                </w:p>
              </w:tc>
            </w:tr>
            <w:tr w:rsidR="004164D9" w14:paraId="725021B1" w14:textId="77777777" w:rsidTr="0091663C">
              <w:trPr>
                <w:jc w:val="center"/>
              </w:trPr>
              <w:tc>
                <w:tcPr>
                  <w:cnfStyle w:val="001000000000" w:firstRow="0" w:lastRow="0" w:firstColumn="1" w:lastColumn="0" w:oddVBand="0" w:evenVBand="0" w:oddHBand="0" w:evenHBand="0" w:firstRowFirstColumn="0" w:firstRowLastColumn="0" w:lastRowFirstColumn="0" w:lastRowLastColumn="0"/>
                  <w:tcW w:w="1843" w:type="dxa"/>
                </w:tcPr>
                <w:p w14:paraId="21C5F274" w14:textId="77777777" w:rsidR="004164D9" w:rsidRPr="004164D9" w:rsidRDefault="004164D9" w:rsidP="004164D9">
                  <w:pPr>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Romero 2</w:t>
                  </w:r>
                </w:p>
              </w:tc>
              <w:tc>
                <w:tcPr>
                  <w:tcW w:w="1843" w:type="dxa"/>
                  <w:vAlign w:val="center"/>
                </w:tcPr>
                <w:p w14:paraId="41F3101A"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07-06-2018</w:t>
                  </w:r>
                </w:p>
              </w:tc>
              <w:tc>
                <w:tcPr>
                  <w:tcW w:w="2268" w:type="dxa"/>
                </w:tcPr>
                <w:p w14:paraId="24BD859F" w14:textId="77777777" w:rsidR="004164D9" w:rsidRPr="004164D9" w:rsidRDefault="004164D9" w:rsidP="004164D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22:56 (Nocturno)</w:t>
                  </w:r>
                </w:p>
              </w:tc>
              <w:tc>
                <w:tcPr>
                  <w:tcW w:w="1417" w:type="dxa"/>
                  <w:vAlign w:val="center"/>
                </w:tcPr>
                <w:p w14:paraId="15BBE5E1"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31</w:t>
                  </w:r>
                </w:p>
              </w:tc>
              <w:tc>
                <w:tcPr>
                  <w:tcW w:w="1276" w:type="dxa"/>
                  <w:vAlign w:val="center"/>
                </w:tcPr>
                <w:p w14:paraId="646E964B"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41</w:t>
                  </w:r>
                </w:p>
              </w:tc>
              <w:tc>
                <w:tcPr>
                  <w:tcW w:w="1418" w:type="dxa"/>
                </w:tcPr>
                <w:p w14:paraId="0188A5E0" w14:textId="77777777" w:rsidR="004164D9" w:rsidRPr="004164D9" w:rsidRDefault="004164D9" w:rsidP="00B806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33</w:t>
                  </w:r>
                </w:p>
              </w:tc>
            </w:tr>
            <w:tr w:rsidR="004164D9" w14:paraId="4894AC8C" w14:textId="77777777" w:rsidTr="0091663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Pr>
                <w:p w14:paraId="072980A9" w14:textId="77777777" w:rsidR="004164D9" w:rsidRPr="004164D9" w:rsidRDefault="004164D9" w:rsidP="004164D9">
                  <w:pPr>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Altovalsol 2</w:t>
                  </w:r>
                </w:p>
              </w:tc>
              <w:tc>
                <w:tcPr>
                  <w:tcW w:w="1843" w:type="dxa"/>
                  <w:vAlign w:val="center"/>
                </w:tcPr>
                <w:p w14:paraId="5E398E10"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08-06-2018</w:t>
                  </w:r>
                </w:p>
              </w:tc>
              <w:tc>
                <w:tcPr>
                  <w:tcW w:w="2268" w:type="dxa"/>
                </w:tcPr>
                <w:p w14:paraId="610BDE44" w14:textId="77777777" w:rsidR="004164D9" w:rsidRPr="004164D9" w:rsidRDefault="004164D9" w:rsidP="004164D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18:21 (Diurno)</w:t>
                  </w:r>
                </w:p>
              </w:tc>
              <w:tc>
                <w:tcPr>
                  <w:tcW w:w="1417" w:type="dxa"/>
                  <w:vAlign w:val="center"/>
                </w:tcPr>
                <w:p w14:paraId="1F5ACA78"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36</w:t>
                  </w:r>
                </w:p>
              </w:tc>
              <w:tc>
                <w:tcPr>
                  <w:tcW w:w="1276" w:type="dxa"/>
                  <w:vAlign w:val="center"/>
                </w:tcPr>
                <w:p w14:paraId="7916296B"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46</w:t>
                  </w:r>
                </w:p>
              </w:tc>
              <w:tc>
                <w:tcPr>
                  <w:tcW w:w="1418" w:type="dxa"/>
                </w:tcPr>
                <w:p w14:paraId="623FE72E" w14:textId="77777777" w:rsidR="004164D9" w:rsidRPr="004164D9" w:rsidRDefault="004164D9" w:rsidP="00B806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Nulo (38)</w:t>
                  </w:r>
                </w:p>
              </w:tc>
            </w:tr>
            <w:tr w:rsidR="004164D9" w14:paraId="446D5DA3" w14:textId="77777777" w:rsidTr="0091663C">
              <w:trPr>
                <w:jc w:val="center"/>
              </w:trPr>
              <w:tc>
                <w:tcPr>
                  <w:cnfStyle w:val="001000000000" w:firstRow="0" w:lastRow="0" w:firstColumn="1" w:lastColumn="0" w:oddVBand="0" w:evenVBand="0" w:oddHBand="0" w:evenHBand="0" w:firstRowFirstColumn="0" w:firstRowLastColumn="0" w:lastRowFirstColumn="0" w:lastRowLastColumn="0"/>
                  <w:tcW w:w="1843" w:type="dxa"/>
                </w:tcPr>
                <w:p w14:paraId="0AAC52BA" w14:textId="77777777" w:rsidR="004164D9" w:rsidRPr="004164D9" w:rsidRDefault="004164D9" w:rsidP="004164D9">
                  <w:pPr>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Altovalsol 3</w:t>
                  </w:r>
                </w:p>
              </w:tc>
              <w:tc>
                <w:tcPr>
                  <w:tcW w:w="1843" w:type="dxa"/>
                  <w:vAlign w:val="center"/>
                </w:tcPr>
                <w:p w14:paraId="0FEE5136"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08-06-2018</w:t>
                  </w:r>
                </w:p>
              </w:tc>
              <w:tc>
                <w:tcPr>
                  <w:tcW w:w="2268" w:type="dxa"/>
                </w:tcPr>
                <w:p w14:paraId="44AE3B77" w14:textId="77777777" w:rsidR="004164D9" w:rsidRPr="004164D9" w:rsidRDefault="004164D9" w:rsidP="004164D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18:00 (Diurno)</w:t>
                  </w:r>
                </w:p>
              </w:tc>
              <w:tc>
                <w:tcPr>
                  <w:tcW w:w="1417" w:type="dxa"/>
                  <w:vAlign w:val="center"/>
                </w:tcPr>
                <w:p w14:paraId="6B2C1C92"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36</w:t>
                  </w:r>
                </w:p>
              </w:tc>
              <w:tc>
                <w:tcPr>
                  <w:tcW w:w="1276" w:type="dxa"/>
                  <w:vAlign w:val="center"/>
                </w:tcPr>
                <w:p w14:paraId="1650ECCD"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46</w:t>
                  </w:r>
                </w:p>
              </w:tc>
              <w:tc>
                <w:tcPr>
                  <w:tcW w:w="1418" w:type="dxa"/>
                </w:tcPr>
                <w:p w14:paraId="39992D58" w14:textId="77777777" w:rsidR="004164D9" w:rsidRPr="004164D9" w:rsidRDefault="004164D9" w:rsidP="00B806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Nulo (37)</w:t>
                  </w:r>
                </w:p>
              </w:tc>
            </w:tr>
            <w:tr w:rsidR="004164D9" w14:paraId="0BAD8DB2" w14:textId="77777777" w:rsidTr="0091663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Pr>
                <w:p w14:paraId="32AE19CC" w14:textId="77777777" w:rsidR="004164D9" w:rsidRPr="004164D9" w:rsidRDefault="004164D9" w:rsidP="004164D9">
                  <w:pPr>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Altovalsol 1</w:t>
                  </w:r>
                </w:p>
              </w:tc>
              <w:tc>
                <w:tcPr>
                  <w:tcW w:w="1843" w:type="dxa"/>
                  <w:vAlign w:val="center"/>
                </w:tcPr>
                <w:p w14:paraId="5C2069F2"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09-06-2018</w:t>
                  </w:r>
                </w:p>
              </w:tc>
              <w:tc>
                <w:tcPr>
                  <w:tcW w:w="2268" w:type="dxa"/>
                </w:tcPr>
                <w:p w14:paraId="628D43A7" w14:textId="77777777" w:rsidR="004164D9" w:rsidRPr="004164D9" w:rsidRDefault="004164D9" w:rsidP="004164D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01:35 (Nocturno)</w:t>
                  </w:r>
                </w:p>
              </w:tc>
              <w:tc>
                <w:tcPr>
                  <w:tcW w:w="1417" w:type="dxa"/>
                  <w:vAlign w:val="center"/>
                </w:tcPr>
                <w:p w14:paraId="6069363B"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27</w:t>
                  </w:r>
                </w:p>
              </w:tc>
              <w:tc>
                <w:tcPr>
                  <w:tcW w:w="1276" w:type="dxa"/>
                  <w:vAlign w:val="center"/>
                </w:tcPr>
                <w:p w14:paraId="3F526A19"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37</w:t>
                  </w:r>
                </w:p>
              </w:tc>
              <w:tc>
                <w:tcPr>
                  <w:tcW w:w="1418" w:type="dxa"/>
                </w:tcPr>
                <w:p w14:paraId="57BD13CD" w14:textId="77777777" w:rsidR="004164D9" w:rsidRPr="004164D9" w:rsidRDefault="004164D9" w:rsidP="00B806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33</w:t>
                  </w:r>
                </w:p>
              </w:tc>
            </w:tr>
            <w:tr w:rsidR="004164D9" w14:paraId="10428C0E" w14:textId="77777777" w:rsidTr="0091663C">
              <w:trPr>
                <w:jc w:val="center"/>
              </w:trPr>
              <w:tc>
                <w:tcPr>
                  <w:cnfStyle w:val="001000000000" w:firstRow="0" w:lastRow="0" w:firstColumn="1" w:lastColumn="0" w:oddVBand="0" w:evenVBand="0" w:oddHBand="0" w:evenHBand="0" w:firstRowFirstColumn="0" w:firstRowLastColumn="0" w:lastRowFirstColumn="0" w:lastRowLastColumn="0"/>
                  <w:tcW w:w="1843" w:type="dxa"/>
                </w:tcPr>
                <w:p w14:paraId="1C21A08F" w14:textId="77777777" w:rsidR="004164D9" w:rsidRPr="004164D9" w:rsidRDefault="004164D9" w:rsidP="004164D9">
                  <w:pPr>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Altovalsol 2</w:t>
                  </w:r>
                </w:p>
              </w:tc>
              <w:tc>
                <w:tcPr>
                  <w:tcW w:w="1843" w:type="dxa"/>
                  <w:vAlign w:val="center"/>
                </w:tcPr>
                <w:p w14:paraId="51195EF2"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09-06-2018</w:t>
                  </w:r>
                </w:p>
              </w:tc>
              <w:tc>
                <w:tcPr>
                  <w:tcW w:w="2268" w:type="dxa"/>
                </w:tcPr>
                <w:p w14:paraId="555C5150" w14:textId="77777777" w:rsidR="004164D9" w:rsidRPr="004164D9" w:rsidRDefault="004164D9" w:rsidP="004164D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01:18 (Nocturno)</w:t>
                  </w:r>
                </w:p>
              </w:tc>
              <w:tc>
                <w:tcPr>
                  <w:tcW w:w="1417" w:type="dxa"/>
                  <w:vAlign w:val="center"/>
                </w:tcPr>
                <w:p w14:paraId="51A85D60"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27</w:t>
                  </w:r>
                </w:p>
              </w:tc>
              <w:tc>
                <w:tcPr>
                  <w:tcW w:w="1276" w:type="dxa"/>
                  <w:vAlign w:val="center"/>
                </w:tcPr>
                <w:p w14:paraId="43131A9F"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37</w:t>
                  </w:r>
                </w:p>
              </w:tc>
              <w:tc>
                <w:tcPr>
                  <w:tcW w:w="1418" w:type="dxa"/>
                </w:tcPr>
                <w:p w14:paraId="4EF10B12" w14:textId="77777777" w:rsidR="004164D9" w:rsidRPr="004164D9" w:rsidRDefault="004164D9" w:rsidP="00B806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29</w:t>
                  </w:r>
                </w:p>
              </w:tc>
            </w:tr>
            <w:tr w:rsidR="004164D9" w14:paraId="18C1EFE0" w14:textId="77777777" w:rsidTr="0091663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Pr>
                <w:p w14:paraId="6403B8BF" w14:textId="77777777" w:rsidR="004164D9" w:rsidRPr="004164D9" w:rsidRDefault="004164D9" w:rsidP="004164D9">
                  <w:pPr>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Altovalsol 3</w:t>
                  </w:r>
                </w:p>
              </w:tc>
              <w:tc>
                <w:tcPr>
                  <w:tcW w:w="1843" w:type="dxa"/>
                  <w:vAlign w:val="center"/>
                </w:tcPr>
                <w:p w14:paraId="7DD3520C"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09-06-2018</w:t>
                  </w:r>
                </w:p>
              </w:tc>
              <w:tc>
                <w:tcPr>
                  <w:tcW w:w="2268" w:type="dxa"/>
                </w:tcPr>
                <w:p w14:paraId="2EFF8E52" w14:textId="77777777" w:rsidR="004164D9" w:rsidRPr="004164D9" w:rsidRDefault="004164D9" w:rsidP="004164D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01:05 (Nocturno)</w:t>
                  </w:r>
                </w:p>
              </w:tc>
              <w:tc>
                <w:tcPr>
                  <w:tcW w:w="1417" w:type="dxa"/>
                  <w:vAlign w:val="center"/>
                </w:tcPr>
                <w:p w14:paraId="1D03B24A"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27</w:t>
                  </w:r>
                </w:p>
              </w:tc>
              <w:tc>
                <w:tcPr>
                  <w:tcW w:w="1276" w:type="dxa"/>
                  <w:vAlign w:val="center"/>
                </w:tcPr>
                <w:p w14:paraId="31DB73D6"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37</w:t>
                  </w:r>
                </w:p>
              </w:tc>
              <w:tc>
                <w:tcPr>
                  <w:tcW w:w="1418" w:type="dxa"/>
                </w:tcPr>
                <w:p w14:paraId="4AF7A000" w14:textId="77777777" w:rsidR="004164D9" w:rsidRPr="004164D9" w:rsidRDefault="004164D9" w:rsidP="00B806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33</w:t>
                  </w:r>
                </w:p>
              </w:tc>
            </w:tr>
            <w:tr w:rsidR="004164D9" w14:paraId="194E2E46" w14:textId="77777777" w:rsidTr="0091663C">
              <w:trPr>
                <w:jc w:val="center"/>
              </w:trPr>
              <w:tc>
                <w:tcPr>
                  <w:cnfStyle w:val="001000000000" w:firstRow="0" w:lastRow="0" w:firstColumn="1" w:lastColumn="0" w:oddVBand="0" w:evenVBand="0" w:oddHBand="0" w:evenHBand="0" w:firstRowFirstColumn="0" w:firstRowLastColumn="0" w:lastRowFirstColumn="0" w:lastRowLastColumn="0"/>
                  <w:tcW w:w="1843" w:type="dxa"/>
                </w:tcPr>
                <w:p w14:paraId="631C2FFA" w14:textId="77777777" w:rsidR="004164D9" w:rsidRPr="004164D9" w:rsidRDefault="004164D9" w:rsidP="004164D9">
                  <w:pPr>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Romero 1</w:t>
                  </w:r>
                </w:p>
              </w:tc>
              <w:tc>
                <w:tcPr>
                  <w:tcW w:w="1843" w:type="dxa"/>
                  <w:vAlign w:val="center"/>
                </w:tcPr>
                <w:p w14:paraId="4B696E39"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08-06-2018</w:t>
                  </w:r>
                </w:p>
              </w:tc>
              <w:tc>
                <w:tcPr>
                  <w:tcW w:w="2268" w:type="dxa"/>
                </w:tcPr>
                <w:p w14:paraId="26B669D5" w14:textId="77777777" w:rsidR="004164D9" w:rsidRPr="004164D9" w:rsidRDefault="004164D9" w:rsidP="004164D9">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23:20 (Nocturno)</w:t>
                  </w:r>
                </w:p>
              </w:tc>
              <w:tc>
                <w:tcPr>
                  <w:tcW w:w="1417" w:type="dxa"/>
                  <w:vAlign w:val="center"/>
                </w:tcPr>
                <w:p w14:paraId="3F06E426"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36</w:t>
                  </w:r>
                </w:p>
              </w:tc>
              <w:tc>
                <w:tcPr>
                  <w:tcW w:w="1276" w:type="dxa"/>
                  <w:vAlign w:val="center"/>
                </w:tcPr>
                <w:p w14:paraId="066B627F" w14:textId="77777777" w:rsidR="004164D9" w:rsidRPr="004164D9" w:rsidRDefault="004164D9" w:rsidP="0091663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46</w:t>
                  </w:r>
                </w:p>
              </w:tc>
              <w:tc>
                <w:tcPr>
                  <w:tcW w:w="1418" w:type="dxa"/>
                </w:tcPr>
                <w:p w14:paraId="60AE49B2" w14:textId="77777777" w:rsidR="004164D9" w:rsidRPr="004164D9" w:rsidRDefault="004164D9" w:rsidP="00B8063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Nulo (37)</w:t>
                  </w:r>
                </w:p>
              </w:tc>
            </w:tr>
            <w:tr w:rsidR="004164D9" w14:paraId="78D31A0C" w14:textId="77777777" w:rsidTr="0091663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43" w:type="dxa"/>
                </w:tcPr>
                <w:p w14:paraId="6751E987" w14:textId="77777777" w:rsidR="004164D9" w:rsidRPr="004164D9" w:rsidRDefault="004164D9" w:rsidP="004164D9">
                  <w:pPr>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Romero 2</w:t>
                  </w:r>
                </w:p>
              </w:tc>
              <w:tc>
                <w:tcPr>
                  <w:tcW w:w="1843" w:type="dxa"/>
                  <w:vAlign w:val="center"/>
                </w:tcPr>
                <w:p w14:paraId="4C78BF6D"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08-06-2018</w:t>
                  </w:r>
                </w:p>
              </w:tc>
              <w:tc>
                <w:tcPr>
                  <w:tcW w:w="2268" w:type="dxa"/>
                </w:tcPr>
                <w:p w14:paraId="4F549B34" w14:textId="77777777" w:rsidR="004164D9" w:rsidRPr="004164D9" w:rsidRDefault="004164D9" w:rsidP="004164D9">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22:07 (Nocturno)</w:t>
                  </w:r>
                </w:p>
              </w:tc>
              <w:tc>
                <w:tcPr>
                  <w:tcW w:w="1417" w:type="dxa"/>
                  <w:vAlign w:val="center"/>
                </w:tcPr>
                <w:p w14:paraId="7BD2F53A"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29</w:t>
                  </w:r>
                </w:p>
              </w:tc>
              <w:tc>
                <w:tcPr>
                  <w:tcW w:w="1276" w:type="dxa"/>
                  <w:vAlign w:val="center"/>
                </w:tcPr>
                <w:p w14:paraId="67169C04" w14:textId="77777777" w:rsidR="004164D9" w:rsidRPr="004164D9" w:rsidRDefault="004164D9" w:rsidP="0091663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39</w:t>
                  </w:r>
                </w:p>
              </w:tc>
              <w:tc>
                <w:tcPr>
                  <w:tcW w:w="1418" w:type="dxa"/>
                </w:tcPr>
                <w:p w14:paraId="696C3FA9" w14:textId="77777777" w:rsidR="004164D9" w:rsidRPr="004164D9" w:rsidRDefault="004164D9" w:rsidP="00B8063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sz w:val="20"/>
                      <w:szCs w:val="20"/>
                      <w:lang w:eastAsia="es-CL"/>
                    </w:rPr>
                  </w:pPr>
                  <w:r w:rsidRPr="004164D9">
                    <w:rPr>
                      <w:rFonts w:ascii="Calibri" w:eastAsia="Times New Roman" w:hAnsi="Calibri" w:cs="Times New Roman"/>
                      <w:color w:val="000000"/>
                      <w:sz w:val="20"/>
                      <w:szCs w:val="20"/>
                      <w:lang w:eastAsia="es-CL"/>
                    </w:rPr>
                    <w:t>36</w:t>
                  </w:r>
                </w:p>
              </w:tc>
            </w:tr>
          </w:tbl>
          <w:p w14:paraId="559B2E87" w14:textId="77777777" w:rsidR="004164D9" w:rsidRPr="00D42470" w:rsidRDefault="004164D9" w:rsidP="006D15F4">
            <w:pPr>
              <w:spacing w:after="0" w:line="240" w:lineRule="auto"/>
              <w:jc w:val="center"/>
              <w:rPr>
                <w:rFonts w:ascii="Calibri" w:eastAsia="Times New Roman" w:hAnsi="Calibri" w:cs="Times New Roman"/>
                <w:color w:val="000000"/>
                <w:sz w:val="20"/>
                <w:szCs w:val="20"/>
                <w:lang w:eastAsia="es-CL"/>
              </w:rPr>
            </w:pPr>
          </w:p>
        </w:tc>
      </w:tr>
      <w:tr w:rsidR="004164D9" w:rsidRPr="00D42470" w14:paraId="0D169994" w14:textId="77777777" w:rsidTr="006D15F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87F5734" w14:textId="77777777" w:rsidR="004164D9" w:rsidRPr="00D42470" w:rsidRDefault="00B10F22" w:rsidP="006D15F4">
            <w:pPr>
              <w:spacing w:after="0" w:line="240" w:lineRule="auto"/>
              <w:contextualSpacing/>
              <w:outlineLvl w:val="1"/>
              <w:rPr>
                <w:rFonts w:ascii="Calibri" w:eastAsia="Times New Roman" w:hAnsi="Calibri" w:cs="Calibri"/>
                <w:b/>
                <w:color w:val="000000"/>
                <w:sz w:val="18"/>
                <w:szCs w:val="20"/>
                <w:lang w:eastAsia="es-CL"/>
              </w:rPr>
            </w:pPr>
            <w:bookmarkStart w:id="145" w:name="_Toc519710026"/>
            <w:bookmarkStart w:id="146" w:name="_Ref519594797"/>
            <w:r w:rsidRPr="00731BFB">
              <w:rPr>
                <w:rFonts w:ascii="Calibri" w:eastAsia="Times New Roman" w:hAnsi="Calibri" w:cs="Times New Roman"/>
                <w:b/>
                <w:color w:val="000000"/>
                <w:sz w:val="18"/>
                <w:szCs w:val="18"/>
                <w:lang w:eastAsia="es-CL"/>
              </w:rPr>
              <w:t xml:space="preserve">Tabla </w:t>
            </w:r>
            <w:r w:rsidRPr="00731BFB">
              <w:rPr>
                <w:rFonts w:ascii="Calibri" w:eastAsia="Times New Roman" w:hAnsi="Calibri" w:cs="Times New Roman"/>
                <w:b/>
                <w:color w:val="000000"/>
                <w:sz w:val="18"/>
                <w:szCs w:val="18"/>
                <w:lang w:eastAsia="es-CL"/>
              </w:rPr>
              <w:fldChar w:fldCharType="begin"/>
            </w:r>
            <w:r w:rsidRPr="00731BFB">
              <w:rPr>
                <w:rFonts w:ascii="Calibri" w:eastAsia="Times New Roman" w:hAnsi="Calibri" w:cs="Times New Roman"/>
                <w:b/>
                <w:color w:val="000000"/>
                <w:sz w:val="18"/>
                <w:szCs w:val="18"/>
                <w:lang w:eastAsia="es-CL"/>
              </w:rPr>
              <w:instrText xml:space="preserve"> SEQ Tabla \* ARABIC </w:instrText>
            </w:r>
            <w:r w:rsidRPr="00731BFB">
              <w:rPr>
                <w:rFonts w:ascii="Calibri" w:eastAsia="Times New Roman" w:hAnsi="Calibri" w:cs="Times New Roman"/>
                <w:b/>
                <w:color w:val="000000"/>
                <w:sz w:val="18"/>
                <w:szCs w:val="18"/>
                <w:lang w:eastAsia="es-CL"/>
              </w:rPr>
              <w:fldChar w:fldCharType="separate"/>
            </w:r>
            <w:r>
              <w:rPr>
                <w:rFonts w:ascii="Calibri" w:eastAsia="Times New Roman" w:hAnsi="Calibri" w:cs="Times New Roman"/>
                <w:b/>
                <w:noProof/>
                <w:color w:val="000000"/>
                <w:sz w:val="18"/>
                <w:szCs w:val="18"/>
                <w:lang w:eastAsia="es-CL"/>
              </w:rPr>
              <w:t>11</w:t>
            </w:r>
            <w:bookmarkEnd w:id="145"/>
            <w:r w:rsidRPr="00731BFB">
              <w:rPr>
                <w:rFonts w:ascii="Calibri" w:eastAsia="Times New Roman" w:hAnsi="Calibri" w:cs="Times New Roman"/>
                <w:b/>
                <w:color w:val="000000"/>
                <w:sz w:val="18"/>
                <w:szCs w:val="18"/>
                <w:lang w:eastAsia="es-CL"/>
              </w:rPr>
              <w:fldChar w:fldCharType="end"/>
            </w:r>
            <w:bookmarkEnd w:id="146"/>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484152E9" w14:textId="77777777" w:rsidR="004164D9" w:rsidRPr="00D42470" w:rsidRDefault="004164D9" w:rsidP="006D15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A44771">
              <w:rPr>
                <w:rFonts w:ascii="Calibri" w:eastAsia="Times New Roman" w:hAnsi="Calibri" w:cs="Times New Roman"/>
                <w:b/>
                <w:sz w:val="18"/>
                <w:szCs w:val="18"/>
                <w:lang w:eastAsia="es-CL"/>
              </w:rPr>
              <w:t xml:space="preserve">: </w:t>
            </w:r>
            <w:r w:rsidR="00A44771" w:rsidRPr="00A44771">
              <w:rPr>
                <w:rFonts w:ascii="Calibri" w:eastAsia="Times New Roman" w:hAnsi="Calibri" w:cs="Times New Roman"/>
                <w:sz w:val="18"/>
                <w:szCs w:val="18"/>
                <w:lang w:eastAsia="es-CL"/>
              </w:rPr>
              <w:t>06-06-2018 al 09-06-2018</w:t>
            </w:r>
          </w:p>
        </w:tc>
      </w:tr>
      <w:tr w:rsidR="004164D9" w:rsidRPr="00D42470" w14:paraId="658F088B" w14:textId="77777777" w:rsidTr="006D15F4">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370E6994" w14:textId="77777777" w:rsidR="004164D9" w:rsidRPr="00D42470" w:rsidRDefault="004164D9" w:rsidP="006D15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w:t>
            </w:r>
            <w:r w:rsidRPr="00A44771">
              <w:rPr>
                <w:rFonts w:ascii="Calibri" w:eastAsia="Times New Roman" w:hAnsi="Calibri" w:cs="Times New Roman"/>
                <w:b/>
                <w:sz w:val="18"/>
                <w:szCs w:val="18"/>
                <w:lang w:eastAsia="es-CL"/>
              </w:rPr>
              <w:t xml:space="preserve">O </w:t>
            </w:r>
            <w:r w:rsidR="00A44771" w:rsidRPr="00A44771">
              <w:rPr>
                <w:rFonts w:ascii="Calibri" w:eastAsia="Times New Roman" w:hAnsi="Calibri" w:cs="Times New Roman"/>
                <w:b/>
                <w:sz w:val="18"/>
                <w:szCs w:val="18"/>
                <w:lang w:eastAsia="es-CL"/>
              </w:rPr>
              <w:t>19 s</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3EF5300D" w14:textId="77777777" w:rsidR="004164D9" w:rsidRPr="00D42470" w:rsidRDefault="004164D9" w:rsidP="006D15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5F414208" w14:textId="77777777" w:rsidR="004164D9" w:rsidRPr="00D42470" w:rsidRDefault="004164D9" w:rsidP="006D15F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p>
        </w:tc>
      </w:tr>
      <w:tr w:rsidR="004164D9" w:rsidRPr="00D42470" w14:paraId="4536C937" w14:textId="77777777" w:rsidTr="006D15F4">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3B479BF5" w14:textId="77777777" w:rsidR="004164D9" w:rsidRPr="00D42470" w:rsidRDefault="004164D9" w:rsidP="006D15F4">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2D3C3C">
              <w:rPr>
                <w:rFonts w:ascii="Calibri" w:eastAsia="Times New Roman" w:hAnsi="Calibri" w:cs="Times New Roman"/>
                <w:color w:val="000000"/>
                <w:sz w:val="18"/>
                <w:szCs w:val="18"/>
                <w:lang w:eastAsia="es-CL"/>
              </w:rPr>
              <w:t>Niveles de presión sonora según receptor y fecha, presentados en informe de ruido proporcionado por el titular a través de carta 01475.</w:t>
            </w:r>
          </w:p>
        </w:tc>
      </w:tr>
      <w:tr w:rsidR="004164D9" w:rsidRPr="00D42470" w14:paraId="5443DA7D" w14:textId="77777777" w:rsidTr="006D15F4">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61D21A32" w14:textId="77777777" w:rsidR="004164D9" w:rsidRPr="00D42470" w:rsidRDefault="004164D9" w:rsidP="006D15F4">
            <w:pPr>
              <w:spacing w:after="0" w:line="240" w:lineRule="auto"/>
              <w:rPr>
                <w:rFonts w:ascii="Calibri" w:eastAsia="Times New Roman" w:hAnsi="Calibri" w:cs="Times New Roman"/>
                <w:color w:val="000000"/>
                <w:lang w:eastAsia="es-CL"/>
              </w:rPr>
            </w:pPr>
          </w:p>
        </w:tc>
      </w:tr>
    </w:tbl>
    <w:p w14:paraId="4A21BD95" w14:textId="77777777" w:rsidR="004164D9" w:rsidRDefault="004164D9">
      <w:pPr>
        <w:rPr>
          <w:rFonts w:ascii="Calibri" w:eastAsia="Calibri" w:hAnsi="Calibri" w:cs="Calibri"/>
          <w:sz w:val="28"/>
          <w:szCs w:val="32"/>
        </w:rPr>
      </w:pPr>
      <w:r>
        <w:rPr>
          <w:rFonts w:ascii="Calibri" w:eastAsia="Calibri" w:hAnsi="Calibri" w:cs="Calibri"/>
          <w:sz w:val="28"/>
          <w:szCs w:val="32"/>
        </w:rPr>
        <w:br w:type="page"/>
      </w:r>
    </w:p>
    <w:p w14:paraId="0B72E49C" w14:textId="77777777" w:rsidR="004164D9" w:rsidRDefault="004164D9">
      <w:pPr>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75"/>
        <w:gridCol w:w="1682"/>
        <w:gridCol w:w="1543"/>
        <w:gridCol w:w="3225"/>
        <w:gridCol w:w="1820"/>
        <w:gridCol w:w="1717"/>
      </w:tblGrid>
      <w:tr w:rsidR="00D42470" w:rsidRPr="00D42470" w14:paraId="3CCBB5B2" w14:textId="77777777" w:rsidTr="0031512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B8E23A" w14:textId="77777777" w:rsidR="00D42470" w:rsidRPr="00D42470" w:rsidRDefault="00D42470" w:rsidP="00D42470">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Registros</w:t>
            </w:r>
          </w:p>
        </w:tc>
      </w:tr>
      <w:tr w:rsidR="00D42470" w:rsidRPr="00D42470" w14:paraId="59CEA9A5" w14:textId="77777777" w:rsidTr="00FA307F">
        <w:trPr>
          <w:trHeight w:val="6079"/>
          <w:jc w:val="center"/>
        </w:trPr>
        <w:tc>
          <w:tcPr>
            <w:tcW w:w="2507" w:type="pct"/>
            <w:gridSpan w:val="3"/>
            <w:tcBorders>
              <w:top w:val="nil"/>
              <w:left w:val="single" w:sz="4" w:space="0" w:color="auto"/>
              <w:right w:val="single" w:sz="4" w:space="0" w:color="auto"/>
            </w:tcBorders>
            <w:shd w:val="clear" w:color="auto" w:fill="auto"/>
            <w:noWrap/>
            <w:vAlign w:val="center"/>
            <w:hideMark/>
          </w:tcPr>
          <w:p w14:paraId="6E063358" w14:textId="77777777" w:rsidR="00D42470" w:rsidRPr="00D42470" w:rsidRDefault="00FA307F" w:rsidP="00D4247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33B7B5C" wp14:editId="6BF821EE">
                  <wp:extent cx="4053200" cy="3038475"/>
                  <wp:effectExtent l="0" t="0" r="5080" b="0"/>
                  <wp:docPr id="17" name="Imagen 17" descr="C:\Users\MATIAS~1.TAP\AppData\Local\Temp\Rar$DRa2976.42859\Imagenes\Altovalsol\Ruido de fondo\Ruido de fondo A1\DSC027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ATIAS~1.TAP\AppData\Local\Temp\Rar$DRa2976.42859\Imagenes\Altovalsol\Ruido de fondo\Ruido de fondo A1\DSC02706.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056242" cy="3040756"/>
                          </a:xfrm>
                          <a:prstGeom prst="rect">
                            <a:avLst/>
                          </a:prstGeom>
                          <a:noFill/>
                          <a:ln>
                            <a:noFill/>
                          </a:ln>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7EECB452" w14:textId="77777777" w:rsidR="00D42470" w:rsidRPr="00D42470" w:rsidRDefault="00FA307F" w:rsidP="00D42470">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18"/>
                <w:szCs w:val="18"/>
                <w:lang w:eastAsia="es-CL"/>
              </w:rPr>
              <w:drawing>
                <wp:inline distT="0" distB="0" distL="0" distR="0" wp14:anchorId="293A996E" wp14:editId="481CCF14">
                  <wp:extent cx="4053600" cy="3038775"/>
                  <wp:effectExtent l="0" t="0" r="4445" b="9525"/>
                  <wp:docPr id="18" name="Imagen 18" descr="C:\Users\MATIAS~1.TAP\AppData\Local\Temp\Rar$DRa2976.46564\Imagenes\Altovalsol\Ruido de fondo\Ruido de Fondo A2\DSC027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TIAS~1.TAP\AppData\Local\Temp\Rar$DRa2976.46564\Imagenes\Altovalsol\Ruido de fondo\Ruido de Fondo A2\DSC02708.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053600" cy="3038775"/>
                          </a:xfrm>
                          <a:prstGeom prst="rect">
                            <a:avLst/>
                          </a:prstGeom>
                          <a:noFill/>
                          <a:ln>
                            <a:noFill/>
                          </a:ln>
                        </pic:spPr>
                      </pic:pic>
                    </a:graphicData>
                  </a:graphic>
                </wp:inline>
              </w:drawing>
            </w:r>
          </w:p>
        </w:tc>
      </w:tr>
      <w:tr w:rsidR="00D42470" w:rsidRPr="00D42470" w14:paraId="29933FF3" w14:textId="77777777" w:rsidTr="00FA307F">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684F0285" w14:textId="77777777" w:rsidR="00D42470" w:rsidRPr="00D42470" w:rsidRDefault="00FA307F" w:rsidP="00D42470">
            <w:pPr>
              <w:spacing w:after="0" w:line="240" w:lineRule="auto"/>
              <w:contextualSpacing/>
              <w:outlineLvl w:val="1"/>
              <w:rPr>
                <w:rFonts w:ascii="Calibri" w:eastAsia="Times New Roman" w:hAnsi="Calibri" w:cs="Calibri"/>
                <w:b/>
                <w:color w:val="000000"/>
                <w:sz w:val="18"/>
                <w:szCs w:val="18"/>
                <w:lang w:eastAsia="es-CL"/>
              </w:rPr>
            </w:pPr>
            <w:bookmarkStart w:id="147" w:name="_Toc519710027"/>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1</w:t>
            </w:r>
            <w:r w:rsidRPr="00D42470">
              <w:rPr>
                <w:rFonts w:ascii="Calibri" w:eastAsia="Calibri" w:hAnsi="Calibri" w:cs="Calibri"/>
                <w:b/>
                <w:sz w:val="18"/>
                <w:szCs w:val="20"/>
              </w:rPr>
              <w:fldChar w:fldCharType="end"/>
            </w:r>
            <w:r w:rsidRPr="00D42470">
              <w:rPr>
                <w:rFonts w:ascii="Calibri" w:eastAsia="Calibri" w:hAnsi="Calibri" w:cs="Calibri"/>
                <w:b/>
                <w:sz w:val="18"/>
                <w:szCs w:val="18"/>
              </w:rPr>
              <w:t>.</w:t>
            </w:r>
            <w:bookmarkEnd w:id="147"/>
          </w:p>
        </w:tc>
        <w:tc>
          <w:tcPr>
            <w:tcW w:w="118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209184"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A12D82">
              <w:rPr>
                <w:rFonts w:ascii="Calibri" w:eastAsia="Times New Roman" w:hAnsi="Calibri" w:cs="Times New Roman"/>
                <w:color w:val="000000"/>
                <w:sz w:val="18"/>
                <w:szCs w:val="18"/>
                <w:lang w:eastAsia="es-CL"/>
              </w:rPr>
              <w:t>12-06-2018</w:t>
            </w:r>
          </w:p>
        </w:tc>
        <w:tc>
          <w:tcPr>
            <w:tcW w:w="1189" w:type="pct"/>
            <w:tcBorders>
              <w:top w:val="single" w:sz="4" w:space="0" w:color="auto"/>
              <w:left w:val="nil"/>
              <w:bottom w:val="single" w:sz="4" w:space="0" w:color="auto"/>
              <w:right w:val="nil"/>
            </w:tcBorders>
            <w:shd w:val="clear" w:color="auto" w:fill="auto"/>
            <w:noWrap/>
            <w:vAlign w:val="center"/>
            <w:hideMark/>
          </w:tcPr>
          <w:p w14:paraId="0E7B4FB2" w14:textId="77777777" w:rsidR="00D42470" w:rsidRPr="00D42470" w:rsidRDefault="00D42470" w:rsidP="00D42470">
            <w:pPr>
              <w:spacing w:after="0" w:line="240" w:lineRule="auto"/>
              <w:contextualSpacing/>
              <w:outlineLvl w:val="1"/>
              <w:rPr>
                <w:rFonts w:ascii="Calibri" w:eastAsia="Calibri" w:hAnsi="Calibri" w:cs="Calibri"/>
                <w:b/>
                <w:sz w:val="18"/>
                <w:szCs w:val="18"/>
              </w:rPr>
            </w:pPr>
            <w:bookmarkStart w:id="148" w:name="_Toc353998124"/>
            <w:bookmarkStart w:id="149" w:name="_Toc353998197"/>
            <w:bookmarkStart w:id="150" w:name="_Toc382383550"/>
            <w:bookmarkStart w:id="151" w:name="_Toc382472372"/>
            <w:bookmarkStart w:id="152" w:name="_Toc390184282"/>
            <w:bookmarkStart w:id="153" w:name="_Toc390360013"/>
            <w:bookmarkStart w:id="154" w:name="_Toc390777034"/>
            <w:bookmarkStart w:id="155" w:name="_Toc447875245"/>
            <w:bookmarkStart w:id="156" w:name="_Toc448926735"/>
            <w:bookmarkStart w:id="157" w:name="_Toc448926924"/>
            <w:bookmarkStart w:id="158" w:name="_Toc448927012"/>
            <w:bookmarkStart w:id="159" w:name="_Toc448928075"/>
            <w:bookmarkStart w:id="160" w:name="_Toc449085423"/>
            <w:bookmarkStart w:id="161" w:name="_Toc449105981"/>
            <w:bookmarkStart w:id="162" w:name="_Toc449106097"/>
            <w:bookmarkStart w:id="163" w:name="_Toc519710028"/>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sidRPr="00D42470">
              <w:rPr>
                <w:rFonts w:ascii="Calibri" w:eastAsia="Calibri" w:hAnsi="Calibri" w:cs="Calibri"/>
                <w:b/>
                <w:noProof/>
                <w:sz w:val="18"/>
                <w:szCs w:val="20"/>
              </w:rPr>
              <w:t>2</w:t>
            </w:r>
            <w:r w:rsidRPr="00D42470">
              <w:rPr>
                <w:rFonts w:ascii="Calibri" w:eastAsia="Calibri" w:hAnsi="Calibri" w:cs="Calibri"/>
                <w:b/>
                <w:sz w:val="18"/>
                <w:szCs w:val="20"/>
              </w:rPr>
              <w:fldChar w:fldCharType="end"/>
            </w:r>
            <w:r w:rsidRPr="00D42470">
              <w:rPr>
                <w:rFonts w:ascii="Calibri" w:eastAsia="Calibri" w:hAnsi="Calibri" w:cs="Calibri"/>
                <w:b/>
                <w:sz w:val="18"/>
                <w:szCs w:val="18"/>
              </w:rPr>
              <w:t>.</w:t>
            </w:r>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AD11DE"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A12D82">
              <w:rPr>
                <w:rFonts w:ascii="Calibri" w:eastAsia="Times New Roman" w:hAnsi="Calibri" w:cs="Times New Roman"/>
                <w:color w:val="000000"/>
                <w:sz w:val="18"/>
                <w:szCs w:val="18"/>
                <w:lang w:eastAsia="es-CL"/>
              </w:rPr>
              <w:t>12-06-2018</w:t>
            </w:r>
          </w:p>
        </w:tc>
      </w:tr>
      <w:tr w:rsidR="00FA307F" w:rsidRPr="00D42470" w14:paraId="5362EB80" w14:textId="77777777" w:rsidTr="00FA307F">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1092000"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A12D82">
              <w:rPr>
                <w:rFonts w:ascii="Calibri" w:eastAsia="Times New Roman" w:hAnsi="Calibri" w:cs="Times New Roman"/>
                <w:b/>
                <w:color w:val="000000"/>
                <w:sz w:val="18"/>
                <w:szCs w:val="18"/>
                <w:lang w:eastAsia="es-CL"/>
              </w:rPr>
              <w:t>19 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261D67DC"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A12D82" w:rsidRPr="00A12D82">
              <w:rPr>
                <w:rFonts w:ascii="Calibri" w:eastAsia="Times New Roman" w:hAnsi="Calibri" w:cs="Times New Roman"/>
                <w:color w:val="000000"/>
                <w:sz w:val="18"/>
                <w:szCs w:val="18"/>
                <w:lang w:eastAsia="es-CL"/>
              </w:rPr>
              <w:t>6.687.730</w:t>
            </w:r>
            <w:r w:rsidR="00A12D82">
              <w:rPr>
                <w:rFonts w:ascii="Calibri" w:eastAsia="Times New Roman" w:hAnsi="Calibri" w:cs="Times New Roman"/>
                <w:color w:val="000000"/>
                <w:sz w:val="18"/>
                <w:szCs w:val="18"/>
                <w:lang w:eastAsia="es-CL"/>
              </w:rPr>
              <w:t xml:space="preserve"> m</w:t>
            </w:r>
          </w:p>
        </w:tc>
        <w:tc>
          <w:tcPr>
            <w:tcW w:w="569" w:type="pct"/>
            <w:tcBorders>
              <w:top w:val="single" w:sz="4" w:space="0" w:color="auto"/>
              <w:left w:val="nil"/>
              <w:bottom w:val="single" w:sz="4" w:space="0" w:color="auto"/>
              <w:right w:val="single" w:sz="4" w:space="0" w:color="000000"/>
            </w:tcBorders>
            <w:shd w:val="clear" w:color="auto" w:fill="auto"/>
            <w:noWrap/>
            <w:vAlign w:val="center"/>
            <w:hideMark/>
          </w:tcPr>
          <w:p w14:paraId="51261DD1"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A12D82" w:rsidRPr="00A12D82">
              <w:rPr>
                <w:rFonts w:ascii="Calibri" w:eastAsia="Times New Roman" w:hAnsi="Calibri" w:cs="Times New Roman"/>
                <w:color w:val="000000"/>
                <w:sz w:val="18"/>
                <w:szCs w:val="18"/>
                <w:lang w:eastAsia="es-CL"/>
              </w:rPr>
              <w:t>295.436</w:t>
            </w:r>
            <w:r w:rsidR="00A12D82">
              <w:rPr>
                <w:rFonts w:ascii="Calibri" w:eastAsia="Times New Roman" w:hAnsi="Calibri" w:cs="Times New Roman"/>
                <w:color w:val="000000"/>
                <w:sz w:val="18"/>
                <w:szCs w:val="18"/>
                <w:lang w:eastAsia="es-CL"/>
              </w:rPr>
              <w:t xml:space="preserve"> m</w:t>
            </w:r>
          </w:p>
        </w:tc>
        <w:tc>
          <w:tcPr>
            <w:tcW w:w="1189" w:type="pct"/>
            <w:tcBorders>
              <w:top w:val="single" w:sz="4" w:space="0" w:color="auto"/>
              <w:left w:val="nil"/>
              <w:bottom w:val="single" w:sz="4" w:space="0" w:color="auto"/>
              <w:right w:val="single" w:sz="4" w:space="0" w:color="000000"/>
            </w:tcBorders>
            <w:shd w:val="clear" w:color="auto" w:fill="auto"/>
            <w:noWrap/>
            <w:vAlign w:val="center"/>
            <w:hideMark/>
          </w:tcPr>
          <w:p w14:paraId="3E52ABEC"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sidR="00A12D82">
              <w:rPr>
                <w:rFonts w:ascii="Calibri" w:eastAsia="Times New Roman" w:hAnsi="Calibri" w:cs="Times New Roman"/>
                <w:b/>
                <w:color w:val="000000"/>
                <w:sz w:val="18"/>
                <w:szCs w:val="18"/>
                <w:lang w:eastAsia="es-CL"/>
              </w:rPr>
              <w:t>19 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049A6424"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A12D82" w:rsidRPr="00A12D82">
              <w:rPr>
                <w:rFonts w:ascii="Calibri" w:eastAsia="Times New Roman" w:hAnsi="Calibri" w:cs="Times New Roman"/>
                <w:color w:val="000000"/>
                <w:sz w:val="18"/>
                <w:szCs w:val="18"/>
                <w:lang w:eastAsia="es-CL"/>
              </w:rPr>
              <w:t>6.691.645</w:t>
            </w:r>
            <w:r w:rsidR="00A12D82">
              <w:rPr>
                <w:rFonts w:ascii="Calibri" w:eastAsia="Times New Roman" w:hAnsi="Calibri" w:cs="Times New Roman"/>
                <w:color w:val="000000"/>
                <w:sz w:val="18"/>
                <w:szCs w:val="18"/>
                <w:lang w:eastAsia="es-CL"/>
              </w:rPr>
              <w:t xml:space="preserve">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32005FAB"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A12D82" w:rsidRPr="00A12D82">
              <w:rPr>
                <w:rFonts w:ascii="Calibri" w:eastAsia="Times New Roman" w:hAnsi="Calibri" w:cs="Times New Roman"/>
                <w:color w:val="000000"/>
                <w:sz w:val="18"/>
                <w:szCs w:val="18"/>
                <w:lang w:eastAsia="es-CL"/>
              </w:rPr>
              <w:t>294.843</w:t>
            </w:r>
            <w:r w:rsidR="00A12D82">
              <w:rPr>
                <w:rFonts w:ascii="Calibri" w:eastAsia="Times New Roman" w:hAnsi="Calibri" w:cs="Times New Roman"/>
                <w:color w:val="000000"/>
                <w:sz w:val="18"/>
                <w:szCs w:val="18"/>
                <w:lang w:eastAsia="es-CL"/>
              </w:rPr>
              <w:t xml:space="preserve"> m</w:t>
            </w:r>
          </w:p>
        </w:tc>
      </w:tr>
      <w:tr w:rsidR="00D42470" w:rsidRPr="00D42470" w14:paraId="41E5E78C" w14:textId="77777777" w:rsidTr="00FA307F">
        <w:trPr>
          <w:trHeight w:val="300"/>
          <w:jc w:val="center"/>
        </w:trPr>
        <w:tc>
          <w:tcPr>
            <w:tcW w:w="2507"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14F1792D"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A307F">
              <w:rPr>
                <w:rFonts w:ascii="Calibri" w:eastAsia="Times New Roman" w:hAnsi="Calibri" w:cs="Times New Roman"/>
                <w:color w:val="000000"/>
                <w:sz w:val="18"/>
                <w:szCs w:val="18"/>
                <w:lang w:eastAsia="es-CL"/>
              </w:rPr>
              <w:t>Medición de Ruido de Fondo</w:t>
            </w:r>
            <w:r w:rsidR="002D445D">
              <w:rPr>
                <w:rFonts w:ascii="Calibri" w:eastAsia="Times New Roman" w:hAnsi="Calibri" w:cs="Times New Roman"/>
                <w:color w:val="000000"/>
                <w:sz w:val="18"/>
                <w:szCs w:val="18"/>
                <w:lang w:eastAsia="es-CL"/>
              </w:rPr>
              <w:t xml:space="preserve"> diurno</w:t>
            </w:r>
            <w:r w:rsidR="00FA307F">
              <w:rPr>
                <w:rFonts w:ascii="Calibri" w:eastAsia="Times New Roman" w:hAnsi="Calibri" w:cs="Times New Roman"/>
                <w:color w:val="000000"/>
                <w:sz w:val="18"/>
                <w:szCs w:val="18"/>
                <w:lang w:eastAsia="es-CL"/>
              </w:rPr>
              <w:t xml:space="preserve"> en receptor A1</w:t>
            </w:r>
            <w:r w:rsidR="00AA4ED3">
              <w:rPr>
                <w:rFonts w:ascii="Calibri" w:eastAsia="Times New Roman" w:hAnsi="Calibri" w:cs="Times New Roman"/>
                <w:color w:val="000000"/>
                <w:sz w:val="18"/>
                <w:szCs w:val="18"/>
                <w:lang w:eastAsia="es-CL"/>
              </w:rPr>
              <w:t>.</w:t>
            </w:r>
          </w:p>
          <w:p w14:paraId="0EC26780" w14:textId="77777777" w:rsidR="00D42470" w:rsidRPr="00D42470" w:rsidRDefault="00D42470" w:rsidP="00D42470">
            <w:pPr>
              <w:spacing w:after="0" w:line="240" w:lineRule="auto"/>
              <w:rPr>
                <w:rFonts w:ascii="Calibri" w:eastAsia="Times New Roman" w:hAnsi="Calibri" w:cs="Times New Roman"/>
                <w:color w:val="000000"/>
                <w:sz w:val="18"/>
                <w:szCs w:val="18"/>
                <w:lang w:eastAsia="es-CL"/>
              </w:rPr>
            </w:pPr>
          </w:p>
        </w:tc>
        <w:tc>
          <w:tcPr>
            <w:tcW w:w="2493"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53095D29"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A307F">
              <w:rPr>
                <w:rFonts w:ascii="Calibri" w:eastAsia="Times New Roman" w:hAnsi="Calibri" w:cs="Times New Roman"/>
                <w:color w:val="000000"/>
                <w:sz w:val="18"/>
                <w:szCs w:val="18"/>
                <w:lang w:eastAsia="es-CL"/>
              </w:rPr>
              <w:t>Medición de ruido de fondo</w:t>
            </w:r>
            <w:r w:rsidR="002D445D">
              <w:rPr>
                <w:rFonts w:ascii="Calibri" w:eastAsia="Times New Roman" w:hAnsi="Calibri" w:cs="Times New Roman"/>
                <w:color w:val="000000"/>
                <w:sz w:val="18"/>
                <w:szCs w:val="18"/>
                <w:lang w:eastAsia="es-CL"/>
              </w:rPr>
              <w:t xml:space="preserve"> diurno</w:t>
            </w:r>
            <w:r w:rsidR="00FA307F">
              <w:rPr>
                <w:rFonts w:ascii="Calibri" w:eastAsia="Times New Roman" w:hAnsi="Calibri" w:cs="Times New Roman"/>
                <w:color w:val="000000"/>
                <w:sz w:val="18"/>
                <w:szCs w:val="18"/>
                <w:lang w:eastAsia="es-CL"/>
              </w:rPr>
              <w:t xml:space="preserve"> en Receptor A2</w:t>
            </w:r>
            <w:r w:rsidR="00AA4ED3">
              <w:rPr>
                <w:rFonts w:ascii="Calibri" w:eastAsia="Times New Roman" w:hAnsi="Calibri" w:cs="Times New Roman"/>
                <w:color w:val="000000"/>
                <w:sz w:val="18"/>
                <w:szCs w:val="18"/>
                <w:lang w:eastAsia="es-CL"/>
              </w:rPr>
              <w:t>.</w:t>
            </w:r>
          </w:p>
          <w:p w14:paraId="2947C88F" w14:textId="77777777" w:rsidR="00D42470" w:rsidRPr="00D42470" w:rsidRDefault="00D42470" w:rsidP="00D42470">
            <w:pPr>
              <w:spacing w:after="0" w:line="240" w:lineRule="auto"/>
              <w:rPr>
                <w:rFonts w:ascii="Calibri" w:eastAsia="Times New Roman" w:hAnsi="Calibri" w:cs="Times New Roman"/>
                <w:color w:val="000000"/>
                <w:sz w:val="18"/>
                <w:szCs w:val="18"/>
                <w:lang w:eastAsia="es-CL"/>
              </w:rPr>
            </w:pPr>
          </w:p>
        </w:tc>
      </w:tr>
      <w:tr w:rsidR="00D42470" w:rsidRPr="00D42470" w14:paraId="73B4443D" w14:textId="77777777" w:rsidTr="00FA307F">
        <w:trPr>
          <w:trHeight w:val="450"/>
          <w:jc w:val="center"/>
        </w:trPr>
        <w:tc>
          <w:tcPr>
            <w:tcW w:w="2507" w:type="pct"/>
            <w:gridSpan w:val="3"/>
            <w:vMerge/>
            <w:tcBorders>
              <w:top w:val="single" w:sz="4" w:space="0" w:color="auto"/>
              <w:left w:val="single" w:sz="4" w:space="0" w:color="auto"/>
              <w:bottom w:val="single" w:sz="4" w:space="0" w:color="auto"/>
              <w:right w:val="single" w:sz="4" w:space="0" w:color="auto"/>
            </w:tcBorders>
            <w:vAlign w:val="center"/>
            <w:hideMark/>
          </w:tcPr>
          <w:p w14:paraId="2BF0B848" w14:textId="77777777" w:rsidR="00D42470" w:rsidRPr="00D42470" w:rsidRDefault="00D42470" w:rsidP="00D42470">
            <w:pPr>
              <w:spacing w:after="0" w:line="240" w:lineRule="auto"/>
              <w:rPr>
                <w:rFonts w:ascii="Calibri" w:eastAsia="Times New Roman" w:hAnsi="Calibri" w:cs="Times New Roman"/>
                <w:color w:val="000000"/>
                <w:sz w:val="20"/>
                <w:szCs w:val="20"/>
                <w:lang w:eastAsia="es-CL"/>
              </w:rPr>
            </w:pPr>
          </w:p>
        </w:tc>
        <w:tc>
          <w:tcPr>
            <w:tcW w:w="2493" w:type="pct"/>
            <w:gridSpan w:val="3"/>
            <w:vMerge/>
            <w:tcBorders>
              <w:top w:val="single" w:sz="4" w:space="0" w:color="auto"/>
              <w:left w:val="single" w:sz="4" w:space="0" w:color="auto"/>
              <w:bottom w:val="single" w:sz="4" w:space="0" w:color="auto"/>
              <w:right w:val="single" w:sz="4" w:space="0" w:color="auto"/>
            </w:tcBorders>
            <w:vAlign w:val="center"/>
            <w:hideMark/>
          </w:tcPr>
          <w:p w14:paraId="4CDA7481" w14:textId="77777777" w:rsidR="00D42470" w:rsidRPr="00D42470" w:rsidRDefault="00D42470" w:rsidP="00D42470">
            <w:pPr>
              <w:spacing w:after="0" w:line="240" w:lineRule="auto"/>
              <w:rPr>
                <w:rFonts w:ascii="Calibri" w:eastAsia="Times New Roman" w:hAnsi="Calibri" w:cs="Times New Roman"/>
                <w:color w:val="000000"/>
                <w:sz w:val="20"/>
                <w:szCs w:val="20"/>
                <w:lang w:eastAsia="es-CL"/>
              </w:rPr>
            </w:pPr>
          </w:p>
        </w:tc>
      </w:tr>
    </w:tbl>
    <w:p w14:paraId="65AACE05" w14:textId="77777777" w:rsidR="00FA307F" w:rsidRDefault="00FA307F">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575"/>
        <w:gridCol w:w="1682"/>
        <w:gridCol w:w="1543"/>
        <w:gridCol w:w="3225"/>
        <w:gridCol w:w="1820"/>
        <w:gridCol w:w="1717"/>
      </w:tblGrid>
      <w:tr w:rsidR="00FA307F" w:rsidRPr="00D42470" w14:paraId="1725E1DB" w14:textId="77777777" w:rsidTr="0031701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AE8B61" w14:textId="77777777" w:rsidR="00FA307F" w:rsidRPr="00D42470" w:rsidRDefault="00FA307F" w:rsidP="00317011">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FA307F" w:rsidRPr="00D42470" w14:paraId="1F215563" w14:textId="77777777" w:rsidTr="00317011">
        <w:trPr>
          <w:trHeight w:val="6079"/>
          <w:jc w:val="center"/>
        </w:trPr>
        <w:tc>
          <w:tcPr>
            <w:tcW w:w="2507" w:type="pct"/>
            <w:gridSpan w:val="3"/>
            <w:tcBorders>
              <w:top w:val="nil"/>
              <w:left w:val="single" w:sz="4" w:space="0" w:color="auto"/>
              <w:right w:val="single" w:sz="4" w:space="0" w:color="auto"/>
            </w:tcBorders>
            <w:shd w:val="clear" w:color="auto" w:fill="auto"/>
            <w:noWrap/>
            <w:vAlign w:val="center"/>
            <w:hideMark/>
          </w:tcPr>
          <w:p w14:paraId="23564B54" w14:textId="77777777" w:rsidR="00FA307F" w:rsidRPr="00D42470" w:rsidRDefault="00FA307F" w:rsidP="0031701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18"/>
                <w:szCs w:val="18"/>
                <w:lang w:eastAsia="es-CL"/>
              </w:rPr>
              <w:drawing>
                <wp:inline distT="0" distB="0" distL="0" distR="0" wp14:anchorId="1440FC00" wp14:editId="1C10354A">
                  <wp:extent cx="4053600" cy="3038775"/>
                  <wp:effectExtent l="0" t="0" r="4445" b="9525"/>
                  <wp:docPr id="21" name="Imagen 21" descr="C:\Users\MATIAS~1.TAP\AppData\Local\Temp\Rar$DRa5276.21917\Imagenes\El Romero\Ruido de Fondo\Ruido de Fondo R1\DSC027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ATIAS~1.TAP\AppData\Local\Temp\Rar$DRa5276.21917\Imagenes\El Romero\Ruido de Fondo\Ruido de Fondo R1\DSC02720.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053600" cy="3038775"/>
                          </a:xfrm>
                          <a:prstGeom prst="rect">
                            <a:avLst/>
                          </a:prstGeom>
                          <a:noFill/>
                          <a:ln>
                            <a:noFill/>
                          </a:ln>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14:paraId="409494E8" w14:textId="77777777" w:rsidR="00FA307F" w:rsidRPr="00D42470" w:rsidRDefault="00FA307F" w:rsidP="0031701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4D90E95" wp14:editId="06113489">
                  <wp:extent cx="4053600" cy="3038775"/>
                  <wp:effectExtent l="0" t="0" r="4445" b="9525"/>
                  <wp:docPr id="22" name="Imagen 22" descr="C:\Users\MATIAS~1.TAP\AppData\Local\Temp\Rar$DRa5276.24367\Imagenes\El Romero\Ruido de Fondo\Ruido de Fondo R2\DSC027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ATIAS~1.TAP\AppData\Local\Temp\Rar$DRa5276.24367\Imagenes\El Romero\Ruido de Fondo\Ruido de Fondo R2\DSC02723.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053600" cy="3038775"/>
                          </a:xfrm>
                          <a:prstGeom prst="rect">
                            <a:avLst/>
                          </a:prstGeom>
                          <a:noFill/>
                          <a:ln>
                            <a:noFill/>
                          </a:ln>
                        </pic:spPr>
                      </pic:pic>
                    </a:graphicData>
                  </a:graphic>
                </wp:inline>
              </w:drawing>
            </w:r>
          </w:p>
        </w:tc>
      </w:tr>
      <w:tr w:rsidR="00FA307F" w:rsidRPr="00D42470" w14:paraId="2F7C389D" w14:textId="77777777" w:rsidTr="00317011">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14:paraId="5CD566EB" w14:textId="77777777" w:rsidR="00FA307F" w:rsidRPr="00D42470" w:rsidRDefault="00FA307F" w:rsidP="00317011">
            <w:pPr>
              <w:spacing w:after="0" w:line="240" w:lineRule="auto"/>
              <w:contextualSpacing/>
              <w:outlineLvl w:val="1"/>
              <w:rPr>
                <w:rFonts w:ascii="Calibri" w:eastAsia="Times New Roman" w:hAnsi="Calibri" w:cs="Calibri"/>
                <w:b/>
                <w:color w:val="000000"/>
                <w:sz w:val="18"/>
                <w:szCs w:val="18"/>
                <w:lang w:eastAsia="es-CL"/>
              </w:rPr>
            </w:pPr>
            <w:bookmarkStart w:id="164" w:name="_Toc519710029"/>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3</w:t>
            </w:r>
            <w:bookmarkEnd w:id="164"/>
            <w:r w:rsidRPr="00D42470">
              <w:rPr>
                <w:rFonts w:ascii="Calibri" w:eastAsia="Calibri" w:hAnsi="Calibri" w:cs="Calibri"/>
                <w:b/>
                <w:sz w:val="18"/>
                <w:szCs w:val="20"/>
              </w:rPr>
              <w:fldChar w:fldCharType="end"/>
            </w:r>
          </w:p>
        </w:tc>
        <w:tc>
          <w:tcPr>
            <w:tcW w:w="118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DA28CE" w14:textId="77777777" w:rsidR="00FA307F" w:rsidRPr="00D42470" w:rsidRDefault="00FA307F" w:rsidP="0031701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2F1120" w:rsidRPr="002F1120">
              <w:rPr>
                <w:rFonts w:ascii="Calibri" w:eastAsia="Times New Roman" w:hAnsi="Calibri" w:cs="Times New Roman"/>
                <w:sz w:val="18"/>
                <w:szCs w:val="18"/>
                <w:lang w:eastAsia="es-CL"/>
              </w:rPr>
              <w:t>13-06-2018</w:t>
            </w:r>
            <w:r w:rsidRPr="002F1120" w:rsidDel="00CA3F62">
              <w:rPr>
                <w:rFonts w:ascii="Calibri" w:eastAsia="Times New Roman" w:hAnsi="Calibri" w:cs="Times New Roman"/>
                <w:sz w:val="18"/>
                <w:szCs w:val="18"/>
                <w:lang w:eastAsia="es-CL"/>
              </w:rPr>
              <w:t xml:space="preserve"> </w:t>
            </w:r>
          </w:p>
        </w:tc>
        <w:tc>
          <w:tcPr>
            <w:tcW w:w="1189" w:type="pct"/>
            <w:tcBorders>
              <w:top w:val="single" w:sz="4" w:space="0" w:color="auto"/>
              <w:left w:val="nil"/>
              <w:bottom w:val="single" w:sz="4" w:space="0" w:color="auto"/>
              <w:right w:val="nil"/>
            </w:tcBorders>
            <w:shd w:val="clear" w:color="auto" w:fill="auto"/>
            <w:noWrap/>
            <w:vAlign w:val="center"/>
            <w:hideMark/>
          </w:tcPr>
          <w:p w14:paraId="295C1BBD" w14:textId="77777777" w:rsidR="00FA307F" w:rsidRPr="00D42470" w:rsidRDefault="00FA307F" w:rsidP="00317011">
            <w:pPr>
              <w:spacing w:after="0" w:line="240" w:lineRule="auto"/>
              <w:contextualSpacing/>
              <w:outlineLvl w:val="1"/>
              <w:rPr>
                <w:rFonts w:ascii="Calibri" w:eastAsia="Calibri" w:hAnsi="Calibri" w:cs="Calibri"/>
                <w:b/>
                <w:sz w:val="18"/>
                <w:szCs w:val="18"/>
              </w:rPr>
            </w:pPr>
            <w:bookmarkStart w:id="165" w:name="_Toc519710030"/>
            <w:r w:rsidRPr="00D42470">
              <w:rPr>
                <w:rFonts w:ascii="Calibri" w:eastAsia="Calibri" w:hAnsi="Calibri" w:cs="Calibri"/>
                <w:b/>
                <w:sz w:val="18"/>
                <w:szCs w:val="20"/>
              </w:rPr>
              <w:t xml:space="preserve">Fotografía </w:t>
            </w:r>
            <w:r w:rsidRPr="00D42470">
              <w:rPr>
                <w:rFonts w:ascii="Calibri" w:eastAsia="Calibri" w:hAnsi="Calibri" w:cs="Calibri"/>
                <w:b/>
                <w:sz w:val="18"/>
                <w:szCs w:val="20"/>
              </w:rPr>
              <w:fldChar w:fldCharType="begin"/>
            </w:r>
            <w:r w:rsidRPr="00D42470">
              <w:rPr>
                <w:rFonts w:ascii="Calibri" w:eastAsia="Calibri" w:hAnsi="Calibri" w:cs="Calibri"/>
                <w:b/>
                <w:sz w:val="18"/>
                <w:szCs w:val="20"/>
              </w:rPr>
              <w:instrText xml:space="preserve"> SEQ Fotografía \* ARABIC </w:instrText>
            </w:r>
            <w:r w:rsidRPr="00D42470">
              <w:rPr>
                <w:rFonts w:ascii="Calibri" w:eastAsia="Calibri" w:hAnsi="Calibri" w:cs="Calibri"/>
                <w:b/>
                <w:sz w:val="18"/>
                <w:szCs w:val="20"/>
              </w:rPr>
              <w:fldChar w:fldCharType="separate"/>
            </w:r>
            <w:r>
              <w:rPr>
                <w:rFonts w:ascii="Calibri" w:eastAsia="Calibri" w:hAnsi="Calibri" w:cs="Calibri"/>
                <w:b/>
                <w:noProof/>
                <w:sz w:val="18"/>
                <w:szCs w:val="20"/>
              </w:rPr>
              <w:t>4</w:t>
            </w:r>
            <w:bookmarkEnd w:id="165"/>
            <w:r w:rsidRPr="00D42470">
              <w:rPr>
                <w:rFonts w:ascii="Calibri" w:eastAsia="Calibri" w:hAnsi="Calibri" w:cs="Calibri"/>
                <w:b/>
                <w:sz w:val="18"/>
                <w:szCs w:val="20"/>
              </w:rPr>
              <w:fldChar w:fldCharType="end"/>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A0DE47" w14:textId="77777777" w:rsidR="00FA307F" w:rsidRPr="00D42470" w:rsidRDefault="00FA307F" w:rsidP="0031701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2F1120">
              <w:rPr>
                <w:rFonts w:ascii="Calibri" w:eastAsia="Times New Roman" w:hAnsi="Calibri" w:cs="Times New Roman"/>
                <w:color w:val="000000"/>
                <w:sz w:val="18"/>
                <w:szCs w:val="18"/>
                <w:lang w:eastAsia="es-CL"/>
              </w:rPr>
              <w:t>13-06-2018</w:t>
            </w:r>
          </w:p>
        </w:tc>
      </w:tr>
      <w:tr w:rsidR="00FA307F" w:rsidRPr="00D42470" w14:paraId="6A433A29" w14:textId="77777777" w:rsidTr="00317011">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94AB50" w14:textId="77777777" w:rsidR="00FA307F" w:rsidRPr="00D42470" w:rsidRDefault="00FA307F" w:rsidP="0031701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2F1120">
              <w:rPr>
                <w:rFonts w:ascii="Calibri" w:eastAsia="Times New Roman" w:hAnsi="Calibri" w:cs="Times New Roman"/>
                <w:b/>
                <w:color w:val="000000"/>
                <w:sz w:val="18"/>
                <w:szCs w:val="18"/>
                <w:lang w:eastAsia="es-CL"/>
              </w:rPr>
              <w:t>19 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14:paraId="217CF275" w14:textId="77777777" w:rsidR="00FA307F" w:rsidRPr="00D42470" w:rsidRDefault="00FA307F" w:rsidP="0031701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2F1120" w:rsidRPr="002F1120">
              <w:rPr>
                <w:rFonts w:ascii="Calibri" w:eastAsia="Times New Roman" w:hAnsi="Calibri" w:cs="Times New Roman"/>
                <w:color w:val="000000"/>
                <w:sz w:val="18"/>
                <w:szCs w:val="18"/>
                <w:lang w:eastAsia="es-CL"/>
              </w:rPr>
              <w:t>6.692.050</w:t>
            </w:r>
            <w:r w:rsidR="002F1120">
              <w:rPr>
                <w:rFonts w:ascii="Calibri" w:eastAsia="Times New Roman" w:hAnsi="Calibri" w:cs="Times New Roman"/>
                <w:color w:val="000000"/>
                <w:sz w:val="18"/>
                <w:szCs w:val="18"/>
                <w:lang w:eastAsia="es-CL"/>
              </w:rPr>
              <w:t xml:space="preserve"> m</w:t>
            </w:r>
          </w:p>
        </w:tc>
        <w:tc>
          <w:tcPr>
            <w:tcW w:w="569" w:type="pct"/>
            <w:tcBorders>
              <w:top w:val="single" w:sz="4" w:space="0" w:color="auto"/>
              <w:left w:val="nil"/>
              <w:bottom w:val="single" w:sz="4" w:space="0" w:color="auto"/>
              <w:right w:val="single" w:sz="4" w:space="0" w:color="000000"/>
            </w:tcBorders>
            <w:shd w:val="clear" w:color="auto" w:fill="auto"/>
            <w:noWrap/>
            <w:vAlign w:val="center"/>
            <w:hideMark/>
          </w:tcPr>
          <w:p w14:paraId="516E368A" w14:textId="77777777" w:rsidR="00FA307F" w:rsidRPr="00D42470" w:rsidRDefault="00FA307F" w:rsidP="0031701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2F1120" w:rsidRPr="002F1120">
              <w:rPr>
                <w:rFonts w:ascii="Calibri" w:eastAsia="Times New Roman" w:hAnsi="Calibri" w:cs="Times New Roman"/>
                <w:color w:val="000000"/>
                <w:sz w:val="18"/>
                <w:szCs w:val="18"/>
                <w:lang w:eastAsia="es-CL"/>
              </w:rPr>
              <w:t>294.237</w:t>
            </w:r>
            <w:r w:rsidR="002F1120">
              <w:rPr>
                <w:rFonts w:ascii="Calibri" w:eastAsia="Times New Roman" w:hAnsi="Calibri" w:cs="Times New Roman"/>
                <w:color w:val="000000"/>
                <w:sz w:val="18"/>
                <w:szCs w:val="18"/>
                <w:lang w:eastAsia="es-CL"/>
              </w:rPr>
              <w:t xml:space="preserve"> m</w:t>
            </w:r>
          </w:p>
        </w:tc>
        <w:tc>
          <w:tcPr>
            <w:tcW w:w="1189" w:type="pct"/>
            <w:tcBorders>
              <w:top w:val="single" w:sz="4" w:space="0" w:color="auto"/>
              <w:left w:val="nil"/>
              <w:bottom w:val="single" w:sz="4" w:space="0" w:color="auto"/>
              <w:right w:val="single" w:sz="4" w:space="0" w:color="000000"/>
            </w:tcBorders>
            <w:shd w:val="clear" w:color="auto" w:fill="auto"/>
            <w:noWrap/>
            <w:vAlign w:val="center"/>
            <w:hideMark/>
          </w:tcPr>
          <w:p w14:paraId="0C2F2347" w14:textId="77777777" w:rsidR="00FA307F" w:rsidRPr="00D42470" w:rsidRDefault="00FA307F" w:rsidP="0031701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DATUM WGS84 HU</w:t>
            </w:r>
            <w:r w:rsidRPr="002F1120">
              <w:rPr>
                <w:rFonts w:ascii="Calibri" w:eastAsia="Times New Roman" w:hAnsi="Calibri" w:cs="Times New Roman"/>
                <w:b/>
                <w:sz w:val="18"/>
                <w:szCs w:val="18"/>
                <w:lang w:eastAsia="es-CL"/>
              </w:rPr>
              <w:t xml:space="preserve">SO </w:t>
            </w:r>
            <w:r w:rsidR="002F1120" w:rsidRPr="002F1120">
              <w:rPr>
                <w:rFonts w:ascii="Calibri" w:eastAsia="Times New Roman" w:hAnsi="Calibri" w:cs="Times New Roman"/>
                <w:b/>
                <w:sz w:val="18"/>
                <w:szCs w:val="18"/>
                <w:lang w:eastAsia="es-CL"/>
              </w:rPr>
              <w:t>19 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14:paraId="076917CA" w14:textId="77777777" w:rsidR="00FA307F" w:rsidRPr="00D42470" w:rsidRDefault="00FA307F" w:rsidP="0031701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2F1120" w:rsidRPr="002F1120">
              <w:rPr>
                <w:rFonts w:ascii="Calibri" w:eastAsia="Times New Roman" w:hAnsi="Calibri" w:cs="Times New Roman"/>
                <w:color w:val="000000"/>
                <w:sz w:val="18"/>
                <w:szCs w:val="18"/>
                <w:lang w:eastAsia="es-CL"/>
              </w:rPr>
              <w:t>6.691.645</w:t>
            </w:r>
            <w:r w:rsidR="002F1120">
              <w:rPr>
                <w:rFonts w:ascii="Calibri" w:eastAsia="Times New Roman" w:hAnsi="Calibri" w:cs="Times New Roman"/>
                <w:color w:val="000000"/>
                <w:sz w:val="18"/>
                <w:szCs w:val="18"/>
                <w:lang w:eastAsia="es-CL"/>
              </w:rPr>
              <w:t xml:space="preserve">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14:paraId="65C24E50" w14:textId="77777777" w:rsidR="00FA307F" w:rsidRPr="00D42470" w:rsidRDefault="00FA307F" w:rsidP="0031701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2F1120" w:rsidRPr="002F1120">
              <w:rPr>
                <w:rFonts w:ascii="Calibri" w:eastAsia="Times New Roman" w:hAnsi="Calibri" w:cs="Times New Roman"/>
                <w:color w:val="000000"/>
                <w:sz w:val="18"/>
                <w:szCs w:val="18"/>
                <w:lang w:eastAsia="es-CL"/>
              </w:rPr>
              <w:t>294.843</w:t>
            </w:r>
            <w:r w:rsidR="002F1120">
              <w:rPr>
                <w:rFonts w:ascii="Calibri" w:eastAsia="Times New Roman" w:hAnsi="Calibri" w:cs="Times New Roman"/>
                <w:color w:val="000000"/>
                <w:sz w:val="18"/>
                <w:szCs w:val="18"/>
                <w:lang w:eastAsia="es-CL"/>
              </w:rPr>
              <w:t xml:space="preserve"> m</w:t>
            </w:r>
          </w:p>
        </w:tc>
      </w:tr>
      <w:tr w:rsidR="00FA307F" w:rsidRPr="00D42470" w14:paraId="4D3C6D4D" w14:textId="77777777" w:rsidTr="00317011">
        <w:trPr>
          <w:trHeight w:val="300"/>
          <w:jc w:val="center"/>
        </w:trPr>
        <w:tc>
          <w:tcPr>
            <w:tcW w:w="2507"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301B34B3" w14:textId="77777777" w:rsidR="00FA307F" w:rsidRPr="00D42470" w:rsidRDefault="00FA307F" w:rsidP="0031701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Medición de Ruido de Fondo </w:t>
            </w:r>
            <w:r w:rsidR="002D445D">
              <w:rPr>
                <w:rFonts w:ascii="Calibri" w:eastAsia="Times New Roman" w:hAnsi="Calibri" w:cs="Times New Roman"/>
                <w:color w:val="000000"/>
                <w:sz w:val="18"/>
                <w:szCs w:val="18"/>
                <w:lang w:eastAsia="es-CL"/>
              </w:rPr>
              <w:t xml:space="preserve">nocturno </w:t>
            </w:r>
            <w:r>
              <w:rPr>
                <w:rFonts w:ascii="Calibri" w:eastAsia="Times New Roman" w:hAnsi="Calibri" w:cs="Times New Roman"/>
                <w:color w:val="000000"/>
                <w:sz w:val="18"/>
                <w:szCs w:val="18"/>
                <w:lang w:eastAsia="es-CL"/>
              </w:rPr>
              <w:t xml:space="preserve">en receptor </w:t>
            </w:r>
            <w:r w:rsidR="00674CA9">
              <w:rPr>
                <w:rFonts w:ascii="Calibri" w:eastAsia="Times New Roman" w:hAnsi="Calibri" w:cs="Times New Roman"/>
                <w:color w:val="000000"/>
                <w:sz w:val="18"/>
                <w:szCs w:val="18"/>
                <w:lang w:eastAsia="es-CL"/>
              </w:rPr>
              <w:t>R1</w:t>
            </w:r>
            <w:r w:rsidR="00AA4ED3">
              <w:rPr>
                <w:rFonts w:ascii="Calibri" w:eastAsia="Times New Roman" w:hAnsi="Calibri" w:cs="Times New Roman"/>
                <w:color w:val="000000"/>
                <w:sz w:val="18"/>
                <w:szCs w:val="18"/>
                <w:lang w:eastAsia="es-CL"/>
              </w:rPr>
              <w:t>.</w:t>
            </w:r>
          </w:p>
          <w:p w14:paraId="1EC18FE5" w14:textId="77777777" w:rsidR="00FA307F" w:rsidRPr="00D42470" w:rsidRDefault="00FA307F" w:rsidP="00317011">
            <w:pPr>
              <w:spacing w:after="0" w:line="240" w:lineRule="auto"/>
              <w:rPr>
                <w:rFonts w:ascii="Calibri" w:eastAsia="Times New Roman" w:hAnsi="Calibri" w:cs="Times New Roman"/>
                <w:color w:val="000000"/>
                <w:sz w:val="18"/>
                <w:szCs w:val="18"/>
                <w:lang w:eastAsia="es-CL"/>
              </w:rPr>
            </w:pPr>
          </w:p>
        </w:tc>
        <w:tc>
          <w:tcPr>
            <w:tcW w:w="2493"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14:paraId="02BA0801" w14:textId="77777777" w:rsidR="00FA307F" w:rsidRPr="00D42470" w:rsidRDefault="00FA307F" w:rsidP="0031701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Medición de ruido de fondo </w:t>
            </w:r>
            <w:r w:rsidR="002D445D">
              <w:rPr>
                <w:rFonts w:ascii="Calibri" w:eastAsia="Times New Roman" w:hAnsi="Calibri" w:cs="Times New Roman"/>
                <w:color w:val="000000"/>
                <w:sz w:val="18"/>
                <w:szCs w:val="18"/>
                <w:lang w:eastAsia="es-CL"/>
              </w:rPr>
              <w:t xml:space="preserve">nocturno </w:t>
            </w:r>
            <w:r>
              <w:rPr>
                <w:rFonts w:ascii="Calibri" w:eastAsia="Times New Roman" w:hAnsi="Calibri" w:cs="Times New Roman"/>
                <w:color w:val="000000"/>
                <w:sz w:val="18"/>
                <w:szCs w:val="18"/>
                <w:lang w:eastAsia="es-CL"/>
              </w:rPr>
              <w:t>en Receptor A</w:t>
            </w:r>
            <w:r w:rsidR="00674CA9">
              <w:rPr>
                <w:rFonts w:ascii="Calibri" w:eastAsia="Times New Roman" w:hAnsi="Calibri" w:cs="Times New Roman"/>
                <w:color w:val="000000"/>
                <w:sz w:val="18"/>
                <w:szCs w:val="18"/>
                <w:lang w:eastAsia="es-CL"/>
              </w:rPr>
              <w:t>1</w:t>
            </w:r>
            <w:r w:rsidR="00AA4ED3">
              <w:rPr>
                <w:rFonts w:ascii="Calibri" w:eastAsia="Times New Roman" w:hAnsi="Calibri" w:cs="Times New Roman"/>
                <w:color w:val="000000"/>
                <w:sz w:val="18"/>
                <w:szCs w:val="18"/>
                <w:lang w:eastAsia="es-CL"/>
              </w:rPr>
              <w:t>.</w:t>
            </w:r>
          </w:p>
          <w:p w14:paraId="35D1D09A" w14:textId="77777777" w:rsidR="00FA307F" w:rsidRPr="00D42470" w:rsidRDefault="00FA307F" w:rsidP="00317011">
            <w:pPr>
              <w:spacing w:after="0" w:line="240" w:lineRule="auto"/>
              <w:rPr>
                <w:rFonts w:ascii="Calibri" w:eastAsia="Times New Roman" w:hAnsi="Calibri" w:cs="Times New Roman"/>
                <w:color w:val="000000"/>
                <w:sz w:val="18"/>
                <w:szCs w:val="18"/>
                <w:lang w:eastAsia="es-CL"/>
              </w:rPr>
            </w:pPr>
          </w:p>
        </w:tc>
      </w:tr>
      <w:tr w:rsidR="00FA307F" w:rsidRPr="00D42470" w14:paraId="1C27C85A" w14:textId="77777777" w:rsidTr="00317011">
        <w:trPr>
          <w:trHeight w:val="450"/>
          <w:jc w:val="center"/>
        </w:trPr>
        <w:tc>
          <w:tcPr>
            <w:tcW w:w="2507" w:type="pct"/>
            <w:gridSpan w:val="3"/>
            <w:vMerge/>
            <w:tcBorders>
              <w:top w:val="single" w:sz="4" w:space="0" w:color="auto"/>
              <w:left w:val="single" w:sz="4" w:space="0" w:color="auto"/>
              <w:bottom w:val="single" w:sz="4" w:space="0" w:color="auto"/>
              <w:right w:val="single" w:sz="4" w:space="0" w:color="auto"/>
            </w:tcBorders>
            <w:vAlign w:val="center"/>
            <w:hideMark/>
          </w:tcPr>
          <w:p w14:paraId="223A0D26" w14:textId="77777777" w:rsidR="00FA307F" w:rsidRPr="00D42470" w:rsidRDefault="00FA307F" w:rsidP="00317011">
            <w:pPr>
              <w:spacing w:after="0" w:line="240" w:lineRule="auto"/>
              <w:rPr>
                <w:rFonts w:ascii="Calibri" w:eastAsia="Times New Roman" w:hAnsi="Calibri" w:cs="Times New Roman"/>
                <w:color w:val="000000"/>
                <w:sz w:val="20"/>
                <w:szCs w:val="20"/>
                <w:lang w:eastAsia="es-CL"/>
              </w:rPr>
            </w:pPr>
          </w:p>
        </w:tc>
        <w:tc>
          <w:tcPr>
            <w:tcW w:w="2493" w:type="pct"/>
            <w:gridSpan w:val="3"/>
            <w:vMerge/>
            <w:tcBorders>
              <w:top w:val="single" w:sz="4" w:space="0" w:color="auto"/>
              <w:left w:val="single" w:sz="4" w:space="0" w:color="auto"/>
              <w:bottom w:val="single" w:sz="4" w:space="0" w:color="auto"/>
              <w:right w:val="single" w:sz="4" w:space="0" w:color="auto"/>
            </w:tcBorders>
            <w:vAlign w:val="center"/>
            <w:hideMark/>
          </w:tcPr>
          <w:p w14:paraId="28172D0B" w14:textId="77777777" w:rsidR="00FA307F" w:rsidRPr="00D42470" w:rsidRDefault="00FA307F" w:rsidP="00317011">
            <w:pPr>
              <w:spacing w:after="0" w:line="240" w:lineRule="auto"/>
              <w:rPr>
                <w:rFonts w:ascii="Calibri" w:eastAsia="Times New Roman" w:hAnsi="Calibri" w:cs="Times New Roman"/>
                <w:color w:val="000000"/>
                <w:sz w:val="20"/>
                <w:szCs w:val="20"/>
                <w:lang w:eastAsia="es-CL"/>
              </w:rPr>
            </w:pPr>
          </w:p>
        </w:tc>
      </w:tr>
    </w:tbl>
    <w:p w14:paraId="3D3DF7DE" w14:textId="77777777" w:rsidR="0058710C" w:rsidRDefault="0058710C">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6800"/>
        <w:gridCol w:w="6762"/>
      </w:tblGrid>
      <w:tr w:rsidR="00317011" w:rsidRPr="00D42470" w14:paraId="6F28BB2B" w14:textId="77777777" w:rsidTr="0031701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5ACAF4" w14:textId="77777777" w:rsidR="00317011" w:rsidRPr="00D42470" w:rsidRDefault="00317011" w:rsidP="00317011">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317011" w:rsidRPr="00D42470" w14:paraId="68BB791A" w14:textId="77777777" w:rsidTr="00C040CD">
        <w:trPr>
          <w:trHeight w:val="6079"/>
          <w:jc w:val="center"/>
        </w:trPr>
        <w:tc>
          <w:tcPr>
            <w:tcW w:w="2507" w:type="pct"/>
            <w:tcBorders>
              <w:top w:val="nil"/>
              <w:left w:val="single" w:sz="4" w:space="0" w:color="auto"/>
              <w:right w:val="single" w:sz="4" w:space="0" w:color="auto"/>
            </w:tcBorders>
            <w:shd w:val="clear" w:color="auto" w:fill="auto"/>
            <w:noWrap/>
            <w:vAlign w:val="center"/>
            <w:hideMark/>
          </w:tcPr>
          <w:tbl>
            <w:tblPr>
              <w:tblW w:w="6000" w:type="dxa"/>
              <w:tblCellMar>
                <w:left w:w="70" w:type="dxa"/>
                <w:right w:w="70" w:type="dxa"/>
              </w:tblCellMar>
              <w:tblLook w:val="04A0" w:firstRow="1" w:lastRow="0" w:firstColumn="1" w:lastColumn="0" w:noHBand="0" w:noVBand="1"/>
            </w:tblPr>
            <w:tblGrid>
              <w:gridCol w:w="1200"/>
              <w:gridCol w:w="1200"/>
              <w:gridCol w:w="1200"/>
              <w:gridCol w:w="1200"/>
              <w:gridCol w:w="1200"/>
            </w:tblGrid>
            <w:tr w:rsidR="001F7D62" w:rsidRPr="00317011" w14:paraId="3540D309" w14:textId="77777777" w:rsidTr="00C040CD">
              <w:trPr>
                <w:trHeight w:val="300"/>
              </w:trPr>
              <w:tc>
                <w:tcPr>
                  <w:tcW w:w="1200" w:type="dxa"/>
                  <w:vMerge w:val="restart"/>
                  <w:tcBorders>
                    <w:top w:val="single" w:sz="4" w:space="0" w:color="auto"/>
                    <w:left w:val="single" w:sz="4" w:space="0" w:color="auto"/>
                    <w:right w:val="single" w:sz="4" w:space="0" w:color="auto"/>
                  </w:tcBorders>
                  <w:shd w:val="clear" w:color="auto" w:fill="DBDBDB" w:themeFill="accent3" w:themeFillTint="66"/>
                  <w:noWrap/>
                  <w:vAlign w:val="center"/>
                </w:tcPr>
                <w:p w14:paraId="08A15A3C" w14:textId="77777777" w:rsidR="001F7D62" w:rsidRPr="00C040CD" w:rsidRDefault="001F7D62"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Punto de medición</w:t>
                  </w:r>
                </w:p>
              </w:tc>
              <w:tc>
                <w:tcPr>
                  <w:tcW w:w="4800" w:type="dxa"/>
                  <w:gridSpan w:val="4"/>
                  <w:tcBorders>
                    <w:top w:val="single" w:sz="4" w:space="0" w:color="auto"/>
                    <w:left w:val="nil"/>
                    <w:bottom w:val="single" w:sz="4" w:space="0" w:color="auto"/>
                    <w:right w:val="single" w:sz="4" w:space="0" w:color="auto"/>
                  </w:tcBorders>
                  <w:shd w:val="clear" w:color="auto" w:fill="DBDBDB" w:themeFill="accent3" w:themeFillTint="66"/>
                  <w:noWrap/>
                  <w:vAlign w:val="center"/>
                </w:tcPr>
                <w:p w14:paraId="310F5BC8" w14:textId="77777777" w:rsidR="001F7D62" w:rsidRPr="00C040CD" w:rsidRDefault="001F7D62"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Temperatura [°C]</w:t>
                  </w:r>
                </w:p>
              </w:tc>
            </w:tr>
            <w:tr w:rsidR="001F7D62" w:rsidRPr="00317011" w14:paraId="55C35979" w14:textId="77777777" w:rsidTr="00C040CD">
              <w:trPr>
                <w:trHeight w:val="300"/>
              </w:trPr>
              <w:tc>
                <w:tcPr>
                  <w:tcW w:w="1200" w:type="dxa"/>
                  <w:vMerge/>
                  <w:tcBorders>
                    <w:left w:val="single" w:sz="4" w:space="0" w:color="auto"/>
                    <w:bottom w:val="single" w:sz="4" w:space="0" w:color="auto"/>
                    <w:right w:val="single" w:sz="4" w:space="0" w:color="auto"/>
                  </w:tcBorders>
                  <w:shd w:val="clear" w:color="auto" w:fill="DBDBDB" w:themeFill="accent3" w:themeFillTint="66"/>
                  <w:noWrap/>
                  <w:vAlign w:val="center"/>
                  <w:hideMark/>
                </w:tcPr>
                <w:p w14:paraId="12ECCFC6" w14:textId="77777777" w:rsidR="001F7D62" w:rsidRPr="00C040CD" w:rsidRDefault="001F7D62" w:rsidP="00C040CD">
                  <w:pPr>
                    <w:spacing w:after="0" w:line="240" w:lineRule="auto"/>
                    <w:jc w:val="center"/>
                    <w:rPr>
                      <w:rFonts w:ascii="Calibri" w:eastAsia="Times New Roman" w:hAnsi="Calibri" w:cs="Times New Roman"/>
                      <w:color w:val="000000"/>
                      <w:sz w:val="18"/>
                      <w:szCs w:val="18"/>
                      <w:lang w:eastAsia="es-CL"/>
                    </w:rPr>
                  </w:pPr>
                </w:p>
              </w:tc>
              <w:tc>
                <w:tcPr>
                  <w:tcW w:w="1200" w:type="dxa"/>
                  <w:tcBorders>
                    <w:top w:val="single" w:sz="4" w:space="0" w:color="auto"/>
                    <w:left w:val="nil"/>
                    <w:bottom w:val="single" w:sz="4" w:space="0" w:color="auto"/>
                    <w:right w:val="single" w:sz="4" w:space="0" w:color="auto"/>
                  </w:tcBorders>
                  <w:shd w:val="clear" w:color="auto" w:fill="DBDBDB" w:themeFill="accent3" w:themeFillTint="66"/>
                  <w:noWrap/>
                  <w:vAlign w:val="center"/>
                  <w:hideMark/>
                </w:tcPr>
                <w:p w14:paraId="21EB87B1" w14:textId="77777777" w:rsidR="001F7D62" w:rsidRPr="00C040CD" w:rsidRDefault="001F7D62"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Medición</w:t>
                  </w:r>
                </w:p>
                <w:p w14:paraId="63C163F2" w14:textId="77777777" w:rsidR="001F7D62" w:rsidRPr="00C040CD" w:rsidRDefault="001F7D62"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SMA</w:t>
                  </w:r>
                </w:p>
                <w:p w14:paraId="0D24222B" w14:textId="77777777" w:rsidR="001F7D62" w:rsidRPr="00C040CD" w:rsidRDefault="001F7D62"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Noche</w:t>
                  </w:r>
                </w:p>
              </w:tc>
              <w:tc>
                <w:tcPr>
                  <w:tcW w:w="1200" w:type="dxa"/>
                  <w:tcBorders>
                    <w:top w:val="single" w:sz="4" w:space="0" w:color="auto"/>
                    <w:left w:val="nil"/>
                    <w:bottom w:val="single" w:sz="4" w:space="0" w:color="auto"/>
                    <w:right w:val="single" w:sz="4" w:space="0" w:color="auto"/>
                  </w:tcBorders>
                  <w:shd w:val="clear" w:color="auto" w:fill="DBDBDB" w:themeFill="accent3" w:themeFillTint="66"/>
                  <w:noWrap/>
                  <w:vAlign w:val="center"/>
                  <w:hideMark/>
                </w:tcPr>
                <w:p w14:paraId="3E3F8AA3" w14:textId="77777777" w:rsidR="001F7D62" w:rsidRPr="00C040CD" w:rsidRDefault="001F7D62"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Medición titular</w:t>
                  </w:r>
                </w:p>
                <w:p w14:paraId="26B65FD7" w14:textId="77777777" w:rsidR="001F7D62" w:rsidRPr="00C040CD" w:rsidRDefault="00FF6948" w:rsidP="00C040CD">
                  <w:pPr>
                    <w:spacing w:after="0" w:line="240" w:lineRule="auto"/>
                    <w:jc w:val="center"/>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Noche 1</w:t>
                  </w:r>
                </w:p>
              </w:tc>
              <w:tc>
                <w:tcPr>
                  <w:tcW w:w="1200" w:type="dxa"/>
                  <w:tcBorders>
                    <w:top w:val="single" w:sz="4" w:space="0" w:color="auto"/>
                    <w:left w:val="nil"/>
                    <w:bottom w:val="single" w:sz="4" w:space="0" w:color="auto"/>
                    <w:right w:val="single" w:sz="4" w:space="0" w:color="auto"/>
                  </w:tcBorders>
                  <w:shd w:val="clear" w:color="auto" w:fill="DBDBDB" w:themeFill="accent3" w:themeFillTint="66"/>
                  <w:noWrap/>
                  <w:vAlign w:val="center"/>
                  <w:hideMark/>
                </w:tcPr>
                <w:p w14:paraId="3D877FAA" w14:textId="77777777" w:rsidR="001F7D62" w:rsidRPr="00C040CD" w:rsidRDefault="001F7D62"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Medición titular</w:t>
                  </w:r>
                </w:p>
                <w:p w14:paraId="12397E51" w14:textId="77777777" w:rsidR="001F7D62" w:rsidRPr="00C040CD" w:rsidRDefault="00FF6948" w:rsidP="00C040CD">
                  <w:pPr>
                    <w:spacing w:after="0" w:line="240" w:lineRule="auto"/>
                    <w:jc w:val="center"/>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Noche 2</w:t>
                  </w:r>
                </w:p>
              </w:tc>
              <w:tc>
                <w:tcPr>
                  <w:tcW w:w="1200" w:type="dxa"/>
                  <w:tcBorders>
                    <w:top w:val="single" w:sz="4" w:space="0" w:color="auto"/>
                    <w:left w:val="nil"/>
                    <w:bottom w:val="single" w:sz="4" w:space="0" w:color="auto"/>
                    <w:right w:val="single" w:sz="4" w:space="0" w:color="auto"/>
                  </w:tcBorders>
                  <w:shd w:val="clear" w:color="auto" w:fill="DBDBDB" w:themeFill="accent3" w:themeFillTint="66"/>
                  <w:noWrap/>
                  <w:vAlign w:val="center"/>
                  <w:hideMark/>
                </w:tcPr>
                <w:p w14:paraId="42AFAFEF" w14:textId="77777777" w:rsidR="001F7D62" w:rsidRPr="00C040CD" w:rsidRDefault="001F7D62"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Medición titular</w:t>
                  </w:r>
                </w:p>
                <w:p w14:paraId="68FD3ABD" w14:textId="77777777" w:rsidR="001F7D62" w:rsidRPr="00C040CD" w:rsidRDefault="00FF6948" w:rsidP="00C040CD">
                  <w:pPr>
                    <w:spacing w:after="0" w:line="240" w:lineRule="auto"/>
                    <w:jc w:val="center"/>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Noche 3</w:t>
                  </w:r>
                </w:p>
              </w:tc>
            </w:tr>
            <w:tr w:rsidR="00317011" w:rsidRPr="00317011" w14:paraId="3C5A5A5A" w14:textId="77777777" w:rsidTr="00C040C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24C579D" w14:textId="77777777" w:rsidR="00317011" w:rsidRPr="00C040CD" w:rsidRDefault="00317011"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A1</w:t>
                  </w:r>
                </w:p>
              </w:tc>
              <w:tc>
                <w:tcPr>
                  <w:tcW w:w="1200" w:type="dxa"/>
                  <w:tcBorders>
                    <w:top w:val="nil"/>
                    <w:left w:val="nil"/>
                    <w:bottom w:val="single" w:sz="4" w:space="0" w:color="auto"/>
                    <w:right w:val="single" w:sz="4" w:space="0" w:color="auto"/>
                  </w:tcBorders>
                  <w:shd w:val="clear" w:color="auto" w:fill="auto"/>
                  <w:noWrap/>
                  <w:vAlign w:val="center"/>
                  <w:hideMark/>
                </w:tcPr>
                <w:p w14:paraId="05CA0804" w14:textId="77777777" w:rsidR="00317011" w:rsidRPr="00C040CD" w:rsidRDefault="00317011"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9,3</w:t>
                  </w:r>
                </w:p>
              </w:tc>
              <w:tc>
                <w:tcPr>
                  <w:tcW w:w="1200" w:type="dxa"/>
                  <w:tcBorders>
                    <w:top w:val="nil"/>
                    <w:left w:val="nil"/>
                    <w:bottom w:val="single" w:sz="4" w:space="0" w:color="auto"/>
                    <w:right w:val="single" w:sz="4" w:space="0" w:color="auto"/>
                  </w:tcBorders>
                  <w:shd w:val="clear" w:color="auto" w:fill="auto"/>
                  <w:noWrap/>
                  <w:vAlign w:val="center"/>
                  <w:hideMark/>
                </w:tcPr>
                <w:p w14:paraId="32A23D19" w14:textId="77777777" w:rsidR="00317011" w:rsidRPr="00C040CD" w:rsidRDefault="00317011"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10</w:t>
                  </w:r>
                </w:p>
              </w:tc>
              <w:tc>
                <w:tcPr>
                  <w:tcW w:w="1200" w:type="dxa"/>
                  <w:tcBorders>
                    <w:top w:val="nil"/>
                    <w:left w:val="nil"/>
                    <w:bottom w:val="single" w:sz="4" w:space="0" w:color="auto"/>
                    <w:right w:val="single" w:sz="4" w:space="0" w:color="auto"/>
                  </w:tcBorders>
                  <w:shd w:val="clear" w:color="auto" w:fill="auto"/>
                  <w:noWrap/>
                  <w:vAlign w:val="center"/>
                  <w:hideMark/>
                </w:tcPr>
                <w:p w14:paraId="150EB20A" w14:textId="77777777" w:rsidR="00317011" w:rsidRPr="00C040CD" w:rsidRDefault="00317011"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9</w:t>
                  </w:r>
                </w:p>
              </w:tc>
              <w:tc>
                <w:tcPr>
                  <w:tcW w:w="1200" w:type="dxa"/>
                  <w:tcBorders>
                    <w:top w:val="nil"/>
                    <w:left w:val="nil"/>
                    <w:bottom w:val="single" w:sz="4" w:space="0" w:color="auto"/>
                    <w:right w:val="single" w:sz="4" w:space="0" w:color="auto"/>
                  </w:tcBorders>
                  <w:shd w:val="clear" w:color="auto" w:fill="auto"/>
                  <w:noWrap/>
                  <w:vAlign w:val="center"/>
                  <w:hideMark/>
                </w:tcPr>
                <w:p w14:paraId="6FD0E7D2" w14:textId="77777777" w:rsidR="00317011" w:rsidRPr="00C040CD" w:rsidRDefault="00317011"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8</w:t>
                  </w:r>
                </w:p>
              </w:tc>
            </w:tr>
            <w:tr w:rsidR="00317011" w:rsidRPr="00317011" w14:paraId="3A75CF9D" w14:textId="77777777" w:rsidTr="00C040C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7148FA4C" w14:textId="77777777" w:rsidR="00317011" w:rsidRPr="00C040CD" w:rsidRDefault="00317011"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A2</w:t>
                  </w:r>
                </w:p>
              </w:tc>
              <w:tc>
                <w:tcPr>
                  <w:tcW w:w="1200" w:type="dxa"/>
                  <w:tcBorders>
                    <w:top w:val="nil"/>
                    <w:left w:val="nil"/>
                    <w:bottom w:val="single" w:sz="4" w:space="0" w:color="auto"/>
                    <w:right w:val="single" w:sz="4" w:space="0" w:color="auto"/>
                  </w:tcBorders>
                  <w:shd w:val="clear" w:color="auto" w:fill="auto"/>
                  <w:noWrap/>
                  <w:vAlign w:val="center"/>
                  <w:hideMark/>
                </w:tcPr>
                <w:p w14:paraId="17B71A04" w14:textId="77777777" w:rsidR="00317011" w:rsidRPr="00C040CD" w:rsidRDefault="00317011"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7,2</w:t>
                  </w:r>
                </w:p>
              </w:tc>
              <w:tc>
                <w:tcPr>
                  <w:tcW w:w="1200" w:type="dxa"/>
                  <w:tcBorders>
                    <w:top w:val="nil"/>
                    <w:left w:val="nil"/>
                    <w:bottom w:val="single" w:sz="4" w:space="0" w:color="auto"/>
                    <w:right w:val="single" w:sz="4" w:space="0" w:color="auto"/>
                  </w:tcBorders>
                  <w:shd w:val="clear" w:color="auto" w:fill="EDEDED" w:themeFill="accent3" w:themeFillTint="33"/>
                  <w:noWrap/>
                  <w:vAlign w:val="center"/>
                  <w:hideMark/>
                </w:tcPr>
                <w:p w14:paraId="666DCE36" w14:textId="77777777" w:rsidR="00317011" w:rsidRPr="00C040CD" w:rsidRDefault="00C040CD"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Sin medición</w:t>
                  </w:r>
                </w:p>
              </w:tc>
              <w:tc>
                <w:tcPr>
                  <w:tcW w:w="1200" w:type="dxa"/>
                  <w:tcBorders>
                    <w:top w:val="nil"/>
                    <w:left w:val="nil"/>
                    <w:bottom w:val="single" w:sz="4" w:space="0" w:color="auto"/>
                    <w:right w:val="single" w:sz="4" w:space="0" w:color="auto"/>
                  </w:tcBorders>
                  <w:shd w:val="clear" w:color="auto" w:fill="auto"/>
                  <w:noWrap/>
                  <w:vAlign w:val="center"/>
                  <w:hideMark/>
                </w:tcPr>
                <w:p w14:paraId="1D8CE7C1" w14:textId="77777777" w:rsidR="00317011" w:rsidRPr="00C040CD" w:rsidRDefault="00317011"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9</w:t>
                  </w:r>
                </w:p>
              </w:tc>
              <w:tc>
                <w:tcPr>
                  <w:tcW w:w="1200" w:type="dxa"/>
                  <w:tcBorders>
                    <w:top w:val="nil"/>
                    <w:left w:val="nil"/>
                    <w:bottom w:val="single" w:sz="4" w:space="0" w:color="auto"/>
                    <w:right w:val="single" w:sz="4" w:space="0" w:color="auto"/>
                  </w:tcBorders>
                  <w:shd w:val="clear" w:color="auto" w:fill="auto"/>
                  <w:noWrap/>
                  <w:vAlign w:val="center"/>
                  <w:hideMark/>
                </w:tcPr>
                <w:p w14:paraId="41A38D70" w14:textId="77777777" w:rsidR="00317011" w:rsidRPr="00C040CD" w:rsidRDefault="00317011"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8</w:t>
                  </w:r>
                </w:p>
              </w:tc>
            </w:tr>
            <w:tr w:rsidR="00317011" w:rsidRPr="00317011" w14:paraId="52F2CFDF" w14:textId="77777777" w:rsidTr="00C040C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54AA9047" w14:textId="77777777" w:rsidR="00317011" w:rsidRPr="00C040CD" w:rsidRDefault="00317011"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R1</w:t>
                  </w:r>
                </w:p>
              </w:tc>
              <w:tc>
                <w:tcPr>
                  <w:tcW w:w="1200" w:type="dxa"/>
                  <w:tcBorders>
                    <w:top w:val="nil"/>
                    <w:left w:val="nil"/>
                    <w:bottom w:val="single" w:sz="4" w:space="0" w:color="auto"/>
                    <w:right w:val="single" w:sz="4" w:space="0" w:color="auto"/>
                  </w:tcBorders>
                  <w:shd w:val="clear" w:color="auto" w:fill="auto"/>
                  <w:noWrap/>
                  <w:vAlign w:val="center"/>
                  <w:hideMark/>
                </w:tcPr>
                <w:p w14:paraId="2E6DD042" w14:textId="77777777" w:rsidR="00317011" w:rsidRPr="00C040CD" w:rsidRDefault="00317011"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7</w:t>
                  </w:r>
                </w:p>
              </w:tc>
              <w:tc>
                <w:tcPr>
                  <w:tcW w:w="1200" w:type="dxa"/>
                  <w:tcBorders>
                    <w:top w:val="nil"/>
                    <w:left w:val="nil"/>
                    <w:bottom w:val="single" w:sz="4" w:space="0" w:color="auto"/>
                    <w:right w:val="single" w:sz="4" w:space="0" w:color="auto"/>
                  </w:tcBorders>
                  <w:shd w:val="clear" w:color="auto" w:fill="EDEDED" w:themeFill="accent3" w:themeFillTint="33"/>
                  <w:noWrap/>
                  <w:vAlign w:val="center"/>
                  <w:hideMark/>
                </w:tcPr>
                <w:p w14:paraId="45DB2CFF" w14:textId="77777777" w:rsidR="00317011" w:rsidRPr="00C040CD" w:rsidRDefault="00C040CD"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Sin medición</w:t>
                  </w:r>
                </w:p>
              </w:tc>
              <w:tc>
                <w:tcPr>
                  <w:tcW w:w="1200" w:type="dxa"/>
                  <w:tcBorders>
                    <w:top w:val="nil"/>
                    <w:left w:val="nil"/>
                    <w:bottom w:val="single" w:sz="4" w:space="0" w:color="auto"/>
                    <w:right w:val="single" w:sz="4" w:space="0" w:color="auto"/>
                  </w:tcBorders>
                  <w:shd w:val="clear" w:color="auto" w:fill="auto"/>
                  <w:noWrap/>
                  <w:vAlign w:val="center"/>
                  <w:hideMark/>
                </w:tcPr>
                <w:p w14:paraId="045A153F" w14:textId="77777777" w:rsidR="00317011" w:rsidRPr="00C040CD" w:rsidRDefault="00317011"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11</w:t>
                  </w:r>
                </w:p>
              </w:tc>
              <w:tc>
                <w:tcPr>
                  <w:tcW w:w="1200" w:type="dxa"/>
                  <w:tcBorders>
                    <w:top w:val="nil"/>
                    <w:left w:val="nil"/>
                    <w:bottom w:val="single" w:sz="4" w:space="0" w:color="auto"/>
                    <w:right w:val="single" w:sz="4" w:space="0" w:color="auto"/>
                  </w:tcBorders>
                  <w:shd w:val="clear" w:color="auto" w:fill="auto"/>
                  <w:noWrap/>
                  <w:vAlign w:val="center"/>
                  <w:hideMark/>
                </w:tcPr>
                <w:p w14:paraId="0EEDC6DD" w14:textId="77777777" w:rsidR="00317011" w:rsidRPr="00C040CD" w:rsidRDefault="00317011"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9</w:t>
                  </w:r>
                </w:p>
              </w:tc>
            </w:tr>
            <w:tr w:rsidR="00317011" w:rsidRPr="00317011" w14:paraId="6412937F" w14:textId="77777777" w:rsidTr="00C040CD">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481D71B5" w14:textId="77777777" w:rsidR="00317011" w:rsidRPr="00C040CD" w:rsidRDefault="00317011"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R2</w:t>
                  </w:r>
                </w:p>
              </w:tc>
              <w:tc>
                <w:tcPr>
                  <w:tcW w:w="1200" w:type="dxa"/>
                  <w:tcBorders>
                    <w:top w:val="nil"/>
                    <w:left w:val="nil"/>
                    <w:bottom w:val="single" w:sz="4" w:space="0" w:color="auto"/>
                    <w:right w:val="single" w:sz="4" w:space="0" w:color="auto"/>
                  </w:tcBorders>
                  <w:shd w:val="clear" w:color="auto" w:fill="auto"/>
                  <w:noWrap/>
                  <w:vAlign w:val="center"/>
                  <w:hideMark/>
                </w:tcPr>
                <w:p w14:paraId="2CA00279" w14:textId="77777777" w:rsidR="00317011" w:rsidRPr="00C040CD" w:rsidRDefault="00317011"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8</w:t>
                  </w:r>
                </w:p>
              </w:tc>
              <w:tc>
                <w:tcPr>
                  <w:tcW w:w="1200" w:type="dxa"/>
                  <w:tcBorders>
                    <w:top w:val="nil"/>
                    <w:left w:val="nil"/>
                    <w:bottom w:val="single" w:sz="4" w:space="0" w:color="auto"/>
                    <w:right w:val="single" w:sz="4" w:space="0" w:color="auto"/>
                  </w:tcBorders>
                  <w:shd w:val="clear" w:color="auto" w:fill="auto"/>
                  <w:noWrap/>
                  <w:vAlign w:val="center"/>
                  <w:hideMark/>
                </w:tcPr>
                <w:p w14:paraId="118BAE02" w14:textId="77777777" w:rsidR="00317011" w:rsidRPr="00C040CD" w:rsidRDefault="00317011"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10</w:t>
                  </w:r>
                </w:p>
              </w:tc>
              <w:tc>
                <w:tcPr>
                  <w:tcW w:w="1200" w:type="dxa"/>
                  <w:tcBorders>
                    <w:top w:val="nil"/>
                    <w:left w:val="nil"/>
                    <w:bottom w:val="single" w:sz="4" w:space="0" w:color="auto"/>
                    <w:right w:val="single" w:sz="4" w:space="0" w:color="auto"/>
                  </w:tcBorders>
                  <w:shd w:val="clear" w:color="auto" w:fill="auto"/>
                  <w:noWrap/>
                  <w:vAlign w:val="center"/>
                  <w:hideMark/>
                </w:tcPr>
                <w:p w14:paraId="369F323B" w14:textId="77777777" w:rsidR="00317011" w:rsidRPr="00C040CD" w:rsidRDefault="00317011"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11</w:t>
                  </w:r>
                </w:p>
              </w:tc>
              <w:tc>
                <w:tcPr>
                  <w:tcW w:w="1200" w:type="dxa"/>
                  <w:tcBorders>
                    <w:top w:val="nil"/>
                    <w:left w:val="nil"/>
                    <w:bottom w:val="single" w:sz="4" w:space="0" w:color="auto"/>
                    <w:right w:val="single" w:sz="4" w:space="0" w:color="auto"/>
                  </w:tcBorders>
                  <w:shd w:val="clear" w:color="auto" w:fill="auto"/>
                  <w:noWrap/>
                  <w:vAlign w:val="center"/>
                  <w:hideMark/>
                </w:tcPr>
                <w:p w14:paraId="1456E16B" w14:textId="77777777" w:rsidR="00317011" w:rsidRPr="00C040CD" w:rsidRDefault="00317011" w:rsidP="00C040CD">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10</w:t>
                  </w:r>
                </w:p>
              </w:tc>
            </w:tr>
          </w:tbl>
          <w:p w14:paraId="37B14FDF" w14:textId="77777777" w:rsidR="00317011" w:rsidRPr="00D42470" w:rsidRDefault="00317011" w:rsidP="00317011">
            <w:pPr>
              <w:spacing w:after="0" w:line="240" w:lineRule="auto"/>
              <w:jc w:val="center"/>
              <w:rPr>
                <w:rFonts w:ascii="Calibri" w:eastAsia="Times New Roman" w:hAnsi="Calibri" w:cs="Times New Roman"/>
                <w:color w:val="000000"/>
                <w:sz w:val="20"/>
                <w:szCs w:val="20"/>
                <w:lang w:eastAsia="es-CL"/>
              </w:rPr>
            </w:pPr>
          </w:p>
        </w:tc>
        <w:tc>
          <w:tcPr>
            <w:tcW w:w="2493" w:type="pct"/>
            <w:tcBorders>
              <w:top w:val="nil"/>
              <w:left w:val="single" w:sz="4" w:space="0" w:color="auto"/>
              <w:right w:val="single" w:sz="4" w:space="0" w:color="auto"/>
            </w:tcBorders>
            <w:shd w:val="clear" w:color="auto" w:fill="auto"/>
            <w:noWrap/>
            <w:vAlign w:val="center"/>
            <w:hideMark/>
          </w:tcPr>
          <w:p w14:paraId="2851E499" w14:textId="77777777" w:rsidR="00317011" w:rsidRPr="00AC1E27" w:rsidRDefault="00C040CD" w:rsidP="00AC1E27">
            <w:pPr>
              <w:keepNext/>
              <w:spacing w:after="0" w:line="240" w:lineRule="auto"/>
              <w:jc w:val="center"/>
            </w:pPr>
            <w:r>
              <w:rPr>
                <w:noProof/>
                <w:lang w:eastAsia="es-CL"/>
              </w:rPr>
              <w:drawing>
                <wp:inline distT="0" distB="0" distL="0" distR="0" wp14:anchorId="5D192D68" wp14:editId="29EFCD1E">
                  <wp:extent cx="4053600" cy="2743200"/>
                  <wp:effectExtent l="0" t="0" r="4445" b="0"/>
                  <wp:docPr id="25" name="Gráfico 25">
                    <a:extLst xmlns:a="http://schemas.openxmlformats.org/drawingml/2006/main">
                      <a:ext uri="{FF2B5EF4-FFF2-40B4-BE49-F238E27FC236}">
                        <a16:creationId xmlns:a16="http://schemas.microsoft.com/office/drawing/2014/main" id="{1EAD7568-3D11-4D9B-8EA0-13E8FEE1CBD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tc>
      </w:tr>
      <w:tr w:rsidR="00B07EC7" w:rsidRPr="00D42470" w14:paraId="36C027EB" w14:textId="77777777" w:rsidTr="00B07EC7">
        <w:trPr>
          <w:trHeight w:val="300"/>
          <w:jc w:val="center"/>
        </w:trPr>
        <w:tc>
          <w:tcPr>
            <w:tcW w:w="250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21CB22" w14:textId="77777777" w:rsidR="00B07EC7" w:rsidRPr="00B07EC7" w:rsidRDefault="00B07EC7" w:rsidP="00B07EC7">
            <w:pPr>
              <w:spacing w:after="0" w:line="240" w:lineRule="auto"/>
              <w:contextualSpacing/>
              <w:outlineLvl w:val="1"/>
              <w:rPr>
                <w:rFonts w:ascii="Calibri" w:eastAsia="Times New Roman" w:hAnsi="Calibri" w:cs="Calibri"/>
                <w:b/>
                <w:color w:val="000000"/>
                <w:sz w:val="18"/>
                <w:szCs w:val="18"/>
                <w:highlight w:val="yellow"/>
                <w:lang w:eastAsia="es-CL"/>
              </w:rPr>
            </w:pPr>
            <w:bookmarkStart w:id="166" w:name="_Toc519710031"/>
            <w:bookmarkStart w:id="167" w:name="_Ref519611296"/>
            <w:r w:rsidRPr="00731BFB">
              <w:rPr>
                <w:rFonts w:ascii="Calibri" w:eastAsia="Times New Roman" w:hAnsi="Calibri" w:cs="Times New Roman"/>
                <w:b/>
                <w:color w:val="000000"/>
                <w:sz w:val="18"/>
                <w:szCs w:val="18"/>
                <w:lang w:eastAsia="es-CL"/>
              </w:rPr>
              <w:t xml:space="preserve">Tabla </w:t>
            </w:r>
            <w:r w:rsidRPr="00731BFB">
              <w:rPr>
                <w:rFonts w:ascii="Calibri" w:eastAsia="Times New Roman" w:hAnsi="Calibri" w:cs="Times New Roman"/>
                <w:b/>
                <w:color w:val="000000"/>
                <w:sz w:val="18"/>
                <w:szCs w:val="18"/>
                <w:lang w:eastAsia="es-CL"/>
              </w:rPr>
              <w:fldChar w:fldCharType="begin"/>
            </w:r>
            <w:r w:rsidRPr="00731BFB">
              <w:rPr>
                <w:rFonts w:ascii="Calibri" w:eastAsia="Times New Roman" w:hAnsi="Calibri" w:cs="Times New Roman"/>
                <w:b/>
                <w:color w:val="000000"/>
                <w:sz w:val="18"/>
                <w:szCs w:val="18"/>
                <w:lang w:eastAsia="es-CL"/>
              </w:rPr>
              <w:instrText xml:space="preserve"> SEQ Tabla \* ARABIC </w:instrText>
            </w:r>
            <w:r w:rsidRPr="00731BFB">
              <w:rPr>
                <w:rFonts w:ascii="Calibri" w:eastAsia="Times New Roman" w:hAnsi="Calibri" w:cs="Times New Roman"/>
                <w:b/>
                <w:color w:val="000000"/>
                <w:sz w:val="18"/>
                <w:szCs w:val="18"/>
                <w:lang w:eastAsia="es-CL"/>
              </w:rPr>
              <w:fldChar w:fldCharType="separate"/>
            </w:r>
            <w:r>
              <w:rPr>
                <w:rFonts w:ascii="Calibri" w:eastAsia="Times New Roman" w:hAnsi="Calibri" w:cs="Times New Roman"/>
                <w:b/>
                <w:noProof/>
                <w:color w:val="000000"/>
                <w:sz w:val="18"/>
                <w:szCs w:val="18"/>
                <w:lang w:eastAsia="es-CL"/>
              </w:rPr>
              <w:t>12</w:t>
            </w:r>
            <w:bookmarkEnd w:id="166"/>
            <w:r w:rsidRPr="00731BFB">
              <w:rPr>
                <w:rFonts w:ascii="Calibri" w:eastAsia="Times New Roman" w:hAnsi="Calibri" w:cs="Times New Roman"/>
                <w:b/>
                <w:color w:val="000000"/>
                <w:sz w:val="18"/>
                <w:szCs w:val="18"/>
                <w:lang w:eastAsia="es-CL"/>
              </w:rPr>
              <w:fldChar w:fldCharType="end"/>
            </w:r>
            <w:bookmarkEnd w:id="167"/>
          </w:p>
        </w:tc>
        <w:tc>
          <w:tcPr>
            <w:tcW w:w="2493" w:type="pct"/>
            <w:tcBorders>
              <w:top w:val="single" w:sz="4" w:space="0" w:color="auto"/>
              <w:left w:val="nil"/>
              <w:bottom w:val="single" w:sz="4" w:space="0" w:color="auto"/>
              <w:right w:val="single" w:sz="4" w:space="0" w:color="000000"/>
            </w:tcBorders>
            <w:shd w:val="clear" w:color="auto" w:fill="auto"/>
            <w:noWrap/>
            <w:vAlign w:val="center"/>
            <w:hideMark/>
          </w:tcPr>
          <w:p w14:paraId="5A7ADEBF" w14:textId="77777777" w:rsidR="00B07EC7" w:rsidRPr="00B07EC7" w:rsidRDefault="00B07EC7" w:rsidP="00B07EC7">
            <w:pPr>
              <w:spacing w:after="0" w:line="240" w:lineRule="auto"/>
              <w:contextualSpacing/>
              <w:outlineLvl w:val="1"/>
              <w:rPr>
                <w:rFonts w:ascii="Calibri" w:eastAsia="Times New Roman" w:hAnsi="Calibri" w:cs="Times New Roman"/>
                <w:b/>
                <w:color w:val="000000"/>
                <w:sz w:val="18"/>
                <w:szCs w:val="18"/>
                <w:lang w:eastAsia="es-CL"/>
              </w:rPr>
            </w:pPr>
            <w:bookmarkStart w:id="168" w:name="_Toc519710032"/>
            <w:bookmarkStart w:id="169" w:name="_Ref519611317"/>
            <w:r w:rsidRPr="00AC1E27">
              <w:rPr>
                <w:rFonts w:ascii="Calibri" w:eastAsia="Times New Roman" w:hAnsi="Calibri" w:cs="Times New Roman"/>
                <w:b/>
                <w:color w:val="000000"/>
                <w:sz w:val="18"/>
                <w:szCs w:val="18"/>
                <w:lang w:eastAsia="es-CL"/>
              </w:rPr>
              <w:t xml:space="preserve">Gráfico </w:t>
            </w:r>
            <w:r w:rsidRPr="00AC1E27">
              <w:rPr>
                <w:rFonts w:ascii="Calibri" w:eastAsia="Times New Roman" w:hAnsi="Calibri" w:cs="Times New Roman"/>
                <w:b/>
                <w:color w:val="000000"/>
                <w:sz w:val="18"/>
                <w:szCs w:val="18"/>
                <w:lang w:eastAsia="es-CL"/>
              </w:rPr>
              <w:fldChar w:fldCharType="begin"/>
            </w:r>
            <w:r w:rsidRPr="00AC1E27">
              <w:rPr>
                <w:rFonts w:ascii="Calibri" w:eastAsia="Times New Roman" w:hAnsi="Calibri" w:cs="Times New Roman"/>
                <w:b/>
                <w:color w:val="000000"/>
                <w:sz w:val="18"/>
                <w:szCs w:val="18"/>
                <w:lang w:eastAsia="es-CL"/>
              </w:rPr>
              <w:instrText xml:space="preserve"> SEQ Gráfico \* ARABIC </w:instrText>
            </w:r>
            <w:r w:rsidRPr="00AC1E27">
              <w:rPr>
                <w:rFonts w:ascii="Calibri" w:eastAsia="Times New Roman" w:hAnsi="Calibri" w:cs="Times New Roman"/>
                <w:b/>
                <w:color w:val="000000"/>
                <w:sz w:val="18"/>
                <w:szCs w:val="18"/>
                <w:lang w:eastAsia="es-CL"/>
              </w:rPr>
              <w:fldChar w:fldCharType="separate"/>
            </w:r>
            <w:r w:rsidRPr="00AC1E27">
              <w:rPr>
                <w:rFonts w:ascii="Calibri" w:eastAsia="Times New Roman" w:hAnsi="Calibri" w:cs="Times New Roman"/>
                <w:b/>
                <w:color w:val="000000"/>
                <w:sz w:val="18"/>
                <w:szCs w:val="18"/>
                <w:lang w:eastAsia="es-CL"/>
              </w:rPr>
              <w:t>1</w:t>
            </w:r>
            <w:bookmarkEnd w:id="168"/>
            <w:r w:rsidRPr="00AC1E27">
              <w:rPr>
                <w:rFonts w:ascii="Calibri" w:eastAsia="Times New Roman" w:hAnsi="Calibri" w:cs="Times New Roman"/>
                <w:b/>
                <w:color w:val="000000"/>
                <w:sz w:val="18"/>
                <w:szCs w:val="18"/>
                <w:lang w:eastAsia="es-CL"/>
              </w:rPr>
              <w:fldChar w:fldCharType="end"/>
            </w:r>
            <w:bookmarkEnd w:id="169"/>
          </w:p>
        </w:tc>
      </w:tr>
      <w:tr w:rsidR="00317011" w:rsidRPr="00D42470" w14:paraId="65E9C6EC" w14:textId="77777777" w:rsidTr="00317011">
        <w:trPr>
          <w:trHeight w:val="300"/>
          <w:jc w:val="center"/>
        </w:trPr>
        <w:tc>
          <w:tcPr>
            <w:tcW w:w="2507" w:type="pct"/>
            <w:vMerge w:val="restart"/>
            <w:tcBorders>
              <w:top w:val="single" w:sz="4" w:space="0" w:color="auto"/>
              <w:left w:val="single" w:sz="4" w:space="0" w:color="auto"/>
              <w:bottom w:val="single" w:sz="4" w:space="0" w:color="auto"/>
              <w:right w:val="single" w:sz="4" w:space="0" w:color="auto"/>
            </w:tcBorders>
            <w:shd w:val="clear" w:color="auto" w:fill="auto"/>
            <w:hideMark/>
          </w:tcPr>
          <w:p w14:paraId="04C836BF" w14:textId="77777777" w:rsidR="00317011" w:rsidRPr="00B07EC7" w:rsidRDefault="00317011" w:rsidP="00317011">
            <w:pPr>
              <w:spacing w:after="0" w:line="240" w:lineRule="auto"/>
              <w:rPr>
                <w:rFonts w:ascii="Calibri" w:eastAsia="Times New Roman" w:hAnsi="Calibri" w:cs="Times New Roman"/>
                <w:b/>
                <w:color w:val="000000"/>
                <w:sz w:val="18"/>
                <w:szCs w:val="18"/>
                <w:lang w:eastAsia="es-CL"/>
              </w:rPr>
            </w:pPr>
            <w:r w:rsidRPr="00B07EC7">
              <w:rPr>
                <w:rFonts w:ascii="Calibri" w:eastAsia="Times New Roman" w:hAnsi="Calibri" w:cs="Times New Roman"/>
                <w:b/>
                <w:color w:val="000000"/>
                <w:sz w:val="18"/>
                <w:szCs w:val="18"/>
                <w:lang w:eastAsia="es-CL"/>
              </w:rPr>
              <w:t>Descripción del medio de prueba:</w:t>
            </w:r>
            <w:r w:rsidRPr="00B07EC7">
              <w:rPr>
                <w:rFonts w:ascii="Calibri" w:eastAsia="Times New Roman" w:hAnsi="Calibri" w:cs="Times New Roman"/>
                <w:color w:val="000000"/>
                <w:sz w:val="18"/>
                <w:szCs w:val="18"/>
                <w:lang w:eastAsia="es-CL"/>
              </w:rPr>
              <w:t xml:space="preserve"> </w:t>
            </w:r>
            <w:r w:rsidR="00B07EC7" w:rsidRPr="00B07EC7">
              <w:rPr>
                <w:rFonts w:ascii="Calibri" w:eastAsia="Times New Roman" w:hAnsi="Calibri" w:cs="Times New Roman"/>
                <w:color w:val="000000"/>
                <w:sz w:val="18"/>
                <w:szCs w:val="18"/>
                <w:lang w:eastAsia="es-CL"/>
              </w:rPr>
              <w:t xml:space="preserve">Valor de temperatura según la medición y </w:t>
            </w:r>
            <w:r w:rsidR="00AF2167">
              <w:rPr>
                <w:rFonts w:ascii="Calibri" w:eastAsia="Times New Roman" w:hAnsi="Calibri" w:cs="Times New Roman"/>
                <w:color w:val="000000"/>
                <w:sz w:val="18"/>
                <w:szCs w:val="18"/>
                <w:lang w:eastAsia="es-CL"/>
              </w:rPr>
              <w:t>receptor</w:t>
            </w:r>
            <w:r w:rsidR="00B07EC7" w:rsidRPr="00B07EC7">
              <w:rPr>
                <w:rFonts w:ascii="Calibri" w:eastAsia="Times New Roman" w:hAnsi="Calibri" w:cs="Times New Roman"/>
                <w:color w:val="000000"/>
                <w:sz w:val="18"/>
                <w:szCs w:val="18"/>
                <w:lang w:eastAsia="es-CL"/>
              </w:rPr>
              <w:t xml:space="preserve"> que indica.</w:t>
            </w:r>
          </w:p>
          <w:p w14:paraId="0FE8DEBC" w14:textId="77777777" w:rsidR="00317011" w:rsidRPr="00317011" w:rsidRDefault="00317011" w:rsidP="00317011">
            <w:pPr>
              <w:spacing w:after="0" w:line="240" w:lineRule="auto"/>
              <w:rPr>
                <w:rFonts w:ascii="Calibri" w:eastAsia="Times New Roman" w:hAnsi="Calibri" w:cs="Times New Roman"/>
                <w:color w:val="000000"/>
                <w:sz w:val="18"/>
                <w:szCs w:val="18"/>
                <w:highlight w:val="yellow"/>
                <w:lang w:eastAsia="es-CL"/>
              </w:rPr>
            </w:pPr>
          </w:p>
        </w:tc>
        <w:tc>
          <w:tcPr>
            <w:tcW w:w="2493" w:type="pct"/>
            <w:vMerge w:val="restart"/>
            <w:tcBorders>
              <w:top w:val="single" w:sz="4" w:space="0" w:color="auto"/>
              <w:left w:val="single" w:sz="4" w:space="0" w:color="auto"/>
              <w:bottom w:val="single" w:sz="4" w:space="0" w:color="auto"/>
              <w:right w:val="single" w:sz="4" w:space="0" w:color="auto"/>
            </w:tcBorders>
            <w:shd w:val="clear" w:color="auto" w:fill="auto"/>
            <w:hideMark/>
          </w:tcPr>
          <w:p w14:paraId="73B57F40" w14:textId="77777777" w:rsidR="00317011" w:rsidRPr="00AF2167" w:rsidRDefault="00317011" w:rsidP="00AF2167">
            <w:pPr>
              <w:spacing w:after="0" w:line="240" w:lineRule="auto"/>
              <w:jc w:val="both"/>
              <w:rPr>
                <w:rFonts w:ascii="Calibri" w:eastAsia="Times New Roman" w:hAnsi="Calibri" w:cs="Times New Roman"/>
                <w:b/>
                <w:color w:val="000000"/>
                <w:sz w:val="18"/>
                <w:szCs w:val="18"/>
                <w:lang w:eastAsia="es-CL"/>
              </w:rPr>
            </w:pPr>
            <w:r w:rsidRPr="00AF2167">
              <w:rPr>
                <w:rFonts w:ascii="Calibri" w:eastAsia="Times New Roman" w:hAnsi="Calibri" w:cs="Times New Roman"/>
                <w:b/>
                <w:color w:val="000000"/>
                <w:sz w:val="18"/>
                <w:szCs w:val="18"/>
                <w:lang w:eastAsia="es-CL"/>
              </w:rPr>
              <w:t>Descripción del medio de prueba:</w:t>
            </w:r>
            <w:r w:rsidRPr="00AF2167">
              <w:rPr>
                <w:rFonts w:ascii="Calibri" w:eastAsia="Times New Roman" w:hAnsi="Calibri" w:cs="Times New Roman"/>
                <w:color w:val="000000"/>
                <w:sz w:val="18"/>
                <w:szCs w:val="18"/>
                <w:lang w:eastAsia="es-CL"/>
              </w:rPr>
              <w:t xml:space="preserve"> </w:t>
            </w:r>
            <w:r w:rsidR="00B07EC7" w:rsidRPr="00AF2167">
              <w:rPr>
                <w:rFonts w:ascii="Calibri" w:eastAsia="Times New Roman" w:hAnsi="Calibri" w:cs="Times New Roman"/>
                <w:color w:val="000000"/>
                <w:sz w:val="18"/>
                <w:szCs w:val="18"/>
                <w:lang w:eastAsia="es-CL"/>
              </w:rPr>
              <w:t>Gráfico comparativo entre las temperaturas obtenidas en periodo nocturno. En azul,</w:t>
            </w:r>
            <w:r w:rsidR="00AF2167" w:rsidRPr="00AF2167">
              <w:rPr>
                <w:rFonts w:ascii="Calibri" w:eastAsia="Times New Roman" w:hAnsi="Calibri" w:cs="Times New Roman"/>
                <w:color w:val="000000"/>
                <w:sz w:val="18"/>
                <w:szCs w:val="18"/>
                <w:lang w:eastAsia="es-CL"/>
              </w:rPr>
              <w:t xml:space="preserve"> temperatura registrada por la SMA. En naranjo, gris y amarillo, temperatura</w:t>
            </w:r>
            <w:r w:rsidR="00AF2167">
              <w:rPr>
                <w:rFonts w:ascii="Calibri" w:eastAsia="Times New Roman" w:hAnsi="Calibri" w:cs="Times New Roman"/>
                <w:color w:val="000000"/>
                <w:sz w:val="18"/>
                <w:szCs w:val="18"/>
                <w:lang w:eastAsia="es-CL"/>
              </w:rPr>
              <w:t>s</w:t>
            </w:r>
            <w:r w:rsidR="00AF2167" w:rsidRPr="00AF2167">
              <w:rPr>
                <w:rFonts w:ascii="Calibri" w:eastAsia="Times New Roman" w:hAnsi="Calibri" w:cs="Times New Roman"/>
                <w:color w:val="000000"/>
                <w:sz w:val="18"/>
                <w:szCs w:val="18"/>
                <w:lang w:eastAsia="es-CL"/>
              </w:rPr>
              <w:t xml:space="preserve"> registradas por el titular en día 1, 2 y 3 de medición respectivamente.</w:t>
            </w:r>
          </w:p>
          <w:p w14:paraId="14DFB9DB" w14:textId="77777777" w:rsidR="00317011" w:rsidRPr="00AF2167" w:rsidRDefault="00317011" w:rsidP="00317011">
            <w:pPr>
              <w:spacing w:after="0" w:line="240" w:lineRule="auto"/>
              <w:rPr>
                <w:rFonts w:ascii="Calibri" w:eastAsia="Times New Roman" w:hAnsi="Calibri" w:cs="Times New Roman"/>
                <w:color w:val="000000"/>
                <w:sz w:val="18"/>
                <w:szCs w:val="18"/>
                <w:lang w:eastAsia="es-CL"/>
              </w:rPr>
            </w:pPr>
          </w:p>
        </w:tc>
      </w:tr>
      <w:tr w:rsidR="00317011" w:rsidRPr="00D42470" w14:paraId="65C5C8A6" w14:textId="77777777" w:rsidTr="00317011">
        <w:trPr>
          <w:trHeight w:val="450"/>
          <w:jc w:val="center"/>
        </w:trPr>
        <w:tc>
          <w:tcPr>
            <w:tcW w:w="2507" w:type="pct"/>
            <w:vMerge/>
            <w:tcBorders>
              <w:top w:val="single" w:sz="4" w:space="0" w:color="auto"/>
              <w:left w:val="single" w:sz="4" w:space="0" w:color="auto"/>
              <w:bottom w:val="single" w:sz="4" w:space="0" w:color="auto"/>
              <w:right w:val="single" w:sz="4" w:space="0" w:color="auto"/>
            </w:tcBorders>
            <w:vAlign w:val="center"/>
            <w:hideMark/>
          </w:tcPr>
          <w:p w14:paraId="548126B2" w14:textId="77777777" w:rsidR="00317011" w:rsidRPr="00D42470" w:rsidRDefault="00317011" w:rsidP="00317011">
            <w:pPr>
              <w:spacing w:after="0" w:line="240" w:lineRule="auto"/>
              <w:rPr>
                <w:rFonts w:ascii="Calibri" w:eastAsia="Times New Roman" w:hAnsi="Calibri" w:cs="Times New Roman"/>
                <w:color w:val="000000"/>
                <w:sz w:val="20"/>
                <w:szCs w:val="20"/>
                <w:lang w:eastAsia="es-CL"/>
              </w:rPr>
            </w:pPr>
          </w:p>
        </w:tc>
        <w:tc>
          <w:tcPr>
            <w:tcW w:w="2493" w:type="pct"/>
            <w:vMerge/>
            <w:tcBorders>
              <w:top w:val="single" w:sz="4" w:space="0" w:color="auto"/>
              <w:left w:val="single" w:sz="4" w:space="0" w:color="auto"/>
              <w:bottom w:val="single" w:sz="4" w:space="0" w:color="auto"/>
              <w:right w:val="single" w:sz="4" w:space="0" w:color="auto"/>
            </w:tcBorders>
            <w:vAlign w:val="center"/>
            <w:hideMark/>
          </w:tcPr>
          <w:p w14:paraId="79B66822" w14:textId="77777777" w:rsidR="00317011" w:rsidRPr="00D42470" w:rsidRDefault="00317011" w:rsidP="00317011">
            <w:pPr>
              <w:spacing w:after="0" w:line="240" w:lineRule="auto"/>
              <w:rPr>
                <w:rFonts w:ascii="Calibri" w:eastAsia="Times New Roman" w:hAnsi="Calibri" w:cs="Times New Roman"/>
                <w:color w:val="000000"/>
                <w:sz w:val="20"/>
                <w:szCs w:val="20"/>
                <w:lang w:eastAsia="es-CL"/>
              </w:rPr>
            </w:pPr>
          </w:p>
        </w:tc>
      </w:tr>
    </w:tbl>
    <w:p w14:paraId="6FAF8283" w14:textId="77777777" w:rsidR="00317011" w:rsidRDefault="00317011">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6800"/>
        <w:gridCol w:w="6762"/>
      </w:tblGrid>
      <w:tr w:rsidR="00317011" w:rsidRPr="00D42470" w14:paraId="0B6B9DD8" w14:textId="77777777" w:rsidTr="00317011">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2EBF3F" w14:textId="77777777" w:rsidR="00317011" w:rsidRPr="00D42470" w:rsidRDefault="00317011" w:rsidP="00317011">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lastRenderedPageBreak/>
              <w:t>Registros</w:t>
            </w:r>
          </w:p>
        </w:tc>
      </w:tr>
      <w:tr w:rsidR="00317011" w:rsidRPr="00D42470" w14:paraId="03AE27D7" w14:textId="77777777" w:rsidTr="00C040CD">
        <w:trPr>
          <w:trHeight w:val="6079"/>
          <w:jc w:val="center"/>
        </w:trPr>
        <w:tc>
          <w:tcPr>
            <w:tcW w:w="2507" w:type="pct"/>
            <w:tcBorders>
              <w:top w:val="nil"/>
              <w:left w:val="single" w:sz="4" w:space="0" w:color="auto"/>
              <w:right w:val="single" w:sz="4" w:space="0" w:color="auto"/>
            </w:tcBorders>
            <w:shd w:val="clear" w:color="auto" w:fill="auto"/>
            <w:noWrap/>
            <w:vAlign w:val="center"/>
            <w:hideMark/>
          </w:tcPr>
          <w:tbl>
            <w:tblPr>
              <w:tblW w:w="6000" w:type="dxa"/>
              <w:tblCellMar>
                <w:left w:w="70" w:type="dxa"/>
                <w:right w:w="70" w:type="dxa"/>
              </w:tblCellMar>
              <w:tblLook w:val="04A0" w:firstRow="1" w:lastRow="0" w:firstColumn="1" w:lastColumn="0" w:noHBand="0" w:noVBand="1"/>
            </w:tblPr>
            <w:tblGrid>
              <w:gridCol w:w="1200"/>
              <w:gridCol w:w="1200"/>
              <w:gridCol w:w="1200"/>
              <w:gridCol w:w="1200"/>
              <w:gridCol w:w="1200"/>
            </w:tblGrid>
            <w:tr w:rsidR="00C040CD" w:rsidRPr="00317011" w14:paraId="5C1C853F" w14:textId="77777777" w:rsidTr="00FF6948">
              <w:trPr>
                <w:trHeight w:val="300"/>
              </w:trPr>
              <w:tc>
                <w:tcPr>
                  <w:tcW w:w="1200" w:type="dxa"/>
                  <w:vMerge w:val="restart"/>
                  <w:tcBorders>
                    <w:top w:val="single" w:sz="4" w:space="0" w:color="auto"/>
                    <w:left w:val="single" w:sz="4" w:space="0" w:color="auto"/>
                    <w:right w:val="single" w:sz="4" w:space="0" w:color="auto"/>
                  </w:tcBorders>
                  <w:shd w:val="clear" w:color="auto" w:fill="DBDBDB" w:themeFill="accent3" w:themeFillTint="66"/>
                  <w:noWrap/>
                  <w:vAlign w:val="center"/>
                  <w:hideMark/>
                </w:tcPr>
                <w:p w14:paraId="3A9325A9" w14:textId="77777777" w:rsidR="00C040CD" w:rsidRPr="00C040CD" w:rsidRDefault="00FF6948"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Punto de medición</w:t>
                  </w:r>
                </w:p>
              </w:tc>
              <w:tc>
                <w:tcPr>
                  <w:tcW w:w="4800" w:type="dxa"/>
                  <w:gridSpan w:val="4"/>
                  <w:tcBorders>
                    <w:top w:val="single" w:sz="4" w:space="0" w:color="auto"/>
                    <w:left w:val="nil"/>
                    <w:bottom w:val="single" w:sz="4" w:space="0" w:color="auto"/>
                    <w:right w:val="single" w:sz="4" w:space="0" w:color="auto"/>
                  </w:tcBorders>
                  <w:shd w:val="clear" w:color="auto" w:fill="DBDBDB" w:themeFill="accent3" w:themeFillTint="66"/>
                  <w:noWrap/>
                  <w:vAlign w:val="center"/>
                </w:tcPr>
                <w:p w14:paraId="3A189518" w14:textId="77777777" w:rsidR="00C040CD" w:rsidRPr="00C040CD" w:rsidRDefault="00C040CD" w:rsidP="00FF6948">
                  <w:pPr>
                    <w:spacing w:after="0" w:line="240" w:lineRule="auto"/>
                    <w:jc w:val="center"/>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Humedad relativa [%]</w:t>
                  </w:r>
                </w:p>
              </w:tc>
            </w:tr>
            <w:tr w:rsidR="00FF6948" w:rsidRPr="00317011" w14:paraId="625D6E84" w14:textId="77777777" w:rsidTr="00FF6948">
              <w:trPr>
                <w:trHeight w:val="300"/>
              </w:trPr>
              <w:tc>
                <w:tcPr>
                  <w:tcW w:w="1200" w:type="dxa"/>
                  <w:vMerge/>
                  <w:tcBorders>
                    <w:left w:val="single" w:sz="4" w:space="0" w:color="auto"/>
                    <w:bottom w:val="single" w:sz="4" w:space="0" w:color="auto"/>
                    <w:right w:val="single" w:sz="4" w:space="0" w:color="auto"/>
                  </w:tcBorders>
                  <w:shd w:val="clear" w:color="auto" w:fill="DBDBDB" w:themeFill="accent3" w:themeFillTint="66"/>
                  <w:noWrap/>
                  <w:vAlign w:val="center"/>
                </w:tcPr>
                <w:p w14:paraId="4D309F52" w14:textId="77777777" w:rsidR="00FF6948" w:rsidRPr="00C040CD" w:rsidRDefault="00FF6948" w:rsidP="00FF6948">
                  <w:pPr>
                    <w:spacing w:after="0" w:line="240" w:lineRule="auto"/>
                    <w:jc w:val="center"/>
                    <w:rPr>
                      <w:rFonts w:ascii="Calibri" w:eastAsia="Times New Roman" w:hAnsi="Calibri" w:cs="Times New Roman"/>
                      <w:color w:val="000000"/>
                      <w:sz w:val="18"/>
                      <w:szCs w:val="18"/>
                      <w:lang w:eastAsia="es-CL"/>
                    </w:rPr>
                  </w:pPr>
                </w:p>
              </w:tc>
              <w:tc>
                <w:tcPr>
                  <w:tcW w:w="1200" w:type="dxa"/>
                  <w:tcBorders>
                    <w:top w:val="single" w:sz="4" w:space="0" w:color="auto"/>
                    <w:left w:val="nil"/>
                    <w:bottom w:val="single" w:sz="4" w:space="0" w:color="auto"/>
                    <w:right w:val="single" w:sz="4" w:space="0" w:color="auto"/>
                  </w:tcBorders>
                  <w:shd w:val="clear" w:color="auto" w:fill="DBDBDB" w:themeFill="accent3" w:themeFillTint="66"/>
                  <w:noWrap/>
                  <w:vAlign w:val="center"/>
                </w:tcPr>
                <w:p w14:paraId="5D5CFA08" w14:textId="77777777" w:rsidR="00FF6948" w:rsidRPr="00C040CD" w:rsidRDefault="00FF6948"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Medición</w:t>
                  </w:r>
                </w:p>
                <w:p w14:paraId="52F0FEAA" w14:textId="77777777" w:rsidR="00FF6948" w:rsidRPr="00C040CD" w:rsidRDefault="00FF6948"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SMA</w:t>
                  </w:r>
                </w:p>
                <w:p w14:paraId="02669FF8" w14:textId="77777777" w:rsidR="00FF6948" w:rsidRPr="00C040CD" w:rsidRDefault="00FF6948"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Noche</w:t>
                  </w:r>
                </w:p>
              </w:tc>
              <w:tc>
                <w:tcPr>
                  <w:tcW w:w="1200" w:type="dxa"/>
                  <w:tcBorders>
                    <w:top w:val="single" w:sz="4" w:space="0" w:color="auto"/>
                    <w:left w:val="nil"/>
                    <w:bottom w:val="single" w:sz="4" w:space="0" w:color="auto"/>
                    <w:right w:val="single" w:sz="4" w:space="0" w:color="auto"/>
                  </w:tcBorders>
                  <w:shd w:val="clear" w:color="auto" w:fill="DBDBDB" w:themeFill="accent3" w:themeFillTint="66"/>
                  <w:noWrap/>
                  <w:vAlign w:val="center"/>
                </w:tcPr>
                <w:p w14:paraId="3613A943" w14:textId="77777777" w:rsidR="00FF6948" w:rsidRPr="00C040CD" w:rsidRDefault="00FF6948"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Medición titular</w:t>
                  </w:r>
                </w:p>
                <w:p w14:paraId="2B5143B7" w14:textId="77777777" w:rsidR="00FF6948" w:rsidRPr="00C040CD" w:rsidRDefault="00FF6948" w:rsidP="00FF6948">
                  <w:pPr>
                    <w:spacing w:after="0" w:line="240" w:lineRule="auto"/>
                    <w:jc w:val="center"/>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Noche 1</w:t>
                  </w:r>
                </w:p>
              </w:tc>
              <w:tc>
                <w:tcPr>
                  <w:tcW w:w="1200" w:type="dxa"/>
                  <w:tcBorders>
                    <w:top w:val="single" w:sz="4" w:space="0" w:color="auto"/>
                    <w:left w:val="nil"/>
                    <w:bottom w:val="single" w:sz="4" w:space="0" w:color="auto"/>
                    <w:right w:val="single" w:sz="4" w:space="0" w:color="auto"/>
                  </w:tcBorders>
                  <w:shd w:val="clear" w:color="auto" w:fill="DBDBDB" w:themeFill="accent3" w:themeFillTint="66"/>
                  <w:noWrap/>
                  <w:vAlign w:val="center"/>
                </w:tcPr>
                <w:p w14:paraId="679F7BD3" w14:textId="77777777" w:rsidR="00FF6948" w:rsidRPr="00C040CD" w:rsidRDefault="00FF6948"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Medición titular</w:t>
                  </w:r>
                </w:p>
                <w:p w14:paraId="6C5E3E44" w14:textId="77777777" w:rsidR="00FF6948" w:rsidRPr="00C040CD" w:rsidRDefault="00FF6948" w:rsidP="00FF6948">
                  <w:pPr>
                    <w:spacing w:after="0" w:line="240" w:lineRule="auto"/>
                    <w:jc w:val="center"/>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Noche 2</w:t>
                  </w:r>
                </w:p>
              </w:tc>
              <w:tc>
                <w:tcPr>
                  <w:tcW w:w="1200" w:type="dxa"/>
                  <w:tcBorders>
                    <w:top w:val="single" w:sz="4" w:space="0" w:color="auto"/>
                    <w:left w:val="nil"/>
                    <w:bottom w:val="single" w:sz="4" w:space="0" w:color="auto"/>
                    <w:right w:val="single" w:sz="4" w:space="0" w:color="auto"/>
                  </w:tcBorders>
                  <w:shd w:val="clear" w:color="auto" w:fill="DBDBDB" w:themeFill="accent3" w:themeFillTint="66"/>
                  <w:noWrap/>
                  <w:vAlign w:val="center"/>
                </w:tcPr>
                <w:p w14:paraId="7687B721" w14:textId="77777777" w:rsidR="00FF6948" w:rsidRPr="00C040CD" w:rsidRDefault="00FF6948"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Medición titular</w:t>
                  </w:r>
                </w:p>
                <w:p w14:paraId="4F8953B7" w14:textId="77777777" w:rsidR="00FF6948" w:rsidRPr="00C040CD" w:rsidRDefault="00FF6948" w:rsidP="00FF6948">
                  <w:pPr>
                    <w:spacing w:after="0" w:line="240" w:lineRule="auto"/>
                    <w:jc w:val="center"/>
                    <w:rPr>
                      <w:rFonts w:ascii="Calibri" w:eastAsia="Times New Roman" w:hAnsi="Calibri" w:cs="Times New Roman"/>
                      <w:color w:val="000000"/>
                      <w:sz w:val="18"/>
                      <w:szCs w:val="18"/>
                      <w:lang w:eastAsia="es-CL"/>
                    </w:rPr>
                  </w:pPr>
                  <w:r>
                    <w:rPr>
                      <w:rFonts w:ascii="Calibri" w:eastAsia="Times New Roman" w:hAnsi="Calibri" w:cs="Times New Roman"/>
                      <w:color w:val="000000"/>
                      <w:sz w:val="18"/>
                      <w:szCs w:val="18"/>
                      <w:lang w:eastAsia="es-CL"/>
                    </w:rPr>
                    <w:t>Noche 3</w:t>
                  </w:r>
                </w:p>
              </w:tc>
            </w:tr>
            <w:tr w:rsidR="00C040CD" w:rsidRPr="00317011" w14:paraId="04AB57E1" w14:textId="77777777" w:rsidTr="00FF6948">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565B265" w14:textId="77777777" w:rsidR="00C040CD" w:rsidRPr="00C040CD" w:rsidRDefault="00C040CD"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A1</w:t>
                  </w:r>
                </w:p>
              </w:tc>
              <w:tc>
                <w:tcPr>
                  <w:tcW w:w="1200" w:type="dxa"/>
                  <w:tcBorders>
                    <w:top w:val="nil"/>
                    <w:left w:val="nil"/>
                    <w:bottom w:val="single" w:sz="4" w:space="0" w:color="auto"/>
                    <w:right w:val="single" w:sz="4" w:space="0" w:color="auto"/>
                  </w:tcBorders>
                  <w:shd w:val="clear" w:color="auto" w:fill="auto"/>
                  <w:noWrap/>
                  <w:vAlign w:val="center"/>
                  <w:hideMark/>
                </w:tcPr>
                <w:p w14:paraId="19798A83" w14:textId="77777777" w:rsidR="00C040CD" w:rsidRPr="00C040CD" w:rsidRDefault="00C040CD"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91,7</w:t>
                  </w:r>
                </w:p>
              </w:tc>
              <w:tc>
                <w:tcPr>
                  <w:tcW w:w="1200" w:type="dxa"/>
                  <w:tcBorders>
                    <w:top w:val="nil"/>
                    <w:left w:val="nil"/>
                    <w:bottom w:val="single" w:sz="4" w:space="0" w:color="auto"/>
                    <w:right w:val="single" w:sz="4" w:space="0" w:color="auto"/>
                  </w:tcBorders>
                  <w:shd w:val="clear" w:color="auto" w:fill="auto"/>
                  <w:noWrap/>
                  <w:vAlign w:val="center"/>
                  <w:hideMark/>
                </w:tcPr>
                <w:p w14:paraId="66C37172" w14:textId="77777777" w:rsidR="00C040CD" w:rsidRPr="00C040CD" w:rsidRDefault="00C040CD"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85</w:t>
                  </w:r>
                </w:p>
              </w:tc>
              <w:tc>
                <w:tcPr>
                  <w:tcW w:w="1200" w:type="dxa"/>
                  <w:tcBorders>
                    <w:top w:val="nil"/>
                    <w:left w:val="nil"/>
                    <w:bottom w:val="single" w:sz="4" w:space="0" w:color="auto"/>
                    <w:right w:val="single" w:sz="4" w:space="0" w:color="auto"/>
                  </w:tcBorders>
                  <w:shd w:val="clear" w:color="auto" w:fill="auto"/>
                  <w:noWrap/>
                  <w:vAlign w:val="center"/>
                  <w:hideMark/>
                </w:tcPr>
                <w:p w14:paraId="72E4028B" w14:textId="77777777" w:rsidR="00C040CD" w:rsidRPr="00C040CD" w:rsidRDefault="00C040CD"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87</w:t>
                  </w:r>
                </w:p>
              </w:tc>
              <w:tc>
                <w:tcPr>
                  <w:tcW w:w="1200" w:type="dxa"/>
                  <w:tcBorders>
                    <w:top w:val="nil"/>
                    <w:left w:val="nil"/>
                    <w:bottom w:val="single" w:sz="4" w:space="0" w:color="auto"/>
                    <w:right w:val="single" w:sz="4" w:space="0" w:color="auto"/>
                  </w:tcBorders>
                  <w:shd w:val="clear" w:color="auto" w:fill="auto"/>
                  <w:noWrap/>
                  <w:vAlign w:val="center"/>
                  <w:hideMark/>
                </w:tcPr>
                <w:p w14:paraId="3042906C" w14:textId="77777777" w:rsidR="00C040CD" w:rsidRPr="00C040CD" w:rsidRDefault="00C040CD"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93</w:t>
                  </w:r>
                </w:p>
              </w:tc>
            </w:tr>
            <w:tr w:rsidR="00FF6948" w:rsidRPr="00317011" w14:paraId="128128C8" w14:textId="77777777" w:rsidTr="00FF6948">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3C5701A5" w14:textId="77777777" w:rsidR="00FF6948" w:rsidRPr="00C040CD" w:rsidRDefault="00FF6948"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A2</w:t>
                  </w:r>
                </w:p>
              </w:tc>
              <w:tc>
                <w:tcPr>
                  <w:tcW w:w="1200" w:type="dxa"/>
                  <w:tcBorders>
                    <w:top w:val="nil"/>
                    <w:left w:val="nil"/>
                    <w:bottom w:val="single" w:sz="4" w:space="0" w:color="auto"/>
                    <w:right w:val="single" w:sz="4" w:space="0" w:color="auto"/>
                  </w:tcBorders>
                  <w:shd w:val="clear" w:color="auto" w:fill="auto"/>
                  <w:noWrap/>
                  <w:vAlign w:val="center"/>
                  <w:hideMark/>
                </w:tcPr>
                <w:p w14:paraId="70E6E58A" w14:textId="77777777" w:rsidR="00FF6948" w:rsidRPr="00C040CD" w:rsidRDefault="00FF6948"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93,6</w:t>
                  </w:r>
                </w:p>
              </w:tc>
              <w:tc>
                <w:tcPr>
                  <w:tcW w:w="1200" w:type="dxa"/>
                  <w:tcBorders>
                    <w:top w:val="nil"/>
                    <w:left w:val="nil"/>
                    <w:bottom w:val="single" w:sz="4" w:space="0" w:color="auto"/>
                    <w:right w:val="single" w:sz="4" w:space="0" w:color="auto"/>
                  </w:tcBorders>
                  <w:shd w:val="clear" w:color="auto" w:fill="EDEDED" w:themeFill="accent3" w:themeFillTint="33"/>
                  <w:noWrap/>
                  <w:vAlign w:val="center"/>
                  <w:hideMark/>
                </w:tcPr>
                <w:p w14:paraId="6500CDBA" w14:textId="77777777" w:rsidR="00FF6948" w:rsidRPr="00C040CD" w:rsidRDefault="00FF6948"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Sin medición</w:t>
                  </w:r>
                </w:p>
              </w:tc>
              <w:tc>
                <w:tcPr>
                  <w:tcW w:w="1200" w:type="dxa"/>
                  <w:tcBorders>
                    <w:top w:val="nil"/>
                    <w:left w:val="nil"/>
                    <w:bottom w:val="single" w:sz="4" w:space="0" w:color="auto"/>
                    <w:right w:val="single" w:sz="4" w:space="0" w:color="auto"/>
                  </w:tcBorders>
                  <w:shd w:val="clear" w:color="auto" w:fill="auto"/>
                  <w:noWrap/>
                  <w:vAlign w:val="center"/>
                  <w:hideMark/>
                </w:tcPr>
                <w:p w14:paraId="6AE1364E" w14:textId="77777777" w:rsidR="00FF6948" w:rsidRPr="00C040CD" w:rsidRDefault="00FF6948"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87</w:t>
                  </w:r>
                </w:p>
              </w:tc>
              <w:tc>
                <w:tcPr>
                  <w:tcW w:w="1200" w:type="dxa"/>
                  <w:tcBorders>
                    <w:top w:val="nil"/>
                    <w:left w:val="nil"/>
                    <w:bottom w:val="single" w:sz="4" w:space="0" w:color="auto"/>
                    <w:right w:val="single" w:sz="4" w:space="0" w:color="auto"/>
                  </w:tcBorders>
                  <w:shd w:val="clear" w:color="auto" w:fill="auto"/>
                  <w:noWrap/>
                  <w:vAlign w:val="center"/>
                  <w:hideMark/>
                </w:tcPr>
                <w:p w14:paraId="5CED3117" w14:textId="77777777" w:rsidR="00FF6948" w:rsidRPr="00C040CD" w:rsidRDefault="00FF6948"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93</w:t>
                  </w:r>
                </w:p>
              </w:tc>
            </w:tr>
            <w:tr w:rsidR="00FF6948" w:rsidRPr="00317011" w14:paraId="505D68EF" w14:textId="77777777" w:rsidTr="00FF6948">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000649F1" w14:textId="77777777" w:rsidR="00FF6948" w:rsidRPr="00C040CD" w:rsidRDefault="00FF6948"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R1</w:t>
                  </w:r>
                </w:p>
              </w:tc>
              <w:tc>
                <w:tcPr>
                  <w:tcW w:w="1200" w:type="dxa"/>
                  <w:tcBorders>
                    <w:top w:val="nil"/>
                    <w:left w:val="nil"/>
                    <w:bottom w:val="single" w:sz="4" w:space="0" w:color="auto"/>
                    <w:right w:val="single" w:sz="4" w:space="0" w:color="auto"/>
                  </w:tcBorders>
                  <w:shd w:val="clear" w:color="auto" w:fill="auto"/>
                  <w:noWrap/>
                  <w:vAlign w:val="center"/>
                  <w:hideMark/>
                </w:tcPr>
                <w:p w14:paraId="0C4F4865" w14:textId="77777777" w:rsidR="00FF6948" w:rsidRPr="00C040CD" w:rsidRDefault="00FF6948"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79,8</w:t>
                  </w:r>
                </w:p>
              </w:tc>
              <w:tc>
                <w:tcPr>
                  <w:tcW w:w="1200" w:type="dxa"/>
                  <w:tcBorders>
                    <w:top w:val="nil"/>
                    <w:left w:val="nil"/>
                    <w:bottom w:val="single" w:sz="4" w:space="0" w:color="auto"/>
                    <w:right w:val="single" w:sz="4" w:space="0" w:color="auto"/>
                  </w:tcBorders>
                  <w:shd w:val="clear" w:color="auto" w:fill="EDEDED" w:themeFill="accent3" w:themeFillTint="33"/>
                  <w:noWrap/>
                  <w:vAlign w:val="center"/>
                  <w:hideMark/>
                </w:tcPr>
                <w:p w14:paraId="5898F3C1" w14:textId="77777777" w:rsidR="00FF6948" w:rsidRPr="00C040CD" w:rsidRDefault="00FF6948"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Sin medición</w:t>
                  </w:r>
                </w:p>
              </w:tc>
              <w:tc>
                <w:tcPr>
                  <w:tcW w:w="1200" w:type="dxa"/>
                  <w:tcBorders>
                    <w:top w:val="nil"/>
                    <w:left w:val="nil"/>
                    <w:bottom w:val="single" w:sz="4" w:space="0" w:color="auto"/>
                    <w:right w:val="single" w:sz="4" w:space="0" w:color="auto"/>
                  </w:tcBorders>
                  <w:shd w:val="clear" w:color="auto" w:fill="auto"/>
                  <w:noWrap/>
                  <w:vAlign w:val="center"/>
                  <w:hideMark/>
                </w:tcPr>
                <w:p w14:paraId="7ECC08EC" w14:textId="77777777" w:rsidR="00FF6948" w:rsidRPr="00C040CD" w:rsidRDefault="00FF6948"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87</w:t>
                  </w:r>
                </w:p>
              </w:tc>
              <w:tc>
                <w:tcPr>
                  <w:tcW w:w="1200" w:type="dxa"/>
                  <w:tcBorders>
                    <w:top w:val="nil"/>
                    <w:left w:val="nil"/>
                    <w:bottom w:val="single" w:sz="4" w:space="0" w:color="auto"/>
                    <w:right w:val="single" w:sz="4" w:space="0" w:color="auto"/>
                  </w:tcBorders>
                  <w:shd w:val="clear" w:color="auto" w:fill="auto"/>
                  <w:noWrap/>
                  <w:vAlign w:val="center"/>
                  <w:hideMark/>
                </w:tcPr>
                <w:p w14:paraId="747F3D3E" w14:textId="77777777" w:rsidR="00FF6948" w:rsidRPr="00C040CD" w:rsidRDefault="00FF6948"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93</w:t>
                  </w:r>
                </w:p>
              </w:tc>
            </w:tr>
            <w:tr w:rsidR="00C040CD" w:rsidRPr="00317011" w14:paraId="5756A213" w14:textId="77777777" w:rsidTr="00FF6948">
              <w:trPr>
                <w:trHeight w:val="300"/>
              </w:trPr>
              <w:tc>
                <w:tcPr>
                  <w:tcW w:w="1200" w:type="dxa"/>
                  <w:tcBorders>
                    <w:top w:val="nil"/>
                    <w:left w:val="single" w:sz="4" w:space="0" w:color="auto"/>
                    <w:bottom w:val="single" w:sz="4" w:space="0" w:color="auto"/>
                    <w:right w:val="single" w:sz="4" w:space="0" w:color="auto"/>
                  </w:tcBorders>
                  <w:shd w:val="clear" w:color="auto" w:fill="auto"/>
                  <w:noWrap/>
                  <w:vAlign w:val="center"/>
                  <w:hideMark/>
                </w:tcPr>
                <w:p w14:paraId="2A8F8AF1" w14:textId="77777777" w:rsidR="00C040CD" w:rsidRPr="00C040CD" w:rsidRDefault="00C040CD"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R2</w:t>
                  </w:r>
                </w:p>
              </w:tc>
              <w:tc>
                <w:tcPr>
                  <w:tcW w:w="1200" w:type="dxa"/>
                  <w:tcBorders>
                    <w:top w:val="nil"/>
                    <w:left w:val="nil"/>
                    <w:bottom w:val="single" w:sz="4" w:space="0" w:color="auto"/>
                    <w:right w:val="single" w:sz="4" w:space="0" w:color="auto"/>
                  </w:tcBorders>
                  <w:shd w:val="clear" w:color="auto" w:fill="auto"/>
                  <w:noWrap/>
                  <w:vAlign w:val="center"/>
                  <w:hideMark/>
                </w:tcPr>
                <w:p w14:paraId="5FD20B87" w14:textId="77777777" w:rsidR="00C040CD" w:rsidRPr="00C040CD" w:rsidRDefault="00C040CD"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92,1</w:t>
                  </w:r>
                </w:p>
              </w:tc>
              <w:tc>
                <w:tcPr>
                  <w:tcW w:w="1200" w:type="dxa"/>
                  <w:tcBorders>
                    <w:top w:val="nil"/>
                    <w:left w:val="nil"/>
                    <w:bottom w:val="single" w:sz="4" w:space="0" w:color="auto"/>
                    <w:right w:val="single" w:sz="4" w:space="0" w:color="auto"/>
                  </w:tcBorders>
                  <w:shd w:val="clear" w:color="auto" w:fill="auto"/>
                  <w:noWrap/>
                  <w:vAlign w:val="center"/>
                  <w:hideMark/>
                </w:tcPr>
                <w:p w14:paraId="18111AEE" w14:textId="77777777" w:rsidR="00C040CD" w:rsidRPr="00C040CD" w:rsidRDefault="00C040CD"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81</w:t>
                  </w:r>
                </w:p>
              </w:tc>
              <w:tc>
                <w:tcPr>
                  <w:tcW w:w="1200" w:type="dxa"/>
                  <w:tcBorders>
                    <w:top w:val="nil"/>
                    <w:left w:val="nil"/>
                    <w:bottom w:val="single" w:sz="4" w:space="0" w:color="auto"/>
                    <w:right w:val="single" w:sz="4" w:space="0" w:color="auto"/>
                  </w:tcBorders>
                  <w:shd w:val="clear" w:color="auto" w:fill="auto"/>
                  <w:noWrap/>
                  <w:vAlign w:val="center"/>
                  <w:hideMark/>
                </w:tcPr>
                <w:p w14:paraId="6342CA9D" w14:textId="77777777" w:rsidR="00C040CD" w:rsidRPr="00C040CD" w:rsidRDefault="00C040CD"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87</w:t>
                  </w:r>
                </w:p>
              </w:tc>
              <w:tc>
                <w:tcPr>
                  <w:tcW w:w="1200" w:type="dxa"/>
                  <w:tcBorders>
                    <w:top w:val="nil"/>
                    <w:left w:val="nil"/>
                    <w:bottom w:val="single" w:sz="4" w:space="0" w:color="auto"/>
                    <w:right w:val="single" w:sz="4" w:space="0" w:color="auto"/>
                  </w:tcBorders>
                  <w:shd w:val="clear" w:color="auto" w:fill="auto"/>
                  <w:noWrap/>
                  <w:vAlign w:val="center"/>
                  <w:hideMark/>
                </w:tcPr>
                <w:p w14:paraId="1463E50B" w14:textId="77777777" w:rsidR="00C040CD" w:rsidRPr="00C040CD" w:rsidRDefault="00C040CD" w:rsidP="00FF6948">
                  <w:pPr>
                    <w:spacing w:after="0" w:line="240" w:lineRule="auto"/>
                    <w:jc w:val="center"/>
                    <w:rPr>
                      <w:rFonts w:ascii="Calibri" w:eastAsia="Times New Roman" w:hAnsi="Calibri" w:cs="Times New Roman"/>
                      <w:color w:val="000000"/>
                      <w:sz w:val="18"/>
                      <w:szCs w:val="18"/>
                      <w:lang w:eastAsia="es-CL"/>
                    </w:rPr>
                  </w:pPr>
                  <w:r w:rsidRPr="00C040CD">
                    <w:rPr>
                      <w:rFonts w:ascii="Calibri" w:eastAsia="Times New Roman" w:hAnsi="Calibri" w:cs="Times New Roman"/>
                      <w:color w:val="000000"/>
                      <w:sz w:val="18"/>
                      <w:szCs w:val="18"/>
                      <w:lang w:eastAsia="es-CL"/>
                    </w:rPr>
                    <w:t>93</w:t>
                  </w:r>
                </w:p>
              </w:tc>
            </w:tr>
          </w:tbl>
          <w:p w14:paraId="31948CE4" w14:textId="77777777" w:rsidR="00317011" w:rsidRPr="00D42470" w:rsidRDefault="00317011" w:rsidP="00317011">
            <w:pPr>
              <w:spacing w:after="0" w:line="240" w:lineRule="auto"/>
              <w:jc w:val="center"/>
              <w:rPr>
                <w:rFonts w:ascii="Calibri" w:eastAsia="Times New Roman" w:hAnsi="Calibri" w:cs="Times New Roman"/>
                <w:color w:val="000000"/>
                <w:sz w:val="20"/>
                <w:szCs w:val="20"/>
                <w:lang w:eastAsia="es-CL"/>
              </w:rPr>
            </w:pPr>
          </w:p>
        </w:tc>
        <w:tc>
          <w:tcPr>
            <w:tcW w:w="2493" w:type="pct"/>
            <w:tcBorders>
              <w:top w:val="nil"/>
              <w:left w:val="single" w:sz="4" w:space="0" w:color="auto"/>
              <w:right w:val="single" w:sz="4" w:space="0" w:color="auto"/>
            </w:tcBorders>
            <w:shd w:val="clear" w:color="auto" w:fill="auto"/>
            <w:noWrap/>
            <w:vAlign w:val="center"/>
            <w:hideMark/>
          </w:tcPr>
          <w:p w14:paraId="2AEDE670" w14:textId="77777777" w:rsidR="00317011" w:rsidRPr="00D42470" w:rsidRDefault="00C040CD" w:rsidP="00317011">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F9CC5AC" wp14:editId="6C584627">
                  <wp:extent cx="4053600" cy="2743200"/>
                  <wp:effectExtent l="0" t="0" r="4445" b="0"/>
                  <wp:docPr id="26" name="Gráfico 26">
                    <a:extLst xmlns:a="http://schemas.openxmlformats.org/drawingml/2006/main">
                      <a:ext uri="{FF2B5EF4-FFF2-40B4-BE49-F238E27FC236}">
                        <a16:creationId xmlns:a16="http://schemas.microsoft.com/office/drawing/2014/main" id="{DD42D1DB-62A4-40A6-B3F2-27D0AFB43BE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c>
      </w:tr>
      <w:tr w:rsidR="00AF2167" w:rsidRPr="00D42470" w14:paraId="532E4EB7" w14:textId="77777777" w:rsidTr="00AF2167">
        <w:trPr>
          <w:trHeight w:val="300"/>
          <w:jc w:val="center"/>
        </w:trPr>
        <w:tc>
          <w:tcPr>
            <w:tcW w:w="250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3B0BB7" w14:textId="77777777" w:rsidR="00AF2167" w:rsidRPr="00AF2167" w:rsidRDefault="00AF2167" w:rsidP="00AF2167">
            <w:pPr>
              <w:spacing w:after="0" w:line="240" w:lineRule="auto"/>
              <w:contextualSpacing/>
              <w:outlineLvl w:val="1"/>
              <w:rPr>
                <w:rFonts w:ascii="Calibri" w:eastAsia="Times New Roman" w:hAnsi="Calibri" w:cs="Calibri"/>
                <w:b/>
                <w:color w:val="000000"/>
                <w:sz w:val="18"/>
                <w:szCs w:val="18"/>
                <w:highlight w:val="yellow"/>
                <w:lang w:eastAsia="es-CL"/>
              </w:rPr>
            </w:pPr>
            <w:bookmarkStart w:id="170" w:name="_Toc519710033"/>
            <w:bookmarkStart w:id="171" w:name="_Ref519611311"/>
            <w:r w:rsidRPr="00731BFB">
              <w:rPr>
                <w:rFonts w:ascii="Calibri" w:eastAsia="Times New Roman" w:hAnsi="Calibri" w:cs="Times New Roman"/>
                <w:b/>
                <w:color w:val="000000"/>
                <w:sz w:val="18"/>
                <w:szCs w:val="18"/>
                <w:lang w:eastAsia="es-CL"/>
              </w:rPr>
              <w:t xml:space="preserve">Tabla </w:t>
            </w:r>
            <w:r w:rsidRPr="00731BFB">
              <w:rPr>
                <w:rFonts w:ascii="Calibri" w:eastAsia="Times New Roman" w:hAnsi="Calibri" w:cs="Times New Roman"/>
                <w:b/>
                <w:color w:val="000000"/>
                <w:sz w:val="18"/>
                <w:szCs w:val="18"/>
                <w:lang w:eastAsia="es-CL"/>
              </w:rPr>
              <w:fldChar w:fldCharType="begin"/>
            </w:r>
            <w:r w:rsidRPr="00731BFB">
              <w:rPr>
                <w:rFonts w:ascii="Calibri" w:eastAsia="Times New Roman" w:hAnsi="Calibri" w:cs="Times New Roman"/>
                <w:b/>
                <w:color w:val="000000"/>
                <w:sz w:val="18"/>
                <w:szCs w:val="18"/>
                <w:lang w:eastAsia="es-CL"/>
              </w:rPr>
              <w:instrText xml:space="preserve"> SEQ Tabla \* ARABIC </w:instrText>
            </w:r>
            <w:r w:rsidRPr="00731BFB">
              <w:rPr>
                <w:rFonts w:ascii="Calibri" w:eastAsia="Times New Roman" w:hAnsi="Calibri" w:cs="Times New Roman"/>
                <w:b/>
                <w:color w:val="000000"/>
                <w:sz w:val="18"/>
                <w:szCs w:val="18"/>
                <w:lang w:eastAsia="es-CL"/>
              </w:rPr>
              <w:fldChar w:fldCharType="separate"/>
            </w:r>
            <w:r>
              <w:rPr>
                <w:rFonts w:ascii="Calibri" w:eastAsia="Times New Roman" w:hAnsi="Calibri" w:cs="Times New Roman"/>
                <w:b/>
                <w:noProof/>
                <w:color w:val="000000"/>
                <w:sz w:val="18"/>
                <w:szCs w:val="18"/>
                <w:lang w:eastAsia="es-CL"/>
              </w:rPr>
              <w:t>13</w:t>
            </w:r>
            <w:bookmarkEnd w:id="170"/>
            <w:r w:rsidRPr="00731BFB">
              <w:rPr>
                <w:rFonts w:ascii="Calibri" w:eastAsia="Times New Roman" w:hAnsi="Calibri" w:cs="Times New Roman"/>
                <w:b/>
                <w:color w:val="000000"/>
                <w:sz w:val="18"/>
                <w:szCs w:val="18"/>
                <w:lang w:eastAsia="es-CL"/>
              </w:rPr>
              <w:fldChar w:fldCharType="end"/>
            </w:r>
            <w:bookmarkEnd w:id="171"/>
          </w:p>
        </w:tc>
        <w:tc>
          <w:tcPr>
            <w:tcW w:w="2493" w:type="pct"/>
            <w:tcBorders>
              <w:top w:val="single" w:sz="4" w:space="0" w:color="auto"/>
              <w:left w:val="nil"/>
              <w:bottom w:val="single" w:sz="4" w:space="0" w:color="auto"/>
              <w:right w:val="single" w:sz="4" w:space="0" w:color="000000"/>
            </w:tcBorders>
            <w:shd w:val="clear" w:color="auto" w:fill="auto"/>
            <w:noWrap/>
            <w:vAlign w:val="center"/>
            <w:hideMark/>
          </w:tcPr>
          <w:p w14:paraId="333D568E" w14:textId="77777777" w:rsidR="00AF2167" w:rsidRPr="00AF2167" w:rsidRDefault="00AF2167" w:rsidP="00AF2167">
            <w:pPr>
              <w:spacing w:after="0" w:line="240" w:lineRule="auto"/>
              <w:contextualSpacing/>
              <w:outlineLvl w:val="1"/>
              <w:rPr>
                <w:rFonts w:ascii="Calibri" w:eastAsia="Calibri" w:hAnsi="Calibri" w:cs="Calibri"/>
                <w:b/>
                <w:sz w:val="18"/>
                <w:szCs w:val="18"/>
                <w:highlight w:val="yellow"/>
              </w:rPr>
            </w:pPr>
            <w:bookmarkStart w:id="172" w:name="_Toc519710034"/>
            <w:bookmarkStart w:id="173" w:name="_Ref519611321"/>
            <w:r w:rsidRPr="00AC1E27">
              <w:rPr>
                <w:rFonts w:ascii="Calibri" w:eastAsia="Times New Roman" w:hAnsi="Calibri" w:cs="Times New Roman"/>
                <w:b/>
                <w:color w:val="000000"/>
                <w:sz w:val="18"/>
                <w:szCs w:val="18"/>
                <w:lang w:eastAsia="es-CL"/>
              </w:rPr>
              <w:t xml:space="preserve">Gráfico </w:t>
            </w:r>
            <w:r w:rsidRPr="00AC1E27">
              <w:rPr>
                <w:rFonts w:ascii="Calibri" w:eastAsia="Times New Roman" w:hAnsi="Calibri" w:cs="Times New Roman"/>
                <w:b/>
                <w:color w:val="000000"/>
                <w:sz w:val="18"/>
                <w:szCs w:val="18"/>
                <w:lang w:eastAsia="es-CL"/>
              </w:rPr>
              <w:fldChar w:fldCharType="begin"/>
            </w:r>
            <w:r w:rsidRPr="00AC1E27">
              <w:rPr>
                <w:rFonts w:ascii="Calibri" w:eastAsia="Times New Roman" w:hAnsi="Calibri" w:cs="Times New Roman"/>
                <w:b/>
                <w:color w:val="000000"/>
                <w:sz w:val="18"/>
                <w:szCs w:val="18"/>
                <w:lang w:eastAsia="es-CL"/>
              </w:rPr>
              <w:instrText xml:space="preserve"> SEQ Gráfico \* ARABIC </w:instrText>
            </w:r>
            <w:r w:rsidRPr="00AC1E27">
              <w:rPr>
                <w:rFonts w:ascii="Calibri" w:eastAsia="Times New Roman" w:hAnsi="Calibri" w:cs="Times New Roman"/>
                <w:b/>
                <w:color w:val="000000"/>
                <w:sz w:val="18"/>
                <w:szCs w:val="18"/>
                <w:lang w:eastAsia="es-CL"/>
              </w:rPr>
              <w:fldChar w:fldCharType="separate"/>
            </w:r>
            <w:r>
              <w:rPr>
                <w:rFonts w:ascii="Calibri" w:eastAsia="Times New Roman" w:hAnsi="Calibri" w:cs="Times New Roman"/>
                <w:b/>
                <w:noProof/>
                <w:color w:val="000000"/>
                <w:sz w:val="18"/>
                <w:szCs w:val="18"/>
                <w:lang w:eastAsia="es-CL"/>
              </w:rPr>
              <w:t>2</w:t>
            </w:r>
            <w:bookmarkEnd w:id="172"/>
            <w:r w:rsidRPr="00AC1E27">
              <w:rPr>
                <w:rFonts w:ascii="Calibri" w:eastAsia="Times New Roman" w:hAnsi="Calibri" w:cs="Times New Roman"/>
                <w:b/>
                <w:color w:val="000000"/>
                <w:sz w:val="18"/>
                <w:szCs w:val="18"/>
                <w:lang w:eastAsia="es-CL"/>
              </w:rPr>
              <w:fldChar w:fldCharType="end"/>
            </w:r>
            <w:bookmarkEnd w:id="173"/>
          </w:p>
        </w:tc>
      </w:tr>
      <w:tr w:rsidR="00317011" w:rsidRPr="00D42470" w14:paraId="31708773" w14:textId="77777777" w:rsidTr="00317011">
        <w:trPr>
          <w:trHeight w:val="300"/>
          <w:jc w:val="center"/>
        </w:trPr>
        <w:tc>
          <w:tcPr>
            <w:tcW w:w="2507" w:type="pct"/>
            <w:vMerge w:val="restart"/>
            <w:tcBorders>
              <w:top w:val="single" w:sz="4" w:space="0" w:color="auto"/>
              <w:left w:val="single" w:sz="4" w:space="0" w:color="auto"/>
              <w:bottom w:val="single" w:sz="4" w:space="0" w:color="auto"/>
              <w:right w:val="single" w:sz="4" w:space="0" w:color="auto"/>
            </w:tcBorders>
            <w:shd w:val="clear" w:color="auto" w:fill="auto"/>
            <w:hideMark/>
          </w:tcPr>
          <w:p w14:paraId="328EA71C" w14:textId="77777777" w:rsidR="00AF2167" w:rsidRPr="00B07EC7" w:rsidRDefault="00317011" w:rsidP="00AF2167">
            <w:pPr>
              <w:spacing w:after="0" w:line="240" w:lineRule="auto"/>
              <w:jc w:val="both"/>
              <w:rPr>
                <w:rFonts w:ascii="Calibri" w:eastAsia="Times New Roman" w:hAnsi="Calibri" w:cs="Times New Roman"/>
                <w:b/>
                <w:color w:val="000000"/>
                <w:sz w:val="18"/>
                <w:szCs w:val="18"/>
                <w:lang w:eastAsia="es-CL"/>
              </w:rPr>
            </w:pPr>
            <w:r w:rsidRPr="00AF2167">
              <w:rPr>
                <w:rFonts w:ascii="Calibri" w:eastAsia="Times New Roman" w:hAnsi="Calibri" w:cs="Times New Roman"/>
                <w:b/>
                <w:color w:val="000000"/>
                <w:sz w:val="18"/>
                <w:szCs w:val="18"/>
                <w:lang w:eastAsia="es-CL"/>
              </w:rPr>
              <w:t>Descripción del medio de prueba:</w:t>
            </w:r>
            <w:r w:rsidRPr="00AF2167">
              <w:rPr>
                <w:rFonts w:ascii="Calibri" w:eastAsia="Times New Roman" w:hAnsi="Calibri" w:cs="Times New Roman"/>
                <w:color w:val="000000"/>
                <w:sz w:val="18"/>
                <w:szCs w:val="18"/>
                <w:lang w:eastAsia="es-CL"/>
              </w:rPr>
              <w:t xml:space="preserve"> </w:t>
            </w:r>
            <w:r w:rsidR="00AF2167" w:rsidRPr="00AF2167">
              <w:rPr>
                <w:rFonts w:ascii="Calibri" w:eastAsia="Times New Roman" w:hAnsi="Calibri" w:cs="Times New Roman"/>
                <w:color w:val="000000"/>
                <w:sz w:val="18"/>
                <w:szCs w:val="18"/>
                <w:lang w:eastAsia="es-CL"/>
              </w:rPr>
              <w:t>Porcentaje de humedad relativa según receptor y medición que indica.</w:t>
            </w:r>
          </w:p>
          <w:p w14:paraId="25ADB4D7" w14:textId="77777777" w:rsidR="00317011" w:rsidRPr="00317011" w:rsidRDefault="00317011" w:rsidP="00317011">
            <w:pPr>
              <w:spacing w:after="0" w:line="240" w:lineRule="auto"/>
              <w:rPr>
                <w:rFonts w:ascii="Calibri" w:eastAsia="Times New Roman" w:hAnsi="Calibri" w:cs="Times New Roman"/>
                <w:b/>
                <w:color w:val="000000"/>
                <w:sz w:val="18"/>
                <w:szCs w:val="18"/>
                <w:highlight w:val="yellow"/>
                <w:lang w:eastAsia="es-CL"/>
              </w:rPr>
            </w:pPr>
          </w:p>
          <w:p w14:paraId="13FF6384" w14:textId="77777777" w:rsidR="00317011" w:rsidRPr="00317011" w:rsidRDefault="00317011" w:rsidP="00317011">
            <w:pPr>
              <w:spacing w:after="0" w:line="240" w:lineRule="auto"/>
              <w:rPr>
                <w:rFonts w:ascii="Calibri" w:eastAsia="Times New Roman" w:hAnsi="Calibri" w:cs="Times New Roman"/>
                <w:color w:val="000000"/>
                <w:sz w:val="18"/>
                <w:szCs w:val="18"/>
                <w:highlight w:val="yellow"/>
                <w:lang w:eastAsia="es-CL"/>
              </w:rPr>
            </w:pPr>
          </w:p>
        </w:tc>
        <w:tc>
          <w:tcPr>
            <w:tcW w:w="2493" w:type="pct"/>
            <w:vMerge w:val="restart"/>
            <w:tcBorders>
              <w:top w:val="single" w:sz="4" w:space="0" w:color="auto"/>
              <w:left w:val="single" w:sz="4" w:space="0" w:color="auto"/>
              <w:bottom w:val="single" w:sz="4" w:space="0" w:color="auto"/>
              <w:right w:val="single" w:sz="4" w:space="0" w:color="auto"/>
            </w:tcBorders>
            <w:shd w:val="clear" w:color="auto" w:fill="auto"/>
            <w:hideMark/>
          </w:tcPr>
          <w:p w14:paraId="47997666" w14:textId="77777777" w:rsidR="00317011" w:rsidRPr="00317011" w:rsidRDefault="00317011" w:rsidP="00AF2167">
            <w:pPr>
              <w:spacing w:after="0" w:line="240" w:lineRule="auto"/>
              <w:jc w:val="both"/>
              <w:rPr>
                <w:rFonts w:ascii="Calibri" w:eastAsia="Times New Roman" w:hAnsi="Calibri" w:cs="Times New Roman"/>
                <w:b/>
                <w:color w:val="000000"/>
                <w:sz w:val="18"/>
                <w:szCs w:val="18"/>
                <w:highlight w:val="yellow"/>
                <w:lang w:eastAsia="es-CL"/>
              </w:rPr>
            </w:pPr>
            <w:r w:rsidRPr="00BC117D">
              <w:rPr>
                <w:rFonts w:ascii="Calibri" w:eastAsia="Times New Roman" w:hAnsi="Calibri" w:cs="Times New Roman"/>
                <w:b/>
                <w:color w:val="000000"/>
                <w:sz w:val="18"/>
                <w:szCs w:val="18"/>
                <w:lang w:eastAsia="es-CL"/>
              </w:rPr>
              <w:t>Descripción del medio de prueba:</w:t>
            </w:r>
            <w:r w:rsidRPr="00BC117D">
              <w:rPr>
                <w:rFonts w:ascii="Calibri" w:eastAsia="Times New Roman" w:hAnsi="Calibri" w:cs="Times New Roman"/>
                <w:color w:val="000000"/>
                <w:sz w:val="18"/>
                <w:szCs w:val="18"/>
                <w:lang w:eastAsia="es-CL"/>
              </w:rPr>
              <w:t xml:space="preserve"> </w:t>
            </w:r>
            <w:r w:rsidR="00AF2167" w:rsidRPr="00BC117D">
              <w:rPr>
                <w:rFonts w:ascii="Calibri" w:eastAsia="Times New Roman" w:hAnsi="Calibri" w:cs="Times New Roman"/>
                <w:color w:val="000000"/>
                <w:sz w:val="18"/>
                <w:szCs w:val="18"/>
                <w:lang w:eastAsia="es-CL"/>
              </w:rPr>
              <w:t>Gráfico</w:t>
            </w:r>
            <w:r w:rsidR="00AF2167" w:rsidRPr="00AF2167">
              <w:rPr>
                <w:rFonts w:ascii="Calibri" w:eastAsia="Times New Roman" w:hAnsi="Calibri" w:cs="Times New Roman"/>
                <w:color w:val="000000"/>
                <w:sz w:val="18"/>
                <w:szCs w:val="18"/>
                <w:lang w:eastAsia="es-CL"/>
              </w:rPr>
              <w:t xml:space="preserve"> comparativo entre l</w:t>
            </w:r>
            <w:r w:rsidR="00AF2167">
              <w:rPr>
                <w:rFonts w:ascii="Calibri" w:eastAsia="Times New Roman" w:hAnsi="Calibri" w:cs="Times New Roman"/>
                <w:color w:val="000000"/>
                <w:sz w:val="18"/>
                <w:szCs w:val="18"/>
                <w:lang w:eastAsia="es-CL"/>
              </w:rPr>
              <w:t xml:space="preserve">os porcentajes de humedad relativa </w:t>
            </w:r>
            <w:r w:rsidR="00AF2167" w:rsidRPr="00AF2167">
              <w:rPr>
                <w:rFonts w:ascii="Calibri" w:eastAsia="Times New Roman" w:hAnsi="Calibri" w:cs="Times New Roman"/>
                <w:color w:val="000000"/>
                <w:sz w:val="18"/>
                <w:szCs w:val="18"/>
                <w:lang w:eastAsia="es-CL"/>
              </w:rPr>
              <w:t>obtenid</w:t>
            </w:r>
            <w:r w:rsidR="00AF2167">
              <w:rPr>
                <w:rFonts w:ascii="Calibri" w:eastAsia="Times New Roman" w:hAnsi="Calibri" w:cs="Times New Roman"/>
                <w:color w:val="000000"/>
                <w:sz w:val="18"/>
                <w:szCs w:val="18"/>
                <w:lang w:eastAsia="es-CL"/>
              </w:rPr>
              <w:t>o</w:t>
            </w:r>
            <w:r w:rsidR="00AF2167" w:rsidRPr="00AF2167">
              <w:rPr>
                <w:rFonts w:ascii="Calibri" w:eastAsia="Times New Roman" w:hAnsi="Calibri" w:cs="Times New Roman"/>
                <w:color w:val="000000"/>
                <w:sz w:val="18"/>
                <w:szCs w:val="18"/>
                <w:lang w:eastAsia="es-CL"/>
              </w:rPr>
              <w:t xml:space="preserve">s en periodo nocturno. En azul, </w:t>
            </w:r>
            <w:r w:rsidR="00AF2167">
              <w:rPr>
                <w:rFonts w:ascii="Calibri" w:eastAsia="Times New Roman" w:hAnsi="Calibri" w:cs="Times New Roman"/>
                <w:color w:val="000000"/>
                <w:sz w:val="18"/>
                <w:szCs w:val="18"/>
                <w:lang w:eastAsia="es-CL"/>
              </w:rPr>
              <w:t>humedad relativa</w:t>
            </w:r>
            <w:r w:rsidR="00AF2167" w:rsidRPr="00AF2167">
              <w:rPr>
                <w:rFonts w:ascii="Calibri" w:eastAsia="Times New Roman" w:hAnsi="Calibri" w:cs="Times New Roman"/>
                <w:color w:val="000000"/>
                <w:sz w:val="18"/>
                <w:szCs w:val="18"/>
                <w:lang w:eastAsia="es-CL"/>
              </w:rPr>
              <w:t xml:space="preserve"> registrada por la SMA. En naranjo, gris y amarillo, </w:t>
            </w:r>
            <w:r w:rsidR="00AF2167">
              <w:rPr>
                <w:rFonts w:ascii="Calibri" w:eastAsia="Times New Roman" w:hAnsi="Calibri" w:cs="Times New Roman"/>
                <w:color w:val="000000"/>
                <w:sz w:val="18"/>
                <w:szCs w:val="18"/>
                <w:lang w:eastAsia="es-CL"/>
              </w:rPr>
              <w:t>humedades relativas</w:t>
            </w:r>
            <w:r w:rsidR="00AF2167" w:rsidRPr="00AF2167">
              <w:rPr>
                <w:rFonts w:ascii="Calibri" w:eastAsia="Times New Roman" w:hAnsi="Calibri" w:cs="Times New Roman"/>
                <w:color w:val="000000"/>
                <w:sz w:val="18"/>
                <w:szCs w:val="18"/>
                <w:lang w:eastAsia="es-CL"/>
              </w:rPr>
              <w:t xml:space="preserve"> registradas por el titular en día 1, 2 y 3 de medición respectivamente.</w:t>
            </w:r>
          </w:p>
          <w:p w14:paraId="656010C7" w14:textId="77777777" w:rsidR="00317011" w:rsidRPr="00317011" w:rsidRDefault="00317011" w:rsidP="00317011">
            <w:pPr>
              <w:spacing w:after="0" w:line="240" w:lineRule="auto"/>
              <w:rPr>
                <w:rFonts w:ascii="Calibri" w:eastAsia="Times New Roman" w:hAnsi="Calibri" w:cs="Times New Roman"/>
                <w:color w:val="000000"/>
                <w:sz w:val="18"/>
                <w:szCs w:val="18"/>
                <w:highlight w:val="yellow"/>
                <w:lang w:eastAsia="es-CL"/>
              </w:rPr>
            </w:pPr>
          </w:p>
        </w:tc>
      </w:tr>
      <w:tr w:rsidR="00317011" w:rsidRPr="00D42470" w14:paraId="086386E3" w14:textId="77777777" w:rsidTr="00317011">
        <w:trPr>
          <w:trHeight w:val="450"/>
          <w:jc w:val="center"/>
        </w:trPr>
        <w:tc>
          <w:tcPr>
            <w:tcW w:w="2507" w:type="pct"/>
            <w:vMerge/>
            <w:tcBorders>
              <w:top w:val="single" w:sz="4" w:space="0" w:color="auto"/>
              <w:left w:val="single" w:sz="4" w:space="0" w:color="auto"/>
              <w:bottom w:val="single" w:sz="4" w:space="0" w:color="auto"/>
              <w:right w:val="single" w:sz="4" w:space="0" w:color="auto"/>
            </w:tcBorders>
            <w:vAlign w:val="center"/>
            <w:hideMark/>
          </w:tcPr>
          <w:p w14:paraId="4509027F" w14:textId="77777777" w:rsidR="00317011" w:rsidRPr="00D42470" w:rsidRDefault="00317011" w:rsidP="00317011">
            <w:pPr>
              <w:spacing w:after="0" w:line="240" w:lineRule="auto"/>
              <w:rPr>
                <w:rFonts w:ascii="Calibri" w:eastAsia="Times New Roman" w:hAnsi="Calibri" w:cs="Times New Roman"/>
                <w:color w:val="000000"/>
                <w:sz w:val="20"/>
                <w:szCs w:val="20"/>
                <w:lang w:eastAsia="es-CL"/>
              </w:rPr>
            </w:pPr>
          </w:p>
        </w:tc>
        <w:tc>
          <w:tcPr>
            <w:tcW w:w="2493" w:type="pct"/>
            <w:vMerge/>
            <w:tcBorders>
              <w:top w:val="single" w:sz="4" w:space="0" w:color="auto"/>
              <w:left w:val="single" w:sz="4" w:space="0" w:color="auto"/>
              <w:bottom w:val="single" w:sz="4" w:space="0" w:color="auto"/>
              <w:right w:val="single" w:sz="4" w:space="0" w:color="auto"/>
            </w:tcBorders>
            <w:vAlign w:val="center"/>
            <w:hideMark/>
          </w:tcPr>
          <w:p w14:paraId="05B19310" w14:textId="77777777" w:rsidR="00317011" w:rsidRPr="00D42470" w:rsidRDefault="00317011" w:rsidP="00317011">
            <w:pPr>
              <w:spacing w:after="0" w:line="240" w:lineRule="auto"/>
              <w:rPr>
                <w:rFonts w:ascii="Calibri" w:eastAsia="Times New Roman" w:hAnsi="Calibri" w:cs="Times New Roman"/>
                <w:color w:val="000000"/>
                <w:sz w:val="20"/>
                <w:szCs w:val="20"/>
                <w:lang w:eastAsia="es-CL"/>
              </w:rPr>
            </w:pPr>
          </w:p>
        </w:tc>
      </w:tr>
    </w:tbl>
    <w:p w14:paraId="6D3A5D2C" w14:textId="77777777" w:rsidR="00317011" w:rsidRDefault="00317011">
      <w:pPr>
        <w:rPr>
          <w:rFonts w:ascii="Calibri" w:eastAsia="Calibri" w:hAnsi="Calibri" w:cs="Calibri"/>
          <w:sz w:val="28"/>
          <w:szCs w:val="32"/>
        </w:rPr>
      </w:pPr>
      <w:r>
        <w:rPr>
          <w:rFonts w:ascii="Calibri" w:eastAsia="Calibri" w:hAnsi="Calibri" w:cs="Calibri"/>
          <w:sz w:val="28"/>
          <w:szCs w:val="32"/>
        </w:rPr>
        <w:br w:type="page"/>
      </w:r>
    </w:p>
    <w:p w14:paraId="73154F5A" w14:textId="77777777" w:rsidR="00D42470" w:rsidRPr="00D42470" w:rsidRDefault="00D42470" w:rsidP="005863D4">
      <w:pPr>
        <w:pStyle w:val="Ttulo1"/>
      </w:pPr>
      <w:bookmarkStart w:id="174" w:name="_Toc352840404"/>
      <w:bookmarkStart w:id="175" w:name="_Toc352841464"/>
      <w:bookmarkStart w:id="176" w:name="_Toc447875253"/>
      <w:bookmarkStart w:id="177" w:name="_Toc449085431"/>
      <w:bookmarkStart w:id="178" w:name="_Toc519710035"/>
      <w:r w:rsidRPr="00D42470">
        <w:lastRenderedPageBreak/>
        <w:t>CONCLUSIONES</w:t>
      </w:r>
      <w:bookmarkEnd w:id="174"/>
      <w:bookmarkEnd w:id="175"/>
      <w:bookmarkEnd w:id="176"/>
      <w:bookmarkEnd w:id="177"/>
      <w:bookmarkEnd w:id="178"/>
    </w:p>
    <w:p w14:paraId="13921EF8" w14:textId="77777777" w:rsidR="00D42470" w:rsidRPr="00F7456A" w:rsidRDefault="00D42470" w:rsidP="00D42470">
      <w:pPr>
        <w:spacing w:after="0" w:line="240" w:lineRule="auto"/>
        <w:contextualSpacing/>
        <w:jc w:val="both"/>
        <w:rPr>
          <w:rFonts w:eastAsia="Calibri" w:cs="Calibri"/>
          <w:b/>
          <w:sz w:val="20"/>
          <w:szCs w:val="20"/>
        </w:rPr>
      </w:pPr>
    </w:p>
    <w:p w14:paraId="67BAB987" w14:textId="77777777" w:rsidR="00D42470" w:rsidRPr="00234409" w:rsidRDefault="00D42470" w:rsidP="00D42470">
      <w:pPr>
        <w:spacing w:after="0" w:line="240" w:lineRule="auto"/>
        <w:jc w:val="both"/>
        <w:rPr>
          <w:rFonts w:eastAsia="Calibri" w:cs="Calibri"/>
          <w:sz w:val="20"/>
          <w:szCs w:val="20"/>
        </w:rPr>
      </w:pPr>
      <w:r w:rsidRPr="00234409">
        <w:rPr>
          <w:rFonts w:eastAsia="Calibri" w:cs="Calibri"/>
          <w:sz w:val="20"/>
          <w:szCs w:val="20"/>
        </w:rPr>
        <w:t xml:space="preserve">Los resultados de las actividades de fiscalización, asociados los Instrumentos de </w:t>
      </w:r>
      <w:r w:rsidR="00E65EF9" w:rsidRPr="00234409">
        <w:rPr>
          <w:rFonts w:eastAsia="Calibri" w:cs="Calibri"/>
          <w:sz w:val="20"/>
          <w:szCs w:val="20"/>
        </w:rPr>
        <w:t>Carácter</w:t>
      </w:r>
      <w:r w:rsidRPr="00234409">
        <w:rPr>
          <w:rFonts w:eastAsia="Calibri" w:cs="Calibri"/>
          <w:sz w:val="20"/>
          <w:szCs w:val="20"/>
        </w:rPr>
        <w:t xml:space="preserve"> Ambiental indicados en el punto 3, permitieron identificar ciertos hallazgos que se describen a continuación:</w:t>
      </w:r>
    </w:p>
    <w:p w14:paraId="016C5B0B" w14:textId="77777777" w:rsidR="00D42470" w:rsidRPr="00F7456A" w:rsidRDefault="00D42470" w:rsidP="00D42470">
      <w:pPr>
        <w:spacing w:after="0" w:line="240" w:lineRule="auto"/>
        <w:jc w:val="both"/>
        <w:rPr>
          <w:rFonts w:eastAsia="Calibri" w:cs="Calibri"/>
          <w:sz w:val="20"/>
          <w:szCs w:val="20"/>
        </w:rPr>
      </w:pPr>
    </w:p>
    <w:tbl>
      <w:tblPr>
        <w:tblStyle w:val="Tablaconcuadrcula1"/>
        <w:tblW w:w="5000" w:type="pct"/>
        <w:jc w:val="center"/>
        <w:tblLook w:val="04A0" w:firstRow="1" w:lastRow="0" w:firstColumn="1" w:lastColumn="0" w:noHBand="0" w:noVBand="1"/>
      </w:tblPr>
      <w:tblGrid>
        <w:gridCol w:w="1147"/>
        <w:gridCol w:w="3296"/>
        <w:gridCol w:w="4315"/>
        <w:gridCol w:w="4804"/>
      </w:tblGrid>
      <w:tr w:rsidR="00D42470" w:rsidRPr="00F7456A" w14:paraId="312CAAFD" w14:textId="77777777" w:rsidTr="0031512B">
        <w:trPr>
          <w:trHeight w:val="395"/>
          <w:tblHeader/>
          <w:jc w:val="center"/>
        </w:trPr>
        <w:tc>
          <w:tcPr>
            <w:tcW w:w="423" w:type="pct"/>
            <w:shd w:val="clear" w:color="auto" w:fill="D9D9D9"/>
            <w:vAlign w:val="center"/>
          </w:tcPr>
          <w:p w14:paraId="34ED7729"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1215" w:type="pct"/>
            <w:shd w:val="clear" w:color="auto" w:fill="D9D9D9"/>
            <w:vAlign w:val="center"/>
          </w:tcPr>
          <w:p w14:paraId="15012249" w14:textId="77777777" w:rsidR="00D42470" w:rsidRPr="00F7456A" w:rsidRDefault="00D42470" w:rsidP="00D42470">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1591" w:type="pct"/>
            <w:shd w:val="clear" w:color="auto" w:fill="D9D9D9"/>
            <w:vAlign w:val="center"/>
          </w:tcPr>
          <w:p w14:paraId="678D06F2" w14:textId="77777777" w:rsidR="00D42470" w:rsidRPr="00F7456A" w:rsidRDefault="00D42470" w:rsidP="00D42470">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1771" w:type="pct"/>
            <w:shd w:val="clear" w:color="auto" w:fill="D9D9D9"/>
            <w:vAlign w:val="center"/>
          </w:tcPr>
          <w:p w14:paraId="285071DB" w14:textId="77777777" w:rsidR="00D42470" w:rsidRPr="00F7456A" w:rsidRDefault="00F7456A" w:rsidP="00D42470">
            <w:pPr>
              <w:jc w:val="center"/>
              <w:rPr>
                <w:rFonts w:asciiTheme="minorHAnsi" w:hAnsiTheme="minorHAnsi" w:cs="Calibri"/>
                <w:b/>
                <w:lang w:val="es-CL" w:eastAsia="en-US"/>
              </w:rPr>
            </w:pPr>
            <w:r>
              <w:rPr>
                <w:rFonts w:asciiTheme="minorHAnsi" w:hAnsiTheme="minorHAnsi" w:cs="Calibri"/>
                <w:b/>
                <w:lang w:val="es-CL" w:eastAsia="en-US"/>
              </w:rPr>
              <w:t>Hallazgo</w:t>
            </w:r>
          </w:p>
        </w:tc>
      </w:tr>
      <w:tr w:rsidR="00D42470" w:rsidRPr="00F7456A" w14:paraId="6A9283B9" w14:textId="77777777" w:rsidTr="0031512B">
        <w:trPr>
          <w:jc w:val="center"/>
        </w:trPr>
        <w:tc>
          <w:tcPr>
            <w:tcW w:w="423" w:type="pct"/>
            <w:vAlign w:val="center"/>
          </w:tcPr>
          <w:p w14:paraId="19A869E1" w14:textId="77777777" w:rsidR="00D42470" w:rsidRPr="00F7456A" w:rsidRDefault="00234409"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1215" w:type="pct"/>
            <w:vAlign w:val="center"/>
          </w:tcPr>
          <w:p w14:paraId="6CF29887" w14:textId="77777777" w:rsidR="00D42470" w:rsidRPr="00F7456A" w:rsidRDefault="00234409" w:rsidP="00D42470">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eastAsia="Times New Roman" w:cs="Calibri"/>
                <w:szCs w:val="16"/>
                <w:lang w:eastAsia="es-CL"/>
              </w:rPr>
              <w:t>Manejo de Emisiones Acústicas</w:t>
            </w:r>
          </w:p>
        </w:tc>
        <w:tc>
          <w:tcPr>
            <w:tcW w:w="1591" w:type="pct"/>
            <w:vAlign w:val="center"/>
          </w:tcPr>
          <w:p w14:paraId="31D2714C" w14:textId="77777777" w:rsidR="00234409" w:rsidRDefault="00234409" w:rsidP="00234409">
            <w:pPr>
              <w:jc w:val="both"/>
            </w:pPr>
            <w:r>
              <w:rPr>
                <w:b/>
              </w:rPr>
              <w:t>Decreto Supremo N°38 de 2011</w:t>
            </w:r>
            <w:r>
              <w:t xml:space="preserve"> del Ministerio del Medio Ambiente, que establece Norma de Emisión de Ruidos Generados por Fuentes que Indica.</w:t>
            </w:r>
          </w:p>
          <w:p w14:paraId="71514CFE" w14:textId="77777777" w:rsidR="00234409" w:rsidRDefault="00234409" w:rsidP="00234409">
            <w:pPr>
              <w:jc w:val="both"/>
              <w:rPr>
                <w:b/>
              </w:rPr>
            </w:pPr>
          </w:p>
          <w:p w14:paraId="5703AB0D" w14:textId="77777777" w:rsidR="00234409" w:rsidRPr="00087E5F" w:rsidRDefault="00234409" w:rsidP="00234409">
            <w:pPr>
              <w:pStyle w:val="Prrafodelista"/>
              <w:numPr>
                <w:ilvl w:val="0"/>
                <w:numId w:val="21"/>
              </w:numPr>
            </w:pPr>
            <w:r w:rsidRPr="00087E5F">
              <w:rPr>
                <w:b/>
              </w:rPr>
              <w:t>Artículo 7</w:t>
            </w:r>
            <w:proofErr w:type="gramStart"/>
            <w:r w:rsidR="003F4A8B" w:rsidRPr="00087E5F">
              <w:rPr>
                <w:b/>
              </w:rPr>
              <w:t>°</w:t>
            </w:r>
            <w:r w:rsidR="003F4A8B" w:rsidRPr="00087E5F">
              <w:t>.</w:t>
            </w:r>
            <w:r w:rsidRPr="00087E5F">
              <w:t>-</w:t>
            </w:r>
            <w:proofErr w:type="gramEnd"/>
            <w:r w:rsidRPr="00087E5F">
              <w:t xml:space="preserve">  Los niveles de presión sonora corregidos que se obtengan de la emisión de una fuente emisora de ruido, medidos en el lugar donde se encuentre el receptor, no podrán exceder los valores de la Tabla N°1</w:t>
            </w:r>
          </w:p>
          <w:p w14:paraId="42C5F873" w14:textId="77777777" w:rsidR="00234409" w:rsidRDefault="00234409" w:rsidP="00234409"/>
          <w:p w14:paraId="3FD92EBE" w14:textId="77777777" w:rsidR="00234409" w:rsidRDefault="00234409" w:rsidP="00234409">
            <w:pPr>
              <w:jc w:val="center"/>
            </w:pPr>
            <w:r>
              <w:t>(extracto Tabla N° 1 D.S. N°38/11MMA)</w:t>
            </w:r>
          </w:p>
          <w:tbl>
            <w:tblPr>
              <w:tblStyle w:val="Tablaconcuadrcula"/>
              <w:tblW w:w="0" w:type="auto"/>
              <w:jc w:val="center"/>
              <w:tblLook w:val="04A0" w:firstRow="1" w:lastRow="0" w:firstColumn="1" w:lastColumn="0" w:noHBand="0" w:noVBand="1"/>
            </w:tblPr>
            <w:tblGrid>
              <w:gridCol w:w="1163"/>
              <w:gridCol w:w="1290"/>
              <w:gridCol w:w="1290"/>
            </w:tblGrid>
            <w:tr w:rsidR="00234409" w14:paraId="5829BD39" w14:textId="77777777" w:rsidTr="00A81CFD">
              <w:trPr>
                <w:jc w:val="center"/>
              </w:trPr>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9E2F622" w14:textId="77777777" w:rsidR="00234409" w:rsidRDefault="00234409" w:rsidP="00234409">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3093849" w14:textId="77777777" w:rsidR="00234409" w:rsidRDefault="00234409" w:rsidP="00234409">
                  <w:pPr>
                    <w:jc w:val="center"/>
                    <w:rPr>
                      <w:rFonts w:asciiTheme="minorHAnsi" w:hAnsiTheme="minorHAnsi"/>
                      <w:b/>
                      <w:sz w:val="18"/>
                    </w:rPr>
                  </w:pPr>
                  <w:r>
                    <w:rPr>
                      <w:rFonts w:asciiTheme="minorHAnsi" w:hAnsiTheme="minorHAnsi"/>
                      <w:b/>
                      <w:sz w:val="18"/>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3C142BA" w14:textId="77777777" w:rsidR="00234409" w:rsidRDefault="00234409" w:rsidP="00234409">
                  <w:pPr>
                    <w:jc w:val="center"/>
                    <w:rPr>
                      <w:rFonts w:asciiTheme="minorHAnsi" w:hAnsiTheme="minorHAnsi"/>
                      <w:b/>
                      <w:sz w:val="18"/>
                    </w:rPr>
                  </w:pPr>
                  <w:r>
                    <w:rPr>
                      <w:rFonts w:asciiTheme="minorHAnsi" w:hAnsiTheme="minorHAnsi"/>
                      <w:b/>
                      <w:sz w:val="18"/>
                    </w:rPr>
                    <w:t>De 21 a 7 horas [dBA]</w:t>
                  </w:r>
                </w:p>
              </w:tc>
            </w:tr>
            <w:tr w:rsidR="00234409" w14:paraId="4615DC2A" w14:textId="77777777" w:rsidTr="00A81CFD">
              <w:trPr>
                <w:jc w:val="center"/>
              </w:trPr>
              <w:tc>
                <w:tcPr>
                  <w:tcW w:w="1163" w:type="dxa"/>
                  <w:tcBorders>
                    <w:top w:val="single" w:sz="4" w:space="0" w:color="auto"/>
                    <w:left w:val="single" w:sz="4" w:space="0" w:color="auto"/>
                    <w:bottom w:val="single" w:sz="4" w:space="0" w:color="auto"/>
                    <w:right w:val="single" w:sz="4" w:space="0" w:color="auto"/>
                  </w:tcBorders>
                  <w:hideMark/>
                </w:tcPr>
                <w:p w14:paraId="544D2406" w14:textId="77777777" w:rsidR="00234409" w:rsidRDefault="00234409" w:rsidP="00234409">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2E6BDEBC" w14:textId="77777777" w:rsidR="00234409" w:rsidRDefault="00234409" w:rsidP="00234409">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7B4CA2FE" w14:textId="77777777" w:rsidR="00234409" w:rsidRDefault="00234409" w:rsidP="00234409">
                  <w:pPr>
                    <w:jc w:val="center"/>
                    <w:rPr>
                      <w:rFonts w:asciiTheme="minorHAnsi" w:hAnsiTheme="minorHAnsi"/>
                      <w:sz w:val="18"/>
                    </w:rPr>
                  </w:pPr>
                  <w:r>
                    <w:rPr>
                      <w:rFonts w:asciiTheme="minorHAnsi" w:hAnsiTheme="minorHAnsi"/>
                      <w:sz w:val="18"/>
                    </w:rPr>
                    <w:t>45</w:t>
                  </w:r>
                </w:p>
              </w:tc>
            </w:tr>
            <w:tr w:rsidR="00234409" w14:paraId="33CF22D3" w14:textId="77777777" w:rsidTr="00A81CFD">
              <w:trPr>
                <w:jc w:val="center"/>
              </w:trPr>
              <w:tc>
                <w:tcPr>
                  <w:tcW w:w="1163" w:type="dxa"/>
                  <w:tcBorders>
                    <w:top w:val="single" w:sz="4" w:space="0" w:color="auto"/>
                    <w:left w:val="single" w:sz="4" w:space="0" w:color="auto"/>
                    <w:bottom w:val="single" w:sz="4" w:space="0" w:color="auto"/>
                    <w:right w:val="single" w:sz="4" w:space="0" w:color="auto"/>
                  </w:tcBorders>
                  <w:hideMark/>
                </w:tcPr>
                <w:p w14:paraId="4FAC14B1" w14:textId="77777777" w:rsidR="00234409" w:rsidRDefault="00234409" w:rsidP="00234409">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17A2B78D" w14:textId="77777777" w:rsidR="00234409" w:rsidRDefault="00234409" w:rsidP="00234409">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58684941" w14:textId="77777777" w:rsidR="00234409" w:rsidRDefault="00234409" w:rsidP="00234409">
                  <w:pPr>
                    <w:jc w:val="center"/>
                    <w:rPr>
                      <w:rFonts w:asciiTheme="minorHAnsi" w:hAnsiTheme="minorHAnsi"/>
                      <w:sz w:val="18"/>
                    </w:rPr>
                  </w:pPr>
                  <w:r>
                    <w:rPr>
                      <w:rFonts w:asciiTheme="minorHAnsi" w:hAnsiTheme="minorHAnsi"/>
                      <w:sz w:val="18"/>
                    </w:rPr>
                    <w:t>45</w:t>
                  </w:r>
                </w:p>
              </w:tc>
            </w:tr>
            <w:tr w:rsidR="00234409" w14:paraId="1CC4B7C5" w14:textId="77777777" w:rsidTr="00A81CFD">
              <w:trPr>
                <w:jc w:val="center"/>
              </w:trPr>
              <w:tc>
                <w:tcPr>
                  <w:tcW w:w="1163" w:type="dxa"/>
                  <w:tcBorders>
                    <w:top w:val="single" w:sz="4" w:space="0" w:color="auto"/>
                    <w:left w:val="single" w:sz="4" w:space="0" w:color="auto"/>
                    <w:bottom w:val="single" w:sz="4" w:space="0" w:color="auto"/>
                    <w:right w:val="single" w:sz="4" w:space="0" w:color="auto"/>
                  </w:tcBorders>
                  <w:hideMark/>
                </w:tcPr>
                <w:p w14:paraId="2C77B4D2" w14:textId="77777777" w:rsidR="00234409" w:rsidRDefault="00234409" w:rsidP="00234409">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0760B0A9" w14:textId="77777777" w:rsidR="00234409" w:rsidRDefault="00234409" w:rsidP="00234409">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23660B1A" w14:textId="77777777" w:rsidR="00234409" w:rsidRDefault="00234409" w:rsidP="00234409">
                  <w:pPr>
                    <w:jc w:val="center"/>
                    <w:rPr>
                      <w:rFonts w:asciiTheme="minorHAnsi" w:hAnsiTheme="minorHAnsi"/>
                      <w:sz w:val="18"/>
                    </w:rPr>
                  </w:pPr>
                  <w:r>
                    <w:rPr>
                      <w:rFonts w:asciiTheme="minorHAnsi" w:hAnsiTheme="minorHAnsi"/>
                      <w:sz w:val="18"/>
                    </w:rPr>
                    <w:t>50</w:t>
                  </w:r>
                </w:p>
              </w:tc>
            </w:tr>
            <w:tr w:rsidR="00234409" w14:paraId="4A79D631" w14:textId="77777777" w:rsidTr="00A81CFD">
              <w:trPr>
                <w:jc w:val="center"/>
              </w:trPr>
              <w:tc>
                <w:tcPr>
                  <w:tcW w:w="1163" w:type="dxa"/>
                  <w:tcBorders>
                    <w:top w:val="single" w:sz="4" w:space="0" w:color="auto"/>
                    <w:left w:val="single" w:sz="4" w:space="0" w:color="auto"/>
                    <w:bottom w:val="single" w:sz="4" w:space="0" w:color="auto"/>
                    <w:right w:val="single" w:sz="4" w:space="0" w:color="auto"/>
                  </w:tcBorders>
                  <w:hideMark/>
                </w:tcPr>
                <w:p w14:paraId="41CAB371" w14:textId="77777777" w:rsidR="00234409" w:rsidRDefault="00234409" w:rsidP="00234409">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1852DCB5" w14:textId="77777777" w:rsidR="00234409" w:rsidRDefault="00234409" w:rsidP="00234409">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3DE9B963" w14:textId="77777777" w:rsidR="00234409" w:rsidRDefault="00234409" w:rsidP="00234409">
                  <w:pPr>
                    <w:jc w:val="center"/>
                    <w:rPr>
                      <w:rFonts w:asciiTheme="minorHAnsi" w:hAnsiTheme="minorHAnsi"/>
                      <w:sz w:val="18"/>
                    </w:rPr>
                  </w:pPr>
                  <w:r>
                    <w:rPr>
                      <w:rFonts w:asciiTheme="minorHAnsi" w:hAnsiTheme="minorHAnsi"/>
                      <w:sz w:val="18"/>
                    </w:rPr>
                    <w:t>70</w:t>
                  </w:r>
                </w:p>
              </w:tc>
            </w:tr>
            <w:tr w:rsidR="00234409" w14:paraId="005B18F7" w14:textId="77777777" w:rsidTr="00A81CFD">
              <w:trPr>
                <w:jc w:val="center"/>
              </w:trPr>
              <w:tc>
                <w:tcPr>
                  <w:tcW w:w="1163" w:type="dxa"/>
                  <w:tcBorders>
                    <w:top w:val="single" w:sz="4" w:space="0" w:color="auto"/>
                    <w:left w:val="single" w:sz="4" w:space="0" w:color="auto"/>
                    <w:bottom w:val="single" w:sz="4" w:space="0" w:color="auto"/>
                    <w:right w:val="single" w:sz="4" w:space="0" w:color="auto"/>
                  </w:tcBorders>
                  <w:hideMark/>
                </w:tcPr>
                <w:p w14:paraId="3F1AFDBA" w14:textId="77777777" w:rsidR="00234409" w:rsidRDefault="00234409" w:rsidP="00234409">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09849FF1" w14:textId="77777777" w:rsidR="00234409" w:rsidRDefault="00234409" w:rsidP="00234409">
                  <w:pPr>
                    <w:jc w:val="center"/>
                    <w:rPr>
                      <w:rFonts w:asciiTheme="minorHAnsi" w:hAnsiTheme="minorHAnsi"/>
                      <w:sz w:val="18"/>
                    </w:rPr>
                  </w:pPr>
                  <w:r>
                    <w:rPr>
                      <w:rFonts w:asciiTheme="minorHAnsi" w:hAnsiTheme="minorHAnsi"/>
                      <w:sz w:val="18"/>
                    </w:rPr>
                    <w:t>Menor valor entre:</w:t>
                  </w:r>
                </w:p>
                <w:p w14:paraId="3FF88C16" w14:textId="77777777" w:rsidR="00234409" w:rsidRDefault="00234409" w:rsidP="005C1E2F">
                  <w:pPr>
                    <w:pStyle w:val="Prrafodelista"/>
                    <w:numPr>
                      <w:ilvl w:val="0"/>
                      <w:numId w:val="28"/>
                    </w:numPr>
                    <w:ind w:left="317" w:hanging="175"/>
                    <w:jc w:val="center"/>
                    <w:rPr>
                      <w:rFonts w:asciiTheme="minorHAnsi" w:hAnsiTheme="minorHAnsi"/>
                      <w:sz w:val="16"/>
                    </w:rPr>
                  </w:pPr>
                  <w:r>
                    <w:rPr>
                      <w:rFonts w:asciiTheme="minorHAnsi" w:hAnsiTheme="minorHAnsi"/>
                      <w:sz w:val="16"/>
                    </w:rPr>
                    <w:t>Ruido de fondo + 10dBA</w:t>
                  </w:r>
                </w:p>
                <w:p w14:paraId="3D22EFED" w14:textId="77777777" w:rsidR="00234409" w:rsidRDefault="00234409" w:rsidP="005C1E2F">
                  <w:pPr>
                    <w:pStyle w:val="Prrafodelista"/>
                    <w:numPr>
                      <w:ilvl w:val="0"/>
                      <w:numId w:val="28"/>
                    </w:numPr>
                    <w:ind w:left="317" w:hanging="175"/>
                    <w:jc w:val="center"/>
                    <w:rPr>
                      <w:rFonts w:asciiTheme="minorHAnsi" w:hAnsiTheme="minorHAnsi"/>
                      <w:sz w:val="18"/>
                    </w:rPr>
                  </w:pPr>
                  <w:r>
                    <w:rPr>
                      <w:rFonts w:asciiTheme="minorHAnsi" w:hAnsiTheme="minorHAnsi"/>
                      <w:sz w:val="16"/>
                    </w:rPr>
                    <w:t>Límite para zona III</w:t>
                  </w:r>
                </w:p>
              </w:tc>
            </w:tr>
          </w:tbl>
          <w:p w14:paraId="41D9623E" w14:textId="77777777" w:rsidR="00D42470" w:rsidRDefault="00D42470" w:rsidP="00D42470">
            <w:pPr>
              <w:widowControl w:val="0"/>
              <w:overflowPunct w:val="0"/>
              <w:autoSpaceDE w:val="0"/>
              <w:autoSpaceDN w:val="0"/>
              <w:adjustRightInd w:val="0"/>
              <w:spacing w:after="120"/>
              <w:jc w:val="center"/>
              <w:rPr>
                <w:rFonts w:asciiTheme="minorHAnsi" w:hAnsiTheme="minorHAnsi" w:cs="Calibri"/>
                <w:lang w:val="es-CL" w:eastAsia="en-US"/>
              </w:rPr>
            </w:pPr>
          </w:p>
          <w:p w14:paraId="424D6F6B" w14:textId="77777777" w:rsidR="00234409" w:rsidRDefault="00DB26C1" w:rsidP="00DB26C1">
            <w:pPr>
              <w:widowControl w:val="0"/>
              <w:overflowPunct w:val="0"/>
              <w:autoSpaceDE w:val="0"/>
              <w:autoSpaceDN w:val="0"/>
              <w:adjustRightInd w:val="0"/>
              <w:spacing w:after="120"/>
              <w:jc w:val="both"/>
              <w:rPr>
                <w:rFonts w:asciiTheme="minorHAnsi" w:hAnsiTheme="minorHAnsi" w:cs="Calibri"/>
                <w:lang w:val="es-CL" w:eastAsia="en-US"/>
              </w:rPr>
            </w:pPr>
            <w:r w:rsidRPr="00DB26C1">
              <w:rPr>
                <w:rFonts w:asciiTheme="minorHAnsi" w:hAnsiTheme="minorHAnsi" w:cs="Calibri"/>
                <w:b/>
                <w:lang w:val="es-CL" w:eastAsia="en-US"/>
              </w:rPr>
              <w:t>Resolución Exenta N°611 de 2018</w:t>
            </w:r>
            <w:r>
              <w:rPr>
                <w:rFonts w:asciiTheme="minorHAnsi" w:hAnsiTheme="minorHAnsi" w:cs="Calibri"/>
                <w:b/>
                <w:lang w:val="es-CL" w:eastAsia="en-US"/>
              </w:rPr>
              <w:t xml:space="preserve"> </w:t>
            </w:r>
            <w:r>
              <w:rPr>
                <w:rFonts w:asciiTheme="minorHAnsi" w:hAnsiTheme="minorHAnsi" w:cs="Calibri"/>
                <w:lang w:val="es-CL" w:eastAsia="en-US"/>
              </w:rPr>
              <w:t xml:space="preserve">de la Superintendencia del Medio Ambiente, que requiere información que indica e instruye la forma y modo de presentación de los antecedentes solicitados a </w:t>
            </w:r>
            <w:proofErr w:type="spellStart"/>
            <w:r>
              <w:rPr>
                <w:rFonts w:asciiTheme="minorHAnsi" w:hAnsiTheme="minorHAnsi" w:cs="Calibri"/>
                <w:lang w:val="es-CL" w:eastAsia="en-US"/>
              </w:rPr>
              <w:t>Interchile</w:t>
            </w:r>
            <w:proofErr w:type="spellEnd"/>
            <w:r>
              <w:rPr>
                <w:rFonts w:asciiTheme="minorHAnsi" w:hAnsiTheme="minorHAnsi" w:cs="Calibri"/>
                <w:lang w:val="es-CL" w:eastAsia="en-US"/>
              </w:rPr>
              <w:t xml:space="preserve"> S.A.</w:t>
            </w:r>
          </w:p>
          <w:p w14:paraId="4B9ACC4D" w14:textId="540A5DAB" w:rsidR="00DB26C1" w:rsidRPr="00DB26C1" w:rsidRDefault="00DB26C1" w:rsidP="00DB26C1">
            <w:pPr>
              <w:pStyle w:val="Prrafodelista"/>
              <w:widowControl w:val="0"/>
              <w:numPr>
                <w:ilvl w:val="0"/>
                <w:numId w:val="21"/>
              </w:numPr>
              <w:overflowPunct w:val="0"/>
              <w:autoSpaceDE w:val="0"/>
              <w:autoSpaceDN w:val="0"/>
              <w:adjustRightInd w:val="0"/>
              <w:spacing w:after="120"/>
              <w:rPr>
                <w:rFonts w:cs="Calibri"/>
                <w:lang w:val="es-CL" w:eastAsia="en-US"/>
              </w:rPr>
            </w:pPr>
            <w:r>
              <w:rPr>
                <w:rFonts w:cs="Calibri"/>
                <w:b/>
                <w:lang w:val="es-CL" w:eastAsia="en-US"/>
              </w:rPr>
              <w:t>Resuelvo Primero, apartado d) ii</w:t>
            </w:r>
            <w:proofErr w:type="gramStart"/>
            <w:r>
              <w:rPr>
                <w:rFonts w:cs="Calibri"/>
                <w:b/>
                <w:lang w:val="es-CL" w:eastAsia="en-US"/>
              </w:rPr>
              <w:t xml:space="preserve">) </w:t>
            </w:r>
            <w:r>
              <w:rPr>
                <w:rFonts w:cs="Calibri"/>
                <w:lang w:val="es-CL" w:eastAsia="en-US"/>
              </w:rPr>
              <w:t>.</w:t>
            </w:r>
            <w:proofErr w:type="gramEnd"/>
            <w:r>
              <w:rPr>
                <w:rFonts w:cs="Calibri"/>
                <w:lang w:val="es-CL" w:eastAsia="en-US"/>
              </w:rPr>
              <w:t xml:space="preserve">- Las mediciones deberán realizarse en 3 días distintos, ejecutándose en periodo diurno (07:00 a 21:00 horas) y nocturno (desde </w:t>
            </w:r>
            <w:r>
              <w:rPr>
                <w:rFonts w:cs="Calibri"/>
                <w:lang w:val="es-CL" w:eastAsia="en-US"/>
              </w:rPr>
              <w:lastRenderedPageBreak/>
              <w:t>las 21:00 a 07:00 horas), en las condiciones de funcionamiento u operación más desfavorables para la emisión de ruido. Se deberá entregar como resultado un total de 30 mediciones (6 mediciones por punto indicado).</w:t>
            </w:r>
          </w:p>
        </w:tc>
        <w:tc>
          <w:tcPr>
            <w:tcW w:w="1771" w:type="pct"/>
            <w:vAlign w:val="center"/>
          </w:tcPr>
          <w:p w14:paraId="01F3D66C" w14:textId="77777777" w:rsidR="00D42470" w:rsidRDefault="00234409" w:rsidP="00234409">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lastRenderedPageBreak/>
              <w:t>Se constata la superación del límite máximo permisible para zona rural, en periodo nocturno, por parte de la obra de infraestructura</w:t>
            </w:r>
            <w:r w:rsidR="008C1023">
              <w:rPr>
                <w:rFonts w:asciiTheme="minorHAnsi" w:hAnsiTheme="minorHAnsi" w:cs="Calibri"/>
                <w:lang w:val="es-CL" w:eastAsia="en-US"/>
              </w:rPr>
              <w:t xml:space="preserve"> eléctrica</w:t>
            </w:r>
            <w:r>
              <w:rPr>
                <w:rFonts w:asciiTheme="minorHAnsi" w:hAnsiTheme="minorHAnsi" w:cs="Calibri"/>
                <w:lang w:val="es-CL" w:eastAsia="en-US"/>
              </w:rPr>
              <w:t xml:space="preserve"> que compone la fuente de ruido, en +5 y +7 dBA.</w:t>
            </w:r>
            <w:r w:rsidR="003F4A8B">
              <w:rPr>
                <w:rFonts w:asciiTheme="minorHAnsi" w:hAnsiTheme="minorHAnsi" w:cs="Calibri"/>
                <w:lang w:val="es-CL" w:eastAsia="en-US"/>
              </w:rPr>
              <w:t xml:space="preserve"> </w:t>
            </w:r>
          </w:p>
          <w:p w14:paraId="72BD9928" w14:textId="77777777" w:rsidR="005B67A5" w:rsidRDefault="005B67A5" w:rsidP="00234409">
            <w:pPr>
              <w:widowControl w:val="0"/>
              <w:overflowPunct w:val="0"/>
              <w:autoSpaceDE w:val="0"/>
              <w:autoSpaceDN w:val="0"/>
              <w:adjustRightInd w:val="0"/>
              <w:spacing w:after="120"/>
              <w:jc w:val="both"/>
              <w:rPr>
                <w:rFonts w:asciiTheme="minorHAnsi" w:hAnsiTheme="minorHAnsi" w:cs="Calibri"/>
                <w:lang w:val="es-CL" w:eastAsia="en-US"/>
              </w:rPr>
            </w:pPr>
          </w:p>
          <w:p w14:paraId="0C9C7DCB" w14:textId="6839DCA0" w:rsidR="005B67A5" w:rsidRPr="00F7456A" w:rsidRDefault="005B67A5" w:rsidP="00234409">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Se constata que las mediciones de ruido requeridas al titular no se ajustan a lo solicitado en requerimiento de información formulado por Res. Ex. N°611/2011 SMA, en cuanto estas no se realizan en las condiciones de funcionamiento u operación más desfavorable</w:t>
            </w:r>
            <w:r w:rsidR="00611957">
              <w:rPr>
                <w:rFonts w:asciiTheme="minorHAnsi" w:hAnsiTheme="minorHAnsi" w:cs="Calibri"/>
                <w:lang w:val="es-CL" w:eastAsia="en-US"/>
              </w:rPr>
              <w:t>s para la emisión de ruido</w:t>
            </w:r>
            <w:r>
              <w:rPr>
                <w:rFonts w:asciiTheme="minorHAnsi" w:hAnsiTheme="minorHAnsi" w:cs="Calibri"/>
                <w:lang w:val="es-CL" w:eastAsia="en-US"/>
              </w:rPr>
              <w:t>.</w:t>
            </w:r>
          </w:p>
        </w:tc>
      </w:tr>
    </w:tbl>
    <w:p w14:paraId="11D44C24" w14:textId="77777777" w:rsidR="00D42470" w:rsidRPr="00F7456A" w:rsidRDefault="00D42470" w:rsidP="00D42470">
      <w:pPr>
        <w:spacing w:after="0" w:line="240" w:lineRule="auto"/>
        <w:ind w:left="3409"/>
        <w:contextualSpacing/>
        <w:outlineLvl w:val="0"/>
        <w:rPr>
          <w:rFonts w:eastAsia="Calibri" w:cs="Calibri"/>
          <w:b/>
          <w:sz w:val="20"/>
          <w:szCs w:val="20"/>
        </w:rPr>
      </w:pPr>
    </w:p>
    <w:p w14:paraId="1879C531"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128EA08D" w14:textId="77777777"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04B1FA19" w14:textId="77777777" w:rsidR="00D42470" w:rsidRPr="001E4191" w:rsidRDefault="00D42470" w:rsidP="001E4191">
      <w:pPr>
        <w:pStyle w:val="Ttulo1"/>
      </w:pPr>
      <w:bookmarkStart w:id="179" w:name="_Toc449085432"/>
      <w:bookmarkStart w:id="180" w:name="_Toc519710036"/>
      <w:r w:rsidRPr="00D42470">
        <w:lastRenderedPageBreak/>
        <w:t>ANEXOS</w:t>
      </w:r>
      <w:bookmarkEnd w:id="179"/>
      <w:bookmarkEnd w:id="180"/>
    </w:p>
    <w:p w14:paraId="3AD43F63"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242DAC67" w14:textId="77777777" w:rsidTr="0031512B">
        <w:trPr>
          <w:trHeight w:val="286"/>
          <w:jc w:val="center"/>
        </w:trPr>
        <w:tc>
          <w:tcPr>
            <w:tcW w:w="1038" w:type="pct"/>
            <w:shd w:val="clear" w:color="auto" w:fill="D9D9D9"/>
          </w:tcPr>
          <w:p w14:paraId="7B909C8B"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14:paraId="75D269B1"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363B8972" w14:textId="77777777" w:rsidTr="0031512B">
        <w:trPr>
          <w:trHeight w:val="286"/>
          <w:jc w:val="center"/>
        </w:trPr>
        <w:tc>
          <w:tcPr>
            <w:tcW w:w="1038" w:type="pct"/>
            <w:vAlign w:val="center"/>
          </w:tcPr>
          <w:p w14:paraId="073BC410"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14:paraId="1ADD48B8" w14:textId="77777777" w:rsidR="00D42470" w:rsidRPr="00D42470" w:rsidRDefault="001E4191" w:rsidP="00D42470">
            <w:pPr>
              <w:jc w:val="both"/>
              <w:rPr>
                <w:rFonts w:cs="Calibri"/>
                <w:lang w:val="es-CL" w:eastAsia="en-US"/>
              </w:rPr>
            </w:pPr>
            <w:r>
              <w:rPr>
                <w:rFonts w:cs="Calibri"/>
                <w:lang w:val="es-CL" w:eastAsia="en-US"/>
              </w:rPr>
              <w:t>Actas de Inspección</w:t>
            </w:r>
          </w:p>
        </w:tc>
      </w:tr>
      <w:tr w:rsidR="00E675AB" w:rsidRPr="00D42470" w14:paraId="44305A7A" w14:textId="77777777" w:rsidTr="0031512B">
        <w:trPr>
          <w:trHeight w:val="286"/>
          <w:jc w:val="center"/>
        </w:trPr>
        <w:tc>
          <w:tcPr>
            <w:tcW w:w="1038" w:type="pct"/>
            <w:vAlign w:val="center"/>
          </w:tcPr>
          <w:p w14:paraId="70D9BA92" w14:textId="0E0BCF11" w:rsidR="00E675AB" w:rsidRPr="00D42470" w:rsidRDefault="00E675AB" w:rsidP="00D42470">
            <w:pPr>
              <w:jc w:val="center"/>
              <w:rPr>
                <w:rFonts w:cs="Calibri"/>
              </w:rPr>
            </w:pPr>
            <w:r>
              <w:rPr>
                <w:rFonts w:cs="Calibri"/>
              </w:rPr>
              <w:t>2</w:t>
            </w:r>
          </w:p>
        </w:tc>
        <w:tc>
          <w:tcPr>
            <w:tcW w:w="3962" w:type="pct"/>
            <w:vAlign w:val="center"/>
          </w:tcPr>
          <w:p w14:paraId="6BD77856" w14:textId="05005B16" w:rsidR="00E675AB" w:rsidRDefault="00E675AB" w:rsidP="00D42470">
            <w:pPr>
              <w:jc w:val="both"/>
              <w:rPr>
                <w:rFonts w:cs="Calibri"/>
              </w:rPr>
            </w:pPr>
            <w:r>
              <w:rPr>
                <w:rFonts w:cs="Calibri"/>
              </w:rPr>
              <w:t>Fichas de Reporte Técnico</w:t>
            </w:r>
          </w:p>
        </w:tc>
      </w:tr>
      <w:tr w:rsidR="00C90F28" w:rsidRPr="00D42470" w14:paraId="7CBE1604" w14:textId="77777777" w:rsidTr="0031512B">
        <w:trPr>
          <w:trHeight w:val="286"/>
          <w:jc w:val="center"/>
        </w:trPr>
        <w:tc>
          <w:tcPr>
            <w:tcW w:w="1038" w:type="pct"/>
            <w:vAlign w:val="center"/>
          </w:tcPr>
          <w:p w14:paraId="092091D5" w14:textId="65A34580" w:rsidR="00C90F28" w:rsidRPr="00D42470" w:rsidRDefault="00E675AB" w:rsidP="00D42470">
            <w:pPr>
              <w:jc w:val="center"/>
              <w:rPr>
                <w:rFonts w:cs="Calibri"/>
              </w:rPr>
            </w:pPr>
            <w:r>
              <w:rPr>
                <w:rFonts w:cs="Calibri"/>
              </w:rPr>
              <w:t>3</w:t>
            </w:r>
          </w:p>
        </w:tc>
        <w:tc>
          <w:tcPr>
            <w:tcW w:w="3962" w:type="pct"/>
            <w:vAlign w:val="center"/>
          </w:tcPr>
          <w:p w14:paraId="41874064" w14:textId="5C664B4A" w:rsidR="00C90F28" w:rsidRDefault="00C90F28" w:rsidP="00D42470">
            <w:pPr>
              <w:jc w:val="both"/>
              <w:rPr>
                <w:rFonts w:cs="Calibri"/>
              </w:rPr>
            </w:pPr>
            <w:r>
              <w:rPr>
                <w:rFonts w:cs="Calibri"/>
              </w:rPr>
              <w:t>Resolución Exenta N°611 del 29 de mayo de 2018, de la Superintendencia del Medio Ambiente</w:t>
            </w:r>
          </w:p>
        </w:tc>
      </w:tr>
      <w:tr w:rsidR="00D42470" w:rsidRPr="00D42470" w14:paraId="4305DC9A" w14:textId="77777777" w:rsidTr="0031512B">
        <w:trPr>
          <w:trHeight w:val="264"/>
          <w:jc w:val="center"/>
        </w:trPr>
        <w:tc>
          <w:tcPr>
            <w:tcW w:w="1038" w:type="pct"/>
            <w:vAlign w:val="center"/>
          </w:tcPr>
          <w:p w14:paraId="2514A2A6" w14:textId="695E7E2E" w:rsidR="00D42470" w:rsidRPr="00D42470" w:rsidRDefault="00E675AB" w:rsidP="00D42470">
            <w:pPr>
              <w:jc w:val="center"/>
              <w:rPr>
                <w:rFonts w:cs="Calibri"/>
                <w:lang w:val="es-CL" w:eastAsia="en-US"/>
              </w:rPr>
            </w:pPr>
            <w:bookmarkStart w:id="181" w:name="_GoBack"/>
            <w:bookmarkEnd w:id="181"/>
            <w:r>
              <w:rPr>
                <w:rFonts w:cs="Calibri"/>
                <w:lang w:val="es-CL" w:eastAsia="en-US"/>
              </w:rPr>
              <w:t>4</w:t>
            </w:r>
          </w:p>
        </w:tc>
        <w:tc>
          <w:tcPr>
            <w:tcW w:w="3962" w:type="pct"/>
            <w:vAlign w:val="center"/>
          </w:tcPr>
          <w:p w14:paraId="23B071AE" w14:textId="77777777" w:rsidR="00D42470" w:rsidRPr="00D42470" w:rsidRDefault="008942E9" w:rsidP="00D42470">
            <w:pPr>
              <w:jc w:val="both"/>
              <w:rPr>
                <w:rFonts w:cs="Calibri"/>
                <w:lang w:val="es-CL" w:eastAsia="en-US"/>
              </w:rPr>
            </w:pPr>
            <w:r>
              <w:t>Carta 01475 del 19 de junio de 2018, emitida por el Titular</w:t>
            </w:r>
          </w:p>
        </w:tc>
      </w:tr>
    </w:tbl>
    <w:p w14:paraId="52ECE938" w14:textId="77777777" w:rsidR="007A7DEB" w:rsidRPr="007A7DEB" w:rsidRDefault="007A7DEB" w:rsidP="007A7DEB">
      <w:pPr>
        <w:spacing w:line="240" w:lineRule="auto"/>
        <w:jc w:val="center"/>
        <w:rPr>
          <w:rFonts w:ascii="Calibri" w:eastAsia="Calibri" w:hAnsi="Calibri" w:cs="Calibri"/>
          <w:sz w:val="28"/>
          <w:szCs w:val="32"/>
        </w:rPr>
      </w:pPr>
    </w:p>
    <w:p w14:paraId="65BBEB0C"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23"/>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8AF5ED" w14:textId="77777777" w:rsidR="00AB7D6F" w:rsidRDefault="00AB7D6F" w:rsidP="00E56524">
      <w:pPr>
        <w:spacing w:after="0" w:line="240" w:lineRule="auto"/>
      </w:pPr>
      <w:r>
        <w:separator/>
      </w:r>
    </w:p>
    <w:p w14:paraId="28092552" w14:textId="77777777" w:rsidR="00AB7D6F" w:rsidRDefault="00AB7D6F"/>
  </w:endnote>
  <w:endnote w:type="continuationSeparator" w:id="0">
    <w:p w14:paraId="73D34864" w14:textId="77777777" w:rsidR="00AB7D6F" w:rsidRDefault="00AB7D6F" w:rsidP="00E56524">
      <w:pPr>
        <w:spacing w:after="0" w:line="240" w:lineRule="auto"/>
      </w:pPr>
      <w:r>
        <w:continuationSeparator/>
      </w:r>
    </w:p>
    <w:p w14:paraId="0B8D22AA" w14:textId="77777777" w:rsidR="00AB7D6F" w:rsidRDefault="00AB7D6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1D25B20C" w14:textId="77777777" w:rsidR="00F13897" w:rsidRDefault="00F13897">
        <w:pPr>
          <w:pStyle w:val="Piedepgina"/>
          <w:jc w:val="right"/>
        </w:pPr>
        <w:r>
          <w:fldChar w:fldCharType="begin"/>
        </w:r>
        <w:r>
          <w:instrText>PAGE   \* MERGEFORMAT</w:instrText>
        </w:r>
        <w:r>
          <w:fldChar w:fldCharType="separate"/>
        </w:r>
        <w:r w:rsidRPr="008F7E63">
          <w:rPr>
            <w:noProof/>
            <w:lang w:val="es-ES"/>
          </w:rPr>
          <w:t>12</w:t>
        </w:r>
        <w:r>
          <w:fldChar w:fldCharType="end"/>
        </w:r>
      </w:p>
    </w:sdtContent>
  </w:sdt>
  <w:p w14:paraId="4A2C3573" w14:textId="77777777" w:rsidR="00F13897" w:rsidRPr="00E56524" w:rsidRDefault="00F1389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D0B545F" w14:textId="77777777" w:rsidR="00F13897" w:rsidRPr="00E56524" w:rsidRDefault="00F1389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6B080F3" w14:textId="77777777" w:rsidR="00F13897" w:rsidRDefault="00F1389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2C59F69B" w14:textId="77777777" w:rsidR="00F13897" w:rsidRDefault="00F13897">
        <w:pPr>
          <w:pStyle w:val="Piedepgina"/>
          <w:jc w:val="right"/>
        </w:pPr>
        <w:r>
          <w:fldChar w:fldCharType="begin"/>
        </w:r>
        <w:r>
          <w:instrText>PAGE   \* MERGEFORMAT</w:instrText>
        </w:r>
        <w:r>
          <w:fldChar w:fldCharType="separate"/>
        </w:r>
        <w:r w:rsidRPr="008F7E63">
          <w:rPr>
            <w:noProof/>
            <w:lang w:val="es-ES"/>
          </w:rPr>
          <w:t>25</w:t>
        </w:r>
        <w:r>
          <w:fldChar w:fldCharType="end"/>
        </w:r>
      </w:p>
    </w:sdtContent>
  </w:sdt>
  <w:p w14:paraId="12565AA0" w14:textId="77777777" w:rsidR="00F13897" w:rsidRPr="00E56524" w:rsidRDefault="00F13897"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5DF5616" w14:textId="77777777" w:rsidR="00F13897" w:rsidRPr="00E56524" w:rsidRDefault="00F13897"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3F6590B" w14:textId="77777777" w:rsidR="00F13897" w:rsidRDefault="00F13897">
    <w:pPr>
      <w:pStyle w:val="Piedepgina"/>
    </w:pPr>
  </w:p>
  <w:p w14:paraId="0CC2C6AD" w14:textId="77777777" w:rsidR="00F13897" w:rsidRDefault="00F1389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51FB49" w14:textId="77777777" w:rsidR="00AB7D6F" w:rsidRDefault="00AB7D6F" w:rsidP="00E56524">
      <w:pPr>
        <w:spacing w:after="0" w:line="240" w:lineRule="auto"/>
      </w:pPr>
      <w:r>
        <w:separator/>
      </w:r>
    </w:p>
    <w:p w14:paraId="5B220A71" w14:textId="77777777" w:rsidR="00AB7D6F" w:rsidRDefault="00AB7D6F"/>
  </w:footnote>
  <w:footnote w:type="continuationSeparator" w:id="0">
    <w:p w14:paraId="06F4912F" w14:textId="77777777" w:rsidR="00AB7D6F" w:rsidRDefault="00AB7D6F" w:rsidP="00E56524">
      <w:pPr>
        <w:spacing w:after="0" w:line="240" w:lineRule="auto"/>
      </w:pPr>
      <w:r>
        <w:continuationSeparator/>
      </w:r>
    </w:p>
    <w:p w14:paraId="6F7268A0" w14:textId="77777777" w:rsidR="00AB7D6F" w:rsidRDefault="00AB7D6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4E3255A"/>
    <w:multiLevelType w:val="hybridMultilevel"/>
    <w:tmpl w:val="B99C4966"/>
    <w:lvl w:ilvl="0" w:tplc="39107A92">
      <w:start w:val="2"/>
      <w:numFmt w:val="lowerRoman"/>
      <w:lvlText w:val="%1)"/>
      <w:lvlJc w:val="left"/>
      <w:pPr>
        <w:ind w:left="1440" w:hanging="720"/>
      </w:pPr>
      <w:rPr>
        <w:rFonts w:cs="Calibri" w:hint="default"/>
        <w:b/>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4" w15:restartNumberingAfterBreak="0">
    <w:nsid w:val="12D94824"/>
    <w:multiLevelType w:val="hybridMultilevel"/>
    <w:tmpl w:val="EDF67CC4"/>
    <w:lvl w:ilvl="0" w:tplc="9440F32E">
      <w:start w:val="2"/>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72C15CE"/>
    <w:multiLevelType w:val="hybridMultilevel"/>
    <w:tmpl w:val="FE4A0E0A"/>
    <w:lvl w:ilvl="0" w:tplc="E46698A8">
      <w:start w:val="1"/>
      <w:numFmt w:val="lowerLetter"/>
      <w:lvlText w:val="%1."/>
      <w:lvlJc w:val="left"/>
      <w:pPr>
        <w:ind w:left="928" w:hanging="360"/>
      </w:pPr>
      <w:rPr>
        <w:b/>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15:restartNumberingAfterBreak="0">
    <w:nsid w:val="25206508"/>
    <w:multiLevelType w:val="hybridMultilevel"/>
    <w:tmpl w:val="6130F522"/>
    <w:lvl w:ilvl="0" w:tplc="AE7EAC66">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91B312F"/>
    <w:multiLevelType w:val="hybridMultilevel"/>
    <w:tmpl w:val="F30A5EF6"/>
    <w:lvl w:ilvl="0" w:tplc="788C1D64">
      <w:start w:val="9"/>
      <w:numFmt w:val="lowerLetter"/>
      <w:lvlText w:val="%1)"/>
      <w:lvlJc w:val="left"/>
      <w:pPr>
        <w:ind w:left="1080" w:hanging="360"/>
      </w:pPr>
      <w:rPr>
        <w:rFonts w:cs="Calibri"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8" w15:restartNumberingAfterBreak="0">
    <w:nsid w:val="29F3109C"/>
    <w:multiLevelType w:val="hybridMultilevel"/>
    <w:tmpl w:val="A53C589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15:restartNumberingAfterBreak="0">
    <w:nsid w:val="39D029DA"/>
    <w:multiLevelType w:val="hybridMultilevel"/>
    <w:tmpl w:val="7EBA4552"/>
    <w:lvl w:ilvl="0" w:tplc="91AC01D4">
      <w:start w:val="1"/>
      <w:numFmt w:val="bullet"/>
      <w:lvlText w:val="-"/>
      <w:lvlJc w:val="left"/>
      <w:pPr>
        <w:ind w:left="720" w:hanging="360"/>
      </w:pPr>
      <w:rPr>
        <w:rFonts w:ascii="Calibri" w:eastAsia="Calibri" w:hAnsi="Calibri" w:cs="Times New Roman" w:hint="default"/>
        <w:b/>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4C982DD0"/>
    <w:multiLevelType w:val="hybridMultilevel"/>
    <w:tmpl w:val="3D80B18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60BF38EE"/>
    <w:multiLevelType w:val="hybridMultilevel"/>
    <w:tmpl w:val="5D9C9A16"/>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7C830F44"/>
    <w:multiLevelType w:val="hybridMultilevel"/>
    <w:tmpl w:val="7FD8266E"/>
    <w:lvl w:ilvl="0" w:tplc="340A0017">
      <w:start w:val="1"/>
      <w:numFmt w:val="lowerLetter"/>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num w:numId="1">
    <w:abstractNumId w:val="1"/>
  </w:num>
  <w:num w:numId="2">
    <w:abstractNumId w:val="0"/>
  </w:num>
  <w:num w:numId="3">
    <w:abstractNumId w:val="14"/>
  </w:num>
  <w:num w:numId="4">
    <w:abstractNumId w:val="16"/>
  </w:num>
  <w:num w:numId="5">
    <w:abstractNumId w:val="5"/>
  </w:num>
  <w:num w:numId="6">
    <w:abstractNumId w:val="1"/>
  </w:num>
  <w:num w:numId="7">
    <w:abstractNumId w:val="15"/>
  </w:num>
  <w:num w:numId="8">
    <w:abstractNumId w:val="11"/>
  </w:num>
  <w:num w:numId="9">
    <w:abstractNumId w:val="12"/>
  </w:num>
  <w:num w:numId="10">
    <w:abstractNumId w:val="18"/>
  </w:num>
  <w:num w:numId="11">
    <w:abstractNumId w:val="19"/>
  </w:num>
  <w:num w:numId="12">
    <w:abstractNumId w:val="2"/>
  </w:num>
  <w:num w:numId="13">
    <w:abstractNumId w:val="9"/>
  </w:num>
  <w:num w:numId="14">
    <w:abstractNumId w:val="12"/>
  </w:num>
  <w:num w:numId="15">
    <w:abstractNumId w:val="12"/>
  </w:num>
  <w:num w:numId="16">
    <w:abstractNumId w:val="12"/>
  </w:num>
  <w:num w:numId="17">
    <w:abstractNumId w:val="12"/>
  </w:num>
  <w:num w:numId="18">
    <w:abstractNumId w:val="2"/>
  </w:num>
  <w:num w:numId="19">
    <w:abstractNumId w:val="13"/>
  </w:num>
  <w:num w:numId="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0"/>
  </w:num>
  <w:num w:numId="22">
    <w:abstractNumId w:val="6"/>
  </w:num>
  <w:num w:numId="23">
    <w:abstractNumId w:val="4"/>
  </w:num>
  <w:num w:numId="24">
    <w:abstractNumId w:val="20"/>
  </w:num>
  <w:num w:numId="25">
    <w:abstractNumId w:val="17"/>
  </w:num>
  <w:num w:numId="26">
    <w:abstractNumId w:val="8"/>
  </w:num>
  <w:num w:numId="27">
    <w:abstractNumId w:val="7"/>
  </w:num>
  <w:num w:numId="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7BA"/>
    <w:rsid w:val="000233A1"/>
    <w:rsid w:val="00031478"/>
    <w:rsid w:val="00054387"/>
    <w:rsid w:val="000556C1"/>
    <w:rsid w:val="00056BC7"/>
    <w:rsid w:val="00062C8D"/>
    <w:rsid w:val="00072F2B"/>
    <w:rsid w:val="0007552A"/>
    <w:rsid w:val="00076E8A"/>
    <w:rsid w:val="00077559"/>
    <w:rsid w:val="00083AE4"/>
    <w:rsid w:val="00087E5F"/>
    <w:rsid w:val="00095C86"/>
    <w:rsid w:val="000A28D4"/>
    <w:rsid w:val="000B350D"/>
    <w:rsid w:val="000B551B"/>
    <w:rsid w:val="000B7E2C"/>
    <w:rsid w:val="000D13D1"/>
    <w:rsid w:val="000E52B7"/>
    <w:rsid w:val="000F2951"/>
    <w:rsid w:val="000F6636"/>
    <w:rsid w:val="00100348"/>
    <w:rsid w:val="001029E5"/>
    <w:rsid w:val="00113FAE"/>
    <w:rsid w:val="0011432A"/>
    <w:rsid w:val="001373FB"/>
    <w:rsid w:val="00145020"/>
    <w:rsid w:val="001520B1"/>
    <w:rsid w:val="00172099"/>
    <w:rsid w:val="00177B55"/>
    <w:rsid w:val="001836E7"/>
    <w:rsid w:val="00191FC0"/>
    <w:rsid w:val="00192792"/>
    <w:rsid w:val="00193A92"/>
    <w:rsid w:val="001A6602"/>
    <w:rsid w:val="001A7FD0"/>
    <w:rsid w:val="001C1BD6"/>
    <w:rsid w:val="001C286B"/>
    <w:rsid w:val="001C2BC9"/>
    <w:rsid w:val="001C4863"/>
    <w:rsid w:val="001E4191"/>
    <w:rsid w:val="001F7D62"/>
    <w:rsid w:val="002001CF"/>
    <w:rsid w:val="00203CC7"/>
    <w:rsid w:val="00217ABC"/>
    <w:rsid w:val="00221C33"/>
    <w:rsid w:val="00233118"/>
    <w:rsid w:val="00234409"/>
    <w:rsid w:val="00236422"/>
    <w:rsid w:val="00242796"/>
    <w:rsid w:val="00247B75"/>
    <w:rsid w:val="00253C21"/>
    <w:rsid w:val="002561F7"/>
    <w:rsid w:val="00262969"/>
    <w:rsid w:val="00283E8C"/>
    <w:rsid w:val="0028421F"/>
    <w:rsid w:val="0029640C"/>
    <w:rsid w:val="002C24B3"/>
    <w:rsid w:val="002D3B77"/>
    <w:rsid w:val="002D3C3C"/>
    <w:rsid w:val="002D445D"/>
    <w:rsid w:val="002E2CF4"/>
    <w:rsid w:val="002E78C9"/>
    <w:rsid w:val="002F0E2A"/>
    <w:rsid w:val="002F1120"/>
    <w:rsid w:val="00303DE0"/>
    <w:rsid w:val="003077E4"/>
    <w:rsid w:val="00313B1C"/>
    <w:rsid w:val="0031512B"/>
    <w:rsid w:val="00317011"/>
    <w:rsid w:val="003217DE"/>
    <w:rsid w:val="003437A1"/>
    <w:rsid w:val="00355CBE"/>
    <w:rsid w:val="00362C8B"/>
    <w:rsid w:val="003654C1"/>
    <w:rsid w:val="00373EBA"/>
    <w:rsid w:val="00393B9C"/>
    <w:rsid w:val="003951B1"/>
    <w:rsid w:val="003B12F8"/>
    <w:rsid w:val="003C1349"/>
    <w:rsid w:val="003C584C"/>
    <w:rsid w:val="003D2248"/>
    <w:rsid w:val="003E1F8E"/>
    <w:rsid w:val="003E3EDE"/>
    <w:rsid w:val="003E4783"/>
    <w:rsid w:val="003F16B8"/>
    <w:rsid w:val="003F2B93"/>
    <w:rsid w:val="003F4A8B"/>
    <w:rsid w:val="0040160C"/>
    <w:rsid w:val="00411379"/>
    <w:rsid w:val="004123DD"/>
    <w:rsid w:val="004164D9"/>
    <w:rsid w:val="0043475B"/>
    <w:rsid w:val="00435908"/>
    <w:rsid w:val="00436394"/>
    <w:rsid w:val="004438A3"/>
    <w:rsid w:val="0044610D"/>
    <w:rsid w:val="00464E35"/>
    <w:rsid w:val="004668D1"/>
    <w:rsid w:val="004869D6"/>
    <w:rsid w:val="004B0412"/>
    <w:rsid w:val="004B4617"/>
    <w:rsid w:val="004B4B36"/>
    <w:rsid w:val="004B58F6"/>
    <w:rsid w:val="004C00D2"/>
    <w:rsid w:val="004D41D5"/>
    <w:rsid w:val="004E09F0"/>
    <w:rsid w:val="004E7B9B"/>
    <w:rsid w:val="00500FB0"/>
    <w:rsid w:val="005056D6"/>
    <w:rsid w:val="00506428"/>
    <w:rsid w:val="00511697"/>
    <w:rsid w:val="0051434F"/>
    <w:rsid w:val="00515A62"/>
    <w:rsid w:val="00522E7C"/>
    <w:rsid w:val="00534054"/>
    <w:rsid w:val="00541E5B"/>
    <w:rsid w:val="00543FDF"/>
    <w:rsid w:val="00544DDE"/>
    <w:rsid w:val="0054584D"/>
    <w:rsid w:val="00556C92"/>
    <w:rsid w:val="0056078E"/>
    <w:rsid w:val="00566457"/>
    <w:rsid w:val="00572E0A"/>
    <w:rsid w:val="005845FD"/>
    <w:rsid w:val="005863D4"/>
    <w:rsid w:val="0058710C"/>
    <w:rsid w:val="005933B2"/>
    <w:rsid w:val="005A0C4C"/>
    <w:rsid w:val="005A58D6"/>
    <w:rsid w:val="005A6DA0"/>
    <w:rsid w:val="005B67A5"/>
    <w:rsid w:val="005C1E2F"/>
    <w:rsid w:val="005C6737"/>
    <w:rsid w:val="005E2473"/>
    <w:rsid w:val="005F5C70"/>
    <w:rsid w:val="00602C1C"/>
    <w:rsid w:val="00604631"/>
    <w:rsid w:val="00610E5F"/>
    <w:rsid w:val="00611957"/>
    <w:rsid w:val="00624EA4"/>
    <w:rsid w:val="00641FD0"/>
    <w:rsid w:val="00645EC0"/>
    <w:rsid w:val="00652CD0"/>
    <w:rsid w:val="006625DF"/>
    <w:rsid w:val="00674653"/>
    <w:rsid w:val="00674CA9"/>
    <w:rsid w:val="00684E9E"/>
    <w:rsid w:val="006A2191"/>
    <w:rsid w:val="006B03F9"/>
    <w:rsid w:val="006B5342"/>
    <w:rsid w:val="006C0AC1"/>
    <w:rsid w:val="006C1281"/>
    <w:rsid w:val="006D15F4"/>
    <w:rsid w:val="006F4870"/>
    <w:rsid w:val="006F4EA6"/>
    <w:rsid w:val="00700FF5"/>
    <w:rsid w:val="0070478D"/>
    <w:rsid w:val="00706A35"/>
    <w:rsid w:val="00707EDC"/>
    <w:rsid w:val="00710FC7"/>
    <w:rsid w:val="0071583C"/>
    <w:rsid w:val="00715EA2"/>
    <w:rsid w:val="0072430D"/>
    <w:rsid w:val="00727CE3"/>
    <w:rsid w:val="00731BFB"/>
    <w:rsid w:val="00733C0B"/>
    <w:rsid w:val="00742F74"/>
    <w:rsid w:val="00742F86"/>
    <w:rsid w:val="007454E5"/>
    <w:rsid w:val="00746C94"/>
    <w:rsid w:val="00767155"/>
    <w:rsid w:val="00772DF6"/>
    <w:rsid w:val="00787815"/>
    <w:rsid w:val="00791465"/>
    <w:rsid w:val="00791DFD"/>
    <w:rsid w:val="007A04D8"/>
    <w:rsid w:val="007A0A7B"/>
    <w:rsid w:val="007A7DEB"/>
    <w:rsid w:val="007C0186"/>
    <w:rsid w:val="007C1EB9"/>
    <w:rsid w:val="007C305D"/>
    <w:rsid w:val="007D79E3"/>
    <w:rsid w:val="007E18CF"/>
    <w:rsid w:val="007F16FB"/>
    <w:rsid w:val="007F5CCA"/>
    <w:rsid w:val="008009EF"/>
    <w:rsid w:val="008043E3"/>
    <w:rsid w:val="00810D59"/>
    <w:rsid w:val="00827F20"/>
    <w:rsid w:val="0085246F"/>
    <w:rsid w:val="00862054"/>
    <w:rsid w:val="00863D3F"/>
    <w:rsid w:val="00863EE2"/>
    <w:rsid w:val="008839A8"/>
    <w:rsid w:val="00884C9E"/>
    <w:rsid w:val="008857AA"/>
    <w:rsid w:val="008933AB"/>
    <w:rsid w:val="008942E9"/>
    <w:rsid w:val="008B3B3D"/>
    <w:rsid w:val="008C03DB"/>
    <w:rsid w:val="008C1023"/>
    <w:rsid w:val="008C36B8"/>
    <w:rsid w:val="008C74DC"/>
    <w:rsid w:val="008D1707"/>
    <w:rsid w:val="008D4CA5"/>
    <w:rsid w:val="008E0597"/>
    <w:rsid w:val="008F7E63"/>
    <w:rsid w:val="009040A6"/>
    <w:rsid w:val="009076E5"/>
    <w:rsid w:val="009107C1"/>
    <w:rsid w:val="0091663C"/>
    <w:rsid w:val="00920AC1"/>
    <w:rsid w:val="0093042A"/>
    <w:rsid w:val="0093143A"/>
    <w:rsid w:val="00932372"/>
    <w:rsid w:val="00933D7F"/>
    <w:rsid w:val="00944223"/>
    <w:rsid w:val="00945A14"/>
    <w:rsid w:val="00951156"/>
    <w:rsid w:val="0095256C"/>
    <w:rsid w:val="00956221"/>
    <w:rsid w:val="00973334"/>
    <w:rsid w:val="009770BB"/>
    <w:rsid w:val="00987770"/>
    <w:rsid w:val="00987C39"/>
    <w:rsid w:val="00992B8C"/>
    <w:rsid w:val="009963E3"/>
    <w:rsid w:val="009A3990"/>
    <w:rsid w:val="009A6474"/>
    <w:rsid w:val="009B0879"/>
    <w:rsid w:val="009F0898"/>
    <w:rsid w:val="009F1382"/>
    <w:rsid w:val="009F252A"/>
    <w:rsid w:val="00A0039C"/>
    <w:rsid w:val="00A12D82"/>
    <w:rsid w:val="00A13591"/>
    <w:rsid w:val="00A147CD"/>
    <w:rsid w:val="00A1570F"/>
    <w:rsid w:val="00A15DFB"/>
    <w:rsid w:val="00A24979"/>
    <w:rsid w:val="00A3070F"/>
    <w:rsid w:val="00A37206"/>
    <w:rsid w:val="00A425B7"/>
    <w:rsid w:val="00A44771"/>
    <w:rsid w:val="00A6065A"/>
    <w:rsid w:val="00A64032"/>
    <w:rsid w:val="00A721E3"/>
    <w:rsid w:val="00A81CFD"/>
    <w:rsid w:val="00A858AE"/>
    <w:rsid w:val="00A9648F"/>
    <w:rsid w:val="00A9797F"/>
    <w:rsid w:val="00AA081B"/>
    <w:rsid w:val="00AA4ED3"/>
    <w:rsid w:val="00AB4A8F"/>
    <w:rsid w:val="00AB7589"/>
    <w:rsid w:val="00AB7D6F"/>
    <w:rsid w:val="00AC1E27"/>
    <w:rsid w:val="00AD5BFA"/>
    <w:rsid w:val="00AD6A8F"/>
    <w:rsid w:val="00AF2167"/>
    <w:rsid w:val="00B04EEE"/>
    <w:rsid w:val="00B07EC7"/>
    <w:rsid w:val="00B10F22"/>
    <w:rsid w:val="00B116D9"/>
    <w:rsid w:val="00B20512"/>
    <w:rsid w:val="00B208FA"/>
    <w:rsid w:val="00B221EA"/>
    <w:rsid w:val="00B229AC"/>
    <w:rsid w:val="00B26339"/>
    <w:rsid w:val="00B32496"/>
    <w:rsid w:val="00B32733"/>
    <w:rsid w:val="00B32B3B"/>
    <w:rsid w:val="00B3685B"/>
    <w:rsid w:val="00B36889"/>
    <w:rsid w:val="00B54A74"/>
    <w:rsid w:val="00B54A9E"/>
    <w:rsid w:val="00B5591A"/>
    <w:rsid w:val="00B61293"/>
    <w:rsid w:val="00B65AC5"/>
    <w:rsid w:val="00B75D9D"/>
    <w:rsid w:val="00B8063F"/>
    <w:rsid w:val="00B90C30"/>
    <w:rsid w:val="00B97982"/>
    <w:rsid w:val="00BB171E"/>
    <w:rsid w:val="00BC117D"/>
    <w:rsid w:val="00BC470B"/>
    <w:rsid w:val="00BD2BC4"/>
    <w:rsid w:val="00BD47B3"/>
    <w:rsid w:val="00BF33C7"/>
    <w:rsid w:val="00C040CD"/>
    <w:rsid w:val="00C06837"/>
    <w:rsid w:val="00C1005C"/>
    <w:rsid w:val="00C11245"/>
    <w:rsid w:val="00C11677"/>
    <w:rsid w:val="00C33AE8"/>
    <w:rsid w:val="00C464A6"/>
    <w:rsid w:val="00C46AD7"/>
    <w:rsid w:val="00C52021"/>
    <w:rsid w:val="00C54090"/>
    <w:rsid w:val="00C7605F"/>
    <w:rsid w:val="00C80993"/>
    <w:rsid w:val="00C8111A"/>
    <w:rsid w:val="00C90F28"/>
    <w:rsid w:val="00C96739"/>
    <w:rsid w:val="00CC347E"/>
    <w:rsid w:val="00CD1D15"/>
    <w:rsid w:val="00CE29FB"/>
    <w:rsid w:val="00D11F06"/>
    <w:rsid w:val="00D12E49"/>
    <w:rsid w:val="00D14AAD"/>
    <w:rsid w:val="00D14D7A"/>
    <w:rsid w:val="00D200F9"/>
    <w:rsid w:val="00D20C55"/>
    <w:rsid w:val="00D21B09"/>
    <w:rsid w:val="00D22E71"/>
    <w:rsid w:val="00D23EE2"/>
    <w:rsid w:val="00D24FBC"/>
    <w:rsid w:val="00D25681"/>
    <w:rsid w:val="00D41CC0"/>
    <w:rsid w:val="00D42470"/>
    <w:rsid w:val="00D6364D"/>
    <w:rsid w:val="00D65326"/>
    <w:rsid w:val="00D656E9"/>
    <w:rsid w:val="00D65E5E"/>
    <w:rsid w:val="00D77777"/>
    <w:rsid w:val="00D8040D"/>
    <w:rsid w:val="00D84F9E"/>
    <w:rsid w:val="00D870B9"/>
    <w:rsid w:val="00D91615"/>
    <w:rsid w:val="00DA0FA3"/>
    <w:rsid w:val="00DA758E"/>
    <w:rsid w:val="00DB0CBF"/>
    <w:rsid w:val="00DB26C1"/>
    <w:rsid w:val="00DC13A8"/>
    <w:rsid w:val="00DD0237"/>
    <w:rsid w:val="00DD0A8E"/>
    <w:rsid w:val="00DD54AD"/>
    <w:rsid w:val="00DD6203"/>
    <w:rsid w:val="00DD7807"/>
    <w:rsid w:val="00DF1E47"/>
    <w:rsid w:val="00E01035"/>
    <w:rsid w:val="00E10160"/>
    <w:rsid w:val="00E22786"/>
    <w:rsid w:val="00E3569A"/>
    <w:rsid w:val="00E46996"/>
    <w:rsid w:val="00E53682"/>
    <w:rsid w:val="00E55815"/>
    <w:rsid w:val="00E564D2"/>
    <w:rsid w:val="00E56524"/>
    <w:rsid w:val="00E65EF5"/>
    <w:rsid w:val="00E65EF9"/>
    <w:rsid w:val="00E675AB"/>
    <w:rsid w:val="00E71D23"/>
    <w:rsid w:val="00E7354B"/>
    <w:rsid w:val="00E93179"/>
    <w:rsid w:val="00EA4CA6"/>
    <w:rsid w:val="00EA5069"/>
    <w:rsid w:val="00EB27DA"/>
    <w:rsid w:val="00EB4EB9"/>
    <w:rsid w:val="00EB4F4C"/>
    <w:rsid w:val="00EC410C"/>
    <w:rsid w:val="00EC607C"/>
    <w:rsid w:val="00EC7C56"/>
    <w:rsid w:val="00EE6E30"/>
    <w:rsid w:val="00EF1051"/>
    <w:rsid w:val="00EF4563"/>
    <w:rsid w:val="00EF4BF6"/>
    <w:rsid w:val="00F03740"/>
    <w:rsid w:val="00F03CD4"/>
    <w:rsid w:val="00F0539C"/>
    <w:rsid w:val="00F10D56"/>
    <w:rsid w:val="00F13897"/>
    <w:rsid w:val="00F14D23"/>
    <w:rsid w:val="00F169D6"/>
    <w:rsid w:val="00F2480A"/>
    <w:rsid w:val="00F35B4F"/>
    <w:rsid w:val="00F444C7"/>
    <w:rsid w:val="00F52B16"/>
    <w:rsid w:val="00F5781F"/>
    <w:rsid w:val="00F67953"/>
    <w:rsid w:val="00F713A2"/>
    <w:rsid w:val="00F72D4E"/>
    <w:rsid w:val="00F7456A"/>
    <w:rsid w:val="00F75DE6"/>
    <w:rsid w:val="00F814ED"/>
    <w:rsid w:val="00F83A94"/>
    <w:rsid w:val="00F86C68"/>
    <w:rsid w:val="00F90A96"/>
    <w:rsid w:val="00F94950"/>
    <w:rsid w:val="00F9557A"/>
    <w:rsid w:val="00F97563"/>
    <w:rsid w:val="00FA0BA5"/>
    <w:rsid w:val="00FA18ED"/>
    <w:rsid w:val="00FA307F"/>
    <w:rsid w:val="00FB0669"/>
    <w:rsid w:val="00FB289D"/>
    <w:rsid w:val="00FB7E29"/>
    <w:rsid w:val="00FC356A"/>
    <w:rsid w:val="00FC5FD6"/>
    <w:rsid w:val="00FC747F"/>
    <w:rsid w:val="00FD1D41"/>
    <w:rsid w:val="00FD372B"/>
    <w:rsid w:val="00FE3499"/>
    <w:rsid w:val="00FF694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E77A9C"/>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table" w:styleId="Tablaconcuadrcula2-nfasis6">
    <w:name w:val="Grid Table 2 Accent 6"/>
    <w:basedOn w:val="Tablanormal"/>
    <w:uiPriority w:val="47"/>
    <w:rsid w:val="00B65AC5"/>
    <w:pPr>
      <w:spacing w:after="0" w:line="240" w:lineRule="auto"/>
    </w:p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concuadrcula3-nfasis1">
    <w:name w:val="Grid Table 3 Accent 1"/>
    <w:basedOn w:val="Tablanormal"/>
    <w:uiPriority w:val="48"/>
    <w:rsid w:val="00B65AC5"/>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Tablaconcuadrcula4-nfasis2">
    <w:name w:val="Grid Table 4 Accent 2"/>
    <w:basedOn w:val="Tablanormal"/>
    <w:uiPriority w:val="49"/>
    <w:rsid w:val="00B65AC5"/>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concuadrcula4-nfasis5">
    <w:name w:val="Grid Table 4 Accent 5"/>
    <w:basedOn w:val="Tablanormal"/>
    <w:uiPriority w:val="49"/>
    <w:rsid w:val="004164D9"/>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Tablaconcuadrcula5oscura-nfasis3">
    <w:name w:val="Grid Table 5 Dark Accent 3"/>
    <w:basedOn w:val="Tablanormal"/>
    <w:uiPriority w:val="50"/>
    <w:rsid w:val="004164D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Tablaconcuadrcula3-nfasis3">
    <w:name w:val="Grid Table 3 Accent 3"/>
    <w:basedOn w:val="Tablanormal"/>
    <w:uiPriority w:val="48"/>
    <w:rsid w:val="004164D9"/>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Tablaconcuadrcula2-nfasis3">
    <w:name w:val="Grid Table 2 Accent 3"/>
    <w:basedOn w:val="Tablanormal"/>
    <w:uiPriority w:val="47"/>
    <w:rsid w:val="004164D9"/>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normal1">
    <w:name w:val="Plain Table 1"/>
    <w:basedOn w:val="Tablanormal"/>
    <w:uiPriority w:val="41"/>
    <w:rsid w:val="004164D9"/>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delista6concolores">
    <w:name w:val="List Table 6 Colorful"/>
    <w:basedOn w:val="Tablanormal"/>
    <w:uiPriority w:val="51"/>
    <w:rsid w:val="004164D9"/>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6concolores">
    <w:name w:val="Grid Table 6 Colorful"/>
    <w:basedOn w:val="Tablanormal"/>
    <w:uiPriority w:val="51"/>
    <w:rsid w:val="004164D9"/>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Descripcin">
    <w:name w:val="caption"/>
    <w:basedOn w:val="Normal"/>
    <w:next w:val="Normal"/>
    <w:uiPriority w:val="35"/>
    <w:unhideWhenUsed/>
    <w:qFormat/>
    <w:rsid w:val="00B32496"/>
    <w:pPr>
      <w:spacing w:after="200" w:line="240" w:lineRule="auto"/>
    </w:pPr>
    <w:rPr>
      <w:i/>
      <w:iCs/>
      <w:color w:val="44546A" w:themeColor="text2"/>
      <w:sz w:val="18"/>
      <w:szCs w:val="18"/>
    </w:rPr>
  </w:style>
  <w:style w:type="paragraph" w:styleId="Asuntodelcomentario">
    <w:name w:val="annotation subject"/>
    <w:basedOn w:val="Textocomentario"/>
    <w:next w:val="Textocomentario"/>
    <w:link w:val="AsuntodelcomentarioCar"/>
    <w:uiPriority w:val="99"/>
    <w:semiHidden/>
    <w:unhideWhenUsed/>
    <w:rsid w:val="00DF1E47"/>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DF1E47"/>
    <w:rPr>
      <w:rFonts w:eastAsia="Calibri" w:cs="Times New Roman"/>
      <w:b/>
      <w:bCs/>
      <w:sz w:val="20"/>
      <w:szCs w:val="20"/>
    </w:rPr>
  </w:style>
  <w:style w:type="character" w:styleId="Mencinsinresolver">
    <w:name w:val="Unresolved Mention"/>
    <w:basedOn w:val="Fuentedeprrafopredeter"/>
    <w:uiPriority w:val="99"/>
    <w:semiHidden/>
    <w:unhideWhenUsed/>
    <w:rsid w:val="00F90A9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2860553">
      <w:bodyDiv w:val="1"/>
      <w:marLeft w:val="0"/>
      <w:marRight w:val="0"/>
      <w:marTop w:val="0"/>
      <w:marBottom w:val="0"/>
      <w:divBdr>
        <w:top w:val="none" w:sz="0" w:space="0" w:color="auto"/>
        <w:left w:val="none" w:sz="0" w:space="0" w:color="auto"/>
        <w:bottom w:val="none" w:sz="0" w:space="0" w:color="auto"/>
        <w:right w:val="none" w:sz="0" w:space="0" w:color="auto"/>
      </w:divBdr>
    </w:div>
    <w:div w:id="551425583">
      <w:bodyDiv w:val="1"/>
      <w:marLeft w:val="0"/>
      <w:marRight w:val="0"/>
      <w:marTop w:val="0"/>
      <w:marBottom w:val="0"/>
      <w:divBdr>
        <w:top w:val="none" w:sz="0" w:space="0" w:color="auto"/>
        <w:left w:val="none" w:sz="0" w:space="0" w:color="auto"/>
        <w:bottom w:val="none" w:sz="0" w:space="0" w:color="auto"/>
        <w:right w:val="none" w:sz="0" w:space="0" w:color="auto"/>
      </w:divBdr>
    </w:div>
    <w:div w:id="717170782">
      <w:bodyDiv w:val="1"/>
      <w:marLeft w:val="0"/>
      <w:marRight w:val="0"/>
      <w:marTop w:val="0"/>
      <w:marBottom w:val="0"/>
      <w:divBdr>
        <w:top w:val="none" w:sz="0" w:space="0" w:color="auto"/>
        <w:left w:val="none" w:sz="0" w:space="0" w:color="auto"/>
        <w:bottom w:val="none" w:sz="0" w:space="0" w:color="auto"/>
        <w:right w:val="none" w:sz="0" w:space="0" w:color="auto"/>
      </w:divBdr>
    </w:div>
    <w:div w:id="816922411">
      <w:bodyDiv w:val="1"/>
      <w:marLeft w:val="0"/>
      <w:marRight w:val="0"/>
      <w:marTop w:val="0"/>
      <w:marBottom w:val="0"/>
      <w:divBdr>
        <w:top w:val="none" w:sz="0" w:space="0" w:color="auto"/>
        <w:left w:val="none" w:sz="0" w:space="0" w:color="auto"/>
        <w:bottom w:val="none" w:sz="0" w:space="0" w:color="auto"/>
        <w:right w:val="none" w:sz="0" w:space="0" w:color="auto"/>
      </w:divBdr>
    </w:div>
    <w:div w:id="924071030">
      <w:bodyDiv w:val="1"/>
      <w:marLeft w:val="0"/>
      <w:marRight w:val="0"/>
      <w:marTop w:val="0"/>
      <w:marBottom w:val="0"/>
      <w:divBdr>
        <w:top w:val="none" w:sz="0" w:space="0" w:color="auto"/>
        <w:left w:val="none" w:sz="0" w:space="0" w:color="auto"/>
        <w:bottom w:val="none" w:sz="0" w:space="0" w:color="auto"/>
        <w:right w:val="none" w:sz="0" w:space="0" w:color="auto"/>
      </w:divBdr>
    </w:div>
    <w:div w:id="1465154186">
      <w:bodyDiv w:val="1"/>
      <w:marLeft w:val="0"/>
      <w:marRight w:val="0"/>
      <w:marTop w:val="0"/>
      <w:marBottom w:val="0"/>
      <w:divBdr>
        <w:top w:val="none" w:sz="0" w:space="0" w:color="auto"/>
        <w:left w:val="none" w:sz="0" w:space="0" w:color="auto"/>
        <w:bottom w:val="none" w:sz="0" w:space="0" w:color="auto"/>
        <w:right w:val="none" w:sz="0" w:space="0" w:color="auto"/>
      </w:divBdr>
    </w:div>
    <w:div w:id="1525552676">
      <w:bodyDiv w:val="1"/>
      <w:marLeft w:val="0"/>
      <w:marRight w:val="0"/>
      <w:marTop w:val="0"/>
      <w:marBottom w:val="0"/>
      <w:divBdr>
        <w:top w:val="none" w:sz="0" w:space="0" w:color="auto"/>
        <w:left w:val="none" w:sz="0" w:space="0" w:color="auto"/>
        <w:bottom w:val="none" w:sz="0" w:space="0" w:color="auto"/>
        <w:right w:val="none" w:sz="0" w:space="0" w:color="auto"/>
      </w:divBdr>
    </w:div>
    <w:div w:id="1670668381">
      <w:bodyDiv w:val="1"/>
      <w:marLeft w:val="0"/>
      <w:marRight w:val="0"/>
      <w:marTop w:val="0"/>
      <w:marBottom w:val="0"/>
      <w:divBdr>
        <w:top w:val="none" w:sz="0" w:space="0" w:color="auto"/>
        <w:left w:val="none" w:sz="0" w:space="0" w:color="auto"/>
        <w:bottom w:val="none" w:sz="0" w:space="0" w:color="auto"/>
        <w:right w:val="none" w:sz="0" w:space="0" w:color="auto"/>
      </w:divBdr>
    </w:div>
    <w:div w:id="1776510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9.jpeg"/><Relationship Id="rId3" Type="http://schemas.openxmlformats.org/officeDocument/2006/relationships/styles" Target="styles.xml"/><Relationship Id="rId21" Type="http://schemas.openxmlformats.org/officeDocument/2006/relationships/chart" Target="charts/chart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8.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entidadestecnicas.sma.gob.cl/Home/Documentos" TargetMode="External"/><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oter" Target="footer2.xml"/><Relationship Id="rId10" Type="http://schemas.openxmlformats.org/officeDocument/2006/relationships/image" Target="media/image3.emf"/><Relationship Id="rId19"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jpeg"/><Relationship Id="rId22" Type="http://schemas.openxmlformats.org/officeDocument/2006/relationships/chart" Target="charts/chart2.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matias.tapia\Desktop\Interchile\Registro%20de%20Mediciones%20de%20Ruido%20Caso%20interchile.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matias.tapia\Desktop\Interchile\Registro%20de%20Mediciones%20de%20Ruido%20Caso%20interchile.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a:t>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clustered"/>
        <c:varyColors val="0"/>
        <c:ser>
          <c:idx val="0"/>
          <c:order val="0"/>
          <c:spPr>
            <a:solidFill>
              <a:schemeClr val="accent1"/>
            </a:solidFill>
            <a:ln>
              <a:noFill/>
            </a:ln>
            <a:effectLst/>
          </c:spPr>
          <c:invertIfNegative val="0"/>
          <c:cat>
            <c:strRef>
              <c:f>'Comparación Datos'!$A$2:$A$6</c:f>
              <c:strCache>
                <c:ptCount val="5"/>
                <c:pt idx="0">
                  <c:v>A1</c:v>
                </c:pt>
                <c:pt idx="1">
                  <c:v>A2</c:v>
                </c:pt>
                <c:pt idx="2">
                  <c:v>A3</c:v>
                </c:pt>
                <c:pt idx="3">
                  <c:v>R1</c:v>
                </c:pt>
                <c:pt idx="4">
                  <c:v>R2</c:v>
                </c:pt>
              </c:strCache>
            </c:strRef>
          </c:cat>
          <c:val>
            <c:numRef>
              <c:f>'Comparación Datos'!$C$23:$C$27</c:f>
              <c:numCache>
                <c:formatCode>General</c:formatCode>
                <c:ptCount val="5"/>
                <c:pt idx="0">
                  <c:v>9.3000000000000007</c:v>
                </c:pt>
                <c:pt idx="1">
                  <c:v>7.2</c:v>
                </c:pt>
                <c:pt idx="2">
                  <c:v>0</c:v>
                </c:pt>
                <c:pt idx="3">
                  <c:v>7</c:v>
                </c:pt>
                <c:pt idx="4">
                  <c:v>8</c:v>
                </c:pt>
              </c:numCache>
            </c:numRef>
          </c:val>
          <c:extLst>
            <c:ext xmlns:c16="http://schemas.microsoft.com/office/drawing/2014/chart" uri="{C3380CC4-5D6E-409C-BE32-E72D297353CC}">
              <c16:uniqueId val="{00000000-A5ED-4D64-BAE5-00E905A489F6}"/>
            </c:ext>
          </c:extLst>
        </c:ser>
        <c:ser>
          <c:idx val="1"/>
          <c:order val="1"/>
          <c:spPr>
            <a:solidFill>
              <a:schemeClr val="accent2"/>
            </a:solidFill>
            <a:ln>
              <a:noFill/>
            </a:ln>
            <a:effectLst/>
          </c:spPr>
          <c:invertIfNegative val="0"/>
          <c:val>
            <c:numRef>
              <c:f>'Comparación Datos'!$E$23:$E$27</c:f>
              <c:numCache>
                <c:formatCode>General</c:formatCode>
                <c:ptCount val="5"/>
                <c:pt idx="0">
                  <c:v>10</c:v>
                </c:pt>
                <c:pt idx="1">
                  <c:v>0</c:v>
                </c:pt>
                <c:pt idx="2">
                  <c:v>10</c:v>
                </c:pt>
                <c:pt idx="3">
                  <c:v>0</c:v>
                </c:pt>
                <c:pt idx="4">
                  <c:v>10</c:v>
                </c:pt>
              </c:numCache>
            </c:numRef>
          </c:val>
          <c:extLst>
            <c:ext xmlns:c16="http://schemas.microsoft.com/office/drawing/2014/chart" uri="{C3380CC4-5D6E-409C-BE32-E72D297353CC}">
              <c16:uniqueId val="{00000001-A5ED-4D64-BAE5-00E905A489F6}"/>
            </c:ext>
          </c:extLst>
        </c:ser>
        <c:ser>
          <c:idx val="2"/>
          <c:order val="2"/>
          <c:spPr>
            <a:solidFill>
              <a:schemeClr val="accent3"/>
            </a:solidFill>
            <a:ln>
              <a:noFill/>
            </a:ln>
            <a:effectLst/>
          </c:spPr>
          <c:invertIfNegative val="0"/>
          <c:val>
            <c:numRef>
              <c:f>'Comparación Datos'!$G$23:$G$27</c:f>
              <c:numCache>
                <c:formatCode>General</c:formatCode>
                <c:ptCount val="5"/>
                <c:pt idx="0">
                  <c:v>9</c:v>
                </c:pt>
                <c:pt idx="1">
                  <c:v>9</c:v>
                </c:pt>
                <c:pt idx="2">
                  <c:v>9</c:v>
                </c:pt>
                <c:pt idx="3">
                  <c:v>11</c:v>
                </c:pt>
                <c:pt idx="4">
                  <c:v>11</c:v>
                </c:pt>
              </c:numCache>
            </c:numRef>
          </c:val>
          <c:extLst>
            <c:ext xmlns:c16="http://schemas.microsoft.com/office/drawing/2014/chart" uri="{C3380CC4-5D6E-409C-BE32-E72D297353CC}">
              <c16:uniqueId val="{00000002-A5ED-4D64-BAE5-00E905A489F6}"/>
            </c:ext>
          </c:extLst>
        </c:ser>
        <c:ser>
          <c:idx val="3"/>
          <c:order val="3"/>
          <c:spPr>
            <a:solidFill>
              <a:schemeClr val="accent4"/>
            </a:solidFill>
            <a:ln>
              <a:noFill/>
            </a:ln>
            <a:effectLst/>
          </c:spPr>
          <c:invertIfNegative val="0"/>
          <c:val>
            <c:numRef>
              <c:f>'Comparación Datos'!$I$23:$I$27</c:f>
              <c:numCache>
                <c:formatCode>General</c:formatCode>
                <c:ptCount val="5"/>
                <c:pt idx="0">
                  <c:v>8</c:v>
                </c:pt>
                <c:pt idx="1">
                  <c:v>8</c:v>
                </c:pt>
                <c:pt idx="2">
                  <c:v>8</c:v>
                </c:pt>
                <c:pt idx="3">
                  <c:v>9</c:v>
                </c:pt>
                <c:pt idx="4">
                  <c:v>10</c:v>
                </c:pt>
              </c:numCache>
            </c:numRef>
          </c:val>
          <c:extLst>
            <c:ext xmlns:c16="http://schemas.microsoft.com/office/drawing/2014/chart" uri="{C3380CC4-5D6E-409C-BE32-E72D297353CC}">
              <c16:uniqueId val="{00000003-A5ED-4D64-BAE5-00E905A489F6}"/>
            </c:ext>
          </c:extLst>
        </c:ser>
        <c:dLbls>
          <c:showLegendKey val="0"/>
          <c:showVal val="0"/>
          <c:showCatName val="0"/>
          <c:showSerName val="0"/>
          <c:showPercent val="0"/>
          <c:showBubbleSize val="0"/>
        </c:dLbls>
        <c:gapWidth val="219"/>
        <c:overlap val="-27"/>
        <c:axId val="461697408"/>
        <c:axId val="461697800"/>
      </c:barChart>
      <c:catAx>
        <c:axId val="4616974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61697800"/>
        <c:crosses val="autoZero"/>
        <c:auto val="1"/>
        <c:lblAlgn val="ctr"/>
        <c:lblOffset val="100"/>
        <c:noMultiLvlLbl val="0"/>
      </c:catAx>
      <c:valAx>
        <c:axId val="4616978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6169740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a:t>H%</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clustered"/>
        <c:varyColors val="0"/>
        <c:ser>
          <c:idx val="0"/>
          <c:order val="0"/>
          <c:spPr>
            <a:solidFill>
              <a:schemeClr val="accent1"/>
            </a:solidFill>
            <a:ln>
              <a:noFill/>
            </a:ln>
            <a:effectLst/>
          </c:spPr>
          <c:invertIfNegative val="0"/>
          <c:cat>
            <c:strRef>
              <c:f>'Comparación Datos'!$A$2:$A$6</c:f>
              <c:strCache>
                <c:ptCount val="5"/>
                <c:pt idx="0">
                  <c:v>A1</c:v>
                </c:pt>
                <c:pt idx="1">
                  <c:v>A2</c:v>
                </c:pt>
                <c:pt idx="2">
                  <c:v>A3</c:v>
                </c:pt>
                <c:pt idx="3">
                  <c:v>R1</c:v>
                </c:pt>
                <c:pt idx="4">
                  <c:v>R2</c:v>
                </c:pt>
              </c:strCache>
            </c:strRef>
          </c:cat>
          <c:val>
            <c:numRef>
              <c:f>'Comparación Datos'!$C$30:$C$34</c:f>
              <c:numCache>
                <c:formatCode>General</c:formatCode>
                <c:ptCount val="5"/>
                <c:pt idx="0">
                  <c:v>91.7</c:v>
                </c:pt>
                <c:pt idx="1">
                  <c:v>93.600000000000009</c:v>
                </c:pt>
                <c:pt idx="2">
                  <c:v>0</c:v>
                </c:pt>
                <c:pt idx="3">
                  <c:v>79.800000000000011</c:v>
                </c:pt>
                <c:pt idx="4">
                  <c:v>92.100000000000009</c:v>
                </c:pt>
              </c:numCache>
            </c:numRef>
          </c:val>
          <c:extLst>
            <c:ext xmlns:c16="http://schemas.microsoft.com/office/drawing/2014/chart" uri="{C3380CC4-5D6E-409C-BE32-E72D297353CC}">
              <c16:uniqueId val="{00000000-7FEE-46D9-8DA5-3A74DBE53E55}"/>
            </c:ext>
          </c:extLst>
        </c:ser>
        <c:ser>
          <c:idx val="1"/>
          <c:order val="1"/>
          <c:spPr>
            <a:solidFill>
              <a:schemeClr val="accent2"/>
            </a:solidFill>
            <a:ln>
              <a:noFill/>
            </a:ln>
            <a:effectLst/>
          </c:spPr>
          <c:invertIfNegative val="0"/>
          <c:val>
            <c:numRef>
              <c:f>'Comparación Datos'!$E$30:$E$34</c:f>
              <c:numCache>
                <c:formatCode>General</c:formatCode>
                <c:ptCount val="5"/>
                <c:pt idx="0">
                  <c:v>85</c:v>
                </c:pt>
                <c:pt idx="1">
                  <c:v>0</c:v>
                </c:pt>
                <c:pt idx="2">
                  <c:v>85</c:v>
                </c:pt>
                <c:pt idx="3">
                  <c:v>0</c:v>
                </c:pt>
                <c:pt idx="4">
                  <c:v>81</c:v>
                </c:pt>
              </c:numCache>
            </c:numRef>
          </c:val>
          <c:extLst>
            <c:ext xmlns:c16="http://schemas.microsoft.com/office/drawing/2014/chart" uri="{C3380CC4-5D6E-409C-BE32-E72D297353CC}">
              <c16:uniqueId val="{00000001-7FEE-46D9-8DA5-3A74DBE53E55}"/>
            </c:ext>
          </c:extLst>
        </c:ser>
        <c:ser>
          <c:idx val="2"/>
          <c:order val="2"/>
          <c:spPr>
            <a:solidFill>
              <a:schemeClr val="accent3"/>
            </a:solidFill>
            <a:ln>
              <a:noFill/>
            </a:ln>
            <a:effectLst/>
          </c:spPr>
          <c:invertIfNegative val="0"/>
          <c:val>
            <c:numRef>
              <c:f>'Comparación Datos'!$G$30:$G$34</c:f>
              <c:numCache>
                <c:formatCode>General</c:formatCode>
                <c:ptCount val="5"/>
                <c:pt idx="0">
                  <c:v>87</c:v>
                </c:pt>
                <c:pt idx="1">
                  <c:v>87</c:v>
                </c:pt>
                <c:pt idx="2">
                  <c:v>87</c:v>
                </c:pt>
                <c:pt idx="3">
                  <c:v>87</c:v>
                </c:pt>
                <c:pt idx="4">
                  <c:v>87</c:v>
                </c:pt>
              </c:numCache>
            </c:numRef>
          </c:val>
          <c:extLst>
            <c:ext xmlns:c16="http://schemas.microsoft.com/office/drawing/2014/chart" uri="{C3380CC4-5D6E-409C-BE32-E72D297353CC}">
              <c16:uniqueId val="{00000002-7FEE-46D9-8DA5-3A74DBE53E55}"/>
            </c:ext>
          </c:extLst>
        </c:ser>
        <c:ser>
          <c:idx val="3"/>
          <c:order val="3"/>
          <c:spPr>
            <a:solidFill>
              <a:schemeClr val="accent4"/>
            </a:solidFill>
            <a:ln>
              <a:noFill/>
            </a:ln>
            <a:effectLst/>
          </c:spPr>
          <c:invertIfNegative val="0"/>
          <c:val>
            <c:numRef>
              <c:f>'Comparación Datos'!$I$30:$I$34</c:f>
              <c:numCache>
                <c:formatCode>General</c:formatCode>
                <c:ptCount val="5"/>
                <c:pt idx="0">
                  <c:v>93</c:v>
                </c:pt>
                <c:pt idx="1">
                  <c:v>93</c:v>
                </c:pt>
                <c:pt idx="2">
                  <c:v>93</c:v>
                </c:pt>
                <c:pt idx="3">
                  <c:v>93</c:v>
                </c:pt>
                <c:pt idx="4">
                  <c:v>93</c:v>
                </c:pt>
              </c:numCache>
            </c:numRef>
          </c:val>
          <c:extLst>
            <c:ext xmlns:c16="http://schemas.microsoft.com/office/drawing/2014/chart" uri="{C3380CC4-5D6E-409C-BE32-E72D297353CC}">
              <c16:uniqueId val="{00000003-7FEE-46D9-8DA5-3A74DBE53E55}"/>
            </c:ext>
          </c:extLst>
        </c:ser>
        <c:dLbls>
          <c:showLegendKey val="0"/>
          <c:showVal val="0"/>
          <c:showCatName val="0"/>
          <c:showSerName val="0"/>
          <c:showPercent val="0"/>
          <c:showBubbleSize val="0"/>
        </c:dLbls>
        <c:gapWidth val="219"/>
        <c:overlap val="-27"/>
        <c:axId val="270795968"/>
        <c:axId val="270796360"/>
      </c:barChart>
      <c:catAx>
        <c:axId val="2707959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70796360"/>
        <c:crosses val="autoZero"/>
        <c:auto val="1"/>
        <c:lblAlgn val="ctr"/>
        <c:lblOffset val="100"/>
        <c:noMultiLvlLbl val="0"/>
      </c:catAx>
      <c:valAx>
        <c:axId val="2707963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7079596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/ou7SSyezqOCCwywWLbx0QKsGROAR2dHMI4GjsTQGnY=</DigestValue>
    </Reference>
    <Reference Type="http://www.w3.org/2000/09/xmldsig#Object" URI="#idOfficeObject">
      <DigestMethod Algorithm="http://www.w3.org/2001/04/xmlenc#sha256"/>
      <DigestValue>7n/rArWrxptNJh6JW9qIy0Ssxi1iowQIH8VIz2kY8ms=</DigestValue>
    </Reference>
    <Reference Type="http://uri.etsi.org/01903#SignedProperties" URI="#idSignedProperties">
      <Transforms>
        <Transform Algorithm="http://www.w3.org/TR/2001/REC-xml-c14n-20010315"/>
      </Transforms>
      <DigestMethod Algorithm="http://www.w3.org/2001/04/xmlenc#sha256"/>
      <DigestValue>oOjoshVdujWV+ARxXW0qs2R9sldZZVRlkMPNdVMnq9w=</DigestValue>
    </Reference>
    <Reference Type="http://www.w3.org/2000/09/xmldsig#Object" URI="#idValidSigLnImg">
      <DigestMethod Algorithm="http://www.w3.org/2001/04/xmlenc#sha256"/>
      <DigestValue>i9O30lgV5R8RBgQ/dGEwWOIH8Lc1ccPfjOE26Obbf4I=</DigestValue>
    </Reference>
    <Reference Type="http://www.w3.org/2000/09/xmldsig#Object" URI="#idInvalidSigLnImg">
      <DigestMethod Algorithm="http://www.w3.org/2001/04/xmlenc#sha256"/>
      <DigestValue>UlpdXuesfQs7SaU1Jt0Va/HPsuXpkSUR3ouw1Ep9H0o=</DigestValue>
    </Reference>
  </SignedInfo>
  <SignatureValue>ezrHAcPt6CC0OTUJKea+H1VS0NVwDZS9FggtDSuFT8rqx3Qsj0zwk4EXohH7QEtgCBg0OxB6b9Da
dNVNh/goCtCe0rXKW1MITZepPF+9eFrj1oSzAsBrBMmh/RLdW1JgJfwUSb3fLIRBGNYuQrxoqsNe
2p7qzxFR657Jlyza7IbfDXrIrLFa4iRsBVTFH/qocy8takPphYHuXxeX6EhZOzx18A/XrOogGb5G
+TD5RziZssXu9ngvdA1vioebKqIk4dRKTs1FUSlQC9GM5xdIIWpKLMbM95mb9ZZboR+sKhVFOmzy
N161HADNDLNKGQCEf7k/2sakcn1k//nrg2shIQ==</SignatureValue>
  <KeyInfo>
    <X509Data>
      <X509Certificate>MIIHJTCCBg2gAwIBAgIQCoecaWZDBOpmykFOvUSy8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zAwMDAwMFoXDTE4MTEwM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CuAWnxmwP96kUd/gv6Z+K+jhVkrAqOkuqcDMzQDbz+i4SIyZH6jLI0K5lVuo37qOhdYxaXBXCY5fHo7bKhm8vrcGF3h7oVNE4/RxyNcgFGJftA5klkD7X76Tfk+h8yVSLt5pflRsjZbts1im5FiffDi9V9NLl8jE87Urk3VHL0K1twG6nZGgHhnF7GqmV+0UfkKu5Z2Ikq3mQUPgATmsa3l1NQoFCUa/Wck4C1gnH2M3xKkNqw1VlJwvQpgxlhdyhO2oBl2wBCfCyHbTepy6EfyzSUF+tLnO4Z588/jVdUayIzF5y+wfaOhRASmlWJmJHt56YnPkaOZTMJnqBq8/h5AgMBAAGjggKXMIICkzAiBgNVHREEGzAZoBcGCCsGAQQBwQEBoAsWCTg0NTc2OTctMjAJBgNVHRMEAjAAMAsGA1UdDwQEAwIF4DBmBgNVHR8EXzBdMFugWaBXhlVodHRwOi8vb25zaXRlY3JsLnZlcmlzaWduLmNvbS9FU2lnblNBQXV0b3JpZGFkZGVSZWdpc3Ryb0VzdGFkb2RlQ2hpbGVHMi9MYXRlc3RDUkwuY3JsMB8GA1UdIwQYMBaAFBuqHp69mXnvc2XECSpZdHwxdCuCMB0GA1UdDgQWBBQarfER/SLCjNkmp6Wqg8q7A0/0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ANJLSVi5UW0X0nPwa+qL7LG/JrnjfBO6UfNpLzG8E8oDpcAQMr1DFNZgDTB8tECB73b4y0UjAK9YN8DbmON5dGbS8XQmnLXhAWHVdVmgMdZnvTHisaY6TkwE8qegrb6bBDrOUSX7ZQ7gjkev2JJV1H7xYNcIGWg4Qzj8ZjTJvJ3H1YD3NM2o1qQKd4UMVnF5b47HXIM0U1INbKqxkBnMwJnHdGJ6RzTEhQCJTNlFtKTeBwEJJkIsSInaZEmca47KOJbZJWZSj0KrlCPSxgeJnyOf3OYBvDfjCcW4oTqwUF4/bzcDZI0uSjKUL+MfRRzZRk+bTl+TfF/iO75wQGaXN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Transform>
          <Transform Algorithm="http://www.w3.org/TR/2001/REC-xml-c14n-20010315"/>
        </Transforms>
        <DigestMethod Algorithm="http://www.w3.org/2001/04/xmlenc#sha256"/>
        <DigestValue>hU7LuaTOY1UFnOl5HZEIYr9jivQwHTPjLOmmKWbWvdk=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3"/>
          </Transform>
          <Transform Algorithm="http://www.w3.org/TR/2001/REC-xml-c14n-20010315"/>
        </Transforms>
        <DigestMethod Algorithm="http://www.w3.org/2001/04/xmlenc#sha256"/>
        <DigestValue>yYd1U3wqHbd8kfavSVvm8RJUiXneVGIhBhSR6xpC/5E=</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02lVHcQ0dWLRbFLW0IswI1Xy1OOe8+q7l4GqDggiDRg=</DigestValue>
      </Reference>
      <Reference URI="/word/charts/chart1.xml?ContentType=application/vnd.openxmlformats-officedocument.drawingml.chart+xml">
        <DigestMethod Algorithm="http://www.w3.org/2001/04/xmlenc#sha256"/>
        <DigestValue>SvTUFWeEaH0fFE2fMH2OhUt1LLxutrst4fr9SzpFQWM=</DigestValue>
      </Reference>
      <Reference URI="/word/charts/chart2.xml?ContentType=application/vnd.openxmlformats-officedocument.drawingml.chart+xml">
        <DigestMethod Algorithm="http://www.w3.org/2001/04/xmlenc#sha256"/>
        <DigestValue>my3oG1iO/cJ6pM2BTDh8Es5tYyKuLAk3VZUmBoXFh38=</DigestValue>
      </Reference>
      <Reference URI="/word/charts/colors1.xml?ContentType=application/vnd.ms-office.chartcolorstyle+xml">
        <DigestMethod Algorithm="http://www.w3.org/2001/04/xmlenc#sha256"/>
        <DigestValue>BP77p9MYU/oKpjblyLjjCPwxJqm0ih9EkJR//5HVqS8=</DigestValue>
      </Reference>
      <Reference URI="/word/charts/colors2.xml?ContentType=application/vnd.ms-office.chartcolorstyle+xml">
        <DigestMethod Algorithm="http://www.w3.org/2001/04/xmlenc#sha256"/>
        <DigestValue>BP77p9MYU/oKpjblyLjjCPwxJqm0ih9EkJR//5HVqS8=</DigestValue>
      </Reference>
      <Reference URI="/word/charts/style1.xml?ContentType=application/vnd.ms-office.chartstyle+xml">
        <DigestMethod Algorithm="http://www.w3.org/2001/04/xmlenc#sha256"/>
        <DigestValue>Dg0kkgyxpLPV0Pr5oyMvec6dsPTz/Y1Z0wLFvQQwXmA=</DigestValue>
      </Reference>
      <Reference URI="/word/charts/style2.xml?ContentType=application/vnd.ms-office.chartstyle+xml">
        <DigestMethod Algorithm="http://www.w3.org/2001/04/xmlenc#sha256"/>
        <DigestValue>Dg0kkgyxpLPV0Pr5oyMvec6dsPTz/Y1Z0wLFvQQwXmA=</DigestValue>
      </Reference>
      <Reference URI="/word/document.xml?ContentType=application/vnd.openxmlformats-officedocument.wordprocessingml.document.main+xml">
        <DigestMethod Algorithm="http://www.w3.org/2001/04/xmlenc#sha256"/>
        <DigestValue>D3JS1qtKI3pZSAPAsR2n6ybGD1gZ8CSNmaGKEMdw7hw=</DigestValue>
      </Reference>
      <Reference URI="/word/endnotes.xml?ContentType=application/vnd.openxmlformats-officedocument.wordprocessingml.endnotes+xml">
        <DigestMethod Algorithm="http://www.w3.org/2001/04/xmlenc#sha256"/>
        <DigestValue>pmgWEh6eaJV2VMubbvePF/pfKtgqjflYqTJ2GrBmIhw=</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deIqg5MRqDgR5H5/+Y2QevF+NYeEiSjzg8nZRLbb4Eg=</DigestValue>
      </Reference>
      <Reference URI="/word/footer2.xml?ContentType=application/vnd.openxmlformats-officedocument.wordprocessingml.footer+xml">
        <DigestMethod Algorithm="http://www.w3.org/2001/04/xmlenc#sha256"/>
        <DigestValue>jp3PTGfWKqOmuSoDLwYEbwDdBvr854aVE44PpD7wgYE=</DigestValue>
      </Reference>
      <Reference URI="/word/footnotes.xml?ContentType=application/vnd.openxmlformats-officedocument.wordprocessingml.footnotes+xml">
        <DigestMethod Algorithm="http://www.w3.org/2001/04/xmlenc#sha256"/>
        <DigestValue>amjL1B8MRGItxtPWrm4ykqmdvuWE5Gkz6Fx8jxOx3zY=</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ayG5DCpDGrmU6zIv4g/Libsc/47XsQANB8KQ3MIfR5Y=</DigestValue>
      </Reference>
      <Reference URI="/word/media/image11.jpeg?ContentType=image/jpeg">
        <DigestMethod Algorithm="http://www.w3.org/2001/04/xmlenc#sha256"/>
        <DigestValue>R1VqallVJwQOstjrVpAoVME4vGghTmLIRFb4FAbG0Ic=</DigestValue>
      </Reference>
      <Reference URI="/word/media/image2.emf?ContentType=image/x-emf">
        <DigestMethod Algorithm="http://www.w3.org/2001/04/xmlenc#sha256"/>
        <DigestValue>xn1X7vJ+jmD1hTVi0Sod1rRHmoIHAUgHBgg4sLqV/40=</DigestValue>
      </Reference>
      <Reference URI="/word/media/image3.emf?ContentType=image/x-emf">
        <DigestMethod Algorithm="http://www.w3.org/2001/04/xmlenc#sha256"/>
        <DigestValue>RzPTuNUYhVhjjV/WJ94QkatTXj6bnVpEsFRbsSLiij4=</DigestValue>
      </Reference>
      <Reference URI="/word/media/image4.emf?ContentType=image/x-emf">
        <DigestMethod Algorithm="http://www.w3.org/2001/04/xmlenc#sha256"/>
        <DigestValue>D/7xN/xTY3itV+PK92EwZBOltru1aGokvU9anRvJ+AA=</DigestValue>
      </Reference>
      <Reference URI="/word/media/image5.jpeg?ContentType=image/jpeg">
        <DigestMethod Algorithm="http://www.w3.org/2001/04/xmlenc#sha256"/>
        <DigestValue>9kxnWEvWp1T0NpOO6D0mk5ke5+v9EHBVTUzMn1Fdw8E=</DigestValue>
      </Reference>
      <Reference URI="/word/media/image6.jpeg?ContentType=image/jpeg">
        <DigestMethod Algorithm="http://www.w3.org/2001/04/xmlenc#sha256"/>
        <DigestValue>EQ5OFrDeEnvNuBopTzkpOe3vAGfJPKuHGX4/toAevXY=</DigestValue>
      </Reference>
      <Reference URI="/word/media/image7.jpeg?ContentType=image/jpeg">
        <DigestMethod Algorithm="http://www.w3.org/2001/04/xmlenc#sha256"/>
        <DigestValue>n5wkCXY39ac/rz0aPzffJIS2/5N1V8+eoY/0IG1ZaJ8=</DigestValue>
      </Reference>
      <Reference URI="/word/media/image8.jpeg?ContentType=image/jpeg">
        <DigestMethod Algorithm="http://www.w3.org/2001/04/xmlenc#sha256"/>
        <DigestValue>EZbLxHfWObREicv3FFDeNW/9BAwV7B0JfA6i9v8HwIM=</DigestValue>
      </Reference>
      <Reference URI="/word/media/image9.jpeg?ContentType=image/jpeg">
        <DigestMethod Algorithm="http://www.w3.org/2001/04/xmlenc#sha256"/>
        <DigestValue>KRCjrEk0+2f4bgiv89DVLK2naZD7hMY0GWYr06nIbRc=</DigestValue>
      </Reference>
      <Reference URI="/word/numbering.xml?ContentType=application/vnd.openxmlformats-officedocument.wordprocessingml.numbering+xml">
        <DigestMethod Algorithm="http://www.w3.org/2001/04/xmlenc#sha256"/>
        <DigestValue>vppFMqbygobeBnxEAlyAJQhIc7ssBHg3hEUOxsJLJg4=</DigestValue>
      </Reference>
      <Reference URI="/word/settings.xml?ContentType=application/vnd.openxmlformats-officedocument.wordprocessingml.settings+xml">
        <DigestMethod Algorithm="http://www.w3.org/2001/04/xmlenc#sha256"/>
        <DigestValue>A/dKeQTXk1RmLKJvsbLFEmrqVfNLWkm8mK5KSWvgbN4=</DigestValue>
      </Reference>
      <Reference URI="/word/styles.xml?ContentType=application/vnd.openxmlformats-officedocument.wordprocessingml.styles+xml">
        <DigestMethod Algorithm="http://www.w3.org/2001/04/xmlenc#sha256"/>
        <DigestValue>zfhwLBkNQL02ydQj5M4hFkZbBToP/ZMJaFAqlCMOKWo=</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2Cs6xhbFq3SuKDwk3o7hOYTCRarifOBaNx6Xu9bIYYg=</DigestValue>
      </Reference>
    </Manifest>
    <SignatureProperties>
      <SignatureProperty Id="idSignatureTime" Target="#idPackageSignature">
        <mdssi:SignatureTime xmlns:mdssi="http://schemas.openxmlformats.org/package/2006/digital-signature">
          <mdssi:Format>YYYY-MM-DDThh:mm:ssTZD</mdssi:Format>
          <mdssi:Value>2018-07-19T20:05:56Z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2018-07-19T20:05:56Z</xd:SigningTime>
          <xd:SigningCertificate>
            <xd:Cert>
              <xd:CertDigest>
                <DigestMethod Algorithm="http://www.w3.org/2001/04/xmlenc#sha256"/>
                <DigestValue>leX6JlnvuKZEyzmH6hy7pquwPS/k6gcqBWM8zC7pd+o=</DigestValue>
              </xd:CertDigest>
              <xd:IssuerSerial>
                <X509IssuerName>E=e-sign@e-sign.cl, CN=E-Sign Firma Electronica Avanzada para Estado de Chile CA, OU=Class 2 Managed PKI Individual Subscriber CA, OU=Symantec Trust Network, O=E-Sign S.A., C=CL</X509IssuerName>
                <X509SerialNumber>13996412440255086362333496935415329521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h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V3HqV7dliIM2woLDNs//8AAAAALXZ+WgAA6JkYAAwAAAAAAAAAgO5HADyZGABQ8y52AAAAAAAAQ2hhclVwcGVyVwCKRQDYi0UAcJWeBmiTRQCUmRgAgAH8dQ5c93XgW/d1lJkYAGQBAACNYmB2jWJgdjBS/wIACAAAAAIAAAAAAAC0mRgAImpgdgAAAAAAAAAA7poYAAkAAADcmhgACQAAAAAAAAAAAAAA3JoYAOyZGADu6l92AAAAAAACAAAAABgACQAAANyaGAAJAAAATBJhdgAAAAAAAAAA3JoYAAkAAAAAAAAAGJoYAJUuX3YAAAAAAAIAANyaGAAJAAAAZHYACAAAAAAlAAAADAAAAAEAAAAYAAAADAAAAAAAAAISAAAADAAAAAEAAAAeAAAAGAAAAL0AAAAEAAAA9wAAABEAAAAlAAAADAAAAAEAAABUAAAAiAAAAL4AAAAEAAAA9QAAABAAAAABAAAAqwoNQnIcDUK+AAAABAAAAAoAAABMAAAAAAAAAAAAAAAAAAAA//////////9gAAAAMQA5AC0AMAA3AC0AMgAwADEAOAAGAAAABgAAAAQAAAAGAAAABgAAAAQAAAAGAAAABgAAAAYAAAAGAAAASwAAAEAAAAAwAAAABQAAACAAAAABAAAAAQAAABAAAAAAAAAAAAAAAAABAACAAAAAAAAAAAAAAAAAAQAAgAAAAFIAAABwAQAAAgAAABAAAAAHAAAAAAAAAAAAAAC8AgAAAAAAAAECAiJTAHkAcwB0AGUAbQAAAIEBoPj///IBAAAAAAAA/CsLBID4//8IAFh++/b//wAAAAAAAAAA4CsLBID4/////wAAAAAYAPVxSXfwXxgA9XFJd/7uJwH+////jONEd/LgRHcUE+MJiJNIAFgR4wmAWRgAImpgdgAAAAAAAAAAtFoYAAYAAACoWhgABgAAAAAAAAAAAAAAbBHjCQBKywlsEeMJAAAAAABKywnQWRgAjWJgdo1iYHYAAAAAAAgAAAACAAAAAAAA2FkYACJqYHYAAAAAAAAAAA5bGAAHAAAAAFsYAAcAAAAAAAAAAAAAAABbGAAQWhgA7upfdgAAAAAAAgAAAAAYAAcAAAAAWxgABwAAAEwSYXYAAAAAAAAAAABbGAAHAAAAAAAAADxaGACVLl92AAAAAAACAAAAWx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V3MmV7dgAAAAAAAEUAEOLpCQEAAADQdvUHAAAAABCd8AkDAAAAjAQRa2Ck8AkAAAAAEJ3wCZUe2moDAAAAnB7aagEAAACw+uMJCIIQa8Ba12pgWRgAgAH8dQ5c93XgW/d1YFkYAGQBAACNYmB2jWJgdijVyQkACAAAAAIAAAAAAACAWRgAImpgdgAAAAAAAAAAtFoYAAYAAACoWhgABgAAAAAAAAAAAAAAqFoYALhZGADu6l92AAAAAAACAAAAABgABgAAAKhaGAAGAAAATBJhdgAAAAAAAAAAqFoYAAYAAAAAAAAA5FkYAJUuX3YAAAAAAAIAAKhaG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CBAaD4///yAQAAAAAAAPwrCwSA+P//CABYfvv2//8AAAAAAAAAAOArCwSA+P////8AAAAAAACYoZAgKgAAAJg1vqni4OdqeNehBmgZig6YoZAgzichryIAigGgcBgAdHAYABCm8AkgDQSEOHMYALHh52ogDQSEAAAAAHjXoQbo/gADJHIYANCxEGvsoZAgAAAAANCxEGsgDQAAmKGQICoAAAAAAAAABwAAAJihkCAAAAAAAAAAAKhwGABkztlqIAAAAP////8AAAAAAAAAAA0AAAAAAAAAMAAAAAEAAAABAAAADQAAAA0AAAAQAAAAAAAAAAAAoQbo/gADABsBAAAAAAA5GQo5aHEYAGhxGAB6sedqAAAAAAAAAAAotwYlAAAAAAEAAAAAAAAAKHEYAC8w+H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EgBAAAKAAAAYAAAAOkAAABsAAAAAQAAAKsKDUJyHA1CCgAAAGAAAAAqAAAATAAAAAAAAAAAAAAAAAAAAP//////////oAAAAEoAZQBmAGEAIABTAGUAYwBjAGkA8wBuACAAZABlACAARwBlAHMAdABpAPMAbgAgAHkAIABDAG8AbwByAGQAaQBuAGEAYwBpAPMAbgAgAE8AcAAuAAQAAAAGAAAABAAAAAYAAAADAAAABgAAAAYAAAAFAAAABQAAAAMAAAAHAAAABwAAAAMAAAAHAAAABgAAAAMAAAAIAAAABgAAAAUAAAAEAAAAAwAAAAcAAAAHAAAAAwAAAAUAAAADAAAABwAAAAcAAAAHAAAABAAAAAcAAAADAAAABwAAAAYAAAAFAAAAAwAAAAcAAAAHAAAAAwAAAAkAAAAH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IMQ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QCA8mnM/u69/SvI9jt4tgjIR9FBosDBEjMVTUMlXWMVPRKUSeDxk4AAAAAAAAAADT6ff///////+Tk5MjK0krSbkvUcsuT8YVJFoTIFIrSbgtTcEQHEcAEAAAAJzP7vT6/bTa8kRleixHhy1Nwi5PxiQtTnBwcJKSki81SRwtZAgOIwAAAAAAweD02+35gsLqZ5q6Jz1jNEJyOUZ4qamp+/v7////wdPeVnCJAQECADEAAACv1/Ho8/ubzu6CwuqMudS3u769vb3////////////L5fZymsABAgMAAAAAAK/X8fz9/uLx+snk9uTy+vz9/v///////////////8vl9nKawAECAwBhAAAAotHvtdryxOL1xOL1tdry0+r32+350+r3tdryxOL1pdPvc5rAAQIDAAAAAABpj7ZnjrZqj7Zqj7ZnjrZtkbdukrdtkbdnjrZqj7ZojrZ3rdUCAwQAAAAAAAAAAAAAAAAAAAAAAAAAAAAAAAAAAAAAAAAAAAAAAAAAAAAAAAAAAABh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Fdx6le3ZYiDNsKCwzbP//AAAAAC12floAAOiZGAAMAAAAAAAAAIDuRwA8mRgAUPMudgAAAAAAAENoYXJVcHBlclcAikUA2ItFAHCVngZok0UAlJkYAIAB/HUOXPd14Fv3dZSZGABkAQAAjWJgdo1iYHYwUv8CAAgAAAACAAAAAAAAtJkYACJqYHYAAAAAAAAAAO6aGAAJAAAA3JoYAAkAAAAAAAAAAAAAANyaGADsmRgA7upfdgAAAAAAAgAAAAAYAAkAAADcmhgACQAAAEwSYXYAAAAAAAAAANyaGAAJAAAAAAAAABiaGACVLl92AAAAAAACAADcmhg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IEBoPj///IBAAAAAAAA/CsLBID4//8IAFh++/b//wAAAAAAAAAA4CsLBID4/////wAAAAAYAPVxSXfwXxgA9XFJd/7uJwH+////jONEd/LgRHcUE+MJiJNIAFgR4wmAWRgAImpgdgAAAAAAAAAAtFoYAAYAAACoWhgABgAAAAAAAAAAAAAAbBHjCQBKywlsEeMJAAAAAABKywnQWRgAjWJgdo1iYHYAAAAAAAgAAAACAAAAAAAA2FkYACJqYHYAAAAAAAAAAA5bGAAHAAAAAFsYAAcAAAAAAAAAAAAAAABbGAAQWhgA7upfdgAAAAAAAgAAAAAYAAcAAAAAWxgABwAAAEwSYXYAAAAAAAAAAABbGAAHAAAAAAAAADxaGACVLl92AAAAAAACAAAAWx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V3MmV7dgAAAAAAAEUAEOLpCQEAAADQdvUHAAAAABCd8AkDAAAAjAQRa2Ck8AkAAAAAEJ3wCZUe2moDAAAAnB7aagEAAACw+uMJCIIQa8Ba12pgWRgAgAH8dQ5c93XgW/d1YFkYAGQBAACNYmB2jWJgdijVyQkACAAAAAIAAAAAAACAWRgAImpgdgAAAAAAAAAAtFoYAAYAAACoWhgABgAAAAAAAAAAAAAAqFoYALhZGADu6l92AAAAAAACAAAAABgABgAAAKhaGAAGAAAATBJhdgAAAAAAAAAAqFoYAAYAAAAAAAAA5FkYAJUuX3YAAAAAAAIAAKhaG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CBAaD4///yAQAAAAAAAPwrCwSA+P//CABYfvv2//8AAAAAAAAAAOArCwSA+P////8AAAAAoQao9sYT/p33dW+JOGu2JwH/AAAAAGgZig4MchgAmhIhxyIAigFJjDhrzHAYAAAAAAB416EGDHIYACSIgBIUcRgA2Ys4a1MAZQBnAG8AZQAgAFUASQAAAAAA9Ys4a+RxGADhAAAAjHAYAEvk6GrYRM0H4QAAAAEAAADG9sYTAAAYAOrj6GoEAAAABQAAAAAAAAAAAAAAAAAAAMb2xhOYchgAJYs4a2iWyAcEAAAAeNehBgAAAABJizhrAAAAAAAAZQBnAG8AZQAgAFUASQAAAAo5aHEYAGhxGADhAAAABHEYAAAAAACo9sYTAAAAAAEAAAAAAAAAKHEYAC8w+H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EgBAAAKAAAAYAAAAOkAAABsAAAAAQAAAKsKDUJyHA1CCgAAAGAAAAAqAAAATAAAAAAAAAAAAAAAAAAAAP//////////oAAAAEoAZQBmAGEAIABTAGUAYwBjAGkA8wBuACAAZABlACAARwBlAHMAdABpAPMAbgAgAHkAIABDAG8AbwByAGQAaQBuAGEAYwBpAPMAbgAgAE8AcAAuAAQAAAAGAAAABAAAAAYAAAADAAAABgAAAAYAAAAFAAAABQAAAAMAAAAHAAAABwAAAAMAAAAHAAAABgAAAAMAAAAIAAAABgAAAAUAAAAEAAAAAwAAAAcAAAAHAAAAAwAAAAUAAAADAAAABwAAAAcAAAAHAAAABAAAAAcAAAADAAAABwAAAAYAAAAFAAAAAwAAAAcAAAAHAAAAAwAAAAkAAAAH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679C2E-962E-4EC9-8BC8-0CB6BC0720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655</TotalTime>
  <Pages>26</Pages>
  <Words>5504</Words>
  <Characters>30273</Characters>
  <Application>Microsoft Office Word</Application>
  <DocSecurity>0</DocSecurity>
  <Lines>252</Lines>
  <Paragraphs>71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35706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65</cp:revision>
  <dcterms:created xsi:type="dcterms:W3CDTF">2018-07-18T18:38:00Z</dcterms:created>
  <dcterms:modified xsi:type="dcterms:W3CDTF">2018-07-19T17:38:00Z</dcterms:modified>
</cp:coreProperties>
</file>