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0FF1DE" w14:textId="77777777" w:rsidR="00D870B9" w:rsidRPr="001029E5" w:rsidRDefault="00B32B3B" w:rsidP="00B32B3B">
      <w:pPr>
        <w:jc w:val="center"/>
        <w:rPr>
          <w:sz w:val="28"/>
          <w:szCs w:val="28"/>
        </w:rPr>
      </w:pPr>
      <w:r>
        <w:rPr>
          <w:noProof/>
          <w:lang w:eastAsia="es-CL"/>
        </w:rPr>
        <w:drawing>
          <wp:inline distT="0" distB="0" distL="0" distR="0" wp14:anchorId="0B9CF45A" wp14:editId="1F56DE7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BEB4B4" w14:textId="77777777" w:rsidR="00B32B3B" w:rsidRPr="001029E5" w:rsidRDefault="00B32B3B" w:rsidP="00B32B3B">
      <w:pPr>
        <w:jc w:val="center"/>
        <w:rPr>
          <w:sz w:val="28"/>
          <w:szCs w:val="28"/>
        </w:rPr>
      </w:pPr>
    </w:p>
    <w:p w14:paraId="1C273C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8421B50" w14:textId="77777777" w:rsidR="007A7DEB" w:rsidRDefault="007A7DEB" w:rsidP="007A7DEB">
      <w:pPr>
        <w:spacing w:after="0" w:line="240" w:lineRule="auto"/>
        <w:jc w:val="center"/>
        <w:rPr>
          <w:rFonts w:ascii="Calibri" w:eastAsia="Calibri" w:hAnsi="Calibri" w:cs="Calibri"/>
          <w:b/>
          <w:sz w:val="24"/>
          <w:szCs w:val="24"/>
        </w:rPr>
      </w:pPr>
    </w:p>
    <w:p w14:paraId="0B1E99C4"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2FFDB58B" w14:textId="77777777" w:rsidR="004B4617" w:rsidRDefault="004B4617" w:rsidP="007A7DEB">
      <w:pPr>
        <w:spacing w:after="0" w:line="240" w:lineRule="auto"/>
        <w:jc w:val="center"/>
        <w:rPr>
          <w:rFonts w:ascii="Calibri" w:eastAsia="Calibri" w:hAnsi="Calibri" w:cs="Calibri"/>
          <w:b/>
          <w:sz w:val="24"/>
          <w:szCs w:val="24"/>
        </w:rPr>
      </w:pPr>
    </w:p>
    <w:p w14:paraId="332A57F5" w14:textId="77777777" w:rsidR="004B4617" w:rsidRPr="007A7DEB" w:rsidRDefault="004B4617" w:rsidP="007A7DEB">
      <w:pPr>
        <w:spacing w:after="0" w:line="240" w:lineRule="auto"/>
        <w:jc w:val="center"/>
        <w:rPr>
          <w:rFonts w:ascii="Calibri" w:eastAsia="Calibri" w:hAnsi="Calibri" w:cs="Calibri"/>
          <w:b/>
          <w:sz w:val="24"/>
          <w:szCs w:val="24"/>
        </w:rPr>
      </w:pPr>
    </w:p>
    <w:p w14:paraId="43DCD917" w14:textId="66A546FB" w:rsidR="004B4617" w:rsidRPr="008C0168" w:rsidRDefault="005A02A9" w:rsidP="007A7DEB">
      <w:pPr>
        <w:spacing w:after="0" w:line="240" w:lineRule="auto"/>
        <w:jc w:val="center"/>
        <w:rPr>
          <w:rFonts w:ascii="Calibri" w:eastAsia="Calibri" w:hAnsi="Calibri" w:cs="Calibri"/>
          <w:b/>
          <w:color w:val="000000" w:themeColor="text1"/>
          <w:sz w:val="24"/>
          <w:szCs w:val="24"/>
        </w:rPr>
      </w:pPr>
      <w:r w:rsidRPr="005A02A9">
        <w:rPr>
          <w:rFonts w:ascii="Calibri" w:eastAsia="Calibri" w:hAnsi="Calibri" w:cs="Calibri"/>
          <w:b/>
          <w:color w:val="000000" w:themeColor="text1"/>
          <w:sz w:val="24"/>
          <w:szCs w:val="24"/>
        </w:rPr>
        <w:t>HIDROEL</w:t>
      </w:r>
      <w:r w:rsidR="00CA7AA0">
        <w:rPr>
          <w:rFonts w:ascii="Calibri" w:eastAsia="Calibri" w:hAnsi="Calibri" w:cs="Calibri"/>
          <w:b/>
          <w:color w:val="000000" w:themeColor="text1"/>
          <w:sz w:val="24"/>
          <w:szCs w:val="24"/>
        </w:rPr>
        <w:t>É</w:t>
      </w:r>
      <w:r w:rsidRPr="005A02A9">
        <w:rPr>
          <w:rFonts w:ascii="Calibri" w:eastAsia="Calibri" w:hAnsi="Calibri" w:cs="Calibri"/>
          <w:b/>
          <w:color w:val="000000" w:themeColor="text1"/>
          <w:sz w:val="24"/>
          <w:szCs w:val="24"/>
        </w:rPr>
        <w:t>CTRICA CIPRESILLOS</w:t>
      </w:r>
    </w:p>
    <w:p w14:paraId="0A8132A8" w14:textId="77777777" w:rsidR="007F0565" w:rsidRDefault="007F0565" w:rsidP="007A7DEB">
      <w:pPr>
        <w:spacing w:after="0" w:line="240" w:lineRule="auto"/>
        <w:jc w:val="center"/>
        <w:rPr>
          <w:rFonts w:ascii="Calibri" w:eastAsia="Calibri" w:hAnsi="Calibri" w:cs="Times New Roman"/>
          <w:b/>
          <w:color w:val="000000" w:themeColor="text1"/>
          <w:sz w:val="24"/>
          <w:szCs w:val="24"/>
        </w:rPr>
      </w:pPr>
    </w:p>
    <w:p w14:paraId="19810EB5" w14:textId="66C0AA6D" w:rsidR="007A7DEB" w:rsidRPr="008C0168" w:rsidRDefault="005A02A9" w:rsidP="007A7DEB">
      <w:pPr>
        <w:spacing w:after="0" w:line="240" w:lineRule="auto"/>
        <w:jc w:val="center"/>
        <w:rPr>
          <w:rFonts w:ascii="Calibri" w:eastAsia="Calibri" w:hAnsi="Calibri" w:cs="Times New Roman"/>
          <w:b/>
          <w:color w:val="000000" w:themeColor="text1"/>
          <w:sz w:val="24"/>
          <w:szCs w:val="24"/>
        </w:rPr>
      </w:pPr>
      <w:r w:rsidRPr="005A02A9">
        <w:rPr>
          <w:rFonts w:ascii="Calibri" w:eastAsia="Calibri" w:hAnsi="Calibri" w:cs="Times New Roman"/>
          <w:b/>
          <w:color w:val="000000" w:themeColor="text1"/>
          <w:sz w:val="24"/>
          <w:szCs w:val="24"/>
        </w:rPr>
        <w:t>DFZ-2018-778-VI-RCA-IA</w:t>
      </w:r>
    </w:p>
    <w:p w14:paraId="071DE7A9"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A44CA1E" w14:textId="77777777" w:rsidTr="001C2BC9">
        <w:trPr>
          <w:trHeight w:val="567"/>
          <w:jc w:val="center"/>
        </w:trPr>
        <w:tc>
          <w:tcPr>
            <w:tcW w:w="1210" w:type="dxa"/>
            <w:shd w:val="clear" w:color="auto" w:fill="D9D9D9"/>
            <w:vAlign w:val="center"/>
          </w:tcPr>
          <w:p w14:paraId="214CF0D3"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FBF8B7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2574D7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C4D08" w:rsidRPr="007A7DEB" w14:paraId="5F8860C6"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0AB796" w14:textId="1928F6A2" w:rsidR="006C4D08" w:rsidRPr="007A7DEB" w:rsidRDefault="006C4D08" w:rsidP="006C4D0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sidR="00CA7AA0">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4231FBC4" w14:textId="77777777" w:rsidR="006C4D08" w:rsidRPr="009A3F97" w:rsidRDefault="006C4D08" w:rsidP="006C4D08">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29454DD" w14:textId="77777777" w:rsidR="006C4D08" w:rsidRPr="001F3AB8" w:rsidRDefault="00CA7AA0" w:rsidP="006C4D08">
            <w:pPr>
              <w:spacing w:line="276" w:lineRule="auto"/>
              <w:jc w:val="center"/>
              <w:rPr>
                <w:rFonts w:cs="Calibri"/>
                <w:sz w:val="20"/>
                <w:szCs w:val="20"/>
              </w:rPr>
            </w:pPr>
            <w:r>
              <w:rPr>
                <w:rFonts w:cs="Calibri"/>
                <w:sz w:val="20"/>
                <w:szCs w:val="20"/>
              </w:rPr>
              <w:pict w14:anchorId="62A03B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8pt;height:55.8pt">
                  <v:imagedata r:id="rId9"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6C4D08" w:rsidRPr="007A7DEB" w14:paraId="7CE0D0B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D0F9EE" w14:textId="77777777" w:rsidR="006C4D08" w:rsidRPr="007A7DEB" w:rsidRDefault="006C4D08" w:rsidP="006C4D0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510EEBC" w14:textId="2ED69559" w:rsidR="006C4D08" w:rsidRPr="00503081" w:rsidRDefault="00EB7FB0" w:rsidP="006C4D08">
            <w:pPr>
              <w:spacing w:line="276" w:lineRule="auto"/>
              <w:jc w:val="center"/>
              <w:rPr>
                <w:rFonts w:cstheme="minorHAnsi"/>
                <w:b/>
                <w:sz w:val="18"/>
                <w:szCs w:val="18"/>
                <w:lang w:val="es-ES_tradnl"/>
              </w:rPr>
            </w:pPr>
            <w:r w:rsidRPr="009A3F9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55A382E1" w14:textId="4E8F520E" w:rsidR="006C4D08" w:rsidRPr="00503081" w:rsidRDefault="00CA7AA0" w:rsidP="006C4D08">
            <w:pPr>
              <w:spacing w:line="276" w:lineRule="auto"/>
              <w:jc w:val="center"/>
              <w:rPr>
                <w:rFonts w:cs="Calibri"/>
                <w:sz w:val="18"/>
                <w:szCs w:val="18"/>
              </w:rPr>
            </w:pPr>
            <w:r>
              <w:rPr>
                <w:rFonts w:cs="Calibri"/>
                <w:sz w:val="20"/>
                <w:szCs w:val="20"/>
              </w:rPr>
              <w:pict w14:anchorId="621EB193">
                <v:shape id="_x0000_i1026" type="#_x0000_t75" alt="Línea de firma de Microsoft Office..." style="width:112.8pt;height:49.2pt" wrapcoords="-84 0 -84 21262 21600 21262 21600 0 -84 0" o:allowoverlap="f">
                  <v:imagedata r:id="rId10" o:title=""/>
                  <o:lock v:ext="edit" ungrouping="t" rotation="t" aspectratio="f" cropping="t" verticies="t" text="t" grouping="t"/>
                  <o:signatureline v:ext="edit" id="{80FF8764-70B0-4712-BB53-B31FC6AA17AE}" provid="{00000000-0000-0000-0000-000000000000}" o:suggestedsigner="Karina Olivares M." o:suggestedsigner2="Profesional Oficina Regional O´Higgins" o:suggestedsigneremail="karina.olivares@sma.gob.cl" issignatureline="t"/>
                </v:shape>
              </w:pict>
            </w:r>
          </w:p>
        </w:tc>
      </w:tr>
    </w:tbl>
    <w:p w14:paraId="57B51583" w14:textId="77777777" w:rsidR="007A7DEB" w:rsidRPr="007A7DEB" w:rsidRDefault="007A7DEB" w:rsidP="007A7DEB">
      <w:pPr>
        <w:spacing w:after="0" w:line="240" w:lineRule="auto"/>
        <w:jc w:val="center"/>
        <w:rPr>
          <w:rFonts w:ascii="Calibri" w:eastAsia="Calibri" w:hAnsi="Calibri" w:cs="Times New Roman"/>
          <w:b/>
          <w:szCs w:val="28"/>
        </w:rPr>
      </w:pPr>
    </w:p>
    <w:p w14:paraId="5907329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042D535B" w14:textId="77777777" w:rsidR="00B80FAE" w:rsidRPr="00C35DF5" w:rsidRDefault="00B80FAE" w:rsidP="00B80FAE">
      <w:pPr>
        <w:pStyle w:val="Ttulo1"/>
        <w:numPr>
          <w:ilvl w:val="0"/>
          <w:numId w:val="0"/>
        </w:numPr>
        <w:jc w:val="center"/>
        <w:rPr>
          <w:sz w:val="20"/>
        </w:rPr>
      </w:pPr>
      <w:bookmarkStart w:id="4" w:name="_Toc352940725"/>
      <w:bookmarkStart w:id="5" w:name="_Toc353998174"/>
      <w:bookmarkStart w:id="6" w:name="_Toc499569989"/>
      <w:bookmarkStart w:id="7" w:name="_Toc501530358"/>
      <w:r w:rsidRPr="00C35DF5">
        <w:rPr>
          <w:sz w:val="20"/>
        </w:rPr>
        <w:lastRenderedPageBreak/>
        <w:t>Tabla de Contenidos</w:t>
      </w:r>
      <w:bookmarkEnd w:id="4"/>
      <w:bookmarkEnd w:id="5"/>
      <w:bookmarkEnd w:id="6"/>
      <w:bookmarkEnd w:id="7"/>
    </w:p>
    <w:p w14:paraId="1192A71C" w14:textId="0218B942" w:rsidR="00B6411F" w:rsidRDefault="00B80FAE">
      <w:pPr>
        <w:pStyle w:val="TDC1"/>
        <w:rPr>
          <w:rFonts w:asciiTheme="minorHAnsi" w:eastAsiaTheme="minorEastAsia" w:hAnsiTheme="minorHAnsi" w:cstheme="minorBidi"/>
          <w:sz w:val="22"/>
          <w:szCs w:val="22"/>
          <w:lang w:eastAsia="es-CL"/>
        </w:rPr>
      </w:pPr>
      <w:r w:rsidRPr="00C35DF5">
        <w:rPr>
          <w:b/>
          <w:bCs/>
          <w:caps/>
        </w:rPr>
        <w:fldChar w:fldCharType="begin"/>
      </w:r>
      <w:r w:rsidRPr="00C35DF5">
        <w:instrText xml:space="preserve"> TOC \o "1-3" \h \z \u </w:instrText>
      </w:r>
      <w:r w:rsidRPr="00C35DF5">
        <w:rPr>
          <w:b/>
          <w:bCs/>
          <w:caps/>
        </w:rPr>
        <w:fldChar w:fldCharType="separate"/>
      </w:r>
      <w:hyperlink w:anchor="_Toc501530358" w:history="1">
        <w:r w:rsidR="00B6411F" w:rsidRPr="006048E2">
          <w:rPr>
            <w:rStyle w:val="Hipervnculo"/>
          </w:rPr>
          <w:t>Tabla de Contenidos</w:t>
        </w:r>
        <w:r w:rsidR="00B6411F">
          <w:rPr>
            <w:webHidden/>
          </w:rPr>
          <w:tab/>
        </w:r>
        <w:r w:rsidR="00B6411F">
          <w:rPr>
            <w:webHidden/>
          </w:rPr>
          <w:fldChar w:fldCharType="begin"/>
        </w:r>
        <w:r w:rsidR="00B6411F">
          <w:rPr>
            <w:webHidden/>
          </w:rPr>
          <w:instrText xml:space="preserve"> PAGEREF _Toc501530358 \h </w:instrText>
        </w:r>
        <w:r w:rsidR="00B6411F">
          <w:rPr>
            <w:webHidden/>
          </w:rPr>
        </w:r>
        <w:r w:rsidR="00B6411F">
          <w:rPr>
            <w:webHidden/>
          </w:rPr>
          <w:fldChar w:fldCharType="separate"/>
        </w:r>
        <w:r w:rsidR="00D3189F">
          <w:rPr>
            <w:webHidden/>
          </w:rPr>
          <w:t>1</w:t>
        </w:r>
        <w:r w:rsidR="00B6411F">
          <w:rPr>
            <w:webHidden/>
          </w:rPr>
          <w:fldChar w:fldCharType="end"/>
        </w:r>
      </w:hyperlink>
    </w:p>
    <w:p w14:paraId="4221A4F4" w14:textId="3922F6AB" w:rsidR="00B6411F" w:rsidRDefault="00B23590">
      <w:pPr>
        <w:pStyle w:val="TDC1"/>
        <w:rPr>
          <w:rFonts w:asciiTheme="minorHAnsi" w:eastAsiaTheme="minorEastAsia" w:hAnsiTheme="minorHAnsi" w:cstheme="minorBidi"/>
          <w:sz w:val="22"/>
          <w:szCs w:val="22"/>
          <w:lang w:eastAsia="es-CL"/>
        </w:rPr>
      </w:pPr>
      <w:hyperlink w:anchor="_Toc501530359" w:history="1">
        <w:r w:rsidR="00B6411F" w:rsidRPr="006048E2">
          <w:rPr>
            <w:rStyle w:val="Hipervnculo"/>
          </w:rPr>
          <w:t>1</w:t>
        </w:r>
        <w:r w:rsidR="00B6411F">
          <w:rPr>
            <w:rFonts w:asciiTheme="minorHAnsi" w:eastAsiaTheme="minorEastAsia" w:hAnsiTheme="minorHAnsi" w:cstheme="minorBidi"/>
            <w:sz w:val="22"/>
            <w:szCs w:val="22"/>
            <w:lang w:eastAsia="es-CL"/>
          </w:rPr>
          <w:tab/>
        </w:r>
        <w:r w:rsidR="00B6411F" w:rsidRPr="006048E2">
          <w:rPr>
            <w:rStyle w:val="Hipervnculo"/>
          </w:rPr>
          <w:t>RESUMEN</w:t>
        </w:r>
        <w:r w:rsidR="00B6411F">
          <w:rPr>
            <w:webHidden/>
          </w:rPr>
          <w:tab/>
        </w:r>
        <w:r w:rsidR="00B6411F">
          <w:rPr>
            <w:webHidden/>
          </w:rPr>
          <w:fldChar w:fldCharType="begin"/>
        </w:r>
        <w:r w:rsidR="00B6411F">
          <w:rPr>
            <w:webHidden/>
          </w:rPr>
          <w:instrText xml:space="preserve"> PAGEREF _Toc501530359 \h </w:instrText>
        </w:r>
        <w:r w:rsidR="00B6411F">
          <w:rPr>
            <w:webHidden/>
          </w:rPr>
        </w:r>
        <w:r w:rsidR="00B6411F">
          <w:rPr>
            <w:webHidden/>
          </w:rPr>
          <w:fldChar w:fldCharType="separate"/>
        </w:r>
        <w:r w:rsidR="00D3189F">
          <w:rPr>
            <w:webHidden/>
          </w:rPr>
          <w:t>2</w:t>
        </w:r>
        <w:r w:rsidR="00B6411F">
          <w:rPr>
            <w:webHidden/>
          </w:rPr>
          <w:fldChar w:fldCharType="end"/>
        </w:r>
      </w:hyperlink>
    </w:p>
    <w:p w14:paraId="1FC1FEEE" w14:textId="65D05B67" w:rsidR="00B6411F" w:rsidRDefault="00B23590">
      <w:pPr>
        <w:pStyle w:val="TDC1"/>
        <w:rPr>
          <w:rFonts w:asciiTheme="minorHAnsi" w:eastAsiaTheme="minorEastAsia" w:hAnsiTheme="minorHAnsi" w:cstheme="minorBidi"/>
          <w:sz w:val="22"/>
          <w:szCs w:val="22"/>
          <w:lang w:eastAsia="es-CL"/>
        </w:rPr>
      </w:pPr>
      <w:hyperlink w:anchor="_Toc501530360" w:history="1">
        <w:r w:rsidR="00B6411F" w:rsidRPr="006048E2">
          <w:rPr>
            <w:rStyle w:val="Hipervnculo"/>
          </w:rPr>
          <w:t>2</w:t>
        </w:r>
        <w:r w:rsidR="00B6411F">
          <w:rPr>
            <w:rFonts w:asciiTheme="minorHAnsi" w:eastAsiaTheme="minorEastAsia" w:hAnsiTheme="minorHAnsi" w:cstheme="minorBidi"/>
            <w:sz w:val="22"/>
            <w:szCs w:val="22"/>
            <w:lang w:eastAsia="es-CL"/>
          </w:rPr>
          <w:tab/>
        </w:r>
        <w:r w:rsidR="00B6411F" w:rsidRPr="006048E2">
          <w:rPr>
            <w:rStyle w:val="Hipervnculo"/>
          </w:rPr>
          <w:t>IDENTIFICACIÓN DE LA UNIDAD FISCALIZABLE</w:t>
        </w:r>
        <w:r w:rsidR="00B6411F">
          <w:rPr>
            <w:webHidden/>
          </w:rPr>
          <w:tab/>
        </w:r>
        <w:r w:rsidR="00B6411F">
          <w:rPr>
            <w:webHidden/>
          </w:rPr>
          <w:fldChar w:fldCharType="begin"/>
        </w:r>
        <w:r w:rsidR="00B6411F">
          <w:rPr>
            <w:webHidden/>
          </w:rPr>
          <w:instrText xml:space="preserve"> PAGEREF _Toc501530360 \h </w:instrText>
        </w:r>
        <w:r w:rsidR="00B6411F">
          <w:rPr>
            <w:webHidden/>
          </w:rPr>
        </w:r>
        <w:r w:rsidR="00B6411F">
          <w:rPr>
            <w:webHidden/>
          </w:rPr>
          <w:fldChar w:fldCharType="separate"/>
        </w:r>
        <w:r w:rsidR="00D3189F">
          <w:rPr>
            <w:webHidden/>
          </w:rPr>
          <w:t>3</w:t>
        </w:r>
        <w:r w:rsidR="00B6411F">
          <w:rPr>
            <w:webHidden/>
          </w:rPr>
          <w:fldChar w:fldCharType="end"/>
        </w:r>
      </w:hyperlink>
    </w:p>
    <w:p w14:paraId="705DC594" w14:textId="52A5CEDE" w:rsidR="00B6411F" w:rsidRDefault="00B23590">
      <w:pPr>
        <w:pStyle w:val="TDC2"/>
        <w:tabs>
          <w:tab w:val="left" w:pos="880"/>
          <w:tab w:val="right" w:leader="dot" w:pos="9962"/>
        </w:tabs>
        <w:rPr>
          <w:rFonts w:eastAsiaTheme="minorEastAsia"/>
          <w:noProof/>
          <w:lang w:eastAsia="es-CL"/>
        </w:rPr>
      </w:pPr>
      <w:hyperlink w:anchor="_Toc501530361" w:history="1">
        <w:r w:rsidR="00B6411F" w:rsidRPr="006048E2">
          <w:rPr>
            <w:rStyle w:val="Hipervnculo"/>
            <w:noProof/>
          </w:rPr>
          <w:t>2.1</w:t>
        </w:r>
        <w:r w:rsidR="00B6411F">
          <w:rPr>
            <w:rFonts w:eastAsiaTheme="minorEastAsia"/>
            <w:noProof/>
            <w:lang w:eastAsia="es-CL"/>
          </w:rPr>
          <w:tab/>
        </w:r>
        <w:r w:rsidR="00B6411F" w:rsidRPr="006048E2">
          <w:rPr>
            <w:rStyle w:val="Hipervnculo"/>
            <w:noProof/>
          </w:rPr>
          <w:t>Antecedentes Generales</w:t>
        </w:r>
        <w:r w:rsidR="00B6411F">
          <w:rPr>
            <w:noProof/>
            <w:webHidden/>
          </w:rPr>
          <w:tab/>
        </w:r>
        <w:r w:rsidR="00B6411F">
          <w:rPr>
            <w:noProof/>
            <w:webHidden/>
          </w:rPr>
          <w:fldChar w:fldCharType="begin"/>
        </w:r>
        <w:r w:rsidR="00B6411F">
          <w:rPr>
            <w:noProof/>
            <w:webHidden/>
          </w:rPr>
          <w:instrText xml:space="preserve"> PAGEREF _Toc501530361 \h </w:instrText>
        </w:r>
        <w:r w:rsidR="00B6411F">
          <w:rPr>
            <w:noProof/>
            <w:webHidden/>
          </w:rPr>
        </w:r>
        <w:r w:rsidR="00B6411F">
          <w:rPr>
            <w:noProof/>
            <w:webHidden/>
          </w:rPr>
          <w:fldChar w:fldCharType="separate"/>
        </w:r>
        <w:r w:rsidR="00D3189F">
          <w:rPr>
            <w:noProof/>
            <w:webHidden/>
          </w:rPr>
          <w:t>3</w:t>
        </w:r>
        <w:r w:rsidR="00B6411F">
          <w:rPr>
            <w:noProof/>
            <w:webHidden/>
          </w:rPr>
          <w:fldChar w:fldCharType="end"/>
        </w:r>
      </w:hyperlink>
    </w:p>
    <w:p w14:paraId="5871A5CA" w14:textId="55061526" w:rsidR="00B6411F" w:rsidRDefault="00B23590">
      <w:pPr>
        <w:pStyle w:val="TDC2"/>
        <w:tabs>
          <w:tab w:val="left" w:pos="880"/>
          <w:tab w:val="right" w:leader="dot" w:pos="9962"/>
        </w:tabs>
        <w:rPr>
          <w:rFonts w:eastAsiaTheme="minorEastAsia"/>
          <w:noProof/>
          <w:lang w:eastAsia="es-CL"/>
        </w:rPr>
      </w:pPr>
      <w:hyperlink w:anchor="_Toc501530362" w:history="1">
        <w:r w:rsidR="00B6411F" w:rsidRPr="006048E2">
          <w:rPr>
            <w:rStyle w:val="Hipervnculo"/>
            <w:noProof/>
          </w:rPr>
          <w:t>2.2</w:t>
        </w:r>
        <w:r w:rsidR="00B6411F">
          <w:rPr>
            <w:rFonts w:eastAsiaTheme="minorEastAsia"/>
            <w:noProof/>
            <w:lang w:eastAsia="es-CL"/>
          </w:rPr>
          <w:tab/>
        </w:r>
        <w:r w:rsidR="00B6411F" w:rsidRPr="006048E2">
          <w:rPr>
            <w:rStyle w:val="Hipervnculo"/>
            <w:noProof/>
          </w:rPr>
          <w:t>Ubicación y Layout</w:t>
        </w:r>
        <w:r w:rsidR="00B6411F">
          <w:rPr>
            <w:noProof/>
            <w:webHidden/>
          </w:rPr>
          <w:tab/>
        </w:r>
        <w:r w:rsidR="00B6411F">
          <w:rPr>
            <w:noProof/>
            <w:webHidden/>
          </w:rPr>
          <w:fldChar w:fldCharType="begin"/>
        </w:r>
        <w:r w:rsidR="00B6411F">
          <w:rPr>
            <w:noProof/>
            <w:webHidden/>
          </w:rPr>
          <w:instrText xml:space="preserve"> PAGEREF _Toc501530362 \h </w:instrText>
        </w:r>
        <w:r w:rsidR="00B6411F">
          <w:rPr>
            <w:noProof/>
            <w:webHidden/>
          </w:rPr>
        </w:r>
        <w:r w:rsidR="00B6411F">
          <w:rPr>
            <w:noProof/>
            <w:webHidden/>
          </w:rPr>
          <w:fldChar w:fldCharType="separate"/>
        </w:r>
        <w:r w:rsidR="00D3189F">
          <w:rPr>
            <w:noProof/>
            <w:webHidden/>
          </w:rPr>
          <w:t>4</w:t>
        </w:r>
        <w:r w:rsidR="00B6411F">
          <w:rPr>
            <w:noProof/>
            <w:webHidden/>
          </w:rPr>
          <w:fldChar w:fldCharType="end"/>
        </w:r>
      </w:hyperlink>
    </w:p>
    <w:p w14:paraId="1AF22D4C" w14:textId="1A8F55D7" w:rsidR="00B6411F" w:rsidRDefault="00B23590">
      <w:pPr>
        <w:pStyle w:val="TDC1"/>
        <w:rPr>
          <w:rFonts w:asciiTheme="minorHAnsi" w:eastAsiaTheme="minorEastAsia" w:hAnsiTheme="minorHAnsi" w:cstheme="minorBidi"/>
          <w:sz w:val="22"/>
          <w:szCs w:val="22"/>
          <w:lang w:eastAsia="es-CL"/>
        </w:rPr>
      </w:pPr>
      <w:hyperlink w:anchor="_Toc501530363" w:history="1">
        <w:r w:rsidR="00B6411F" w:rsidRPr="006048E2">
          <w:rPr>
            <w:rStyle w:val="Hipervnculo"/>
          </w:rPr>
          <w:t>3</w:t>
        </w:r>
        <w:r w:rsidR="00B6411F">
          <w:rPr>
            <w:rFonts w:asciiTheme="minorHAnsi" w:eastAsiaTheme="minorEastAsia" w:hAnsiTheme="minorHAnsi" w:cstheme="minorBidi"/>
            <w:sz w:val="22"/>
            <w:szCs w:val="22"/>
            <w:lang w:eastAsia="es-CL"/>
          </w:rPr>
          <w:tab/>
        </w:r>
        <w:r w:rsidR="00B6411F" w:rsidRPr="006048E2">
          <w:rPr>
            <w:rStyle w:val="Hipervnculo"/>
          </w:rPr>
          <w:t>INSTRUMENTOS DE CARÁCTER AMBIENTAL FISCALIZADOS</w:t>
        </w:r>
        <w:r w:rsidR="00B6411F">
          <w:rPr>
            <w:webHidden/>
          </w:rPr>
          <w:tab/>
        </w:r>
        <w:r w:rsidR="00B6411F">
          <w:rPr>
            <w:webHidden/>
          </w:rPr>
          <w:fldChar w:fldCharType="begin"/>
        </w:r>
        <w:r w:rsidR="00B6411F">
          <w:rPr>
            <w:webHidden/>
          </w:rPr>
          <w:instrText xml:space="preserve"> PAGEREF _Toc501530363 \h </w:instrText>
        </w:r>
        <w:r w:rsidR="00B6411F">
          <w:rPr>
            <w:webHidden/>
          </w:rPr>
        </w:r>
        <w:r w:rsidR="00B6411F">
          <w:rPr>
            <w:webHidden/>
          </w:rPr>
          <w:fldChar w:fldCharType="separate"/>
        </w:r>
        <w:r w:rsidR="00D3189F">
          <w:rPr>
            <w:webHidden/>
          </w:rPr>
          <w:t>6</w:t>
        </w:r>
        <w:r w:rsidR="00B6411F">
          <w:rPr>
            <w:webHidden/>
          </w:rPr>
          <w:fldChar w:fldCharType="end"/>
        </w:r>
      </w:hyperlink>
    </w:p>
    <w:p w14:paraId="57C07A33" w14:textId="41418C85" w:rsidR="00B6411F" w:rsidRDefault="00B23590">
      <w:pPr>
        <w:pStyle w:val="TDC1"/>
        <w:rPr>
          <w:rFonts w:asciiTheme="minorHAnsi" w:eastAsiaTheme="minorEastAsia" w:hAnsiTheme="minorHAnsi" w:cstheme="minorBidi"/>
          <w:sz w:val="22"/>
          <w:szCs w:val="22"/>
          <w:lang w:eastAsia="es-CL"/>
        </w:rPr>
      </w:pPr>
      <w:hyperlink w:anchor="_Toc501530364" w:history="1">
        <w:r w:rsidR="00B6411F" w:rsidRPr="006048E2">
          <w:rPr>
            <w:rStyle w:val="Hipervnculo"/>
          </w:rPr>
          <w:t>4</w:t>
        </w:r>
        <w:r w:rsidR="00B6411F">
          <w:rPr>
            <w:rFonts w:asciiTheme="minorHAnsi" w:eastAsiaTheme="minorEastAsia" w:hAnsiTheme="minorHAnsi" w:cstheme="minorBidi"/>
            <w:sz w:val="22"/>
            <w:szCs w:val="22"/>
            <w:lang w:eastAsia="es-CL"/>
          </w:rPr>
          <w:tab/>
        </w:r>
        <w:r w:rsidR="00B6411F" w:rsidRPr="006048E2">
          <w:rPr>
            <w:rStyle w:val="Hipervnculo"/>
          </w:rPr>
          <w:t>ANTECEDENTES DE LA ACTIVIDAD DE FISCALIZACIÓN</w:t>
        </w:r>
        <w:r w:rsidR="00B6411F">
          <w:rPr>
            <w:webHidden/>
          </w:rPr>
          <w:tab/>
        </w:r>
        <w:r w:rsidR="00B6411F">
          <w:rPr>
            <w:webHidden/>
          </w:rPr>
          <w:fldChar w:fldCharType="begin"/>
        </w:r>
        <w:r w:rsidR="00B6411F">
          <w:rPr>
            <w:webHidden/>
          </w:rPr>
          <w:instrText xml:space="preserve"> PAGEREF _Toc501530364 \h </w:instrText>
        </w:r>
        <w:r w:rsidR="00B6411F">
          <w:rPr>
            <w:webHidden/>
          </w:rPr>
        </w:r>
        <w:r w:rsidR="00B6411F">
          <w:rPr>
            <w:webHidden/>
          </w:rPr>
          <w:fldChar w:fldCharType="separate"/>
        </w:r>
        <w:r w:rsidR="00D3189F">
          <w:rPr>
            <w:webHidden/>
          </w:rPr>
          <w:t>7</w:t>
        </w:r>
        <w:r w:rsidR="00B6411F">
          <w:rPr>
            <w:webHidden/>
          </w:rPr>
          <w:fldChar w:fldCharType="end"/>
        </w:r>
      </w:hyperlink>
    </w:p>
    <w:p w14:paraId="0E1CDC35" w14:textId="66F1B60C" w:rsidR="00B6411F" w:rsidRDefault="00B23590">
      <w:pPr>
        <w:pStyle w:val="TDC2"/>
        <w:tabs>
          <w:tab w:val="left" w:pos="880"/>
          <w:tab w:val="right" w:leader="dot" w:pos="9962"/>
        </w:tabs>
        <w:rPr>
          <w:rFonts w:eastAsiaTheme="minorEastAsia"/>
          <w:noProof/>
          <w:lang w:eastAsia="es-CL"/>
        </w:rPr>
      </w:pPr>
      <w:hyperlink w:anchor="_Toc501530365" w:history="1">
        <w:r w:rsidR="00B6411F" w:rsidRPr="006048E2">
          <w:rPr>
            <w:rStyle w:val="Hipervnculo"/>
            <w:noProof/>
          </w:rPr>
          <w:t>4.1</w:t>
        </w:r>
        <w:r w:rsidR="00B6411F">
          <w:rPr>
            <w:rFonts w:eastAsiaTheme="minorEastAsia"/>
            <w:noProof/>
            <w:lang w:eastAsia="es-CL"/>
          </w:rPr>
          <w:tab/>
        </w:r>
        <w:r w:rsidR="00B6411F" w:rsidRPr="006048E2">
          <w:rPr>
            <w:rStyle w:val="Hipervnculo"/>
            <w:noProof/>
          </w:rPr>
          <w:t>Motivo de la Actividad de Fiscalización</w:t>
        </w:r>
        <w:r w:rsidR="00B6411F">
          <w:rPr>
            <w:noProof/>
            <w:webHidden/>
          </w:rPr>
          <w:tab/>
        </w:r>
        <w:r w:rsidR="00B6411F">
          <w:rPr>
            <w:noProof/>
            <w:webHidden/>
          </w:rPr>
          <w:fldChar w:fldCharType="begin"/>
        </w:r>
        <w:r w:rsidR="00B6411F">
          <w:rPr>
            <w:noProof/>
            <w:webHidden/>
          </w:rPr>
          <w:instrText xml:space="preserve"> PAGEREF _Toc501530365 \h </w:instrText>
        </w:r>
        <w:r w:rsidR="00B6411F">
          <w:rPr>
            <w:noProof/>
            <w:webHidden/>
          </w:rPr>
        </w:r>
        <w:r w:rsidR="00B6411F">
          <w:rPr>
            <w:noProof/>
            <w:webHidden/>
          </w:rPr>
          <w:fldChar w:fldCharType="separate"/>
        </w:r>
        <w:r w:rsidR="00D3189F">
          <w:rPr>
            <w:noProof/>
            <w:webHidden/>
          </w:rPr>
          <w:t>7</w:t>
        </w:r>
        <w:r w:rsidR="00B6411F">
          <w:rPr>
            <w:noProof/>
            <w:webHidden/>
          </w:rPr>
          <w:fldChar w:fldCharType="end"/>
        </w:r>
      </w:hyperlink>
    </w:p>
    <w:p w14:paraId="0438A364" w14:textId="31DC7467" w:rsidR="00B6411F" w:rsidRDefault="00B23590">
      <w:pPr>
        <w:pStyle w:val="TDC2"/>
        <w:tabs>
          <w:tab w:val="left" w:pos="880"/>
          <w:tab w:val="right" w:leader="dot" w:pos="9962"/>
        </w:tabs>
        <w:rPr>
          <w:rFonts w:eastAsiaTheme="minorEastAsia"/>
          <w:noProof/>
          <w:lang w:eastAsia="es-CL"/>
        </w:rPr>
      </w:pPr>
      <w:hyperlink w:anchor="_Toc501530366" w:history="1">
        <w:r w:rsidR="00B6411F" w:rsidRPr="006048E2">
          <w:rPr>
            <w:rStyle w:val="Hipervnculo"/>
            <w:noProof/>
          </w:rPr>
          <w:t>4.2</w:t>
        </w:r>
        <w:r w:rsidR="00B6411F">
          <w:rPr>
            <w:rFonts w:eastAsiaTheme="minorEastAsia"/>
            <w:noProof/>
            <w:lang w:eastAsia="es-CL"/>
          </w:rPr>
          <w:tab/>
        </w:r>
        <w:r w:rsidR="00B6411F" w:rsidRPr="006048E2">
          <w:rPr>
            <w:rStyle w:val="Hipervnculo"/>
            <w:noProof/>
          </w:rPr>
          <w:t>Materia Específica Objeto de la Fiscalización Ambiental</w:t>
        </w:r>
        <w:r w:rsidR="00B6411F">
          <w:rPr>
            <w:noProof/>
            <w:webHidden/>
          </w:rPr>
          <w:tab/>
        </w:r>
        <w:r w:rsidR="00B6411F">
          <w:rPr>
            <w:noProof/>
            <w:webHidden/>
          </w:rPr>
          <w:fldChar w:fldCharType="begin"/>
        </w:r>
        <w:r w:rsidR="00B6411F">
          <w:rPr>
            <w:noProof/>
            <w:webHidden/>
          </w:rPr>
          <w:instrText xml:space="preserve"> PAGEREF _Toc501530366 \h </w:instrText>
        </w:r>
        <w:r w:rsidR="00B6411F">
          <w:rPr>
            <w:noProof/>
            <w:webHidden/>
          </w:rPr>
        </w:r>
        <w:r w:rsidR="00B6411F">
          <w:rPr>
            <w:noProof/>
            <w:webHidden/>
          </w:rPr>
          <w:fldChar w:fldCharType="separate"/>
        </w:r>
        <w:r w:rsidR="00D3189F">
          <w:rPr>
            <w:noProof/>
            <w:webHidden/>
          </w:rPr>
          <w:t>7</w:t>
        </w:r>
        <w:r w:rsidR="00B6411F">
          <w:rPr>
            <w:noProof/>
            <w:webHidden/>
          </w:rPr>
          <w:fldChar w:fldCharType="end"/>
        </w:r>
      </w:hyperlink>
    </w:p>
    <w:p w14:paraId="0BE0E768" w14:textId="16E93CF3" w:rsidR="00B6411F" w:rsidRDefault="00B23590">
      <w:pPr>
        <w:pStyle w:val="TDC2"/>
        <w:tabs>
          <w:tab w:val="left" w:pos="880"/>
          <w:tab w:val="right" w:leader="dot" w:pos="9962"/>
        </w:tabs>
        <w:rPr>
          <w:rFonts w:eastAsiaTheme="minorEastAsia"/>
          <w:noProof/>
          <w:lang w:eastAsia="es-CL"/>
        </w:rPr>
      </w:pPr>
      <w:hyperlink w:anchor="_Toc501530367" w:history="1">
        <w:r w:rsidR="00B6411F" w:rsidRPr="006048E2">
          <w:rPr>
            <w:rStyle w:val="Hipervnculo"/>
            <w:rFonts w:cstheme="minorHAnsi"/>
            <w:noProof/>
          </w:rPr>
          <w:t>4.3</w:t>
        </w:r>
        <w:r w:rsidR="00B6411F">
          <w:rPr>
            <w:rFonts w:eastAsiaTheme="minorEastAsia"/>
            <w:noProof/>
            <w:lang w:eastAsia="es-CL"/>
          </w:rPr>
          <w:tab/>
        </w:r>
        <w:r w:rsidR="00B6411F" w:rsidRPr="006048E2">
          <w:rPr>
            <w:rStyle w:val="Hipervnculo"/>
            <w:rFonts w:cstheme="minorHAnsi"/>
            <w:noProof/>
          </w:rPr>
          <w:t>Aspectos relativos a la ejecución de la Inspección Ambiental</w:t>
        </w:r>
        <w:r w:rsidR="00B6411F">
          <w:rPr>
            <w:noProof/>
            <w:webHidden/>
          </w:rPr>
          <w:tab/>
        </w:r>
        <w:r w:rsidR="00B6411F">
          <w:rPr>
            <w:noProof/>
            <w:webHidden/>
          </w:rPr>
          <w:fldChar w:fldCharType="begin"/>
        </w:r>
        <w:r w:rsidR="00B6411F">
          <w:rPr>
            <w:noProof/>
            <w:webHidden/>
          </w:rPr>
          <w:instrText xml:space="preserve"> PAGEREF _Toc501530367 \h </w:instrText>
        </w:r>
        <w:r w:rsidR="00B6411F">
          <w:rPr>
            <w:noProof/>
            <w:webHidden/>
          </w:rPr>
        </w:r>
        <w:r w:rsidR="00B6411F">
          <w:rPr>
            <w:noProof/>
            <w:webHidden/>
          </w:rPr>
          <w:fldChar w:fldCharType="separate"/>
        </w:r>
        <w:r w:rsidR="00D3189F">
          <w:rPr>
            <w:noProof/>
            <w:webHidden/>
          </w:rPr>
          <w:t>7</w:t>
        </w:r>
        <w:r w:rsidR="00B6411F">
          <w:rPr>
            <w:noProof/>
            <w:webHidden/>
          </w:rPr>
          <w:fldChar w:fldCharType="end"/>
        </w:r>
      </w:hyperlink>
    </w:p>
    <w:p w14:paraId="4E1A3D79" w14:textId="3B4AC54D" w:rsidR="00B6411F" w:rsidRDefault="00B23590">
      <w:pPr>
        <w:pStyle w:val="TDC3"/>
        <w:rPr>
          <w:rFonts w:asciiTheme="minorHAnsi" w:eastAsiaTheme="minorEastAsia" w:hAnsiTheme="minorHAnsi" w:cstheme="minorBidi"/>
          <w:b w:val="0"/>
          <w:bCs w:val="0"/>
          <w:i w:val="0"/>
          <w:sz w:val="22"/>
          <w:szCs w:val="22"/>
          <w:lang w:eastAsia="es-CL"/>
        </w:rPr>
      </w:pPr>
      <w:hyperlink w:anchor="_Toc501530368" w:history="1">
        <w:r w:rsidR="00B6411F" w:rsidRPr="006048E2">
          <w:rPr>
            <w:rStyle w:val="Hipervnculo"/>
            <w:rFonts w:cstheme="minorHAnsi"/>
          </w:rPr>
          <w:t>4.3.1</w:t>
        </w:r>
        <w:r w:rsidR="00B6411F">
          <w:rPr>
            <w:rFonts w:asciiTheme="minorHAnsi" w:eastAsiaTheme="minorEastAsia" w:hAnsiTheme="minorHAnsi" w:cstheme="minorBidi"/>
            <w:b w:val="0"/>
            <w:bCs w:val="0"/>
            <w:i w:val="0"/>
            <w:sz w:val="22"/>
            <w:szCs w:val="22"/>
            <w:lang w:eastAsia="es-CL"/>
          </w:rPr>
          <w:tab/>
        </w:r>
        <w:r w:rsidR="00B6411F" w:rsidRPr="006048E2">
          <w:rPr>
            <w:rStyle w:val="Hipervnculo"/>
            <w:rFonts w:cstheme="minorHAnsi"/>
          </w:rPr>
          <w:t>Día de inspección.</w:t>
        </w:r>
        <w:r w:rsidR="00B6411F">
          <w:rPr>
            <w:webHidden/>
          </w:rPr>
          <w:tab/>
        </w:r>
        <w:r w:rsidR="00B6411F">
          <w:rPr>
            <w:webHidden/>
          </w:rPr>
          <w:fldChar w:fldCharType="begin"/>
        </w:r>
        <w:r w:rsidR="00B6411F">
          <w:rPr>
            <w:webHidden/>
          </w:rPr>
          <w:instrText xml:space="preserve"> PAGEREF _Toc501530368 \h </w:instrText>
        </w:r>
        <w:r w:rsidR="00B6411F">
          <w:rPr>
            <w:webHidden/>
          </w:rPr>
        </w:r>
        <w:r w:rsidR="00B6411F">
          <w:rPr>
            <w:webHidden/>
          </w:rPr>
          <w:fldChar w:fldCharType="separate"/>
        </w:r>
        <w:r w:rsidR="00D3189F">
          <w:rPr>
            <w:webHidden/>
          </w:rPr>
          <w:t>7</w:t>
        </w:r>
        <w:r w:rsidR="00B6411F">
          <w:rPr>
            <w:webHidden/>
          </w:rPr>
          <w:fldChar w:fldCharType="end"/>
        </w:r>
      </w:hyperlink>
    </w:p>
    <w:p w14:paraId="5FB529BD" w14:textId="4AFA029A" w:rsidR="00B6411F" w:rsidRDefault="00B23590">
      <w:pPr>
        <w:pStyle w:val="TDC3"/>
        <w:rPr>
          <w:rFonts w:asciiTheme="minorHAnsi" w:eastAsiaTheme="minorEastAsia" w:hAnsiTheme="minorHAnsi" w:cstheme="minorBidi"/>
          <w:b w:val="0"/>
          <w:bCs w:val="0"/>
          <w:i w:val="0"/>
          <w:sz w:val="22"/>
          <w:szCs w:val="22"/>
          <w:lang w:eastAsia="es-CL"/>
        </w:rPr>
      </w:pPr>
      <w:hyperlink w:anchor="_Toc501530369" w:history="1">
        <w:r w:rsidR="00B6411F" w:rsidRPr="006048E2">
          <w:rPr>
            <w:rStyle w:val="Hipervnculo"/>
            <w:rFonts w:cstheme="minorHAnsi"/>
          </w:rPr>
          <w:t>4.3.2</w:t>
        </w:r>
        <w:r w:rsidR="00B6411F">
          <w:rPr>
            <w:rFonts w:asciiTheme="minorHAnsi" w:eastAsiaTheme="minorEastAsia" w:hAnsiTheme="minorHAnsi" w:cstheme="minorBidi"/>
            <w:b w:val="0"/>
            <w:bCs w:val="0"/>
            <w:i w:val="0"/>
            <w:sz w:val="22"/>
            <w:szCs w:val="22"/>
            <w:lang w:eastAsia="es-CL"/>
          </w:rPr>
          <w:tab/>
        </w:r>
        <w:r w:rsidR="00B6411F" w:rsidRPr="006048E2">
          <w:rPr>
            <w:rStyle w:val="Hipervnculo"/>
            <w:rFonts w:cstheme="minorHAnsi"/>
          </w:rPr>
          <w:t>Esquema de recorrido</w:t>
        </w:r>
        <w:r w:rsidR="00B6411F">
          <w:rPr>
            <w:webHidden/>
          </w:rPr>
          <w:tab/>
        </w:r>
        <w:r w:rsidR="00B6411F">
          <w:rPr>
            <w:webHidden/>
          </w:rPr>
          <w:fldChar w:fldCharType="begin"/>
        </w:r>
        <w:r w:rsidR="00B6411F">
          <w:rPr>
            <w:webHidden/>
          </w:rPr>
          <w:instrText xml:space="preserve"> PAGEREF _Toc501530369 \h </w:instrText>
        </w:r>
        <w:r w:rsidR="00B6411F">
          <w:rPr>
            <w:webHidden/>
          </w:rPr>
        </w:r>
        <w:r w:rsidR="00B6411F">
          <w:rPr>
            <w:webHidden/>
          </w:rPr>
          <w:fldChar w:fldCharType="separate"/>
        </w:r>
        <w:r w:rsidR="00D3189F">
          <w:rPr>
            <w:webHidden/>
          </w:rPr>
          <w:t>8</w:t>
        </w:r>
        <w:r w:rsidR="00B6411F">
          <w:rPr>
            <w:webHidden/>
          </w:rPr>
          <w:fldChar w:fldCharType="end"/>
        </w:r>
      </w:hyperlink>
    </w:p>
    <w:p w14:paraId="440F2F3F" w14:textId="3A76AF59" w:rsidR="00B6411F" w:rsidRDefault="00B23590">
      <w:pPr>
        <w:pStyle w:val="TDC3"/>
        <w:rPr>
          <w:rFonts w:asciiTheme="minorHAnsi" w:eastAsiaTheme="minorEastAsia" w:hAnsiTheme="minorHAnsi" w:cstheme="minorBidi"/>
          <w:b w:val="0"/>
          <w:bCs w:val="0"/>
          <w:i w:val="0"/>
          <w:sz w:val="22"/>
          <w:szCs w:val="22"/>
          <w:lang w:eastAsia="es-CL"/>
        </w:rPr>
      </w:pPr>
      <w:hyperlink w:anchor="_Toc501530370" w:history="1">
        <w:r w:rsidR="00B6411F" w:rsidRPr="006048E2">
          <w:rPr>
            <w:rStyle w:val="Hipervnculo"/>
            <w:rFonts w:cstheme="minorHAnsi"/>
          </w:rPr>
          <w:t>4.3.3</w:t>
        </w:r>
        <w:r w:rsidR="00B6411F">
          <w:rPr>
            <w:rFonts w:asciiTheme="minorHAnsi" w:eastAsiaTheme="minorEastAsia" w:hAnsiTheme="minorHAnsi" w:cstheme="minorBidi"/>
            <w:b w:val="0"/>
            <w:bCs w:val="0"/>
            <w:i w:val="0"/>
            <w:sz w:val="22"/>
            <w:szCs w:val="22"/>
            <w:lang w:eastAsia="es-CL"/>
          </w:rPr>
          <w:tab/>
        </w:r>
        <w:r w:rsidR="00B6411F" w:rsidRPr="006048E2">
          <w:rPr>
            <w:rStyle w:val="Hipervnculo"/>
          </w:rPr>
          <w:t>Detalle del Recorrido de la Inspección.</w:t>
        </w:r>
        <w:r w:rsidR="00B6411F">
          <w:rPr>
            <w:webHidden/>
          </w:rPr>
          <w:tab/>
        </w:r>
        <w:r w:rsidR="00B6411F">
          <w:rPr>
            <w:webHidden/>
          </w:rPr>
          <w:fldChar w:fldCharType="begin"/>
        </w:r>
        <w:r w:rsidR="00B6411F">
          <w:rPr>
            <w:webHidden/>
          </w:rPr>
          <w:instrText xml:space="preserve"> PAGEREF _Toc501530370 \h </w:instrText>
        </w:r>
        <w:r w:rsidR="00B6411F">
          <w:rPr>
            <w:webHidden/>
          </w:rPr>
        </w:r>
        <w:r w:rsidR="00B6411F">
          <w:rPr>
            <w:webHidden/>
          </w:rPr>
          <w:fldChar w:fldCharType="separate"/>
        </w:r>
        <w:r w:rsidR="00D3189F">
          <w:rPr>
            <w:webHidden/>
          </w:rPr>
          <w:t>8</w:t>
        </w:r>
        <w:r w:rsidR="00B6411F">
          <w:rPr>
            <w:webHidden/>
          </w:rPr>
          <w:fldChar w:fldCharType="end"/>
        </w:r>
      </w:hyperlink>
    </w:p>
    <w:p w14:paraId="159459D5" w14:textId="6FF0AB72" w:rsidR="00B6411F" w:rsidRDefault="00B23590">
      <w:pPr>
        <w:pStyle w:val="TDC2"/>
        <w:tabs>
          <w:tab w:val="left" w:pos="880"/>
          <w:tab w:val="right" w:leader="dot" w:pos="9962"/>
        </w:tabs>
        <w:rPr>
          <w:rFonts w:eastAsiaTheme="minorEastAsia"/>
          <w:noProof/>
          <w:lang w:eastAsia="es-CL"/>
        </w:rPr>
      </w:pPr>
      <w:hyperlink w:anchor="_Toc501530371" w:history="1">
        <w:r w:rsidR="00B6411F" w:rsidRPr="006048E2">
          <w:rPr>
            <w:rStyle w:val="Hipervnculo"/>
            <w:rFonts w:cstheme="minorHAnsi"/>
            <w:noProof/>
          </w:rPr>
          <w:t>4.4</w:t>
        </w:r>
        <w:r w:rsidR="00B6411F">
          <w:rPr>
            <w:rFonts w:eastAsiaTheme="minorEastAsia"/>
            <w:noProof/>
            <w:lang w:eastAsia="es-CL"/>
          </w:rPr>
          <w:tab/>
        </w:r>
        <w:r w:rsidR="00B6411F" w:rsidRPr="006048E2">
          <w:rPr>
            <w:rStyle w:val="Hipervnculo"/>
            <w:rFonts w:cstheme="minorHAnsi"/>
            <w:noProof/>
          </w:rPr>
          <w:t>Revisión Documental</w:t>
        </w:r>
        <w:r w:rsidR="00B6411F">
          <w:rPr>
            <w:noProof/>
            <w:webHidden/>
          </w:rPr>
          <w:tab/>
        </w:r>
        <w:r w:rsidR="00B6411F">
          <w:rPr>
            <w:noProof/>
            <w:webHidden/>
          </w:rPr>
          <w:fldChar w:fldCharType="begin"/>
        </w:r>
        <w:r w:rsidR="00B6411F">
          <w:rPr>
            <w:noProof/>
            <w:webHidden/>
          </w:rPr>
          <w:instrText xml:space="preserve"> PAGEREF _Toc501530371 \h </w:instrText>
        </w:r>
        <w:r w:rsidR="00B6411F">
          <w:rPr>
            <w:noProof/>
            <w:webHidden/>
          </w:rPr>
        </w:r>
        <w:r w:rsidR="00B6411F">
          <w:rPr>
            <w:noProof/>
            <w:webHidden/>
          </w:rPr>
          <w:fldChar w:fldCharType="separate"/>
        </w:r>
        <w:r w:rsidR="00D3189F">
          <w:rPr>
            <w:noProof/>
            <w:webHidden/>
          </w:rPr>
          <w:t>9</w:t>
        </w:r>
        <w:r w:rsidR="00B6411F">
          <w:rPr>
            <w:noProof/>
            <w:webHidden/>
          </w:rPr>
          <w:fldChar w:fldCharType="end"/>
        </w:r>
      </w:hyperlink>
    </w:p>
    <w:p w14:paraId="774700F7" w14:textId="0FCD8C88" w:rsidR="00B6411F" w:rsidRDefault="00B23590">
      <w:pPr>
        <w:pStyle w:val="TDC3"/>
        <w:rPr>
          <w:rFonts w:asciiTheme="minorHAnsi" w:eastAsiaTheme="minorEastAsia" w:hAnsiTheme="minorHAnsi" w:cstheme="minorBidi"/>
          <w:b w:val="0"/>
          <w:bCs w:val="0"/>
          <w:i w:val="0"/>
          <w:sz w:val="22"/>
          <w:szCs w:val="22"/>
          <w:lang w:eastAsia="es-CL"/>
        </w:rPr>
      </w:pPr>
      <w:hyperlink w:anchor="_Toc501530372" w:history="1">
        <w:r w:rsidR="00B6411F" w:rsidRPr="006048E2">
          <w:rPr>
            <w:rStyle w:val="Hipervnculo"/>
            <w:rFonts w:cstheme="minorHAnsi"/>
          </w:rPr>
          <w:t>4.4.1</w:t>
        </w:r>
        <w:r w:rsidR="00B6411F">
          <w:rPr>
            <w:rFonts w:asciiTheme="minorHAnsi" w:eastAsiaTheme="minorEastAsia" w:hAnsiTheme="minorHAnsi" w:cstheme="minorBidi"/>
            <w:b w:val="0"/>
            <w:bCs w:val="0"/>
            <w:i w:val="0"/>
            <w:sz w:val="22"/>
            <w:szCs w:val="22"/>
            <w:lang w:eastAsia="es-CL"/>
          </w:rPr>
          <w:tab/>
        </w:r>
        <w:r w:rsidR="00B6411F" w:rsidRPr="006048E2">
          <w:rPr>
            <w:rStyle w:val="Hipervnculo"/>
            <w:rFonts w:cstheme="minorHAnsi"/>
          </w:rPr>
          <w:t>Documentos Revisados</w:t>
        </w:r>
        <w:r w:rsidR="00B6411F">
          <w:rPr>
            <w:webHidden/>
          </w:rPr>
          <w:tab/>
        </w:r>
        <w:r w:rsidR="00B6411F">
          <w:rPr>
            <w:webHidden/>
          </w:rPr>
          <w:fldChar w:fldCharType="begin"/>
        </w:r>
        <w:r w:rsidR="00B6411F">
          <w:rPr>
            <w:webHidden/>
          </w:rPr>
          <w:instrText xml:space="preserve"> PAGEREF _Toc501530372 \h </w:instrText>
        </w:r>
        <w:r w:rsidR="00B6411F">
          <w:rPr>
            <w:webHidden/>
          </w:rPr>
        </w:r>
        <w:r w:rsidR="00B6411F">
          <w:rPr>
            <w:webHidden/>
          </w:rPr>
          <w:fldChar w:fldCharType="separate"/>
        </w:r>
        <w:r w:rsidR="00D3189F">
          <w:rPr>
            <w:webHidden/>
          </w:rPr>
          <w:t>9</w:t>
        </w:r>
        <w:r w:rsidR="00B6411F">
          <w:rPr>
            <w:webHidden/>
          </w:rPr>
          <w:fldChar w:fldCharType="end"/>
        </w:r>
      </w:hyperlink>
    </w:p>
    <w:p w14:paraId="79FCF398" w14:textId="7F0EBB8F" w:rsidR="00B6411F" w:rsidRDefault="00B23590">
      <w:pPr>
        <w:pStyle w:val="TDC1"/>
        <w:rPr>
          <w:rFonts w:asciiTheme="minorHAnsi" w:eastAsiaTheme="minorEastAsia" w:hAnsiTheme="minorHAnsi" w:cstheme="minorBidi"/>
          <w:sz w:val="22"/>
          <w:szCs w:val="22"/>
          <w:lang w:eastAsia="es-CL"/>
        </w:rPr>
      </w:pPr>
      <w:hyperlink w:anchor="_Toc501530373" w:history="1">
        <w:r w:rsidR="00B6411F" w:rsidRPr="006048E2">
          <w:rPr>
            <w:rStyle w:val="Hipervnculo"/>
          </w:rPr>
          <w:t>5</w:t>
        </w:r>
        <w:r w:rsidR="00B6411F">
          <w:rPr>
            <w:rFonts w:asciiTheme="minorHAnsi" w:eastAsiaTheme="minorEastAsia" w:hAnsiTheme="minorHAnsi" w:cstheme="minorBidi"/>
            <w:sz w:val="22"/>
            <w:szCs w:val="22"/>
            <w:lang w:eastAsia="es-CL"/>
          </w:rPr>
          <w:tab/>
        </w:r>
        <w:r w:rsidR="00B6411F" w:rsidRPr="006048E2">
          <w:rPr>
            <w:rStyle w:val="Hipervnculo"/>
          </w:rPr>
          <w:t>HECHOS CONSTATADOS.</w:t>
        </w:r>
        <w:r w:rsidR="00B6411F">
          <w:rPr>
            <w:webHidden/>
          </w:rPr>
          <w:tab/>
        </w:r>
        <w:r w:rsidR="00B6411F">
          <w:rPr>
            <w:webHidden/>
          </w:rPr>
          <w:fldChar w:fldCharType="begin"/>
        </w:r>
        <w:r w:rsidR="00B6411F">
          <w:rPr>
            <w:webHidden/>
          </w:rPr>
          <w:instrText xml:space="preserve"> PAGEREF _Toc501530373 \h </w:instrText>
        </w:r>
        <w:r w:rsidR="00B6411F">
          <w:rPr>
            <w:webHidden/>
          </w:rPr>
        </w:r>
        <w:r w:rsidR="00B6411F">
          <w:rPr>
            <w:webHidden/>
          </w:rPr>
          <w:fldChar w:fldCharType="separate"/>
        </w:r>
        <w:r w:rsidR="00D3189F">
          <w:rPr>
            <w:webHidden/>
          </w:rPr>
          <w:t>10</w:t>
        </w:r>
        <w:r w:rsidR="00B6411F">
          <w:rPr>
            <w:webHidden/>
          </w:rPr>
          <w:fldChar w:fldCharType="end"/>
        </w:r>
      </w:hyperlink>
    </w:p>
    <w:p w14:paraId="781A15C3" w14:textId="3A0438DD" w:rsidR="00B6411F" w:rsidRDefault="00B23590">
      <w:pPr>
        <w:pStyle w:val="TDC1"/>
        <w:tabs>
          <w:tab w:val="left" w:pos="660"/>
        </w:tabs>
        <w:rPr>
          <w:rFonts w:asciiTheme="minorHAnsi" w:eastAsiaTheme="minorEastAsia" w:hAnsiTheme="minorHAnsi" w:cstheme="minorBidi"/>
          <w:sz w:val="22"/>
          <w:szCs w:val="22"/>
          <w:lang w:eastAsia="es-CL"/>
        </w:rPr>
      </w:pPr>
      <w:hyperlink w:anchor="_Toc501530374" w:history="1">
        <w:r w:rsidR="00B6411F" w:rsidRPr="006048E2">
          <w:rPr>
            <w:rStyle w:val="Hipervnculo"/>
          </w:rPr>
          <w:t>5.1.</w:t>
        </w:r>
        <w:r w:rsidR="00B6411F">
          <w:rPr>
            <w:rFonts w:asciiTheme="minorHAnsi" w:eastAsiaTheme="minorEastAsia" w:hAnsiTheme="minorHAnsi" w:cstheme="minorBidi"/>
            <w:sz w:val="22"/>
            <w:szCs w:val="22"/>
            <w:lang w:eastAsia="es-CL"/>
          </w:rPr>
          <w:tab/>
        </w:r>
        <w:r w:rsidR="00B6411F" w:rsidRPr="006048E2">
          <w:rPr>
            <w:rStyle w:val="Hipervnculo"/>
          </w:rPr>
          <w:t>Autorizaciones para Efectuar la Extracción de Áridos (PAS, extracción en cauce, cambio de uso de suelo, vida útil, etc.).</w:t>
        </w:r>
        <w:r w:rsidR="00B6411F">
          <w:rPr>
            <w:webHidden/>
          </w:rPr>
          <w:tab/>
        </w:r>
        <w:r w:rsidR="00B6411F">
          <w:rPr>
            <w:webHidden/>
          </w:rPr>
          <w:fldChar w:fldCharType="begin"/>
        </w:r>
        <w:r w:rsidR="00B6411F">
          <w:rPr>
            <w:webHidden/>
          </w:rPr>
          <w:instrText xml:space="preserve"> PAGEREF _Toc501530374 \h </w:instrText>
        </w:r>
        <w:r w:rsidR="00B6411F">
          <w:rPr>
            <w:webHidden/>
          </w:rPr>
        </w:r>
        <w:r w:rsidR="00B6411F">
          <w:rPr>
            <w:webHidden/>
          </w:rPr>
          <w:fldChar w:fldCharType="separate"/>
        </w:r>
        <w:r w:rsidR="00D3189F">
          <w:rPr>
            <w:webHidden/>
          </w:rPr>
          <w:t>10</w:t>
        </w:r>
        <w:r w:rsidR="00B6411F">
          <w:rPr>
            <w:webHidden/>
          </w:rPr>
          <w:fldChar w:fldCharType="end"/>
        </w:r>
      </w:hyperlink>
    </w:p>
    <w:p w14:paraId="4001E5CA" w14:textId="40E365CC" w:rsidR="00B6411F" w:rsidRDefault="00B23590">
      <w:pPr>
        <w:pStyle w:val="TDC2"/>
        <w:tabs>
          <w:tab w:val="left" w:pos="880"/>
          <w:tab w:val="right" w:leader="dot" w:pos="9962"/>
        </w:tabs>
        <w:rPr>
          <w:rFonts w:eastAsiaTheme="minorEastAsia"/>
          <w:noProof/>
          <w:lang w:eastAsia="es-CL"/>
        </w:rPr>
      </w:pPr>
      <w:hyperlink w:anchor="_Toc501530381" w:history="1">
        <w:r w:rsidR="00B6411F" w:rsidRPr="006048E2">
          <w:rPr>
            <w:rStyle w:val="Hipervnculo"/>
            <w:rFonts w:cstheme="minorHAnsi"/>
            <w:noProof/>
          </w:rPr>
          <w:t>5.2</w:t>
        </w:r>
        <w:r w:rsidR="00B6411F">
          <w:rPr>
            <w:rFonts w:eastAsiaTheme="minorEastAsia"/>
            <w:noProof/>
            <w:lang w:eastAsia="es-CL"/>
          </w:rPr>
          <w:tab/>
        </w:r>
        <w:r w:rsidR="00B6411F" w:rsidRPr="006048E2">
          <w:rPr>
            <w:rStyle w:val="Hipervnculo"/>
            <w:rFonts w:cstheme="minorHAnsi"/>
            <w:noProof/>
          </w:rPr>
          <w:t>Manejo de Emisiones Atmosféricas.</w:t>
        </w:r>
        <w:r w:rsidR="00B6411F">
          <w:rPr>
            <w:noProof/>
            <w:webHidden/>
          </w:rPr>
          <w:tab/>
        </w:r>
        <w:r w:rsidR="00B6411F">
          <w:rPr>
            <w:noProof/>
            <w:webHidden/>
          </w:rPr>
          <w:fldChar w:fldCharType="begin"/>
        </w:r>
        <w:r w:rsidR="00B6411F">
          <w:rPr>
            <w:noProof/>
            <w:webHidden/>
          </w:rPr>
          <w:instrText xml:space="preserve"> PAGEREF _Toc501530381 \h </w:instrText>
        </w:r>
        <w:r w:rsidR="00B6411F">
          <w:rPr>
            <w:noProof/>
            <w:webHidden/>
          </w:rPr>
        </w:r>
        <w:r w:rsidR="00B6411F">
          <w:rPr>
            <w:noProof/>
            <w:webHidden/>
          </w:rPr>
          <w:fldChar w:fldCharType="separate"/>
        </w:r>
        <w:r w:rsidR="00D3189F">
          <w:rPr>
            <w:noProof/>
            <w:webHidden/>
          </w:rPr>
          <w:t>18</w:t>
        </w:r>
        <w:r w:rsidR="00B6411F">
          <w:rPr>
            <w:noProof/>
            <w:webHidden/>
          </w:rPr>
          <w:fldChar w:fldCharType="end"/>
        </w:r>
      </w:hyperlink>
    </w:p>
    <w:p w14:paraId="3F259C52" w14:textId="198FF7FD" w:rsidR="00B6411F" w:rsidRDefault="00B23590">
      <w:pPr>
        <w:pStyle w:val="TDC2"/>
        <w:tabs>
          <w:tab w:val="left" w:pos="880"/>
          <w:tab w:val="right" w:leader="dot" w:pos="9962"/>
        </w:tabs>
        <w:rPr>
          <w:rFonts w:eastAsiaTheme="minorEastAsia"/>
          <w:noProof/>
          <w:lang w:eastAsia="es-CL"/>
        </w:rPr>
      </w:pPr>
      <w:hyperlink w:anchor="_Toc501530386" w:history="1">
        <w:r w:rsidR="00B6411F" w:rsidRPr="006048E2">
          <w:rPr>
            <w:rStyle w:val="Hipervnculo"/>
            <w:rFonts w:cstheme="minorHAnsi"/>
            <w:noProof/>
          </w:rPr>
          <w:t>5.3</w:t>
        </w:r>
        <w:r w:rsidR="00B6411F">
          <w:rPr>
            <w:rFonts w:eastAsiaTheme="minorEastAsia"/>
            <w:noProof/>
            <w:lang w:eastAsia="es-CL"/>
          </w:rPr>
          <w:tab/>
        </w:r>
        <w:r w:rsidR="00B6411F" w:rsidRPr="006048E2">
          <w:rPr>
            <w:rStyle w:val="Hipervnculo"/>
            <w:rFonts w:cstheme="minorHAnsi"/>
            <w:noProof/>
          </w:rPr>
          <w:t>Manejo de Residuos Industriales Líquidos.</w:t>
        </w:r>
        <w:r w:rsidR="00B6411F">
          <w:rPr>
            <w:noProof/>
            <w:webHidden/>
          </w:rPr>
          <w:tab/>
        </w:r>
        <w:r w:rsidR="00B6411F">
          <w:rPr>
            <w:noProof/>
            <w:webHidden/>
          </w:rPr>
          <w:fldChar w:fldCharType="begin"/>
        </w:r>
        <w:r w:rsidR="00B6411F">
          <w:rPr>
            <w:noProof/>
            <w:webHidden/>
          </w:rPr>
          <w:instrText xml:space="preserve"> PAGEREF _Toc501530386 \h </w:instrText>
        </w:r>
        <w:r w:rsidR="00B6411F">
          <w:rPr>
            <w:noProof/>
            <w:webHidden/>
          </w:rPr>
        </w:r>
        <w:r w:rsidR="00B6411F">
          <w:rPr>
            <w:noProof/>
            <w:webHidden/>
          </w:rPr>
          <w:fldChar w:fldCharType="separate"/>
        </w:r>
        <w:r w:rsidR="00D3189F">
          <w:rPr>
            <w:noProof/>
            <w:webHidden/>
          </w:rPr>
          <w:t>22</w:t>
        </w:r>
        <w:r w:rsidR="00B6411F">
          <w:rPr>
            <w:noProof/>
            <w:webHidden/>
          </w:rPr>
          <w:fldChar w:fldCharType="end"/>
        </w:r>
      </w:hyperlink>
    </w:p>
    <w:p w14:paraId="20EACF8E" w14:textId="25FC8AF2" w:rsidR="00B6411F" w:rsidRDefault="00B23590">
      <w:pPr>
        <w:pStyle w:val="TDC2"/>
        <w:tabs>
          <w:tab w:val="left" w:pos="880"/>
          <w:tab w:val="right" w:leader="dot" w:pos="9962"/>
        </w:tabs>
        <w:rPr>
          <w:rFonts w:eastAsiaTheme="minorEastAsia"/>
          <w:noProof/>
          <w:lang w:eastAsia="es-CL"/>
        </w:rPr>
      </w:pPr>
      <w:hyperlink w:anchor="_Toc501530387" w:history="1">
        <w:r w:rsidR="00B6411F" w:rsidRPr="006048E2">
          <w:rPr>
            <w:rStyle w:val="Hipervnculo"/>
            <w:rFonts w:cstheme="minorHAnsi"/>
            <w:noProof/>
          </w:rPr>
          <w:t>5.4</w:t>
        </w:r>
        <w:r w:rsidR="00B6411F">
          <w:rPr>
            <w:rFonts w:eastAsiaTheme="minorEastAsia"/>
            <w:noProof/>
            <w:lang w:eastAsia="es-CL"/>
          </w:rPr>
          <w:tab/>
        </w:r>
        <w:r w:rsidR="00B6411F" w:rsidRPr="006048E2">
          <w:rPr>
            <w:rStyle w:val="Hipervnculo"/>
            <w:rFonts w:cstheme="minorHAnsi"/>
            <w:noProof/>
          </w:rPr>
          <w:t>Manejo de fauna.</w:t>
        </w:r>
        <w:r w:rsidR="00B6411F">
          <w:rPr>
            <w:noProof/>
            <w:webHidden/>
          </w:rPr>
          <w:tab/>
        </w:r>
        <w:r w:rsidR="00B6411F">
          <w:rPr>
            <w:noProof/>
            <w:webHidden/>
          </w:rPr>
          <w:fldChar w:fldCharType="begin"/>
        </w:r>
        <w:r w:rsidR="00B6411F">
          <w:rPr>
            <w:noProof/>
            <w:webHidden/>
          </w:rPr>
          <w:instrText xml:space="preserve"> PAGEREF _Toc501530387 \h </w:instrText>
        </w:r>
        <w:r w:rsidR="00B6411F">
          <w:rPr>
            <w:noProof/>
            <w:webHidden/>
          </w:rPr>
        </w:r>
        <w:r w:rsidR="00B6411F">
          <w:rPr>
            <w:noProof/>
            <w:webHidden/>
          </w:rPr>
          <w:fldChar w:fldCharType="separate"/>
        </w:r>
        <w:r w:rsidR="00D3189F">
          <w:rPr>
            <w:noProof/>
            <w:webHidden/>
          </w:rPr>
          <w:t>23</w:t>
        </w:r>
        <w:r w:rsidR="00B6411F">
          <w:rPr>
            <w:noProof/>
            <w:webHidden/>
          </w:rPr>
          <w:fldChar w:fldCharType="end"/>
        </w:r>
      </w:hyperlink>
    </w:p>
    <w:p w14:paraId="6B29454A" w14:textId="00546DFB" w:rsidR="00B6411F" w:rsidRDefault="00B23590">
      <w:pPr>
        <w:pStyle w:val="TDC1"/>
        <w:rPr>
          <w:rFonts w:asciiTheme="minorHAnsi" w:eastAsiaTheme="minorEastAsia" w:hAnsiTheme="minorHAnsi" w:cstheme="minorBidi"/>
          <w:sz w:val="22"/>
          <w:szCs w:val="22"/>
          <w:lang w:eastAsia="es-CL"/>
        </w:rPr>
      </w:pPr>
      <w:hyperlink w:anchor="_Toc501530388" w:history="1">
        <w:r w:rsidR="00B6411F" w:rsidRPr="006048E2">
          <w:rPr>
            <w:rStyle w:val="Hipervnculo"/>
          </w:rPr>
          <w:t>6</w:t>
        </w:r>
        <w:r w:rsidR="00B6411F">
          <w:rPr>
            <w:rFonts w:asciiTheme="minorHAnsi" w:eastAsiaTheme="minorEastAsia" w:hAnsiTheme="minorHAnsi" w:cstheme="minorBidi"/>
            <w:sz w:val="22"/>
            <w:szCs w:val="22"/>
            <w:lang w:eastAsia="es-CL"/>
          </w:rPr>
          <w:tab/>
        </w:r>
        <w:r w:rsidR="00B6411F" w:rsidRPr="006048E2">
          <w:rPr>
            <w:rStyle w:val="Hipervnculo"/>
          </w:rPr>
          <w:t>OTROS HECHOS</w:t>
        </w:r>
        <w:r w:rsidR="00B6411F">
          <w:rPr>
            <w:webHidden/>
          </w:rPr>
          <w:tab/>
        </w:r>
        <w:r w:rsidR="00B6411F">
          <w:rPr>
            <w:webHidden/>
          </w:rPr>
          <w:fldChar w:fldCharType="begin"/>
        </w:r>
        <w:r w:rsidR="00B6411F">
          <w:rPr>
            <w:webHidden/>
          </w:rPr>
          <w:instrText xml:space="preserve"> PAGEREF _Toc501530388 \h </w:instrText>
        </w:r>
        <w:r w:rsidR="00B6411F">
          <w:rPr>
            <w:webHidden/>
          </w:rPr>
        </w:r>
        <w:r w:rsidR="00B6411F">
          <w:rPr>
            <w:webHidden/>
          </w:rPr>
          <w:fldChar w:fldCharType="separate"/>
        </w:r>
        <w:r w:rsidR="00D3189F">
          <w:rPr>
            <w:webHidden/>
          </w:rPr>
          <w:t>25</w:t>
        </w:r>
        <w:r w:rsidR="00B6411F">
          <w:rPr>
            <w:webHidden/>
          </w:rPr>
          <w:fldChar w:fldCharType="end"/>
        </w:r>
      </w:hyperlink>
    </w:p>
    <w:p w14:paraId="29540565" w14:textId="5DBF4DB0" w:rsidR="00B6411F" w:rsidRDefault="00B23590">
      <w:pPr>
        <w:pStyle w:val="TDC1"/>
        <w:rPr>
          <w:rFonts w:asciiTheme="minorHAnsi" w:eastAsiaTheme="minorEastAsia" w:hAnsiTheme="minorHAnsi" w:cstheme="minorBidi"/>
          <w:sz w:val="22"/>
          <w:szCs w:val="22"/>
          <w:lang w:eastAsia="es-CL"/>
        </w:rPr>
      </w:pPr>
      <w:hyperlink w:anchor="_Toc501530389" w:history="1">
        <w:r w:rsidR="00B6411F" w:rsidRPr="006048E2">
          <w:rPr>
            <w:rStyle w:val="Hipervnculo"/>
          </w:rPr>
          <w:t>7</w:t>
        </w:r>
        <w:r w:rsidR="00B6411F">
          <w:rPr>
            <w:rFonts w:asciiTheme="minorHAnsi" w:eastAsiaTheme="minorEastAsia" w:hAnsiTheme="minorHAnsi" w:cstheme="minorBidi"/>
            <w:sz w:val="22"/>
            <w:szCs w:val="22"/>
            <w:lang w:eastAsia="es-CL"/>
          </w:rPr>
          <w:tab/>
        </w:r>
        <w:r w:rsidR="00B6411F" w:rsidRPr="006048E2">
          <w:rPr>
            <w:rStyle w:val="Hipervnculo"/>
          </w:rPr>
          <w:t>CONCLUSIONES</w:t>
        </w:r>
        <w:r w:rsidR="00B6411F">
          <w:rPr>
            <w:webHidden/>
          </w:rPr>
          <w:tab/>
        </w:r>
        <w:r w:rsidR="00B6411F">
          <w:rPr>
            <w:webHidden/>
          </w:rPr>
          <w:fldChar w:fldCharType="begin"/>
        </w:r>
        <w:r w:rsidR="00B6411F">
          <w:rPr>
            <w:webHidden/>
          </w:rPr>
          <w:instrText xml:space="preserve"> PAGEREF _Toc501530389 \h </w:instrText>
        </w:r>
        <w:r w:rsidR="00B6411F">
          <w:rPr>
            <w:webHidden/>
          </w:rPr>
        </w:r>
        <w:r w:rsidR="00B6411F">
          <w:rPr>
            <w:webHidden/>
          </w:rPr>
          <w:fldChar w:fldCharType="separate"/>
        </w:r>
        <w:r w:rsidR="00D3189F">
          <w:rPr>
            <w:webHidden/>
          </w:rPr>
          <w:t>26</w:t>
        </w:r>
        <w:r w:rsidR="00B6411F">
          <w:rPr>
            <w:webHidden/>
          </w:rPr>
          <w:fldChar w:fldCharType="end"/>
        </w:r>
      </w:hyperlink>
    </w:p>
    <w:p w14:paraId="175FC18B" w14:textId="170EF565" w:rsidR="00B6411F" w:rsidRDefault="00B23590">
      <w:pPr>
        <w:pStyle w:val="TDC1"/>
        <w:rPr>
          <w:rFonts w:asciiTheme="minorHAnsi" w:eastAsiaTheme="minorEastAsia" w:hAnsiTheme="minorHAnsi" w:cstheme="minorBidi"/>
          <w:sz w:val="22"/>
          <w:szCs w:val="22"/>
          <w:lang w:eastAsia="es-CL"/>
        </w:rPr>
      </w:pPr>
      <w:hyperlink w:anchor="_Toc501530390" w:history="1">
        <w:r w:rsidR="00B6411F" w:rsidRPr="006048E2">
          <w:rPr>
            <w:rStyle w:val="Hipervnculo"/>
          </w:rPr>
          <w:t>Autorizaciones para Efectuar la Extracción de Áridos (PAS, extracción en cauce, cambio de uso de suelo, vida útil, etc.).</w:t>
        </w:r>
        <w:r w:rsidR="00B6411F">
          <w:rPr>
            <w:webHidden/>
          </w:rPr>
          <w:tab/>
        </w:r>
        <w:r w:rsidR="00B6411F">
          <w:rPr>
            <w:webHidden/>
          </w:rPr>
          <w:fldChar w:fldCharType="begin"/>
        </w:r>
        <w:r w:rsidR="00B6411F">
          <w:rPr>
            <w:webHidden/>
          </w:rPr>
          <w:instrText xml:space="preserve"> PAGEREF _Toc501530390 \h </w:instrText>
        </w:r>
        <w:r w:rsidR="00B6411F">
          <w:rPr>
            <w:webHidden/>
          </w:rPr>
        </w:r>
        <w:r w:rsidR="00B6411F">
          <w:rPr>
            <w:webHidden/>
          </w:rPr>
          <w:fldChar w:fldCharType="separate"/>
        </w:r>
        <w:r w:rsidR="00D3189F">
          <w:rPr>
            <w:webHidden/>
          </w:rPr>
          <w:t>26</w:t>
        </w:r>
        <w:r w:rsidR="00B6411F">
          <w:rPr>
            <w:webHidden/>
          </w:rPr>
          <w:fldChar w:fldCharType="end"/>
        </w:r>
      </w:hyperlink>
    </w:p>
    <w:p w14:paraId="4F90C0C5" w14:textId="09E63804" w:rsidR="00B6411F" w:rsidRDefault="00B23590">
      <w:pPr>
        <w:pStyle w:val="TDC1"/>
        <w:rPr>
          <w:rFonts w:asciiTheme="minorHAnsi" w:eastAsiaTheme="minorEastAsia" w:hAnsiTheme="minorHAnsi" w:cstheme="minorBidi"/>
          <w:sz w:val="22"/>
          <w:szCs w:val="22"/>
          <w:lang w:eastAsia="es-CL"/>
        </w:rPr>
      </w:pPr>
      <w:hyperlink w:anchor="_Toc501530391" w:history="1">
        <w:r w:rsidR="00B6411F" w:rsidRPr="006048E2">
          <w:rPr>
            <w:rStyle w:val="Hipervnculo"/>
          </w:rPr>
          <w:t>Manejo de Emisiones Atmosféricas.</w:t>
        </w:r>
        <w:r w:rsidR="00B6411F">
          <w:rPr>
            <w:webHidden/>
          </w:rPr>
          <w:tab/>
        </w:r>
        <w:r w:rsidR="00B6411F">
          <w:rPr>
            <w:webHidden/>
          </w:rPr>
          <w:fldChar w:fldCharType="begin"/>
        </w:r>
        <w:r w:rsidR="00B6411F">
          <w:rPr>
            <w:webHidden/>
          </w:rPr>
          <w:instrText xml:space="preserve"> PAGEREF _Toc501530391 \h </w:instrText>
        </w:r>
        <w:r w:rsidR="00B6411F">
          <w:rPr>
            <w:webHidden/>
          </w:rPr>
        </w:r>
        <w:r w:rsidR="00B6411F">
          <w:rPr>
            <w:webHidden/>
          </w:rPr>
          <w:fldChar w:fldCharType="separate"/>
        </w:r>
        <w:r w:rsidR="00D3189F">
          <w:rPr>
            <w:webHidden/>
          </w:rPr>
          <w:t>28</w:t>
        </w:r>
        <w:r w:rsidR="00B6411F">
          <w:rPr>
            <w:webHidden/>
          </w:rPr>
          <w:fldChar w:fldCharType="end"/>
        </w:r>
      </w:hyperlink>
    </w:p>
    <w:p w14:paraId="7F402625" w14:textId="6E80C375" w:rsidR="00B6411F" w:rsidRDefault="00B23590">
      <w:pPr>
        <w:pStyle w:val="TDC2"/>
        <w:tabs>
          <w:tab w:val="right" w:leader="dot" w:pos="9962"/>
        </w:tabs>
        <w:rPr>
          <w:rFonts w:eastAsiaTheme="minorEastAsia"/>
          <w:noProof/>
          <w:lang w:eastAsia="es-CL"/>
        </w:rPr>
      </w:pPr>
      <w:hyperlink w:anchor="_Toc501530392" w:history="1">
        <w:r w:rsidR="00B6411F" w:rsidRPr="006048E2">
          <w:rPr>
            <w:rStyle w:val="Hipervnculo"/>
            <w:noProof/>
          </w:rPr>
          <w:t>Manejo de Residuos Industriales Líquidos.</w:t>
        </w:r>
        <w:r w:rsidR="00B6411F">
          <w:rPr>
            <w:noProof/>
            <w:webHidden/>
          </w:rPr>
          <w:tab/>
        </w:r>
        <w:r w:rsidR="00B6411F">
          <w:rPr>
            <w:noProof/>
            <w:webHidden/>
          </w:rPr>
          <w:fldChar w:fldCharType="begin"/>
        </w:r>
        <w:r w:rsidR="00B6411F">
          <w:rPr>
            <w:noProof/>
            <w:webHidden/>
          </w:rPr>
          <w:instrText xml:space="preserve"> PAGEREF _Toc501530392 \h </w:instrText>
        </w:r>
        <w:r w:rsidR="00B6411F">
          <w:rPr>
            <w:noProof/>
            <w:webHidden/>
          </w:rPr>
        </w:r>
        <w:r w:rsidR="00B6411F">
          <w:rPr>
            <w:noProof/>
            <w:webHidden/>
          </w:rPr>
          <w:fldChar w:fldCharType="separate"/>
        </w:r>
        <w:r w:rsidR="00D3189F">
          <w:rPr>
            <w:noProof/>
            <w:webHidden/>
          </w:rPr>
          <w:t>30</w:t>
        </w:r>
        <w:r w:rsidR="00B6411F">
          <w:rPr>
            <w:noProof/>
            <w:webHidden/>
          </w:rPr>
          <w:fldChar w:fldCharType="end"/>
        </w:r>
      </w:hyperlink>
    </w:p>
    <w:p w14:paraId="5B045ED0" w14:textId="4A661832" w:rsidR="00B6411F" w:rsidRDefault="00B23590">
      <w:pPr>
        <w:pStyle w:val="TDC1"/>
        <w:rPr>
          <w:rFonts w:asciiTheme="minorHAnsi" w:eastAsiaTheme="minorEastAsia" w:hAnsiTheme="minorHAnsi" w:cstheme="minorBidi"/>
          <w:sz w:val="22"/>
          <w:szCs w:val="22"/>
          <w:lang w:eastAsia="es-CL"/>
        </w:rPr>
      </w:pPr>
      <w:hyperlink w:anchor="_Toc501530393" w:history="1">
        <w:r w:rsidR="00B6411F" w:rsidRPr="006048E2">
          <w:rPr>
            <w:rStyle w:val="Hipervnculo"/>
          </w:rPr>
          <w:t>8</w:t>
        </w:r>
        <w:r w:rsidR="00B6411F">
          <w:rPr>
            <w:rFonts w:asciiTheme="minorHAnsi" w:eastAsiaTheme="minorEastAsia" w:hAnsiTheme="minorHAnsi" w:cstheme="minorBidi"/>
            <w:sz w:val="22"/>
            <w:szCs w:val="22"/>
            <w:lang w:eastAsia="es-CL"/>
          </w:rPr>
          <w:tab/>
        </w:r>
        <w:r w:rsidR="00B6411F" w:rsidRPr="006048E2">
          <w:rPr>
            <w:rStyle w:val="Hipervnculo"/>
          </w:rPr>
          <w:t>ANEXOS</w:t>
        </w:r>
        <w:r w:rsidR="00B6411F">
          <w:rPr>
            <w:webHidden/>
          </w:rPr>
          <w:tab/>
        </w:r>
        <w:r w:rsidR="00B6411F">
          <w:rPr>
            <w:webHidden/>
          </w:rPr>
          <w:fldChar w:fldCharType="begin"/>
        </w:r>
        <w:r w:rsidR="00B6411F">
          <w:rPr>
            <w:webHidden/>
          </w:rPr>
          <w:instrText xml:space="preserve"> PAGEREF _Toc501530393 \h </w:instrText>
        </w:r>
        <w:r w:rsidR="00B6411F">
          <w:rPr>
            <w:webHidden/>
          </w:rPr>
        </w:r>
        <w:r w:rsidR="00B6411F">
          <w:rPr>
            <w:webHidden/>
          </w:rPr>
          <w:fldChar w:fldCharType="separate"/>
        </w:r>
        <w:r w:rsidR="00D3189F">
          <w:rPr>
            <w:webHidden/>
          </w:rPr>
          <w:t>34</w:t>
        </w:r>
        <w:r w:rsidR="00B6411F">
          <w:rPr>
            <w:webHidden/>
          </w:rPr>
          <w:fldChar w:fldCharType="end"/>
        </w:r>
      </w:hyperlink>
    </w:p>
    <w:p w14:paraId="1B72641A" w14:textId="1746C8D1" w:rsidR="00B80FAE" w:rsidRDefault="00B80FAE" w:rsidP="00B80FAE">
      <w:r w:rsidRPr="00C35DF5">
        <w:fldChar w:fldCharType="end"/>
      </w:r>
    </w:p>
    <w:p w14:paraId="1D11B43A" w14:textId="77777777" w:rsidR="00D14AAD" w:rsidRPr="004438A3" w:rsidRDefault="00D14AAD" w:rsidP="00B6411F">
      <w:pPr>
        <w:spacing w:after="0" w:line="240" w:lineRule="auto"/>
        <w:rPr>
          <w:rFonts w:ascii="Calibri" w:eastAsia="Calibri" w:hAnsi="Calibri" w:cs="Calibri"/>
          <w:b/>
          <w:sz w:val="20"/>
          <w:szCs w:val="20"/>
        </w:rPr>
      </w:pPr>
    </w:p>
    <w:p w14:paraId="4B3BCF7B" w14:textId="77777777" w:rsidR="00506015" w:rsidRDefault="00506015">
      <w:pPr>
        <w:rPr>
          <w:rFonts w:ascii="Calibri" w:eastAsia="Calibri" w:hAnsi="Calibri" w:cs="Calibri"/>
          <w:b/>
          <w:sz w:val="24"/>
          <w:szCs w:val="20"/>
        </w:rPr>
      </w:pPr>
      <w:bookmarkStart w:id="8" w:name="_Toc449085405"/>
      <w:bookmarkStart w:id="9" w:name="_Toc499569927"/>
      <w:r>
        <w:br w:type="page"/>
      </w:r>
    </w:p>
    <w:p w14:paraId="50936F92" w14:textId="77777777" w:rsidR="00D42470" w:rsidRPr="00D42470" w:rsidRDefault="00D42470" w:rsidP="00987770">
      <w:pPr>
        <w:pStyle w:val="Ttulo1"/>
      </w:pPr>
      <w:bookmarkStart w:id="10" w:name="_Toc501530359"/>
      <w:r w:rsidRPr="00D42470">
        <w:lastRenderedPageBreak/>
        <w:t>RESUMEN</w:t>
      </w:r>
      <w:bookmarkEnd w:id="8"/>
      <w:bookmarkEnd w:id="9"/>
      <w:bookmarkEnd w:id="10"/>
    </w:p>
    <w:p w14:paraId="432C19F1"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DEC0D98" w14:textId="14F2D8FF" w:rsidR="00D42470" w:rsidRPr="00506015" w:rsidRDefault="006C4D08" w:rsidP="00D42470">
      <w:pPr>
        <w:spacing w:after="0" w:line="240" w:lineRule="auto"/>
        <w:jc w:val="both"/>
        <w:rPr>
          <w:rFonts w:ascii="Calibri" w:eastAsia="Calibri" w:hAnsi="Calibri" w:cs="Calibri"/>
          <w:sz w:val="20"/>
          <w:szCs w:val="20"/>
        </w:rPr>
      </w:pPr>
      <w:r w:rsidRPr="00506015">
        <w:rPr>
          <w:rFonts w:ascii="Calibri" w:eastAsia="Calibri" w:hAnsi="Calibri" w:cs="Calibri"/>
          <w:sz w:val="20"/>
          <w:szCs w:val="20"/>
        </w:rPr>
        <w:t xml:space="preserve">El presente documento da cuenta de los resultados de la actividad de fiscalización ambiental realizada por la Superintendencia del Medio Ambiente (SMA), en conjunto con la </w:t>
      </w:r>
      <w:r w:rsidR="00547541">
        <w:rPr>
          <w:rFonts w:ascii="Calibri" w:eastAsia="Calibri" w:hAnsi="Calibri" w:cs="Calibri"/>
          <w:sz w:val="20"/>
          <w:szCs w:val="20"/>
        </w:rPr>
        <w:t>Corporación Nacion</w:t>
      </w:r>
      <w:r w:rsidR="00715F05">
        <w:rPr>
          <w:rFonts w:ascii="Calibri" w:eastAsia="Calibri" w:hAnsi="Calibri" w:cs="Calibri"/>
          <w:sz w:val="20"/>
          <w:szCs w:val="20"/>
        </w:rPr>
        <w:t xml:space="preserve">al Forestal (CONAF), SEREMI de Salud, </w:t>
      </w:r>
      <w:r w:rsidR="00CA7AA0">
        <w:rPr>
          <w:rFonts w:ascii="Calibri" w:eastAsia="Calibri" w:hAnsi="Calibri" w:cs="Calibri"/>
          <w:sz w:val="20"/>
          <w:szCs w:val="20"/>
        </w:rPr>
        <w:t xml:space="preserve">Dirección de </w:t>
      </w:r>
      <w:r w:rsidR="00715F05">
        <w:rPr>
          <w:rFonts w:ascii="Calibri" w:eastAsia="Calibri" w:hAnsi="Calibri" w:cs="Calibri"/>
          <w:sz w:val="20"/>
          <w:szCs w:val="20"/>
        </w:rPr>
        <w:t>Vialidad</w:t>
      </w:r>
      <w:r w:rsidRPr="00506015">
        <w:rPr>
          <w:rFonts w:ascii="Calibri" w:eastAsia="Calibri" w:hAnsi="Calibri" w:cs="Calibri"/>
          <w:sz w:val="20"/>
          <w:szCs w:val="20"/>
        </w:rPr>
        <w:t xml:space="preserve"> y la Dirección General de Aguas (DGA), todos de la Región del Libertador General Bernardo O´Higgins, a la Unidad Fiscalizable “</w:t>
      </w:r>
      <w:r w:rsidR="00715F05" w:rsidRPr="00715F05">
        <w:rPr>
          <w:rFonts w:ascii="Calibri" w:eastAsia="Calibri" w:hAnsi="Calibri" w:cs="Calibri"/>
          <w:sz w:val="20"/>
          <w:szCs w:val="20"/>
        </w:rPr>
        <w:t>HIDROEL</w:t>
      </w:r>
      <w:r w:rsidR="00CA7AA0">
        <w:rPr>
          <w:rFonts w:ascii="Calibri" w:eastAsia="Calibri" w:hAnsi="Calibri" w:cs="Calibri"/>
          <w:sz w:val="20"/>
          <w:szCs w:val="20"/>
        </w:rPr>
        <w:t>É</w:t>
      </w:r>
      <w:r w:rsidR="00715F05" w:rsidRPr="00715F05">
        <w:rPr>
          <w:rFonts w:ascii="Calibri" w:eastAsia="Calibri" w:hAnsi="Calibri" w:cs="Calibri"/>
          <w:sz w:val="20"/>
          <w:szCs w:val="20"/>
        </w:rPr>
        <w:t>CTRICA CIPRESILLOS</w:t>
      </w:r>
      <w:r w:rsidRPr="00506015">
        <w:rPr>
          <w:rFonts w:ascii="Calibri" w:eastAsia="Calibri" w:hAnsi="Calibri" w:cs="Calibri"/>
          <w:sz w:val="20"/>
          <w:szCs w:val="20"/>
        </w:rPr>
        <w:t xml:space="preserve">”. La actividad de inspección fue desarrollada durante </w:t>
      </w:r>
      <w:r w:rsidR="00715F05">
        <w:rPr>
          <w:rFonts w:ascii="Calibri" w:eastAsia="Calibri" w:hAnsi="Calibri" w:cs="Calibri"/>
          <w:sz w:val="20"/>
          <w:szCs w:val="20"/>
        </w:rPr>
        <w:t>los</w:t>
      </w:r>
      <w:r w:rsidRPr="00506015">
        <w:rPr>
          <w:rFonts w:ascii="Calibri" w:eastAsia="Calibri" w:hAnsi="Calibri" w:cs="Calibri"/>
          <w:sz w:val="20"/>
          <w:szCs w:val="20"/>
        </w:rPr>
        <w:t xml:space="preserve"> día</w:t>
      </w:r>
      <w:r w:rsidR="00715F05">
        <w:rPr>
          <w:rFonts w:ascii="Calibri" w:eastAsia="Calibri" w:hAnsi="Calibri" w:cs="Calibri"/>
          <w:sz w:val="20"/>
          <w:szCs w:val="20"/>
        </w:rPr>
        <w:t>s</w:t>
      </w:r>
      <w:r w:rsidRPr="00506015">
        <w:rPr>
          <w:rFonts w:ascii="Calibri" w:eastAsia="Calibri" w:hAnsi="Calibri" w:cs="Calibri"/>
          <w:sz w:val="20"/>
          <w:szCs w:val="20"/>
        </w:rPr>
        <w:t xml:space="preserve"> </w:t>
      </w:r>
      <w:r w:rsidR="00715F05">
        <w:rPr>
          <w:rFonts w:ascii="Calibri" w:eastAsia="Calibri" w:hAnsi="Calibri" w:cs="Calibri"/>
          <w:sz w:val="20"/>
          <w:szCs w:val="20"/>
        </w:rPr>
        <w:t>23 y 24 de enero</w:t>
      </w:r>
      <w:r w:rsidRPr="00506015">
        <w:rPr>
          <w:rFonts w:ascii="Calibri" w:eastAsia="Calibri" w:hAnsi="Calibri" w:cs="Calibri"/>
          <w:sz w:val="20"/>
          <w:szCs w:val="20"/>
        </w:rPr>
        <w:t xml:space="preserve"> de 201</w:t>
      </w:r>
      <w:r w:rsidR="00715F05">
        <w:rPr>
          <w:rFonts w:ascii="Calibri" w:eastAsia="Calibri" w:hAnsi="Calibri" w:cs="Calibri"/>
          <w:sz w:val="20"/>
          <w:szCs w:val="20"/>
        </w:rPr>
        <w:t>8</w:t>
      </w:r>
      <w:r w:rsidR="00D42470" w:rsidRPr="00506015">
        <w:rPr>
          <w:rFonts w:ascii="Calibri" w:eastAsia="Calibri" w:hAnsi="Calibri" w:cs="Calibri"/>
          <w:sz w:val="20"/>
          <w:szCs w:val="20"/>
        </w:rPr>
        <w:t>. (Ver anexo</w:t>
      </w:r>
      <w:r w:rsidR="00506015" w:rsidRPr="00506015">
        <w:rPr>
          <w:rFonts w:ascii="Calibri" w:eastAsia="Calibri" w:hAnsi="Calibri" w:cs="Calibri"/>
          <w:sz w:val="20"/>
          <w:szCs w:val="20"/>
        </w:rPr>
        <w:t xml:space="preserve"> 1</w:t>
      </w:r>
      <w:r w:rsidR="00D42470" w:rsidRPr="00506015">
        <w:rPr>
          <w:rFonts w:ascii="Calibri" w:eastAsia="Calibri" w:hAnsi="Calibri" w:cs="Calibri"/>
          <w:sz w:val="20"/>
          <w:szCs w:val="20"/>
        </w:rPr>
        <w:t>).</w:t>
      </w:r>
    </w:p>
    <w:p w14:paraId="33D227EF" w14:textId="77777777" w:rsidR="00D42470" w:rsidRPr="00506015" w:rsidRDefault="00D42470" w:rsidP="00D42470">
      <w:pPr>
        <w:spacing w:after="0" w:line="240" w:lineRule="auto"/>
        <w:jc w:val="both"/>
        <w:rPr>
          <w:rFonts w:ascii="Calibri" w:eastAsia="Calibri" w:hAnsi="Calibri" w:cs="Calibri"/>
          <w:sz w:val="20"/>
          <w:szCs w:val="20"/>
        </w:rPr>
      </w:pPr>
    </w:p>
    <w:p w14:paraId="5DE9BB09" w14:textId="7F4126E9" w:rsidR="00715F05" w:rsidRPr="00715F05" w:rsidRDefault="008C0168" w:rsidP="00715F05">
      <w:pPr>
        <w:spacing w:after="0" w:line="240" w:lineRule="auto"/>
        <w:jc w:val="both"/>
        <w:rPr>
          <w:rFonts w:ascii="Calibri" w:eastAsia="Calibri" w:hAnsi="Calibri" w:cs="Calibri"/>
          <w:sz w:val="20"/>
          <w:szCs w:val="20"/>
        </w:rPr>
      </w:pPr>
      <w:r w:rsidRPr="00506015">
        <w:rPr>
          <w:rFonts w:ascii="Calibri" w:eastAsia="Calibri" w:hAnsi="Calibri" w:cs="Calibri"/>
          <w:sz w:val="20"/>
          <w:szCs w:val="20"/>
        </w:rPr>
        <w:t>El</w:t>
      </w:r>
      <w:r w:rsidR="00D42470" w:rsidRPr="00506015">
        <w:rPr>
          <w:rFonts w:ascii="Calibri" w:eastAsia="Calibri" w:hAnsi="Calibri" w:cs="Calibri"/>
          <w:sz w:val="20"/>
          <w:szCs w:val="20"/>
        </w:rPr>
        <w:t xml:space="preserve"> proyecto que compone la unidad fiscalizable y que </w:t>
      </w:r>
      <w:r w:rsidRPr="00506015">
        <w:rPr>
          <w:rFonts w:ascii="Calibri" w:eastAsia="Calibri" w:hAnsi="Calibri" w:cs="Calibri"/>
          <w:sz w:val="20"/>
          <w:szCs w:val="20"/>
        </w:rPr>
        <w:t>fue</w:t>
      </w:r>
      <w:r w:rsidR="00D42470" w:rsidRPr="00506015">
        <w:rPr>
          <w:rFonts w:ascii="Calibri" w:eastAsia="Calibri" w:hAnsi="Calibri" w:cs="Calibri"/>
          <w:sz w:val="20"/>
          <w:szCs w:val="20"/>
        </w:rPr>
        <w:t xml:space="preserve"> fiscalizado durante el desarrollo de la actividad, consiste </w:t>
      </w:r>
      <w:r w:rsidR="00715F05" w:rsidRPr="00715F05">
        <w:rPr>
          <w:rFonts w:ascii="Calibri" w:eastAsia="Calibri" w:hAnsi="Calibri" w:cs="Calibri"/>
          <w:sz w:val="20"/>
          <w:szCs w:val="20"/>
        </w:rPr>
        <w:t xml:space="preserve">en la construcción y operación de una mini central hidroeléctrica de pasada, la cual se </w:t>
      </w:r>
      <w:r w:rsidR="000D546F">
        <w:rPr>
          <w:rFonts w:ascii="Calibri" w:eastAsia="Calibri" w:hAnsi="Calibri" w:cs="Calibri"/>
          <w:sz w:val="20"/>
          <w:szCs w:val="20"/>
        </w:rPr>
        <w:t xml:space="preserve">ubicará </w:t>
      </w:r>
      <w:r w:rsidR="00715F05" w:rsidRPr="00715F05">
        <w:rPr>
          <w:rFonts w:ascii="Calibri" w:eastAsia="Calibri" w:hAnsi="Calibri" w:cs="Calibri"/>
          <w:sz w:val="20"/>
          <w:szCs w:val="20"/>
        </w:rPr>
        <w:t xml:space="preserve">a unos 50 kilómetros al sur-oriente de la ciudad de Rancagua y se emplazará en la cuenca del estero Cipresillos y del río </w:t>
      </w:r>
      <w:proofErr w:type="spellStart"/>
      <w:r w:rsidR="00715F05" w:rsidRPr="00715F05">
        <w:rPr>
          <w:rFonts w:ascii="Calibri" w:eastAsia="Calibri" w:hAnsi="Calibri" w:cs="Calibri"/>
          <w:sz w:val="20"/>
          <w:szCs w:val="20"/>
        </w:rPr>
        <w:t>Cortaderal</w:t>
      </w:r>
      <w:proofErr w:type="spellEnd"/>
      <w:r w:rsidR="00715F05" w:rsidRPr="00715F05">
        <w:rPr>
          <w:rFonts w:ascii="Calibri" w:eastAsia="Calibri" w:hAnsi="Calibri" w:cs="Calibri"/>
          <w:sz w:val="20"/>
          <w:szCs w:val="20"/>
        </w:rPr>
        <w:t>, con una potencia eléctrica instalada bruta de 12 MW y un caudal de diseño de 3,9 m</w:t>
      </w:r>
      <w:r w:rsidR="00715F05" w:rsidRPr="00715F05">
        <w:rPr>
          <w:rFonts w:ascii="Calibri" w:eastAsia="Calibri" w:hAnsi="Calibri" w:cs="Calibri"/>
          <w:sz w:val="20"/>
          <w:szCs w:val="20"/>
          <w:vertAlign w:val="superscript"/>
        </w:rPr>
        <w:t>3</w:t>
      </w:r>
      <w:r w:rsidR="00715F05" w:rsidRPr="00715F05">
        <w:rPr>
          <w:rFonts w:ascii="Calibri" w:eastAsia="Calibri" w:hAnsi="Calibri" w:cs="Calibri"/>
          <w:sz w:val="20"/>
          <w:szCs w:val="20"/>
        </w:rPr>
        <w:t>/s. Su capacidad de generación media anual será de 38 GWh aproximadamente.</w:t>
      </w:r>
      <w:r w:rsidR="00715F05">
        <w:rPr>
          <w:rFonts w:ascii="Calibri" w:eastAsia="Calibri" w:hAnsi="Calibri" w:cs="Calibri"/>
          <w:sz w:val="20"/>
          <w:szCs w:val="20"/>
        </w:rPr>
        <w:t xml:space="preserve"> </w:t>
      </w:r>
      <w:r w:rsidR="00715F05" w:rsidRPr="00715F05">
        <w:rPr>
          <w:rFonts w:ascii="Calibri" w:eastAsia="Calibri" w:hAnsi="Calibri" w:cs="Calibri"/>
          <w:sz w:val="20"/>
          <w:szCs w:val="20"/>
        </w:rPr>
        <w:t xml:space="preserve">La mini central de pasada captará las aguas mediante una bocatoma tipo sumidero en el cauce del estero Cipresillos de régimen </w:t>
      </w:r>
      <w:proofErr w:type="spellStart"/>
      <w:r w:rsidR="00715F05" w:rsidRPr="00715F05">
        <w:rPr>
          <w:rFonts w:ascii="Calibri" w:eastAsia="Calibri" w:hAnsi="Calibri" w:cs="Calibri"/>
          <w:sz w:val="20"/>
          <w:szCs w:val="20"/>
        </w:rPr>
        <w:t>nivo</w:t>
      </w:r>
      <w:proofErr w:type="spellEnd"/>
      <w:r w:rsidR="00715F05" w:rsidRPr="00715F05">
        <w:rPr>
          <w:rFonts w:ascii="Calibri" w:eastAsia="Calibri" w:hAnsi="Calibri" w:cs="Calibri"/>
          <w:sz w:val="20"/>
          <w:szCs w:val="20"/>
        </w:rPr>
        <w:t xml:space="preserve"> – glacial en la cota 1.680 m.s.n.m., abarcando el ancho del cauce que recibirá las aguas del proyecto, sin necesidad de construir un embalse. Las aguas captadas serán conducidas mediante un ducto de aducción abovedado hasta el conjunto desarenador - cámara de carga. Desde esa cámara se inicia una tubería en presión de 1.834 m de longitud, la cual alimentará las unidades de generación del proyecto. Desde el conjunto desarenador - cámara de carga también se consulta una obra de seguridad que permitirá evacuar las aguas, en caso de que se produzca un rechazo de carga o que la mini central se encuentre detenida. Las aguas turbinadas serán restituidas al río </w:t>
      </w:r>
      <w:proofErr w:type="spellStart"/>
      <w:r w:rsidR="00715F05" w:rsidRPr="00715F05">
        <w:rPr>
          <w:rFonts w:ascii="Calibri" w:eastAsia="Calibri" w:hAnsi="Calibri" w:cs="Calibri"/>
          <w:sz w:val="20"/>
          <w:szCs w:val="20"/>
        </w:rPr>
        <w:t>Cortaderal</w:t>
      </w:r>
      <w:proofErr w:type="spellEnd"/>
      <w:r w:rsidR="00715F05" w:rsidRPr="00715F05">
        <w:rPr>
          <w:rFonts w:ascii="Calibri" w:eastAsia="Calibri" w:hAnsi="Calibri" w:cs="Calibri"/>
          <w:sz w:val="20"/>
          <w:szCs w:val="20"/>
        </w:rPr>
        <w:t xml:space="preserve"> mediante una tubería de restitución en forma laminar.</w:t>
      </w:r>
    </w:p>
    <w:p w14:paraId="5B83BC29" w14:textId="437B6868" w:rsidR="00715F05" w:rsidRPr="00715F05" w:rsidRDefault="00715F05" w:rsidP="00715F05">
      <w:pPr>
        <w:spacing w:after="0" w:line="240" w:lineRule="auto"/>
        <w:jc w:val="both"/>
        <w:rPr>
          <w:rFonts w:ascii="Calibri" w:eastAsia="Calibri" w:hAnsi="Calibri" w:cs="Calibri"/>
          <w:sz w:val="20"/>
          <w:szCs w:val="20"/>
        </w:rPr>
      </w:pPr>
      <w:r w:rsidRPr="00715F05">
        <w:rPr>
          <w:rFonts w:ascii="Calibri" w:eastAsia="Calibri" w:hAnsi="Calibri" w:cs="Calibri"/>
          <w:sz w:val="20"/>
          <w:szCs w:val="20"/>
        </w:rPr>
        <w:t xml:space="preserve">El mejoramiento del camino existente (de aproximadamente 19 Km de longitud), requerirá en algunos sectores ensanchamiento y obras de seguridad vial para resguardar el tránsito de vehicular asociado al Proyecto. De los 19 Km mencionados 5 Km corresponden al camino en el Fundo Sierra Nevada, 10 Km al camino de la cuenca del río </w:t>
      </w:r>
      <w:proofErr w:type="spellStart"/>
      <w:r w:rsidRPr="00715F05">
        <w:rPr>
          <w:rFonts w:ascii="Calibri" w:eastAsia="Calibri" w:hAnsi="Calibri" w:cs="Calibri"/>
          <w:sz w:val="20"/>
          <w:szCs w:val="20"/>
        </w:rPr>
        <w:t>Cortaderal</w:t>
      </w:r>
      <w:proofErr w:type="spellEnd"/>
      <w:r w:rsidRPr="00715F05">
        <w:rPr>
          <w:rFonts w:ascii="Calibri" w:eastAsia="Calibri" w:hAnsi="Calibri" w:cs="Calibri"/>
          <w:sz w:val="20"/>
          <w:szCs w:val="20"/>
        </w:rPr>
        <w:t xml:space="preserve"> y 4 Km al camino de penetración en la cuenca del estero Cipresillos. Además</w:t>
      </w:r>
      <w:r w:rsidR="00CA7AA0">
        <w:rPr>
          <w:rFonts w:ascii="Calibri" w:eastAsia="Calibri" w:hAnsi="Calibri" w:cs="Calibri"/>
          <w:sz w:val="20"/>
          <w:szCs w:val="20"/>
        </w:rPr>
        <w:t>,</w:t>
      </w:r>
      <w:r w:rsidRPr="00715F05">
        <w:rPr>
          <w:rFonts w:ascii="Calibri" w:eastAsia="Calibri" w:hAnsi="Calibri" w:cs="Calibri"/>
          <w:sz w:val="20"/>
          <w:szCs w:val="20"/>
        </w:rPr>
        <w:t xml:space="preserve"> contempla la construcción de un puente sobre el río </w:t>
      </w:r>
      <w:proofErr w:type="spellStart"/>
      <w:r w:rsidRPr="00715F05">
        <w:rPr>
          <w:rFonts w:ascii="Calibri" w:eastAsia="Calibri" w:hAnsi="Calibri" w:cs="Calibri"/>
          <w:sz w:val="20"/>
          <w:szCs w:val="20"/>
        </w:rPr>
        <w:t>Cortaderal</w:t>
      </w:r>
      <w:proofErr w:type="spellEnd"/>
      <w:r w:rsidRPr="00715F05">
        <w:rPr>
          <w:rFonts w:ascii="Calibri" w:eastAsia="Calibri" w:hAnsi="Calibri" w:cs="Calibri"/>
          <w:sz w:val="20"/>
          <w:szCs w:val="20"/>
        </w:rPr>
        <w:t xml:space="preserve"> para acceder a la zona del proyecto.</w:t>
      </w:r>
    </w:p>
    <w:p w14:paraId="20A89CCD" w14:textId="77777777" w:rsidR="00775260" w:rsidRPr="00506015" w:rsidRDefault="00775260" w:rsidP="00D42470">
      <w:pPr>
        <w:spacing w:after="0" w:line="240" w:lineRule="auto"/>
        <w:jc w:val="both"/>
        <w:rPr>
          <w:rFonts w:ascii="Calibri" w:eastAsia="Calibri" w:hAnsi="Calibri" w:cs="Calibri"/>
          <w:sz w:val="20"/>
          <w:szCs w:val="20"/>
        </w:rPr>
      </w:pPr>
    </w:p>
    <w:p w14:paraId="18B531B1" w14:textId="5B1E666A" w:rsidR="009721B1" w:rsidRPr="009721B1" w:rsidRDefault="00775260" w:rsidP="009721B1">
      <w:pPr>
        <w:spacing w:line="240" w:lineRule="auto"/>
        <w:rPr>
          <w:rFonts w:ascii="Calibri" w:eastAsia="Calibri" w:hAnsi="Calibri" w:cs="Calibri"/>
          <w:sz w:val="20"/>
          <w:szCs w:val="20"/>
        </w:rPr>
      </w:pPr>
      <w:r w:rsidRPr="00506015">
        <w:rPr>
          <w:rFonts w:ascii="Calibri" w:eastAsia="Calibri" w:hAnsi="Calibri" w:cs="Calibri"/>
          <w:sz w:val="20"/>
          <w:szCs w:val="20"/>
        </w:rPr>
        <w:t>Las materias relevantes objeto de la fiscalización incluyeron:</w:t>
      </w:r>
      <w:r w:rsidR="009721B1" w:rsidRPr="009721B1">
        <w:rPr>
          <w:rFonts w:eastAsia="Times New Roman" w:cs="Calibri"/>
          <w:sz w:val="20"/>
          <w:szCs w:val="20"/>
          <w:lang w:eastAsia="es-CL"/>
        </w:rPr>
        <w:t xml:space="preserve"> </w:t>
      </w:r>
      <w:r w:rsidR="009721B1">
        <w:rPr>
          <w:rFonts w:ascii="Calibri" w:hAnsi="Calibri" w:cs="Calibri"/>
          <w:sz w:val="20"/>
          <w:szCs w:val="20"/>
        </w:rPr>
        <w:t>p</w:t>
      </w:r>
      <w:r w:rsidR="009721B1" w:rsidRPr="009721B1">
        <w:rPr>
          <w:rFonts w:ascii="Calibri" w:hAnsi="Calibri" w:cs="Calibri"/>
          <w:sz w:val="20"/>
          <w:szCs w:val="20"/>
        </w:rPr>
        <w:t>artes y obras proyecto, manejo y control de riberas</w:t>
      </w:r>
      <w:r w:rsidR="009721B1">
        <w:rPr>
          <w:rFonts w:ascii="Calibri" w:hAnsi="Calibri" w:cs="Calibri"/>
          <w:sz w:val="20"/>
          <w:szCs w:val="20"/>
        </w:rPr>
        <w:t>; m</w:t>
      </w:r>
      <w:r w:rsidR="009721B1" w:rsidRPr="009721B1">
        <w:rPr>
          <w:rFonts w:ascii="Calibri" w:eastAsia="Calibri" w:hAnsi="Calibri" w:cs="Calibri"/>
          <w:sz w:val="20"/>
          <w:szCs w:val="20"/>
        </w:rPr>
        <w:t>anejo de emisiones atmosféricas</w:t>
      </w:r>
      <w:r w:rsidR="009721B1">
        <w:rPr>
          <w:rFonts w:ascii="Calibri" w:eastAsia="Calibri" w:hAnsi="Calibri" w:cs="Calibri"/>
          <w:sz w:val="20"/>
          <w:szCs w:val="20"/>
        </w:rPr>
        <w:t>; m</w:t>
      </w:r>
      <w:r w:rsidR="009721B1" w:rsidRPr="009721B1">
        <w:rPr>
          <w:rFonts w:ascii="Calibri" w:eastAsia="Calibri" w:hAnsi="Calibri" w:cs="Calibri"/>
          <w:sz w:val="20"/>
          <w:szCs w:val="20"/>
        </w:rPr>
        <w:t>anejo de residuos líquidos</w:t>
      </w:r>
      <w:r w:rsidR="009721B1">
        <w:rPr>
          <w:rFonts w:ascii="Calibri" w:eastAsia="Calibri" w:hAnsi="Calibri" w:cs="Calibri"/>
          <w:sz w:val="20"/>
          <w:szCs w:val="20"/>
        </w:rPr>
        <w:t>; m</w:t>
      </w:r>
      <w:r w:rsidR="009721B1" w:rsidRPr="009721B1">
        <w:rPr>
          <w:rFonts w:ascii="Calibri" w:eastAsia="Calibri" w:hAnsi="Calibri" w:cs="Calibri"/>
          <w:sz w:val="20"/>
          <w:szCs w:val="20"/>
        </w:rPr>
        <w:t>anejo de residuos industriales sólidos, residuos peligrosos y domésticos</w:t>
      </w:r>
      <w:r w:rsidR="009721B1">
        <w:rPr>
          <w:rFonts w:ascii="Calibri" w:eastAsia="Calibri" w:hAnsi="Calibri" w:cs="Calibri"/>
          <w:sz w:val="20"/>
          <w:szCs w:val="20"/>
        </w:rPr>
        <w:t>; ma</w:t>
      </w:r>
      <w:r w:rsidR="009721B1" w:rsidRPr="009721B1">
        <w:rPr>
          <w:rFonts w:ascii="Calibri" w:eastAsia="Calibri" w:hAnsi="Calibri" w:cs="Calibri"/>
          <w:sz w:val="20"/>
          <w:szCs w:val="20"/>
        </w:rPr>
        <w:t>nejo de fauna</w:t>
      </w:r>
      <w:r w:rsidR="009721B1">
        <w:rPr>
          <w:rFonts w:ascii="Calibri" w:eastAsia="Calibri" w:hAnsi="Calibri" w:cs="Calibri"/>
          <w:sz w:val="20"/>
          <w:szCs w:val="20"/>
        </w:rPr>
        <w:t>; m</w:t>
      </w:r>
      <w:r w:rsidR="009721B1" w:rsidRPr="009721B1">
        <w:rPr>
          <w:rFonts w:ascii="Calibri" w:eastAsia="Calibri" w:hAnsi="Calibri" w:cs="Calibri"/>
          <w:sz w:val="20"/>
          <w:szCs w:val="20"/>
        </w:rPr>
        <w:t>anejo de suelo vegetal removido, corta de especies de flora nativa, planes de manejo forestal y prevención de incendios.</w:t>
      </w:r>
    </w:p>
    <w:p w14:paraId="233180A2" w14:textId="5A4BD1ED" w:rsidR="00197068" w:rsidRPr="009721B1" w:rsidRDefault="000D546F" w:rsidP="00775260">
      <w:pPr>
        <w:spacing w:after="0" w:line="240" w:lineRule="auto"/>
        <w:jc w:val="both"/>
        <w:rPr>
          <w:rFonts w:ascii="Calibri" w:eastAsia="Calibri" w:hAnsi="Calibri" w:cs="Calibri"/>
          <w:sz w:val="20"/>
          <w:szCs w:val="20"/>
        </w:rPr>
      </w:pPr>
      <w:r>
        <w:rPr>
          <w:rFonts w:ascii="Calibri" w:eastAsia="Calibri" w:hAnsi="Calibri" w:cs="Calibri"/>
          <w:sz w:val="20"/>
          <w:szCs w:val="20"/>
        </w:rPr>
        <w:t>C</w:t>
      </w:r>
      <w:r w:rsidR="00775260" w:rsidRPr="009721B1">
        <w:rPr>
          <w:rFonts w:ascii="Calibri" w:eastAsia="Calibri" w:hAnsi="Calibri" w:cs="Calibri"/>
          <w:sz w:val="20"/>
          <w:szCs w:val="20"/>
        </w:rPr>
        <w:t xml:space="preserve">on respecto a los resultados de las actividades de fiscalización, se puede indicar que los principales Hallazgos se encuentran asociados a: </w:t>
      </w:r>
    </w:p>
    <w:p w14:paraId="1279CC5B" w14:textId="5896418D" w:rsidR="00134BB2" w:rsidRPr="009721B1" w:rsidRDefault="00134BB2" w:rsidP="00134BB2">
      <w:pPr>
        <w:pStyle w:val="Prrafodelista"/>
        <w:numPr>
          <w:ilvl w:val="0"/>
          <w:numId w:val="22"/>
        </w:numPr>
        <w:rPr>
          <w:rFonts w:ascii="Calibri" w:hAnsi="Calibri" w:cs="Calibri"/>
          <w:sz w:val="20"/>
          <w:szCs w:val="20"/>
        </w:rPr>
      </w:pPr>
      <w:r w:rsidRPr="009721B1">
        <w:rPr>
          <w:rFonts w:ascii="Calibri" w:hAnsi="Calibri" w:cs="Calibri"/>
          <w:sz w:val="20"/>
          <w:szCs w:val="20"/>
        </w:rPr>
        <w:t>La existencia de una serie de obras no autorizadas de intervención en cauces naturales, en las siguientes coordenadas</w:t>
      </w:r>
      <w:r w:rsidR="009721B1" w:rsidRPr="009721B1">
        <w:rPr>
          <w:rFonts w:ascii="Calibri" w:hAnsi="Calibri" w:cs="Calibri"/>
          <w:sz w:val="20"/>
          <w:szCs w:val="20"/>
        </w:rPr>
        <w:t xml:space="preserve"> tales como: Badén en </w:t>
      </w:r>
      <w:proofErr w:type="spellStart"/>
      <w:r w:rsidR="009721B1" w:rsidRPr="009721B1">
        <w:rPr>
          <w:rFonts w:ascii="Calibri" w:hAnsi="Calibri" w:cs="Calibri"/>
          <w:sz w:val="20"/>
          <w:szCs w:val="20"/>
        </w:rPr>
        <w:t>piedraplén</w:t>
      </w:r>
      <w:proofErr w:type="spellEnd"/>
      <w:r w:rsidR="009721B1" w:rsidRPr="009721B1">
        <w:rPr>
          <w:rFonts w:ascii="Calibri" w:hAnsi="Calibri" w:cs="Calibri"/>
          <w:sz w:val="20"/>
          <w:szCs w:val="20"/>
        </w:rPr>
        <w:t xml:space="preserve"> sobre río </w:t>
      </w:r>
      <w:proofErr w:type="spellStart"/>
      <w:r w:rsidR="009721B1" w:rsidRPr="009721B1">
        <w:rPr>
          <w:rFonts w:ascii="Calibri" w:hAnsi="Calibri" w:cs="Calibri"/>
          <w:sz w:val="20"/>
          <w:szCs w:val="20"/>
        </w:rPr>
        <w:t>Cortaderal</w:t>
      </w:r>
      <w:proofErr w:type="spellEnd"/>
      <w:r w:rsidR="009721B1" w:rsidRPr="009721B1">
        <w:rPr>
          <w:rFonts w:ascii="Calibri" w:hAnsi="Calibri" w:cs="Calibri"/>
          <w:sz w:val="20"/>
          <w:szCs w:val="20"/>
        </w:rPr>
        <w:t xml:space="preserve">, Pretil en </w:t>
      </w:r>
      <w:proofErr w:type="spellStart"/>
      <w:r w:rsidR="009721B1" w:rsidRPr="009721B1">
        <w:rPr>
          <w:rFonts w:ascii="Calibri" w:hAnsi="Calibri" w:cs="Calibri"/>
          <w:sz w:val="20"/>
          <w:szCs w:val="20"/>
        </w:rPr>
        <w:t>Qda</w:t>
      </w:r>
      <w:proofErr w:type="spellEnd"/>
      <w:r w:rsidR="009721B1" w:rsidRPr="009721B1">
        <w:rPr>
          <w:rFonts w:ascii="Calibri" w:hAnsi="Calibri" w:cs="Calibri"/>
          <w:sz w:val="20"/>
          <w:szCs w:val="20"/>
        </w:rPr>
        <w:t xml:space="preserve">. Cipresillos, Bocatoma en </w:t>
      </w:r>
      <w:proofErr w:type="spellStart"/>
      <w:r w:rsidR="009721B1" w:rsidRPr="009721B1">
        <w:rPr>
          <w:rFonts w:ascii="Calibri" w:hAnsi="Calibri" w:cs="Calibri"/>
          <w:sz w:val="20"/>
          <w:szCs w:val="20"/>
        </w:rPr>
        <w:t>Qda</w:t>
      </w:r>
      <w:proofErr w:type="spellEnd"/>
      <w:r w:rsidR="009721B1" w:rsidRPr="009721B1">
        <w:rPr>
          <w:rFonts w:ascii="Calibri" w:hAnsi="Calibri" w:cs="Calibri"/>
          <w:sz w:val="20"/>
          <w:szCs w:val="20"/>
        </w:rPr>
        <w:t xml:space="preserve">. Cipresillos, Punto de Restitución, Puente sobre Río </w:t>
      </w:r>
      <w:proofErr w:type="spellStart"/>
      <w:r w:rsidR="009721B1" w:rsidRPr="009721B1">
        <w:rPr>
          <w:rFonts w:ascii="Calibri" w:hAnsi="Calibri" w:cs="Calibri"/>
          <w:sz w:val="20"/>
          <w:szCs w:val="20"/>
        </w:rPr>
        <w:t>Cortaderal</w:t>
      </w:r>
      <w:proofErr w:type="spellEnd"/>
      <w:r w:rsidR="009721B1" w:rsidRPr="009721B1">
        <w:rPr>
          <w:rFonts w:ascii="Calibri" w:hAnsi="Calibri" w:cs="Calibri"/>
          <w:sz w:val="20"/>
          <w:szCs w:val="20"/>
        </w:rPr>
        <w:t>.</w:t>
      </w:r>
    </w:p>
    <w:p w14:paraId="54B5AA41" w14:textId="302D46C4" w:rsidR="00134BB2" w:rsidRPr="009721B1" w:rsidRDefault="009721B1" w:rsidP="00134BB2">
      <w:pPr>
        <w:pStyle w:val="Prrafodelista"/>
        <w:numPr>
          <w:ilvl w:val="0"/>
          <w:numId w:val="22"/>
        </w:numPr>
        <w:rPr>
          <w:rFonts w:ascii="Calibri" w:hAnsi="Calibri" w:cs="Calibri"/>
          <w:sz w:val="20"/>
          <w:szCs w:val="20"/>
        </w:rPr>
      </w:pPr>
      <w:r w:rsidRPr="009721B1">
        <w:rPr>
          <w:rFonts w:cs="Calibri"/>
          <w:sz w:val="20"/>
          <w:szCs w:val="20"/>
        </w:rPr>
        <w:t xml:space="preserve">Titular no ha realizado actividades de colocación de material granular y humectación de caminos en los sectores de Termas de Cauquenes, cruce con parcelación </w:t>
      </w:r>
      <w:proofErr w:type="spellStart"/>
      <w:r w:rsidRPr="009721B1">
        <w:rPr>
          <w:rFonts w:cs="Calibri"/>
          <w:sz w:val="20"/>
          <w:szCs w:val="20"/>
        </w:rPr>
        <w:t>Hüinganes</w:t>
      </w:r>
      <w:proofErr w:type="spellEnd"/>
      <w:r w:rsidRPr="009721B1">
        <w:rPr>
          <w:rFonts w:cs="Calibri"/>
          <w:sz w:val="20"/>
          <w:szCs w:val="20"/>
        </w:rPr>
        <w:t xml:space="preserve">, medialuna de </w:t>
      </w:r>
      <w:proofErr w:type="spellStart"/>
      <w:r w:rsidRPr="009721B1">
        <w:rPr>
          <w:rFonts w:cs="Calibri"/>
          <w:sz w:val="20"/>
          <w:szCs w:val="20"/>
        </w:rPr>
        <w:t>Chacayes</w:t>
      </w:r>
      <w:proofErr w:type="spellEnd"/>
      <w:r w:rsidRPr="009721B1">
        <w:rPr>
          <w:rFonts w:cs="Calibri"/>
          <w:sz w:val="20"/>
          <w:szCs w:val="20"/>
        </w:rPr>
        <w:t>. Durante actividad de inspección, el Sr. Vicente Jara, Gerente de Construcción, indicó que compromiso se realizará a fines de enero o febrero 2018.</w:t>
      </w:r>
    </w:p>
    <w:p w14:paraId="5400A94A" w14:textId="15C5F7D5" w:rsidR="009721B1" w:rsidRDefault="009721B1" w:rsidP="00134BB2">
      <w:pPr>
        <w:pStyle w:val="Prrafodelista"/>
        <w:numPr>
          <w:ilvl w:val="0"/>
          <w:numId w:val="22"/>
        </w:numPr>
        <w:rPr>
          <w:rFonts w:ascii="Calibri" w:hAnsi="Calibri" w:cs="Calibri"/>
          <w:sz w:val="20"/>
          <w:szCs w:val="20"/>
        </w:rPr>
      </w:pPr>
      <w:r w:rsidRPr="009721B1">
        <w:rPr>
          <w:rFonts w:ascii="Calibri" w:hAnsi="Calibri" w:cs="Calibri"/>
          <w:sz w:val="20"/>
          <w:szCs w:val="20"/>
        </w:rPr>
        <w:t>Se constató que bodega de residuos peligrosos no contaba con acceso restringido ni con señalización que dé cuenta de la peligrosidad de los residuos</w:t>
      </w:r>
      <w:r>
        <w:rPr>
          <w:rFonts w:ascii="Calibri" w:hAnsi="Calibri" w:cs="Calibri"/>
          <w:sz w:val="20"/>
          <w:szCs w:val="20"/>
        </w:rPr>
        <w:t>.</w:t>
      </w:r>
    </w:p>
    <w:p w14:paraId="66C15462" w14:textId="193B0BBB" w:rsidR="009721B1" w:rsidRDefault="009721B1" w:rsidP="00134BB2">
      <w:pPr>
        <w:pStyle w:val="Prrafodelista"/>
        <w:numPr>
          <w:ilvl w:val="0"/>
          <w:numId w:val="22"/>
        </w:numPr>
        <w:rPr>
          <w:rFonts w:ascii="Calibri" w:hAnsi="Calibri" w:cs="Calibri"/>
          <w:sz w:val="20"/>
          <w:szCs w:val="20"/>
        </w:rPr>
      </w:pPr>
      <w:r>
        <w:rPr>
          <w:rFonts w:ascii="Calibri" w:hAnsi="Calibri" w:cs="Calibri"/>
          <w:sz w:val="20"/>
          <w:szCs w:val="20"/>
        </w:rPr>
        <w:t xml:space="preserve">La existencia de bote al lado en diversos tramos por acciones de mejoramiento del camino de acceso y camino a la bocatoma, afectando especies con problemas de conservación (puya, </w:t>
      </w:r>
      <w:proofErr w:type="spellStart"/>
      <w:r>
        <w:rPr>
          <w:rFonts w:ascii="Calibri" w:hAnsi="Calibri" w:cs="Calibri"/>
          <w:sz w:val="20"/>
          <w:szCs w:val="20"/>
        </w:rPr>
        <w:t>franjel</w:t>
      </w:r>
      <w:proofErr w:type="spellEnd"/>
      <w:r>
        <w:rPr>
          <w:rFonts w:ascii="Calibri" w:hAnsi="Calibri" w:cs="Calibri"/>
          <w:sz w:val="20"/>
          <w:szCs w:val="20"/>
        </w:rPr>
        <w:t>, ciprés).</w:t>
      </w:r>
    </w:p>
    <w:p w14:paraId="093DD449" w14:textId="77E67F1F" w:rsidR="009721B1" w:rsidRDefault="009721B1" w:rsidP="00134BB2">
      <w:pPr>
        <w:pStyle w:val="Prrafodelista"/>
        <w:numPr>
          <w:ilvl w:val="0"/>
          <w:numId w:val="22"/>
        </w:numPr>
        <w:rPr>
          <w:rFonts w:ascii="Calibri" w:hAnsi="Calibri" w:cs="Calibri"/>
          <w:sz w:val="20"/>
          <w:szCs w:val="20"/>
        </w:rPr>
      </w:pPr>
      <w:r>
        <w:rPr>
          <w:rFonts w:ascii="Calibri" w:hAnsi="Calibri" w:cs="Calibri"/>
          <w:sz w:val="20"/>
          <w:szCs w:val="20"/>
        </w:rPr>
        <w:t>La presencia de ejemplares de ciprés no delimitados ni marcados en el entorno inmediato de las obras.</w:t>
      </w:r>
    </w:p>
    <w:p w14:paraId="60A7BAFA" w14:textId="6B6E6A11" w:rsidR="009721B1" w:rsidRDefault="009721B1" w:rsidP="00134BB2">
      <w:pPr>
        <w:pStyle w:val="Prrafodelista"/>
        <w:numPr>
          <w:ilvl w:val="0"/>
          <w:numId w:val="22"/>
        </w:numPr>
        <w:rPr>
          <w:rFonts w:ascii="Calibri" w:hAnsi="Calibri" w:cs="Calibri"/>
          <w:sz w:val="20"/>
          <w:szCs w:val="20"/>
        </w:rPr>
      </w:pPr>
      <w:r>
        <w:rPr>
          <w:rFonts w:ascii="Calibri" w:hAnsi="Calibri" w:cs="Calibri"/>
          <w:sz w:val="20"/>
          <w:szCs w:val="20"/>
        </w:rPr>
        <w:t xml:space="preserve">No respetar el radio de 5 m. en torno a los ejemplares de </w:t>
      </w:r>
      <w:proofErr w:type="spellStart"/>
      <w:r>
        <w:rPr>
          <w:rFonts w:ascii="Calibri" w:hAnsi="Calibri" w:cs="Calibri"/>
          <w:sz w:val="20"/>
          <w:szCs w:val="20"/>
        </w:rPr>
        <w:t>franjel</w:t>
      </w:r>
      <w:proofErr w:type="spellEnd"/>
      <w:r>
        <w:rPr>
          <w:rFonts w:ascii="Calibri" w:hAnsi="Calibri" w:cs="Calibri"/>
          <w:sz w:val="20"/>
          <w:szCs w:val="20"/>
        </w:rPr>
        <w:t xml:space="preserve"> para su protección. Además de vertido de material (rocas y piedras) en bosque de </w:t>
      </w:r>
      <w:proofErr w:type="spellStart"/>
      <w:r>
        <w:rPr>
          <w:rFonts w:ascii="Calibri" w:hAnsi="Calibri" w:cs="Calibri"/>
          <w:sz w:val="20"/>
          <w:szCs w:val="20"/>
        </w:rPr>
        <w:t>Franjel</w:t>
      </w:r>
      <w:proofErr w:type="spellEnd"/>
      <w:r>
        <w:rPr>
          <w:rFonts w:ascii="Calibri" w:hAnsi="Calibri" w:cs="Calibri"/>
          <w:sz w:val="20"/>
          <w:szCs w:val="20"/>
        </w:rPr>
        <w:t xml:space="preserve"> debido a que camino no fue desplazado.</w:t>
      </w:r>
    </w:p>
    <w:p w14:paraId="429BBB54" w14:textId="0ACC7EB7" w:rsidR="009721B1" w:rsidRDefault="009721B1" w:rsidP="00134BB2">
      <w:pPr>
        <w:pStyle w:val="Prrafodelista"/>
        <w:numPr>
          <w:ilvl w:val="0"/>
          <w:numId w:val="22"/>
        </w:numPr>
        <w:rPr>
          <w:rFonts w:ascii="Calibri" w:hAnsi="Calibri" w:cs="Calibri"/>
          <w:sz w:val="20"/>
          <w:szCs w:val="20"/>
        </w:rPr>
      </w:pPr>
      <w:r>
        <w:rPr>
          <w:rFonts w:ascii="Calibri" w:hAnsi="Calibri" w:cs="Calibri"/>
          <w:sz w:val="20"/>
          <w:szCs w:val="20"/>
        </w:rPr>
        <w:t>La existencia de destronques de vegetación en márgenes del estero Cipresillos.</w:t>
      </w:r>
    </w:p>
    <w:p w14:paraId="6225E4FB" w14:textId="7E31B38D" w:rsidR="009721B1" w:rsidRPr="009721B1" w:rsidRDefault="009721B1" w:rsidP="00134BB2">
      <w:pPr>
        <w:pStyle w:val="Prrafodelista"/>
        <w:numPr>
          <w:ilvl w:val="0"/>
          <w:numId w:val="22"/>
        </w:numPr>
        <w:rPr>
          <w:rFonts w:ascii="Calibri" w:hAnsi="Calibri" w:cs="Calibri"/>
          <w:sz w:val="20"/>
          <w:szCs w:val="20"/>
        </w:rPr>
      </w:pPr>
      <w:r>
        <w:rPr>
          <w:rFonts w:ascii="Calibri" w:hAnsi="Calibri" w:cs="Calibri"/>
          <w:sz w:val="20"/>
          <w:szCs w:val="20"/>
        </w:rPr>
        <w:t>P</w:t>
      </w:r>
      <w:r w:rsidRPr="009721B1">
        <w:rPr>
          <w:rFonts w:ascii="Calibri" w:hAnsi="Calibri" w:cs="Calibri"/>
          <w:sz w:val="20"/>
          <w:szCs w:val="20"/>
        </w:rPr>
        <w:t>lan de protección de incendios forestales fue implementado de forma parcial</w:t>
      </w:r>
    </w:p>
    <w:p w14:paraId="6BA39368" w14:textId="09900755" w:rsidR="001D2A90" w:rsidRDefault="001D2A90">
      <w:pPr>
        <w:rPr>
          <w:rFonts w:ascii="Calibri" w:eastAsia="Calibri" w:hAnsi="Calibri" w:cs="Calibri"/>
          <w:sz w:val="20"/>
          <w:szCs w:val="20"/>
        </w:rPr>
      </w:pPr>
      <w:r>
        <w:rPr>
          <w:rFonts w:ascii="Calibri" w:eastAsia="Calibri" w:hAnsi="Calibri" w:cs="Calibri"/>
          <w:sz w:val="20"/>
          <w:szCs w:val="20"/>
        </w:rPr>
        <w:br w:type="page"/>
      </w:r>
    </w:p>
    <w:p w14:paraId="0EEF8957" w14:textId="77777777" w:rsidR="00D42470" w:rsidRDefault="00D42470" w:rsidP="00987770">
      <w:pPr>
        <w:pStyle w:val="Ttulo1"/>
      </w:pPr>
      <w:bookmarkStart w:id="11" w:name="_Toc390777017"/>
      <w:bookmarkStart w:id="12" w:name="_Toc449085406"/>
      <w:bookmarkStart w:id="13" w:name="_Toc499569928"/>
      <w:bookmarkStart w:id="14" w:name="_Toc501530360"/>
      <w:r w:rsidRPr="00D42470">
        <w:lastRenderedPageBreak/>
        <w:t xml:space="preserve">IDENTIFICACIÓN </w:t>
      </w:r>
      <w:bookmarkEnd w:id="11"/>
      <w:r w:rsidRPr="00D42470">
        <w:t>DE LA UNIDAD FISCALIZABLE</w:t>
      </w:r>
      <w:bookmarkEnd w:id="12"/>
      <w:bookmarkEnd w:id="13"/>
      <w:bookmarkEnd w:id="14"/>
    </w:p>
    <w:p w14:paraId="1674884E" w14:textId="77777777" w:rsidR="0007552A" w:rsidRPr="0007552A" w:rsidRDefault="0007552A" w:rsidP="00987770">
      <w:pPr>
        <w:pStyle w:val="Ttulo1"/>
        <w:numPr>
          <w:ilvl w:val="0"/>
          <w:numId w:val="0"/>
        </w:numPr>
        <w:ind w:left="718"/>
      </w:pPr>
    </w:p>
    <w:p w14:paraId="0F9DC692" w14:textId="77777777" w:rsidR="00D42470" w:rsidRPr="00D42470" w:rsidRDefault="00D42470" w:rsidP="00987770">
      <w:pPr>
        <w:pStyle w:val="Ttulo2"/>
      </w:pPr>
      <w:bookmarkStart w:id="15" w:name="_Toc449085407"/>
      <w:bookmarkStart w:id="16" w:name="_Toc499569929"/>
      <w:bookmarkStart w:id="17" w:name="_Toc501530361"/>
      <w:r w:rsidRPr="00D42470">
        <w:t>Antecedentes Generales</w:t>
      </w:r>
      <w:bookmarkEnd w:id="15"/>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F88191E"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D7854A"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1212ED8" w14:textId="598E1110" w:rsidR="00E55815" w:rsidRPr="002B1526" w:rsidRDefault="00715F05" w:rsidP="00D42470">
            <w:pPr>
              <w:spacing w:after="0" w:line="240" w:lineRule="auto"/>
              <w:jc w:val="both"/>
              <w:rPr>
                <w:rFonts w:ascii="Calibri" w:eastAsia="Calibri" w:hAnsi="Calibri" w:cs="Calibri"/>
                <w:sz w:val="20"/>
                <w:szCs w:val="20"/>
              </w:rPr>
            </w:pPr>
            <w:r w:rsidRPr="00715F05">
              <w:rPr>
                <w:rFonts w:ascii="Calibri" w:eastAsia="Calibri" w:hAnsi="Calibri" w:cs="Calibri"/>
                <w:sz w:val="20"/>
                <w:szCs w:val="20"/>
              </w:rPr>
              <w:t>HIDROELECTRICA CIPRESILLOS</w:t>
            </w:r>
            <w:r w:rsidR="002B1526">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10EC878"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6F2D7FAE" w14:textId="2CFF85D0" w:rsidR="00D60DB5" w:rsidRPr="00E55815" w:rsidRDefault="00715F05" w:rsidP="00D42470">
            <w:pPr>
              <w:spacing w:after="0" w:line="240" w:lineRule="auto"/>
              <w:jc w:val="both"/>
              <w:rPr>
                <w:rFonts w:ascii="Calibri" w:eastAsia="Calibri" w:hAnsi="Calibri" w:cs="Calibri"/>
                <w:b/>
                <w:sz w:val="20"/>
                <w:szCs w:val="20"/>
                <w:lang w:eastAsia="es-ES"/>
              </w:rPr>
            </w:pPr>
            <w:r>
              <w:rPr>
                <w:rFonts w:cstheme="minorHAnsi"/>
                <w:sz w:val="20"/>
                <w:szCs w:val="20"/>
              </w:rPr>
              <w:t>Construcción.</w:t>
            </w:r>
          </w:p>
        </w:tc>
      </w:tr>
      <w:tr w:rsidR="00D42470" w:rsidRPr="00D42470" w14:paraId="0847FCB9"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3864BF"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60DB5" w:rsidRPr="009A3F97">
              <w:rPr>
                <w:rFonts w:cstheme="minorHAns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057DCCDB"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46289C64" w14:textId="22BC158B" w:rsidR="00B45115" w:rsidRPr="00715F05" w:rsidRDefault="00715F05" w:rsidP="00B45115">
            <w:pPr>
              <w:spacing w:after="100" w:line="276" w:lineRule="auto"/>
              <w:ind w:left="46"/>
              <w:jc w:val="both"/>
              <w:rPr>
                <w:rFonts w:cstheme="minorHAnsi"/>
                <w:sz w:val="20"/>
                <w:szCs w:val="20"/>
              </w:rPr>
            </w:pPr>
            <w:r w:rsidRPr="00715F05">
              <w:rPr>
                <w:rFonts w:cstheme="minorHAnsi"/>
                <w:sz w:val="20"/>
                <w:szCs w:val="20"/>
              </w:rPr>
              <w:t xml:space="preserve">Fundo cajón El </w:t>
            </w:r>
            <w:proofErr w:type="spellStart"/>
            <w:r w:rsidRPr="00715F05">
              <w:rPr>
                <w:rFonts w:cstheme="minorHAnsi"/>
                <w:sz w:val="20"/>
                <w:szCs w:val="20"/>
              </w:rPr>
              <w:t>Cortaderal</w:t>
            </w:r>
            <w:proofErr w:type="spellEnd"/>
            <w:r w:rsidRPr="00715F05">
              <w:rPr>
                <w:rFonts w:cstheme="minorHAnsi"/>
                <w:sz w:val="20"/>
                <w:szCs w:val="20"/>
              </w:rPr>
              <w:t>.</w:t>
            </w:r>
          </w:p>
          <w:p w14:paraId="1F046FF6" w14:textId="77777777" w:rsidR="00B45115" w:rsidRPr="00D42470" w:rsidRDefault="00B45115" w:rsidP="00D42470">
            <w:pPr>
              <w:spacing w:after="100" w:line="276" w:lineRule="auto"/>
              <w:ind w:left="46"/>
              <w:jc w:val="both"/>
              <w:rPr>
                <w:rFonts w:ascii="Calibri" w:eastAsia="Calibri" w:hAnsi="Calibri" w:cs="Calibri"/>
                <w:sz w:val="20"/>
                <w:szCs w:val="20"/>
              </w:rPr>
            </w:pPr>
          </w:p>
        </w:tc>
      </w:tr>
      <w:tr w:rsidR="00D60DB5" w:rsidRPr="00D42470" w14:paraId="5B957223"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B6FC34" w14:textId="77777777" w:rsidR="00D60DB5" w:rsidRPr="00D60DB5" w:rsidRDefault="00D60DB5" w:rsidP="00D60DB5">
            <w:pPr>
              <w:rPr>
                <w:rFonts w:cstheme="minorHAnsi"/>
                <w:b/>
                <w:sz w:val="20"/>
                <w:szCs w:val="20"/>
              </w:rPr>
            </w:pPr>
            <w:r w:rsidRPr="009A3F97">
              <w:rPr>
                <w:rFonts w:cstheme="minorHAnsi"/>
                <w:b/>
                <w:sz w:val="20"/>
                <w:szCs w:val="20"/>
              </w:rPr>
              <w:t>Provincia:</w:t>
            </w:r>
            <w:r w:rsidRPr="009A3F97">
              <w:rPr>
                <w:rFonts w:cstheme="minorHAnsi"/>
                <w:sz w:val="20"/>
                <w:szCs w:val="20"/>
              </w:rPr>
              <w:t xml:space="preserve"> </w:t>
            </w:r>
            <w:r>
              <w:rPr>
                <w:rFonts w:cstheme="minorHAnsi"/>
                <w:sz w:val="20"/>
                <w:szCs w:val="20"/>
              </w:rPr>
              <w:t>Cachapoal.</w:t>
            </w:r>
          </w:p>
        </w:tc>
        <w:tc>
          <w:tcPr>
            <w:tcW w:w="2296" w:type="pct"/>
            <w:vMerge/>
            <w:tcBorders>
              <w:left w:val="single" w:sz="4" w:space="0" w:color="auto"/>
              <w:right w:val="single" w:sz="4" w:space="0" w:color="auto"/>
            </w:tcBorders>
            <w:shd w:val="clear" w:color="auto" w:fill="FFFFFF"/>
          </w:tcPr>
          <w:p w14:paraId="22F63D2B" w14:textId="77777777" w:rsidR="00D60DB5" w:rsidRPr="00D42470" w:rsidRDefault="00D60DB5" w:rsidP="00D60DB5">
            <w:pPr>
              <w:spacing w:after="0" w:line="240" w:lineRule="auto"/>
              <w:ind w:left="188"/>
              <w:jc w:val="both"/>
              <w:rPr>
                <w:rFonts w:ascii="Calibri" w:eastAsia="Calibri" w:hAnsi="Calibri" w:cs="Calibri"/>
                <w:b/>
                <w:sz w:val="20"/>
                <w:szCs w:val="20"/>
              </w:rPr>
            </w:pPr>
          </w:p>
        </w:tc>
      </w:tr>
      <w:tr w:rsidR="00D60DB5" w:rsidRPr="00D42470" w14:paraId="0218FBA0"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48888D" w14:textId="24BB021C" w:rsidR="00D60DB5" w:rsidRPr="009A3F97" w:rsidRDefault="00D60DB5" w:rsidP="00D60DB5">
            <w:pPr>
              <w:spacing w:after="100" w:line="276" w:lineRule="auto"/>
              <w:rPr>
                <w:rFonts w:cstheme="minorHAnsi"/>
                <w:sz w:val="20"/>
                <w:szCs w:val="20"/>
              </w:rPr>
            </w:pPr>
            <w:r w:rsidRPr="009A3F97">
              <w:rPr>
                <w:rFonts w:cstheme="minorHAnsi"/>
                <w:b/>
                <w:sz w:val="20"/>
                <w:szCs w:val="20"/>
              </w:rPr>
              <w:t>Comuna:</w:t>
            </w:r>
            <w:r w:rsidRPr="009A3F97">
              <w:rPr>
                <w:rFonts w:cstheme="minorHAnsi"/>
                <w:sz w:val="20"/>
                <w:szCs w:val="20"/>
              </w:rPr>
              <w:t xml:space="preserve"> </w:t>
            </w:r>
            <w:r w:rsidR="00715F05">
              <w:rPr>
                <w:rFonts w:cstheme="minorHAnsi"/>
                <w:sz w:val="20"/>
                <w:szCs w:val="20"/>
              </w:rPr>
              <w:t>Machalí</w:t>
            </w:r>
            <w:r>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CAB48E9" w14:textId="77777777" w:rsidR="00D60DB5" w:rsidRPr="00D42470" w:rsidRDefault="00D60DB5" w:rsidP="00D60DB5">
            <w:pPr>
              <w:spacing w:after="0" w:line="240" w:lineRule="auto"/>
              <w:ind w:left="188"/>
              <w:jc w:val="both"/>
              <w:rPr>
                <w:rFonts w:ascii="Calibri" w:eastAsia="Calibri" w:hAnsi="Calibri" w:cs="Calibri"/>
                <w:b/>
                <w:sz w:val="20"/>
                <w:szCs w:val="20"/>
              </w:rPr>
            </w:pPr>
          </w:p>
        </w:tc>
      </w:tr>
      <w:tr w:rsidR="00D42470" w:rsidRPr="00D42470" w14:paraId="1C1C83E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79C8AC" w14:textId="736FE261" w:rsidR="00D42470" w:rsidRPr="00D60DB5" w:rsidRDefault="00D42470" w:rsidP="0050335D">
            <w:pPr>
              <w:tabs>
                <w:tab w:val="left" w:pos="1668"/>
              </w:tabs>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A66B9E">
              <w:rPr>
                <w:rFonts w:ascii="Calibri" w:eastAsia="Calibri" w:hAnsi="Calibri" w:cs="Calibri"/>
                <w:sz w:val="20"/>
                <w:szCs w:val="20"/>
              </w:rPr>
              <w:t>Eléctrica Cipresillos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143405" w14:textId="761E3DEB" w:rsidR="00D42470" w:rsidRPr="00D42470" w:rsidRDefault="00D42470" w:rsidP="00D42470">
            <w:pPr>
              <w:spacing w:after="100" w:line="276" w:lineRule="auto"/>
              <w:jc w:val="both"/>
              <w:rPr>
                <w:rFonts w:ascii="Calibri" w:eastAsia="Calibri" w:hAnsi="Calibri" w:cs="Calibri"/>
                <w:sz w:val="20"/>
                <w:szCs w:val="20"/>
                <w:lang w:val="es-ES" w:eastAsia="es-ES"/>
              </w:rPr>
            </w:pPr>
            <w:proofErr w:type="gramStart"/>
            <w:r w:rsidRPr="00D42470">
              <w:rPr>
                <w:rFonts w:ascii="Calibri" w:eastAsia="Calibri" w:hAnsi="Calibri" w:cs="Calibri"/>
                <w:b/>
                <w:sz w:val="20"/>
                <w:szCs w:val="20"/>
              </w:rPr>
              <w:t>RUT :</w:t>
            </w:r>
            <w:proofErr w:type="gramEnd"/>
            <w:r w:rsidRPr="00D42470">
              <w:rPr>
                <w:rFonts w:ascii="Calibri" w:eastAsia="Calibri" w:hAnsi="Calibri" w:cs="Calibri"/>
                <w:sz w:val="20"/>
                <w:szCs w:val="20"/>
              </w:rPr>
              <w:t xml:space="preserve"> </w:t>
            </w:r>
            <w:r w:rsidR="0070181D">
              <w:rPr>
                <w:rFonts w:ascii="Calibri" w:eastAsia="Calibri" w:hAnsi="Calibri" w:cs="Calibri"/>
                <w:sz w:val="20"/>
                <w:szCs w:val="20"/>
              </w:rPr>
              <w:t>76.282.509-0</w:t>
            </w:r>
          </w:p>
        </w:tc>
      </w:tr>
      <w:tr w:rsidR="00D42470" w:rsidRPr="00D42470" w14:paraId="281CF0B6"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FBFCF9" w14:textId="78918DC0"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70181D">
              <w:rPr>
                <w:rFonts w:ascii="Calibri" w:eastAsia="Calibri" w:hAnsi="Calibri" w:cs="Calibri"/>
                <w:sz w:val="20"/>
                <w:szCs w:val="20"/>
              </w:rPr>
              <w:t>Magdalena 140 piso 19,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492B5" w14:textId="7DF9DFE5" w:rsidR="0070181D" w:rsidRPr="00D42470" w:rsidRDefault="00D42470" w:rsidP="0070181D">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2" w:history="1">
              <w:r w:rsidR="0070181D" w:rsidRPr="0041638F">
                <w:rPr>
                  <w:rStyle w:val="Hipervnculo"/>
                  <w:rFonts w:ascii="Calibri" w:eastAsia="Calibri" w:hAnsi="Calibri" w:cs="Calibri"/>
                  <w:sz w:val="20"/>
                  <w:szCs w:val="20"/>
                </w:rPr>
                <w:t>info@cipresillos.cl</w:t>
              </w:r>
            </w:hyperlink>
          </w:p>
        </w:tc>
      </w:tr>
      <w:tr w:rsidR="00D42470" w:rsidRPr="00D42470" w14:paraId="20B61A8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4B507A"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5B5AC5" w14:textId="21A9753D"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D60DB5" w:rsidRPr="00D60DB5">
              <w:rPr>
                <w:rFonts w:ascii="Calibri" w:eastAsia="Calibri" w:hAnsi="Calibri" w:cs="Calibri"/>
                <w:sz w:val="20"/>
                <w:szCs w:val="20"/>
              </w:rPr>
              <w:t>(</w:t>
            </w:r>
            <w:r w:rsidR="0070181D">
              <w:rPr>
                <w:rFonts w:ascii="Calibri" w:eastAsia="Calibri" w:hAnsi="Calibri" w:cs="Calibri"/>
                <w:sz w:val="20"/>
                <w:szCs w:val="20"/>
              </w:rPr>
              <w:t>56-2</w:t>
            </w:r>
            <w:r w:rsidR="00D60DB5" w:rsidRPr="00D60DB5">
              <w:rPr>
                <w:rFonts w:ascii="Calibri" w:eastAsia="Calibri" w:hAnsi="Calibri" w:cs="Calibri"/>
                <w:sz w:val="20"/>
                <w:szCs w:val="20"/>
              </w:rPr>
              <w:t xml:space="preserve">) </w:t>
            </w:r>
            <w:r w:rsidR="0070181D">
              <w:rPr>
                <w:rFonts w:ascii="Calibri" w:eastAsia="Calibri" w:hAnsi="Calibri" w:cs="Calibri"/>
                <w:sz w:val="20"/>
                <w:szCs w:val="20"/>
              </w:rPr>
              <w:t>27536410</w:t>
            </w:r>
          </w:p>
        </w:tc>
      </w:tr>
      <w:tr w:rsidR="00D42470" w:rsidRPr="00D42470" w14:paraId="026B0B5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2544AE" w14:textId="2171CFBB" w:rsidR="00D42470" w:rsidRPr="007B4A4B"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7B4A4B">
              <w:rPr>
                <w:rFonts w:ascii="Calibri" w:eastAsia="Calibri" w:hAnsi="Calibri" w:cs="Calibri"/>
                <w:b/>
                <w:sz w:val="20"/>
                <w:szCs w:val="20"/>
              </w:rPr>
              <w:t xml:space="preserve">: </w:t>
            </w:r>
            <w:r w:rsidR="0070181D" w:rsidRPr="0070181D">
              <w:rPr>
                <w:rFonts w:ascii="Calibri" w:eastAsia="Calibri" w:hAnsi="Calibri" w:cs="Calibri"/>
                <w:sz w:val="20"/>
                <w:szCs w:val="20"/>
              </w:rPr>
              <w:t xml:space="preserve">Rodrigo González </w:t>
            </w:r>
            <w:proofErr w:type="spellStart"/>
            <w:r w:rsidR="0070181D" w:rsidRPr="0070181D">
              <w:rPr>
                <w:rFonts w:ascii="Calibri" w:eastAsia="Calibri" w:hAnsi="Calibri" w:cs="Calibri"/>
                <w:sz w:val="20"/>
                <w:szCs w:val="20"/>
              </w:rPr>
              <w:t>González</w:t>
            </w:r>
            <w:proofErr w:type="spellEnd"/>
            <w:r w:rsidR="0070181D" w:rsidRPr="0070181D">
              <w:rPr>
                <w:rFonts w:ascii="Calibri" w:eastAsia="Calibri" w:hAnsi="Calibri" w:cs="Calibri"/>
                <w:sz w:val="20"/>
                <w:szCs w:val="20"/>
              </w:rPr>
              <w:t>.</w:t>
            </w:r>
            <w:r w:rsidR="0070181D">
              <w:rPr>
                <w:rFonts w:ascii="Calibri" w:eastAsia="Calibri" w:hAnsi="Calibri" w:cs="Calibri"/>
                <w:b/>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C87632" w14:textId="20A26B6D"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RUN:</w:t>
            </w:r>
            <w:r w:rsidRPr="00D42470">
              <w:rPr>
                <w:rFonts w:ascii="Calibri" w:eastAsia="Calibri" w:hAnsi="Calibri" w:cs="Calibri"/>
                <w:sz w:val="20"/>
                <w:szCs w:val="20"/>
              </w:rPr>
              <w:t xml:space="preserve"> </w:t>
            </w:r>
            <w:r w:rsidR="0070181D">
              <w:rPr>
                <w:rFonts w:ascii="Calibri" w:eastAsia="Calibri" w:hAnsi="Calibri" w:cs="Calibri"/>
                <w:sz w:val="20"/>
                <w:szCs w:val="20"/>
              </w:rPr>
              <w:t>6.441.524-7</w:t>
            </w:r>
          </w:p>
        </w:tc>
      </w:tr>
      <w:tr w:rsidR="00D42470" w:rsidRPr="00D42470" w14:paraId="621D188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9FFF9F" w14:textId="14C9232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w:t>
            </w:r>
            <w:r w:rsidR="002B1526">
              <w:rPr>
                <w:rFonts w:ascii="Calibri" w:eastAsia="Calibri" w:hAnsi="Calibri" w:cs="Calibri"/>
                <w:b/>
                <w:sz w:val="20"/>
                <w:szCs w:val="20"/>
              </w:rPr>
              <w:t>e</w:t>
            </w:r>
            <w:r w:rsidRPr="00D42470">
              <w:rPr>
                <w:rFonts w:ascii="Calibri" w:eastAsia="Calibri" w:hAnsi="Calibri" w:cs="Calibri"/>
                <w:b/>
                <w:sz w:val="20"/>
                <w:szCs w:val="20"/>
              </w:rPr>
              <w:t xml:space="preserve"> legal:</w:t>
            </w:r>
            <w:r w:rsidRPr="00D42470">
              <w:rPr>
                <w:rFonts w:ascii="Calibri" w:eastAsia="Calibri" w:hAnsi="Calibri" w:cs="Calibri"/>
                <w:sz w:val="20"/>
                <w:szCs w:val="20"/>
              </w:rPr>
              <w:t xml:space="preserve"> </w:t>
            </w:r>
            <w:r w:rsidR="0070181D">
              <w:rPr>
                <w:rFonts w:ascii="Calibri" w:eastAsia="Calibri" w:hAnsi="Calibri" w:cs="Calibri"/>
                <w:sz w:val="20"/>
                <w:szCs w:val="20"/>
              </w:rPr>
              <w:t>Magdalena 140 piso 19,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E6BDF" w14:textId="048ACCC0"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70181D" w:rsidRPr="0041638F">
                <w:rPr>
                  <w:rStyle w:val="Hipervnculo"/>
                  <w:rFonts w:ascii="Calibri" w:eastAsia="Calibri" w:hAnsi="Calibri" w:cs="Calibri"/>
                  <w:sz w:val="20"/>
                  <w:szCs w:val="20"/>
                </w:rPr>
                <w:t>info@cipresillos.cl</w:t>
              </w:r>
            </w:hyperlink>
          </w:p>
        </w:tc>
      </w:tr>
      <w:tr w:rsidR="00D42470" w:rsidRPr="00D42470" w14:paraId="576BF03D"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1432766"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4B2F8C" w14:textId="54E5CA78"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70181D" w:rsidRPr="00D60DB5">
              <w:rPr>
                <w:rFonts w:ascii="Calibri" w:eastAsia="Calibri" w:hAnsi="Calibri" w:cs="Calibri"/>
                <w:sz w:val="20"/>
                <w:szCs w:val="20"/>
              </w:rPr>
              <w:t>(</w:t>
            </w:r>
            <w:r w:rsidR="0070181D">
              <w:rPr>
                <w:rFonts w:ascii="Calibri" w:eastAsia="Calibri" w:hAnsi="Calibri" w:cs="Calibri"/>
                <w:sz w:val="20"/>
                <w:szCs w:val="20"/>
              </w:rPr>
              <w:t>56-2</w:t>
            </w:r>
            <w:r w:rsidR="0070181D" w:rsidRPr="00D60DB5">
              <w:rPr>
                <w:rFonts w:ascii="Calibri" w:eastAsia="Calibri" w:hAnsi="Calibri" w:cs="Calibri"/>
                <w:sz w:val="20"/>
                <w:szCs w:val="20"/>
              </w:rPr>
              <w:t xml:space="preserve">) </w:t>
            </w:r>
            <w:r w:rsidR="0070181D">
              <w:rPr>
                <w:rFonts w:ascii="Calibri" w:eastAsia="Calibri" w:hAnsi="Calibri" w:cs="Calibri"/>
                <w:sz w:val="20"/>
                <w:szCs w:val="20"/>
              </w:rPr>
              <w:t>27536410</w:t>
            </w:r>
          </w:p>
        </w:tc>
      </w:tr>
    </w:tbl>
    <w:p w14:paraId="62EC40F4" w14:textId="77777777" w:rsidR="00D42470" w:rsidRPr="00D42470" w:rsidRDefault="00D42470" w:rsidP="00D42470">
      <w:pPr>
        <w:contextualSpacing/>
      </w:pPr>
    </w:p>
    <w:p w14:paraId="1C84C6F4" w14:textId="77777777" w:rsidR="00D42470" w:rsidRPr="00D42470" w:rsidRDefault="00D42470" w:rsidP="00D42470">
      <w:pPr>
        <w:contextualSpacing/>
      </w:pPr>
    </w:p>
    <w:p w14:paraId="369CB50E" w14:textId="77777777" w:rsidR="00D42470" w:rsidRPr="00D42470" w:rsidRDefault="00D42470" w:rsidP="007B4A4B">
      <w:pPr>
        <w:rPr>
          <w:rFonts w:ascii="Calibri" w:eastAsia="Calibri" w:hAnsi="Calibri" w:cs="Calibri"/>
          <w:sz w:val="28"/>
          <w:szCs w:val="32"/>
        </w:rPr>
      </w:pPr>
    </w:p>
    <w:p w14:paraId="34DAAA56" w14:textId="77777777" w:rsidR="00D42470" w:rsidRPr="00D42470" w:rsidRDefault="00D42470" w:rsidP="00D42470">
      <w:pPr>
        <w:jc w:val="center"/>
        <w:rPr>
          <w:rFonts w:ascii="Calibri" w:eastAsia="Calibri" w:hAnsi="Calibri" w:cs="Calibri"/>
          <w:sz w:val="28"/>
          <w:szCs w:val="32"/>
        </w:rPr>
      </w:pPr>
    </w:p>
    <w:p w14:paraId="43C56D53" w14:textId="77777777" w:rsidR="00D42470" w:rsidRPr="00D42470" w:rsidRDefault="00D42470" w:rsidP="00E67E0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07FFD8F4" w14:textId="77777777" w:rsidR="00D42470" w:rsidRPr="00D42470" w:rsidRDefault="00D42470" w:rsidP="00EF1051">
      <w:pPr>
        <w:pStyle w:val="Ttulo2"/>
      </w:pPr>
      <w:bookmarkStart w:id="27" w:name="_Toc449085408"/>
      <w:bookmarkStart w:id="28" w:name="_Toc499569930"/>
      <w:bookmarkStart w:id="29" w:name="_Toc501530362"/>
      <w:r w:rsidRPr="00D42470">
        <w:lastRenderedPageBreak/>
        <w:t>Ubicación</w:t>
      </w:r>
      <w:bookmarkEnd w:id="18"/>
      <w:bookmarkEnd w:id="19"/>
      <w:bookmarkEnd w:id="20"/>
      <w:bookmarkEnd w:id="21"/>
      <w:bookmarkEnd w:id="22"/>
      <w:bookmarkEnd w:id="23"/>
      <w:r w:rsidRPr="00D42470">
        <w:t xml:space="preserve"> y Layout</w:t>
      </w:r>
      <w:bookmarkEnd w:id="24"/>
      <w:bookmarkEnd w:id="25"/>
      <w:bookmarkEnd w:id="26"/>
      <w:bookmarkEnd w:id="27"/>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322F67D" w14:textId="77777777" w:rsidTr="00A37566">
        <w:trPr>
          <w:trHeight w:val="7178"/>
          <w:jc w:val="center"/>
        </w:trPr>
        <w:tc>
          <w:tcPr>
            <w:tcW w:w="5000" w:type="pct"/>
            <w:gridSpan w:val="4"/>
            <w:shd w:val="clear" w:color="auto" w:fill="FFFFFF"/>
            <w:tcMar>
              <w:top w:w="58" w:type="dxa"/>
              <w:left w:w="58" w:type="dxa"/>
              <w:bottom w:w="58" w:type="dxa"/>
              <w:right w:w="58" w:type="dxa"/>
            </w:tcMar>
            <w:hideMark/>
          </w:tcPr>
          <w:p w14:paraId="7D32CD46" w14:textId="392B21F3" w:rsidR="00D42470" w:rsidRPr="00D42470" w:rsidRDefault="00D42470" w:rsidP="00D42470">
            <w:pPr>
              <w:spacing w:after="0" w:line="240" w:lineRule="auto"/>
              <w:jc w:val="both"/>
              <w:rPr>
                <w:rFonts w:ascii="Calibri" w:eastAsia="Calibri" w:hAnsi="Calibri" w:cs="Times New Roman"/>
                <w:color w:val="FF0000"/>
                <w:sz w:val="20"/>
                <w:szCs w:val="20"/>
              </w:rPr>
            </w:pPr>
            <w:bookmarkStart w:id="30" w:name="_Toc352840382"/>
            <w:bookmarkStart w:id="31" w:name="_Toc352841442"/>
            <w:bookmarkStart w:id="32" w:name="_Toc352940732"/>
            <w:bookmarkStart w:id="33" w:name="_Toc353998108"/>
            <w:bookmarkStart w:id="34" w:name="_Toc353998181"/>
            <w:r w:rsidRPr="00D42470">
              <w:rPr>
                <w:rFonts w:ascii="Calibri" w:eastAsia="Calibri" w:hAnsi="Calibri" w:cs="Times New Roman"/>
                <w:b/>
              </w:rPr>
              <w:t>Figura 1. Mapa de ubicación local</w:t>
            </w:r>
            <w:bookmarkEnd w:id="30"/>
            <w:bookmarkEnd w:id="31"/>
            <w:bookmarkEnd w:id="32"/>
            <w:bookmarkEnd w:id="33"/>
            <w:bookmarkEnd w:id="34"/>
            <w:r w:rsidR="00E4160B">
              <w:rPr>
                <w:rFonts w:ascii="Calibri" w:eastAsia="Calibri" w:hAnsi="Calibri" w:cs="Times New Roman"/>
                <w:b/>
              </w:rPr>
              <w:t xml:space="preserve"> </w:t>
            </w:r>
            <w:r w:rsidR="00E4160B" w:rsidRPr="00AE4963">
              <w:rPr>
                <w:sz w:val="20"/>
                <w:szCs w:val="20"/>
              </w:rPr>
              <w:t>(</w:t>
            </w:r>
            <w:r w:rsidR="00E4160B" w:rsidRPr="009A3F97">
              <w:rPr>
                <w:sz w:val="20"/>
                <w:szCs w:val="20"/>
              </w:rPr>
              <w:t xml:space="preserve">Fuente: Google </w:t>
            </w:r>
            <w:proofErr w:type="spellStart"/>
            <w:r w:rsidR="00E4160B" w:rsidRPr="009A3F97">
              <w:rPr>
                <w:sz w:val="20"/>
                <w:szCs w:val="20"/>
              </w:rPr>
              <w:t>earth</w:t>
            </w:r>
            <w:proofErr w:type="spellEnd"/>
            <w:r w:rsidR="00E4160B" w:rsidRPr="009A3F97">
              <w:rPr>
                <w:sz w:val="20"/>
                <w:szCs w:val="20"/>
              </w:rPr>
              <w:t>, 201</w:t>
            </w:r>
            <w:r w:rsidR="0070181D">
              <w:rPr>
                <w:sz w:val="20"/>
                <w:szCs w:val="20"/>
              </w:rPr>
              <w:t>8</w:t>
            </w:r>
            <w:r w:rsidR="00E4160B" w:rsidRPr="009A3F97">
              <w:rPr>
                <w:sz w:val="20"/>
                <w:szCs w:val="20"/>
              </w:rPr>
              <w:t>).</w:t>
            </w:r>
          </w:p>
          <w:p w14:paraId="20F9DEF5" w14:textId="4B36C39C" w:rsidR="009040F5" w:rsidRDefault="00A37566" w:rsidP="00D42470">
            <w:pPr>
              <w:spacing w:after="0" w:line="240" w:lineRule="auto"/>
              <w:jc w:val="center"/>
              <w:rPr>
                <w:rFonts w:ascii="Calibri" w:eastAsia="Calibri" w:hAnsi="Calibri" w:cs="Times New Roman"/>
                <w:noProof/>
                <w:lang w:eastAsia="es-CL"/>
              </w:rPr>
            </w:pPr>
            <w:r>
              <w:rPr>
                <w:rFonts w:ascii="Calibri" w:eastAsia="Calibri" w:hAnsi="Calibri" w:cs="Times New Roman"/>
                <w:noProof/>
                <w:lang w:eastAsia="es-CL"/>
              </w:rPr>
              <w:drawing>
                <wp:inline distT="0" distB="0" distL="0" distR="0" wp14:anchorId="7208B943" wp14:editId="05D42774">
                  <wp:extent cx="6751320" cy="4226667"/>
                  <wp:effectExtent l="0" t="0" r="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57144" cy="4230313"/>
                          </a:xfrm>
                          <a:prstGeom prst="rect">
                            <a:avLst/>
                          </a:prstGeom>
                          <a:noFill/>
                        </pic:spPr>
                      </pic:pic>
                    </a:graphicData>
                  </a:graphic>
                </wp:inline>
              </w:drawing>
            </w:r>
          </w:p>
          <w:p w14:paraId="2CEB1F77" w14:textId="38B5A818" w:rsidR="00D42470" w:rsidRPr="00D42470" w:rsidRDefault="00D42470" w:rsidP="00D42470">
            <w:pPr>
              <w:spacing w:after="0" w:line="240" w:lineRule="auto"/>
              <w:jc w:val="center"/>
              <w:rPr>
                <w:rFonts w:ascii="Calibri" w:eastAsia="Calibri" w:hAnsi="Calibri" w:cs="Calibri"/>
                <w:b/>
                <w:noProof/>
                <w:sz w:val="24"/>
                <w:szCs w:val="20"/>
                <w:lang w:eastAsia="es-CL"/>
              </w:rPr>
            </w:pPr>
          </w:p>
        </w:tc>
      </w:tr>
      <w:tr w:rsidR="00D42470" w:rsidRPr="00D42470" w14:paraId="4848B326" w14:textId="77777777" w:rsidTr="00556C92">
        <w:trPr>
          <w:trHeight w:val="229"/>
          <w:jc w:val="center"/>
        </w:trPr>
        <w:tc>
          <w:tcPr>
            <w:tcW w:w="1798" w:type="pct"/>
            <w:shd w:val="clear" w:color="auto" w:fill="FFFFFF"/>
            <w:tcMar>
              <w:top w:w="58" w:type="dxa"/>
              <w:left w:w="58" w:type="dxa"/>
              <w:bottom w:w="58" w:type="dxa"/>
              <w:right w:w="58" w:type="dxa"/>
            </w:tcMar>
            <w:hideMark/>
          </w:tcPr>
          <w:p w14:paraId="7F57069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shd w:val="clear" w:color="auto" w:fill="FFFFFF"/>
          </w:tcPr>
          <w:p w14:paraId="48A44E8E" w14:textId="77777777" w:rsidR="00D42470" w:rsidRPr="00D42470" w:rsidRDefault="005163DB" w:rsidP="00D42470">
            <w:pPr>
              <w:spacing w:after="0" w:line="240" w:lineRule="auto"/>
              <w:jc w:val="both"/>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19 S</w:t>
            </w:r>
          </w:p>
        </w:tc>
        <w:tc>
          <w:tcPr>
            <w:tcW w:w="1146" w:type="pct"/>
            <w:shd w:val="clear" w:color="auto" w:fill="FFFFFF"/>
          </w:tcPr>
          <w:p w14:paraId="626681EA" w14:textId="5DEB1402"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5163DB">
              <w:rPr>
                <w:rFonts w:ascii="Calibri" w:eastAsia="Calibri" w:hAnsi="Calibri" w:cs="Calibri"/>
                <w:b/>
                <w:sz w:val="20"/>
                <w:szCs w:val="18"/>
              </w:rPr>
              <w:t xml:space="preserve"> </w:t>
            </w:r>
            <w:r w:rsidR="005163DB" w:rsidRPr="005163DB">
              <w:rPr>
                <w:rFonts w:ascii="Calibri" w:eastAsia="Calibri" w:hAnsi="Calibri" w:cs="Calibri"/>
                <w:sz w:val="20"/>
                <w:szCs w:val="18"/>
              </w:rPr>
              <w:t>6.</w:t>
            </w:r>
            <w:r w:rsidR="00A37566">
              <w:t xml:space="preserve"> </w:t>
            </w:r>
            <w:r w:rsidR="00A37566" w:rsidRPr="00A37566">
              <w:rPr>
                <w:rFonts w:ascii="Calibri" w:eastAsia="Calibri" w:hAnsi="Calibri" w:cs="Calibri"/>
                <w:sz w:val="20"/>
                <w:szCs w:val="18"/>
              </w:rPr>
              <w:t>188</w:t>
            </w:r>
            <w:r w:rsidR="00A37566">
              <w:rPr>
                <w:rFonts w:ascii="Calibri" w:eastAsia="Calibri" w:hAnsi="Calibri" w:cs="Calibri"/>
                <w:sz w:val="20"/>
                <w:szCs w:val="18"/>
              </w:rPr>
              <w:t>.</w:t>
            </w:r>
            <w:r w:rsidR="00A37566" w:rsidRPr="00A37566">
              <w:rPr>
                <w:rFonts w:ascii="Calibri" w:eastAsia="Calibri" w:hAnsi="Calibri" w:cs="Calibri"/>
                <w:sz w:val="20"/>
                <w:szCs w:val="18"/>
              </w:rPr>
              <w:t>719</w:t>
            </w:r>
          </w:p>
        </w:tc>
        <w:tc>
          <w:tcPr>
            <w:tcW w:w="1128" w:type="pct"/>
            <w:shd w:val="clear" w:color="auto" w:fill="FFFFFF"/>
          </w:tcPr>
          <w:p w14:paraId="1192D02B" w14:textId="4B716AAD"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5163DB">
              <w:rPr>
                <w:rFonts w:ascii="Calibri" w:eastAsia="Calibri" w:hAnsi="Calibri" w:cs="Calibri"/>
                <w:b/>
                <w:sz w:val="20"/>
                <w:szCs w:val="16"/>
              </w:rPr>
              <w:t xml:space="preserve"> </w:t>
            </w:r>
            <w:r w:rsidR="005163DB" w:rsidRPr="005163DB">
              <w:rPr>
                <w:rFonts w:ascii="Calibri" w:eastAsia="Calibri" w:hAnsi="Calibri" w:cs="Calibri"/>
                <w:sz w:val="20"/>
                <w:szCs w:val="16"/>
              </w:rPr>
              <w:t>3</w:t>
            </w:r>
            <w:r w:rsidR="00A37566">
              <w:rPr>
                <w:rFonts w:ascii="Calibri" w:eastAsia="Calibri" w:hAnsi="Calibri" w:cs="Calibri"/>
                <w:sz w:val="20"/>
                <w:szCs w:val="16"/>
              </w:rPr>
              <w:t>80.387</w:t>
            </w:r>
          </w:p>
        </w:tc>
      </w:tr>
      <w:tr w:rsidR="00D42470" w:rsidRPr="00D42470" w14:paraId="2C1E715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80D951E" w14:textId="1C623FC4" w:rsidR="00D42470" w:rsidRPr="006A53B8"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r w:rsidR="00A37566" w:rsidRPr="00A37566">
              <w:rPr>
                <w:rFonts w:cstheme="minorHAnsi"/>
                <w:sz w:val="20"/>
                <w:szCs w:val="18"/>
              </w:rPr>
              <w:t xml:space="preserve">La ruta de acceso al área de Proyecto parte desde la ex Ruta 5 (Longitudinal Sur), luego se accede a la Ruta H-35 hacia el oriente. Posteriormente, se accede a la Ruta H-33, para tomar un camino ripiado con carpeta en buen estado de conservación que llega hasta el poblado de </w:t>
            </w:r>
            <w:proofErr w:type="spellStart"/>
            <w:r w:rsidR="00A37566" w:rsidRPr="00A37566">
              <w:rPr>
                <w:rFonts w:cstheme="minorHAnsi"/>
                <w:sz w:val="20"/>
                <w:szCs w:val="18"/>
              </w:rPr>
              <w:t>Chacayes</w:t>
            </w:r>
            <w:proofErr w:type="spellEnd"/>
            <w:r w:rsidR="00A37566" w:rsidRPr="00A37566">
              <w:rPr>
                <w:rFonts w:cstheme="minorHAnsi"/>
                <w:sz w:val="20"/>
                <w:szCs w:val="18"/>
              </w:rPr>
              <w:t xml:space="preserve">. Finalmente, se accede al camino Las Leñas, que conduce hasta el campamento </w:t>
            </w:r>
            <w:proofErr w:type="spellStart"/>
            <w:r w:rsidR="00A37566" w:rsidRPr="00A37566">
              <w:rPr>
                <w:rFonts w:cstheme="minorHAnsi"/>
                <w:sz w:val="20"/>
                <w:szCs w:val="18"/>
              </w:rPr>
              <w:t>Chacayes</w:t>
            </w:r>
            <w:proofErr w:type="spellEnd"/>
            <w:r w:rsidR="00A37566" w:rsidRPr="00A37566">
              <w:rPr>
                <w:rFonts w:cstheme="minorHAnsi"/>
                <w:sz w:val="20"/>
                <w:szCs w:val="18"/>
              </w:rPr>
              <w:t xml:space="preserve"> de </w:t>
            </w:r>
            <w:proofErr w:type="spellStart"/>
            <w:r w:rsidR="00A37566" w:rsidRPr="00A37566">
              <w:rPr>
                <w:rFonts w:cstheme="minorHAnsi"/>
                <w:sz w:val="20"/>
                <w:szCs w:val="18"/>
              </w:rPr>
              <w:t>Pacific</w:t>
            </w:r>
            <w:proofErr w:type="spellEnd"/>
            <w:r w:rsidR="00A37566" w:rsidRPr="00A37566">
              <w:rPr>
                <w:rFonts w:cstheme="minorHAnsi"/>
                <w:sz w:val="20"/>
                <w:szCs w:val="18"/>
              </w:rPr>
              <w:t xml:space="preserve"> </w:t>
            </w:r>
            <w:proofErr w:type="spellStart"/>
            <w:r w:rsidR="00A37566" w:rsidRPr="00A37566">
              <w:rPr>
                <w:rFonts w:cstheme="minorHAnsi"/>
                <w:sz w:val="20"/>
                <w:szCs w:val="18"/>
              </w:rPr>
              <w:t>Hydro</w:t>
            </w:r>
            <w:proofErr w:type="spellEnd"/>
            <w:r w:rsidR="00A37566" w:rsidRPr="00A37566">
              <w:rPr>
                <w:rFonts w:cstheme="minorHAnsi"/>
                <w:sz w:val="20"/>
                <w:szCs w:val="18"/>
              </w:rPr>
              <w:t xml:space="preserve"> </w:t>
            </w:r>
            <w:proofErr w:type="spellStart"/>
            <w:r w:rsidR="00A37566" w:rsidRPr="00A37566">
              <w:rPr>
                <w:rFonts w:cstheme="minorHAnsi"/>
                <w:sz w:val="20"/>
                <w:szCs w:val="18"/>
              </w:rPr>
              <w:t>Chacayes</w:t>
            </w:r>
            <w:proofErr w:type="spellEnd"/>
            <w:r w:rsidR="00A37566" w:rsidRPr="00A37566">
              <w:rPr>
                <w:rFonts w:cstheme="minorHAnsi"/>
                <w:sz w:val="20"/>
                <w:szCs w:val="18"/>
              </w:rPr>
              <w:t xml:space="preserve">. Desde el campamento </w:t>
            </w:r>
            <w:proofErr w:type="spellStart"/>
            <w:r w:rsidR="00A37566" w:rsidRPr="00A37566">
              <w:rPr>
                <w:rFonts w:cstheme="minorHAnsi"/>
                <w:sz w:val="20"/>
                <w:szCs w:val="18"/>
              </w:rPr>
              <w:t>Chacayesseguir</w:t>
            </w:r>
            <w:proofErr w:type="spellEnd"/>
            <w:r w:rsidR="00A37566" w:rsidRPr="00A37566">
              <w:rPr>
                <w:rFonts w:cstheme="minorHAnsi"/>
                <w:sz w:val="20"/>
                <w:szCs w:val="18"/>
              </w:rPr>
              <w:t xml:space="preserve"> en dirección al Retén las Leñas para luego tomar camino particular que se interna en </w:t>
            </w:r>
            <w:r w:rsidR="00A37566" w:rsidRPr="00A37566">
              <w:rPr>
                <w:rFonts w:cstheme="minorHAnsi"/>
                <w:noProof/>
                <w:sz w:val="20"/>
                <w:szCs w:val="18"/>
              </w:rPr>
              <w:drawing>
                <wp:inline distT="0" distB="0" distL="0" distR="0" wp14:anchorId="0034FA67" wp14:editId="0B76FDBD">
                  <wp:extent cx="4572" cy="4571"/>
                  <wp:effectExtent l="0" t="0" r="0" b="0"/>
                  <wp:docPr id="71258" name="Picture 71258"/>
                  <wp:cNvGraphicFramePr/>
                  <a:graphic xmlns:a="http://schemas.openxmlformats.org/drawingml/2006/main">
                    <a:graphicData uri="http://schemas.openxmlformats.org/drawingml/2006/picture">
                      <pic:pic xmlns:pic="http://schemas.openxmlformats.org/drawingml/2006/picture">
                        <pic:nvPicPr>
                          <pic:cNvPr id="71258" name="Picture 71258"/>
                          <pic:cNvPicPr/>
                        </pic:nvPicPr>
                        <pic:blipFill>
                          <a:blip r:embed="rId15"/>
                          <a:stretch>
                            <a:fillRect/>
                          </a:stretch>
                        </pic:blipFill>
                        <pic:spPr>
                          <a:xfrm>
                            <a:off x="0" y="0"/>
                            <a:ext cx="4572" cy="4571"/>
                          </a:xfrm>
                          <a:prstGeom prst="rect">
                            <a:avLst/>
                          </a:prstGeom>
                        </pic:spPr>
                      </pic:pic>
                    </a:graphicData>
                  </a:graphic>
                </wp:inline>
              </w:drawing>
            </w:r>
            <w:r w:rsidR="00A37566" w:rsidRPr="00A37566">
              <w:rPr>
                <w:rFonts w:cstheme="minorHAnsi"/>
                <w:sz w:val="20"/>
                <w:szCs w:val="18"/>
              </w:rPr>
              <w:t xml:space="preserve">el cajón del </w:t>
            </w:r>
            <w:r w:rsidR="00A37566" w:rsidRPr="00A37566">
              <w:rPr>
                <w:rFonts w:cstheme="minorHAnsi"/>
                <w:noProof/>
                <w:sz w:val="20"/>
                <w:szCs w:val="18"/>
              </w:rPr>
              <w:drawing>
                <wp:inline distT="0" distB="0" distL="0" distR="0" wp14:anchorId="6EF0F79A" wp14:editId="2D57C327">
                  <wp:extent cx="4572" cy="4571"/>
                  <wp:effectExtent l="0" t="0" r="0" b="0"/>
                  <wp:docPr id="71259" name="Picture 71259"/>
                  <wp:cNvGraphicFramePr/>
                  <a:graphic xmlns:a="http://schemas.openxmlformats.org/drawingml/2006/main">
                    <a:graphicData uri="http://schemas.openxmlformats.org/drawingml/2006/picture">
                      <pic:pic xmlns:pic="http://schemas.openxmlformats.org/drawingml/2006/picture">
                        <pic:nvPicPr>
                          <pic:cNvPr id="71259" name="Picture 71259"/>
                          <pic:cNvPicPr/>
                        </pic:nvPicPr>
                        <pic:blipFill>
                          <a:blip r:embed="rId16"/>
                          <a:stretch>
                            <a:fillRect/>
                          </a:stretch>
                        </pic:blipFill>
                        <pic:spPr>
                          <a:xfrm>
                            <a:off x="0" y="0"/>
                            <a:ext cx="4572" cy="4571"/>
                          </a:xfrm>
                          <a:prstGeom prst="rect">
                            <a:avLst/>
                          </a:prstGeom>
                        </pic:spPr>
                      </pic:pic>
                    </a:graphicData>
                  </a:graphic>
                </wp:inline>
              </w:drawing>
            </w:r>
            <w:r w:rsidR="00A37566" w:rsidRPr="00A37566">
              <w:rPr>
                <w:rFonts w:cstheme="minorHAnsi"/>
                <w:sz w:val="20"/>
                <w:szCs w:val="18"/>
              </w:rPr>
              <w:t xml:space="preserve">río </w:t>
            </w:r>
            <w:proofErr w:type="spellStart"/>
            <w:r w:rsidR="00A37566" w:rsidRPr="00A37566">
              <w:rPr>
                <w:rFonts w:cstheme="minorHAnsi"/>
                <w:sz w:val="20"/>
                <w:szCs w:val="18"/>
              </w:rPr>
              <w:t>Cortaderal</w:t>
            </w:r>
            <w:proofErr w:type="spellEnd"/>
            <w:r w:rsidR="00A37566" w:rsidRPr="00A37566">
              <w:rPr>
                <w:rFonts w:cstheme="minorHAnsi"/>
                <w:sz w:val="20"/>
                <w:szCs w:val="18"/>
              </w:rPr>
              <w:t xml:space="preserve">, cuyas condiciones de </w:t>
            </w:r>
            <w:r w:rsidR="00A37566" w:rsidRPr="00A37566">
              <w:rPr>
                <w:rFonts w:cstheme="minorHAnsi"/>
                <w:noProof/>
                <w:sz w:val="20"/>
                <w:szCs w:val="18"/>
              </w:rPr>
              <w:drawing>
                <wp:inline distT="0" distB="0" distL="0" distR="0" wp14:anchorId="1AE66F3C" wp14:editId="15460FE4">
                  <wp:extent cx="4572" cy="4571"/>
                  <wp:effectExtent l="0" t="0" r="0" b="0"/>
                  <wp:docPr id="71261" name="Picture 71261"/>
                  <wp:cNvGraphicFramePr/>
                  <a:graphic xmlns:a="http://schemas.openxmlformats.org/drawingml/2006/main">
                    <a:graphicData uri="http://schemas.openxmlformats.org/drawingml/2006/picture">
                      <pic:pic xmlns:pic="http://schemas.openxmlformats.org/drawingml/2006/picture">
                        <pic:nvPicPr>
                          <pic:cNvPr id="71261" name="Picture 71261"/>
                          <pic:cNvPicPr/>
                        </pic:nvPicPr>
                        <pic:blipFill>
                          <a:blip r:embed="rId17"/>
                          <a:stretch>
                            <a:fillRect/>
                          </a:stretch>
                        </pic:blipFill>
                        <pic:spPr>
                          <a:xfrm>
                            <a:off x="0" y="0"/>
                            <a:ext cx="4572" cy="4571"/>
                          </a:xfrm>
                          <a:prstGeom prst="rect">
                            <a:avLst/>
                          </a:prstGeom>
                        </pic:spPr>
                      </pic:pic>
                    </a:graphicData>
                  </a:graphic>
                </wp:inline>
              </w:drawing>
            </w:r>
            <w:r w:rsidR="00A37566" w:rsidRPr="00A37566">
              <w:rPr>
                <w:rFonts w:cstheme="minorHAnsi"/>
                <w:sz w:val="20"/>
                <w:szCs w:val="18"/>
              </w:rPr>
              <w:t xml:space="preserve">servicio de la vía permiten realizar </w:t>
            </w:r>
            <w:r w:rsidR="00A37566" w:rsidRPr="00A37566">
              <w:rPr>
                <w:rFonts w:cstheme="minorHAnsi"/>
                <w:noProof/>
                <w:sz w:val="20"/>
                <w:szCs w:val="18"/>
              </w:rPr>
              <w:drawing>
                <wp:inline distT="0" distB="0" distL="0" distR="0" wp14:anchorId="3BDC4F0E" wp14:editId="0DD1B2E4">
                  <wp:extent cx="4572" cy="4571"/>
                  <wp:effectExtent l="0" t="0" r="0" b="0"/>
                  <wp:docPr id="71262" name="Picture 71262"/>
                  <wp:cNvGraphicFramePr/>
                  <a:graphic xmlns:a="http://schemas.openxmlformats.org/drawingml/2006/main">
                    <a:graphicData uri="http://schemas.openxmlformats.org/drawingml/2006/picture">
                      <pic:pic xmlns:pic="http://schemas.openxmlformats.org/drawingml/2006/picture">
                        <pic:nvPicPr>
                          <pic:cNvPr id="71262" name="Picture 71262"/>
                          <pic:cNvPicPr/>
                        </pic:nvPicPr>
                        <pic:blipFill>
                          <a:blip r:embed="rId18"/>
                          <a:stretch>
                            <a:fillRect/>
                          </a:stretch>
                        </pic:blipFill>
                        <pic:spPr>
                          <a:xfrm>
                            <a:off x="0" y="0"/>
                            <a:ext cx="4572" cy="4571"/>
                          </a:xfrm>
                          <a:prstGeom prst="rect">
                            <a:avLst/>
                          </a:prstGeom>
                        </pic:spPr>
                      </pic:pic>
                    </a:graphicData>
                  </a:graphic>
                </wp:inline>
              </w:drawing>
            </w:r>
            <w:r w:rsidR="00A37566" w:rsidRPr="00A37566">
              <w:rPr>
                <w:rFonts w:cstheme="minorHAnsi"/>
                <w:sz w:val="20"/>
                <w:szCs w:val="18"/>
              </w:rPr>
              <w:t xml:space="preserve">la ruta completa en vehículo, hasta el punto de cruce hacia la ribera sur del río </w:t>
            </w:r>
            <w:proofErr w:type="spellStart"/>
            <w:r w:rsidR="00A37566" w:rsidRPr="00A37566">
              <w:rPr>
                <w:rFonts w:cstheme="minorHAnsi"/>
                <w:sz w:val="20"/>
                <w:szCs w:val="18"/>
              </w:rPr>
              <w:t>Cortaderal</w:t>
            </w:r>
            <w:proofErr w:type="spellEnd"/>
            <w:r w:rsidR="00A37566" w:rsidRPr="00A37566">
              <w:rPr>
                <w:rFonts w:cstheme="minorHAnsi"/>
                <w:sz w:val="20"/>
                <w:szCs w:val="18"/>
              </w:rPr>
              <w:t>, donde desemboca el estero Cipresillos.</w:t>
            </w:r>
          </w:p>
        </w:tc>
      </w:tr>
    </w:tbl>
    <w:p w14:paraId="26EF27D1"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4FF283AC"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D75784" w14:textId="49C31A35" w:rsidR="00D42470" w:rsidRPr="00D42470" w:rsidRDefault="00D42470" w:rsidP="00D42470">
            <w:pPr>
              <w:rPr>
                <w:color w:val="FF0000"/>
              </w:rPr>
            </w:pPr>
            <w:r w:rsidRPr="00D42470">
              <w:rPr>
                <w:b/>
              </w:rPr>
              <w:lastRenderedPageBreak/>
              <w:t xml:space="preserve">Figura 2. Layout del proyecto </w:t>
            </w:r>
            <w:r w:rsidR="003454DE" w:rsidRPr="009A3F97">
              <w:rPr>
                <w:sz w:val="20"/>
                <w:szCs w:val="20"/>
              </w:rPr>
              <w:t xml:space="preserve">(Fuente: </w:t>
            </w:r>
            <w:r w:rsidR="00A37566">
              <w:rPr>
                <w:sz w:val="20"/>
                <w:szCs w:val="20"/>
              </w:rPr>
              <w:t>EIA</w:t>
            </w:r>
            <w:r w:rsidR="003454DE" w:rsidRPr="009A3F97">
              <w:rPr>
                <w:sz w:val="20"/>
                <w:szCs w:val="20"/>
              </w:rPr>
              <w:t xml:space="preserve">, </w:t>
            </w:r>
            <w:r w:rsidR="00A37566">
              <w:rPr>
                <w:sz w:val="20"/>
                <w:szCs w:val="20"/>
              </w:rPr>
              <w:t xml:space="preserve">capitulo 1, </w:t>
            </w:r>
            <w:r w:rsidR="003454DE" w:rsidRPr="009A3F97">
              <w:rPr>
                <w:sz w:val="20"/>
                <w:szCs w:val="20"/>
              </w:rPr>
              <w:t>201</w:t>
            </w:r>
            <w:r w:rsidR="00A37566">
              <w:rPr>
                <w:sz w:val="20"/>
                <w:szCs w:val="20"/>
              </w:rPr>
              <w:t>4</w:t>
            </w:r>
            <w:r w:rsidR="003454DE" w:rsidRPr="009A3F97">
              <w:rPr>
                <w:sz w:val="20"/>
                <w:szCs w:val="20"/>
              </w:rPr>
              <w:t>).</w:t>
            </w:r>
          </w:p>
          <w:p w14:paraId="43452D95" w14:textId="24DF6D6F" w:rsidR="00D42470" w:rsidRPr="00D42470" w:rsidRDefault="00A37566" w:rsidP="00522A86">
            <w:pPr>
              <w:jc w:val="center"/>
              <w:rPr>
                <w:rFonts w:cstheme="minorHAnsi"/>
                <w:lang w:eastAsia="es-ES"/>
              </w:rPr>
            </w:pPr>
            <w:r>
              <w:rPr>
                <w:rFonts w:cstheme="minorHAnsi"/>
                <w:noProof/>
                <w:lang w:eastAsia="es-ES"/>
              </w:rPr>
              <w:drawing>
                <wp:inline distT="0" distB="0" distL="0" distR="0" wp14:anchorId="3311E507" wp14:editId="5C5E9A9A">
                  <wp:extent cx="6591214" cy="4564380"/>
                  <wp:effectExtent l="0" t="0" r="635"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a:extLst>
                              <a:ext uri="{28A0092B-C50C-407E-A947-70E740481C1C}">
                                <a14:useLocalDpi xmlns:a14="http://schemas.microsoft.com/office/drawing/2010/main" val="0"/>
                              </a:ext>
                            </a:extLst>
                          </a:blip>
                          <a:srcRect b="2030"/>
                          <a:stretch/>
                        </pic:blipFill>
                        <pic:spPr bwMode="auto">
                          <a:xfrm>
                            <a:off x="0" y="0"/>
                            <a:ext cx="6594960" cy="4566974"/>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5B22F75"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FD36A67" w14:textId="77777777" w:rsidR="00D42470" w:rsidRDefault="00D42470" w:rsidP="00987770">
      <w:pPr>
        <w:pStyle w:val="Ttulo1"/>
      </w:pPr>
      <w:bookmarkStart w:id="35" w:name="_Toc390777020"/>
      <w:bookmarkStart w:id="36" w:name="_Toc449085409"/>
      <w:bookmarkStart w:id="37" w:name="_Toc499569931"/>
      <w:bookmarkStart w:id="38" w:name="_Toc501530363"/>
      <w:r w:rsidRPr="00D42470">
        <w:lastRenderedPageBreak/>
        <w:t>INSTRUMENTOS DE CARÁCTER AMBIENTAL FISCALIZADOS</w:t>
      </w:r>
      <w:bookmarkEnd w:id="35"/>
      <w:bookmarkEnd w:id="36"/>
      <w:bookmarkEnd w:id="37"/>
      <w:bookmarkEnd w:id="38"/>
    </w:p>
    <w:p w14:paraId="2CA5D5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
        <w:gridCol w:w="1255"/>
        <w:gridCol w:w="1118"/>
        <w:gridCol w:w="839"/>
        <w:gridCol w:w="1257"/>
        <w:gridCol w:w="2094"/>
        <w:gridCol w:w="1676"/>
        <w:gridCol w:w="1235"/>
      </w:tblGrid>
      <w:tr w:rsidR="00BC24CB" w:rsidRPr="009A3F97" w14:paraId="1F72AFD2" w14:textId="77777777" w:rsidTr="00AB2A8C">
        <w:trPr>
          <w:trHeight w:val="498"/>
        </w:trPr>
        <w:tc>
          <w:tcPr>
            <w:tcW w:w="5000" w:type="pct"/>
            <w:gridSpan w:val="8"/>
            <w:shd w:val="clear" w:color="000000" w:fill="D9D9D9"/>
            <w:noWrap/>
          </w:tcPr>
          <w:p w14:paraId="70FD42EE" w14:textId="265DDB3B" w:rsidR="00BC24CB" w:rsidRPr="009A3F97" w:rsidRDefault="00BC24CB" w:rsidP="00AB2A8C">
            <w:pPr>
              <w:spacing w:line="0" w:lineRule="atLeast"/>
              <w:rPr>
                <w:rFonts w:eastAsia="Times New Roman" w:cs="Calibri"/>
                <w:b/>
                <w:bCs/>
                <w:color w:val="000000"/>
                <w:sz w:val="20"/>
                <w:szCs w:val="20"/>
                <w:lang w:eastAsia="es-CL"/>
              </w:rPr>
            </w:pPr>
            <w:r w:rsidRPr="009A3F97">
              <w:rPr>
                <w:rFonts w:eastAsia="Times New Roman" w:cs="Calibri"/>
                <w:b/>
                <w:bCs/>
                <w:color w:val="000000"/>
                <w:sz w:val="20"/>
                <w:szCs w:val="20"/>
                <w:lang w:eastAsia="es-CL"/>
              </w:rPr>
              <w:t>Identificación de Instrumento de Gestión Ambiental que regula la actividad, proyecto o fuente fiscalizada.</w:t>
            </w:r>
          </w:p>
          <w:p w14:paraId="3EFD88B7" w14:textId="77777777" w:rsidR="00BC24CB" w:rsidRPr="009A3F97" w:rsidRDefault="00BC24CB" w:rsidP="00AB2A8C">
            <w:pPr>
              <w:spacing w:line="0" w:lineRule="atLeast"/>
              <w:rPr>
                <w:rFonts w:eastAsia="Times New Roman" w:cs="Calibri"/>
                <w:b/>
                <w:bCs/>
                <w:color w:val="000000"/>
                <w:sz w:val="20"/>
                <w:szCs w:val="20"/>
                <w:lang w:eastAsia="es-CL"/>
              </w:rPr>
            </w:pPr>
          </w:p>
        </w:tc>
      </w:tr>
      <w:tr w:rsidR="00BC24CB" w:rsidRPr="009A3F97" w14:paraId="4CDA7476" w14:textId="77777777" w:rsidTr="00AB2A8C">
        <w:trPr>
          <w:trHeight w:val="498"/>
        </w:trPr>
        <w:tc>
          <w:tcPr>
            <w:tcW w:w="245" w:type="pct"/>
            <w:shd w:val="clear" w:color="auto" w:fill="auto"/>
            <w:vAlign w:val="center"/>
            <w:hideMark/>
          </w:tcPr>
          <w:p w14:paraId="0DCFCEE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630" w:type="pct"/>
            <w:shd w:val="clear" w:color="auto" w:fill="auto"/>
            <w:vAlign w:val="center"/>
            <w:hideMark/>
          </w:tcPr>
          <w:p w14:paraId="78403B1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61" w:type="pct"/>
            <w:shd w:val="clear" w:color="auto" w:fill="auto"/>
            <w:vAlign w:val="center"/>
            <w:hideMark/>
          </w:tcPr>
          <w:p w14:paraId="5326F742"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8E8710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421" w:type="pct"/>
            <w:vAlign w:val="center"/>
          </w:tcPr>
          <w:p w14:paraId="2844C90D"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631" w:type="pct"/>
            <w:shd w:val="clear" w:color="auto" w:fill="auto"/>
            <w:vAlign w:val="center"/>
            <w:hideMark/>
          </w:tcPr>
          <w:p w14:paraId="71E1B15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51" w:type="pct"/>
            <w:shd w:val="clear" w:color="auto" w:fill="auto"/>
            <w:vAlign w:val="center"/>
            <w:hideMark/>
          </w:tcPr>
          <w:p w14:paraId="7A5D4A9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841" w:type="pct"/>
            <w:shd w:val="clear" w:color="auto" w:fill="auto"/>
            <w:vAlign w:val="center"/>
            <w:hideMark/>
          </w:tcPr>
          <w:p w14:paraId="680389F3"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620" w:type="pct"/>
            <w:vAlign w:val="center"/>
          </w:tcPr>
          <w:p w14:paraId="6AD01C4C"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BC24CB" w:rsidRPr="0025129B" w14:paraId="5AAACF9E" w14:textId="77777777" w:rsidTr="00AB2A8C">
        <w:trPr>
          <w:trHeight w:val="498"/>
        </w:trPr>
        <w:tc>
          <w:tcPr>
            <w:tcW w:w="245" w:type="pct"/>
            <w:shd w:val="clear" w:color="auto" w:fill="auto"/>
            <w:noWrap/>
            <w:vAlign w:val="center"/>
            <w:hideMark/>
          </w:tcPr>
          <w:p w14:paraId="73B2BF96" w14:textId="77777777" w:rsidR="00BC24CB" w:rsidRPr="009A3F97" w:rsidRDefault="00BC24CB" w:rsidP="00AB2A8C">
            <w:pPr>
              <w:spacing w:line="0" w:lineRule="atLeast"/>
              <w:jc w:val="center"/>
              <w:rPr>
                <w:rFonts w:eastAsia="Times New Roman" w:cs="Calibri"/>
                <w:color w:val="000000"/>
                <w:sz w:val="20"/>
                <w:szCs w:val="20"/>
                <w:lang w:eastAsia="es-CL"/>
              </w:rPr>
            </w:pPr>
            <w:r w:rsidRPr="009A3F97">
              <w:rPr>
                <w:rFonts w:eastAsia="Times New Roman" w:cs="Calibri"/>
                <w:color w:val="000000"/>
                <w:sz w:val="20"/>
                <w:szCs w:val="20"/>
                <w:lang w:eastAsia="es-CL"/>
              </w:rPr>
              <w:t>1</w:t>
            </w:r>
          </w:p>
        </w:tc>
        <w:tc>
          <w:tcPr>
            <w:tcW w:w="630" w:type="pct"/>
            <w:shd w:val="clear" w:color="auto" w:fill="auto"/>
            <w:noWrap/>
            <w:vAlign w:val="center"/>
          </w:tcPr>
          <w:p w14:paraId="2B6CCCD6" w14:textId="77777777" w:rsidR="00BC24CB" w:rsidRPr="007C60EE" w:rsidRDefault="00BC24CB" w:rsidP="00AB2A8C">
            <w:pPr>
              <w:spacing w:line="0" w:lineRule="atLeast"/>
              <w:jc w:val="center"/>
              <w:rPr>
                <w:color w:val="000000"/>
                <w:sz w:val="20"/>
              </w:rPr>
            </w:pPr>
            <w:r>
              <w:rPr>
                <w:color w:val="000000"/>
                <w:sz w:val="20"/>
              </w:rPr>
              <w:t>RCA</w:t>
            </w:r>
          </w:p>
        </w:tc>
        <w:tc>
          <w:tcPr>
            <w:tcW w:w="561" w:type="pct"/>
            <w:shd w:val="clear" w:color="auto" w:fill="auto"/>
            <w:noWrap/>
            <w:vAlign w:val="center"/>
          </w:tcPr>
          <w:p w14:paraId="07FB0496" w14:textId="39A7CEB6" w:rsidR="00BC24CB" w:rsidRPr="007C60EE" w:rsidRDefault="00A37566" w:rsidP="00AB2A8C">
            <w:pPr>
              <w:spacing w:line="0" w:lineRule="atLeast"/>
              <w:jc w:val="center"/>
              <w:rPr>
                <w:color w:val="000000"/>
                <w:sz w:val="20"/>
              </w:rPr>
            </w:pPr>
            <w:r>
              <w:rPr>
                <w:color w:val="000000"/>
                <w:sz w:val="20"/>
              </w:rPr>
              <w:t>38</w:t>
            </w:r>
          </w:p>
        </w:tc>
        <w:tc>
          <w:tcPr>
            <w:tcW w:w="421" w:type="pct"/>
            <w:vAlign w:val="center"/>
          </w:tcPr>
          <w:p w14:paraId="43EBB5F9" w14:textId="446CA9C0" w:rsidR="00BC24CB" w:rsidRPr="007C60EE" w:rsidRDefault="00BC24CB" w:rsidP="00AB2A8C">
            <w:pPr>
              <w:spacing w:line="0" w:lineRule="atLeast"/>
              <w:jc w:val="center"/>
              <w:rPr>
                <w:color w:val="000000"/>
                <w:sz w:val="20"/>
              </w:rPr>
            </w:pPr>
            <w:r>
              <w:rPr>
                <w:color w:val="000000"/>
                <w:sz w:val="20"/>
              </w:rPr>
              <w:t>201</w:t>
            </w:r>
            <w:r w:rsidR="00A37566">
              <w:rPr>
                <w:color w:val="000000"/>
                <w:sz w:val="20"/>
              </w:rPr>
              <w:t>6</w:t>
            </w:r>
          </w:p>
        </w:tc>
        <w:tc>
          <w:tcPr>
            <w:tcW w:w="631" w:type="pct"/>
            <w:shd w:val="clear" w:color="auto" w:fill="auto"/>
            <w:noWrap/>
            <w:vAlign w:val="center"/>
          </w:tcPr>
          <w:p w14:paraId="44B0F63C" w14:textId="77777777" w:rsidR="00BC24CB" w:rsidRPr="007C60EE" w:rsidRDefault="00BC24CB" w:rsidP="00AB2A8C">
            <w:pPr>
              <w:spacing w:line="0" w:lineRule="atLeast"/>
              <w:jc w:val="center"/>
              <w:rPr>
                <w:color w:val="000000"/>
                <w:sz w:val="20"/>
              </w:rPr>
            </w:pPr>
            <w:r>
              <w:rPr>
                <w:color w:val="000000"/>
                <w:sz w:val="20"/>
              </w:rPr>
              <w:t>Comisión de Evaluación, Región del Libertador General Bernardo O’Higgins.</w:t>
            </w:r>
          </w:p>
        </w:tc>
        <w:tc>
          <w:tcPr>
            <w:tcW w:w="1051" w:type="pct"/>
            <w:shd w:val="clear" w:color="auto" w:fill="auto"/>
            <w:noWrap/>
            <w:vAlign w:val="center"/>
          </w:tcPr>
          <w:p w14:paraId="53E34166" w14:textId="160D7DCC" w:rsidR="00BC24CB" w:rsidRPr="007C60EE" w:rsidRDefault="00BC24CB" w:rsidP="00AB2A8C">
            <w:pPr>
              <w:spacing w:line="0" w:lineRule="atLeast"/>
              <w:rPr>
                <w:color w:val="000000"/>
                <w:sz w:val="20"/>
              </w:rPr>
            </w:pPr>
            <w:r w:rsidRPr="009A3F97">
              <w:rPr>
                <w:rFonts w:eastAsia="Times New Roman" w:cs="Calibri"/>
                <w:color w:val="000000"/>
                <w:sz w:val="20"/>
                <w:szCs w:val="20"/>
                <w:lang w:eastAsia="es-CL"/>
              </w:rPr>
              <w:t>Califica Ambientalmente favorable</w:t>
            </w:r>
            <w:r w:rsidR="00A37566">
              <w:rPr>
                <w:rFonts w:eastAsia="Times New Roman" w:cs="Calibri"/>
                <w:color w:val="000000"/>
                <w:sz w:val="20"/>
                <w:szCs w:val="20"/>
                <w:lang w:eastAsia="es-CL"/>
              </w:rPr>
              <w:t xml:space="preserve"> el</w:t>
            </w:r>
            <w:r w:rsidRPr="009A3F97">
              <w:rPr>
                <w:rFonts w:eastAsia="Times New Roman" w:cs="Calibri"/>
                <w:color w:val="000000"/>
                <w:sz w:val="20"/>
                <w:szCs w:val="20"/>
                <w:lang w:eastAsia="es-CL"/>
              </w:rPr>
              <w:t xml:space="preserve"> </w:t>
            </w:r>
            <w:r w:rsidR="00A37566">
              <w:rPr>
                <w:rFonts w:eastAsia="Times New Roman" w:cs="Calibri"/>
                <w:color w:val="000000"/>
                <w:sz w:val="20"/>
                <w:szCs w:val="20"/>
                <w:lang w:eastAsia="es-CL"/>
              </w:rPr>
              <w:t>Estudio</w:t>
            </w:r>
            <w:r w:rsidRPr="009A3F97">
              <w:rPr>
                <w:rFonts w:eastAsia="Times New Roman" w:cs="Calibri"/>
                <w:color w:val="000000"/>
                <w:sz w:val="20"/>
                <w:szCs w:val="20"/>
                <w:lang w:eastAsia="es-CL"/>
              </w:rPr>
              <w:t xml:space="preserve"> de Impacto Ambiental (</w:t>
            </w:r>
            <w:r w:rsidR="00A37566">
              <w:rPr>
                <w:rFonts w:eastAsia="Times New Roman" w:cs="Calibri"/>
                <w:color w:val="000000"/>
                <w:sz w:val="20"/>
                <w:szCs w:val="20"/>
                <w:lang w:eastAsia="es-CL"/>
              </w:rPr>
              <w:t>E</w:t>
            </w:r>
            <w:r w:rsidRPr="009A3F97">
              <w:rPr>
                <w:rFonts w:eastAsia="Times New Roman" w:cs="Calibri"/>
                <w:color w:val="000000"/>
                <w:sz w:val="20"/>
                <w:szCs w:val="20"/>
                <w:lang w:eastAsia="es-CL"/>
              </w:rPr>
              <w:t>IA) del proyecto</w:t>
            </w:r>
            <w:r>
              <w:rPr>
                <w:rFonts w:eastAsia="Times New Roman" w:cs="Calibri"/>
                <w:color w:val="000000"/>
                <w:sz w:val="20"/>
                <w:szCs w:val="20"/>
                <w:lang w:eastAsia="es-CL"/>
              </w:rPr>
              <w:t xml:space="preserve"> </w:t>
            </w:r>
            <w:r w:rsidRPr="00BC24CB">
              <w:rPr>
                <w:rFonts w:eastAsia="Times New Roman" w:cs="Calibri"/>
                <w:color w:val="000000"/>
                <w:sz w:val="20"/>
                <w:szCs w:val="20"/>
                <w:lang w:eastAsia="es-CL"/>
              </w:rPr>
              <w:t>"</w:t>
            </w:r>
            <w:r w:rsidR="00A37566">
              <w:rPr>
                <w:rFonts w:eastAsia="Times New Roman" w:cs="Calibri"/>
                <w:color w:val="000000"/>
                <w:sz w:val="20"/>
                <w:szCs w:val="20"/>
                <w:lang w:eastAsia="es-CL"/>
              </w:rPr>
              <w:t>Mini Central Hidroeléctrica de pasada Cipresillos</w:t>
            </w:r>
            <w:r>
              <w:rPr>
                <w:rFonts w:eastAsia="Times New Roman" w:cs="Calibri"/>
                <w:bCs/>
                <w:color w:val="000000"/>
                <w:sz w:val="20"/>
                <w:szCs w:val="20"/>
                <w:lang w:eastAsia="es-CL"/>
              </w:rPr>
              <w:t>”.</w:t>
            </w:r>
          </w:p>
        </w:tc>
        <w:tc>
          <w:tcPr>
            <w:tcW w:w="841" w:type="pct"/>
            <w:shd w:val="clear" w:color="auto" w:fill="auto"/>
            <w:noWrap/>
            <w:vAlign w:val="center"/>
          </w:tcPr>
          <w:p w14:paraId="5050CB95" w14:textId="3FA13D2A" w:rsidR="00BC24CB" w:rsidRPr="0025129B" w:rsidRDefault="00225CC8" w:rsidP="00AB2A8C">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20" w:type="pct"/>
            <w:vAlign w:val="center"/>
          </w:tcPr>
          <w:p w14:paraId="469EF1B0" w14:textId="77777777" w:rsidR="00BC24CB" w:rsidRPr="0025129B" w:rsidRDefault="00BC24CB" w:rsidP="00AB2A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37566" w:rsidRPr="0025129B" w14:paraId="62138BA4" w14:textId="77777777" w:rsidTr="00AB2A8C">
        <w:trPr>
          <w:trHeight w:val="498"/>
        </w:trPr>
        <w:tc>
          <w:tcPr>
            <w:tcW w:w="245" w:type="pct"/>
            <w:shd w:val="clear" w:color="auto" w:fill="auto"/>
            <w:noWrap/>
            <w:vAlign w:val="center"/>
          </w:tcPr>
          <w:p w14:paraId="79A913EF" w14:textId="22E0FAF5" w:rsidR="00A37566" w:rsidRPr="009A3F97" w:rsidRDefault="00A37566" w:rsidP="00AB2A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0" w:type="pct"/>
            <w:shd w:val="clear" w:color="auto" w:fill="auto"/>
            <w:noWrap/>
            <w:vAlign w:val="center"/>
          </w:tcPr>
          <w:p w14:paraId="666EAFEF" w14:textId="1D4B3907" w:rsidR="00A37566" w:rsidRDefault="00A37566" w:rsidP="00AB2A8C">
            <w:pPr>
              <w:spacing w:line="0" w:lineRule="atLeast"/>
              <w:jc w:val="center"/>
              <w:rPr>
                <w:color w:val="000000"/>
                <w:sz w:val="20"/>
              </w:rPr>
            </w:pPr>
            <w:r>
              <w:rPr>
                <w:color w:val="000000"/>
                <w:sz w:val="20"/>
              </w:rPr>
              <w:t>RCA</w:t>
            </w:r>
          </w:p>
        </w:tc>
        <w:tc>
          <w:tcPr>
            <w:tcW w:w="561" w:type="pct"/>
            <w:shd w:val="clear" w:color="auto" w:fill="auto"/>
            <w:noWrap/>
            <w:vAlign w:val="center"/>
          </w:tcPr>
          <w:p w14:paraId="3F604442" w14:textId="0E6E1BEB" w:rsidR="00A37566" w:rsidRDefault="00A37566" w:rsidP="00AB2A8C">
            <w:pPr>
              <w:spacing w:line="0" w:lineRule="atLeast"/>
              <w:jc w:val="center"/>
              <w:rPr>
                <w:color w:val="000000"/>
                <w:sz w:val="20"/>
              </w:rPr>
            </w:pPr>
            <w:r>
              <w:rPr>
                <w:color w:val="000000"/>
                <w:sz w:val="20"/>
              </w:rPr>
              <w:t>99</w:t>
            </w:r>
          </w:p>
        </w:tc>
        <w:tc>
          <w:tcPr>
            <w:tcW w:w="421" w:type="pct"/>
            <w:vAlign w:val="center"/>
          </w:tcPr>
          <w:p w14:paraId="6B27690C" w14:textId="3ABB4127" w:rsidR="00A37566" w:rsidRDefault="00A37566" w:rsidP="00AB2A8C">
            <w:pPr>
              <w:spacing w:line="0" w:lineRule="atLeast"/>
              <w:jc w:val="center"/>
              <w:rPr>
                <w:color w:val="000000"/>
                <w:sz w:val="20"/>
              </w:rPr>
            </w:pPr>
            <w:r>
              <w:rPr>
                <w:color w:val="000000"/>
                <w:sz w:val="20"/>
              </w:rPr>
              <w:t>2017</w:t>
            </w:r>
          </w:p>
        </w:tc>
        <w:tc>
          <w:tcPr>
            <w:tcW w:w="631" w:type="pct"/>
            <w:shd w:val="clear" w:color="auto" w:fill="auto"/>
            <w:noWrap/>
            <w:vAlign w:val="center"/>
          </w:tcPr>
          <w:p w14:paraId="61F5DFBA" w14:textId="11105F5E" w:rsidR="00A37566" w:rsidRDefault="00A37566" w:rsidP="00AB2A8C">
            <w:pPr>
              <w:spacing w:line="0" w:lineRule="atLeast"/>
              <w:jc w:val="center"/>
              <w:rPr>
                <w:color w:val="000000"/>
                <w:sz w:val="20"/>
              </w:rPr>
            </w:pPr>
            <w:r>
              <w:rPr>
                <w:color w:val="000000"/>
                <w:sz w:val="20"/>
              </w:rPr>
              <w:t>Comisión de Evaluación, Región del Libertador General Bernardo O’Higgins.</w:t>
            </w:r>
          </w:p>
        </w:tc>
        <w:tc>
          <w:tcPr>
            <w:tcW w:w="1051" w:type="pct"/>
            <w:shd w:val="clear" w:color="auto" w:fill="auto"/>
            <w:noWrap/>
            <w:vAlign w:val="center"/>
          </w:tcPr>
          <w:p w14:paraId="3094D1D7" w14:textId="775E5ED5" w:rsidR="00A37566" w:rsidRPr="009A3F97" w:rsidRDefault="00A37566" w:rsidP="00AB2A8C">
            <w:pPr>
              <w:spacing w:line="0" w:lineRule="atLeast"/>
              <w:rPr>
                <w:rFonts w:eastAsia="Times New Roman" w:cs="Calibri"/>
                <w:color w:val="000000"/>
                <w:sz w:val="20"/>
                <w:szCs w:val="20"/>
                <w:lang w:eastAsia="es-CL"/>
              </w:rPr>
            </w:pPr>
            <w:r w:rsidRPr="009A3F97">
              <w:rPr>
                <w:rFonts w:eastAsia="Times New Roman" w:cs="Calibri"/>
                <w:color w:val="000000"/>
                <w:sz w:val="20"/>
                <w:szCs w:val="20"/>
                <w:lang w:eastAsia="es-CL"/>
              </w:rPr>
              <w:t>Califica Ambientalmente favorable</w:t>
            </w:r>
            <w:r>
              <w:rPr>
                <w:rFonts w:eastAsia="Times New Roman" w:cs="Calibri"/>
                <w:color w:val="000000"/>
                <w:sz w:val="20"/>
                <w:szCs w:val="20"/>
                <w:lang w:eastAsia="es-CL"/>
              </w:rPr>
              <w:t xml:space="preserve"> l</w:t>
            </w:r>
            <w:r w:rsidR="00225CC8">
              <w:rPr>
                <w:rFonts w:eastAsia="Times New Roman" w:cs="Calibri"/>
                <w:color w:val="000000"/>
                <w:sz w:val="20"/>
                <w:szCs w:val="20"/>
                <w:lang w:eastAsia="es-CL"/>
              </w:rPr>
              <w:t>a</w:t>
            </w:r>
            <w:r w:rsidRPr="009A3F97">
              <w:rPr>
                <w:rFonts w:eastAsia="Times New Roman" w:cs="Calibri"/>
                <w:color w:val="000000"/>
                <w:sz w:val="20"/>
                <w:szCs w:val="20"/>
                <w:lang w:eastAsia="es-CL"/>
              </w:rPr>
              <w:t xml:space="preserve"> </w:t>
            </w:r>
            <w:r w:rsidR="00225CC8" w:rsidRPr="00225CC8">
              <w:rPr>
                <w:rFonts w:eastAsia="Times New Roman" w:cs="Calibri"/>
                <w:color w:val="000000"/>
                <w:sz w:val="20"/>
                <w:szCs w:val="20"/>
                <w:lang w:eastAsia="es-CL"/>
              </w:rPr>
              <w:t>Declaración</w:t>
            </w:r>
            <w:r w:rsidRPr="009A3F97">
              <w:rPr>
                <w:rFonts w:eastAsia="Times New Roman" w:cs="Calibri"/>
                <w:color w:val="000000"/>
                <w:sz w:val="20"/>
                <w:szCs w:val="20"/>
                <w:lang w:eastAsia="es-CL"/>
              </w:rPr>
              <w:t xml:space="preserve"> de Impacto Ambiental (</w:t>
            </w:r>
            <w:r>
              <w:rPr>
                <w:rFonts w:eastAsia="Times New Roman" w:cs="Calibri"/>
                <w:color w:val="000000"/>
                <w:sz w:val="20"/>
                <w:szCs w:val="20"/>
                <w:lang w:eastAsia="es-CL"/>
              </w:rPr>
              <w:t>E</w:t>
            </w:r>
            <w:r w:rsidRPr="009A3F97">
              <w:rPr>
                <w:rFonts w:eastAsia="Times New Roman" w:cs="Calibri"/>
                <w:color w:val="000000"/>
                <w:sz w:val="20"/>
                <w:szCs w:val="20"/>
                <w:lang w:eastAsia="es-CL"/>
              </w:rPr>
              <w:t>IA) del proyecto</w:t>
            </w:r>
            <w:r>
              <w:rPr>
                <w:rFonts w:eastAsia="Times New Roman" w:cs="Calibri"/>
                <w:color w:val="000000"/>
                <w:sz w:val="20"/>
                <w:szCs w:val="20"/>
                <w:lang w:eastAsia="es-CL"/>
              </w:rPr>
              <w:t xml:space="preserve"> </w:t>
            </w:r>
            <w:r w:rsidRPr="00BC24CB">
              <w:rPr>
                <w:rFonts w:eastAsia="Times New Roman" w:cs="Calibri"/>
                <w:color w:val="000000"/>
                <w:sz w:val="20"/>
                <w:szCs w:val="20"/>
                <w:lang w:eastAsia="es-CL"/>
              </w:rPr>
              <w:t>"</w:t>
            </w:r>
            <w:r w:rsidR="00225CC8">
              <w:t xml:space="preserve"> </w:t>
            </w:r>
            <w:r w:rsidR="00225CC8" w:rsidRPr="00225CC8">
              <w:rPr>
                <w:rFonts w:eastAsia="Times New Roman" w:cs="Calibri"/>
                <w:color w:val="000000"/>
                <w:sz w:val="20"/>
                <w:szCs w:val="20"/>
                <w:lang w:eastAsia="es-CL"/>
              </w:rPr>
              <w:t>Subestación eléctrica alto Cachapoal 66/23 KV</w:t>
            </w:r>
            <w:r>
              <w:rPr>
                <w:rFonts w:eastAsia="Times New Roman" w:cs="Calibri"/>
                <w:bCs/>
                <w:color w:val="000000"/>
                <w:sz w:val="20"/>
                <w:szCs w:val="20"/>
                <w:lang w:eastAsia="es-CL"/>
              </w:rPr>
              <w:t>”.</w:t>
            </w:r>
          </w:p>
        </w:tc>
        <w:tc>
          <w:tcPr>
            <w:tcW w:w="841" w:type="pct"/>
            <w:shd w:val="clear" w:color="auto" w:fill="auto"/>
            <w:noWrap/>
            <w:vAlign w:val="center"/>
          </w:tcPr>
          <w:p w14:paraId="5842F4D4" w14:textId="30E80E01" w:rsidR="00A37566" w:rsidRDefault="00225CC8" w:rsidP="00AB2A8C">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20" w:type="pct"/>
            <w:vAlign w:val="center"/>
          </w:tcPr>
          <w:p w14:paraId="1BB74D0C" w14:textId="1102A302" w:rsidR="00A37566" w:rsidRDefault="00A37566" w:rsidP="00AB2A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65EBC2B4"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0995938" w14:textId="77777777" w:rsidR="00D42470" w:rsidRDefault="00D42470" w:rsidP="00E22786">
      <w:pPr>
        <w:contextualSpacing/>
        <w:rPr>
          <w:sz w:val="24"/>
          <w:szCs w:val="24"/>
        </w:rPr>
      </w:pPr>
    </w:p>
    <w:p w14:paraId="36008D6A" w14:textId="77777777" w:rsidR="00BC24CB" w:rsidRDefault="00BC24CB">
      <w:pPr>
        <w:rPr>
          <w:rFonts w:ascii="Calibri" w:eastAsia="Calibri" w:hAnsi="Calibri" w:cs="Calibri"/>
          <w:b/>
          <w:sz w:val="24"/>
          <w:szCs w:val="20"/>
        </w:rPr>
      </w:pPr>
      <w:bookmarkStart w:id="39" w:name="_Toc352840385"/>
      <w:bookmarkStart w:id="40" w:name="_Toc352841445"/>
      <w:bookmarkStart w:id="41" w:name="_Toc447875232"/>
      <w:bookmarkStart w:id="42" w:name="_Toc449085410"/>
      <w:r>
        <w:br w:type="page"/>
      </w:r>
    </w:p>
    <w:p w14:paraId="4E3DEDB4" w14:textId="77777777" w:rsidR="00D42470" w:rsidRDefault="00D42470" w:rsidP="00987770">
      <w:pPr>
        <w:pStyle w:val="Ttulo1"/>
      </w:pPr>
      <w:bookmarkStart w:id="43" w:name="_Toc499569932"/>
      <w:bookmarkStart w:id="44" w:name="_Toc501530364"/>
      <w:r w:rsidRPr="00D42470">
        <w:lastRenderedPageBreak/>
        <w:t>ANTECEDENTES DE LA ACTIVIDAD DE FISCALIZACIÓN</w:t>
      </w:r>
      <w:bookmarkEnd w:id="39"/>
      <w:bookmarkEnd w:id="40"/>
      <w:bookmarkEnd w:id="41"/>
      <w:bookmarkEnd w:id="42"/>
      <w:bookmarkEnd w:id="43"/>
      <w:bookmarkEnd w:id="44"/>
    </w:p>
    <w:p w14:paraId="38D4F632"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CF5B3E7" w14:textId="77777777" w:rsidR="00D42470" w:rsidRDefault="00D42470" w:rsidP="00987770">
      <w:pPr>
        <w:pStyle w:val="Ttulo2"/>
      </w:pPr>
      <w:bookmarkStart w:id="45" w:name="_Toc352840386"/>
      <w:bookmarkStart w:id="46" w:name="_Toc352841446"/>
      <w:bookmarkStart w:id="47" w:name="_Toc353998112"/>
      <w:bookmarkStart w:id="48" w:name="_Toc353998185"/>
      <w:bookmarkStart w:id="49" w:name="_Toc382383537"/>
      <w:bookmarkStart w:id="50" w:name="_Toc382472359"/>
      <w:bookmarkStart w:id="51" w:name="_Toc390184270"/>
      <w:bookmarkStart w:id="52" w:name="_Toc390360001"/>
      <w:bookmarkStart w:id="53" w:name="_Toc390777022"/>
      <w:bookmarkStart w:id="54" w:name="_Toc447875233"/>
      <w:bookmarkStart w:id="55" w:name="_Toc449085411"/>
      <w:bookmarkStart w:id="56" w:name="_Toc499569933"/>
      <w:bookmarkStart w:id="57" w:name="_Toc501530365"/>
      <w:r w:rsidRPr="00D42470">
        <w:t>Motivo de la Actividad de Fiscalización</w:t>
      </w:r>
      <w:bookmarkEnd w:id="45"/>
      <w:bookmarkEnd w:id="46"/>
      <w:bookmarkEnd w:id="47"/>
      <w:bookmarkEnd w:id="48"/>
      <w:bookmarkEnd w:id="49"/>
      <w:bookmarkEnd w:id="50"/>
      <w:bookmarkEnd w:id="51"/>
      <w:bookmarkEnd w:id="52"/>
      <w:bookmarkEnd w:id="53"/>
      <w:bookmarkEnd w:id="54"/>
      <w:bookmarkEnd w:id="55"/>
      <w:bookmarkEnd w:id="56"/>
      <w:bookmarkEnd w:id="57"/>
    </w:p>
    <w:p w14:paraId="590399A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0030BE30" w14:textId="77777777" w:rsidTr="0031512B">
        <w:trPr>
          <w:trHeight w:val="350"/>
        </w:trPr>
        <w:tc>
          <w:tcPr>
            <w:tcW w:w="1210" w:type="pct"/>
            <w:gridSpan w:val="2"/>
            <w:vAlign w:val="center"/>
          </w:tcPr>
          <w:p w14:paraId="7A2A9BB8" w14:textId="77777777" w:rsidR="00D42470" w:rsidRPr="00D42470" w:rsidRDefault="00D42470" w:rsidP="00D42470">
            <w:pPr>
              <w:rPr>
                <w:b/>
              </w:rPr>
            </w:pPr>
            <w:r w:rsidRPr="00D42470">
              <w:rPr>
                <w:b/>
              </w:rPr>
              <w:t>Motivo</w:t>
            </w:r>
          </w:p>
        </w:tc>
        <w:tc>
          <w:tcPr>
            <w:tcW w:w="3790" w:type="pct"/>
            <w:vAlign w:val="center"/>
          </w:tcPr>
          <w:p w14:paraId="4FA4CBF1" w14:textId="77777777" w:rsidR="00D42470" w:rsidRPr="00D42470" w:rsidRDefault="00D42470" w:rsidP="00D42470">
            <w:pPr>
              <w:rPr>
                <w:b/>
              </w:rPr>
            </w:pPr>
            <w:r w:rsidRPr="00D42470">
              <w:rPr>
                <w:b/>
              </w:rPr>
              <w:t>Descripción</w:t>
            </w:r>
          </w:p>
        </w:tc>
      </w:tr>
      <w:tr w:rsidR="00D42470" w:rsidRPr="00D42470" w14:paraId="30644F28" w14:textId="77777777" w:rsidTr="0031512B">
        <w:trPr>
          <w:trHeight w:val="481"/>
        </w:trPr>
        <w:tc>
          <w:tcPr>
            <w:tcW w:w="246" w:type="pct"/>
            <w:vAlign w:val="center"/>
          </w:tcPr>
          <w:p w14:paraId="68FCDE8C" w14:textId="77777777" w:rsidR="00D42470" w:rsidRPr="00D42470" w:rsidRDefault="00D42470" w:rsidP="00D42470">
            <w:pPr>
              <w:jc w:val="center"/>
            </w:pPr>
            <w:r w:rsidRPr="00BC24CB">
              <w:t>X</w:t>
            </w:r>
          </w:p>
        </w:tc>
        <w:tc>
          <w:tcPr>
            <w:tcW w:w="964" w:type="pct"/>
            <w:vAlign w:val="center"/>
          </w:tcPr>
          <w:p w14:paraId="47F29A05" w14:textId="77777777" w:rsidR="00D42470" w:rsidRPr="00D42470" w:rsidRDefault="00D42470" w:rsidP="00D42470">
            <w:r w:rsidRPr="00D42470">
              <w:t>Programada</w:t>
            </w:r>
          </w:p>
        </w:tc>
        <w:tc>
          <w:tcPr>
            <w:tcW w:w="3790" w:type="pct"/>
            <w:vAlign w:val="center"/>
          </w:tcPr>
          <w:p w14:paraId="410B8F07" w14:textId="77777777" w:rsidR="00BC24CB" w:rsidRDefault="00BC24CB" w:rsidP="00BC24CB">
            <w:pPr>
              <w:jc w:val="both"/>
            </w:pPr>
          </w:p>
          <w:p w14:paraId="737AD7E1" w14:textId="193AA6BA" w:rsidR="00D42470" w:rsidRDefault="00AD6658" w:rsidP="00BC24CB">
            <w:pPr>
              <w:jc w:val="both"/>
            </w:pPr>
            <w:r w:rsidRPr="00AD6658">
              <w:rPr>
                <w:lang w:val="es-CL"/>
              </w:rPr>
              <w:t>Según Resolución Exenta SMA N°1524/2017 que fija Programa y Subprogramas Sectoriales de Fiscalización Ambiental de Resoluciones de Calificación Ambiental para el año 2018.</w:t>
            </w:r>
          </w:p>
          <w:p w14:paraId="4AB8D8DC" w14:textId="77777777" w:rsidR="00BC24CB" w:rsidRPr="00D42470" w:rsidRDefault="00BC24CB" w:rsidP="00BC24CB">
            <w:pPr>
              <w:jc w:val="both"/>
            </w:pPr>
          </w:p>
        </w:tc>
      </w:tr>
    </w:tbl>
    <w:p w14:paraId="133D8634"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447875234"/>
      <w:bookmarkStart w:id="68" w:name="_Toc449085412"/>
    </w:p>
    <w:p w14:paraId="3A52361C"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7EF29301" w14:textId="77777777" w:rsidR="00D42470" w:rsidRDefault="00D42470" w:rsidP="00987770">
      <w:pPr>
        <w:pStyle w:val="Ttulo2"/>
      </w:pPr>
      <w:bookmarkStart w:id="69" w:name="_Toc499569934"/>
      <w:bookmarkStart w:id="70" w:name="_Toc501530366"/>
      <w:r w:rsidRPr="00D42470">
        <w:t>Materia Específica Objeto de la Fiscalización Ambiental</w:t>
      </w:r>
      <w:bookmarkEnd w:id="58"/>
      <w:bookmarkEnd w:id="59"/>
      <w:bookmarkEnd w:id="60"/>
      <w:bookmarkEnd w:id="61"/>
      <w:bookmarkEnd w:id="62"/>
      <w:bookmarkEnd w:id="63"/>
      <w:bookmarkEnd w:id="64"/>
      <w:bookmarkEnd w:id="65"/>
      <w:bookmarkEnd w:id="66"/>
      <w:bookmarkEnd w:id="67"/>
      <w:bookmarkEnd w:id="68"/>
      <w:bookmarkEnd w:id="69"/>
      <w:bookmarkEnd w:id="70"/>
    </w:p>
    <w:p w14:paraId="3AFE8E7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FD2648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2AC43DF" w14:textId="77777777" w:rsidR="003A42EF" w:rsidRDefault="003A42EF" w:rsidP="003A42EF">
            <w:pPr>
              <w:pStyle w:val="Prrafodelista"/>
              <w:spacing w:line="276" w:lineRule="auto"/>
              <w:rPr>
                <w:rFonts w:eastAsia="Times New Roman" w:cs="Calibri"/>
                <w:sz w:val="20"/>
                <w:szCs w:val="20"/>
                <w:lang w:eastAsia="es-CL"/>
              </w:rPr>
            </w:pPr>
          </w:p>
          <w:p w14:paraId="35B49748" w14:textId="2A2945A2" w:rsidR="003A42EF" w:rsidRPr="00A139B5" w:rsidRDefault="0097475A" w:rsidP="00A139B5">
            <w:pPr>
              <w:pStyle w:val="Prrafodelista"/>
              <w:numPr>
                <w:ilvl w:val="0"/>
                <w:numId w:val="3"/>
              </w:numPr>
              <w:spacing w:line="276" w:lineRule="auto"/>
              <w:rPr>
                <w:rFonts w:eastAsia="Times New Roman" w:cs="Calibri"/>
                <w:sz w:val="20"/>
                <w:szCs w:val="20"/>
                <w:lang w:eastAsia="es-CL"/>
              </w:rPr>
            </w:pPr>
            <w:bookmarkStart w:id="71" w:name="_Hlk533169434"/>
            <w:r>
              <w:rPr>
                <w:rFonts w:eastAsia="Times New Roman" w:cs="Calibri"/>
                <w:sz w:val="20"/>
                <w:szCs w:val="20"/>
                <w:lang w:eastAsia="es-CL"/>
              </w:rPr>
              <w:t>Partes y obras proyecto</w:t>
            </w:r>
            <w:r w:rsidR="00A139B5">
              <w:rPr>
                <w:rFonts w:eastAsia="Times New Roman" w:cs="Calibri"/>
                <w:sz w:val="20"/>
                <w:szCs w:val="20"/>
                <w:lang w:eastAsia="es-CL"/>
              </w:rPr>
              <w:t>, m</w:t>
            </w:r>
            <w:r w:rsidR="00AD6658" w:rsidRPr="00A139B5">
              <w:rPr>
                <w:rFonts w:eastAsia="Times New Roman" w:cs="Calibri"/>
                <w:sz w:val="20"/>
                <w:szCs w:val="20"/>
                <w:lang w:eastAsia="es-CL"/>
              </w:rPr>
              <w:t>anejo y control de riberas</w:t>
            </w:r>
          </w:p>
          <w:p w14:paraId="6C1C73C1" w14:textId="1C114B52" w:rsidR="00DF22F2" w:rsidRDefault="00DF22F2" w:rsidP="00E67E09">
            <w:pPr>
              <w:pStyle w:val="Prrafodelista"/>
              <w:numPr>
                <w:ilvl w:val="0"/>
                <w:numId w:val="3"/>
              </w:numPr>
              <w:spacing w:before="13"/>
              <w:rPr>
                <w:rFonts w:cs="Calibri"/>
                <w:sz w:val="20"/>
                <w:szCs w:val="20"/>
              </w:rPr>
            </w:pPr>
            <w:r w:rsidRPr="00740147">
              <w:rPr>
                <w:rFonts w:cs="Calibri"/>
                <w:sz w:val="20"/>
                <w:szCs w:val="20"/>
              </w:rPr>
              <w:t xml:space="preserve">Manejo </w:t>
            </w:r>
            <w:r w:rsidR="004F69F5">
              <w:rPr>
                <w:rFonts w:cs="Calibri"/>
                <w:sz w:val="20"/>
                <w:szCs w:val="20"/>
              </w:rPr>
              <w:t>de emisiones atmosféricas.</w:t>
            </w:r>
          </w:p>
          <w:p w14:paraId="5E834F12" w14:textId="1B3E3B7A" w:rsidR="00A20C6B" w:rsidRDefault="00A20C6B" w:rsidP="00E67E09">
            <w:pPr>
              <w:pStyle w:val="Prrafodelista"/>
              <w:numPr>
                <w:ilvl w:val="0"/>
                <w:numId w:val="3"/>
              </w:numPr>
              <w:spacing w:before="13"/>
              <w:rPr>
                <w:rFonts w:cs="Calibri"/>
                <w:sz w:val="20"/>
                <w:szCs w:val="20"/>
              </w:rPr>
            </w:pPr>
            <w:r>
              <w:rPr>
                <w:rFonts w:cs="Calibri"/>
                <w:sz w:val="20"/>
                <w:szCs w:val="20"/>
              </w:rPr>
              <w:t>Manejo de residuos líquidos.</w:t>
            </w:r>
          </w:p>
          <w:p w14:paraId="1A91A1B6" w14:textId="3E5390A6" w:rsidR="003A42EF" w:rsidRPr="0057269B" w:rsidRDefault="003A42EF" w:rsidP="00E67E09">
            <w:pPr>
              <w:pStyle w:val="Prrafodelista"/>
              <w:numPr>
                <w:ilvl w:val="0"/>
                <w:numId w:val="3"/>
              </w:numPr>
              <w:spacing w:before="13"/>
              <w:rPr>
                <w:rFonts w:ascii="Calibri" w:hAnsi="Calibri" w:cs="Calibri"/>
                <w:sz w:val="20"/>
                <w:szCs w:val="20"/>
              </w:rPr>
            </w:pPr>
            <w:r w:rsidRPr="00740147">
              <w:rPr>
                <w:rFonts w:cs="Calibri"/>
                <w:sz w:val="20"/>
                <w:szCs w:val="20"/>
              </w:rPr>
              <w:t xml:space="preserve">Manejo de </w:t>
            </w:r>
            <w:r w:rsidR="00495B11">
              <w:rPr>
                <w:rFonts w:cs="Calibri"/>
                <w:sz w:val="20"/>
                <w:szCs w:val="20"/>
              </w:rPr>
              <w:t>r</w:t>
            </w:r>
            <w:r w:rsidR="00634228">
              <w:rPr>
                <w:rFonts w:cs="Calibri"/>
                <w:sz w:val="20"/>
                <w:szCs w:val="20"/>
              </w:rPr>
              <w:t xml:space="preserve">esiduos </w:t>
            </w:r>
            <w:r w:rsidR="0097475A">
              <w:rPr>
                <w:rFonts w:cs="Calibri"/>
                <w:sz w:val="20"/>
                <w:szCs w:val="20"/>
              </w:rPr>
              <w:t xml:space="preserve">industriales sólidos, residuos </w:t>
            </w:r>
            <w:r w:rsidR="00E4089A">
              <w:rPr>
                <w:rFonts w:cs="Calibri"/>
                <w:sz w:val="20"/>
                <w:szCs w:val="20"/>
              </w:rPr>
              <w:t xml:space="preserve">peligrosos y </w:t>
            </w:r>
            <w:r w:rsidR="0097475A">
              <w:rPr>
                <w:rFonts w:cs="Calibri"/>
                <w:sz w:val="20"/>
                <w:szCs w:val="20"/>
              </w:rPr>
              <w:t>domésticos</w:t>
            </w:r>
            <w:r w:rsidR="00634228">
              <w:rPr>
                <w:rFonts w:cs="Calibri"/>
                <w:sz w:val="20"/>
                <w:szCs w:val="20"/>
              </w:rPr>
              <w:t>.</w:t>
            </w:r>
          </w:p>
          <w:p w14:paraId="26E1178F" w14:textId="0562C032" w:rsidR="0057269B" w:rsidRPr="00740147" w:rsidRDefault="0057269B" w:rsidP="00E67E09">
            <w:pPr>
              <w:pStyle w:val="Prrafodelista"/>
              <w:numPr>
                <w:ilvl w:val="0"/>
                <w:numId w:val="3"/>
              </w:numPr>
              <w:spacing w:before="13"/>
              <w:rPr>
                <w:rFonts w:ascii="Calibri" w:hAnsi="Calibri" w:cs="Calibri"/>
                <w:sz w:val="20"/>
                <w:szCs w:val="20"/>
              </w:rPr>
            </w:pPr>
            <w:r>
              <w:rPr>
                <w:rFonts w:ascii="Calibri" w:hAnsi="Calibri" w:cs="Calibri"/>
                <w:sz w:val="20"/>
                <w:szCs w:val="20"/>
              </w:rPr>
              <w:t>Manejo de fauna.</w:t>
            </w:r>
          </w:p>
          <w:p w14:paraId="5FF57A7D" w14:textId="223C5635" w:rsidR="003A42EF" w:rsidRPr="0097475A" w:rsidRDefault="003A42EF" w:rsidP="00A20C6B">
            <w:pPr>
              <w:pStyle w:val="Prrafodelista"/>
              <w:numPr>
                <w:ilvl w:val="0"/>
                <w:numId w:val="3"/>
              </w:numPr>
              <w:spacing w:before="13"/>
              <w:rPr>
                <w:rFonts w:cs="Calibri"/>
                <w:sz w:val="20"/>
                <w:szCs w:val="20"/>
              </w:rPr>
            </w:pPr>
            <w:r w:rsidRPr="0097475A">
              <w:rPr>
                <w:rFonts w:cs="Calibri"/>
                <w:sz w:val="20"/>
                <w:szCs w:val="20"/>
              </w:rPr>
              <w:t xml:space="preserve">Manejo de </w:t>
            </w:r>
            <w:bookmarkStart w:id="72" w:name="_Hlk533091136"/>
            <w:r w:rsidR="00AD6658" w:rsidRPr="0097475A">
              <w:rPr>
                <w:rFonts w:cs="Calibri"/>
                <w:sz w:val="20"/>
                <w:szCs w:val="20"/>
              </w:rPr>
              <w:t>suelo vegetal removido, corta de especies de flora nativa</w:t>
            </w:r>
            <w:r w:rsidR="0097475A">
              <w:rPr>
                <w:rFonts w:cs="Calibri"/>
                <w:sz w:val="20"/>
                <w:szCs w:val="20"/>
              </w:rPr>
              <w:t>,</w:t>
            </w:r>
            <w:r w:rsidR="0097475A" w:rsidRPr="0097475A">
              <w:rPr>
                <w:rFonts w:cs="Calibri"/>
                <w:sz w:val="20"/>
                <w:szCs w:val="20"/>
              </w:rPr>
              <w:t xml:space="preserve"> planes de </w:t>
            </w:r>
            <w:r w:rsidR="00AD6658" w:rsidRPr="0097475A">
              <w:rPr>
                <w:rFonts w:cs="Calibri"/>
                <w:sz w:val="20"/>
                <w:szCs w:val="20"/>
              </w:rPr>
              <w:t xml:space="preserve">manejo </w:t>
            </w:r>
            <w:r w:rsidR="0097475A">
              <w:rPr>
                <w:rFonts w:cs="Calibri"/>
                <w:sz w:val="20"/>
                <w:szCs w:val="20"/>
              </w:rPr>
              <w:t>f</w:t>
            </w:r>
            <w:r w:rsidR="00AD6658" w:rsidRPr="0097475A">
              <w:rPr>
                <w:rFonts w:cs="Calibri"/>
                <w:sz w:val="20"/>
                <w:szCs w:val="20"/>
              </w:rPr>
              <w:t>orestal</w:t>
            </w:r>
            <w:r w:rsidR="0097475A">
              <w:rPr>
                <w:rFonts w:cs="Calibri"/>
                <w:sz w:val="20"/>
                <w:szCs w:val="20"/>
              </w:rPr>
              <w:t xml:space="preserve"> y prevención de incendios</w:t>
            </w:r>
            <w:bookmarkEnd w:id="72"/>
            <w:r w:rsidR="0097475A">
              <w:rPr>
                <w:rFonts w:cs="Calibri"/>
                <w:sz w:val="20"/>
                <w:szCs w:val="20"/>
              </w:rPr>
              <w:t>.</w:t>
            </w:r>
          </w:p>
          <w:bookmarkEnd w:id="71"/>
          <w:p w14:paraId="6768F02A" w14:textId="77777777"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14:paraId="721D07FA" w14:textId="77777777" w:rsidR="005933B2" w:rsidRDefault="005933B2" w:rsidP="00D42470">
      <w:pPr>
        <w:spacing w:after="0" w:line="240" w:lineRule="auto"/>
        <w:jc w:val="both"/>
        <w:rPr>
          <w:rFonts w:ascii="Calibri" w:eastAsia="Calibri" w:hAnsi="Calibri" w:cs="Times New Roman"/>
        </w:rPr>
      </w:pPr>
    </w:p>
    <w:p w14:paraId="5EC7F6DB" w14:textId="77777777" w:rsidR="00BA4F0F" w:rsidRDefault="00D42470" w:rsidP="000C6778">
      <w:pPr>
        <w:pStyle w:val="Ttulo2"/>
        <w:rPr>
          <w:rFonts w:asciiTheme="minorHAnsi" w:hAnsiTheme="minorHAnsi" w:cstheme="minorHAnsi"/>
        </w:rPr>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bookmarkStart w:id="84" w:name="_Toc447875235"/>
      <w:bookmarkStart w:id="85" w:name="_Toc449085413"/>
      <w:bookmarkStart w:id="86" w:name="_Toc499569935"/>
      <w:bookmarkStart w:id="87" w:name="_Toc501530367"/>
      <w:r w:rsidRPr="000C6778">
        <w:rPr>
          <w:rFonts w:asciiTheme="minorHAnsi" w:hAnsiTheme="minorHAnsi" w:cstheme="minorHAnsi"/>
        </w:rPr>
        <w:t>Aspectos relativos a la ejecución de la Inspección Ambiental</w:t>
      </w: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47875236"/>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38562546" w14:textId="77777777" w:rsidR="000C6778" w:rsidRPr="000C6778" w:rsidRDefault="000C6778" w:rsidP="000C6778">
      <w:pPr>
        <w:spacing w:after="0"/>
      </w:pPr>
    </w:p>
    <w:p w14:paraId="5BE0AF9E" w14:textId="77777777" w:rsidR="006706F5" w:rsidRPr="000C6778" w:rsidRDefault="006706F5" w:rsidP="000C6778">
      <w:pPr>
        <w:pStyle w:val="Ttulo3"/>
        <w:keepNext w:val="0"/>
        <w:keepLines w:val="0"/>
        <w:spacing w:before="0" w:line="240" w:lineRule="auto"/>
        <w:ind w:left="567" w:hanging="567"/>
        <w:contextualSpacing/>
        <w:rPr>
          <w:rFonts w:asciiTheme="minorHAnsi" w:hAnsiTheme="minorHAnsi" w:cstheme="minorHAnsi"/>
          <w:szCs w:val="22"/>
        </w:rPr>
      </w:pPr>
      <w:bookmarkStart w:id="96" w:name="_Toc397952209"/>
      <w:bookmarkStart w:id="97" w:name="_Toc405905933"/>
      <w:bookmarkStart w:id="98" w:name="_Toc406050842"/>
      <w:bookmarkStart w:id="99" w:name="_Toc461791554"/>
      <w:bookmarkStart w:id="100" w:name="_Toc499569936"/>
      <w:bookmarkStart w:id="101" w:name="_Toc501530368"/>
      <w:bookmarkStart w:id="102" w:name="_Toc449085414"/>
      <w:r w:rsidRPr="000C6778">
        <w:rPr>
          <w:rFonts w:asciiTheme="minorHAnsi" w:hAnsiTheme="minorHAnsi" w:cstheme="minorHAnsi"/>
          <w:szCs w:val="22"/>
        </w:rPr>
        <w:t>Día de inspección</w:t>
      </w:r>
      <w:bookmarkEnd w:id="96"/>
      <w:bookmarkEnd w:id="97"/>
      <w:bookmarkEnd w:id="98"/>
      <w:r w:rsidRPr="000C6778">
        <w:rPr>
          <w:rFonts w:asciiTheme="minorHAnsi" w:hAnsiTheme="minorHAnsi" w:cstheme="minorHAnsi"/>
          <w:szCs w:val="22"/>
        </w:rPr>
        <w:t>.</w:t>
      </w:r>
      <w:bookmarkEnd w:id="99"/>
      <w:bookmarkEnd w:id="100"/>
      <w:bookmarkEnd w:id="101"/>
      <w:r w:rsidRPr="000C6778">
        <w:rPr>
          <w:rFonts w:asciiTheme="minorHAnsi" w:hAnsiTheme="minorHAnsi" w:cstheme="minorHAnsi"/>
          <w:szCs w:val="22"/>
        </w:rPr>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706F5" w:rsidRPr="009A3F97" w14:paraId="1804EC8A" w14:textId="77777777" w:rsidTr="00AB2A8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9A605" w14:textId="4C231DD6" w:rsidR="006706F5" w:rsidRPr="009A3F97" w:rsidRDefault="006706F5" w:rsidP="00ED0656">
            <w:pPr>
              <w:rPr>
                <w:sz w:val="20"/>
                <w:szCs w:val="20"/>
              </w:rPr>
            </w:pPr>
            <w:r w:rsidRPr="009A3F97">
              <w:rPr>
                <w:b/>
                <w:sz w:val="20"/>
                <w:szCs w:val="20"/>
              </w:rPr>
              <w:t xml:space="preserve">Fecha de realización: </w:t>
            </w:r>
            <w:r w:rsidR="00AD6658">
              <w:rPr>
                <w:sz w:val="20"/>
                <w:szCs w:val="20"/>
              </w:rPr>
              <w:t>2</w:t>
            </w:r>
            <w:r w:rsidR="00A21876" w:rsidRPr="00A21876">
              <w:rPr>
                <w:sz w:val="20"/>
                <w:szCs w:val="20"/>
              </w:rPr>
              <w:t>3</w:t>
            </w:r>
            <w:r>
              <w:rPr>
                <w:sz w:val="20"/>
                <w:szCs w:val="20"/>
              </w:rPr>
              <w:t>-0</w:t>
            </w:r>
            <w:r w:rsidR="00AD6658">
              <w:rPr>
                <w:sz w:val="20"/>
                <w:szCs w:val="20"/>
              </w:rPr>
              <w:t>1</w:t>
            </w:r>
            <w:r w:rsidRPr="00402082">
              <w:rPr>
                <w:sz w:val="20"/>
                <w:szCs w:val="20"/>
              </w:rPr>
              <w:t>-201</w:t>
            </w:r>
            <w:r w:rsidR="00AD6658">
              <w:rPr>
                <w:sz w:val="20"/>
                <w:szCs w:val="20"/>
              </w:rPr>
              <w:t>8</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D2FA3D" w14:textId="5D9E0003" w:rsidR="006706F5" w:rsidRPr="009A3F97" w:rsidRDefault="006706F5" w:rsidP="00ED0656">
            <w:pPr>
              <w:rPr>
                <w:sz w:val="20"/>
                <w:szCs w:val="20"/>
              </w:rPr>
            </w:pPr>
            <w:r w:rsidRPr="009A3F97">
              <w:rPr>
                <w:b/>
                <w:sz w:val="20"/>
                <w:szCs w:val="20"/>
              </w:rPr>
              <w:t>Hora de inicio:</w:t>
            </w:r>
            <w:r>
              <w:rPr>
                <w:sz w:val="20"/>
                <w:szCs w:val="20"/>
              </w:rPr>
              <w:t xml:space="preserve"> 10</w:t>
            </w:r>
            <w:r w:rsidRPr="009A3F97">
              <w:rPr>
                <w:sz w:val="20"/>
                <w:szCs w:val="20"/>
              </w:rPr>
              <w:t>:</w:t>
            </w:r>
            <w:r w:rsidR="00A21876">
              <w:rPr>
                <w:sz w:val="20"/>
                <w:szCs w:val="20"/>
              </w:rPr>
              <w:t>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D6C9B5" w14:textId="24280B95" w:rsidR="006706F5" w:rsidRPr="009A3F97" w:rsidRDefault="006706F5" w:rsidP="00ED0656">
            <w:pPr>
              <w:rPr>
                <w:sz w:val="20"/>
                <w:szCs w:val="20"/>
                <w:lang w:eastAsia="es-ES"/>
              </w:rPr>
            </w:pPr>
            <w:r w:rsidRPr="009A3F97">
              <w:rPr>
                <w:b/>
                <w:sz w:val="20"/>
                <w:szCs w:val="20"/>
              </w:rPr>
              <w:t>Hora de finalización:</w:t>
            </w:r>
            <w:r w:rsidRPr="009A3F97">
              <w:rPr>
                <w:sz w:val="20"/>
                <w:szCs w:val="20"/>
              </w:rPr>
              <w:t xml:space="preserve"> </w:t>
            </w:r>
            <w:r>
              <w:rPr>
                <w:sz w:val="20"/>
                <w:szCs w:val="20"/>
              </w:rPr>
              <w:t>1</w:t>
            </w:r>
            <w:r w:rsidR="00AD6658">
              <w:rPr>
                <w:sz w:val="20"/>
                <w:szCs w:val="20"/>
              </w:rPr>
              <w:t>6</w:t>
            </w:r>
            <w:r>
              <w:rPr>
                <w:sz w:val="20"/>
                <w:szCs w:val="20"/>
              </w:rPr>
              <w:t>:</w:t>
            </w:r>
            <w:r w:rsidR="00AD6658">
              <w:rPr>
                <w:sz w:val="20"/>
                <w:szCs w:val="20"/>
              </w:rPr>
              <w:t>2</w:t>
            </w:r>
            <w:r w:rsidR="00ED0656">
              <w:rPr>
                <w:sz w:val="20"/>
                <w:szCs w:val="20"/>
              </w:rPr>
              <w:t>0</w:t>
            </w:r>
          </w:p>
        </w:tc>
      </w:tr>
      <w:tr w:rsidR="006706F5" w:rsidRPr="009A3F97" w14:paraId="119D73B5" w14:textId="77777777" w:rsidTr="00ED0656">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31E10" w14:textId="5BD14BB7" w:rsidR="006706F5" w:rsidRPr="009A3F97" w:rsidRDefault="006706F5" w:rsidP="00ED0656">
            <w:pPr>
              <w:rPr>
                <w:sz w:val="20"/>
                <w:szCs w:val="20"/>
              </w:rPr>
            </w:pPr>
            <w:r w:rsidRPr="009A3F97">
              <w:rPr>
                <w:b/>
                <w:sz w:val="20"/>
                <w:szCs w:val="20"/>
              </w:rPr>
              <w:t>Fiscalizador encargado de la actividad:</w:t>
            </w:r>
            <w:r w:rsidRPr="009A3F97">
              <w:rPr>
                <w:sz w:val="20"/>
                <w:szCs w:val="20"/>
              </w:rPr>
              <w:t xml:space="preserve"> </w:t>
            </w:r>
            <w:r w:rsidR="00A21876">
              <w:rPr>
                <w:sz w:val="20"/>
                <w:szCs w:val="20"/>
              </w:rPr>
              <w:t>Karina Olivares Mallea</w:t>
            </w:r>
            <w:r>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D4FA90" w14:textId="77777777" w:rsidR="006706F5" w:rsidRPr="009A3F97" w:rsidRDefault="006706F5" w:rsidP="00ED0656">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6706F5" w:rsidRPr="009A3F97" w14:paraId="5A57F4DA" w14:textId="77777777" w:rsidTr="00AB2A8C">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C90F0" w14:textId="77777777" w:rsidR="006706F5" w:rsidRPr="009A3F97" w:rsidRDefault="006706F5" w:rsidP="00AB2A8C">
            <w:pPr>
              <w:rPr>
                <w:sz w:val="20"/>
                <w:szCs w:val="20"/>
              </w:rPr>
            </w:pPr>
            <w:r w:rsidRPr="009A3F97">
              <w:rPr>
                <w:b/>
                <w:sz w:val="20"/>
                <w:szCs w:val="20"/>
              </w:rPr>
              <w:t>Fiscalizadores participantes:</w:t>
            </w:r>
            <w:r w:rsidRPr="009A3F97">
              <w:rPr>
                <w:sz w:val="20"/>
                <w:szCs w:val="20"/>
              </w:rPr>
              <w:t xml:space="preserve"> </w:t>
            </w:r>
          </w:p>
          <w:p w14:paraId="40012B24" w14:textId="60E8BDFE" w:rsidR="006706F5" w:rsidRDefault="00AD6658" w:rsidP="00AB2A8C">
            <w:pPr>
              <w:rPr>
                <w:sz w:val="20"/>
                <w:szCs w:val="20"/>
              </w:rPr>
            </w:pPr>
            <w:r>
              <w:rPr>
                <w:sz w:val="20"/>
                <w:szCs w:val="20"/>
              </w:rPr>
              <w:t>Carola Merino S.</w:t>
            </w:r>
          </w:p>
          <w:p w14:paraId="584BC8D9" w14:textId="5A719738" w:rsidR="00A21876" w:rsidRDefault="00AD6658" w:rsidP="00AB2A8C">
            <w:pPr>
              <w:rPr>
                <w:sz w:val="20"/>
                <w:szCs w:val="20"/>
              </w:rPr>
            </w:pPr>
            <w:r>
              <w:rPr>
                <w:sz w:val="20"/>
                <w:szCs w:val="20"/>
              </w:rPr>
              <w:t>Patricio Jorquera M.</w:t>
            </w:r>
          </w:p>
          <w:p w14:paraId="52C318CF" w14:textId="5403C86B" w:rsidR="00AD6658" w:rsidRDefault="00AD6658" w:rsidP="00AB2A8C">
            <w:pPr>
              <w:rPr>
                <w:sz w:val="20"/>
                <w:szCs w:val="20"/>
              </w:rPr>
            </w:pPr>
            <w:r>
              <w:rPr>
                <w:sz w:val="20"/>
                <w:szCs w:val="20"/>
              </w:rPr>
              <w:t>Hugo Barrueto P.</w:t>
            </w:r>
          </w:p>
          <w:p w14:paraId="302C9AD2" w14:textId="6010705C" w:rsidR="00AD6658" w:rsidRDefault="00AD6658" w:rsidP="00AB2A8C">
            <w:pPr>
              <w:rPr>
                <w:sz w:val="20"/>
                <w:szCs w:val="20"/>
              </w:rPr>
            </w:pPr>
            <w:r>
              <w:rPr>
                <w:sz w:val="20"/>
                <w:szCs w:val="20"/>
              </w:rPr>
              <w:t>Ruby Pozo C.</w:t>
            </w:r>
          </w:p>
          <w:p w14:paraId="71B3532F" w14:textId="492995A6" w:rsidR="00AD6658" w:rsidRDefault="00AD6658" w:rsidP="00AB2A8C">
            <w:pPr>
              <w:rPr>
                <w:sz w:val="20"/>
                <w:szCs w:val="20"/>
              </w:rPr>
            </w:pPr>
            <w:r>
              <w:rPr>
                <w:sz w:val="20"/>
                <w:szCs w:val="20"/>
              </w:rPr>
              <w:t>Hugo Navarrete V.</w:t>
            </w:r>
          </w:p>
          <w:p w14:paraId="5B5EE5C8" w14:textId="1E504C90" w:rsidR="00AD6658" w:rsidRPr="00A21876" w:rsidRDefault="00AD6658" w:rsidP="00AB2A8C">
            <w:pPr>
              <w:rPr>
                <w:sz w:val="20"/>
                <w:szCs w:val="20"/>
              </w:rPr>
            </w:pPr>
            <w:proofErr w:type="spellStart"/>
            <w:r>
              <w:rPr>
                <w:sz w:val="20"/>
                <w:szCs w:val="20"/>
              </w:rPr>
              <w:t>Flemin</w:t>
            </w:r>
            <w:proofErr w:type="spellEnd"/>
            <w:r>
              <w:rPr>
                <w:sz w:val="20"/>
                <w:szCs w:val="20"/>
              </w:rPr>
              <w:t xml:space="preserve"> Bahamondes S.</w:t>
            </w:r>
          </w:p>
          <w:p w14:paraId="07E0E9C2" w14:textId="5B2E1F46" w:rsidR="006706F5" w:rsidRPr="00A21876" w:rsidRDefault="00AD6658" w:rsidP="00AB2A8C">
            <w:pPr>
              <w:rPr>
                <w:sz w:val="20"/>
                <w:szCs w:val="20"/>
              </w:rPr>
            </w:pPr>
            <w:r>
              <w:rPr>
                <w:sz w:val="20"/>
                <w:szCs w:val="20"/>
              </w:rPr>
              <w:t xml:space="preserve">Rafael </w:t>
            </w:r>
            <w:r w:rsidR="00CA7AA0">
              <w:rPr>
                <w:sz w:val="20"/>
                <w:szCs w:val="20"/>
              </w:rPr>
              <w:t>Gutiérrez</w:t>
            </w:r>
            <w:r>
              <w:rPr>
                <w:sz w:val="20"/>
                <w:szCs w:val="20"/>
              </w:rPr>
              <w:t xml:space="preserve"> F.</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747D9C" w14:textId="77777777" w:rsidR="006706F5" w:rsidRPr="009A3F97" w:rsidRDefault="006706F5" w:rsidP="00AB2A8C">
            <w:pPr>
              <w:rPr>
                <w:rFonts w:eastAsia="Times New Roman"/>
                <w:sz w:val="20"/>
                <w:szCs w:val="20"/>
              </w:rPr>
            </w:pPr>
            <w:r w:rsidRPr="009A3F97">
              <w:rPr>
                <w:b/>
                <w:sz w:val="20"/>
                <w:szCs w:val="20"/>
              </w:rPr>
              <w:t>Órgano:</w:t>
            </w:r>
            <w:r w:rsidRPr="009A3F97">
              <w:rPr>
                <w:sz w:val="20"/>
                <w:szCs w:val="20"/>
              </w:rPr>
              <w:t xml:space="preserve"> </w:t>
            </w:r>
          </w:p>
          <w:p w14:paraId="4203A41C" w14:textId="0E69CB8A" w:rsidR="006706F5" w:rsidRDefault="00AD6658" w:rsidP="00AB2A8C">
            <w:pPr>
              <w:rPr>
                <w:rFonts w:eastAsia="Times New Roman"/>
                <w:sz w:val="20"/>
                <w:szCs w:val="20"/>
              </w:rPr>
            </w:pPr>
            <w:r>
              <w:rPr>
                <w:rFonts w:eastAsia="Times New Roman"/>
                <w:sz w:val="20"/>
                <w:szCs w:val="20"/>
              </w:rPr>
              <w:t>CONAF</w:t>
            </w:r>
          </w:p>
          <w:p w14:paraId="58011759" w14:textId="117C4EEC" w:rsidR="00A21876" w:rsidRDefault="00AD6658" w:rsidP="00AB2A8C">
            <w:pPr>
              <w:rPr>
                <w:rFonts w:eastAsia="Times New Roman"/>
                <w:sz w:val="20"/>
                <w:szCs w:val="20"/>
              </w:rPr>
            </w:pPr>
            <w:r>
              <w:rPr>
                <w:rFonts w:eastAsia="Times New Roman"/>
                <w:sz w:val="20"/>
                <w:szCs w:val="20"/>
              </w:rPr>
              <w:t>CONAF</w:t>
            </w:r>
          </w:p>
          <w:p w14:paraId="68EC730C" w14:textId="1CA194ED" w:rsidR="00AD6658" w:rsidRDefault="00AD6658" w:rsidP="00AB2A8C">
            <w:pPr>
              <w:rPr>
                <w:rFonts w:eastAsia="Times New Roman"/>
                <w:sz w:val="20"/>
                <w:szCs w:val="20"/>
              </w:rPr>
            </w:pPr>
            <w:r>
              <w:rPr>
                <w:rFonts w:eastAsia="Times New Roman"/>
                <w:sz w:val="20"/>
                <w:szCs w:val="20"/>
              </w:rPr>
              <w:t>CONAF</w:t>
            </w:r>
          </w:p>
          <w:p w14:paraId="7DDB08AF" w14:textId="63CC3C26" w:rsidR="00AD6658" w:rsidRDefault="00AD6658" w:rsidP="00AB2A8C">
            <w:pPr>
              <w:rPr>
                <w:rFonts w:eastAsia="Times New Roman"/>
                <w:sz w:val="20"/>
                <w:szCs w:val="20"/>
              </w:rPr>
            </w:pPr>
            <w:r>
              <w:rPr>
                <w:rFonts w:eastAsia="Times New Roman"/>
                <w:sz w:val="20"/>
                <w:szCs w:val="20"/>
              </w:rPr>
              <w:t>CONAF</w:t>
            </w:r>
          </w:p>
          <w:p w14:paraId="2D2C65A8" w14:textId="0280C55A" w:rsidR="00AD6658" w:rsidRDefault="00AD6658" w:rsidP="00AB2A8C">
            <w:pPr>
              <w:rPr>
                <w:rFonts w:eastAsia="Times New Roman"/>
                <w:sz w:val="20"/>
                <w:szCs w:val="20"/>
              </w:rPr>
            </w:pPr>
            <w:r>
              <w:rPr>
                <w:rFonts w:eastAsia="Times New Roman"/>
                <w:sz w:val="20"/>
                <w:szCs w:val="20"/>
              </w:rPr>
              <w:t>Vialidad</w:t>
            </w:r>
          </w:p>
          <w:p w14:paraId="211FB82F" w14:textId="7692EA8A" w:rsidR="00AD6658" w:rsidRDefault="00AD6658" w:rsidP="00AB2A8C">
            <w:pPr>
              <w:rPr>
                <w:rFonts w:eastAsia="Times New Roman"/>
                <w:sz w:val="20"/>
                <w:szCs w:val="20"/>
              </w:rPr>
            </w:pPr>
            <w:r>
              <w:rPr>
                <w:rFonts w:eastAsia="Times New Roman"/>
                <w:sz w:val="20"/>
                <w:szCs w:val="20"/>
              </w:rPr>
              <w:t>SEREMI Salud</w:t>
            </w:r>
          </w:p>
          <w:p w14:paraId="20BBA93B" w14:textId="77777777" w:rsidR="006706F5" w:rsidRPr="009A3F97" w:rsidRDefault="006706F5" w:rsidP="00AB2A8C">
            <w:pPr>
              <w:rPr>
                <w:sz w:val="20"/>
                <w:szCs w:val="20"/>
              </w:rPr>
            </w:pPr>
            <w:r>
              <w:rPr>
                <w:rFonts w:eastAsia="Times New Roman"/>
                <w:sz w:val="20"/>
                <w:szCs w:val="20"/>
              </w:rPr>
              <w:t>DGA</w:t>
            </w:r>
          </w:p>
        </w:tc>
      </w:tr>
      <w:tr w:rsidR="006706F5" w:rsidRPr="009A3F97" w14:paraId="500AA09C"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5946C7" w14:textId="77777777" w:rsidR="006706F5" w:rsidRPr="009A3F97" w:rsidRDefault="006706F5" w:rsidP="00AB2A8C">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FD3C9A" w14:textId="77777777" w:rsidR="006706F5" w:rsidRPr="009A3F97" w:rsidRDefault="006706F5" w:rsidP="00AB2A8C">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6706F5" w:rsidRPr="009A3F97" w14:paraId="0009A067"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C05125" w14:textId="77777777" w:rsidR="006706F5" w:rsidRPr="009A3F97" w:rsidRDefault="006706F5" w:rsidP="00AB2A8C">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F5D56D" w14:textId="77777777" w:rsidR="006706F5" w:rsidRPr="009A3F97" w:rsidRDefault="006706F5" w:rsidP="00AB2A8C">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6706F5" w:rsidRPr="009A3F97" w14:paraId="5A0356A2" w14:textId="77777777" w:rsidTr="00AB2A8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5B2ED1" w14:textId="77777777" w:rsidR="006706F5" w:rsidRPr="009A3F97" w:rsidRDefault="006706F5" w:rsidP="00AB2A8C">
            <w:pPr>
              <w:spacing w:line="0" w:lineRule="atLeast"/>
              <w:rPr>
                <w:b/>
                <w:sz w:val="20"/>
                <w:szCs w:val="20"/>
              </w:rPr>
            </w:pPr>
            <w:r w:rsidRPr="009A3F97">
              <w:rPr>
                <w:b/>
                <w:sz w:val="20"/>
                <w:szCs w:val="20"/>
              </w:rPr>
              <w:lastRenderedPageBreak/>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FBF87" w14:textId="77777777" w:rsidR="006706F5" w:rsidRPr="009A3F97" w:rsidRDefault="006706F5" w:rsidP="00AB2A8C">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Anexo 1.</w:t>
            </w:r>
            <w:r w:rsidRPr="009A3F97">
              <w:rPr>
                <w:color w:val="FF0000"/>
                <w:sz w:val="20"/>
                <w:szCs w:val="20"/>
              </w:rPr>
              <w:t xml:space="preserve"> </w:t>
            </w:r>
          </w:p>
        </w:tc>
      </w:tr>
    </w:tbl>
    <w:p w14:paraId="56006866" w14:textId="77777777" w:rsidR="00217DA9" w:rsidRPr="000C6778" w:rsidRDefault="00217DA9" w:rsidP="00217DA9">
      <w:pPr>
        <w:spacing w:after="0"/>
      </w:pPr>
    </w:p>
    <w:p w14:paraId="68B1F6BC" w14:textId="77777777" w:rsidR="00217DA9" w:rsidRPr="000C6778" w:rsidRDefault="00217DA9" w:rsidP="00217DA9">
      <w:pPr>
        <w:pStyle w:val="Ttulo3"/>
        <w:keepNext w:val="0"/>
        <w:keepLines w:val="0"/>
        <w:spacing w:before="0" w:line="240" w:lineRule="auto"/>
        <w:ind w:left="567" w:hanging="567"/>
        <w:contextualSpacing/>
        <w:rPr>
          <w:rFonts w:asciiTheme="minorHAnsi" w:hAnsiTheme="minorHAnsi" w:cstheme="minorHAnsi"/>
          <w:szCs w:val="22"/>
        </w:rPr>
      </w:pPr>
      <w:r w:rsidRPr="000C6778">
        <w:rPr>
          <w:rFonts w:asciiTheme="minorHAnsi" w:hAnsiTheme="minorHAnsi" w:cstheme="minorHAnsi"/>
          <w:szCs w:val="22"/>
        </w:rPr>
        <w:t xml:space="preserve">Día de inspección.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17DA9" w:rsidRPr="009A3F97" w14:paraId="02005136" w14:textId="77777777" w:rsidTr="00A20C6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536770" w14:textId="6DDF8934" w:rsidR="00217DA9" w:rsidRPr="009A3F97" w:rsidRDefault="00217DA9" w:rsidP="00A20C6B">
            <w:pPr>
              <w:rPr>
                <w:sz w:val="20"/>
                <w:szCs w:val="20"/>
              </w:rPr>
            </w:pPr>
            <w:r w:rsidRPr="009A3F97">
              <w:rPr>
                <w:b/>
                <w:sz w:val="20"/>
                <w:szCs w:val="20"/>
              </w:rPr>
              <w:t xml:space="preserve">Fecha de realización: </w:t>
            </w:r>
            <w:r>
              <w:rPr>
                <w:sz w:val="20"/>
                <w:szCs w:val="20"/>
              </w:rPr>
              <w:t>24-01</w:t>
            </w:r>
            <w:r w:rsidRPr="00402082">
              <w:rPr>
                <w:sz w:val="20"/>
                <w:szCs w:val="20"/>
              </w:rPr>
              <w:t>-201</w:t>
            </w:r>
            <w:r>
              <w:rPr>
                <w:sz w:val="20"/>
                <w:szCs w:val="20"/>
              </w:rPr>
              <w:t>8</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0B3DEB3" w14:textId="06F56DAF" w:rsidR="00217DA9" w:rsidRPr="009A3F97" w:rsidRDefault="00217DA9" w:rsidP="00A20C6B">
            <w:pPr>
              <w:rPr>
                <w:sz w:val="20"/>
                <w:szCs w:val="20"/>
              </w:rPr>
            </w:pPr>
            <w:r w:rsidRPr="009A3F97">
              <w:rPr>
                <w:b/>
                <w:sz w:val="20"/>
                <w:szCs w:val="20"/>
              </w:rPr>
              <w:t>Hora de inicio:</w:t>
            </w:r>
            <w:r>
              <w:rPr>
                <w:sz w:val="20"/>
                <w:szCs w:val="20"/>
              </w:rPr>
              <w:t xml:space="preserve"> 10</w:t>
            </w:r>
            <w:r w:rsidRPr="009A3F97">
              <w:rPr>
                <w:sz w:val="20"/>
                <w:szCs w:val="20"/>
              </w:rPr>
              <w:t>:</w:t>
            </w:r>
            <w:r>
              <w:rPr>
                <w:sz w:val="20"/>
                <w:szCs w:val="20"/>
              </w:rPr>
              <w:t>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F73368A" w14:textId="66A753A4" w:rsidR="00217DA9" w:rsidRPr="009A3F97" w:rsidRDefault="00217DA9" w:rsidP="00A20C6B">
            <w:pPr>
              <w:rPr>
                <w:sz w:val="20"/>
                <w:szCs w:val="20"/>
                <w:lang w:eastAsia="es-ES"/>
              </w:rPr>
            </w:pPr>
            <w:r w:rsidRPr="009A3F97">
              <w:rPr>
                <w:b/>
                <w:sz w:val="20"/>
                <w:szCs w:val="20"/>
              </w:rPr>
              <w:t>Hora de finalización:</w:t>
            </w:r>
            <w:r w:rsidRPr="009A3F97">
              <w:rPr>
                <w:sz w:val="20"/>
                <w:szCs w:val="20"/>
              </w:rPr>
              <w:t xml:space="preserve"> </w:t>
            </w:r>
            <w:r>
              <w:rPr>
                <w:sz w:val="20"/>
                <w:szCs w:val="20"/>
              </w:rPr>
              <w:t>13:30</w:t>
            </w:r>
          </w:p>
        </w:tc>
      </w:tr>
      <w:tr w:rsidR="00217DA9" w:rsidRPr="009A3F97" w14:paraId="65145D76" w14:textId="77777777" w:rsidTr="00A20C6B">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82882" w14:textId="77777777" w:rsidR="00217DA9" w:rsidRPr="009A3F97" w:rsidRDefault="00217DA9" w:rsidP="00A20C6B">
            <w:pPr>
              <w:rPr>
                <w:sz w:val="20"/>
                <w:szCs w:val="20"/>
              </w:rPr>
            </w:pPr>
            <w:r w:rsidRPr="009A3F97">
              <w:rPr>
                <w:b/>
                <w:sz w:val="20"/>
                <w:szCs w:val="20"/>
              </w:rPr>
              <w:t>Fiscalizador encargado de la actividad:</w:t>
            </w:r>
            <w:r w:rsidRPr="009A3F97">
              <w:rPr>
                <w:sz w:val="20"/>
                <w:szCs w:val="20"/>
              </w:rPr>
              <w:t xml:space="preserve"> </w:t>
            </w:r>
            <w:r>
              <w:rPr>
                <w:sz w:val="20"/>
                <w:szCs w:val="20"/>
              </w:rPr>
              <w:t xml:space="preserve">Karina Olivares Mallea.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276DD4B" w14:textId="77777777" w:rsidR="00217DA9" w:rsidRPr="009A3F97" w:rsidRDefault="00217DA9" w:rsidP="00A20C6B">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217DA9" w:rsidRPr="00CA7AA0" w14:paraId="17952821" w14:textId="77777777" w:rsidTr="00A20C6B">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526230" w14:textId="77777777" w:rsidR="00217DA9" w:rsidRPr="009A3F97" w:rsidRDefault="00217DA9" w:rsidP="00A20C6B">
            <w:pPr>
              <w:rPr>
                <w:sz w:val="20"/>
                <w:szCs w:val="20"/>
              </w:rPr>
            </w:pPr>
            <w:r w:rsidRPr="009A3F97">
              <w:rPr>
                <w:b/>
                <w:sz w:val="20"/>
                <w:szCs w:val="20"/>
              </w:rPr>
              <w:t>Fiscalizadores participantes:</w:t>
            </w:r>
            <w:r w:rsidRPr="009A3F97">
              <w:rPr>
                <w:sz w:val="20"/>
                <w:szCs w:val="20"/>
              </w:rPr>
              <w:t xml:space="preserve"> </w:t>
            </w:r>
          </w:p>
          <w:p w14:paraId="488DC1F9" w14:textId="77777777" w:rsidR="00217DA9" w:rsidRDefault="00217DA9" w:rsidP="00A20C6B">
            <w:pPr>
              <w:rPr>
                <w:sz w:val="20"/>
                <w:szCs w:val="20"/>
              </w:rPr>
            </w:pPr>
            <w:r>
              <w:rPr>
                <w:sz w:val="20"/>
                <w:szCs w:val="20"/>
              </w:rPr>
              <w:t>Carola Merino S.</w:t>
            </w:r>
          </w:p>
          <w:p w14:paraId="015754F0" w14:textId="77777777" w:rsidR="00217DA9" w:rsidRDefault="00217DA9" w:rsidP="00A20C6B">
            <w:pPr>
              <w:rPr>
                <w:sz w:val="20"/>
                <w:szCs w:val="20"/>
              </w:rPr>
            </w:pPr>
            <w:r>
              <w:rPr>
                <w:sz w:val="20"/>
                <w:szCs w:val="20"/>
              </w:rPr>
              <w:t>Patricio Jorquera M.</w:t>
            </w:r>
          </w:p>
          <w:p w14:paraId="0E6228BF" w14:textId="77777777" w:rsidR="00217DA9" w:rsidRDefault="00217DA9" w:rsidP="00A20C6B">
            <w:pPr>
              <w:rPr>
                <w:sz w:val="20"/>
                <w:szCs w:val="20"/>
              </w:rPr>
            </w:pPr>
            <w:r>
              <w:rPr>
                <w:sz w:val="20"/>
                <w:szCs w:val="20"/>
              </w:rPr>
              <w:t>Hugo Barrueto P.</w:t>
            </w:r>
          </w:p>
          <w:p w14:paraId="66C1EBA5" w14:textId="77777777" w:rsidR="00217DA9" w:rsidRDefault="00217DA9" w:rsidP="00A20C6B">
            <w:pPr>
              <w:rPr>
                <w:sz w:val="20"/>
                <w:szCs w:val="20"/>
              </w:rPr>
            </w:pPr>
            <w:r>
              <w:rPr>
                <w:sz w:val="20"/>
                <w:szCs w:val="20"/>
              </w:rPr>
              <w:t>Ruby Pozo C.</w:t>
            </w:r>
          </w:p>
          <w:p w14:paraId="254B40A6" w14:textId="77777777" w:rsidR="00217DA9" w:rsidRDefault="00217DA9" w:rsidP="00A20C6B">
            <w:pPr>
              <w:rPr>
                <w:sz w:val="20"/>
                <w:szCs w:val="20"/>
              </w:rPr>
            </w:pPr>
            <w:r>
              <w:rPr>
                <w:sz w:val="20"/>
                <w:szCs w:val="20"/>
              </w:rPr>
              <w:t>Paula Silva O.</w:t>
            </w:r>
          </w:p>
          <w:p w14:paraId="0D17659F" w14:textId="0B944AEB" w:rsidR="00217DA9" w:rsidRPr="00A21876" w:rsidRDefault="00217DA9" w:rsidP="00A20C6B">
            <w:pPr>
              <w:rPr>
                <w:sz w:val="20"/>
                <w:szCs w:val="20"/>
              </w:rPr>
            </w:pPr>
            <w:r>
              <w:rPr>
                <w:sz w:val="20"/>
                <w:szCs w:val="20"/>
              </w:rPr>
              <w:t>Iván Salgado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5A23CF5" w14:textId="77777777" w:rsidR="00217DA9" w:rsidRPr="00D94A66" w:rsidRDefault="00217DA9" w:rsidP="00A20C6B">
            <w:pPr>
              <w:rPr>
                <w:rFonts w:eastAsia="Times New Roman"/>
                <w:sz w:val="20"/>
                <w:szCs w:val="20"/>
                <w:lang w:val="en-US"/>
              </w:rPr>
            </w:pPr>
            <w:proofErr w:type="spellStart"/>
            <w:r w:rsidRPr="00D94A66">
              <w:rPr>
                <w:b/>
                <w:sz w:val="20"/>
                <w:szCs w:val="20"/>
                <w:lang w:val="en-US"/>
              </w:rPr>
              <w:t>Órgano</w:t>
            </w:r>
            <w:proofErr w:type="spellEnd"/>
            <w:r w:rsidRPr="00D94A66">
              <w:rPr>
                <w:b/>
                <w:sz w:val="20"/>
                <w:szCs w:val="20"/>
                <w:lang w:val="en-US"/>
              </w:rPr>
              <w:t>:</w:t>
            </w:r>
            <w:r w:rsidRPr="00D94A66">
              <w:rPr>
                <w:sz w:val="20"/>
                <w:szCs w:val="20"/>
                <w:lang w:val="en-US"/>
              </w:rPr>
              <w:t xml:space="preserve"> </w:t>
            </w:r>
          </w:p>
          <w:p w14:paraId="4C0965AF" w14:textId="77777777" w:rsidR="00217DA9" w:rsidRPr="00D94A66" w:rsidRDefault="00217DA9" w:rsidP="00A20C6B">
            <w:pPr>
              <w:rPr>
                <w:rFonts w:eastAsia="Times New Roman"/>
                <w:sz w:val="20"/>
                <w:szCs w:val="20"/>
                <w:lang w:val="en-US"/>
              </w:rPr>
            </w:pPr>
            <w:r w:rsidRPr="00D94A66">
              <w:rPr>
                <w:rFonts w:eastAsia="Times New Roman"/>
                <w:sz w:val="20"/>
                <w:szCs w:val="20"/>
                <w:lang w:val="en-US"/>
              </w:rPr>
              <w:t>CONAF</w:t>
            </w:r>
          </w:p>
          <w:p w14:paraId="1F8ECCE2" w14:textId="77777777" w:rsidR="00217DA9" w:rsidRPr="00D94A66" w:rsidRDefault="00217DA9" w:rsidP="00A20C6B">
            <w:pPr>
              <w:rPr>
                <w:rFonts w:eastAsia="Times New Roman"/>
                <w:sz w:val="20"/>
                <w:szCs w:val="20"/>
                <w:lang w:val="en-US"/>
              </w:rPr>
            </w:pPr>
            <w:r w:rsidRPr="00D94A66">
              <w:rPr>
                <w:rFonts w:eastAsia="Times New Roman"/>
                <w:sz w:val="20"/>
                <w:szCs w:val="20"/>
                <w:lang w:val="en-US"/>
              </w:rPr>
              <w:t>CONAF</w:t>
            </w:r>
          </w:p>
          <w:p w14:paraId="4456B991" w14:textId="77777777" w:rsidR="00217DA9" w:rsidRPr="00D94A66" w:rsidRDefault="00217DA9" w:rsidP="00A20C6B">
            <w:pPr>
              <w:rPr>
                <w:rFonts w:eastAsia="Times New Roman"/>
                <w:sz w:val="20"/>
                <w:szCs w:val="20"/>
                <w:lang w:val="en-US"/>
              </w:rPr>
            </w:pPr>
            <w:r w:rsidRPr="00D94A66">
              <w:rPr>
                <w:rFonts w:eastAsia="Times New Roman"/>
                <w:sz w:val="20"/>
                <w:szCs w:val="20"/>
                <w:lang w:val="en-US"/>
              </w:rPr>
              <w:t>CONAF</w:t>
            </w:r>
          </w:p>
          <w:p w14:paraId="4E19C3BF" w14:textId="77777777" w:rsidR="00217DA9" w:rsidRPr="00D94A66" w:rsidRDefault="00217DA9" w:rsidP="00A20C6B">
            <w:pPr>
              <w:rPr>
                <w:rFonts w:eastAsia="Times New Roman"/>
                <w:sz w:val="20"/>
                <w:szCs w:val="20"/>
                <w:lang w:val="en-US"/>
              </w:rPr>
            </w:pPr>
            <w:r w:rsidRPr="00D94A66">
              <w:rPr>
                <w:rFonts w:eastAsia="Times New Roman"/>
                <w:sz w:val="20"/>
                <w:szCs w:val="20"/>
                <w:lang w:val="en-US"/>
              </w:rPr>
              <w:t>CONAF</w:t>
            </w:r>
          </w:p>
          <w:p w14:paraId="60B4CEC0" w14:textId="77777777" w:rsidR="00217DA9" w:rsidRPr="00D94A66" w:rsidRDefault="00217DA9" w:rsidP="00A20C6B">
            <w:pPr>
              <w:rPr>
                <w:sz w:val="20"/>
                <w:szCs w:val="20"/>
                <w:lang w:val="en-US"/>
              </w:rPr>
            </w:pPr>
            <w:r w:rsidRPr="00D94A66">
              <w:rPr>
                <w:sz w:val="20"/>
                <w:szCs w:val="20"/>
                <w:lang w:val="en-US"/>
              </w:rPr>
              <w:t>SAG</w:t>
            </w:r>
          </w:p>
          <w:p w14:paraId="4BF52B91" w14:textId="6469408F" w:rsidR="00217DA9" w:rsidRPr="00D94A66" w:rsidRDefault="00217DA9" w:rsidP="00A20C6B">
            <w:pPr>
              <w:rPr>
                <w:sz w:val="20"/>
                <w:szCs w:val="20"/>
                <w:lang w:val="en-US"/>
              </w:rPr>
            </w:pPr>
            <w:r w:rsidRPr="00D94A66">
              <w:rPr>
                <w:sz w:val="20"/>
                <w:szCs w:val="20"/>
                <w:lang w:val="en-US"/>
              </w:rPr>
              <w:t>SAG</w:t>
            </w:r>
          </w:p>
        </w:tc>
      </w:tr>
      <w:tr w:rsidR="00217DA9" w:rsidRPr="009A3F97" w14:paraId="0CD2BE5C" w14:textId="77777777" w:rsidTr="00A20C6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313448" w14:textId="77777777" w:rsidR="00217DA9" w:rsidRPr="009A3F97" w:rsidRDefault="00217DA9" w:rsidP="00A20C6B">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AAF9423" w14:textId="77777777" w:rsidR="00217DA9" w:rsidRPr="009A3F97" w:rsidRDefault="00217DA9" w:rsidP="00A20C6B">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217DA9" w:rsidRPr="009A3F97" w14:paraId="128238A9" w14:textId="77777777" w:rsidTr="00A20C6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DD9961" w14:textId="77777777" w:rsidR="00217DA9" w:rsidRPr="009A3F97" w:rsidRDefault="00217DA9" w:rsidP="00A20C6B">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F51DC6E" w14:textId="77777777" w:rsidR="00217DA9" w:rsidRPr="009A3F97" w:rsidRDefault="00217DA9" w:rsidP="00A20C6B">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217DA9" w:rsidRPr="009A3F97" w14:paraId="3BB973DE" w14:textId="77777777" w:rsidTr="00A20C6B">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8C476ED" w14:textId="77777777" w:rsidR="00217DA9" w:rsidRPr="009A3F97" w:rsidRDefault="00217DA9" w:rsidP="00A20C6B">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413192C" w14:textId="58681DEA" w:rsidR="00217DA9" w:rsidRPr="009A3F97" w:rsidRDefault="00217DA9" w:rsidP="00A20C6B">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 xml:space="preserve">Anexo </w:t>
            </w:r>
            <w:r>
              <w:rPr>
                <w:sz w:val="20"/>
                <w:szCs w:val="20"/>
              </w:rPr>
              <w:t>2</w:t>
            </w:r>
            <w:r w:rsidRPr="00DB24CA">
              <w:rPr>
                <w:sz w:val="20"/>
                <w:szCs w:val="20"/>
              </w:rPr>
              <w:t>.</w:t>
            </w:r>
            <w:r w:rsidRPr="009A3F97">
              <w:rPr>
                <w:color w:val="FF0000"/>
                <w:sz w:val="20"/>
                <w:szCs w:val="20"/>
              </w:rPr>
              <w:t xml:space="preserve"> </w:t>
            </w:r>
          </w:p>
        </w:tc>
      </w:tr>
    </w:tbl>
    <w:p w14:paraId="4D1F5C24" w14:textId="77777777" w:rsidR="006706F5" w:rsidRDefault="006706F5" w:rsidP="009F0545">
      <w:pPr>
        <w:pStyle w:val="Ttulo3"/>
        <w:numPr>
          <w:ilvl w:val="0"/>
          <w:numId w:val="0"/>
        </w:numPr>
      </w:pPr>
    </w:p>
    <w:p w14:paraId="471EC25F"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103" w:name="_Toc390184274"/>
      <w:bookmarkStart w:id="104" w:name="_Toc390360005"/>
      <w:bookmarkStart w:id="105" w:name="_Toc390777026"/>
      <w:bookmarkStart w:id="106" w:name="_Toc447875237"/>
      <w:bookmarkStart w:id="107" w:name="_Toc449085415"/>
      <w:bookmarkStart w:id="108" w:name="_Toc352840390"/>
      <w:bookmarkStart w:id="109" w:name="_Toc352841450"/>
      <w:bookmarkStart w:id="110" w:name="_Toc353998117"/>
      <w:bookmarkStart w:id="111" w:name="_Toc353998190"/>
      <w:bookmarkStart w:id="112" w:name="_Toc382383541"/>
      <w:bookmarkStart w:id="113" w:name="_Toc382472363"/>
      <w:bookmarkEnd w:id="88"/>
      <w:bookmarkEnd w:id="89"/>
      <w:bookmarkEnd w:id="90"/>
      <w:bookmarkEnd w:id="91"/>
      <w:bookmarkEnd w:id="92"/>
      <w:bookmarkEnd w:id="93"/>
      <w:bookmarkEnd w:id="94"/>
      <w:bookmarkEnd w:id="95"/>
      <w:bookmarkEnd w:id="102"/>
    </w:p>
    <w:p w14:paraId="02138291" w14:textId="77777777" w:rsidR="00ED0656" w:rsidRDefault="00ED0656">
      <w:pPr>
        <w:rPr>
          <w:rFonts w:asciiTheme="majorHAnsi" w:eastAsia="Calibri" w:hAnsiTheme="majorHAnsi" w:cstheme="majorBidi"/>
          <w:b/>
          <w:szCs w:val="24"/>
        </w:rPr>
      </w:pPr>
      <w:r>
        <w:rPr>
          <w:rFonts w:eastAsia="Calibri"/>
        </w:rPr>
        <w:br w:type="page"/>
      </w:r>
    </w:p>
    <w:p w14:paraId="4184B62A" w14:textId="77777777" w:rsidR="00D42470" w:rsidRPr="000C6778" w:rsidRDefault="00D42470" w:rsidP="00EF1051">
      <w:pPr>
        <w:pStyle w:val="Ttulo3"/>
        <w:rPr>
          <w:rFonts w:asciiTheme="minorHAnsi" w:eastAsia="Calibri" w:hAnsiTheme="minorHAnsi" w:cstheme="minorHAnsi"/>
          <w:szCs w:val="22"/>
        </w:rPr>
      </w:pPr>
      <w:bookmarkStart w:id="114" w:name="_Toc499569937"/>
      <w:bookmarkStart w:id="115" w:name="_Toc501530369"/>
      <w:r w:rsidRPr="000C6778">
        <w:rPr>
          <w:rFonts w:asciiTheme="minorHAnsi" w:eastAsia="Calibri" w:hAnsiTheme="minorHAnsi" w:cstheme="minorHAnsi"/>
          <w:szCs w:val="22"/>
        </w:rPr>
        <w:lastRenderedPageBreak/>
        <w:t>Esquema de recorrido</w:t>
      </w:r>
      <w:bookmarkEnd w:id="114"/>
      <w:bookmarkEnd w:id="115"/>
      <w:r w:rsidRPr="000C6778">
        <w:rPr>
          <w:rFonts w:asciiTheme="minorHAnsi" w:eastAsia="Calibri" w:hAnsiTheme="minorHAnsi" w:cstheme="minorHAnsi"/>
          <w:szCs w:val="22"/>
        </w:rPr>
        <w:t xml:space="preserve"> </w:t>
      </w:r>
      <w:bookmarkEnd w:id="103"/>
      <w:bookmarkEnd w:id="104"/>
      <w:bookmarkEnd w:id="105"/>
      <w:bookmarkEnd w:id="106"/>
      <w:bookmarkEnd w:id="107"/>
    </w:p>
    <w:p w14:paraId="1B4D39A9"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200" w:type="pct"/>
        <w:tblLook w:val="04A0" w:firstRow="1" w:lastRow="0" w:firstColumn="1" w:lastColumn="0" w:noHBand="0" w:noVBand="1"/>
      </w:tblPr>
      <w:tblGrid>
        <w:gridCol w:w="10360"/>
      </w:tblGrid>
      <w:tr w:rsidR="00D42470" w:rsidRPr="00D42470" w14:paraId="29E42EFC" w14:textId="77777777" w:rsidTr="006F3B12">
        <w:trPr>
          <w:trHeight w:val="6820"/>
        </w:trPr>
        <w:tc>
          <w:tcPr>
            <w:tcW w:w="5000" w:type="pct"/>
          </w:tcPr>
          <w:p w14:paraId="19790A94" w14:textId="33155656" w:rsidR="00B513CA" w:rsidRPr="009A3F97" w:rsidRDefault="00B513CA" w:rsidP="00B513CA">
            <w:bookmarkStart w:id="116" w:name="_Hlk533087471"/>
            <w:r w:rsidRPr="009A3F97">
              <w:rPr>
                <w:b/>
              </w:rPr>
              <w:t xml:space="preserve">Figura 3. Esquema recorrido </w:t>
            </w:r>
            <w:r w:rsidRPr="009A3F97">
              <w:t xml:space="preserve">(Fuente: Google </w:t>
            </w:r>
            <w:proofErr w:type="spellStart"/>
            <w:r w:rsidRPr="009A3F97">
              <w:t>earth</w:t>
            </w:r>
            <w:proofErr w:type="spellEnd"/>
            <w:r w:rsidRPr="009A3F97">
              <w:t>, 201</w:t>
            </w:r>
            <w:r w:rsidR="00217DA9">
              <w:t>8, elaboración propia,</w:t>
            </w:r>
            <w:r w:rsidR="00217DA9" w:rsidRPr="00217DA9">
              <w:rPr>
                <w:rFonts w:asciiTheme="minorHAnsi" w:eastAsiaTheme="minorHAnsi" w:hAnsiTheme="minorHAnsi" w:cstheme="minorBidi"/>
                <w:sz w:val="22"/>
                <w:szCs w:val="22"/>
                <w:lang w:val="es-CL" w:eastAsia="en-US"/>
              </w:rPr>
              <w:t xml:space="preserve"> </w:t>
            </w:r>
            <w:r w:rsidR="00217DA9" w:rsidRPr="00217DA9">
              <w:rPr>
                <w:lang w:val="es-CL"/>
              </w:rPr>
              <w:t>fecha de inspección 23-01-2018</w:t>
            </w:r>
            <w:r w:rsidRPr="009A3F97">
              <w:t xml:space="preserve">). </w:t>
            </w:r>
          </w:p>
          <w:p w14:paraId="5397961F" w14:textId="77777777" w:rsidR="00B513CA" w:rsidRPr="00D42470" w:rsidRDefault="00B513CA" w:rsidP="00D42470"/>
          <w:p w14:paraId="7967129A" w14:textId="53115B78" w:rsidR="00D42470" w:rsidRPr="00D42470" w:rsidRDefault="002D785B" w:rsidP="006F3B12">
            <w:pPr>
              <w:jc w:val="center"/>
            </w:pPr>
            <w:r>
              <w:rPr>
                <w:noProof/>
              </w:rPr>
              <w:drawing>
                <wp:inline distT="0" distB="0" distL="0" distR="0" wp14:anchorId="1BFF587C" wp14:editId="52ACBA0D">
                  <wp:extent cx="5996640" cy="3741601"/>
                  <wp:effectExtent l="0" t="0" r="444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17325" cy="3754507"/>
                          </a:xfrm>
                          <a:prstGeom prst="rect">
                            <a:avLst/>
                          </a:prstGeom>
                          <a:noFill/>
                        </pic:spPr>
                      </pic:pic>
                    </a:graphicData>
                  </a:graphic>
                </wp:inline>
              </w:drawing>
            </w:r>
          </w:p>
          <w:p w14:paraId="02419B01" w14:textId="77777777" w:rsidR="00D42470" w:rsidRPr="00D42470" w:rsidRDefault="00D42470" w:rsidP="00D42470"/>
        </w:tc>
      </w:tr>
      <w:bookmarkEnd w:id="116"/>
    </w:tbl>
    <w:p w14:paraId="31EB472D" w14:textId="62C66474" w:rsidR="00D42470" w:rsidRDefault="00D42470" w:rsidP="00D42470"/>
    <w:tbl>
      <w:tblPr>
        <w:tblStyle w:val="Tablaconcuadrcula"/>
        <w:tblW w:w="5200" w:type="pct"/>
        <w:tblLook w:val="04A0" w:firstRow="1" w:lastRow="0" w:firstColumn="1" w:lastColumn="0" w:noHBand="0" w:noVBand="1"/>
      </w:tblPr>
      <w:tblGrid>
        <w:gridCol w:w="10360"/>
      </w:tblGrid>
      <w:tr w:rsidR="00217DA9" w:rsidRPr="00D42470" w14:paraId="6C32C62A" w14:textId="77777777" w:rsidTr="00A20C6B">
        <w:trPr>
          <w:trHeight w:val="6820"/>
        </w:trPr>
        <w:tc>
          <w:tcPr>
            <w:tcW w:w="5000" w:type="pct"/>
          </w:tcPr>
          <w:p w14:paraId="3FAA0323" w14:textId="4A2C5805" w:rsidR="00217DA9" w:rsidRPr="009A3F97" w:rsidRDefault="00217DA9" w:rsidP="00A20C6B">
            <w:r w:rsidRPr="009A3F97">
              <w:rPr>
                <w:b/>
              </w:rPr>
              <w:lastRenderedPageBreak/>
              <w:t xml:space="preserve">Figura </w:t>
            </w:r>
            <w:r>
              <w:rPr>
                <w:b/>
              </w:rPr>
              <w:t>4</w:t>
            </w:r>
            <w:r w:rsidRPr="009A3F97">
              <w:rPr>
                <w:b/>
              </w:rPr>
              <w:t xml:space="preserve">. Esquema recorrido </w:t>
            </w:r>
            <w:r w:rsidRPr="009A3F97">
              <w:t xml:space="preserve">(Fuente: Google </w:t>
            </w:r>
            <w:proofErr w:type="spellStart"/>
            <w:r w:rsidRPr="009A3F97">
              <w:t>earth</w:t>
            </w:r>
            <w:proofErr w:type="spellEnd"/>
            <w:r w:rsidRPr="009A3F97">
              <w:t>, 201</w:t>
            </w:r>
            <w:r>
              <w:t>8, elaboración propia, fecha de inspección 24-01-2018</w:t>
            </w:r>
            <w:r w:rsidRPr="009A3F97">
              <w:t xml:space="preserve">). </w:t>
            </w:r>
          </w:p>
          <w:p w14:paraId="78472297" w14:textId="77777777" w:rsidR="00217DA9" w:rsidRPr="00D42470" w:rsidRDefault="00217DA9" w:rsidP="00A20C6B"/>
          <w:p w14:paraId="5C06E2A1" w14:textId="2CA9F6D0" w:rsidR="00217DA9" w:rsidRPr="00D42470" w:rsidRDefault="002D785B" w:rsidP="00A20C6B">
            <w:pPr>
              <w:jc w:val="center"/>
            </w:pPr>
            <w:r>
              <w:rPr>
                <w:noProof/>
              </w:rPr>
              <w:drawing>
                <wp:inline distT="0" distB="0" distL="0" distR="0" wp14:anchorId="36935D94" wp14:editId="70807D66">
                  <wp:extent cx="5890260" cy="3693050"/>
                  <wp:effectExtent l="0" t="0" r="0"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96285" cy="3696828"/>
                          </a:xfrm>
                          <a:prstGeom prst="rect">
                            <a:avLst/>
                          </a:prstGeom>
                          <a:noFill/>
                        </pic:spPr>
                      </pic:pic>
                    </a:graphicData>
                  </a:graphic>
                </wp:inline>
              </w:drawing>
            </w:r>
          </w:p>
          <w:p w14:paraId="0F312A5C" w14:textId="77777777" w:rsidR="00217DA9" w:rsidRPr="00D42470" w:rsidRDefault="00217DA9" w:rsidP="00A20C6B"/>
        </w:tc>
      </w:tr>
    </w:tbl>
    <w:p w14:paraId="7984A6B0" w14:textId="77777777" w:rsidR="00217DA9" w:rsidRDefault="00217DA9" w:rsidP="00D42470"/>
    <w:p w14:paraId="2A165AB9" w14:textId="77777777" w:rsidR="00B22224" w:rsidRPr="000C6778" w:rsidRDefault="00B22224" w:rsidP="00B22224">
      <w:pPr>
        <w:pStyle w:val="Ttulo3"/>
        <w:keepNext w:val="0"/>
        <w:keepLines w:val="0"/>
        <w:spacing w:before="0" w:line="240" w:lineRule="auto"/>
        <w:contextualSpacing/>
        <w:rPr>
          <w:color w:val="FF0000"/>
          <w:szCs w:val="22"/>
        </w:rPr>
      </w:pPr>
      <w:bookmarkStart w:id="117" w:name="_Toc397952211"/>
      <w:bookmarkStart w:id="118" w:name="_Toc405905935"/>
      <w:bookmarkStart w:id="119" w:name="_Toc406050844"/>
      <w:bookmarkStart w:id="120" w:name="_Toc461791556"/>
      <w:bookmarkStart w:id="121" w:name="_Toc499569938"/>
      <w:bookmarkStart w:id="122" w:name="_Toc501530370"/>
      <w:bookmarkStart w:id="123" w:name="_Toc390184275"/>
      <w:bookmarkStart w:id="124" w:name="_Toc390360006"/>
      <w:bookmarkStart w:id="125" w:name="_Toc390777027"/>
      <w:bookmarkStart w:id="126" w:name="_Toc447875238"/>
      <w:bookmarkStart w:id="127" w:name="_Toc449085416"/>
      <w:r w:rsidRPr="000C6778">
        <w:rPr>
          <w:rFonts w:ascii="Calibri" w:eastAsia="Calibri" w:hAnsi="Calibri" w:cs="Calibri"/>
          <w:szCs w:val="22"/>
        </w:rPr>
        <w:t>Detalle del Recorrido de la Inspección.</w:t>
      </w:r>
      <w:bookmarkEnd w:id="117"/>
      <w:bookmarkEnd w:id="118"/>
      <w:bookmarkEnd w:id="119"/>
      <w:bookmarkEnd w:id="120"/>
      <w:bookmarkEnd w:id="121"/>
      <w:bookmarkEnd w:id="122"/>
      <w:r w:rsidRPr="000C6778">
        <w:rPr>
          <w:rFonts w:ascii="Calibri" w:eastAsia="Calibri" w:hAnsi="Calibri" w:cs="Calibri"/>
          <w:szCs w:val="22"/>
        </w:rPr>
        <w:t xml:space="preserve"> </w:t>
      </w:r>
    </w:p>
    <w:p w14:paraId="36A328B9" w14:textId="77777777" w:rsidR="00B22224" w:rsidRPr="009A3F97" w:rsidRDefault="00B22224" w:rsidP="00B22224">
      <w:pPr>
        <w:rPr>
          <w:rFonts w:cstheme="minorHAnsi"/>
          <w:sz w:val="16"/>
          <w:szCs w:val="16"/>
        </w:rPr>
      </w:pPr>
    </w:p>
    <w:tbl>
      <w:tblPr>
        <w:tblW w:w="4471" w:type="pct"/>
        <w:jc w:val="center"/>
        <w:tblCellMar>
          <w:left w:w="70" w:type="dxa"/>
          <w:right w:w="70" w:type="dxa"/>
        </w:tblCellMar>
        <w:tblLook w:val="04A0" w:firstRow="1" w:lastRow="0" w:firstColumn="1" w:lastColumn="0" w:noHBand="0" w:noVBand="1"/>
      </w:tblPr>
      <w:tblGrid>
        <w:gridCol w:w="1143"/>
        <w:gridCol w:w="2926"/>
        <w:gridCol w:w="4830"/>
      </w:tblGrid>
      <w:tr w:rsidR="00B22224" w:rsidRPr="009A3F97" w14:paraId="6A698003" w14:textId="77777777" w:rsidTr="00B22224">
        <w:trPr>
          <w:trHeight w:val="423"/>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C5E1FEB" w14:textId="77777777" w:rsidR="00B22224" w:rsidRPr="009A3F97" w:rsidRDefault="00B22224" w:rsidP="00AB2A8C">
            <w:pPr>
              <w:jc w:val="center"/>
              <w:rPr>
                <w:rFonts w:cstheme="minorHAnsi"/>
                <w:b/>
                <w:sz w:val="20"/>
                <w:szCs w:val="20"/>
              </w:rPr>
            </w:pPr>
            <w:r w:rsidRPr="009A3F97">
              <w:rPr>
                <w:rFonts w:cstheme="minorHAnsi"/>
                <w:b/>
                <w:sz w:val="20"/>
                <w:szCs w:val="20"/>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1FB44A0"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F848831"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Descripción estación</w:t>
            </w:r>
          </w:p>
        </w:tc>
      </w:tr>
      <w:tr w:rsidR="00B22224" w:rsidRPr="009A3F97" w14:paraId="08FEE144" w14:textId="77777777" w:rsidTr="00B22224">
        <w:trPr>
          <w:trHeight w:val="45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C60E67A" w14:textId="77777777" w:rsidR="00B22224" w:rsidRPr="009A3F97" w:rsidRDefault="00B22224" w:rsidP="00AB2A8C">
            <w:pPr>
              <w:jc w:val="center"/>
              <w:rPr>
                <w:rFonts w:cstheme="minorHAnsi"/>
                <w:b/>
                <w:sz w:val="20"/>
                <w:szCs w:val="20"/>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C76CC08" w14:textId="77777777" w:rsidR="00B22224" w:rsidRPr="009A3F97" w:rsidRDefault="00B22224" w:rsidP="00AB2A8C">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47E3688" w14:textId="77777777" w:rsidR="00B22224" w:rsidRPr="009A3F97" w:rsidRDefault="00B22224" w:rsidP="00AB2A8C">
            <w:pPr>
              <w:spacing w:before="60" w:after="60"/>
              <w:ind w:left="57" w:right="57"/>
              <w:jc w:val="center"/>
              <w:rPr>
                <w:rFonts w:cstheme="minorHAnsi"/>
                <w:b/>
                <w:sz w:val="20"/>
                <w:szCs w:val="20"/>
              </w:rPr>
            </w:pPr>
          </w:p>
        </w:tc>
      </w:tr>
      <w:tr w:rsidR="00257D9D" w:rsidRPr="009A3F97" w14:paraId="766608B0" w14:textId="77777777" w:rsidTr="00B22224">
        <w:trPr>
          <w:trHeight w:val="484"/>
          <w:jc w:val="center"/>
        </w:trPr>
        <w:tc>
          <w:tcPr>
            <w:tcW w:w="642" w:type="pct"/>
            <w:tcBorders>
              <w:top w:val="nil"/>
              <w:left w:val="single" w:sz="8" w:space="0" w:color="auto"/>
              <w:bottom w:val="single" w:sz="4" w:space="0" w:color="auto"/>
              <w:right w:val="single" w:sz="4" w:space="0" w:color="auto"/>
            </w:tcBorders>
            <w:noWrap/>
            <w:vAlign w:val="center"/>
            <w:hideMark/>
          </w:tcPr>
          <w:p w14:paraId="3514A9B9" w14:textId="77777777" w:rsidR="00257D9D" w:rsidRPr="009A3F97" w:rsidRDefault="00257D9D" w:rsidP="00257D9D">
            <w:pPr>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644" w:type="pct"/>
            <w:tcBorders>
              <w:top w:val="nil"/>
              <w:left w:val="nil"/>
              <w:bottom w:val="single" w:sz="4" w:space="0" w:color="auto"/>
              <w:right w:val="single" w:sz="4" w:space="0" w:color="auto"/>
            </w:tcBorders>
            <w:vAlign w:val="center"/>
          </w:tcPr>
          <w:p w14:paraId="74BFE4A3" w14:textId="48773530" w:rsidR="00257D9D" w:rsidRPr="009A3F97" w:rsidRDefault="002D785B" w:rsidP="00257D9D">
            <w:pPr>
              <w:rPr>
                <w:rFonts w:eastAsia="Times New Roman" w:cstheme="minorHAnsi"/>
                <w:sz w:val="20"/>
                <w:szCs w:val="20"/>
                <w:lang w:eastAsia="es-CL"/>
              </w:rPr>
            </w:pPr>
            <w:r>
              <w:rPr>
                <w:rFonts w:eastAsia="Times New Roman" w:cstheme="minorHAnsi"/>
                <w:sz w:val="20"/>
                <w:szCs w:val="20"/>
                <w:lang w:eastAsia="es-CL"/>
              </w:rPr>
              <w:t>Retén Las Leñas.</w:t>
            </w:r>
          </w:p>
        </w:tc>
        <w:tc>
          <w:tcPr>
            <w:tcW w:w="2714" w:type="pct"/>
            <w:tcBorders>
              <w:top w:val="nil"/>
              <w:left w:val="nil"/>
              <w:bottom w:val="single" w:sz="4" w:space="0" w:color="auto"/>
              <w:right w:val="single" w:sz="8" w:space="0" w:color="auto"/>
            </w:tcBorders>
            <w:vAlign w:val="center"/>
          </w:tcPr>
          <w:p w14:paraId="00B33788" w14:textId="4FAB9DCA" w:rsidR="00257D9D" w:rsidRPr="009A3F97" w:rsidRDefault="00257D9D" w:rsidP="00257D9D">
            <w:pPr>
              <w:rPr>
                <w:rFonts w:eastAsia="Times New Roman" w:cstheme="minorHAnsi"/>
                <w:sz w:val="20"/>
                <w:szCs w:val="20"/>
                <w:lang w:eastAsia="es-CL"/>
              </w:rPr>
            </w:pPr>
            <w:r>
              <w:rPr>
                <w:rFonts w:eastAsia="Times New Roman" w:cstheme="minorHAnsi"/>
                <w:sz w:val="20"/>
                <w:szCs w:val="20"/>
                <w:lang w:eastAsia="es-CL"/>
              </w:rPr>
              <w:t xml:space="preserve">Sector donde se </w:t>
            </w:r>
            <w:r w:rsidR="002D785B">
              <w:rPr>
                <w:rFonts w:eastAsia="Times New Roman" w:cstheme="minorHAnsi"/>
                <w:sz w:val="20"/>
                <w:szCs w:val="20"/>
                <w:lang w:eastAsia="es-CL"/>
              </w:rPr>
              <w:t xml:space="preserve">encuentra el acceso al proyecto y zona proyectada de instalación de faena </w:t>
            </w:r>
            <w:proofErr w:type="spellStart"/>
            <w:r w:rsidR="002D785B">
              <w:rPr>
                <w:rFonts w:eastAsia="Times New Roman" w:cstheme="minorHAnsi"/>
                <w:sz w:val="20"/>
                <w:szCs w:val="20"/>
                <w:lang w:eastAsia="es-CL"/>
              </w:rPr>
              <w:t>N°</w:t>
            </w:r>
            <w:proofErr w:type="spellEnd"/>
            <w:r w:rsidR="002D785B">
              <w:rPr>
                <w:rFonts w:eastAsia="Times New Roman" w:cstheme="minorHAnsi"/>
                <w:sz w:val="20"/>
                <w:szCs w:val="20"/>
                <w:lang w:eastAsia="es-CL"/>
              </w:rPr>
              <w:t xml:space="preserve"> 2.</w:t>
            </w:r>
          </w:p>
        </w:tc>
      </w:tr>
      <w:tr w:rsidR="00B22224" w:rsidRPr="009A3F97" w14:paraId="515623F2"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3682F31" w14:textId="77777777" w:rsidR="00B22224" w:rsidRPr="009A3F97" w:rsidRDefault="00B22224" w:rsidP="00AB2A8C">
            <w:pPr>
              <w:jc w:val="center"/>
              <w:rPr>
                <w:rFonts w:eastAsia="Times New Roman" w:cstheme="minorHAnsi"/>
                <w:sz w:val="20"/>
                <w:szCs w:val="20"/>
                <w:lang w:eastAsia="es-CL"/>
              </w:rPr>
            </w:pPr>
            <w:r w:rsidRPr="009A3F97">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14:paraId="0EE7355C" w14:textId="47AE4D50" w:rsidR="00B22224" w:rsidRPr="009A3F97" w:rsidRDefault="009C2F94" w:rsidP="00AB2A8C">
            <w:pPr>
              <w:rPr>
                <w:rFonts w:eastAsia="Times New Roman" w:cstheme="minorHAnsi"/>
                <w:sz w:val="20"/>
                <w:szCs w:val="20"/>
                <w:lang w:eastAsia="es-CL"/>
              </w:rPr>
            </w:pPr>
            <w:r>
              <w:rPr>
                <w:rFonts w:eastAsia="Times New Roman" w:cstheme="minorHAnsi"/>
                <w:sz w:val="20"/>
                <w:szCs w:val="20"/>
                <w:lang w:eastAsia="es-CL"/>
              </w:rPr>
              <w:t xml:space="preserve">Sector </w:t>
            </w:r>
            <w:r w:rsidR="002D785B">
              <w:rPr>
                <w:rFonts w:eastAsia="Times New Roman" w:cstheme="minorHAnsi"/>
                <w:sz w:val="20"/>
                <w:szCs w:val="20"/>
                <w:lang w:eastAsia="es-CL"/>
              </w:rPr>
              <w:t xml:space="preserve">instalación de faena </w:t>
            </w:r>
            <w:proofErr w:type="spellStart"/>
            <w:r w:rsidR="002D785B">
              <w:rPr>
                <w:rFonts w:eastAsia="Times New Roman" w:cstheme="minorHAnsi"/>
                <w:sz w:val="20"/>
                <w:szCs w:val="20"/>
                <w:lang w:eastAsia="es-CL"/>
              </w:rPr>
              <w:t>N°</w:t>
            </w:r>
            <w:proofErr w:type="spellEnd"/>
            <w:r w:rsidR="002D785B">
              <w:rPr>
                <w:rFonts w:eastAsia="Times New Roman" w:cstheme="minorHAnsi"/>
                <w:sz w:val="20"/>
                <w:szCs w:val="20"/>
                <w:lang w:eastAsia="es-CL"/>
              </w:rPr>
              <w:t xml:space="preserve"> 1</w:t>
            </w:r>
          </w:p>
        </w:tc>
        <w:tc>
          <w:tcPr>
            <w:tcW w:w="2714" w:type="pct"/>
            <w:tcBorders>
              <w:top w:val="single" w:sz="4" w:space="0" w:color="auto"/>
              <w:left w:val="nil"/>
              <w:bottom w:val="single" w:sz="4" w:space="0" w:color="auto"/>
              <w:right w:val="single" w:sz="8" w:space="0" w:color="auto"/>
            </w:tcBorders>
            <w:vAlign w:val="center"/>
          </w:tcPr>
          <w:p w14:paraId="56F6B3A2" w14:textId="552A0FFC" w:rsidR="00B22224" w:rsidRPr="009A3F97" w:rsidRDefault="009C2F94" w:rsidP="0049240A">
            <w:pPr>
              <w:jc w:val="both"/>
              <w:rPr>
                <w:rFonts w:eastAsia="Times New Roman" w:cstheme="minorHAnsi"/>
                <w:sz w:val="20"/>
                <w:szCs w:val="20"/>
                <w:lang w:eastAsia="es-CL"/>
              </w:rPr>
            </w:pPr>
            <w:r>
              <w:rPr>
                <w:rFonts w:eastAsia="Times New Roman" w:cstheme="minorHAnsi"/>
                <w:sz w:val="20"/>
                <w:szCs w:val="20"/>
                <w:lang w:eastAsia="es-CL"/>
              </w:rPr>
              <w:t>Sector</w:t>
            </w:r>
            <w:r w:rsidR="002D785B">
              <w:rPr>
                <w:rFonts w:eastAsia="Times New Roman" w:cstheme="minorHAnsi"/>
                <w:sz w:val="20"/>
                <w:szCs w:val="20"/>
                <w:lang w:eastAsia="es-CL"/>
              </w:rPr>
              <w:t xml:space="preserve"> donde se emplaza instalación de faena, botaderos, acopio de áridos y empréstitos. </w:t>
            </w:r>
            <w:r>
              <w:rPr>
                <w:rFonts w:eastAsia="Times New Roman" w:cstheme="minorHAnsi"/>
                <w:sz w:val="20"/>
                <w:szCs w:val="20"/>
                <w:lang w:eastAsia="es-CL"/>
              </w:rPr>
              <w:t>.</w:t>
            </w:r>
          </w:p>
        </w:tc>
      </w:tr>
      <w:tr w:rsidR="00B22224" w:rsidRPr="009A3F97" w14:paraId="4CDBBC9F"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0ADC970" w14:textId="77777777" w:rsidR="00B22224" w:rsidRPr="009A3F97" w:rsidRDefault="00B22224" w:rsidP="00AB2A8C">
            <w:pPr>
              <w:jc w:val="center"/>
              <w:rPr>
                <w:rFonts w:eastAsia="Times New Roman" w:cstheme="minorHAnsi"/>
                <w:sz w:val="20"/>
                <w:szCs w:val="20"/>
                <w:lang w:eastAsia="es-CL"/>
              </w:rPr>
            </w:pPr>
            <w:r w:rsidRPr="009A3F97">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5615B550" w14:textId="7DB1D6EB" w:rsidR="00B22224" w:rsidRPr="009A3F97" w:rsidRDefault="002D785B" w:rsidP="00AB2A8C">
            <w:pPr>
              <w:rPr>
                <w:rFonts w:eastAsia="Times New Roman" w:cstheme="minorHAnsi"/>
                <w:sz w:val="20"/>
                <w:szCs w:val="20"/>
                <w:lang w:eastAsia="es-CL"/>
              </w:rPr>
            </w:pPr>
            <w:r>
              <w:rPr>
                <w:rFonts w:eastAsia="Times New Roman" w:cstheme="minorHAnsi"/>
                <w:sz w:val="20"/>
                <w:szCs w:val="20"/>
                <w:lang w:eastAsia="es-CL"/>
              </w:rPr>
              <w:t xml:space="preserve">Puente </w:t>
            </w:r>
            <w:proofErr w:type="spellStart"/>
            <w:r>
              <w:rPr>
                <w:rFonts w:eastAsia="Times New Roman" w:cstheme="minorHAnsi"/>
                <w:sz w:val="20"/>
                <w:szCs w:val="20"/>
                <w:lang w:eastAsia="es-CL"/>
              </w:rPr>
              <w:t>Cortaderal</w:t>
            </w:r>
            <w:proofErr w:type="spellEnd"/>
            <w:r w:rsidR="009C2F94">
              <w:rPr>
                <w:rFonts w:eastAsia="Times New Roman" w:cstheme="minorHAnsi"/>
                <w:sz w:val="20"/>
                <w:szCs w:val="20"/>
                <w:lang w:eastAsia="es-CL"/>
              </w:rPr>
              <w:t>.</w:t>
            </w:r>
          </w:p>
        </w:tc>
        <w:tc>
          <w:tcPr>
            <w:tcW w:w="2714" w:type="pct"/>
            <w:tcBorders>
              <w:top w:val="single" w:sz="4" w:space="0" w:color="auto"/>
              <w:left w:val="nil"/>
              <w:bottom w:val="single" w:sz="4" w:space="0" w:color="auto"/>
              <w:right w:val="single" w:sz="8" w:space="0" w:color="auto"/>
            </w:tcBorders>
            <w:vAlign w:val="center"/>
          </w:tcPr>
          <w:p w14:paraId="19D99FFF" w14:textId="176392C3" w:rsidR="00B22224" w:rsidRPr="009A3F97" w:rsidRDefault="009C2F94" w:rsidP="00F84F4E">
            <w:pPr>
              <w:jc w:val="both"/>
              <w:rPr>
                <w:rFonts w:eastAsia="Times New Roman" w:cstheme="minorHAnsi"/>
                <w:sz w:val="20"/>
                <w:szCs w:val="20"/>
                <w:lang w:eastAsia="es-CL"/>
              </w:rPr>
            </w:pPr>
            <w:r>
              <w:rPr>
                <w:rFonts w:eastAsia="Times New Roman" w:cstheme="minorHAnsi"/>
                <w:sz w:val="20"/>
                <w:szCs w:val="20"/>
                <w:lang w:eastAsia="es-CL"/>
              </w:rPr>
              <w:t>Sector d</w:t>
            </w:r>
            <w:r w:rsidR="002D785B">
              <w:rPr>
                <w:rFonts w:eastAsia="Times New Roman" w:cstheme="minorHAnsi"/>
                <w:sz w:val="20"/>
                <w:szCs w:val="20"/>
                <w:lang w:eastAsia="es-CL"/>
              </w:rPr>
              <w:t xml:space="preserve">e cruce en río </w:t>
            </w:r>
            <w:proofErr w:type="spellStart"/>
            <w:r w:rsidR="002D785B">
              <w:rPr>
                <w:rFonts w:eastAsia="Times New Roman" w:cstheme="minorHAnsi"/>
                <w:sz w:val="20"/>
                <w:szCs w:val="20"/>
                <w:lang w:eastAsia="es-CL"/>
              </w:rPr>
              <w:t>Cortaderal</w:t>
            </w:r>
            <w:proofErr w:type="spellEnd"/>
            <w:r w:rsidR="002D785B">
              <w:rPr>
                <w:rFonts w:eastAsia="Times New Roman" w:cstheme="minorHAnsi"/>
                <w:sz w:val="20"/>
                <w:szCs w:val="20"/>
                <w:lang w:eastAsia="es-CL"/>
              </w:rPr>
              <w:t xml:space="preserve"> a través de obra de puente.</w:t>
            </w:r>
          </w:p>
        </w:tc>
      </w:tr>
      <w:tr w:rsidR="00B22224" w:rsidRPr="009A3F97" w14:paraId="088173C2"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4E00870" w14:textId="77777777" w:rsidR="00B22224" w:rsidRPr="009A3F97" w:rsidRDefault="00B22224" w:rsidP="00AB2A8C">
            <w:pPr>
              <w:jc w:val="center"/>
              <w:rPr>
                <w:rFonts w:eastAsia="Times New Roman" w:cstheme="minorHAnsi"/>
                <w:sz w:val="20"/>
                <w:szCs w:val="20"/>
                <w:lang w:eastAsia="es-CL"/>
              </w:rPr>
            </w:pPr>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14:paraId="41B08103" w14:textId="71690DBD" w:rsidR="00B22224" w:rsidRPr="009A3F97" w:rsidRDefault="002D785B" w:rsidP="00D0449E">
            <w:pPr>
              <w:jc w:val="both"/>
              <w:rPr>
                <w:rFonts w:eastAsia="Times New Roman" w:cstheme="minorHAnsi"/>
                <w:sz w:val="20"/>
                <w:szCs w:val="20"/>
                <w:lang w:eastAsia="es-CL"/>
              </w:rPr>
            </w:pPr>
            <w:r>
              <w:rPr>
                <w:rFonts w:eastAsia="Times New Roman" w:cstheme="minorHAnsi"/>
                <w:sz w:val="20"/>
                <w:szCs w:val="20"/>
                <w:lang w:eastAsia="es-CL"/>
              </w:rPr>
              <w:t>Casa de máquinas.</w:t>
            </w:r>
          </w:p>
        </w:tc>
        <w:tc>
          <w:tcPr>
            <w:tcW w:w="2714" w:type="pct"/>
            <w:tcBorders>
              <w:top w:val="single" w:sz="4" w:space="0" w:color="auto"/>
              <w:left w:val="nil"/>
              <w:bottom w:val="single" w:sz="4" w:space="0" w:color="auto"/>
              <w:right w:val="single" w:sz="8" w:space="0" w:color="auto"/>
            </w:tcBorders>
            <w:vAlign w:val="center"/>
          </w:tcPr>
          <w:p w14:paraId="2B521F24" w14:textId="3EC0A875" w:rsidR="00B22224" w:rsidRPr="009A3F97" w:rsidRDefault="009C2F94" w:rsidP="00AB2A8C">
            <w:pPr>
              <w:rPr>
                <w:rFonts w:eastAsia="Times New Roman" w:cstheme="minorHAnsi"/>
                <w:sz w:val="20"/>
                <w:szCs w:val="20"/>
                <w:lang w:eastAsia="es-CL"/>
              </w:rPr>
            </w:pPr>
            <w:r>
              <w:rPr>
                <w:rFonts w:eastAsia="Times New Roman" w:cstheme="minorHAnsi"/>
                <w:sz w:val="20"/>
                <w:szCs w:val="20"/>
                <w:lang w:eastAsia="es-CL"/>
              </w:rPr>
              <w:t xml:space="preserve">Sector </w:t>
            </w:r>
            <w:r w:rsidR="002D785B">
              <w:rPr>
                <w:rFonts w:eastAsia="Times New Roman" w:cstheme="minorHAnsi"/>
                <w:sz w:val="20"/>
                <w:szCs w:val="20"/>
                <w:lang w:eastAsia="es-CL"/>
              </w:rPr>
              <w:t>de frente de trabajo de casa de máquinas.</w:t>
            </w:r>
          </w:p>
        </w:tc>
      </w:tr>
      <w:tr w:rsidR="002D579E" w:rsidRPr="009A3F97" w14:paraId="0375EBD1"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9429E7C" w14:textId="77777777" w:rsidR="002D579E" w:rsidRDefault="002D579E" w:rsidP="00AB2A8C">
            <w:pPr>
              <w:jc w:val="center"/>
              <w:rPr>
                <w:rFonts w:eastAsia="Times New Roman" w:cstheme="minorHAnsi"/>
                <w:sz w:val="20"/>
                <w:szCs w:val="20"/>
                <w:lang w:eastAsia="es-CL"/>
              </w:rPr>
            </w:pPr>
            <w:bookmarkStart w:id="128" w:name="_Toc382383544"/>
            <w:bookmarkStart w:id="129" w:name="_Toc382472366"/>
            <w:bookmarkStart w:id="130" w:name="_Toc390184276"/>
            <w:bookmarkStart w:id="131" w:name="_Toc390360007"/>
            <w:bookmarkStart w:id="132" w:name="_Toc390777028"/>
            <w:bookmarkStart w:id="133" w:name="_Toc352840392"/>
            <w:bookmarkStart w:id="134" w:name="_Toc352841452"/>
            <w:bookmarkEnd w:id="108"/>
            <w:bookmarkEnd w:id="109"/>
            <w:bookmarkEnd w:id="110"/>
            <w:bookmarkEnd w:id="111"/>
            <w:bookmarkEnd w:id="112"/>
            <w:bookmarkEnd w:id="113"/>
            <w:bookmarkEnd w:id="123"/>
            <w:bookmarkEnd w:id="124"/>
            <w:bookmarkEnd w:id="125"/>
            <w:bookmarkEnd w:id="126"/>
            <w:bookmarkEnd w:id="127"/>
            <w:r>
              <w:rPr>
                <w:rFonts w:eastAsia="Times New Roman" w:cstheme="minorHAnsi"/>
                <w:sz w:val="20"/>
                <w:szCs w:val="20"/>
                <w:lang w:eastAsia="es-CL"/>
              </w:rPr>
              <w:t>5</w:t>
            </w:r>
          </w:p>
        </w:tc>
        <w:tc>
          <w:tcPr>
            <w:tcW w:w="1644" w:type="pct"/>
            <w:tcBorders>
              <w:top w:val="single" w:sz="4" w:space="0" w:color="auto"/>
              <w:left w:val="nil"/>
              <w:bottom w:val="single" w:sz="4" w:space="0" w:color="auto"/>
              <w:right w:val="single" w:sz="4" w:space="0" w:color="auto"/>
            </w:tcBorders>
            <w:vAlign w:val="center"/>
          </w:tcPr>
          <w:p w14:paraId="3BC6E00D" w14:textId="33CE2D77" w:rsidR="002D579E" w:rsidRDefault="002D785B" w:rsidP="00D0449E">
            <w:pPr>
              <w:jc w:val="both"/>
              <w:rPr>
                <w:rFonts w:eastAsia="Times New Roman" w:cstheme="minorHAnsi"/>
                <w:sz w:val="20"/>
                <w:szCs w:val="20"/>
                <w:lang w:eastAsia="es-CL"/>
              </w:rPr>
            </w:pPr>
            <w:r>
              <w:rPr>
                <w:rFonts w:eastAsia="Times New Roman" w:cstheme="minorHAnsi"/>
                <w:sz w:val="20"/>
                <w:szCs w:val="20"/>
                <w:lang w:eastAsia="es-CL"/>
              </w:rPr>
              <w:t>Tubería de presión.</w:t>
            </w:r>
          </w:p>
        </w:tc>
        <w:tc>
          <w:tcPr>
            <w:tcW w:w="2714" w:type="pct"/>
            <w:tcBorders>
              <w:top w:val="single" w:sz="4" w:space="0" w:color="auto"/>
              <w:left w:val="nil"/>
              <w:bottom w:val="single" w:sz="4" w:space="0" w:color="auto"/>
              <w:right w:val="single" w:sz="8" w:space="0" w:color="auto"/>
            </w:tcBorders>
            <w:vAlign w:val="center"/>
          </w:tcPr>
          <w:p w14:paraId="578E26DE" w14:textId="4F134CD1" w:rsidR="002D579E" w:rsidRPr="0049240A" w:rsidRDefault="00CA04D6" w:rsidP="00AB2A8C">
            <w:pPr>
              <w:rPr>
                <w:rFonts w:eastAsia="Times New Roman" w:cstheme="minorHAnsi"/>
                <w:sz w:val="20"/>
                <w:szCs w:val="20"/>
                <w:lang w:eastAsia="es-CL"/>
              </w:rPr>
            </w:pPr>
            <w:r>
              <w:rPr>
                <w:rFonts w:eastAsia="Times New Roman" w:cstheme="minorHAnsi"/>
                <w:sz w:val="20"/>
                <w:szCs w:val="20"/>
                <w:lang w:eastAsia="es-CL"/>
              </w:rPr>
              <w:t xml:space="preserve">Sector donde se </w:t>
            </w:r>
            <w:r w:rsidR="002D785B">
              <w:rPr>
                <w:rFonts w:eastAsia="Times New Roman" w:cstheme="minorHAnsi"/>
                <w:sz w:val="20"/>
                <w:szCs w:val="20"/>
                <w:lang w:eastAsia="es-CL"/>
              </w:rPr>
              <w:t>ubicará tubería de presión y se encuentran Cipreses.</w:t>
            </w:r>
          </w:p>
        </w:tc>
      </w:tr>
      <w:tr w:rsidR="002D785B" w:rsidRPr="009A3F97" w14:paraId="4ADDBFEA"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9FE6753" w14:textId="4A3F2324" w:rsidR="002D785B" w:rsidRDefault="002D785B" w:rsidP="00AB2A8C">
            <w:pPr>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14:paraId="7FCE9CA3" w14:textId="79B6D842" w:rsidR="002D785B" w:rsidRDefault="002D785B" w:rsidP="00D0449E">
            <w:pPr>
              <w:jc w:val="both"/>
              <w:rPr>
                <w:rFonts w:eastAsia="Times New Roman" w:cstheme="minorHAnsi"/>
                <w:sz w:val="20"/>
                <w:szCs w:val="20"/>
                <w:lang w:eastAsia="es-CL"/>
              </w:rPr>
            </w:pPr>
            <w:r>
              <w:rPr>
                <w:rFonts w:eastAsia="Times New Roman" w:cstheme="minorHAnsi"/>
                <w:sz w:val="20"/>
                <w:szCs w:val="20"/>
                <w:lang w:eastAsia="es-CL"/>
              </w:rPr>
              <w:t>Bocatoma</w:t>
            </w:r>
          </w:p>
        </w:tc>
        <w:tc>
          <w:tcPr>
            <w:tcW w:w="2714" w:type="pct"/>
            <w:tcBorders>
              <w:top w:val="single" w:sz="4" w:space="0" w:color="auto"/>
              <w:left w:val="nil"/>
              <w:bottom w:val="single" w:sz="4" w:space="0" w:color="auto"/>
              <w:right w:val="single" w:sz="8" w:space="0" w:color="auto"/>
            </w:tcBorders>
            <w:vAlign w:val="center"/>
          </w:tcPr>
          <w:p w14:paraId="345C0FFA" w14:textId="49834067" w:rsidR="002D785B" w:rsidRDefault="002D785B" w:rsidP="00AB2A8C">
            <w:pPr>
              <w:rPr>
                <w:rFonts w:eastAsia="Times New Roman" w:cstheme="minorHAnsi"/>
                <w:sz w:val="20"/>
                <w:szCs w:val="20"/>
                <w:lang w:eastAsia="es-CL"/>
              </w:rPr>
            </w:pPr>
            <w:r>
              <w:rPr>
                <w:rFonts w:eastAsia="Times New Roman" w:cstheme="minorHAnsi"/>
                <w:sz w:val="20"/>
                <w:szCs w:val="20"/>
                <w:lang w:eastAsia="es-CL"/>
              </w:rPr>
              <w:t>Sector de frente de trabajo de bocatoma.</w:t>
            </w:r>
          </w:p>
        </w:tc>
      </w:tr>
    </w:tbl>
    <w:p w14:paraId="5DE46A3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14:paraId="1ECCCB01" w14:textId="77777777" w:rsidR="00D42470" w:rsidRDefault="00D42470" w:rsidP="000C6778">
      <w:pPr>
        <w:pStyle w:val="Ttulo2"/>
        <w:rPr>
          <w:rFonts w:asciiTheme="minorHAnsi" w:hAnsiTheme="minorHAnsi" w:cstheme="minorHAnsi"/>
        </w:rPr>
      </w:pPr>
      <w:bookmarkStart w:id="135" w:name="_Toc449085417"/>
      <w:bookmarkStart w:id="136" w:name="_Toc499569939"/>
      <w:bookmarkStart w:id="137" w:name="_Toc501530371"/>
      <w:bookmarkEnd w:id="128"/>
      <w:bookmarkEnd w:id="129"/>
      <w:bookmarkEnd w:id="130"/>
      <w:bookmarkEnd w:id="131"/>
      <w:bookmarkEnd w:id="132"/>
      <w:r w:rsidRPr="000C6778">
        <w:rPr>
          <w:rFonts w:asciiTheme="minorHAnsi" w:hAnsiTheme="minorHAnsi" w:cstheme="minorHAnsi"/>
        </w:rPr>
        <w:lastRenderedPageBreak/>
        <w:t>Revisión Documental</w:t>
      </w:r>
      <w:bookmarkEnd w:id="135"/>
      <w:bookmarkEnd w:id="136"/>
      <w:bookmarkEnd w:id="137"/>
    </w:p>
    <w:p w14:paraId="3194B038" w14:textId="77777777" w:rsidR="000C6778" w:rsidRPr="005B3D2C" w:rsidRDefault="000C6778" w:rsidP="000C6778">
      <w:pPr>
        <w:spacing w:after="0"/>
        <w:rPr>
          <w:sz w:val="2"/>
          <w:szCs w:val="2"/>
        </w:rPr>
      </w:pPr>
    </w:p>
    <w:p w14:paraId="3039196E" w14:textId="77777777" w:rsidR="00D42470" w:rsidRPr="000C6778" w:rsidRDefault="00D42470" w:rsidP="000C6778">
      <w:pPr>
        <w:pStyle w:val="Ttulo3"/>
        <w:spacing w:before="0"/>
        <w:ind w:left="567" w:hanging="567"/>
        <w:rPr>
          <w:rFonts w:asciiTheme="minorHAnsi" w:eastAsia="Calibri" w:hAnsiTheme="minorHAnsi" w:cstheme="minorHAnsi"/>
          <w:szCs w:val="22"/>
        </w:rPr>
      </w:pPr>
      <w:bookmarkStart w:id="138" w:name="_Toc382383545"/>
      <w:bookmarkStart w:id="139" w:name="_Toc382472367"/>
      <w:bookmarkStart w:id="140" w:name="_Toc390184277"/>
      <w:bookmarkStart w:id="141" w:name="_Toc390360008"/>
      <w:bookmarkStart w:id="142" w:name="_Toc390777029"/>
      <w:bookmarkStart w:id="143" w:name="_Toc449085418"/>
      <w:bookmarkStart w:id="144" w:name="_Toc499569940"/>
      <w:bookmarkStart w:id="145" w:name="_Toc501530372"/>
      <w:r w:rsidRPr="000C6778">
        <w:rPr>
          <w:rFonts w:asciiTheme="minorHAnsi" w:eastAsia="Calibri" w:hAnsiTheme="minorHAnsi" w:cstheme="minorHAnsi"/>
          <w:szCs w:val="22"/>
        </w:rPr>
        <w:t>Documentos Revisados</w:t>
      </w:r>
      <w:bookmarkEnd w:id="138"/>
      <w:bookmarkEnd w:id="139"/>
      <w:bookmarkEnd w:id="140"/>
      <w:bookmarkEnd w:id="141"/>
      <w:bookmarkEnd w:id="142"/>
      <w:bookmarkEnd w:id="143"/>
      <w:bookmarkEnd w:id="144"/>
      <w:bookmarkEnd w:id="145"/>
    </w:p>
    <w:tbl>
      <w:tblPr>
        <w:tblW w:w="53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8"/>
        <w:gridCol w:w="2970"/>
        <w:gridCol w:w="7466"/>
        <w:gridCol w:w="1201"/>
        <w:gridCol w:w="2626"/>
      </w:tblGrid>
      <w:tr w:rsidR="005933B2" w:rsidRPr="00CA04D6" w14:paraId="0A2C39F2" w14:textId="77777777" w:rsidTr="00E63306">
        <w:trPr>
          <w:trHeight w:val="599"/>
          <w:jc w:val="center"/>
        </w:trPr>
        <w:tc>
          <w:tcPr>
            <w:tcW w:w="106" w:type="pct"/>
            <w:shd w:val="clear" w:color="auto" w:fill="D9D9D9"/>
            <w:vAlign w:val="center"/>
          </w:tcPr>
          <w:p w14:paraId="19915692"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ID</w:t>
            </w:r>
          </w:p>
        </w:tc>
        <w:tc>
          <w:tcPr>
            <w:tcW w:w="1019" w:type="pct"/>
            <w:shd w:val="clear" w:color="auto" w:fill="D9D9D9"/>
            <w:tcMar>
              <w:top w:w="0" w:type="dxa"/>
              <w:left w:w="108" w:type="dxa"/>
              <w:bottom w:w="0" w:type="dxa"/>
              <w:right w:w="108" w:type="dxa"/>
            </w:tcMar>
            <w:vAlign w:val="center"/>
          </w:tcPr>
          <w:p w14:paraId="77B2EF0F" w14:textId="77777777" w:rsidR="005933B2" w:rsidRPr="00CA04D6" w:rsidRDefault="005933B2" w:rsidP="00F7456A">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Nombre del </w:t>
            </w:r>
            <w:r w:rsidR="00F7456A" w:rsidRPr="00CA04D6">
              <w:rPr>
                <w:rFonts w:ascii="Calibri" w:eastAsia="Calibri" w:hAnsi="Calibri" w:cs="Times New Roman"/>
                <w:b/>
                <w:bCs/>
                <w:sz w:val="20"/>
                <w:szCs w:val="20"/>
                <w:lang w:val="es-ES" w:eastAsia="es-ES"/>
              </w:rPr>
              <w:t>documento</w:t>
            </w:r>
            <w:r w:rsidRPr="00CA04D6">
              <w:rPr>
                <w:rFonts w:ascii="Calibri" w:eastAsia="Calibri" w:hAnsi="Calibri" w:cs="Times New Roman"/>
                <w:b/>
                <w:bCs/>
                <w:sz w:val="20"/>
                <w:szCs w:val="20"/>
                <w:lang w:val="es-ES" w:eastAsia="es-ES"/>
              </w:rPr>
              <w:t xml:space="preserve"> revisado</w:t>
            </w:r>
          </w:p>
        </w:tc>
        <w:tc>
          <w:tcPr>
            <w:tcW w:w="2562" w:type="pct"/>
            <w:shd w:val="clear" w:color="auto" w:fill="D9D9D9"/>
            <w:vAlign w:val="center"/>
          </w:tcPr>
          <w:p w14:paraId="268A125B" w14:textId="77777777" w:rsidR="005933B2" w:rsidRPr="00CA04D6" w:rsidRDefault="007C1EB9" w:rsidP="00B92F3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Origen/ </w:t>
            </w:r>
            <w:r w:rsidR="00B92F30" w:rsidRPr="00CA04D6">
              <w:rPr>
                <w:rFonts w:ascii="Calibri" w:eastAsia="Calibri" w:hAnsi="Calibri" w:cs="Times New Roman"/>
                <w:b/>
                <w:bCs/>
                <w:sz w:val="20"/>
                <w:szCs w:val="20"/>
                <w:lang w:val="es-ES" w:eastAsia="es-ES"/>
              </w:rPr>
              <w:t xml:space="preserve">Fuente </w:t>
            </w:r>
          </w:p>
        </w:tc>
        <w:tc>
          <w:tcPr>
            <w:tcW w:w="412" w:type="pct"/>
            <w:shd w:val="clear" w:color="auto" w:fill="D9D9D9"/>
            <w:vAlign w:val="center"/>
          </w:tcPr>
          <w:p w14:paraId="19EEE2EF"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Organismo encomendado</w:t>
            </w:r>
          </w:p>
        </w:tc>
        <w:tc>
          <w:tcPr>
            <w:tcW w:w="901" w:type="pct"/>
            <w:shd w:val="clear" w:color="auto" w:fill="D9D9D9"/>
            <w:vAlign w:val="center"/>
          </w:tcPr>
          <w:p w14:paraId="7C84B54D"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Observaciones </w:t>
            </w:r>
          </w:p>
        </w:tc>
      </w:tr>
      <w:tr w:rsidR="00E63306" w:rsidRPr="00CA04D6" w14:paraId="38582DF7" w14:textId="77777777" w:rsidTr="00E63306">
        <w:trPr>
          <w:trHeight w:val="340"/>
          <w:jc w:val="center"/>
        </w:trPr>
        <w:tc>
          <w:tcPr>
            <w:tcW w:w="106" w:type="pct"/>
            <w:vAlign w:val="center"/>
          </w:tcPr>
          <w:p w14:paraId="393558B7" w14:textId="77777777" w:rsidR="00E63306" w:rsidRPr="00CA04D6" w:rsidRDefault="00E63306" w:rsidP="00E63306">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01</w:t>
            </w:r>
          </w:p>
        </w:tc>
        <w:tc>
          <w:tcPr>
            <w:tcW w:w="1019" w:type="pct"/>
            <w:tcMar>
              <w:top w:w="0" w:type="dxa"/>
              <w:left w:w="108" w:type="dxa"/>
              <w:bottom w:w="0" w:type="dxa"/>
              <w:right w:w="108" w:type="dxa"/>
            </w:tcMar>
            <w:vAlign w:val="center"/>
          </w:tcPr>
          <w:p w14:paraId="4E99430A" w14:textId="505D6F93" w:rsidR="00E63306" w:rsidRPr="00E63306" w:rsidRDefault="00E63306" w:rsidP="00E63306">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w:t>
            </w:r>
            <w:r w:rsidRPr="00E63306">
              <w:rPr>
                <w:rFonts w:ascii="Calibri" w:eastAsia="Calibri" w:hAnsi="Calibri" w:cs="Times New Roman"/>
                <w:sz w:val="20"/>
                <w:szCs w:val="20"/>
                <w:lang w:val="es-ES"/>
              </w:rPr>
              <w:t xml:space="preserve">nforme protección </w:t>
            </w:r>
            <w:proofErr w:type="spellStart"/>
            <w:r w:rsidRPr="00E63306">
              <w:rPr>
                <w:rFonts w:ascii="Calibri" w:eastAsia="Calibri" w:hAnsi="Calibri" w:cs="Times New Roman"/>
                <w:i/>
                <w:sz w:val="20"/>
                <w:szCs w:val="20"/>
                <w:lang w:val="es-ES"/>
              </w:rPr>
              <w:t>Kageneckia</w:t>
            </w:r>
            <w:proofErr w:type="spellEnd"/>
            <w:r w:rsidRPr="00E63306">
              <w:rPr>
                <w:rFonts w:ascii="Calibri" w:eastAsia="Calibri" w:hAnsi="Calibri" w:cs="Times New Roman"/>
                <w:i/>
                <w:sz w:val="20"/>
                <w:szCs w:val="20"/>
                <w:lang w:val="es-ES"/>
              </w:rPr>
              <w:t xml:space="preserve"> </w:t>
            </w:r>
            <w:r w:rsidR="00520A4D">
              <w:rPr>
                <w:rFonts w:ascii="Calibri" w:eastAsia="Calibri" w:hAnsi="Calibri" w:cs="Times New Roman"/>
                <w:i/>
                <w:sz w:val="20"/>
                <w:szCs w:val="20"/>
                <w:lang w:val="es-ES"/>
              </w:rPr>
              <w:t>a</w:t>
            </w:r>
            <w:r w:rsidRPr="00E63306">
              <w:rPr>
                <w:rFonts w:ascii="Calibri" w:eastAsia="Calibri" w:hAnsi="Calibri" w:cs="Times New Roman"/>
                <w:i/>
                <w:sz w:val="20"/>
                <w:szCs w:val="20"/>
                <w:lang w:val="es-ES"/>
              </w:rPr>
              <w:t>ngustifolia</w:t>
            </w:r>
            <w:r w:rsidRPr="00E63306">
              <w:rPr>
                <w:rFonts w:ascii="Calibri" w:eastAsia="Calibri" w:hAnsi="Calibri" w:cs="Times New Roman"/>
                <w:sz w:val="20"/>
                <w:szCs w:val="20"/>
                <w:lang w:val="es-ES"/>
              </w:rPr>
              <w:t xml:space="preserve"> (</w:t>
            </w:r>
            <w:proofErr w:type="spellStart"/>
            <w:r w:rsidRPr="00E63306">
              <w:rPr>
                <w:rFonts w:ascii="Calibri" w:eastAsia="Calibri" w:hAnsi="Calibri" w:cs="Times New Roman"/>
                <w:sz w:val="20"/>
                <w:szCs w:val="20"/>
                <w:lang w:val="es-ES"/>
              </w:rPr>
              <w:t>frangel</w:t>
            </w:r>
            <w:proofErr w:type="spellEnd"/>
            <w:r w:rsidRPr="00E63306">
              <w:rPr>
                <w:rFonts w:ascii="Calibri" w:eastAsia="Calibri" w:hAnsi="Calibri" w:cs="Times New Roman"/>
                <w:sz w:val="20"/>
                <w:szCs w:val="20"/>
                <w:lang w:val="es-ES"/>
              </w:rPr>
              <w:t>)</w:t>
            </w:r>
          </w:p>
        </w:tc>
        <w:tc>
          <w:tcPr>
            <w:tcW w:w="2562" w:type="pct"/>
            <w:tcBorders>
              <w:top w:val="single" w:sz="4" w:space="0" w:color="auto"/>
              <w:left w:val="single" w:sz="4" w:space="0" w:color="auto"/>
              <w:bottom w:val="single" w:sz="4" w:space="0" w:color="auto"/>
              <w:right w:val="single" w:sz="4" w:space="0" w:color="auto"/>
            </w:tcBorders>
            <w:vAlign w:val="center"/>
          </w:tcPr>
          <w:p w14:paraId="68ADB950" w14:textId="47E36F8F" w:rsidR="00E63306" w:rsidRPr="00CA04D6" w:rsidRDefault="00B23590" w:rsidP="00E63306">
            <w:pPr>
              <w:spacing w:after="0" w:line="240" w:lineRule="auto"/>
              <w:jc w:val="center"/>
              <w:rPr>
                <w:rFonts w:ascii="Calibri" w:eastAsia="Calibri" w:hAnsi="Calibri" w:cs="Times New Roman"/>
                <w:sz w:val="20"/>
                <w:szCs w:val="20"/>
                <w:lang w:val="es-ES"/>
              </w:rPr>
            </w:pPr>
            <w:hyperlink r:id="rId22" w:history="1">
              <w:r w:rsidR="00E63306" w:rsidRPr="0041638F">
                <w:rPr>
                  <w:rStyle w:val="Hipervnculo"/>
                  <w:rFonts w:ascii="Calibri" w:eastAsia="Calibri" w:hAnsi="Calibri" w:cs="Calibri"/>
                </w:rPr>
                <w:t>http://snifa.sma.gob.cl/SistemaSeguimientoAmbiental/Documento/Informe/</w:t>
              </w:r>
            </w:hyperlink>
            <w:r w:rsidR="00E63306">
              <w:rPr>
                <w:rStyle w:val="Hipervnculo"/>
                <w:rFonts w:ascii="Calibri" w:eastAsia="Calibri" w:hAnsi="Calibri" w:cs="Calibri"/>
              </w:rPr>
              <w:t>62950</w:t>
            </w:r>
          </w:p>
        </w:tc>
        <w:tc>
          <w:tcPr>
            <w:tcW w:w="412" w:type="pct"/>
            <w:vAlign w:val="center"/>
          </w:tcPr>
          <w:p w14:paraId="6BAB145E" w14:textId="7761F64C" w:rsidR="00E63306"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1D393FFA" w14:textId="41117D54" w:rsidR="00E63306" w:rsidRPr="00CA04D6" w:rsidRDefault="00E63306"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E63306" w:rsidRPr="00CA04D6" w14:paraId="4F0D5803" w14:textId="77777777" w:rsidTr="00E63306">
        <w:trPr>
          <w:trHeight w:val="300"/>
          <w:jc w:val="center"/>
        </w:trPr>
        <w:tc>
          <w:tcPr>
            <w:tcW w:w="106" w:type="pct"/>
            <w:vAlign w:val="center"/>
          </w:tcPr>
          <w:p w14:paraId="29E835E6" w14:textId="77777777" w:rsidR="00E63306" w:rsidRPr="00CA04D6" w:rsidRDefault="00E63306" w:rsidP="00E63306">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02</w:t>
            </w:r>
          </w:p>
        </w:tc>
        <w:tc>
          <w:tcPr>
            <w:tcW w:w="1019" w:type="pct"/>
            <w:tcMar>
              <w:top w:w="0" w:type="dxa"/>
              <w:left w:w="108" w:type="dxa"/>
              <w:bottom w:w="0" w:type="dxa"/>
              <w:right w:w="108" w:type="dxa"/>
            </w:tcMar>
            <w:vAlign w:val="center"/>
          </w:tcPr>
          <w:p w14:paraId="4C6871E0" w14:textId="3A225519"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nforme de implementación medida com-v-9 inducción a personal de obras</w:t>
            </w:r>
            <w:r w:rsidR="00E63306" w:rsidRPr="00E63306">
              <w:rPr>
                <w:rFonts w:ascii="Calibri" w:eastAsia="Calibri" w:hAnsi="Calibri" w:cs="Times New Roman"/>
                <w:sz w:val="20"/>
                <w:szCs w:val="20"/>
              </w:rPr>
              <w:t> </w:t>
            </w:r>
          </w:p>
        </w:tc>
        <w:tc>
          <w:tcPr>
            <w:tcW w:w="2562" w:type="pct"/>
            <w:vAlign w:val="center"/>
          </w:tcPr>
          <w:p w14:paraId="5DE5767D" w14:textId="5C753955" w:rsidR="00E63306" w:rsidRPr="00CA04D6" w:rsidRDefault="00B23590" w:rsidP="00E63306">
            <w:pPr>
              <w:spacing w:after="0" w:line="240" w:lineRule="auto"/>
              <w:jc w:val="center"/>
              <w:rPr>
                <w:rFonts w:ascii="Calibri" w:eastAsia="Calibri" w:hAnsi="Calibri" w:cs="Times New Roman"/>
                <w:sz w:val="20"/>
                <w:szCs w:val="20"/>
                <w:lang w:val="es-ES"/>
              </w:rPr>
            </w:pPr>
            <w:hyperlink r:id="rId23" w:history="1">
              <w:r w:rsidR="00E63306" w:rsidRPr="0041638F">
                <w:rPr>
                  <w:rStyle w:val="Hipervnculo"/>
                  <w:rFonts w:ascii="Calibri" w:eastAsia="Calibri" w:hAnsi="Calibri" w:cs="Calibri"/>
                </w:rPr>
                <w:t>http://snifa.sma.gob.cl/SistemaSeguimientoAmbiental/Documento/Informe/64716</w:t>
              </w:r>
            </w:hyperlink>
          </w:p>
        </w:tc>
        <w:tc>
          <w:tcPr>
            <w:tcW w:w="412" w:type="pct"/>
            <w:vAlign w:val="center"/>
          </w:tcPr>
          <w:p w14:paraId="46FF8AA0" w14:textId="554A2F66" w:rsidR="00E63306" w:rsidRPr="00CA04D6"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CONAF</w:t>
            </w:r>
          </w:p>
        </w:tc>
        <w:tc>
          <w:tcPr>
            <w:tcW w:w="901" w:type="pct"/>
            <w:vAlign w:val="center"/>
          </w:tcPr>
          <w:p w14:paraId="54760792" w14:textId="78147613" w:rsidR="00E63306" w:rsidRPr="00CA04D6" w:rsidRDefault="00E63306"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E63306" w:rsidRPr="00CA04D6" w14:paraId="7CF53B5E" w14:textId="77777777" w:rsidTr="00E63306">
        <w:trPr>
          <w:trHeight w:val="315"/>
          <w:jc w:val="center"/>
        </w:trPr>
        <w:tc>
          <w:tcPr>
            <w:tcW w:w="106" w:type="pct"/>
            <w:vAlign w:val="center"/>
          </w:tcPr>
          <w:p w14:paraId="4DF63B1D" w14:textId="77777777" w:rsidR="00E63306" w:rsidRPr="00CA04D6" w:rsidRDefault="00E63306" w:rsidP="00E63306">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03</w:t>
            </w:r>
          </w:p>
        </w:tc>
        <w:tc>
          <w:tcPr>
            <w:tcW w:w="1019" w:type="pct"/>
            <w:tcMar>
              <w:top w:w="0" w:type="dxa"/>
              <w:left w:w="70" w:type="dxa"/>
              <w:bottom w:w="0" w:type="dxa"/>
              <w:right w:w="70" w:type="dxa"/>
            </w:tcMar>
            <w:vAlign w:val="center"/>
          </w:tcPr>
          <w:p w14:paraId="7A46A112" w14:textId="4C5E085C"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nforme de implementación medida c-mit-veg-1 reducción de superficie de corta de vegetación y flora nativa</w:t>
            </w:r>
          </w:p>
        </w:tc>
        <w:tc>
          <w:tcPr>
            <w:tcW w:w="2562" w:type="pct"/>
            <w:vAlign w:val="center"/>
          </w:tcPr>
          <w:p w14:paraId="029E3211" w14:textId="307F1E07" w:rsidR="00E63306" w:rsidRPr="00CA04D6" w:rsidRDefault="00B23590" w:rsidP="00E63306">
            <w:pPr>
              <w:spacing w:after="0" w:line="240" w:lineRule="auto"/>
              <w:jc w:val="center"/>
              <w:rPr>
                <w:rFonts w:ascii="Calibri" w:eastAsia="Calibri" w:hAnsi="Calibri" w:cs="Times New Roman"/>
                <w:sz w:val="20"/>
                <w:szCs w:val="20"/>
                <w:lang w:val="es-ES"/>
              </w:rPr>
            </w:pPr>
            <w:hyperlink r:id="rId24" w:history="1">
              <w:r w:rsidR="00E63306" w:rsidRPr="0041638F">
                <w:rPr>
                  <w:rStyle w:val="Hipervnculo"/>
                  <w:rFonts w:ascii="Calibri" w:eastAsia="Calibri" w:hAnsi="Calibri" w:cs="Calibri"/>
                </w:rPr>
                <w:t>http://snifa.sma.gob.cl/SistemaSeguimientoAmbiental/Documento/Informe/64717</w:t>
              </w:r>
            </w:hyperlink>
          </w:p>
        </w:tc>
        <w:tc>
          <w:tcPr>
            <w:tcW w:w="412" w:type="pct"/>
            <w:vAlign w:val="center"/>
          </w:tcPr>
          <w:p w14:paraId="09F379D7" w14:textId="1A094C3A" w:rsidR="00E63306" w:rsidRPr="00CA04D6"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CONAF</w:t>
            </w:r>
          </w:p>
        </w:tc>
        <w:tc>
          <w:tcPr>
            <w:tcW w:w="901" w:type="pct"/>
            <w:vAlign w:val="center"/>
          </w:tcPr>
          <w:p w14:paraId="5C95E168" w14:textId="5DE042B2" w:rsidR="00E63306" w:rsidRPr="00CA04D6" w:rsidRDefault="00E63306"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E63306" w:rsidRPr="00CA04D6" w14:paraId="69B05875" w14:textId="77777777" w:rsidTr="00E63306">
        <w:trPr>
          <w:trHeight w:val="315"/>
          <w:jc w:val="center"/>
        </w:trPr>
        <w:tc>
          <w:tcPr>
            <w:tcW w:w="106" w:type="pct"/>
            <w:vAlign w:val="center"/>
          </w:tcPr>
          <w:p w14:paraId="66F38BF1" w14:textId="77777777" w:rsidR="00E63306" w:rsidRPr="00CA04D6" w:rsidRDefault="00E63306" w:rsidP="00E63306">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04</w:t>
            </w:r>
          </w:p>
        </w:tc>
        <w:tc>
          <w:tcPr>
            <w:tcW w:w="1019" w:type="pct"/>
            <w:tcMar>
              <w:top w:w="0" w:type="dxa"/>
              <w:left w:w="70" w:type="dxa"/>
              <w:bottom w:w="0" w:type="dxa"/>
              <w:right w:w="70" w:type="dxa"/>
            </w:tcMar>
            <w:vAlign w:val="center"/>
          </w:tcPr>
          <w:p w14:paraId="284C9410" w14:textId="40D7E4D7"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nforme de implementación medida c-comp-veg-1 recuperación de los espacios intervenidos por las obras temporales.</w:t>
            </w:r>
            <w:r w:rsidR="00E63306" w:rsidRPr="00E63306">
              <w:rPr>
                <w:rFonts w:ascii="Calibri" w:eastAsia="Calibri" w:hAnsi="Calibri" w:cs="Times New Roman"/>
                <w:sz w:val="20"/>
                <w:szCs w:val="20"/>
              </w:rPr>
              <w:t> </w:t>
            </w:r>
          </w:p>
        </w:tc>
        <w:tc>
          <w:tcPr>
            <w:tcW w:w="2562" w:type="pct"/>
            <w:vAlign w:val="center"/>
          </w:tcPr>
          <w:p w14:paraId="1CD8F8CA" w14:textId="5E1599A2" w:rsidR="00E63306" w:rsidRPr="00CA04D6" w:rsidRDefault="00B23590" w:rsidP="00E63306">
            <w:pPr>
              <w:spacing w:after="0" w:line="240" w:lineRule="auto"/>
              <w:jc w:val="center"/>
              <w:rPr>
                <w:rFonts w:ascii="Calibri" w:eastAsia="Calibri" w:hAnsi="Calibri" w:cs="Times New Roman"/>
                <w:sz w:val="20"/>
                <w:szCs w:val="20"/>
                <w:lang w:val="es-ES"/>
              </w:rPr>
            </w:pPr>
            <w:hyperlink r:id="rId25" w:history="1">
              <w:r w:rsidR="00E63306" w:rsidRPr="0041638F">
                <w:rPr>
                  <w:rStyle w:val="Hipervnculo"/>
                  <w:rFonts w:ascii="Calibri" w:eastAsia="Calibri" w:hAnsi="Calibri" w:cs="Calibri"/>
                </w:rPr>
                <w:t>http://snifa.sma.gob.cl/SistemaSeguimientoAmbiental/Documento/Informe/64718</w:t>
              </w:r>
            </w:hyperlink>
          </w:p>
        </w:tc>
        <w:tc>
          <w:tcPr>
            <w:tcW w:w="412" w:type="pct"/>
            <w:vAlign w:val="center"/>
          </w:tcPr>
          <w:p w14:paraId="4ACD2217" w14:textId="71BDFD52" w:rsidR="00E63306"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3AA1BBD9" w14:textId="316C5213" w:rsidR="00E63306" w:rsidRPr="00CA04D6" w:rsidRDefault="00E63306"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E63306" w:rsidRPr="00CA04D6" w14:paraId="632E7448" w14:textId="77777777" w:rsidTr="00E63306">
        <w:trPr>
          <w:trHeight w:val="315"/>
          <w:jc w:val="center"/>
        </w:trPr>
        <w:tc>
          <w:tcPr>
            <w:tcW w:w="106" w:type="pct"/>
            <w:vAlign w:val="center"/>
          </w:tcPr>
          <w:p w14:paraId="2D3E7E89" w14:textId="77777777" w:rsidR="00E63306" w:rsidRPr="00CA04D6" w:rsidRDefault="00E63306" w:rsidP="00E63306">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05</w:t>
            </w:r>
          </w:p>
        </w:tc>
        <w:tc>
          <w:tcPr>
            <w:tcW w:w="1019" w:type="pct"/>
            <w:tcMar>
              <w:top w:w="0" w:type="dxa"/>
              <w:left w:w="70" w:type="dxa"/>
              <w:bottom w:w="0" w:type="dxa"/>
              <w:right w:w="70" w:type="dxa"/>
            </w:tcMar>
            <w:vAlign w:val="center"/>
          </w:tcPr>
          <w:p w14:paraId="5189152D" w14:textId="0C5D42CB"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 xml:space="preserve">nforme cumplimiento medida com-v-5 traslado de </w:t>
            </w:r>
            <w:r w:rsidRPr="00520A4D">
              <w:rPr>
                <w:rFonts w:ascii="Calibri" w:eastAsia="Calibri" w:hAnsi="Calibri" w:cs="Times New Roman"/>
                <w:bCs/>
                <w:i/>
                <w:sz w:val="20"/>
                <w:szCs w:val="20"/>
              </w:rPr>
              <w:t>P</w:t>
            </w:r>
            <w:r w:rsidR="00E63306" w:rsidRPr="00520A4D">
              <w:rPr>
                <w:rFonts w:ascii="Calibri" w:eastAsia="Calibri" w:hAnsi="Calibri" w:cs="Times New Roman"/>
                <w:bCs/>
                <w:i/>
                <w:sz w:val="20"/>
                <w:szCs w:val="20"/>
              </w:rPr>
              <w:t xml:space="preserve">uya </w:t>
            </w:r>
            <w:proofErr w:type="spellStart"/>
            <w:r>
              <w:rPr>
                <w:rFonts w:ascii="Calibri" w:eastAsia="Calibri" w:hAnsi="Calibri" w:cs="Times New Roman"/>
                <w:bCs/>
                <w:i/>
                <w:sz w:val="20"/>
                <w:szCs w:val="20"/>
              </w:rPr>
              <w:t>b</w:t>
            </w:r>
            <w:r w:rsidR="00E63306" w:rsidRPr="00520A4D">
              <w:rPr>
                <w:rFonts w:ascii="Calibri" w:eastAsia="Calibri" w:hAnsi="Calibri" w:cs="Times New Roman"/>
                <w:bCs/>
                <w:i/>
                <w:sz w:val="20"/>
                <w:szCs w:val="20"/>
              </w:rPr>
              <w:t>erteroniana</w:t>
            </w:r>
            <w:proofErr w:type="spellEnd"/>
            <w:r w:rsidR="00E63306" w:rsidRPr="00E63306">
              <w:rPr>
                <w:rFonts w:ascii="Calibri" w:eastAsia="Calibri" w:hAnsi="Calibri" w:cs="Times New Roman"/>
                <w:bCs/>
                <w:sz w:val="20"/>
                <w:szCs w:val="20"/>
              </w:rPr>
              <w:t xml:space="preserve"> y </w:t>
            </w:r>
            <w:proofErr w:type="spellStart"/>
            <w:r w:rsidRPr="00520A4D">
              <w:rPr>
                <w:rFonts w:ascii="Calibri" w:eastAsia="Calibri" w:hAnsi="Calibri" w:cs="Times New Roman"/>
                <w:bCs/>
                <w:i/>
                <w:sz w:val="20"/>
                <w:szCs w:val="20"/>
              </w:rPr>
              <w:t>E</w:t>
            </w:r>
            <w:r w:rsidR="00E63306" w:rsidRPr="00520A4D">
              <w:rPr>
                <w:rFonts w:ascii="Calibri" w:eastAsia="Calibri" w:hAnsi="Calibri" w:cs="Times New Roman"/>
                <w:bCs/>
                <w:i/>
                <w:sz w:val="20"/>
                <w:szCs w:val="20"/>
              </w:rPr>
              <w:t>riosyce</w:t>
            </w:r>
            <w:proofErr w:type="spellEnd"/>
            <w:r w:rsidR="00E63306" w:rsidRPr="00520A4D">
              <w:rPr>
                <w:rFonts w:ascii="Calibri" w:eastAsia="Calibri" w:hAnsi="Calibri" w:cs="Times New Roman"/>
                <w:bCs/>
                <w:i/>
                <w:sz w:val="20"/>
                <w:szCs w:val="20"/>
              </w:rPr>
              <w:t xml:space="preserve"> </w:t>
            </w:r>
            <w:proofErr w:type="spellStart"/>
            <w:r w:rsidR="00E63306" w:rsidRPr="00520A4D">
              <w:rPr>
                <w:rFonts w:ascii="Calibri" w:eastAsia="Calibri" w:hAnsi="Calibri" w:cs="Times New Roman"/>
                <w:bCs/>
                <w:i/>
                <w:sz w:val="20"/>
                <w:szCs w:val="20"/>
              </w:rPr>
              <w:t>curvispina</w:t>
            </w:r>
            <w:proofErr w:type="spellEnd"/>
            <w:r w:rsidR="00E63306" w:rsidRPr="00E63306">
              <w:rPr>
                <w:rFonts w:ascii="Calibri" w:eastAsia="Calibri" w:hAnsi="Calibri" w:cs="Times New Roman"/>
                <w:sz w:val="20"/>
                <w:szCs w:val="20"/>
              </w:rPr>
              <w:t> </w:t>
            </w:r>
          </w:p>
        </w:tc>
        <w:tc>
          <w:tcPr>
            <w:tcW w:w="2562" w:type="pct"/>
            <w:vAlign w:val="center"/>
          </w:tcPr>
          <w:p w14:paraId="12FE3D29" w14:textId="4013473D" w:rsidR="00E63306" w:rsidRPr="00CA04D6" w:rsidRDefault="00B23590" w:rsidP="00E63306">
            <w:pPr>
              <w:spacing w:after="0" w:line="240" w:lineRule="auto"/>
              <w:jc w:val="center"/>
              <w:rPr>
                <w:rFonts w:ascii="Calibri" w:eastAsia="Calibri" w:hAnsi="Calibri" w:cs="Times New Roman"/>
                <w:sz w:val="20"/>
                <w:szCs w:val="20"/>
                <w:lang w:val="es-ES"/>
              </w:rPr>
            </w:pPr>
            <w:hyperlink r:id="rId26" w:history="1">
              <w:r w:rsidR="00E63306" w:rsidRPr="0041638F">
                <w:rPr>
                  <w:rStyle w:val="Hipervnculo"/>
                  <w:rFonts w:ascii="Calibri" w:eastAsia="Calibri" w:hAnsi="Calibri" w:cs="Calibri"/>
                </w:rPr>
                <w:t>http://snifa.sma.gob.cl/SistemaSeguimientoAmbiental/Documento/Informe/65707</w:t>
              </w:r>
            </w:hyperlink>
          </w:p>
        </w:tc>
        <w:tc>
          <w:tcPr>
            <w:tcW w:w="412" w:type="pct"/>
            <w:vAlign w:val="center"/>
          </w:tcPr>
          <w:p w14:paraId="3E7D1141" w14:textId="20AC3218" w:rsidR="00E63306"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5F0BCFC4" w14:textId="75180CC6" w:rsidR="00E63306" w:rsidRPr="00CA04D6" w:rsidRDefault="00E63306"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E63306" w:rsidRPr="00CA04D6" w14:paraId="5C20267F" w14:textId="77777777" w:rsidTr="00A20C6B">
        <w:trPr>
          <w:trHeight w:val="315"/>
          <w:jc w:val="center"/>
        </w:trPr>
        <w:tc>
          <w:tcPr>
            <w:tcW w:w="106" w:type="pct"/>
            <w:vAlign w:val="center"/>
          </w:tcPr>
          <w:p w14:paraId="6962BF47" w14:textId="759222E3" w:rsidR="00E63306" w:rsidRPr="00CA04D6" w:rsidRDefault="00E63306"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w:t>
            </w:r>
            <w:r>
              <w:rPr>
                <w:rFonts w:cs="Times New Roman"/>
                <w:sz w:val="20"/>
                <w:szCs w:val="20"/>
                <w:lang w:val="es-ES"/>
              </w:rPr>
              <w:t>6</w:t>
            </w:r>
          </w:p>
        </w:tc>
        <w:tc>
          <w:tcPr>
            <w:tcW w:w="1019" w:type="pct"/>
            <w:tcMar>
              <w:top w:w="0" w:type="dxa"/>
              <w:left w:w="70" w:type="dxa"/>
              <w:bottom w:w="0" w:type="dxa"/>
              <w:right w:w="70" w:type="dxa"/>
            </w:tcMar>
            <w:vAlign w:val="center"/>
          </w:tcPr>
          <w:p w14:paraId="0C50E97A" w14:textId="04C73925"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nforme de implementación medida com-v-9 inducción a personal de obras dic2017</w:t>
            </w:r>
          </w:p>
        </w:tc>
        <w:tc>
          <w:tcPr>
            <w:tcW w:w="2562" w:type="pct"/>
            <w:tcBorders>
              <w:top w:val="single" w:sz="4" w:space="0" w:color="auto"/>
              <w:left w:val="single" w:sz="4" w:space="0" w:color="auto"/>
              <w:bottom w:val="single" w:sz="4" w:space="0" w:color="auto"/>
              <w:right w:val="single" w:sz="4" w:space="0" w:color="auto"/>
            </w:tcBorders>
            <w:vAlign w:val="center"/>
          </w:tcPr>
          <w:p w14:paraId="1719A944" w14:textId="04969443" w:rsidR="00E63306" w:rsidRDefault="00B23590" w:rsidP="00E63306">
            <w:pPr>
              <w:spacing w:after="0" w:line="240" w:lineRule="auto"/>
              <w:jc w:val="center"/>
              <w:rPr>
                <w:rStyle w:val="Hipervnculo"/>
                <w:rFonts w:ascii="Calibri" w:eastAsia="Calibri" w:hAnsi="Calibri" w:cs="Calibri"/>
              </w:rPr>
            </w:pPr>
            <w:hyperlink r:id="rId27" w:history="1">
              <w:r w:rsidR="00E63306" w:rsidRPr="0041638F">
                <w:rPr>
                  <w:rStyle w:val="Hipervnculo"/>
                  <w:rFonts w:ascii="Calibri" w:eastAsia="Calibri" w:hAnsi="Calibri" w:cs="Calibri"/>
                </w:rPr>
                <w:t>http://snifa.sma.gob.cl/SistemaSeguimientoAmbiental/Documento/Informe/65727</w:t>
              </w:r>
            </w:hyperlink>
          </w:p>
        </w:tc>
        <w:tc>
          <w:tcPr>
            <w:tcW w:w="412" w:type="pct"/>
            <w:vAlign w:val="center"/>
          </w:tcPr>
          <w:p w14:paraId="4E7F552B" w14:textId="090A8D93" w:rsidR="00E63306"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05F326B2" w14:textId="77777777" w:rsidR="00E63306" w:rsidRDefault="00E63306" w:rsidP="00E63306">
            <w:pPr>
              <w:spacing w:after="0" w:line="240" w:lineRule="auto"/>
              <w:jc w:val="both"/>
              <w:rPr>
                <w:rFonts w:ascii="Calibri" w:eastAsia="Calibri" w:hAnsi="Calibri" w:cs="Times New Roman"/>
                <w:sz w:val="20"/>
                <w:szCs w:val="20"/>
                <w:lang w:val="es-ES"/>
              </w:rPr>
            </w:pPr>
          </w:p>
        </w:tc>
      </w:tr>
      <w:tr w:rsidR="00E63306" w:rsidRPr="00CA04D6" w14:paraId="1D3B0FE2" w14:textId="77777777" w:rsidTr="00A20C6B">
        <w:trPr>
          <w:trHeight w:val="315"/>
          <w:jc w:val="center"/>
        </w:trPr>
        <w:tc>
          <w:tcPr>
            <w:tcW w:w="106" w:type="pct"/>
            <w:vAlign w:val="center"/>
          </w:tcPr>
          <w:p w14:paraId="0B9D8DD7" w14:textId="06D795CD" w:rsidR="00E63306" w:rsidRPr="00CA04D6" w:rsidRDefault="00E63306"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w:t>
            </w:r>
            <w:r>
              <w:rPr>
                <w:rFonts w:cs="Times New Roman"/>
                <w:sz w:val="20"/>
                <w:szCs w:val="20"/>
                <w:lang w:val="es-ES"/>
              </w:rPr>
              <w:t>7</w:t>
            </w:r>
          </w:p>
        </w:tc>
        <w:tc>
          <w:tcPr>
            <w:tcW w:w="1019" w:type="pct"/>
            <w:tcMar>
              <w:top w:w="0" w:type="dxa"/>
              <w:left w:w="70" w:type="dxa"/>
              <w:bottom w:w="0" w:type="dxa"/>
              <w:right w:w="70" w:type="dxa"/>
            </w:tcMar>
            <w:vAlign w:val="center"/>
          </w:tcPr>
          <w:p w14:paraId="365733B8" w14:textId="053CF0C0" w:rsidR="00E63306" w:rsidRPr="00E63306" w:rsidRDefault="00520A4D" w:rsidP="00E63306">
            <w:pPr>
              <w:spacing w:after="0" w:line="240" w:lineRule="auto"/>
              <w:rPr>
                <w:rFonts w:ascii="Calibri" w:eastAsia="Calibri" w:hAnsi="Calibri" w:cs="Times New Roman"/>
                <w:sz w:val="20"/>
                <w:szCs w:val="20"/>
                <w:lang w:val="es-ES"/>
              </w:rPr>
            </w:pPr>
            <w:r>
              <w:rPr>
                <w:rFonts w:ascii="Calibri" w:eastAsia="Calibri" w:hAnsi="Calibri" w:cs="Times New Roman"/>
                <w:bCs/>
                <w:sz w:val="20"/>
                <w:szCs w:val="20"/>
              </w:rPr>
              <w:t>I</w:t>
            </w:r>
            <w:r w:rsidR="00E63306" w:rsidRPr="00E63306">
              <w:rPr>
                <w:rFonts w:ascii="Calibri" w:eastAsia="Calibri" w:hAnsi="Calibri" w:cs="Times New Roman"/>
                <w:bCs/>
                <w:sz w:val="20"/>
                <w:szCs w:val="20"/>
              </w:rPr>
              <w:t>nforme de implementación medida c-mit-veg-1 reducción de superficie de corta de vegetación y flora nativa dic2017</w:t>
            </w:r>
            <w:r w:rsidR="00E63306" w:rsidRPr="00E63306">
              <w:rPr>
                <w:rFonts w:ascii="Calibri" w:eastAsia="Calibri" w:hAnsi="Calibri" w:cs="Times New Roman"/>
                <w:sz w:val="20"/>
                <w:szCs w:val="20"/>
              </w:rPr>
              <w:t> </w:t>
            </w:r>
          </w:p>
        </w:tc>
        <w:tc>
          <w:tcPr>
            <w:tcW w:w="2562" w:type="pct"/>
            <w:tcBorders>
              <w:top w:val="single" w:sz="4" w:space="0" w:color="auto"/>
              <w:left w:val="single" w:sz="4" w:space="0" w:color="auto"/>
              <w:bottom w:val="single" w:sz="4" w:space="0" w:color="auto"/>
              <w:right w:val="single" w:sz="4" w:space="0" w:color="auto"/>
            </w:tcBorders>
            <w:vAlign w:val="center"/>
          </w:tcPr>
          <w:p w14:paraId="4A67DFAD" w14:textId="69CF15DE" w:rsidR="00E63306" w:rsidRDefault="00B23590" w:rsidP="00E63306">
            <w:pPr>
              <w:spacing w:after="0" w:line="240" w:lineRule="auto"/>
              <w:jc w:val="center"/>
              <w:rPr>
                <w:rStyle w:val="Hipervnculo"/>
                <w:rFonts w:ascii="Calibri" w:eastAsia="Calibri" w:hAnsi="Calibri" w:cs="Calibri"/>
              </w:rPr>
            </w:pPr>
            <w:hyperlink r:id="rId28" w:history="1">
              <w:r w:rsidR="00E63306" w:rsidRPr="0041638F">
                <w:rPr>
                  <w:rStyle w:val="Hipervnculo"/>
                  <w:rFonts w:ascii="Calibri" w:eastAsia="Calibri" w:hAnsi="Calibri" w:cs="Calibri"/>
                </w:rPr>
                <w:t>http://snifa.sma.gob.cl/SistemaSeguimientoAmbiental/Documento/Informe/65728</w:t>
              </w:r>
            </w:hyperlink>
          </w:p>
        </w:tc>
        <w:tc>
          <w:tcPr>
            <w:tcW w:w="412" w:type="pct"/>
            <w:vAlign w:val="center"/>
          </w:tcPr>
          <w:p w14:paraId="0DFCD4C8" w14:textId="74E6057C" w:rsidR="00E63306"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377BA378" w14:textId="77777777" w:rsidR="00E63306" w:rsidRDefault="00E63306" w:rsidP="00E63306">
            <w:pPr>
              <w:spacing w:after="0" w:line="240" w:lineRule="auto"/>
              <w:jc w:val="both"/>
              <w:rPr>
                <w:rFonts w:ascii="Calibri" w:eastAsia="Calibri" w:hAnsi="Calibri" w:cs="Times New Roman"/>
                <w:sz w:val="20"/>
                <w:szCs w:val="20"/>
                <w:lang w:val="es-ES"/>
              </w:rPr>
            </w:pPr>
          </w:p>
        </w:tc>
      </w:tr>
      <w:tr w:rsidR="00520A4D" w:rsidRPr="00CA04D6" w14:paraId="705BE6E8" w14:textId="77777777" w:rsidTr="00A20C6B">
        <w:trPr>
          <w:trHeight w:val="315"/>
          <w:jc w:val="center"/>
        </w:trPr>
        <w:tc>
          <w:tcPr>
            <w:tcW w:w="106" w:type="pct"/>
            <w:vAlign w:val="center"/>
          </w:tcPr>
          <w:p w14:paraId="660CF7DF" w14:textId="78089EEE" w:rsidR="00520A4D"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08</w:t>
            </w:r>
          </w:p>
        </w:tc>
        <w:tc>
          <w:tcPr>
            <w:tcW w:w="1019" w:type="pct"/>
            <w:tcMar>
              <w:top w:w="0" w:type="dxa"/>
              <w:left w:w="70" w:type="dxa"/>
              <w:bottom w:w="0" w:type="dxa"/>
              <w:right w:w="70" w:type="dxa"/>
            </w:tcMar>
            <w:vAlign w:val="center"/>
          </w:tcPr>
          <w:p w14:paraId="1A8E1775" w14:textId="1D342057" w:rsidR="00520A4D" w:rsidRDefault="00520A4D" w:rsidP="00E63306">
            <w:pPr>
              <w:spacing w:after="0" w:line="240" w:lineRule="auto"/>
              <w:rPr>
                <w:rFonts w:ascii="Calibri" w:eastAsia="Calibri" w:hAnsi="Calibri" w:cs="Times New Roman"/>
                <w:bCs/>
                <w:sz w:val="20"/>
                <w:szCs w:val="20"/>
              </w:rPr>
            </w:pPr>
            <w:proofErr w:type="spellStart"/>
            <w:r>
              <w:rPr>
                <w:rFonts w:ascii="Calibri" w:eastAsia="Calibri" w:hAnsi="Calibri" w:cs="Times New Roman"/>
                <w:bCs/>
                <w:sz w:val="20"/>
                <w:szCs w:val="20"/>
              </w:rPr>
              <w:t>Layout</w:t>
            </w:r>
            <w:proofErr w:type="spellEnd"/>
            <w:r>
              <w:rPr>
                <w:rFonts w:ascii="Calibri" w:eastAsia="Calibri" w:hAnsi="Calibri" w:cs="Times New Roman"/>
                <w:bCs/>
                <w:sz w:val="20"/>
                <w:szCs w:val="20"/>
              </w:rPr>
              <w:t xml:space="preserve"> actualizado de obras ejecutadas y activas. Carta Gantt actualizada de trabajos de construcción y operación.</w:t>
            </w:r>
          </w:p>
        </w:tc>
        <w:tc>
          <w:tcPr>
            <w:tcW w:w="2562" w:type="pct"/>
            <w:tcBorders>
              <w:top w:val="single" w:sz="4" w:space="0" w:color="auto"/>
              <w:left w:val="single" w:sz="4" w:space="0" w:color="auto"/>
              <w:bottom w:val="single" w:sz="4" w:space="0" w:color="auto"/>
              <w:right w:val="single" w:sz="4" w:space="0" w:color="auto"/>
            </w:tcBorders>
            <w:vAlign w:val="center"/>
          </w:tcPr>
          <w:p w14:paraId="58269721" w14:textId="4FCABF69" w:rsidR="00520A4D" w:rsidRDefault="00520A4D" w:rsidP="00E63306">
            <w:pPr>
              <w:spacing w:after="0" w:line="240" w:lineRule="auto"/>
              <w:jc w:val="center"/>
              <w:rPr>
                <w:rStyle w:val="Hipervnculo"/>
                <w:rFonts w:ascii="Calibri" w:eastAsia="Calibri" w:hAnsi="Calibri" w:cs="Calibri"/>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12" w:type="pct"/>
            <w:vAlign w:val="center"/>
          </w:tcPr>
          <w:p w14:paraId="5B80AC98" w14:textId="5AB64684" w:rsidR="00520A4D"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01" w:type="pct"/>
            <w:vAlign w:val="center"/>
          </w:tcPr>
          <w:p w14:paraId="726A3ABA" w14:textId="434A0D12" w:rsidR="00520A4D" w:rsidRDefault="00520A4D"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solicitó ampliación de plazo</w:t>
            </w:r>
            <w:r w:rsidR="0097475A">
              <w:rPr>
                <w:rFonts w:ascii="Calibri" w:eastAsia="Calibri" w:hAnsi="Calibri" w:cs="Times New Roman"/>
                <w:sz w:val="20"/>
                <w:szCs w:val="20"/>
                <w:lang w:val="es-ES"/>
              </w:rPr>
              <w:t xml:space="preserve"> (anexo 3)</w:t>
            </w:r>
            <w:r>
              <w:rPr>
                <w:rFonts w:ascii="Calibri" w:eastAsia="Calibri" w:hAnsi="Calibri" w:cs="Times New Roman"/>
                <w:sz w:val="20"/>
                <w:szCs w:val="20"/>
                <w:lang w:val="es-ES"/>
              </w:rPr>
              <w:t>, d</w:t>
            </w:r>
            <w:r w:rsidRPr="00520A4D">
              <w:rPr>
                <w:rFonts w:ascii="Calibri" w:eastAsia="Calibri" w:hAnsi="Calibri" w:cs="Times New Roman"/>
                <w:sz w:val="20"/>
                <w:szCs w:val="20"/>
                <w:lang w:val="es-ES"/>
              </w:rPr>
              <w:t>ocumento entregado en plazo.</w:t>
            </w:r>
          </w:p>
        </w:tc>
      </w:tr>
      <w:tr w:rsidR="00520A4D" w:rsidRPr="00CA04D6" w14:paraId="1DC90B5F" w14:textId="77777777" w:rsidTr="00A20C6B">
        <w:trPr>
          <w:trHeight w:val="315"/>
          <w:jc w:val="center"/>
        </w:trPr>
        <w:tc>
          <w:tcPr>
            <w:tcW w:w="106" w:type="pct"/>
            <w:vAlign w:val="center"/>
          </w:tcPr>
          <w:p w14:paraId="10B63D82" w14:textId="30B3EFF0" w:rsidR="00520A4D"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09</w:t>
            </w:r>
          </w:p>
        </w:tc>
        <w:tc>
          <w:tcPr>
            <w:tcW w:w="1019" w:type="pct"/>
            <w:tcMar>
              <w:top w:w="0" w:type="dxa"/>
              <w:left w:w="70" w:type="dxa"/>
              <w:bottom w:w="0" w:type="dxa"/>
              <w:right w:w="70" w:type="dxa"/>
            </w:tcMar>
            <w:vAlign w:val="center"/>
          </w:tcPr>
          <w:p w14:paraId="3A625501" w14:textId="461E9F5A" w:rsidR="00520A4D" w:rsidRDefault="00520A4D" w:rsidP="00E63306">
            <w:pPr>
              <w:spacing w:after="0" w:line="240" w:lineRule="auto"/>
              <w:rPr>
                <w:rFonts w:ascii="Calibri" w:eastAsia="Calibri" w:hAnsi="Calibri" w:cs="Times New Roman"/>
                <w:bCs/>
                <w:sz w:val="20"/>
                <w:szCs w:val="20"/>
              </w:rPr>
            </w:pPr>
            <w:r>
              <w:rPr>
                <w:rFonts w:ascii="Calibri" w:eastAsia="Calibri" w:hAnsi="Calibri" w:cs="Times New Roman"/>
                <w:bCs/>
                <w:sz w:val="20"/>
                <w:szCs w:val="20"/>
              </w:rPr>
              <w:t>Plan de prevención y control de incendios forestales actualizado.</w:t>
            </w:r>
          </w:p>
        </w:tc>
        <w:tc>
          <w:tcPr>
            <w:tcW w:w="2562" w:type="pct"/>
            <w:tcBorders>
              <w:top w:val="single" w:sz="4" w:space="0" w:color="auto"/>
              <w:left w:val="single" w:sz="4" w:space="0" w:color="auto"/>
              <w:bottom w:val="single" w:sz="4" w:space="0" w:color="auto"/>
              <w:right w:val="single" w:sz="4" w:space="0" w:color="auto"/>
            </w:tcBorders>
            <w:vAlign w:val="center"/>
          </w:tcPr>
          <w:p w14:paraId="6963EAB7" w14:textId="7E6A766D" w:rsidR="00520A4D" w:rsidRDefault="00520A4D" w:rsidP="00E63306">
            <w:pPr>
              <w:spacing w:after="0" w:line="240" w:lineRule="auto"/>
              <w:jc w:val="center"/>
              <w:rPr>
                <w:rStyle w:val="Hipervnculo"/>
                <w:rFonts w:ascii="Calibri" w:eastAsia="Calibri" w:hAnsi="Calibri" w:cs="Calibri"/>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12" w:type="pct"/>
            <w:vAlign w:val="center"/>
          </w:tcPr>
          <w:p w14:paraId="39306924" w14:textId="5903AF92" w:rsidR="00520A4D"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CONAF</w:t>
            </w:r>
          </w:p>
        </w:tc>
        <w:tc>
          <w:tcPr>
            <w:tcW w:w="901" w:type="pct"/>
            <w:vAlign w:val="center"/>
          </w:tcPr>
          <w:p w14:paraId="113E4AD2" w14:textId="380D95FE" w:rsidR="00520A4D" w:rsidRDefault="00520A4D"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solicitó ampliación de plazo</w:t>
            </w:r>
            <w:r w:rsidR="0097475A">
              <w:rPr>
                <w:rFonts w:ascii="Calibri" w:eastAsia="Calibri" w:hAnsi="Calibri" w:cs="Times New Roman"/>
                <w:sz w:val="20"/>
                <w:szCs w:val="20"/>
                <w:lang w:val="es-ES"/>
              </w:rPr>
              <w:t xml:space="preserve"> (anexo 3)</w:t>
            </w:r>
            <w:r>
              <w:rPr>
                <w:rFonts w:ascii="Calibri" w:eastAsia="Calibri" w:hAnsi="Calibri" w:cs="Times New Roman"/>
                <w:sz w:val="20"/>
                <w:szCs w:val="20"/>
                <w:lang w:val="es-ES"/>
              </w:rPr>
              <w:t>, d</w:t>
            </w:r>
            <w:r w:rsidRPr="00520A4D">
              <w:rPr>
                <w:rFonts w:ascii="Calibri" w:eastAsia="Calibri" w:hAnsi="Calibri" w:cs="Times New Roman"/>
                <w:sz w:val="20"/>
                <w:szCs w:val="20"/>
                <w:lang w:val="es-ES"/>
              </w:rPr>
              <w:t>ocumento entregado en plazo.</w:t>
            </w:r>
          </w:p>
        </w:tc>
      </w:tr>
      <w:tr w:rsidR="00520A4D" w:rsidRPr="00CA04D6" w14:paraId="63E09B97" w14:textId="77777777" w:rsidTr="00A20C6B">
        <w:trPr>
          <w:trHeight w:val="315"/>
          <w:jc w:val="center"/>
        </w:trPr>
        <w:tc>
          <w:tcPr>
            <w:tcW w:w="106" w:type="pct"/>
            <w:vAlign w:val="center"/>
          </w:tcPr>
          <w:p w14:paraId="44C5EE03" w14:textId="215E28A6" w:rsidR="00520A4D"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10</w:t>
            </w:r>
          </w:p>
        </w:tc>
        <w:tc>
          <w:tcPr>
            <w:tcW w:w="1019" w:type="pct"/>
            <w:tcMar>
              <w:top w:w="0" w:type="dxa"/>
              <w:left w:w="70" w:type="dxa"/>
              <w:bottom w:w="0" w:type="dxa"/>
              <w:right w:w="70" w:type="dxa"/>
            </w:tcMar>
            <w:vAlign w:val="center"/>
          </w:tcPr>
          <w:p w14:paraId="7848D343" w14:textId="2991F776" w:rsidR="00520A4D" w:rsidRDefault="00520A4D" w:rsidP="00E63306">
            <w:pPr>
              <w:spacing w:after="0" w:line="240" w:lineRule="auto"/>
              <w:rPr>
                <w:rFonts w:ascii="Calibri" w:eastAsia="Calibri" w:hAnsi="Calibri" w:cs="Times New Roman"/>
                <w:bCs/>
                <w:sz w:val="20"/>
                <w:szCs w:val="20"/>
              </w:rPr>
            </w:pPr>
            <w:r>
              <w:rPr>
                <w:rFonts w:ascii="Calibri" w:eastAsia="Calibri" w:hAnsi="Calibri" w:cs="Times New Roman"/>
                <w:bCs/>
                <w:sz w:val="20"/>
                <w:szCs w:val="20"/>
              </w:rPr>
              <w:t>Registro de retiro de residuos domésticos y residuos industriales asimilables a domésticos, noviembre 2017 a la fecha.</w:t>
            </w:r>
          </w:p>
        </w:tc>
        <w:tc>
          <w:tcPr>
            <w:tcW w:w="2562" w:type="pct"/>
            <w:tcBorders>
              <w:top w:val="single" w:sz="4" w:space="0" w:color="auto"/>
              <w:left w:val="single" w:sz="4" w:space="0" w:color="auto"/>
              <w:bottom w:val="single" w:sz="4" w:space="0" w:color="auto"/>
              <w:right w:val="single" w:sz="4" w:space="0" w:color="auto"/>
            </w:tcBorders>
            <w:vAlign w:val="center"/>
          </w:tcPr>
          <w:p w14:paraId="1CDD99F1" w14:textId="5FEC926F" w:rsidR="00520A4D" w:rsidRDefault="00520A4D" w:rsidP="00E63306">
            <w:pPr>
              <w:spacing w:after="0" w:line="240" w:lineRule="auto"/>
              <w:jc w:val="center"/>
              <w:rPr>
                <w:rStyle w:val="Hipervnculo"/>
                <w:rFonts w:ascii="Calibri" w:eastAsia="Calibri" w:hAnsi="Calibri" w:cs="Calibri"/>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12" w:type="pct"/>
            <w:vAlign w:val="center"/>
          </w:tcPr>
          <w:p w14:paraId="7C677BE7" w14:textId="3244E7FB" w:rsidR="00520A4D"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01" w:type="pct"/>
            <w:vAlign w:val="center"/>
          </w:tcPr>
          <w:p w14:paraId="29094674" w14:textId="3E33DD83" w:rsidR="00520A4D" w:rsidRDefault="00520A4D"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solicitó ampliación de plazo</w:t>
            </w:r>
            <w:r w:rsidR="0097475A">
              <w:rPr>
                <w:rFonts w:ascii="Calibri" w:eastAsia="Calibri" w:hAnsi="Calibri" w:cs="Times New Roman"/>
                <w:sz w:val="20"/>
                <w:szCs w:val="20"/>
                <w:lang w:val="es-ES"/>
              </w:rPr>
              <w:t xml:space="preserve"> (anexo 3)</w:t>
            </w:r>
            <w:r>
              <w:rPr>
                <w:rFonts w:ascii="Calibri" w:eastAsia="Calibri" w:hAnsi="Calibri" w:cs="Times New Roman"/>
                <w:sz w:val="20"/>
                <w:szCs w:val="20"/>
                <w:lang w:val="es-ES"/>
              </w:rPr>
              <w:t>, d</w:t>
            </w:r>
            <w:r w:rsidRPr="00520A4D">
              <w:rPr>
                <w:rFonts w:ascii="Calibri" w:eastAsia="Calibri" w:hAnsi="Calibri" w:cs="Times New Roman"/>
                <w:sz w:val="20"/>
                <w:szCs w:val="20"/>
                <w:lang w:val="es-ES"/>
              </w:rPr>
              <w:t>ocumento entregado en plazo.</w:t>
            </w:r>
          </w:p>
        </w:tc>
      </w:tr>
      <w:tr w:rsidR="00520A4D" w:rsidRPr="00CA04D6" w14:paraId="7AB67419" w14:textId="77777777" w:rsidTr="00A20C6B">
        <w:trPr>
          <w:trHeight w:val="315"/>
          <w:jc w:val="center"/>
        </w:trPr>
        <w:tc>
          <w:tcPr>
            <w:tcW w:w="106" w:type="pct"/>
            <w:vAlign w:val="center"/>
          </w:tcPr>
          <w:p w14:paraId="3ABDECB0" w14:textId="1A522DBF" w:rsidR="00520A4D"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019" w:type="pct"/>
            <w:tcMar>
              <w:top w:w="0" w:type="dxa"/>
              <w:left w:w="70" w:type="dxa"/>
              <w:bottom w:w="0" w:type="dxa"/>
              <w:right w:w="70" w:type="dxa"/>
            </w:tcMar>
            <w:vAlign w:val="center"/>
          </w:tcPr>
          <w:p w14:paraId="232DE6F1" w14:textId="6F5B1C66" w:rsidR="00520A4D" w:rsidRDefault="00520A4D" w:rsidP="00E63306">
            <w:pPr>
              <w:spacing w:after="0" w:line="240" w:lineRule="auto"/>
              <w:rPr>
                <w:rFonts w:ascii="Calibri" w:eastAsia="Calibri" w:hAnsi="Calibri" w:cs="Times New Roman"/>
                <w:bCs/>
                <w:sz w:val="20"/>
                <w:szCs w:val="20"/>
              </w:rPr>
            </w:pPr>
            <w:r>
              <w:rPr>
                <w:rFonts w:ascii="Calibri" w:eastAsia="Calibri" w:hAnsi="Calibri" w:cs="Times New Roman"/>
                <w:bCs/>
                <w:sz w:val="20"/>
                <w:szCs w:val="20"/>
              </w:rPr>
              <w:t>Registro de riego de caminos por tramo individualizado, último mes.</w:t>
            </w:r>
          </w:p>
        </w:tc>
        <w:tc>
          <w:tcPr>
            <w:tcW w:w="2562" w:type="pct"/>
            <w:tcBorders>
              <w:top w:val="single" w:sz="4" w:space="0" w:color="auto"/>
              <w:left w:val="single" w:sz="4" w:space="0" w:color="auto"/>
              <w:bottom w:val="single" w:sz="4" w:space="0" w:color="auto"/>
              <w:right w:val="single" w:sz="4" w:space="0" w:color="auto"/>
            </w:tcBorders>
            <w:vAlign w:val="center"/>
          </w:tcPr>
          <w:p w14:paraId="33017E93" w14:textId="730DC338" w:rsidR="00520A4D" w:rsidRDefault="00520A4D" w:rsidP="00E63306">
            <w:pPr>
              <w:spacing w:after="0" w:line="240" w:lineRule="auto"/>
              <w:jc w:val="center"/>
              <w:rPr>
                <w:rStyle w:val="Hipervnculo"/>
                <w:rFonts w:ascii="Calibri" w:eastAsia="Calibri" w:hAnsi="Calibri" w:cs="Calibri"/>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12" w:type="pct"/>
            <w:vAlign w:val="center"/>
          </w:tcPr>
          <w:p w14:paraId="5B618AC4" w14:textId="65C76E27" w:rsidR="00520A4D"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01" w:type="pct"/>
            <w:vAlign w:val="center"/>
          </w:tcPr>
          <w:p w14:paraId="48157857" w14:textId="4B38CB34" w:rsidR="00520A4D" w:rsidRDefault="00520A4D"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solicitó ampliación de plazo</w:t>
            </w:r>
            <w:r w:rsidR="0097475A">
              <w:rPr>
                <w:rFonts w:ascii="Calibri" w:eastAsia="Calibri" w:hAnsi="Calibri" w:cs="Times New Roman"/>
                <w:sz w:val="20"/>
                <w:szCs w:val="20"/>
                <w:lang w:val="es-ES"/>
              </w:rPr>
              <w:t xml:space="preserve"> (anexo 3)</w:t>
            </w:r>
            <w:r>
              <w:rPr>
                <w:rFonts w:ascii="Calibri" w:eastAsia="Calibri" w:hAnsi="Calibri" w:cs="Times New Roman"/>
                <w:sz w:val="20"/>
                <w:szCs w:val="20"/>
                <w:lang w:val="es-ES"/>
              </w:rPr>
              <w:t>, d</w:t>
            </w:r>
            <w:r w:rsidRPr="00520A4D">
              <w:rPr>
                <w:rFonts w:ascii="Calibri" w:eastAsia="Calibri" w:hAnsi="Calibri" w:cs="Times New Roman"/>
                <w:sz w:val="20"/>
                <w:szCs w:val="20"/>
                <w:lang w:val="es-ES"/>
              </w:rPr>
              <w:t>ocumento entregado en plazo.</w:t>
            </w:r>
          </w:p>
        </w:tc>
      </w:tr>
      <w:tr w:rsidR="00520A4D" w:rsidRPr="00CA04D6" w14:paraId="483A273E" w14:textId="77777777" w:rsidTr="00A20C6B">
        <w:trPr>
          <w:trHeight w:val="315"/>
          <w:jc w:val="center"/>
        </w:trPr>
        <w:tc>
          <w:tcPr>
            <w:tcW w:w="106" w:type="pct"/>
            <w:vAlign w:val="center"/>
          </w:tcPr>
          <w:p w14:paraId="4490E2C3" w14:textId="07934700" w:rsidR="00520A4D" w:rsidRDefault="00520A4D" w:rsidP="00E6330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019" w:type="pct"/>
            <w:tcMar>
              <w:top w:w="0" w:type="dxa"/>
              <w:left w:w="70" w:type="dxa"/>
              <w:bottom w:w="0" w:type="dxa"/>
              <w:right w:w="70" w:type="dxa"/>
            </w:tcMar>
            <w:vAlign w:val="center"/>
          </w:tcPr>
          <w:p w14:paraId="05581A1A" w14:textId="0F442FD2" w:rsidR="00520A4D" w:rsidRDefault="00520A4D" w:rsidP="00E63306">
            <w:pPr>
              <w:spacing w:after="0" w:line="240" w:lineRule="auto"/>
              <w:rPr>
                <w:rFonts w:ascii="Calibri" w:eastAsia="Calibri" w:hAnsi="Calibri" w:cs="Times New Roman"/>
                <w:bCs/>
                <w:sz w:val="20"/>
                <w:szCs w:val="20"/>
              </w:rPr>
            </w:pPr>
            <w:r>
              <w:rPr>
                <w:rFonts w:ascii="Calibri" w:eastAsia="Calibri" w:hAnsi="Calibri" w:cs="Times New Roman"/>
                <w:bCs/>
                <w:sz w:val="20"/>
                <w:szCs w:val="20"/>
              </w:rPr>
              <w:t>Informe de calidad de aguas trimestre primavera 2017.</w:t>
            </w:r>
          </w:p>
        </w:tc>
        <w:tc>
          <w:tcPr>
            <w:tcW w:w="2562" w:type="pct"/>
            <w:tcBorders>
              <w:top w:val="single" w:sz="4" w:space="0" w:color="auto"/>
              <w:left w:val="single" w:sz="4" w:space="0" w:color="auto"/>
              <w:bottom w:val="single" w:sz="4" w:space="0" w:color="auto"/>
              <w:right w:val="single" w:sz="4" w:space="0" w:color="auto"/>
            </w:tcBorders>
            <w:vAlign w:val="center"/>
          </w:tcPr>
          <w:p w14:paraId="1FEE00F5" w14:textId="6F831026" w:rsidR="00520A4D" w:rsidRDefault="00520A4D" w:rsidP="00E63306">
            <w:pPr>
              <w:spacing w:after="0" w:line="240" w:lineRule="auto"/>
              <w:jc w:val="center"/>
              <w:rPr>
                <w:rStyle w:val="Hipervnculo"/>
                <w:rFonts w:ascii="Calibri" w:eastAsia="Calibri" w:hAnsi="Calibri" w:cs="Calibri"/>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12" w:type="pct"/>
            <w:vAlign w:val="center"/>
          </w:tcPr>
          <w:p w14:paraId="08A7829C" w14:textId="34E99A4C" w:rsidR="00520A4D" w:rsidRPr="00CA04D6" w:rsidRDefault="00520A4D" w:rsidP="00E6330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901" w:type="pct"/>
            <w:vAlign w:val="center"/>
          </w:tcPr>
          <w:p w14:paraId="1D4A58B7" w14:textId="741AD2BE" w:rsidR="00520A4D" w:rsidRDefault="00520A4D" w:rsidP="00E6330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solicitó ampliación de plazo</w:t>
            </w:r>
            <w:r w:rsidR="0097475A">
              <w:rPr>
                <w:rFonts w:ascii="Calibri" w:eastAsia="Calibri" w:hAnsi="Calibri" w:cs="Times New Roman"/>
                <w:sz w:val="20"/>
                <w:szCs w:val="20"/>
                <w:lang w:val="es-ES"/>
              </w:rPr>
              <w:t xml:space="preserve"> (anexo 3)</w:t>
            </w:r>
            <w:r>
              <w:rPr>
                <w:rFonts w:ascii="Calibri" w:eastAsia="Calibri" w:hAnsi="Calibri" w:cs="Times New Roman"/>
                <w:sz w:val="20"/>
                <w:szCs w:val="20"/>
                <w:lang w:val="es-ES"/>
              </w:rPr>
              <w:t>, d</w:t>
            </w:r>
            <w:r w:rsidRPr="00520A4D">
              <w:rPr>
                <w:rFonts w:ascii="Calibri" w:eastAsia="Calibri" w:hAnsi="Calibri" w:cs="Times New Roman"/>
                <w:sz w:val="20"/>
                <w:szCs w:val="20"/>
                <w:lang w:val="es-ES"/>
              </w:rPr>
              <w:t>ocumento entregado en plazo.</w:t>
            </w:r>
          </w:p>
        </w:tc>
      </w:tr>
    </w:tbl>
    <w:p w14:paraId="30C05749" w14:textId="77777777" w:rsidR="001E5454" w:rsidRDefault="001E5454">
      <w:pPr>
        <w:rPr>
          <w:rFonts w:ascii="Calibri" w:eastAsia="Calibri" w:hAnsi="Calibri" w:cs="Calibri"/>
          <w:b/>
          <w:sz w:val="24"/>
          <w:szCs w:val="20"/>
        </w:rPr>
      </w:pPr>
      <w:bookmarkStart w:id="146" w:name="_Toc390777030"/>
      <w:bookmarkStart w:id="147" w:name="_Toc449085419"/>
      <w:bookmarkEnd w:id="133"/>
      <w:bookmarkEnd w:id="134"/>
      <w:r>
        <w:br w:type="page"/>
      </w:r>
    </w:p>
    <w:p w14:paraId="5623BD1A" w14:textId="77777777" w:rsidR="00D42470" w:rsidRPr="00D42470" w:rsidRDefault="00D42470" w:rsidP="005863D4">
      <w:pPr>
        <w:pStyle w:val="Ttulo1"/>
      </w:pPr>
      <w:bookmarkStart w:id="148" w:name="_Toc499569941"/>
      <w:bookmarkStart w:id="149" w:name="_Toc501530373"/>
      <w:r w:rsidRPr="00D42470">
        <w:lastRenderedPageBreak/>
        <w:t>HECHOS CONSTATADOS.</w:t>
      </w:r>
      <w:bookmarkStart w:id="150" w:name="_Ref352922216"/>
      <w:bookmarkStart w:id="151" w:name="_Toc353998120"/>
      <w:bookmarkStart w:id="152" w:name="_Toc353998193"/>
      <w:bookmarkStart w:id="153" w:name="_Toc382383547"/>
      <w:bookmarkStart w:id="154" w:name="_Toc382472369"/>
      <w:bookmarkStart w:id="155" w:name="_Toc390184279"/>
      <w:bookmarkStart w:id="156" w:name="_Toc390360010"/>
      <w:bookmarkStart w:id="157" w:name="_Toc390777031"/>
      <w:bookmarkEnd w:id="146"/>
      <w:bookmarkEnd w:id="147"/>
      <w:bookmarkEnd w:id="148"/>
      <w:bookmarkEnd w:id="149"/>
    </w:p>
    <w:p w14:paraId="341A7A58"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76D44B05" w14:textId="690B66F5" w:rsidR="00D14AAD" w:rsidRDefault="005601D5" w:rsidP="005601D5">
      <w:pPr>
        <w:spacing w:after="0" w:line="240" w:lineRule="auto"/>
        <w:ind w:left="576" w:hanging="576"/>
        <w:contextualSpacing/>
        <w:outlineLvl w:val="0"/>
        <w:rPr>
          <w:rFonts w:ascii="Calibri" w:eastAsia="Calibri" w:hAnsi="Calibri" w:cs="Calibri"/>
          <w:b/>
        </w:rPr>
      </w:pPr>
      <w:bookmarkStart w:id="158" w:name="_Toc499569942"/>
      <w:bookmarkStart w:id="159" w:name="_Toc501530374"/>
      <w:bookmarkEnd w:id="150"/>
      <w:bookmarkEnd w:id="151"/>
      <w:bookmarkEnd w:id="152"/>
      <w:bookmarkEnd w:id="153"/>
      <w:bookmarkEnd w:id="154"/>
      <w:bookmarkEnd w:id="155"/>
      <w:bookmarkEnd w:id="156"/>
      <w:bookmarkEnd w:id="157"/>
      <w:r w:rsidRPr="005601D5">
        <w:rPr>
          <w:rFonts w:ascii="Calibri" w:eastAsia="Calibri" w:hAnsi="Calibri" w:cs="Calibri"/>
          <w:b/>
        </w:rPr>
        <w:t>5.1.</w:t>
      </w:r>
      <w:r w:rsidRPr="005601D5">
        <w:rPr>
          <w:rFonts w:ascii="Calibri" w:eastAsia="Calibri" w:hAnsi="Calibri" w:cs="Calibri"/>
          <w:b/>
        </w:rPr>
        <w:tab/>
      </w:r>
      <w:bookmarkEnd w:id="158"/>
      <w:bookmarkEnd w:id="159"/>
      <w:r w:rsidR="0097475A">
        <w:rPr>
          <w:rFonts w:ascii="Calibri" w:eastAsia="Calibri" w:hAnsi="Calibri" w:cs="Calibri"/>
          <w:b/>
        </w:rPr>
        <w:t>Partes y obras proyecto</w:t>
      </w:r>
      <w:r w:rsidR="00A139B5">
        <w:rPr>
          <w:rFonts w:ascii="Calibri" w:eastAsia="Calibri" w:hAnsi="Calibri" w:cs="Calibri"/>
          <w:b/>
        </w:rPr>
        <w:t>, manejo y control de riberas</w:t>
      </w:r>
      <w:r w:rsidR="0097475A">
        <w:rPr>
          <w:rFonts w:ascii="Calibri" w:eastAsia="Calibri" w:hAnsi="Calibri" w:cs="Calibri"/>
          <w:b/>
        </w:rPr>
        <w:t>.</w:t>
      </w:r>
    </w:p>
    <w:p w14:paraId="494F02D7" w14:textId="77777777" w:rsidR="005601D5" w:rsidRPr="00D14AAD" w:rsidRDefault="005601D5"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115"/>
        <w:gridCol w:w="10450"/>
      </w:tblGrid>
      <w:tr w:rsidR="00AB1B03" w:rsidRPr="00D42470" w14:paraId="6DD3ECF8" w14:textId="77777777" w:rsidTr="00AB1B03">
        <w:trPr>
          <w:trHeight w:val="142"/>
        </w:trPr>
        <w:tc>
          <w:tcPr>
            <w:tcW w:w="1148" w:type="pct"/>
          </w:tcPr>
          <w:p w14:paraId="772CCE0A" w14:textId="77777777" w:rsidR="00AB1B03" w:rsidRPr="00D42470" w:rsidRDefault="00AB1B03" w:rsidP="00D42470">
            <w:r w:rsidRPr="00D42470">
              <w:rPr>
                <w:rFonts w:eastAsia="Times New Roman"/>
                <w:b/>
                <w:bCs/>
                <w:color w:val="000000"/>
                <w:lang w:eastAsia="es-CL"/>
              </w:rPr>
              <w:t>Número de hecho constatado: 1</w:t>
            </w:r>
          </w:p>
        </w:tc>
        <w:tc>
          <w:tcPr>
            <w:tcW w:w="3852" w:type="pct"/>
          </w:tcPr>
          <w:p w14:paraId="0CE950F8" w14:textId="5E48BDA8" w:rsidR="00AB1B03" w:rsidRPr="00D42470" w:rsidRDefault="001840BB" w:rsidP="00D42470">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97475A">
              <w:rPr>
                <w:rFonts w:eastAsia="Times New Roman"/>
                <w:color w:val="000000"/>
                <w:lang w:eastAsia="es-CL"/>
              </w:rPr>
              <w:t xml:space="preserve">1, </w:t>
            </w:r>
            <w:r w:rsidR="007A28CB">
              <w:rPr>
                <w:rFonts w:eastAsia="Times New Roman"/>
                <w:color w:val="000000"/>
                <w:lang w:eastAsia="es-CL"/>
              </w:rPr>
              <w:t>2</w:t>
            </w:r>
            <w:r w:rsidR="0097475A">
              <w:rPr>
                <w:rFonts w:eastAsia="Times New Roman"/>
                <w:color w:val="000000"/>
                <w:lang w:eastAsia="es-CL"/>
              </w:rPr>
              <w:t xml:space="preserve">, 3, 4, 5, </w:t>
            </w:r>
            <w:proofErr w:type="gramStart"/>
            <w:r w:rsidR="0097475A">
              <w:rPr>
                <w:rFonts w:eastAsia="Times New Roman"/>
                <w:color w:val="000000"/>
                <w:lang w:eastAsia="es-CL"/>
              </w:rPr>
              <w:t xml:space="preserve">6 </w:t>
            </w:r>
            <w:r w:rsidR="007A28CB">
              <w:rPr>
                <w:rFonts w:eastAsia="Times New Roman"/>
                <w:color w:val="000000"/>
                <w:lang w:eastAsia="es-CL"/>
              </w:rPr>
              <w:t>.</w:t>
            </w:r>
            <w:proofErr w:type="gramEnd"/>
          </w:p>
        </w:tc>
      </w:tr>
      <w:tr w:rsidR="00F14D23" w:rsidRPr="00F14D23" w14:paraId="61B7F997" w14:textId="77777777" w:rsidTr="00F14D23">
        <w:trPr>
          <w:trHeight w:val="319"/>
        </w:trPr>
        <w:tc>
          <w:tcPr>
            <w:tcW w:w="5000" w:type="pct"/>
            <w:gridSpan w:val="2"/>
            <w:tcBorders>
              <w:bottom w:val="single" w:sz="4" w:space="0" w:color="auto"/>
            </w:tcBorders>
          </w:tcPr>
          <w:p w14:paraId="7636CCBE" w14:textId="77777777" w:rsidR="00216D8F" w:rsidRPr="002445C4" w:rsidRDefault="00F14D23" w:rsidP="00F14D23">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19E42DA6" w14:textId="5F375DCC" w:rsidR="00216D8F" w:rsidRPr="002445C4" w:rsidRDefault="00853426" w:rsidP="009D7CE4">
            <w:pPr>
              <w:rPr>
                <w:lang w:eastAsia="es-CL"/>
              </w:rPr>
            </w:pPr>
            <w:r>
              <w:t xml:space="preserve">ID: </w:t>
            </w:r>
            <w:r w:rsidR="007A28CB">
              <w:t>0</w:t>
            </w:r>
            <w:r w:rsidR="0097475A">
              <w:t>8</w:t>
            </w:r>
          </w:p>
        </w:tc>
      </w:tr>
      <w:tr w:rsidR="00F14D23" w:rsidRPr="00D42470" w14:paraId="2B5DFD34" w14:textId="77777777" w:rsidTr="00F14D23">
        <w:trPr>
          <w:trHeight w:val="627"/>
        </w:trPr>
        <w:tc>
          <w:tcPr>
            <w:tcW w:w="5000" w:type="pct"/>
            <w:gridSpan w:val="2"/>
          </w:tcPr>
          <w:p w14:paraId="013577EC" w14:textId="73A4EDA6" w:rsidR="006B5C65" w:rsidRPr="006B5C65" w:rsidRDefault="00F14D23" w:rsidP="003D7608">
            <w:r w:rsidRPr="00D42470">
              <w:rPr>
                <w:b/>
              </w:rPr>
              <w:t xml:space="preserve">Exigencia (s): </w:t>
            </w:r>
          </w:p>
          <w:p w14:paraId="134DD936" w14:textId="304CE92C" w:rsidR="00B526D5" w:rsidRDefault="005D620F" w:rsidP="003D7608">
            <w:pPr>
              <w:rPr>
                <w:b/>
                <w:bCs/>
              </w:rPr>
            </w:pPr>
            <w:r w:rsidRPr="00FF151A">
              <w:rPr>
                <w:b/>
                <w:bCs/>
              </w:rPr>
              <w:t>Considerando</w:t>
            </w:r>
            <w:r>
              <w:rPr>
                <w:b/>
                <w:bCs/>
              </w:rPr>
              <w:t xml:space="preserve"> </w:t>
            </w:r>
            <w:r w:rsidR="009D0BD0">
              <w:rPr>
                <w:b/>
                <w:bCs/>
              </w:rPr>
              <w:t>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sidR="0097475A">
              <w:rPr>
                <w:b/>
                <w:bCs/>
              </w:rPr>
              <w:t>38</w:t>
            </w:r>
            <w:r w:rsidRPr="00FF151A">
              <w:rPr>
                <w:b/>
                <w:bCs/>
              </w:rPr>
              <w:t>/201</w:t>
            </w:r>
            <w:r w:rsidR="0097475A">
              <w:rPr>
                <w:b/>
                <w:bCs/>
              </w:rPr>
              <w:t>6</w:t>
            </w:r>
            <w:r>
              <w:rPr>
                <w:b/>
                <w:bCs/>
              </w:rPr>
              <w:t>.</w:t>
            </w:r>
          </w:p>
          <w:p w14:paraId="58A87227" w14:textId="64766B7A" w:rsidR="00D13072" w:rsidRDefault="00EB1E13" w:rsidP="009F0545">
            <w:pPr>
              <w:jc w:val="both"/>
              <w:rPr>
                <w:i/>
                <w:lang w:val="es-CL"/>
              </w:rPr>
            </w:pPr>
            <w:r>
              <w:rPr>
                <w:i/>
                <w:lang w:val="es-CL"/>
              </w:rPr>
              <w:t>Se consideran tres frentes de trabajo, asociados a la construcción de las obras de captación, tramo medio del trazado de la tubería en presión, casa de máquinas y subestación eléctrica. […]</w:t>
            </w:r>
          </w:p>
          <w:p w14:paraId="46BC6011" w14:textId="2721B366" w:rsidR="00EB1E13" w:rsidRDefault="00D77192" w:rsidP="009F0545">
            <w:pPr>
              <w:jc w:val="both"/>
              <w:rPr>
                <w:i/>
                <w:lang w:val="es-CL"/>
              </w:rPr>
            </w:pPr>
            <w:r w:rsidRPr="00D77192">
              <w:rPr>
                <w:b/>
                <w:i/>
                <w:lang w:val="es-CL"/>
              </w:rPr>
              <w:t>Planta de hormigón:</w:t>
            </w:r>
            <w:r>
              <w:rPr>
                <w:i/>
                <w:lang w:val="es-CL"/>
              </w:rPr>
              <w:t xml:space="preserve"> </w:t>
            </w:r>
            <w:r w:rsidR="00EB1E13">
              <w:rPr>
                <w:i/>
                <w:lang w:val="es-CL"/>
              </w:rPr>
              <w:t>La planta de hormigón abastece de material a todas las obras del Proyecto, la cual se ubica a un costado del área definida para instalación de faena principal</w:t>
            </w:r>
            <w:r>
              <w:rPr>
                <w:i/>
                <w:lang w:val="es-CL"/>
              </w:rPr>
              <w:t xml:space="preserve">. </w:t>
            </w:r>
            <w:r w:rsidR="00EB1E13">
              <w:rPr>
                <w:i/>
                <w:lang w:val="es-CL"/>
              </w:rPr>
              <w:t>[…]</w:t>
            </w:r>
          </w:p>
          <w:p w14:paraId="2F0AF206" w14:textId="1B6ED685" w:rsidR="00D77192" w:rsidRDefault="00D77192" w:rsidP="009F0545">
            <w:pPr>
              <w:jc w:val="both"/>
              <w:rPr>
                <w:i/>
                <w:lang w:val="es-CL"/>
              </w:rPr>
            </w:pPr>
            <w:r w:rsidRPr="00D77192">
              <w:rPr>
                <w:b/>
                <w:i/>
                <w:lang w:val="es-CL"/>
              </w:rPr>
              <w:t>Botaderos:</w:t>
            </w:r>
            <w:r>
              <w:rPr>
                <w:i/>
                <w:lang w:val="es-CL"/>
              </w:rPr>
              <w:t xml:space="preserve"> Se han definido cuatro áreas destinadas a los depósitos de materiales inertes y vegetales, provenientes de la excavación y roce de las obras que forman parte del proyecto. […]</w:t>
            </w:r>
          </w:p>
          <w:p w14:paraId="06287A78" w14:textId="10A962DC" w:rsidR="00D77192" w:rsidRDefault="00D77192" w:rsidP="009F0545">
            <w:pPr>
              <w:jc w:val="both"/>
              <w:rPr>
                <w:i/>
                <w:lang w:val="es-CL"/>
              </w:rPr>
            </w:pPr>
            <w:r w:rsidRPr="00D77192">
              <w:rPr>
                <w:b/>
                <w:i/>
                <w:lang w:val="es-CL"/>
              </w:rPr>
              <w:t>Empréstitos:</w:t>
            </w:r>
            <w:r>
              <w:rPr>
                <w:i/>
                <w:lang w:val="es-CL"/>
              </w:rPr>
              <w:t xml:space="preserve"> para la obtención de áridos se han definido tres sitios de empréstitos, los cuales se ubican según lo expuesto en el Anexo I-1ª del EIA […]. Los empréstitos están constituidos por depósitos fluviales intercalados con depósitos de flujos de detritos, constituidos por gravas gruesas, areno arcillosas con bolones […]. Se informa que el proponente no efectúa extracción de áridos desde cauces. […]</w:t>
            </w:r>
          </w:p>
          <w:p w14:paraId="4D425069" w14:textId="57B0E0CA" w:rsidR="00D77192" w:rsidRDefault="00D77192" w:rsidP="009F0545">
            <w:pPr>
              <w:jc w:val="both"/>
              <w:rPr>
                <w:i/>
                <w:lang w:val="es-CL"/>
              </w:rPr>
            </w:pPr>
            <w:r>
              <w:rPr>
                <w:i/>
                <w:lang w:val="es-CL"/>
              </w:rPr>
              <w:t>Planta de áridos: Corresponde a la instalación de una planta que tiene un buzón de entrada, chancadoras, harneros y cintas transportadoras, con una capacidad de producción de aproximadamente 20 m</w:t>
            </w:r>
            <w:r w:rsidRPr="00D77192">
              <w:rPr>
                <w:i/>
                <w:vertAlign w:val="superscript"/>
                <w:lang w:val="es-CL"/>
              </w:rPr>
              <w:t>3</w:t>
            </w:r>
            <w:r>
              <w:rPr>
                <w:i/>
                <w:lang w:val="es-CL"/>
              </w:rPr>
              <w:t>/hora. La planta de áridos se ubica cercana a la zona de extracción de dos de los tres empréstitos, en un sector desprovisto de vegetación. […]</w:t>
            </w:r>
          </w:p>
          <w:p w14:paraId="3591C3B7" w14:textId="68DB78F6" w:rsidR="00E11416" w:rsidRDefault="009D0BD0" w:rsidP="009F0545">
            <w:pPr>
              <w:jc w:val="both"/>
              <w:rPr>
                <w:i/>
                <w:lang w:val="es-CL"/>
              </w:rPr>
            </w:pPr>
            <w:r w:rsidRPr="009D0BD0">
              <w:rPr>
                <w:i/>
                <w:lang w:val="es-CL"/>
              </w:rPr>
              <w:t>Obras de mejoramiento del camino existentes.</w:t>
            </w:r>
          </w:p>
          <w:p w14:paraId="7BB2E697" w14:textId="247276EA" w:rsidR="009D0BD0" w:rsidRDefault="009D0BD0" w:rsidP="009F0545">
            <w:pPr>
              <w:jc w:val="both"/>
              <w:rPr>
                <w:i/>
                <w:lang w:val="es-CL"/>
              </w:rPr>
            </w:pPr>
            <w:r w:rsidRPr="009D0BD0">
              <w:rPr>
                <w:i/>
                <w:lang w:val="es-CL"/>
              </w:rPr>
              <w:t>En los sectores que deban efectuarse cortes, se retira el material excedente para transportarlo de inmediato a botadero, para evitar el vertido de material granular sobre las laderas adyacentes al camino, previniendo riesgos de deslizamientos, fenómenos de remoción en masa, desprendimientos, daños a la vegetación y erosión.</w:t>
            </w:r>
          </w:p>
          <w:p w14:paraId="5648AB79" w14:textId="31D38AF2" w:rsidR="009D0BD0" w:rsidRDefault="009D0BD0" w:rsidP="009F0545">
            <w:pPr>
              <w:jc w:val="both"/>
              <w:rPr>
                <w:i/>
                <w:lang w:val="es-CL"/>
              </w:rPr>
            </w:pPr>
            <w:r>
              <w:rPr>
                <w:i/>
              </w:rPr>
              <w:t xml:space="preserve">[…] </w:t>
            </w:r>
            <w:r w:rsidRPr="009D0BD0">
              <w:rPr>
                <w:i/>
                <w:lang w:val="es-CL"/>
              </w:rPr>
              <w:t xml:space="preserve">Comprende los trabajos de desmonte, tala y extracción de la vegetación y capa vegetal o escarpe en todas las áreas a intervenir, asociadas a mejora de camino de acceso, bocatoma, cámara de carga, desarenador, tubería en presión, casa de máquinas, obra de restitución, puente sobre el río </w:t>
            </w:r>
            <w:proofErr w:type="spellStart"/>
            <w:r w:rsidRPr="009D0BD0">
              <w:rPr>
                <w:i/>
                <w:lang w:val="es-CL"/>
              </w:rPr>
              <w:t>Cortaderal</w:t>
            </w:r>
            <w:proofErr w:type="spellEnd"/>
            <w:r w:rsidRPr="009D0BD0">
              <w:rPr>
                <w:i/>
                <w:lang w:val="es-CL"/>
              </w:rPr>
              <w:t>, subestación eléctrica y trazado de línea de media tensión.</w:t>
            </w:r>
          </w:p>
          <w:p w14:paraId="1B863CAF" w14:textId="777BC7DB" w:rsidR="009D0BD0" w:rsidRDefault="009D0BD0" w:rsidP="009F0545">
            <w:pPr>
              <w:jc w:val="both"/>
              <w:rPr>
                <w:i/>
              </w:rPr>
            </w:pPr>
          </w:p>
          <w:p w14:paraId="3D7CAF97" w14:textId="77777777" w:rsidR="00AF3DF0" w:rsidRDefault="00AF3DF0" w:rsidP="00AF3DF0">
            <w:pPr>
              <w:rPr>
                <w:b/>
                <w:bCs/>
              </w:rPr>
            </w:pPr>
            <w:r w:rsidRPr="00213E58">
              <w:rPr>
                <w:b/>
                <w:bCs/>
              </w:rPr>
              <w:t xml:space="preserve">Considerando </w:t>
            </w:r>
            <w:r>
              <w:rPr>
                <w:b/>
                <w:bCs/>
              </w:rPr>
              <w:t xml:space="preserve">9.2.6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7369133D" w14:textId="77777777" w:rsidR="00AF3DF0" w:rsidRDefault="00AF3DF0" w:rsidP="00AF3DF0">
            <w:pPr>
              <w:rPr>
                <w:rFonts w:eastAsia="Times New Roman" w:cs="Calibri"/>
                <w:i/>
                <w:color w:val="000000"/>
                <w:lang w:eastAsia="es-CL"/>
              </w:rPr>
            </w:pPr>
            <w:r>
              <w:rPr>
                <w:rFonts w:eastAsia="Times New Roman" w:cs="Calibri"/>
                <w:i/>
                <w:color w:val="000000"/>
                <w:lang w:eastAsia="es-CL"/>
              </w:rPr>
              <w:t>Permiso para la construcción de ciertas obras hidráulicas, del artículo 155 del Reglamento del SEIA.</w:t>
            </w:r>
          </w:p>
          <w:p w14:paraId="2113EDC5" w14:textId="77777777" w:rsidR="00AF3DF0" w:rsidRPr="00AF3DF0" w:rsidRDefault="00AF3DF0" w:rsidP="00E6140E">
            <w:pPr>
              <w:pStyle w:val="Prrafodelista"/>
              <w:numPr>
                <w:ilvl w:val="0"/>
                <w:numId w:val="12"/>
              </w:numPr>
              <w:rPr>
                <w:rFonts w:eastAsia="Times New Roman" w:cs="Calibri"/>
                <w:i/>
                <w:color w:val="000000"/>
                <w:lang w:val="es-CL" w:eastAsia="es-CL"/>
              </w:rPr>
            </w:pPr>
            <w:r w:rsidRPr="00ED26C8">
              <w:rPr>
                <w:rFonts w:eastAsia="Times New Roman" w:cs="Calibri"/>
                <w:i/>
                <w:color w:val="000000"/>
                <w:lang w:val="es-CL" w:eastAsia="es-CL"/>
              </w:rPr>
              <w:t>Tubería de presión 3,9 m</w:t>
            </w:r>
            <w:r w:rsidRPr="00ED26C8">
              <w:rPr>
                <w:rFonts w:eastAsia="Times New Roman" w:cs="Calibri"/>
                <w:i/>
                <w:color w:val="000000"/>
                <w:vertAlign w:val="superscript"/>
                <w:lang w:val="es-CL" w:eastAsia="es-CL"/>
              </w:rPr>
              <w:t>3</w:t>
            </w:r>
            <w:r w:rsidRPr="00ED26C8">
              <w:rPr>
                <w:rFonts w:eastAsia="Times New Roman" w:cs="Calibri"/>
                <w:i/>
                <w:color w:val="000000"/>
                <w:lang w:val="es-CL" w:eastAsia="es-CL"/>
              </w:rPr>
              <w:t>/s</w:t>
            </w:r>
          </w:p>
          <w:p w14:paraId="1495538B" w14:textId="77777777" w:rsidR="00AF3DF0" w:rsidRDefault="00AF3DF0" w:rsidP="00AF3DF0">
            <w:pPr>
              <w:rPr>
                <w:rFonts w:eastAsia="Times New Roman" w:cs="Calibri"/>
                <w:i/>
                <w:color w:val="000000"/>
                <w:lang w:eastAsia="es-CL"/>
              </w:rPr>
            </w:pPr>
          </w:p>
          <w:p w14:paraId="3FB2BF15" w14:textId="77777777" w:rsidR="00AF3DF0" w:rsidRDefault="00AF3DF0" w:rsidP="00AF3DF0">
            <w:pPr>
              <w:rPr>
                <w:rFonts w:eastAsia="Times New Roman" w:cs="Calibri"/>
                <w:i/>
                <w:color w:val="000000"/>
                <w:lang w:eastAsia="es-CL"/>
              </w:rPr>
            </w:pPr>
            <w:r w:rsidRPr="00213E58">
              <w:rPr>
                <w:b/>
                <w:bCs/>
              </w:rPr>
              <w:t xml:space="preserve">Considerando </w:t>
            </w:r>
            <w:r>
              <w:rPr>
                <w:b/>
                <w:bCs/>
              </w:rPr>
              <w:t xml:space="preserve">9.2.7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47595C53" w14:textId="77777777" w:rsidR="00AF3DF0" w:rsidRDefault="00AF3DF0" w:rsidP="00AF3DF0">
            <w:pPr>
              <w:rPr>
                <w:rFonts w:eastAsia="Times New Roman" w:cs="Calibri"/>
                <w:i/>
                <w:color w:val="000000"/>
                <w:lang w:eastAsia="es-CL"/>
              </w:rPr>
            </w:pPr>
            <w:r>
              <w:rPr>
                <w:rFonts w:eastAsia="Times New Roman" w:cs="Calibri"/>
                <w:i/>
                <w:color w:val="000000"/>
                <w:lang w:eastAsia="es-CL"/>
              </w:rPr>
              <w:t>Permiso para efectuar modificaciones de cauce, del artículo 156 del Reglamento del SEIA.</w:t>
            </w:r>
          </w:p>
          <w:p w14:paraId="4A37B1DF" w14:textId="77777777" w:rsidR="00AF3DF0" w:rsidRPr="00AF3DF0" w:rsidRDefault="00AF3DF0" w:rsidP="00E6140E">
            <w:pPr>
              <w:pStyle w:val="Prrafodelista"/>
              <w:numPr>
                <w:ilvl w:val="0"/>
                <w:numId w:val="12"/>
              </w:numPr>
              <w:rPr>
                <w:rFonts w:eastAsia="Times New Roman" w:cs="Calibri"/>
                <w:i/>
                <w:color w:val="000000"/>
                <w:lang w:eastAsia="es-CL"/>
              </w:rPr>
            </w:pPr>
            <w:r w:rsidRPr="00AF3DF0">
              <w:rPr>
                <w:rFonts w:eastAsia="Times New Roman" w:cs="Calibri"/>
                <w:i/>
                <w:color w:val="000000"/>
                <w:lang w:val="es-CL" w:eastAsia="es-CL"/>
              </w:rPr>
              <w:t xml:space="preserve">Puente </w:t>
            </w:r>
            <w:proofErr w:type="spellStart"/>
            <w:r w:rsidRPr="00AF3DF0">
              <w:rPr>
                <w:rFonts w:eastAsia="Times New Roman" w:cs="Calibri"/>
                <w:i/>
                <w:color w:val="000000"/>
                <w:lang w:val="es-CL" w:eastAsia="es-CL"/>
              </w:rPr>
              <w:t>Cortaderal</w:t>
            </w:r>
            <w:proofErr w:type="spellEnd"/>
          </w:p>
          <w:p w14:paraId="55AF8A0F" w14:textId="77777777" w:rsidR="00AF3DF0" w:rsidRDefault="00AF3DF0" w:rsidP="00AF3DF0">
            <w:pPr>
              <w:rPr>
                <w:rFonts w:eastAsia="Times New Roman" w:cs="Calibri"/>
                <w:i/>
                <w:color w:val="000000"/>
                <w:lang w:eastAsia="es-CL"/>
              </w:rPr>
            </w:pPr>
          </w:p>
          <w:p w14:paraId="4A503751" w14:textId="77777777" w:rsidR="00AF3DF0" w:rsidRDefault="00AF3DF0" w:rsidP="00AF3DF0">
            <w:pPr>
              <w:rPr>
                <w:rFonts w:eastAsia="Times New Roman" w:cs="Calibri"/>
                <w:i/>
                <w:color w:val="000000"/>
                <w:lang w:eastAsia="es-CL"/>
              </w:rPr>
            </w:pPr>
            <w:r w:rsidRPr="00213E58">
              <w:rPr>
                <w:b/>
                <w:bCs/>
              </w:rPr>
              <w:t xml:space="preserve">Considerando </w:t>
            </w:r>
            <w:r>
              <w:rPr>
                <w:b/>
                <w:bCs/>
              </w:rPr>
              <w:t xml:space="preserve">9.2.8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0266FE6A" w14:textId="77777777" w:rsidR="00AF3DF0" w:rsidRDefault="00AF3DF0" w:rsidP="00AF3DF0">
            <w:pPr>
              <w:rPr>
                <w:rFonts w:eastAsia="Times New Roman" w:cs="Calibri"/>
                <w:i/>
                <w:color w:val="000000"/>
                <w:lang w:eastAsia="es-CL"/>
              </w:rPr>
            </w:pPr>
            <w:r>
              <w:rPr>
                <w:rFonts w:eastAsia="Times New Roman" w:cs="Calibri"/>
                <w:i/>
                <w:color w:val="000000"/>
                <w:lang w:eastAsia="es-CL"/>
              </w:rPr>
              <w:lastRenderedPageBreak/>
              <w:t>Permiso para efectuar obras de regularización o de defensa de cauces naturales, del artículo 157 del Reglamento del SEIA.</w:t>
            </w:r>
          </w:p>
          <w:p w14:paraId="443ACFC5" w14:textId="47AD361B" w:rsidR="00AF3DF0" w:rsidRDefault="00AF3DF0" w:rsidP="00AF3DF0">
            <w:pPr>
              <w:rPr>
                <w:rFonts w:eastAsia="Times New Roman" w:cs="Calibri"/>
                <w:i/>
                <w:color w:val="000000"/>
                <w:lang w:eastAsia="es-CL"/>
              </w:rPr>
            </w:pPr>
            <w:r>
              <w:rPr>
                <w:rFonts w:eastAsia="Times New Roman" w:cs="Calibri"/>
                <w:i/>
                <w:color w:val="000000"/>
                <w:lang w:eastAsia="es-CL"/>
              </w:rPr>
              <w:t xml:space="preserve">El proyecto considera la construcción de enrocados en la caja del estero Cipresillos para proteger la descarga del vertedero lateral del desarenador, una obra de restitución de caudales al río </w:t>
            </w:r>
            <w:proofErr w:type="spellStart"/>
            <w:r>
              <w:rPr>
                <w:rFonts w:eastAsia="Times New Roman" w:cs="Calibri"/>
                <w:i/>
                <w:color w:val="000000"/>
                <w:lang w:eastAsia="es-CL"/>
              </w:rPr>
              <w:t>Cortaderal</w:t>
            </w:r>
            <w:proofErr w:type="spellEnd"/>
            <w:r>
              <w:rPr>
                <w:rFonts w:eastAsia="Times New Roman" w:cs="Calibri"/>
                <w:i/>
                <w:color w:val="000000"/>
                <w:lang w:eastAsia="es-CL"/>
              </w:rPr>
              <w:t>; además de la construcción de obras de arte en los cruces de las quebradas del camino de acceso al Proyecto, y los cruces de quebradas del trazado de la tubería en presión, desde que sale de la cámara de carga hasta su llegada a la casa de máquinas.</w:t>
            </w:r>
          </w:p>
          <w:p w14:paraId="5B018E96" w14:textId="65C7F618" w:rsidR="002E0B8B" w:rsidRDefault="002E0B8B" w:rsidP="00AF3DF0">
            <w:pPr>
              <w:rPr>
                <w:rFonts w:eastAsia="Times New Roman" w:cs="Calibri"/>
                <w:i/>
                <w:color w:val="000000"/>
                <w:lang w:eastAsia="es-CL"/>
              </w:rPr>
            </w:pPr>
          </w:p>
          <w:p w14:paraId="4338DC3F" w14:textId="26A8409A" w:rsidR="002E0B8B" w:rsidRDefault="002E0B8B" w:rsidP="00AF3DF0">
            <w:pPr>
              <w:rPr>
                <w:b/>
                <w:bCs/>
              </w:rPr>
            </w:pPr>
            <w:r w:rsidRPr="00213E58">
              <w:rPr>
                <w:b/>
                <w:bCs/>
              </w:rPr>
              <w:t xml:space="preserve">Considerando </w:t>
            </w:r>
            <w:r>
              <w:rPr>
                <w:b/>
                <w:bCs/>
              </w:rPr>
              <w:t xml:space="preserve">10.3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0F9DA054" w14:textId="47B7BC65" w:rsidR="002E0B8B" w:rsidRPr="002E0B8B" w:rsidRDefault="002E0B8B" w:rsidP="002E0B8B">
            <w:pPr>
              <w:rPr>
                <w:rFonts w:eastAsia="Times New Roman"/>
                <w:i/>
                <w:color w:val="000000"/>
                <w:lang w:eastAsia="es-CL"/>
              </w:rPr>
            </w:pPr>
            <w:r>
              <w:rPr>
                <w:rFonts w:eastAsia="Times New Roman"/>
                <w:i/>
                <w:color w:val="000000"/>
                <w:lang w:eastAsia="es-CL"/>
              </w:rPr>
              <w:t xml:space="preserve">[…] </w:t>
            </w:r>
            <w:r w:rsidRPr="002E0B8B">
              <w:rPr>
                <w:rFonts w:eastAsia="Times New Roman"/>
                <w:i/>
                <w:color w:val="000000"/>
                <w:lang w:eastAsia="es-CL"/>
              </w:rPr>
              <w:t xml:space="preserve">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144/61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59 / 1998 y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47 / 1992</w:t>
            </w:r>
          </w:p>
          <w:p w14:paraId="2D1C6DD0" w14:textId="77777777" w:rsidR="002E0B8B" w:rsidRPr="002E0B8B" w:rsidRDefault="002E0B8B" w:rsidP="002E0B8B">
            <w:pPr>
              <w:rPr>
                <w:rFonts w:eastAsia="Times New Roman"/>
                <w:i/>
                <w:color w:val="000000"/>
                <w:lang w:eastAsia="es-CL"/>
              </w:rPr>
            </w:pPr>
            <w:r w:rsidRPr="002E0B8B">
              <w:rPr>
                <w:rFonts w:eastAsia="Times New Roman"/>
                <w:i/>
                <w:color w:val="000000"/>
                <w:lang w:eastAsia="es-CL"/>
              </w:rPr>
              <w:t xml:space="preserve">Acápites 1.5.6.1.1 del Capítulo I Descripción de Proyecto, 13.2.1 del Capítulo 13 Compromisos Ambientales Voluntarios del EIA, las señaladas en el Anexo 6 y 13 de la Adenda 1 y tabla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17 de la Adenda Complementaria, donde se señalan las siguientes medidas de control: </w:t>
            </w:r>
          </w:p>
          <w:p w14:paraId="1FC31CC7" w14:textId="09E10860" w:rsidR="002E0B8B" w:rsidRDefault="002E0B8B" w:rsidP="002E0B8B">
            <w:pPr>
              <w:rPr>
                <w:rFonts w:eastAsia="Times New Roman" w:cs="Calibri"/>
                <w:i/>
                <w:color w:val="000000"/>
                <w:lang w:val="es-CL" w:eastAsia="es-CL"/>
              </w:rPr>
            </w:pPr>
            <w:r>
              <w:rPr>
                <w:rFonts w:eastAsia="Times New Roman" w:cs="Calibri"/>
                <w:i/>
                <w:color w:val="000000"/>
                <w:lang w:val="es-CL" w:eastAsia="es-CL"/>
              </w:rPr>
              <w:t>H</w:t>
            </w:r>
            <w:r w:rsidRPr="002E0B8B">
              <w:rPr>
                <w:rFonts w:eastAsia="Times New Roman" w:cs="Calibri"/>
                <w:i/>
                <w:color w:val="000000"/>
                <w:lang w:val="es-CL" w:eastAsia="es-CL"/>
              </w:rPr>
              <w:t xml:space="preserve">umectación, control de velocidad, instalación de barreras perimetrales de malla </w:t>
            </w:r>
            <w:proofErr w:type="spellStart"/>
            <w:r w:rsidRPr="002E0B8B">
              <w:rPr>
                <w:rFonts w:eastAsia="Times New Roman" w:cs="Calibri"/>
                <w:i/>
                <w:color w:val="000000"/>
                <w:lang w:val="es-CL" w:eastAsia="es-CL"/>
              </w:rPr>
              <w:t>rachel</w:t>
            </w:r>
            <w:proofErr w:type="spellEnd"/>
            <w:r w:rsidRPr="002E0B8B">
              <w:rPr>
                <w:rFonts w:eastAsia="Times New Roman" w:cs="Calibri"/>
                <w:i/>
                <w:color w:val="000000"/>
                <w:lang w:val="es-CL" w:eastAsia="es-CL"/>
              </w:rPr>
              <w:t xml:space="preserve">; transporte con carga cubierta; mantención de vehículos y maquinaria; acopios temporales; colocación de material granular y humectación de caminos en los sectores de Termas de Cauquenes, Cruce con Parcelación </w:t>
            </w:r>
            <w:proofErr w:type="spellStart"/>
            <w:r w:rsidRPr="002E0B8B">
              <w:rPr>
                <w:rFonts w:eastAsia="Times New Roman" w:cs="Calibri"/>
                <w:i/>
                <w:color w:val="000000"/>
                <w:lang w:val="es-CL" w:eastAsia="es-CL"/>
              </w:rPr>
              <w:t>Hüinganes</w:t>
            </w:r>
            <w:proofErr w:type="spellEnd"/>
            <w:r w:rsidRPr="002E0B8B">
              <w:rPr>
                <w:rFonts w:eastAsia="Times New Roman" w:cs="Calibri"/>
                <w:i/>
                <w:color w:val="000000"/>
                <w:lang w:val="es-CL" w:eastAsia="es-CL"/>
              </w:rPr>
              <w:t xml:space="preserve">, Medialuna de </w:t>
            </w:r>
            <w:proofErr w:type="spellStart"/>
            <w:r w:rsidRPr="002E0B8B">
              <w:rPr>
                <w:rFonts w:eastAsia="Times New Roman" w:cs="Calibri"/>
                <w:i/>
                <w:color w:val="000000"/>
                <w:lang w:val="es-CL" w:eastAsia="es-CL"/>
              </w:rPr>
              <w:t>Chacayes</w:t>
            </w:r>
            <w:proofErr w:type="spellEnd"/>
            <w:r w:rsidRPr="002E0B8B">
              <w:rPr>
                <w:rFonts w:eastAsia="Times New Roman" w:cs="Calibri"/>
                <w:i/>
                <w:color w:val="000000"/>
                <w:lang w:val="es-CL" w:eastAsia="es-CL"/>
              </w:rPr>
              <w:t>.</w:t>
            </w:r>
          </w:p>
          <w:p w14:paraId="190AF3CA" w14:textId="5437469A" w:rsidR="002E0B8B" w:rsidRDefault="002E0B8B" w:rsidP="002E0B8B">
            <w:pPr>
              <w:rPr>
                <w:rFonts w:eastAsia="Times New Roman" w:cs="Calibri"/>
                <w:i/>
                <w:color w:val="000000"/>
                <w:lang w:eastAsia="es-CL"/>
              </w:rPr>
            </w:pPr>
          </w:p>
          <w:p w14:paraId="679C60F4" w14:textId="16C06066" w:rsidR="002E0B8B" w:rsidRDefault="002E0B8B" w:rsidP="002E0B8B">
            <w:pPr>
              <w:rPr>
                <w:b/>
                <w:bCs/>
              </w:rPr>
            </w:pPr>
            <w:r w:rsidRPr="00213E58">
              <w:rPr>
                <w:b/>
                <w:bCs/>
              </w:rPr>
              <w:t xml:space="preserve">Considerando </w:t>
            </w:r>
            <w:r>
              <w:rPr>
                <w:b/>
                <w:bCs/>
              </w:rPr>
              <w:t xml:space="preserve">10.17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3EAA8DDC" w14:textId="77777777" w:rsidR="002E0B8B" w:rsidRPr="002E0B8B" w:rsidRDefault="002E0B8B" w:rsidP="002E0B8B">
            <w:pPr>
              <w:rPr>
                <w:rFonts w:eastAsia="Times New Roman"/>
                <w:i/>
                <w:color w:val="000000"/>
                <w:lang w:eastAsia="es-CL"/>
              </w:rPr>
            </w:pPr>
            <w:r w:rsidRPr="002E0B8B">
              <w:rPr>
                <w:rFonts w:eastAsia="Times New Roman"/>
                <w:i/>
                <w:color w:val="000000"/>
                <w:lang w:eastAsia="es-CL"/>
              </w:rPr>
              <w:t>Caminos que utiliza el proyecto en el área de influencia.</w:t>
            </w:r>
          </w:p>
          <w:p w14:paraId="30111554" w14:textId="77777777" w:rsidR="002E0B8B" w:rsidRPr="002E0B8B" w:rsidRDefault="002E0B8B" w:rsidP="002E0B8B">
            <w:pPr>
              <w:rPr>
                <w:rFonts w:eastAsia="Times New Roman"/>
                <w:i/>
                <w:color w:val="000000"/>
                <w:lang w:eastAsia="es-CL"/>
              </w:rPr>
            </w:pPr>
            <w:r w:rsidRPr="002E0B8B">
              <w:rPr>
                <w:rFonts w:eastAsia="Times New Roman"/>
                <w:i/>
                <w:color w:val="000000"/>
                <w:lang w:eastAsia="es-CL"/>
              </w:rPr>
              <w:t xml:space="preserve">Forma de cumplimiento </w:t>
            </w:r>
          </w:p>
          <w:p w14:paraId="6D3EF481" w14:textId="1A6BFA48" w:rsidR="002E0B8B" w:rsidRPr="002E0B8B" w:rsidRDefault="002E0B8B" w:rsidP="002E0B8B">
            <w:pPr>
              <w:rPr>
                <w:rFonts w:eastAsia="Times New Roman" w:cs="Calibri"/>
                <w:i/>
                <w:color w:val="000000"/>
                <w:lang w:eastAsia="es-CL"/>
              </w:rPr>
            </w:pPr>
            <w:r w:rsidRPr="002E0B8B">
              <w:rPr>
                <w:rFonts w:eastAsia="Times New Roman" w:cs="Calibri"/>
                <w:i/>
                <w:color w:val="000000"/>
                <w:lang w:val="es-CL" w:eastAsia="es-CL"/>
              </w:rPr>
              <w:t xml:space="preserve">En el caso de equipos convencionales, se cumplirá con lo establecido por la Dirección de Vialidad en relación al peso por eje permitido. Los camiones a utilizar se ajustarán a las dimensiones límites establecidas en este reglamento. En el caso de transporte de equipos si excede de las medidas señaladas, se solicitará la autorización correspondiente a la Dirección de Vialidad y se acordará las medidas de seguridad a adoptar en cada caso. En el caso de caminos públicos, se respetarán las directrices contenidas en el DFL </w:t>
            </w:r>
            <w:proofErr w:type="spellStart"/>
            <w:r w:rsidRPr="002E0B8B">
              <w:rPr>
                <w:rFonts w:eastAsia="Times New Roman" w:cs="Calibri"/>
                <w:i/>
                <w:color w:val="000000"/>
                <w:lang w:val="es-CL" w:eastAsia="es-CL"/>
              </w:rPr>
              <w:t>Nº</w:t>
            </w:r>
            <w:proofErr w:type="spellEnd"/>
            <w:r w:rsidRPr="002E0B8B">
              <w:rPr>
                <w:rFonts w:eastAsia="Times New Roman" w:cs="Calibri"/>
                <w:i/>
                <w:color w:val="000000"/>
                <w:lang w:val="es-CL" w:eastAsia="es-CL"/>
              </w:rPr>
              <w:t xml:space="preserve"> 850 / 98 y en la Resolución </w:t>
            </w:r>
            <w:proofErr w:type="spellStart"/>
            <w:r w:rsidRPr="002E0B8B">
              <w:rPr>
                <w:rFonts w:eastAsia="Times New Roman" w:cs="Calibri"/>
                <w:i/>
                <w:color w:val="000000"/>
                <w:lang w:val="es-CL" w:eastAsia="es-CL"/>
              </w:rPr>
              <w:t>Nº</w:t>
            </w:r>
            <w:proofErr w:type="spellEnd"/>
            <w:r w:rsidRPr="002E0B8B">
              <w:rPr>
                <w:rFonts w:eastAsia="Times New Roman" w:cs="Calibri"/>
                <w:i/>
                <w:color w:val="000000"/>
                <w:lang w:val="es-CL" w:eastAsia="es-CL"/>
              </w:rPr>
              <w:t xml:space="preserve"> 232 / 2002 del Ministerio de Obras Públicas.</w:t>
            </w:r>
          </w:p>
          <w:p w14:paraId="509566BE" w14:textId="77777777" w:rsidR="00115883" w:rsidRDefault="00115883" w:rsidP="009F0545">
            <w:pPr>
              <w:jc w:val="both"/>
              <w:rPr>
                <w:b/>
              </w:rPr>
            </w:pPr>
          </w:p>
          <w:p w14:paraId="0958B680" w14:textId="6A40BCBC" w:rsidR="00115883" w:rsidRPr="00D42470" w:rsidRDefault="00115883" w:rsidP="009F0545">
            <w:pPr>
              <w:jc w:val="both"/>
              <w:rPr>
                <w:b/>
              </w:rPr>
            </w:pPr>
          </w:p>
        </w:tc>
      </w:tr>
      <w:tr w:rsidR="00F14D23" w:rsidRPr="00D42470" w14:paraId="3ED3CBF7" w14:textId="77777777" w:rsidTr="00F14D23">
        <w:trPr>
          <w:trHeight w:val="627"/>
        </w:trPr>
        <w:tc>
          <w:tcPr>
            <w:tcW w:w="5000" w:type="pct"/>
            <w:gridSpan w:val="2"/>
          </w:tcPr>
          <w:p w14:paraId="4FC79047" w14:textId="58473D84" w:rsidR="00F14D23" w:rsidRDefault="00F14D23" w:rsidP="00F14D23">
            <w:r w:rsidRPr="00D42470">
              <w:rPr>
                <w:b/>
              </w:rPr>
              <w:lastRenderedPageBreak/>
              <w:t>Hechos:</w:t>
            </w:r>
            <w:r w:rsidRPr="00D42470">
              <w:t xml:space="preserve"> </w:t>
            </w:r>
          </w:p>
          <w:p w14:paraId="35F6CC36" w14:textId="77777777" w:rsidR="00727677" w:rsidRPr="00534FF1" w:rsidRDefault="00727677" w:rsidP="00F14D23">
            <w:pPr>
              <w:rPr>
                <w:sz w:val="4"/>
                <w:szCs w:val="4"/>
              </w:rPr>
            </w:pPr>
          </w:p>
          <w:p w14:paraId="06E4B138" w14:textId="13729E3E" w:rsidR="0097475A" w:rsidRPr="009B099B" w:rsidRDefault="00F14D23" w:rsidP="00E6140E">
            <w:pPr>
              <w:pStyle w:val="Prrafodelista"/>
              <w:numPr>
                <w:ilvl w:val="0"/>
                <w:numId w:val="8"/>
              </w:numPr>
              <w:rPr>
                <w:lang w:val="es-CL"/>
              </w:rPr>
            </w:pPr>
            <w:r w:rsidRPr="006B04C1">
              <w:rPr>
                <w:rFonts w:eastAsia="Times New Roman"/>
                <w:color w:val="000000"/>
                <w:lang w:eastAsia="es-CL"/>
              </w:rPr>
              <w:t>Durante la</w:t>
            </w:r>
            <w:r w:rsidR="008A2144" w:rsidRPr="006B04C1">
              <w:rPr>
                <w:rFonts w:eastAsia="Times New Roman"/>
                <w:color w:val="000000"/>
                <w:lang w:eastAsia="es-CL"/>
              </w:rPr>
              <w:t xml:space="preserve"> actividad </w:t>
            </w:r>
            <w:r w:rsidRPr="006B04C1">
              <w:rPr>
                <w:rFonts w:eastAsia="Times New Roman"/>
                <w:color w:val="000000"/>
                <w:lang w:eastAsia="es-CL"/>
              </w:rPr>
              <w:t>de inspección, s</w:t>
            </w:r>
            <w:r w:rsidR="00E11416" w:rsidRPr="006B04C1">
              <w:rPr>
                <w:rFonts w:eastAsia="Times New Roman"/>
                <w:color w:val="000000"/>
                <w:lang w:eastAsia="es-CL"/>
              </w:rPr>
              <w:t xml:space="preserve">e constató </w:t>
            </w:r>
            <w:r w:rsidR="006E74FF">
              <w:rPr>
                <w:rFonts w:eastAsia="Times New Roman"/>
                <w:color w:val="000000"/>
                <w:lang w:eastAsia="es-CL"/>
              </w:rPr>
              <w:t xml:space="preserve">que </w:t>
            </w:r>
            <w:r w:rsidR="00890B44">
              <w:rPr>
                <w:rFonts w:eastAsia="Times New Roman"/>
                <w:color w:val="000000"/>
                <w:lang w:eastAsia="es-CL"/>
              </w:rPr>
              <w:t xml:space="preserve">no se ha implementado la instalación de faenas </w:t>
            </w:r>
            <w:proofErr w:type="spellStart"/>
            <w:r w:rsidR="00890B44">
              <w:rPr>
                <w:rFonts w:eastAsia="Times New Roman"/>
                <w:color w:val="000000"/>
                <w:lang w:eastAsia="es-CL"/>
              </w:rPr>
              <w:t>N°</w:t>
            </w:r>
            <w:proofErr w:type="spellEnd"/>
            <w:r w:rsidR="00890B44">
              <w:rPr>
                <w:rFonts w:eastAsia="Times New Roman"/>
                <w:color w:val="000000"/>
                <w:lang w:eastAsia="es-CL"/>
              </w:rPr>
              <w:t xml:space="preserve"> 2, tampoco se ha realizado corta de vegetación </w:t>
            </w:r>
            <w:r w:rsidR="00890B44" w:rsidRPr="00890B44">
              <w:rPr>
                <w:rFonts w:eastAsia="Times New Roman"/>
                <w:iCs/>
                <w:color w:val="000000"/>
                <w:lang w:val="es-CL" w:eastAsia="es-CL"/>
              </w:rPr>
              <w:t>para ensanchamiento de camino de acceso desde el puesto de avanzada de carabineros de las leñas. De acuerdo a lo indicado por Sr. Vicente Jara</w:t>
            </w:r>
            <w:r w:rsidR="009B099B">
              <w:rPr>
                <w:rFonts w:eastAsia="Times New Roman"/>
                <w:iCs/>
                <w:color w:val="000000"/>
                <w:lang w:val="es-CL" w:eastAsia="es-CL"/>
              </w:rPr>
              <w:t xml:space="preserve"> (Gerente de construcción)</w:t>
            </w:r>
            <w:r w:rsidR="00890B44" w:rsidRPr="00890B44">
              <w:rPr>
                <w:rFonts w:eastAsia="Times New Roman"/>
                <w:iCs/>
                <w:color w:val="000000"/>
                <w:lang w:val="es-CL" w:eastAsia="es-CL"/>
              </w:rPr>
              <w:t>, no se ejecutarán las siguientes obras: instalación de faenas N°2, empréstito N°3</w:t>
            </w:r>
            <w:r w:rsidR="00CA7AA0">
              <w:rPr>
                <w:rFonts w:eastAsia="Times New Roman"/>
                <w:iCs/>
                <w:color w:val="000000"/>
                <w:lang w:val="es-CL" w:eastAsia="es-CL"/>
              </w:rPr>
              <w:t>,</w:t>
            </w:r>
            <w:r w:rsidR="00890B44" w:rsidRPr="00890B44">
              <w:rPr>
                <w:rFonts w:eastAsia="Times New Roman"/>
                <w:iCs/>
                <w:color w:val="000000"/>
                <w:lang w:val="es-CL" w:eastAsia="es-CL"/>
              </w:rPr>
              <w:t xml:space="preserve"> ni la ampliación de camino.</w:t>
            </w:r>
          </w:p>
          <w:p w14:paraId="39D974AA" w14:textId="77777777" w:rsidR="009B099B" w:rsidRPr="009B099B" w:rsidRDefault="009B099B" w:rsidP="00E6140E">
            <w:pPr>
              <w:pStyle w:val="Prrafodelista"/>
              <w:numPr>
                <w:ilvl w:val="0"/>
                <w:numId w:val="8"/>
              </w:numPr>
              <w:rPr>
                <w:lang w:val="es-CL"/>
              </w:rPr>
            </w:pPr>
            <w:r w:rsidRPr="009B099B">
              <w:rPr>
                <w:lang w:val="es-CL"/>
              </w:rPr>
              <w:t>Se observó la existencia de planta de hormigón construida, la que al momento de la inspección no estaba operando. En este mismo sector se observó el acopio de ripios y arenas.</w:t>
            </w:r>
          </w:p>
          <w:p w14:paraId="665D7D70" w14:textId="77777777" w:rsidR="009B099B" w:rsidRPr="009B099B" w:rsidRDefault="009B099B" w:rsidP="00E6140E">
            <w:pPr>
              <w:pStyle w:val="Prrafodelista"/>
              <w:numPr>
                <w:ilvl w:val="0"/>
                <w:numId w:val="8"/>
              </w:numPr>
              <w:rPr>
                <w:lang w:val="es-CL"/>
              </w:rPr>
            </w:pPr>
            <w:r w:rsidRPr="009B099B">
              <w:rPr>
                <w:lang w:val="es-CL"/>
              </w:rPr>
              <w:t>Se constató que empréstito N°1 se encontraba activo, observándose maquinaria trabajando.</w:t>
            </w:r>
          </w:p>
          <w:p w14:paraId="2BA2302B" w14:textId="77777777" w:rsidR="009B099B" w:rsidRPr="009B099B" w:rsidRDefault="009B099B" w:rsidP="00E6140E">
            <w:pPr>
              <w:pStyle w:val="Prrafodelista"/>
              <w:numPr>
                <w:ilvl w:val="0"/>
                <w:numId w:val="8"/>
              </w:numPr>
              <w:rPr>
                <w:lang w:val="es-CL"/>
              </w:rPr>
            </w:pPr>
            <w:r w:rsidRPr="009B099B">
              <w:rPr>
                <w:lang w:val="es-CL"/>
              </w:rPr>
              <w:t>El botadero N°1 se observó activo y delimitado.</w:t>
            </w:r>
          </w:p>
          <w:p w14:paraId="081EAC7A" w14:textId="3D4DFE05" w:rsidR="009B099B" w:rsidRDefault="009B099B" w:rsidP="00E6140E">
            <w:pPr>
              <w:pStyle w:val="Prrafodelista"/>
              <w:numPr>
                <w:ilvl w:val="0"/>
                <w:numId w:val="8"/>
              </w:numPr>
              <w:rPr>
                <w:lang w:val="es-CL"/>
              </w:rPr>
            </w:pPr>
            <w:r w:rsidRPr="009B099B">
              <w:rPr>
                <w:lang w:val="es-CL"/>
              </w:rPr>
              <w:t>El botadero N°2 se observó activo y delimitado.</w:t>
            </w:r>
          </w:p>
          <w:p w14:paraId="7416CE32" w14:textId="6C019F0B" w:rsidR="002132B0" w:rsidRPr="009B099B" w:rsidRDefault="002132B0" w:rsidP="00E6140E">
            <w:pPr>
              <w:pStyle w:val="Prrafodelista"/>
              <w:numPr>
                <w:ilvl w:val="0"/>
                <w:numId w:val="8"/>
              </w:numPr>
              <w:rPr>
                <w:lang w:val="es-CL"/>
              </w:rPr>
            </w:pPr>
            <w:r>
              <w:rPr>
                <w:iCs/>
              </w:rPr>
              <w:t>E</w:t>
            </w:r>
            <w:r w:rsidRPr="0057269B">
              <w:rPr>
                <w:iCs/>
              </w:rPr>
              <w:t>n el camino</w:t>
            </w:r>
            <w:r>
              <w:rPr>
                <w:iCs/>
              </w:rPr>
              <w:t xml:space="preserve"> de acceso</w:t>
            </w:r>
            <w:r w:rsidRPr="0057269B">
              <w:rPr>
                <w:iCs/>
              </w:rPr>
              <w:t xml:space="preserve"> se observó zona de empréstito no identificada en el proyecto (coordenadas 379065;6192624).</w:t>
            </w:r>
          </w:p>
          <w:p w14:paraId="2D67E2DC" w14:textId="0A8B79DC" w:rsidR="009B099B" w:rsidRDefault="009B099B" w:rsidP="00E6140E">
            <w:pPr>
              <w:pStyle w:val="Prrafodelista"/>
              <w:numPr>
                <w:ilvl w:val="0"/>
                <w:numId w:val="8"/>
              </w:numPr>
              <w:rPr>
                <w:lang w:val="es-CL"/>
              </w:rPr>
            </w:pPr>
            <w:r w:rsidRPr="009B099B">
              <w:rPr>
                <w:lang w:val="es-CL"/>
              </w:rPr>
              <w:t xml:space="preserve">Se constató que puente </w:t>
            </w:r>
            <w:proofErr w:type="spellStart"/>
            <w:r w:rsidRPr="009B099B">
              <w:rPr>
                <w:lang w:val="es-CL"/>
              </w:rPr>
              <w:t>cortaderal</w:t>
            </w:r>
            <w:proofErr w:type="spellEnd"/>
            <w:r w:rsidRPr="009B099B">
              <w:rPr>
                <w:lang w:val="es-CL"/>
              </w:rPr>
              <w:t xml:space="preserve"> se encuentra construido, aunque no operativo para circular vehículos, de acuerdo a lo indicado por Sr. Vicente Jara</w:t>
            </w:r>
            <w:r>
              <w:rPr>
                <w:lang w:val="es-CL"/>
              </w:rPr>
              <w:t xml:space="preserve"> </w:t>
            </w:r>
            <w:r>
              <w:rPr>
                <w:rFonts w:eastAsia="Times New Roman"/>
                <w:iCs/>
                <w:color w:val="000000"/>
                <w:lang w:val="es-CL" w:eastAsia="es-CL"/>
              </w:rPr>
              <w:t>(Gerente de construcción)</w:t>
            </w:r>
            <w:r w:rsidRPr="009B099B">
              <w:rPr>
                <w:lang w:val="es-CL"/>
              </w:rPr>
              <w:t>, puente debería funcionar en una semana aproximadamente.</w:t>
            </w:r>
          </w:p>
          <w:p w14:paraId="2FFF6D60" w14:textId="24430C70" w:rsidR="009B099B" w:rsidRPr="009B099B" w:rsidRDefault="009B099B" w:rsidP="00E6140E">
            <w:pPr>
              <w:pStyle w:val="Prrafodelista"/>
              <w:numPr>
                <w:ilvl w:val="0"/>
                <w:numId w:val="8"/>
              </w:numPr>
              <w:rPr>
                <w:lang w:val="es-CL"/>
              </w:rPr>
            </w:pPr>
            <w:r w:rsidRPr="009B099B">
              <w:rPr>
                <w:lang w:val="es-CL"/>
              </w:rPr>
              <w:t>Se visitó frente de trabajo Sala de máquinas, observándose trabajos de construcción del mismo, frente se encuentra delimitado.</w:t>
            </w:r>
          </w:p>
          <w:p w14:paraId="23CEA08D" w14:textId="62BBA082" w:rsidR="009B099B" w:rsidRDefault="009B099B" w:rsidP="00E6140E">
            <w:pPr>
              <w:pStyle w:val="Prrafodelista"/>
              <w:numPr>
                <w:ilvl w:val="0"/>
                <w:numId w:val="8"/>
              </w:numPr>
              <w:rPr>
                <w:lang w:val="es-CL"/>
              </w:rPr>
            </w:pPr>
            <w:r w:rsidRPr="009B099B">
              <w:rPr>
                <w:lang w:val="es-CL"/>
              </w:rPr>
              <w:t>El camino privado de acceso inicia próximo a puesto de avanzada retén las leñas, contando con acceso restringido y control de acceso. Se observó existencia de señalética vial propia, fijando la velocidad máxima en 30 Km/h. Cuentan con sistemas de seguridad en sectores de trabajo de conservación de camino.</w:t>
            </w:r>
          </w:p>
          <w:p w14:paraId="2B4AEED6" w14:textId="77777777" w:rsidR="00A139B5" w:rsidRPr="00A139B5" w:rsidRDefault="00A139B5" w:rsidP="00E6140E">
            <w:pPr>
              <w:pStyle w:val="Prrafodelista"/>
              <w:numPr>
                <w:ilvl w:val="0"/>
                <w:numId w:val="8"/>
              </w:numPr>
              <w:rPr>
                <w:lang w:val="es-CL"/>
              </w:rPr>
            </w:pPr>
            <w:r w:rsidRPr="00A139B5">
              <w:rPr>
                <w:lang w:val="es-CL"/>
              </w:rPr>
              <w:lastRenderedPageBreak/>
              <w:t>Respecto a caminos internos se apreció que camino que conduce a frente de trabajo Bocatoma, cuenta con pendientes muy pronunciadas, curvas horizontales muy cerradas con pequeños radios de giro que requiere de vehículos especiales doble tracción, observándose la circulación de vehículo de transporte de trabajadores con tracción simple.</w:t>
            </w:r>
          </w:p>
          <w:p w14:paraId="74B94687" w14:textId="77777777" w:rsidR="00A139B5" w:rsidRPr="00A139B5" w:rsidRDefault="00A139B5" w:rsidP="00E6140E">
            <w:pPr>
              <w:pStyle w:val="Prrafodelista"/>
              <w:numPr>
                <w:ilvl w:val="0"/>
                <w:numId w:val="8"/>
              </w:numPr>
              <w:rPr>
                <w:lang w:val="es-CL"/>
              </w:rPr>
            </w:pPr>
            <w:r w:rsidRPr="00A139B5">
              <w:rPr>
                <w:lang w:val="es-CL"/>
              </w:rPr>
              <w:t xml:space="preserve">Se constató trabajos en frente Bocatoma, desarenador, canal de aducción, canal de presión, restitución. En sector bocatoma se observó un pretil que desvía quebrada Cipresillos, observándose en este lugar mangas plásticas sueltas metidas en el cauce. </w:t>
            </w:r>
          </w:p>
          <w:p w14:paraId="122BA4DE" w14:textId="725EA2CC" w:rsidR="009B099B" w:rsidRDefault="00A139B5" w:rsidP="00E6140E">
            <w:pPr>
              <w:pStyle w:val="Prrafodelista"/>
              <w:numPr>
                <w:ilvl w:val="0"/>
                <w:numId w:val="8"/>
              </w:numPr>
              <w:rPr>
                <w:lang w:val="es-CL"/>
              </w:rPr>
            </w:pPr>
            <w:r w:rsidRPr="00A139B5">
              <w:rPr>
                <w:lang w:val="es-CL"/>
              </w:rPr>
              <w:t xml:space="preserve">Se verificó la existencia de un badén en río </w:t>
            </w:r>
            <w:proofErr w:type="spellStart"/>
            <w:r w:rsidRPr="00A139B5">
              <w:rPr>
                <w:lang w:val="es-CL"/>
              </w:rPr>
              <w:t>Cortaderal</w:t>
            </w:r>
            <w:proofErr w:type="spellEnd"/>
            <w:r w:rsidRPr="00A139B5">
              <w:rPr>
                <w:lang w:val="es-CL"/>
              </w:rPr>
              <w:t xml:space="preserve"> a 210 m</w:t>
            </w:r>
            <w:r>
              <w:rPr>
                <w:lang w:val="es-CL"/>
              </w:rPr>
              <w:t>.</w:t>
            </w:r>
            <w:r w:rsidRPr="00A139B5">
              <w:rPr>
                <w:lang w:val="es-CL"/>
              </w:rPr>
              <w:t xml:space="preserve"> aproximados, aguas arriba de puente </w:t>
            </w:r>
            <w:proofErr w:type="spellStart"/>
            <w:r w:rsidRPr="00A139B5">
              <w:rPr>
                <w:lang w:val="es-CL"/>
              </w:rPr>
              <w:t>cortaderal</w:t>
            </w:r>
            <w:proofErr w:type="spellEnd"/>
            <w:r w:rsidRPr="00A139B5">
              <w:rPr>
                <w:lang w:val="es-CL"/>
              </w:rPr>
              <w:t>. Badén cuenta con 3 cajones, de 4 m</w:t>
            </w:r>
            <w:r w:rsidRPr="00A139B5">
              <w:rPr>
                <w:vertAlign w:val="superscript"/>
                <w:lang w:val="es-CL"/>
              </w:rPr>
              <w:t>2</w:t>
            </w:r>
            <w:r w:rsidRPr="00A139B5">
              <w:rPr>
                <w:lang w:val="es-CL"/>
              </w:rPr>
              <w:t xml:space="preserve"> cada uno. De acuerdo a lo señalado por Sr. Vicente Jara</w:t>
            </w:r>
            <w:r>
              <w:rPr>
                <w:lang w:val="es-CL"/>
              </w:rPr>
              <w:t xml:space="preserve"> (Gerente construcción)</w:t>
            </w:r>
            <w:r w:rsidRPr="00A139B5">
              <w:rPr>
                <w:lang w:val="es-CL"/>
              </w:rPr>
              <w:t xml:space="preserve">, es una obra temporal construida para cruce de río durante la construcción e implementación de puente </w:t>
            </w:r>
            <w:proofErr w:type="spellStart"/>
            <w:r w:rsidRPr="00A139B5">
              <w:rPr>
                <w:lang w:val="es-CL"/>
              </w:rPr>
              <w:t>cortaderal</w:t>
            </w:r>
            <w:proofErr w:type="spellEnd"/>
            <w:r w:rsidRPr="00A139B5">
              <w:rPr>
                <w:lang w:val="es-CL"/>
              </w:rPr>
              <w:t>. En este sector se observó restos de vegetales secos.</w:t>
            </w:r>
          </w:p>
          <w:p w14:paraId="2D91C18C" w14:textId="77777777" w:rsidR="00A139B5" w:rsidRPr="00A139B5" w:rsidRDefault="00A139B5" w:rsidP="00A139B5">
            <w:pPr>
              <w:ind w:left="360"/>
              <w:rPr>
                <w:lang w:val="es-CL"/>
              </w:rPr>
            </w:pPr>
          </w:p>
          <w:p w14:paraId="5E47DFFA" w14:textId="77777777" w:rsidR="00163D48" w:rsidRPr="00846444" w:rsidRDefault="00163D48" w:rsidP="00163D48">
            <w:pPr>
              <w:rPr>
                <w:b/>
              </w:rPr>
            </w:pPr>
            <w:r w:rsidRPr="009A3F97">
              <w:rPr>
                <w:b/>
              </w:rPr>
              <w:t xml:space="preserve">Resultados examen de Información: </w:t>
            </w:r>
          </w:p>
          <w:p w14:paraId="066856E3" w14:textId="77777777" w:rsidR="00560C1C" w:rsidRDefault="00F324DD" w:rsidP="00F324DD">
            <w:pPr>
              <w:jc w:val="both"/>
            </w:pPr>
            <w:r>
              <w:t>Durante el desarrollo</w:t>
            </w:r>
            <w:r w:rsidRPr="00846444">
              <w:t xml:space="preserve"> de la actividad de inspección ambien</w:t>
            </w:r>
            <w:r>
              <w:t>tal se solicitó al Titular</w:t>
            </w:r>
            <w:r w:rsidR="0053054F">
              <w:t xml:space="preserve"> la siguiente información:</w:t>
            </w:r>
            <w:r>
              <w:t xml:space="preserve"> </w:t>
            </w:r>
          </w:p>
          <w:p w14:paraId="5F45CA64" w14:textId="1FF0ECF9" w:rsidR="00E75F48" w:rsidRPr="0097475A" w:rsidRDefault="0097475A" w:rsidP="00E6140E">
            <w:pPr>
              <w:pStyle w:val="Prrafodelista"/>
              <w:numPr>
                <w:ilvl w:val="0"/>
                <w:numId w:val="12"/>
              </w:numPr>
            </w:pPr>
            <w:proofErr w:type="spellStart"/>
            <w:r w:rsidRPr="0097475A">
              <w:rPr>
                <w:bCs/>
                <w:lang w:val="es-CL"/>
              </w:rPr>
              <w:t>Layout</w:t>
            </w:r>
            <w:proofErr w:type="spellEnd"/>
            <w:r w:rsidRPr="0097475A">
              <w:rPr>
                <w:bCs/>
                <w:lang w:val="es-CL"/>
              </w:rPr>
              <w:t xml:space="preserve"> actualizado de obras ejecutadas y activas. Carta Gantt actualizada de trabajos de construcción y operación.</w:t>
            </w:r>
          </w:p>
          <w:p w14:paraId="13723CF7" w14:textId="3A193729" w:rsidR="008C3417" w:rsidRDefault="00F324DD" w:rsidP="00A326A3">
            <w:pPr>
              <w:jc w:val="both"/>
            </w:pPr>
            <w:r w:rsidRPr="00A326A3">
              <w:t xml:space="preserve">Al respecto, mediante carta ingresada con fecha </w:t>
            </w:r>
            <w:r w:rsidR="0097475A">
              <w:t>01</w:t>
            </w:r>
            <w:r w:rsidRPr="00A326A3">
              <w:t>-</w:t>
            </w:r>
            <w:r w:rsidR="0097475A">
              <w:t>02</w:t>
            </w:r>
            <w:r w:rsidRPr="00A326A3">
              <w:t>-201</w:t>
            </w:r>
            <w:r w:rsidR="0097475A">
              <w:t>8</w:t>
            </w:r>
            <w:r w:rsidRPr="00A326A3">
              <w:t xml:space="preserve"> a la SMA, el Sr. </w:t>
            </w:r>
            <w:r w:rsidR="00495B11">
              <w:t xml:space="preserve">Rodrigo González </w:t>
            </w:r>
            <w:proofErr w:type="spellStart"/>
            <w:r w:rsidR="00495B11">
              <w:t>González</w:t>
            </w:r>
            <w:proofErr w:type="spellEnd"/>
            <w:r w:rsidRPr="00A326A3">
              <w:t xml:space="preserve">, Representante Legal de </w:t>
            </w:r>
            <w:r w:rsidR="00495B11">
              <w:t>Eléctrica Cipresillos SPA</w:t>
            </w:r>
            <w:r w:rsidR="006B5C65">
              <w:t>.</w:t>
            </w:r>
            <w:r w:rsidR="002041F1">
              <w:t xml:space="preserve"> (Anexo 4)</w:t>
            </w:r>
            <w:r w:rsidRPr="00AA4EA2">
              <w:t>,</w:t>
            </w:r>
            <w:r w:rsidRPr="00A326A3">
              <w:t xml:space="preserve"> hizo entrega de</w:t>
            </w:r>
            <w:r w:rsidR="00495B11">
              <w:t xml:space="preserve"> la documentación solicitada</w:t>
            </w:r>
            <w:r w:rsidR="00D94A66">
              <w:t>. Del análisis realizado se puede apreciar lo</w:t>
            </w:r>
            <w:r w:rsidR="00F701B1">
              <w:t xml:space="preserve"> siguiente</w:t>
            </w:r>
            <w:r w:rsidR="00D94A66">
              <w:t xml:space="preserve">: </w:t>
            </w:r>
          </w:p>
          <w:p w14:paraId="20999305" w14:textId="1932AF99" w:rsidR="00723A25" w:rsidRDefault="00F701B1" w:rsidP="00F701B1">
            <w:pPr>
              <w:pStyle w:val="Prrafodelista"/>
              <w:numPr>
                <w:ilvl w:val="0"/>
                <w:numId w:val="12"/>
              </w:numPr>
            </w:pPr>
            <w:r>
              <w:t>Instalación de faena N°2, empréstito N°3 no se encuentran activas.</w:t>
            </w:r>
          </w:p>
          <w:p w14:paraId="634F33BC" w14:textId="7A11EA87" w:rsidR="00F701B1" w:rsidRDefault="00F701B1" w:rsidP="00F701B1">
            <w:pPr>
              <w:pStyle w:val="Prrafodelista"/>
              <w:numPr>
                <w:ilvl w:val="0"/>
                <w:numId w:val="12"/>
              </w:numPr>
            </w:pPr>
            <w:r>
              <w:t xml:space="preserve">Frente de trabajo </w:t>
            </w:r>
            <w:proofErr w:type="spellStart"/>
            <w:r>
              <w:t>N°</w:t>
            </w:r>
            <w:proofErr w:type="spellEnd"/>
            <w:r>
              <w:t xml:space="preserve"> 3 y construcción de subestación no están activos.</w:t>
            </w:r>
          </w:p>
          <w:p w14:paraId="1C5F2B91" w14:textId="530D48C6" w:rsidR="00F701B1" w:rsidRDefault="0010025B" w:rsidP="00F701B1">
            <w:r>
              <w:t xml:space="preserve">Mediante Ord DGA </w:t>
            </w:r>
            <w:proofErr w:type="spellStart"/>
            <w:r>
              <w:t>N°</w:t>
            </w:r>
            <w:proofErr w:type="spellEnd"/>
            <w:r>
              <w:t xml:space="preserve"> 178 de fecha 4 de abril 2018 (anexo 5), se </w:t>
            </w:r>
            <w:proofErr w:type="spellStart"/>
            <w:r>
              <w:t>recepcionó</w:t>
            </w:r>
            <w:proofErr w:type="spellEnd"/>
            <w:r>
              <w:t xml:space="preserve"> Minuta técnica N°5/2018 de la DGA de O’Higgins, en esta se indica lo siguiente:</w:t>
            </w:r>
          </w:p>
          <w:p w14:paraId="01D8B118" w14:textId="490CB180" w:rsidR="0010025B" w:rsidRPr="00D45F02" w:rsidRDefault="0010025B" w:rsidP="0010025B">
            <w:pPr>
              <w:pStyle w:val="Prrafodelista"/>
              <w:numPr>
                <w:ilvl w:val="0"/>
                <w:numId w:val="12"/>
              </w:numPr>
              <w:rPr>
                <w:i/>
              </w:rPr>
            </w:pPr>
            <w:r w:rsidRPr="00D45F02">
              <w:rPr>
                <w:i/>
              </w:rPr>
              <w:t xml:space="preserve">construcción de un badén tipo plataforma </w:t>
            </w:r>
            <w:proofErr w:type="spellStart"/>
            <w:r w:rsidRPr="00D45F02">
              <w:rPr>
                <w:i/>
              </w:rPr>
              <w:t>piedraplen</w:t>
            </w:r>
            <w:proofErr w:type="spellEnd"/>
            <w:r w:rsidRPr="00D45F02">
              <w:rPr>
                <w:i/>
              </w:rPr>
              <w:t xml:space="preserve"> sobre el río </w:t>
            </w:r>
            <w:proofErr w:type="spellStart"/>
            <w:r w:rsidRPr="00D45F02">
              <w:rPr>
                <w:i/>
              </w:rPr>
              <w:t>Cortaderal</w:t>
            </w:r>
            <w:proofErr w:type="spellEnd"/>
            <w:r w:rsidRPr="00D45F02">
              <w:rPr>
                <w:i/>
              </w:rPr>
              <w:t>, de aproximadamente 82 metros de longitud que atraviesa el río de lado a lado con coordenadas representativas UTM (m) N: 6.188.205 y E: 380.417 Datum WGS84 huso 19S. Tiene un ancho de aproximadamente 5 m. lo que permite el paso de vehículos desde faenas hacia el sector donde se construye y localizará la Central Cipresillos. Este Baden, tiene tres pasadas de agua tipo cajón, cada una de 4 m</w:t>
            </w:r>
            <w:r w:rsidRPr="00D45F02">
              <w:rPr>
                <w:i/>
                <w:vertAlign w:val="superscript"/>
              </w:rPr>
              <w:t>2</w:t>
            </w:r>
            <w:r w:rsidRPr="00D45F02">
              <w:rPr>
                <w:i/>
              </w:rPr>
              <w:t xml:space="preserve"> de capacidad, las que atraviesan el </w:t>
            </w:r>
            <w:proofErr w:type="spellStart"/>
            <w:r w:rsidRPr="00D45F02">
              <w:rPr>
                <w:i/>
              </w:rPr>
              <w:t>piedraplen</w:t>
            </w:r>
            <w:proofErr w:type="spellEnd"/>
            <w:r w:rsidRPr="00D45F02">
              <w:rPr>
                <w:i/>
              </w:rPr>
              <w:t xml:space="preserve"> de lado a lado y permiten el libre escurrimiento de las aguas. Estos cajones estaban siendo cubiertos por agua en un tercio de su capacidad (H de agua </w:t>
            </w:r>
            <w:proofErr w:type="spellStart"/>
            <w:r w:rsidRPr="00D45F02">
              <w:rPr>
                <w:i/>
              </w:rPr>
              <w:t>aprox</w:t>
            </w:r>
            <w:proofErr w:type="spellEnd"/>
            <w:r w:rsidRPr="00D45F02">
              <w:rPr>
                <w:i/>
              </w:rPr>
              <w:t xml:space="preserve"> 1,3 m). En la ribera izquierda (Sur) hacia el sector de la central, aguas arriba del </w:t>
            </w:r>
            <w:proofErr w:type="spellStart"/>
            <w:r w:rsidRPr="00D45F02">
              <w:rPr>
                <w:i/>
              </w:rPr>
              <w:t>piedraplen</w:t>
            </w:r>
            <w:proofErr w:type="spellEnd"/>
            <w:r w:rsidRPr="00D45F02">
              <w:rPr>
                <w:i/>
              </w:rPr>
              <w:t xml:space="preserve">, en el sector donde se produce la junta de las aguas de la Quebrada Cipresillos con el Río </w:t>
            </w:r>
            <w:proofErr w:type="spellStart"/>
            <w:r w:rsidRPr="00D45F02">
              <w:rPr>
                <w:i/>
              </w:rPr>
              <w:t>Cortaderal</w:t>
            </w:r>
            <w:proofErr w:type="spellEnd"/>
            <w:r w:rsidRPr="00D45F02">
              <w:rPr>
                <w:i/>
              </w:rPr>
              <w:t xml:space="preserve"> se produce un cierto grado de represamiento de las aguas. […]</w:t>
            </w:r>
          </w:p>
          <w:p w14:paraId="07A650D6" w14:textId="77777777" w:rsidR="00D45F02" w:rsidRPr="00D45F02" w:rsidRDefault="0010025B" w:rsidP="00D45F02">
            <w:pPr>
              <w:pStyle w:val="Prrafodelista"/>
              <w:numPr>
                <w:ilvl w:val="0"/>
                <w:numId w:val="12"/>
              </w:numPr>
              <w:rPr>
                <w:i/>
              </w:rPr>
            </w:pPr>
            <w:r w:rsidRPr="00D45F02">
              <w:rPr>
                <w:i/>
              </w:rPr>
              <w:t xml:space="preserve">En la Quebrada Cipresillos se constató el estado avanzado de las excavaciones de la Bocatoma, el canal de aducción abovedado, el desarenador y cámara de carga y, de la zanja donde irá instalada la tubería de presión. Estas obras comienzan inmediatamente aguas arriba de la bocatoma, con un pretil transversal al sentido del flujo de aproximadamente 16 metros, el cual interrumpe y desvía en su totalidad las aguas hacia el sector izquierdo de la quebrada ocupando un área donde las aguas no pasaban anteriormente, y que evidentemente es un canal realizado para poder ejecutar las obras. El pretil intercepta, además de las aguas de la quebrada misma, un afloramiento de aguas subsuperficiales que naturalmente atraviesan por cavidades (espacios intersticiales) que atraviesan una morrena lateral (lado derecho) de la quebrada. y que el pretil también intercepta y desvía. En el socavón donde estará el sumidero y bocatoma, se instalaron 4 mangueras tipo manga de color azul, aparentemente para drenar el fondo de la perforación y evitar que se inunde. Estas mangueras pasan por sobre el pretil y van a descargar sin sujeción, directamente a las aguas de la </w:t>
            </w:r>
            <w:r w:rsidR="00D45F02" w:rsidRPr="00D45F02">
              <w:rPr>
                <w:i/>
              </w:rPr>
              <w:t>quebrada</w:t>
            </w:r>
            <w:r w:rsidRPr="00D45F02">
              <w:rPr>
                <w:i/>
              </w:rPr>
              <w:t xml:space="preserve">. Las coordenadas representativas de este pretil de contención y desvío son UTM (m) N:6.187.117 y E: 378.897 Datum WGS84, H19S. </w:t>
            </w:r>
            <w:r w:rsidR="00D45F02" w:rsidRPr="00D45F02">
              <w:rPr>
                <w:i/>
              </w:rPr>
              <w:t>[…]</w:t>
            </w:r>
            <w:r w:rsidRPr="00D45F02">
              <w:rPr>
                <w:i/>
              </w:rPr>
              <w:t xml:space="preserve"> </w:t>
            </w:r>
          </w:p>
          <w:p w14:paraId="6E5AF46E" w14:textId="12988CE8" w:rsidR="0010025B" w:rsidRPr="00D45F02" w:rsidRDefault="0010025B" w:rsidP="00D45F02">
            <w:pPr>
              <w:pStyle w:val="Prrafodelista"/>
              <w:numPr>
                <w:ilvl w:val="0"/>
                <w:numId w:val="12"/>
              </w:numPr>
              <w:rPr>
                <w:i/>
              </w:rPr>
            </w:pPr>
            <w:r w:rsidRPr="00D45F02">
              <w:rPr>
                <w:i/>
              </w:rPr>
              <w:t>La bocatoma tiene aproximadamente 60m</w:t>
            </w:r>
            <w:r w:rsidRPr="00D45F02">
              <w:rPr>
                <w:i/>
                <w:vertAlign w:val="superscript"/>
              </w:rPr>
              <w:t>2</w:t>
            </w:r>
            <w:r w:rsidRPr="00D45F02">
              <w:rPr>
                <w:i/>
              </w:rPr>
              <w:t xml:space="preserve"> (10 m por 6 m) de área y una profundidad variable no mayor a los 5 m, sin embargo, al momento de la visita operadores seguían trabajando en ella con maquinaria pesada, por lo que sus dimensiones pueden variar. Las coordenadas representativas de la bocatoma son UTM (m) N: 6.187.158 y E: 378.935</w:t>
            </w:r>
            <w:r w:rsidR="00D45F02" w:rsidRPr="00D45F02">
              <w:rPr>
                <w:i/>
              </w:rPr>
              <w:t xml:space="preserve"> […].</w:t>
            </w:r>
          </w:p>
          <w:p w14:paraId="32601B4B" w14:textId="129281D9" w:rsidR="0010025B" w:rsidRPr="00D45F02" w:rsidRDefault="0010025B" w:rsidP="0010025B">
            <w:pPr>
              <w:pStyle w:val="Prrafodelista"/>
              <w:numPr>
                <w:ilvl w:val="0"/>
                <w:numId w:val="12"/>
              </w:numPr>
              <w:rPr>
                <w:i/>
              </w:rPr>
            </w:pPr>
            <w:r w:rsidRPr="00D45F02">
              <w:rPr>
                <w:i/>
              </w:rPr>
              <w:t xml:space="preserve">Desde el sector bocatoma, inmediatamente aguas abajo y conectadas, se aprecia ya excavada la zanja donde irá el ducto abovedado hacia el área de emplazamiento del desarenador y cámara de carga. También se aprecia que la zanja donde va la tubería de presión está excavada completamente y ya se </w:t>
            </w:r>
            <w:r w:rsidRPr="00D45F02">
              <w:rPr>
                <w:i/>
              </w:rPr>
              <w:lastRenderedPageBreak/>
              <w:t>inició el acarreo de los tubos, los cuales están siendo acopiados en los costados de esa zanja la cual es de aproximadamente 1,20 de ancho y 1 m de profundidad. El material fino que hará de “cama” o amortiguador de la tubería, ya está siendo acumulado en los costados de dicha excavación</w:t>
            </w:r>
            <w:r w:rsidR="00D45F02">
              <w:rPr>
                <w:i/>
              </w:rPr>
              <w:t xml:space="preserve"> […].</w:t>
            </w:r>
          </w:p>
          <w:p w14:paraId="2C03E57D" w14:textId="389317D1" w:rsidR="0010025B" w:rsidRPr="00D45F02" w:rsidRDefault="0010025B" w:rsidP="0010025B">
            <w:pPr>
              <w:pStyle w:val="Prrafodelista"/>
              <w:numPr>
                <w:ilvl w:val="0"/>
                <w:numId w:val="12"/>
              </w:numPr>
              <w:rPr>
                <w:i/>
              </w:rPr>
            </w:pPr>
            <w:r w:rsidRPr="00D45F02">
              <w:rPr>
                <w:i/>
              </w:rPr>
              <w:t xml:space="preserve">Aguas abajo, aproximadamente en la cota 1.490 msnm, fuera del cauce, comienza la zanja de arranque y presión la cual es recta y de pendiente fuerte y va directamente a la sala de máquinas, la cual se encuentra completamente excavada, llegando directamente a lo que será la sala de máquinas. </w:t>
            </w:r>
            <w:r w:rsidR="00D45F02">
              <w:rPr>
                <w:i/>
              </w:rPr>
              <w:t>[…]</w:t>
            </w:r>
          </w:p>
          <w:p w14:paraId="2C87ACB3" w14:textId="05CF8809" w:rsidR="0010025B" w:rsidRPr="00D45F02" w:rsidRDefault="0010025B" w:rsidP="0010025B">
            <w:pPr>
              <w:pStyle w:val="Prrafodelista"/>
              <w:numPr>
                <w:ilvl w:val="0"/>
                <w:numId w:val="12"/>
              </w:numPr>
              <w:rPr>
                <w:i/>
              </w:rPr>
            </w:pPr>
            <w:r w:rsidRPr="00D45F02">
              <w:rPr>
                <w:i/>
              </w:rPr>
              <w:t xml:space="preserve">El sector de sala de máquinas, ya se encuentra excavado y al momento de la inspección se desarrollaban trabajos de </w:t>
            </w:r>
            <w:proofErr w:type="spellStart"/>
            <w:r w:rsidRPr="00D45F02">
              <w:rPr>
                <w:i/>
              </w:rPr>
              <w:t>enfierrado</w:t>
            </w:r>
            <w:proofErr w:type="spellEnd"/>
            <w:r w:rsidRPr="00D45F02">
              <w:rPr>
                <w:i/>
              </w:rPr>
              <w:t xml:space="preserve">, cadenas y estabilización de piso con </w:t>
            </w:r>
            <w:proofErr w:type="spellStart"/>
            <w:r w:rsidRPr="00D45F02">
              <w:rPr>
                <w:i/>
              </w:rPr>
              <w:t>radier</w:t>
            </w:r>
            <w:proofErr w:type="spellEnd"/>
            <w:r w:rsidRPr="00D45F02">
              <w:rPr>
                <w:i/>
              </w:rPr>
              <w:t xml:space="preserve"> de concreto. La sala de máquinas tiene tres niveles de profundidad escalonados. Aún no se construye ni socava el lugar donde se localizará el muro ant</w:t>
            </w:r>
            <w:r w:rsidR="00D45F02">
              <w:rPr>
                <w:i/>
              </w:rPr>
              <w:t>i</w:t>
            </w:r>
            <w:r w:rsidRPr="00D45F02">
              <w:rPr>
                <w:i/>
              </w:rPr>
              <w:t xml:space="preserve"> avalanchas. </w:t>
            </w:r>
            <w:r w:rsidR="00D45F02">
              <w:rPr>
                <w:i/>
              </w:rPr>
              <w:t>[…]</w:t>
            </w:r>
          </w:p>
          <w:p w14:paraId="6BF92305" w14:textId="59CDB3D6" w:rsidR="0010025B" w:rsidRPr="00D45F02" w:rsidRDefault="0010025B" w:rsidP="0010025B">
            <w:pPr>
              <w:pStyle w:val="Prrafodelista"/>
              <w:numPr>
                <w:ilvl w:val="0"/>
                <w:numId w:val="12"/>
              </w:numPr>
              <w:rPr>
                <w:i/>
              </w:rPr>
            </w:pPr>
            <w:r w:rsidRPr="00D45F02">
              <w:rPr>
                <w:i/>
              </w:rPr>
              <w:t xml:space="preserve">Desde el sector de sala de máquinas se observa que el canal de restitución se encuentra parcialmente excavado, con baja pendiente y un ancho que supera los 3 m. Este canal tiene como coordenada aproximada de restitución en las aguas al río </w:t>
            </w:r>
            <w:proofErr w:type="spellStart"/>
            <w:r w:rsidRPr="00D45F02">
              <w:rPr>
                <w:i/>
              </w:rPr>
              <w:t>Cortaderal</w:t>
            </w:r>
            <w:proofErr w:type="spellEnd"/>
            <w:r w:rsidRPr="00D45F02">
              <w:rPr>
                <w:i/>
              </w:rPr>
              <w:t xml:space="preserve"> UTM (m) N: 6.188.339 y E: 380.356 Datum WGS 84 Huso 19S. </w:t>
            </w:r>
            <w:r w:rsidR="00D45F02">
              <w:rPr>
                <w:i/>
              </w:rPr>
              <w:t>[…]</w:t>
            </w:r>
          </w:p>
          <w:p w14:paraId="1A89ABD0" w14:textId="77777777" w:rsidR="00D45F02" w:rsidRPr="00D45F02" w:rsidRDefault="0010025B" w:rsidP="00D45F02">
            <w:pPr>
              <w:pStyle w:val="Prrafodelista"/>
              <w:numPr>
                <w:ilvl w:val="0"/>
                <w:numId w:val="12"/>
              </w:numPr>
            </w:pPr>
            <w:r w:rsidRPr="00D45F02">
              <w:rPr>
                <w:i/>
              </w:rPr>
              <w:t xml:space="preserve">Se constató la construcción del puente sobre el río </w:t>
            </w:r>
            <w:proofErr w:type="spellStart"/>
            <w:r w:rsidRPr="00D45F02">
              <w:rPr>
                <w:i/>
              </w:rPr>
              <w:t>Cortaderal</w:t>
            </w:r>
            <w:proofErr w:type="spellEnd"/>
            <w:r w:rsidRPr="00D45F02">
              <w:rPr>
                <w:i/>
              </w:rPr>
              <w:t xml:space="preserve">, con estructura de hormigón armado y vigas de acero de alta resistencia. El puente tiene aproximadamente 41 metros de longitud y un ancho de aproximadamente 4 metros de ancho (calzada). </w:t>
            </w:r>
            <w:r w:rsidR="00D45F02">
              <w:rPr>
                <w:i/>
              </w:rPr>
              <w:t>[…]</w:t>
            </w:r>
          </w:p>
          <w:p w14:paraId="401CCBFE" w14:textId="1FE7CBFF" w:rsidR="0010025B" w:rsidRPr="00D45F02" w:rsidRDefault="0010025B" w:rsidP="00D45F02">
            <w:pPr>
              <w:pStyle w:val="Prrafodelista"/>
              <w:numPr>
                <w:ilvl w:val="0"/>
                <w:numId w:val="12"/>
              </w:numPr>
              <w:rPr>
                <w:i/>
              </w:rPr>
            </w:pPr>
            <w:r w:rsidRPr="00D45F02">
              <w:rPr>
                <w:i/>
              </w:rPr>
              <w:t>En el terraplén de acceso de la ribera izquierda se aprecian tres tubos de plástico corrugado de alta densidad de 1,5 metros de diámetro cada uno, diseñados para eventuales crecidas.</w:t>
            </w:r>
          </w:p>
          <w:p w14:paraId="3FADA6CD" w14:textId="2F1A0563" w:rsidR="0010025B" w:rsidRPr="00D45F02" w:rsidRDefault="0010025B" w:rsidP="0010025B">
            <w:pPr>
              <w:pStyle w:val="Prrafodelista"/>
              <w:numPr>
                <w:ilvl w:val="0"/>
                <w:numId w:val="12"/>
              </w:numPr>
              <w:rPr>
                <w:i/>
              </w:rPr>
            </w:pPr>
            <w:r w:rsidRPr="00D45F02">
              <w:rPr>
                <w:i/>
              </w:rPr>
              <w:t>Según declaraciones del Gerente de Construcción, las obras, en general, y el puente se comenzaron a construir en agosto 2017 y en este momento sólo faltaba esperar que terminara la fragua de 28 días, restando aproximadamente 72 horas e instalar las barandas de seguridad. Por lo tanto</w:t>
            </w:r>
            <w:r w:rsidR="00D45F02" w:rsidRPr="00D45F02">
              <w:rPr>
                <w:i/>
              </w:rPr>
              <w:t>,</w:t>
            </w:r>
            <w:r w:rsidRPr="00D45F02">
              <w:rPr>
                <w:i/>
              </w:rPr>
              <w:t xml:space="preserve"> comenzarían a utilizarlo a partir de la semana del 28 de enero 2017, aproximadamente. </w:t>
            </w:r>
            <w:r w:rsidR="00D45F02" w:rsidRPr="00D45F02">
              <w:rPr>
                <w:i/>
              </w:rPr>
              <w:t>[…]</w:t>
            </w:r>
          </w:p>
          <w:p w14:paraId="2090BB6D" w14:textId="7B0D4FAB" w:rsidR="00D45F02" w:rsidRPr="00D45F02" w:rsidRDefault="00D45F02" w:rsidP="00D45F02">
            <w:pPr>
              <w:rPr>
                <w:i/>
              </w:rPr>
            </w:pPr>
            <w:r w:rsidRPr="00D45F02">
              <w:rPr>
                <w:i/>
              </w:rPr>
              <w:t xml:space="preserve">Considerando que Eléctrica Cipresillos </w:t>
            </w:r>
            <w:proofErr w:type="spellStart"/>
            <w:r w:rsidRPr="00D45F02">
              <w:rPr>
                <w:i/>
              </w:rPr>
              <w:t>SpA</w:t>
            </w:r>
            <w:proofErr w:type="spellEnd"/>
            <w:r w:rsidRPr="00D45F02">
              <w:rPr>
                <w:i/>
              </w:rPr>
              <w:t xml:space="preserve"> tiene una Resolución de Calificación Ambiental aprobada (RCA N°38/2016), no obstante</w:t>
            </w:r>
            <w:r>
              <w:rPr>
                <w:i/>
              </w:rPr>
              <w:t>,</w:t>
            </w:r>
            <w:r w:rsidRPr="00D45F02">
              <w:rPr>
                <w:i/>
              </w:rPr>
              <w:t xml:space="preserve"> debe solicitar y tener aprobados los permisos sectoriales que permitan ejecutar las obras en lo referente a modificaciones de cauces naturales y construcción de obras contempladas en el artículo 41, 171 y 294 del Código de Aguas. Se pudo corroborar que Eléctrica Cipresillos </w:t>
            </w:r>
            <w:proofErr w:type="spellStart"/>
            <w:r w:rsidRPr="00D45F02">
              <w:rPr>
                <w:i/>
              </w:rPr>
              <w:t>SpA</w:t>
            </w:r>
            <w:proofErr w:type="spellEnd"/>
            <w:r w:rsidRPr="00D45F02">
              <w:rPr>
                <w:i/>
              </w:rPr>
              <w:t xml:space="preserve"> ha ingresado dos proyectos a DGA los cuales ninguno tiene resolución que apruebe las obras. El primer expediente caratulado VC-06-01-2028, considera las obras de modificación de cauce de la Central Hidroeléctrica propiamente tal, obras tales como bocatoma, tuberías de aducción, desarenador y cámara de carga, tubería de presión, sala de máquinas y obras de restitución. El segundo expediente que aún no tiene resolución que apruebe las obras rotulado como VP-0601-2124, considera las obras de construcción del puente sobre el río </w:t>
            </w:r>
            <w:proofErr w:type="spellStart"/>
            <w:r w:rsidRPr="00D45F02">
              <w:rPr>
                <w:i/>
              </w:rPr>
              <w:t>Cortaderal</w:t>
            </w:r>
            <w:proofErr w:type="spellEnd"/>
            <w:r w:rsidRPr="00D45F02">
              <w:rPr>
                <w:i/>
              </w:rPr>
              <w:t>.</w:t>
            </w:r>
          </w:p>
          <w:p w14:paraId="6B72F79F" w14:textId="77777777" w:rsidR="00D45F02" w:rsidRPr="00D45F02" w:rsidRDefault="00D45F02" w:rsidP="00D45F02">
            <w:pPr>
              <w:rPr>
                <w:i/>
              </w:rPr>
            </w:pPr>
          </w:p>
          <w:p w14:paraId="3492835A" w14:textId="77777777" w:rsidR="00D45F02" w:rsidRPr="00D45F02" w:rsidRDefault="00D45F02" w:rsidP="00D45F02">
            <w:pPr>
              <w:rPr>
                <w:i/>
              </w:rPr>
            </w:pPr>
            <w:r w:rsidRPr="00D45F02">
              <w:rPr>
                <w:i/>
              </w:rPr>
              <w:t>Es un hecho constatado, que independiente de los proyectos ingresados a DGA, las obras no cuentan con autorización y ya se encuentran construidas o en evidente estado avanzado de construcción, lo que implica una contravención al Código de Aguas.</w:t>
            </w:r>
          </w:p>
          <w:p w14:paraId="091A0AC2" w14:textId="77777777" w:rsidR="00D45F02" w:rsidRPr="00D45F02" w:rsidRDefault="00D45F02" w:rsidP="00D45F02">
            <w:pPr>
              <w:rPr>
                <w:i/>
              </w:rPr>
            </w:pPr>
            <w:r w:rsidRPr="00D45F02">
              <w:rPr>
                <w:i/>
              </w:rPr>
              <w:t xml:space="preserve">Se pudo determinar que las únicas obras construidas que no están contempladas en los proyectos presentados por Eléctrica Cipresillos </w:t>
            </w:r>
            <w:proofErr w:type="spellStart"/>
            <w:r w:rsidRPr="00D45F02">
              <w:rPr>
                <w:i/>
              </w:rPr>
              <w:t>SpA</w:t>
            </w:r>
            <w:proofErr w:type="spellEnd"/>
            <w:r w:rsidRPr="00D45F02">
              <w:rPr>
                <w:i/>
              </w:rPr>
              <w:t xml:space="preserve">, es el badén en </w:t>
            </w:r>
            <w:proofErr w:type="spellStart"/>
            <w:r w:rsidRPr="00D45F02">
              <w:rPr>
                <w:i/>
              </w:rPr>
              <w:t>piedraplen</w:t>
            </w:r>
            <w:proofErr w:type="spellEnd"/>
            <w:r w:rsidRPr="00D45F02">
              <w:rPr>
                <w:i/>
              </w:rPr>
              <w:t xml:space="preserve"> sobre el río </w:t>
            </w:r>
            <w:proofErr w:type="spellStart"/>
            <w:r w:rsidRPr="00D45F02">
              <w:rPr>
                <w:i/>
              </w:rPr>
              <w:t>Cortaderal</w:t>
            </w:r>
            <w:proofErr w:type="spellEnd"/>
            <w:r w:rsidRPr="00D45F02">
              <w:rPr>
                <w:i/>
              </w:rPr>
              <w:t>, la cual se encuentra a 221 metros aguas arriba del puente construido y el pretil de desvío de aguas generado inmediatamente aguas arriba del sector donde se construye la bocatoma.</w:t>
            </w:r>
          </w:p>
          <w:p w14:paraId="144D7FAF" w14:textId="0283C0E7" w:rsidR="00D45F02" w:rsidRPr="00D45F02" w:rsidRDefault="00D45F02" w:rsidP="00D45F02">
            <w:r w:rsidRPr="00D45F02">
              <w:rPr>
                <w:i/>
              </w:rPr>
              <w:t>Se constató, que las obras realizadas, si bien no cuentan con autorización y considerando las dos excepciones del párrafo anterior, ellas se ajustan tanto a lo presentado en el Proceso de Evaluación Ambiental como en los Proyectos ingresados a DGA.</w:t>
            </w:r>
          </w:p>
          <w:p w14:paraId="4F10492B" w14:textId="172B90D8" w:rsidR="00992EF9" w:rsidRPr="00613C71" w:rsidRDefault="00992EF9" w:rsidP="00495B11">
            <w:pPr>
              <w:jc w:val="both"/>
            </w:pPr>
          </w:p>
        </w:tc>
      </w:tr>
    </w:tbl>
    <w:p w14:paraId="33CFD2D6" w14:textId="3DE1FDFA" w:rsidR="00905EA8" w:rsidRDefault="00905EA8">
      <w:pPr>
        <w:rPr>
          <w:rFonts w:cstheme="minorHAnsi"/>
          <w:sz w:val="24"/>
          <w:szCs w:val="20"/>
        </w:rPr>
      </w:pPr>
      <w:bookmarkStart w:id="160" w:name="_Toc461791564"/>
      <w:bookmarkStart w:id="161" w:name="_Toc499569947"/>
      <w:bookmarkStart w:id="162" w:name="_Toc352840403"/>
      <w:bookmarkStart w:id="163" w:name="_Toc352841463"/>
      <w:bookmarkStart w:id="164" w:name="_Toc447875250"/>
      <w:bookmarkStart w:id="165" w:name="_Toc449085428"/>
      <w:r>
        <w:rPr>
          <w:rFonts w:cstheme="minorHAnsi"/>
          <w:sz w:val="24"/>
          <w:szCs w:val="20"/>
        </w:rPr>
        <w:lastRenderedPageBreak/>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95B11" w:rsidRPr="001000BD" w14:paraId="08AC871D" w14:textId="77777777" w:rsidTr="00A20C6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388F85B" w14:textId="77777777" w:rsidR="00495B11" w:rsidRPr="001000BD" w:rsidRDefault="00495B11" w:rsidP="00A20C6B">
            <w:pPr>
              <w:spacing w:after="0" w:line="240" w:lineRule="auto"/>
              <w:jc w:val="center"/>
              <w:rPr>
                <w:rFonts w:ascii="Calibri" w:eastAsia="Times New Roman" w:hAnsi="Calibri" w:cs="Times New Roman"/>
                <w:b/>
                <w:bCs/>
                <w:color w:val="000000"/>
                <w:sz w:val="20"/>
                <w:szCs w:val="20"/>
                <w:lang w:eastAsia="es-CL"/>
              </w:rPr>
            </w:pPr>
            <w:bookmarkStart w:id="166" w:name="_Hlk532917274"/>
            <w:r w:rsidRPr="001000BD">
              <w:rPr>
                <w:rFonts w:ascii="Calibri" w:eastAsia="Times New Roman" w:hAnsi="Calibri" w:cs="Times New Roman"/>
                <w:b/>
                <w:bCs/>
                <w:color w:val="000000"/>
                <w:sz w:val="20"/>
                <w:szCs w:val="20"/>
                <w:lang w:eastAsia="es-CL"/>
              </w:rPr>
              <w:lastRenderedPageBreak/>
              <w:t xml:space="preserve">Registros </w:t>
            </w:r>
          </w:p>
        </w:tc>
      </w:tr>
      <w:tr w:rsidR="00495B11" w:rsidRPr="001000BD" w14:paraId="78982EC8" w14:textId="77777777" w:rsidTr="00A20C6B">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5DC82505" w14:textId="46C3561F" w:rsidR="00495B11" w:rsidRPr="001000BD" w:rsidRDefault="00831D27" w:rsidP="00A20C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16B70B2" wp14:editId="76AE4FDE">
                  <wp:extent cx="2308860" cy="1723866"/>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28389" cy="1738447"/>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62412793" w14:textId="0AF571D7" w:rsidR="00495B11" w:rsidRPr="001000BD" w:rsidRDefault="00F701B1" w:rsidP="00A20C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7B14D8A" wp14:editId="6DB51575">
                  <wp:extent cx="2352040" cy="1756106"/>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68963" cy="1768741"/>
                          </a:xfrm>
                          <a:prstGeom prst="rect">
                            <a:avLst/>
                          </a:prstGeom>
                          <a:noFill/>
                        </pic:spPr>
                      </pic:pic>
                    </a:graphicData>
                  </a:graphic>
                </wp:inline>
              </w:drawing>
            </w:r>
          </w:p>
        </w:tc>
      </w:tr>
      <w:tr w:rsidR="00831D27" w:rsidRPr="001000BD" w14:paraId="206CDAAA" w14:textId="77777777" w:rsidTr="00A20C6B">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01479C95" w14:textId="77777777" w:rsidR="00495B11" w:rsidRPr="001000BD" w:rsidRDefault="00495B11" w:rsidP="00A20C6B">
            <w:pPr>
              <w:spacing w:after="0" w:line="240" w:lineRule="auto"/>
              <w:contextualSpacing/>
              <w:outlineLvl w:val="1"/>
              <w:rPr>
                <w:rFonts w:ascii="Calibri" w:eastAsia="Times New Roman" w:hAnsi="Calibri" w:cs="Calibri"/>
                <w:b/>
                <w:color w:val="000000"/>
                <w:sz w:val="18"/>
                <w:szCs w:val="20"/>
                <w:lang w:eastAsia="es-CL"/>
              </w:rPr>
            </w:pPr>
            <w:bookmarkStart w:id="167" w:name="_Toc517263950"/>
            <w:bookmarkStart w:id="168" w:name="_Toc530064287"/>
            <w:bookmarkStart w:id="169" w:name="_Toc533070091"/>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1</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167"/>
            <w:bookmarkEnd w:id="168"/>
            <w:bookmarkEnd w:id="169"/>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34E9F3A" w14:textId="14D014C5" w:rsidR="00495B11" w:rsidRPr="001000BD" w:rsidRDefault="00495B11" w:rsidP="00A20C6B">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sidR="00831D27">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6A3F3628" w14:textId="77777777" w:rsidR="00495B11" w:rsidRPr="001000BD" w:rsidRDefault="00495B11" w:rsidP="00A20C6B">
            <w:pPr>
              <w:spacing w:after="0" w:line="240" w:lineRule="auto"/>
              <w:contextualSpacing/>
              <w:outlineLvl w:val="1"/>
              <w:rPr>
                <w:rFonts w:ascii="Calibri" w:eastAsia="Calibri" w:hAnsi="Calibri" w:cs="Calibri"/>
                <w:b/>
                <w:sz w:val="18"/>
                <w:szCs w:val="20"/>
              </w:rPr>
            </w:pPr>
            <w:bookmarkStart w:id="170" w:name="_Toc517263951"/>
            <w:bookmarkStart w:id="171" w:name="_Toc530064288"/>
            <w:bookmarkStart w:id="172" w:name="_Toc533070092"/>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2</w:t>
            </w:r>
            <w:bookmarkEnd w:id="170"/>
            <w:bookmarkEnd w:id="171"/>
            <w:bookmarkEnd w:id="172"/>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60D89D1" w14:textId="788F9735" w:rsidR="00495B11" w:rsidRPr="001000BD" w:rsidRDefault="00495B11" w:rsidP="00A20C6B">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00831D27">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495B11" w:rsidRPr="001000BD" w14:paraId="6902A39C" w14:textId="77777777" w:rsidTr="00A20C6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0B0D6708" w14:textId="03348C80" w:rsidR="00495B11" w:rsidRPr="001000BD" w:rsidRDefault="00495B11" w:rsidP="00A20C6B">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831D27">
              <w:rPr>
                <w:rFonts w:ascii="Calibri" w:eastAsia="Times New Roman" w:hAnsi="Calibri" w:cs="Times New Roman"/>
                <w:color w:val="000000"/>
                <w:sz w:val="18"/>
                <w:szCs w:val="18"/>
                <w:lang w:eastAsia="es-CL"/>
              </w:rPr>
              <w:t xml:space="preserve"> instalación de faenas N°1.</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1C364505" w14:textId="105959C5" w:rsidR="00495B11" w:rsidRPr="001000BD" w:rsidRDefault="00495B11" w:rsidP="00A20C6B">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F701B1">
              <w:rPr>
                <w:rFonts w:ascii="Calibri" w:eastAsia="Times New Roman" w:hAnsi="Calibri" w:cs="Times New Roman"/>
                <w:color w:val="000000"/>
                <w:sz w:val="18"/>
                <w:szCs w:val="18"/>
                <w:lang w:eastAsia="es-CL"/>
              </w:rPr>
              <w:t>planta de hormigón.</w:t>
            </w:r>
          </w:p>
        </w:tc>
      </w:tr>
      <w:tr w:rsidR="00495B11" w:rsidRPr="001000BD" w14:paraId="4B005DD2" w14:textId="77777777" w:rsidTr="00A20C6B">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254B8CDD" w14:textId="3AD2AA29" w:rsidR="00495B11" w:rsidRPr="001000BD" w:rsidRDefault="00831D27" w:rsidP="00A20C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456C59A" wp14:editId="1DD30EAF">
                  <wp:extent cx="2275904" cy="169926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94717" cy="1713306"/>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5E67B10E" w14:textId="58A9A703" w:rsidR="00495B11" w:rsidRPr="001000BD" w:rsidRDefault="009A7D6F" w:rsidP="00A20C6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F407CDB" wp14:editId="7DA32CD9">
                  <wp:extent cx="2287345" cy="171450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92836" cy="1718616"/>
                          </a:xfrm>
                          <a:prstGeom prst="rect">
                            <a:avLst/>
                          </a:prstGeom>
                          <a:noFill/>
                        </pic:spPr>
                      </pic:pic>
                    </a:graphicData>
                  </a:graphic>
                </wp:inline>
              </w:drawing>
            </w:r>
          </w:p>
        </w:tc>
      </w:tr>
      <w:tr w:rsidR="00831D27" w:rsidRPr="001000BD" w14:paraId="7301773B" w14:textId="77777777" w:rsidTr="00A20C6B">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681C252B" w14:textId="77777777" w:rsidR="00495B11" w:rsidRPr="001000BD" w:rsidRDefault="00495B11" w:rsidP="00A20C6B">
            <w:pPr>
              <w:spacing w:after="0" w:line="240" w:lineRule="auto"/>
              <w:contextualSpacing/>
              <w:outlineLvl w:val="1"/>
              <w:rPr>
                <w:rFonts w:ascii="Calibri" w:eastAsia="Times New Roman" w:hAnsi="Calibri" w:cs="Calibri"/>
                <w:b/>
                <w:color w:val="000000"/>
                <w:sz w:val="18"/>
                <w:szCs w:val="20"/>
                <w:lang w:eastAsia="es-CL"/>
              </w:rPr>
            </w:pPr>
            <w:bookmarkStart w:id="173" w:name="_Toc517263952"/>
            <w:bookmarkStart w:id="174" w:name="_Toc530064289"/>
            <w:bookmarkStart w:id="175" w:name="_Toc533070093"/>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3</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173"/>
            <w:bookmarkEnd w:id="174"/>
            <w:bookmarkEnd w:id="175"/>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ACAC155" w14:textId="661D06C3" w:rsidR="00495B11" w:rsidRPr="001000BD" w:rsidRDefault="00495B11" w:rsidP="00A20C6B">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00831D27">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6F67A421" w14:textId="77777777" w:rsidR="00495B11" w:rsidRPr="001000BD" w:rsidRDefault="00495B11" w:rsidP="00A20C6B">
            <w:pPr>
              <w:spacing w:after="0" w:line="240" w:lineRule="auto"/>
              <w:contextualSpacing/>
              <w:outlineLvl w:val="1"/>
              <w:rPr>
                <w:rFonts w:ascii="Calibri" w:eastAsia="Calibri" w:hAnsi="Calibri" w:cs="Calibri"/>
                <w:b/>
                <w:sz w:val="18"/>
                <w:szCs w:val="20"/>
              </w:rPr>
            </w:pPr>
            <w:bookmarkStart w:id="176" w:name="_Toc517263953"/>
            <w:bookmarkStart w:id="177" w:name="_Toc530064290"/>
            <w:bookmarkStart w:id="178" w:name="_Toc533070094"/>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4</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176"/>
            <w:bookmarkEnd w:id="177"/>
            <w:bookmarkEnd w:id="178"/>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7610866A" w14:textId="09F6AE25" w:rsidR="00495B11" w:rsidRPr="001000BD" w:rsidRDefault="00495B11" w:rsidP="00A20C6B">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00831D27" w:rsidRPr="00831D27">
              <w:rPr>
                <w:rFonts w:ascii="Calibri" w:eastAsia="Times New Roman" w:hAnsi="Calibri" w:cs="Times New Roman"/>
                <w:color w:val="000000"/>
                <w:sz w:val="18"/>
                <w:szCs w:val="18"/>
                <w:lang w:eastAsia="es-CL"/>
              </w:rPr>
              <w:t>24</w:t>
            </w:r>
            <w:r w:rsidRPr="00831D27">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495B11" w:rsidRPr="001000BD" w14:paraId="293403FA" w14:textId="77777777" w:rsidTr="00A20C6B">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1A4813D6" w14:textId="56BF94A1" w:rsidR="00495B11" w:rsidRPr="001000BD" w:rsidRDefault="00495B11" w:rsidP="00A20C6B">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831D27">
              <w:rPr>
                <w:rFonts w:ascii="Calibri" w:eastAsia="Times New Roman" w:hAnsi="Calibri" w:cs="Times New Roman"/>
                <w:color w:val="000000"/>
                <w:sz w:val="18"/>
                <w:szCs w:val="18"/>
                <w:lang w:eastAsia="es-CL"/>
              </w:rPr>
              <w:t>acopio de áridos y planta de hormigón.</w:t>
            </w:r>
          </w:p>
        </w:tc>
        <w:tc>
          <w:tcPr>
            <w:tcW w:w="2500" w:type="pct"/>
            <w:gridSpan w:val="2"/>
            <w:tcBorders>
              <w:top w:val="single" w:sz="4" w:space="0" w:color="auto"/>
              <w:left w:val="single" w:sz="4" w:space="0" w:color="auto"/>
              <w:bottom w:val="single" w:sz="4" w:space="0" w:color="auto"/>
              <w:right w:val="single" w:sz="4" w:space="0" w:color="000000"/>
            </w:tcBorders>
            <w:hideMark/>
          </w:tcPr>
          <w:p w14:paraId="5A2DC6E4" w14:textId="38DDF24D" w:rsidR="00495B11" w:rsidRPr="001000BD" w:rsidRDefault="00495B11" w:rsidP="00A20C6B">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831D27">
              <w:rPr>
                <w:rFonts w:ascii="Calibri" w:eastAsia="Times New Roman" w:hAnsi="Calibri" w:cs="Times New Roman"/>
                <w:color w:val="000000"/>
                <w:sz w:val="18"/>
                <w:szCs w:val="18"/>
                <w:lang w:eastAsia="es-CL"/>
              </w:rPr>
              <w:t xml:space="preserve">puente </w:t>
            </w:r>
            <w:proofErr w:type="spellStart"/>
            <w:r w:rsidR="00831D27">
              <w:rPr>
                <w:rFonts w:ascii="Calibri" w:eastAsia="Times New Roman" w:hAnsi="Calibri" w:cs="Times New Roman"/>
                <w:color w:val="000000"/>
                <w:sz w:val="18"/>
                <w:szCs w:val="18"/>
                <w:lang w:eastAsia="es-CL"/>
              </w:rPr>
              <w:t>cortaderal</w:t>
            </w:r>
            <w:proofErr w:type="spellEnd"/>
            <w:r w:rsidR="00831D27">
              <w:rPr>
                <w:rFonts w:ascii="Calibri" w:eastAsia="Times New Roman" w:hAnsi="Calibri" w:cs="Times New Roman"/>
                <w:color w:val="000000"/>
                <w:sz w:val="18"/>
                <w:szCs w:val="18"/>
                <w:lang w:eastAsia="es-CL"/>
              </w:rPr>
              <w:t>.</w:t>
            </w:r>
          </w:p>
        </w:tc>
      </w:tr>
      <w:bookmarkEnd w:id="166"/>
    </w:tbl>
    <w:p w14:paraId="21D947D3" w14:textId="63BA108F" w:rsidR="00F701B1" w:rsidRDefault="00F701B1">
      <w:pPr>
        <w:rPr>
          <w:rFonts w:cstheme="minorHAnsi"/>
          <w:sz w:val="24"/>
          <w:szCs w:val="20"/>
        </w:rPr>
      </w:pPr>
    </w:p>
    <w:p w14:paraId="741A3C33" w14:textId="77777777" w:rsidR="00F701B1" w:rsidRDefault="00F701B1">
      <w:pPr>
        <w:rPr>
          <w:rFonts w:cstheme="minorHAnsi"/>
          <w:sz w:val="24"/>
          <w:szCs w:val="20"/>
        </w:rPr>
      </w:pPr>
      <w:r>
        <w:rPr>
          <w:rFonts w:cstheme="minorHAnsi"/>
          <w:sz w:val="24"/>
          <w:szCs w:val="20"/>
        </w:rPr>
        <w:br w:type="page"/>
      </w:r>
    </w:p>
    <w:p w14:paraId="3DE3476E" w14:textId="77777777" w:rsidR="00F701B1" w:rsidRDefault="00F701B1">
      <w:pPr>
        <w:rPr>
          <w:rFonts w:cstheme="minorHAnsi"/>
          <w:sz w:val="24"/>
          <w:szCs w:val="20"/>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206378" w:rsidRPr="00206378" w14:paraId="6F57360D" w14:textId="77777777" w:rsidTr="002063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6C7C15A4" w14:textId="3B90CD39" w:rsidR="00206378" w:rsidRPr="00206378" w:rsidRDefault="00206378" w:rsidP="00206378">
            <w:pPr>
              <w:spacing w:after="0" w:line="240" w:lineRule="auto"/>
              <w:jc w:val="center"/>
              <w:rPr>
                <w:rFonts w:ascii="Calibri" w:eastAsia="Times New Roman" w:hAnsi="Calibri" w:cs="Times New Roman"/>
                <w:b/>
                <w:bCs/>
                <w:color w:val="000000"/>
                <w:sz w:val="20"/>
                <w:szCs w:val="20"/>
                <w:lang w:eastAsia="es-CL"/>
              </w:rPr>
            </w:pPr>
            <w:r w:rsidRPr="00206378">
              <w:rPr>
                <w:rFonts w:ascii="Calibri" w:eastAsia="Times New Roman" w:hAnsi="Calibri" w:cs="Times New Roman"/>
                <w:b/>
                <w:bCs/>
                <w:color w:val="000000"/>
                <w:sz w:val="20"/>
                <w:szCs w:val="20"/>
                <w:lang w:eastAsia="es-CL"/>
              </w:rPr>
              <w:t xml:space="preserve">Registros </w:t>
            </w:r>
          </w:p>
        </w:tc>
      </w:tr>
      <w:tr w:rsidR="00F54E29" w:rsidRPr="00206378" w14:paraId="0F4D8299" w14:textId="77777777" w:rsidTr="00206378">
        <w:trPr>
          <w:trHeight w:val="6079"/>
          <w:jc w:val="center"/>
        </w:trPr>
        <w:tc>
          <w:tcPr>
            <w:tcW w:w="2558" w:type="pct"/>
            <w:gridSpan w:val="2"/>
            <w:tcBorders>
              <w:top w:val="nil"/>
              <w:left w:val="single" w:sz="4" w:space="0" w:color="auto"/>
              <w:bottom w:val="nil"/>
              <w:right w:val="single" w:sz="4" w:space="0" w:color="auto"/>
            </w:tcBorders>
            <w:noWrap/>
            <w:vAlign w:val="center"/>
            <w:hideMark/>
          </w:tcPr>
          <w:p w14:paraId="43C491D2" w14:textId="7C54E6A0" w:rsidR="00206378" w:rsidRPr="00206378" w:rsidRDefault="00831D27" w:rsidP="00206378">
            <w:pPr>
              <w:spacing w:after="0" w:line="256" w:lineRule="auto"/>
              <w:jc w:val="center"/>
              <w:rPr>
                <w:rFonts w:ascii="Calibri" w:eastAsia="Calibri" w:hAnsi="Calibri" w:cs="Times New Roman"/>
              </w:rPr>
            </w:pPr>
            <w:r>
              <w:rPr>
                <w:rFonts w:ascii="Calibri" w:eastAsia="Times New Roman" w:hAnsi="Calibri" w:cs="Times New Roman"/>
                <w:noProof/>
                <w:color w:val="000000"/>
                <w:sz w:val="20"/>
                <w:szCs w:val="20"/>
                <w:lang w:eastAsia="es-CL"/>
              </w:rPr>
              <w:drawing>
                <wp:inline distT="0" distB="0" distL="0" distR="0" wp14:anchorId="60208F85" wp14:editId="24722EA8">
                  <wp:extent cx="3802380" cy="2838976"/>
                  <wp:effectExtent l="0" t="0" r="762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852782" cy="2876608"/>
                          </a:xfrm>
                          <a:prstGeom prst="rect">
                            <a:avLst/>
                          </a:prstGeom>
                          <a:noFill/>
                        </pic:spPr>
                      </pic:pic>
                    </a:graphicData>
                  </a:graphic>
                </wp:inline>
              </w:drawing>
            </w:r>
          </w:p>
        </w:tc>
        <w:tc>
          <w:tcPr>
            <w:tcW w:w="2442" w:type="pct"/>
            <w:gridSpan w:val="2"/>
            <w:tcBorders>
              <w:top w:val="nil"/>
              <w:left w:val="single" w:sz="4" w:space="0" w:color="auto"/>
              <w:bottom w:val="nil"/>
              <w:right w:val="single" w:sz="4" w:space="0" w:color="auto"/>
            </w:tcBorders>
            <w:noWrap/>
            <w:vAlign w:val="center"/>
            <w:hideMark/>
          </w:tcPr>
          <w:p w14:paraId="671AEEF1" w14:textId="082E01D3" w:rsidR="00206378" w:rsidRPr="00206378" w:rsidRDefault="00831D27" w:rsidP="0020637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808C11C" wp14:editId="2A3E4620">
                  <wp:extent cx="3840480" cy="2867421"/>
                  <wp:effectExtent l="0" t="0" r="762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flipH="1">
                            <a:off x="0" y="0"/>
                            <a:ext cx="3902738" cy="2913904"/>
                          </a:xfrm>
                          <a:prstGeom prst="rect">
                            <a:avLst/>
                          </a:prstGeom>
                          <a:noFill/>
                        </pic:spPr>
                      </pic:pic>
                    </a:graphicData>
                  </a:graphic>
                </wp:inline>
              </w:drawing>
            </w:r>
          </w:p>
        </w:tc>
      </w:tr>
      <w:tr w:rsidR="00F54E29" w:rsidRPr="00206378" w14:paraId="2B6680FA" w14:textId="77777777" w:rsidTr="00206378">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2B97E267" w14:textId="11422B96" w:rsidR="00206378" w:rsidRPr="00206378" w:rsidRDefault="00206378" w:rsidP="00206378">
            <w:pPr>
              <w:spacing w:after="0" w:line="240" w:lineRule="auto"/>
              <w:contextualSpacing/>
              <w:outlineLvl w:val="1"/>
              <w:rPr>
                <w:rFonts w:ascii="Calibri" w:eastAsia="Times New Roman" w:hAnsi="Calibri" w:cs="Calibri"/>
                <w:b/>
                <w:color w:val="000000"/>
                <w:sz w:val="18"/>
                <w:szCs w:val="18"/>
                <w:lang w:eastAsia="es-CL"/>
              </w:rPr>
            </w:pPr>
            <w:bookmarkStart w:id="179" w:name="_Toc501530379"/>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sidR="00831D27">
              <w:rPr>
                <w:rFonts w:ascii="Calibri" w:eastAsia="Calibri" w:hAnsi="Calibri" w:cs="Calibri"/>
                <w:b/>
                <w:noProof/>
                <w:sz w:val="18"/>
                <w:szCs w:val="20"/>
              </w:rPr>
              <w:t>5</w:t>
            </w:r>
            <w:r w:rsidRPr="00206378">
              <w:rPr>
                <w:rFonts w:ascii="Calibri" w:eastAsia="Calibri" w:hAnsi="Calibri" w:cs="Times New Roman"/>
              </w:rPr>
              <w:fldChar w:fldCharType="end"/>
            </w:r>
            <w:r w:rsidRPr="00206378">
              <w:rPr>
                <w:rFonts w:ascii="Calibri" w:eastAsia="Calibri" w:hAnsi="Calibri" w:cs="Calibri"/>
                <w:b/>
                <w:sz w:val="18"/>
                <w:szCs w:val="18"/>
              </w:rPr>
              <w:t>.</w:t>
            </w:r>
            <w:bookmarkEnd w:id="179"/>
          </w:p>
        </w:tc>
        <w:tc>
          <w:tcPr>
            <w:tcW w:w="1240" w:type="pct"/>
            <w:tcBorders>
              <w:top w:val="single" w:sz="4" w:space="0" w:color="auto"/>
              <w:left w:val="single" w:sz="4" w:space="0" w:color="auto"/>
              <w:bottom w:val="single" w:sz="4" w:space="0" w:color="auto"/>
              <w:right w:val="single" w:sz="4" w:space="0" w:color="000000"/>
            </w:tcBorders>
            <w:noWrap/>
            <w:vAlign w:val="center"/>
            <w:hideMark/>
          </w:tcPr>
          <w:p w14:paraId="7CD55372" w14:textId="2A110CB3" w:rsidR="00206378" w:rsidRPr="00206378" w:rsidRDefault="00206378" w:rsidP="00206378">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00831D27" w:rsidRPr="0003464F">
              <w:rPr>
                <w:rFonts w:ascii="Calibri" w:eastAsia="Times New Roman" w:hAnsi="Calibri" w:cs="Times New Roman"/>
                <w:sz w:val="18"/>
                <w:szCs w:val="18"/>
                <w:lang w:eastAsia="es-CL"/>
              </w:rPr>
              <w:t>24</w:t>
            </w:r>
            <w:r w:rsidR="00831D27" w:rsidRPr="001000BD">
              <w:rPr>
                <w:rFonts w:ascii="Calibri" w:eastAsia="Times New Roman" w:hAnsi="Calibri" w:cs="Times New Roman"/>
                <w:sz w:val="18"/>
                <w:szCs w:val="18"/>
                <w:lang w:val="es-ES" w:eastAsia="es-CL"/>
              </w:rPr>
              <w:t>-</w:t>
            </w:r>
            <w:r w:rsidR="00831D27">
              <w:rPr>
                <w:rFonts w:ascii="Calibri" w:eastAsia="Times New Roman" w:hAnsi="Calibri" w:cs="Times New Roman"/>
                <w:sz w:val="18"/>
                <w:szCs w:val="18"/>
                <w:lang w:val="es-ES" w:eastAsia="es-CL"/>
              </w:rPr>
              <w:t>01</w:t>
            </w:r>
            <w:r w:rsidR="00831D27" w:rsidRPr="001000BD">
              <w:rPr>
                <w:rFonts w:ascii="Calibri" w:eastAsia="Times New Roman" w:hAnsi="Calibri" w:cs="Times New Roman"/>
                <w:sz w:val="18"/>
                <w:szCs w:val="18"/>
                <w:lang w:val="es-ES" w:eastAsia="es-CL"/>
              </w:rPr>
              <w:t>-2018</w:t>
            </w:r>
          </w:p>
        </w:tc>
        <w:tc>
          <w:tcPr>
            <w:tcW w:w="1138" w:type="pct"/>
            <w:tcBorders>
              <w:top w:val="single" w:sz="4" w:space="0" w:color="auto"/>
              <w:left w:val="nil"/>
              <w:bottom w:val="single" w:sz="4" w:space="0" w:color="auto"/>
              <w:right w:val="nil"/>
            </w:tcBorders>
            <w:noWrap/>
            <w:vAlign w:val="center"/>
            <w:hideMark/>
          </w:tcPr>
          <w:p w14:paraId="1EEF27F0" w14:textId="2C5DC077" w:rsidR="00206378" w:rsidRPr="00206378" w:rsidRDefault="00206378" w:rsidP="00206378">
            <w:pPr>
              <w:spacing w:after="0" w:line="240" w:lineRule="auto"/>
              <w:contextualSpacing/>
              <w:outlineLvl w:val="1"/>
              <w:rPr>
                <w:rFonts w:ascii="Calibri" w:eastAsia="Calibri" w:hAnsi="Calibri" w:cs="Calibri"/>
                <w:b/>
                <w:sz w:val="18"/>
                <w:szCs w:val="18"/>
              </w:rPr>
            </w:pPr>
            <w:bookmarkStart w:id="180" w:name="_Toc353998124"/>
            <w:bookmarkStart w:id="181" w:name="_Toc353998197"/>
            <w:bookmarkStart w:id="182" w:name="_Toc382383550"/>
            <w:bookmarkStart w:id="183" w:name="_Toc382472372"/>
            <w:bookmarkStart w:id="184" w:name="_Toc390184282"/>
            <w:bookmarkStart w:id="185" w:name="_Toc390360013"/>
            <w:bookmarkStart w:id="186" w:name="_Toc390777034"/>
            <w:bookmarkStart w:id="187" w:name="_Toc447875245"/>
            <w:bookmarkStart w:id="188" w:name="_Toc448926735"/>
            <w:bookmarkStart w:id="189" w:name="_Toc448926924"/>
            <w:bookmarkStart w:id="190" w:name="_Toc448927012"/>
            <w:bookmarkStart w:id="191" w:name="_Toc448928075"/>
            <w:bookmarkStart w:id="192" w:name="_Toc449085423"/>
            <w:bookmarkStart w:id="193" w:name="_Toc449105981"/>
            <w:bookmarkStart w:id="194" w:name="_Toc449106097"/>
            <w:bookmarkStart w:id="195" w:name="_Toc501530380"/>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sidR="00831D27">
              <w:rPr>
                <w:rFonts w:ascii="Calibri" w:eastAsia="Calibri" w:hAnsi="Calibri" w:cs="Calibri"/>
                <w:b/>
                <w:noProof/>
                <w:sz w:val="18"/>
                <w:szCs w:val="20"/>
              </w:rPr>
              <w:t>6</w:t>
            </w:r>
            <w:r w:rsidRPr="00206378">
              <w:rPr>
                <w:rFonts w:ascii="Calibri" w:eastAsia="Calibri" w:hAnsi="Calibri" w:cs="Times New Roman"/>
              </w:rPr>
              <w:fldChar w:fldCharType="end"/>
            </w:r>
            <w:r w:rsidRPr="00206378">
              <w:rPr>
                <w:rFonts w:ascii="Calibri" w:eastAsia="Calibri" w:hAnsi="Calibri" w:cs="Calibri"/>
                <w:b/>
                <w:sz w:val="18"/>
                <w:szCs w:val="18"/>
              </w:rPr>
              <w:t>.</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tc>
        <w:tc>
          <w:tcPr>
            <w:tcW w:w="1304" w:type="pct"/>
            <w:tcBorders>
              <w:top w:val="single" w:sz="4" w:space="0" w:color="auto"/>
              <w:left w:val="single" w:sz="4" w:space="0" w:color="auto"/>
              <w:bottom w:val="single" w:sz="4" w:space="0" w:color="auto"/>
              <w:right w:val="single" w:sz="4" w:space="0" w:color="000000"/>
            </w:tcBorders>
            <w:noWrap/>
            <w:vAlign w:val="center"/>
            <w:hideMark/>
          </w:tcPr>
          <w:p w14:paraId="57DBEED7" w14:textId="6B20F502" w:rsidR="00206378" w:rsidRPr="00206378" w:rsidRDefault="00206378" w:rsidP="00206378">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00831D27" w:rsidRPr="0003464F">
              <w:rPr>
                <w:rFonts w:ascii="Calibri" w:eastAsia="Times New Roman" w:hAnsi="Calibri" w:cs="Times New Roman"/>
                <w:sz w:val="18"/>
                <w:szCs w:val="18"/>
                <w:lang w:eastAsia="es-CL"/>
              </w:rPr>
              <w:t>24</w:t>
            </w:r>
            <w:r w:rsidR="00831D27" w:rsidRPr="001000BD">
              <w:rPr>
                <w:rFonts w:ascii="Calibri" w:eastAsia="Times New Roman" w:hAnsi="Calibri" w:cs="Times New Roman"/>
                <w:sz w:val="18"/>
                <w:szCs w:val="18"/>
                <w:lang w:val="es-ES" w:eastAsia="es-CL"/>
              </w:rPr>
              <w:t>-</w:t>
            </w:r>
            <w:r w:rsidR="00831D27">
              <w:rPr>
                <w:rFonts w:ascii="Calibri" w:eastAsia="Times New Roman" w:hAnsi="Calibri" w:cs="Times New Roman"/>
                <w:sz w:val="18"/>
                <w:szCs w:val="18"/>
                <w:lang w:val="es-ES" w:eastAsia="es-CL"/>
              </w:rPr>
              <w:t>01</w:t>
            </w:r>
            <w:r w:rsidR="00831D27" w:rsidRPr="001000BD">
              <w:rPr>
                <w:rFonts w:ascii="Calibri" w:eastAsia="Times New Roman" w:hAnsi="Calibri" w:cs="Times New Roman"/>
                <w:sz w:val="18"/>
                <w:szCs w:val="18"/>
                <w:lang w:val="es-ES" w:eastAsia="es-CL"/>
              </w:rPr>
              <w:t>-2018</w:t>
            </w:r>
          </w:p>
        </w:tc>
      </w:tr>
      <w:tr w:rsidR="00F54E29" w:rsidRPr="00206378" w14:paraId="73D75D39" w14:textId="77777777" w:rsidTr="00206378">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hideMark/>
          </w:tcPr>
          <w:p w14:paraId="7A3598E6" w14:textId="2056D790" w:rsidR="00206378" w:rsidRPr="00206378" w:rsidRDefault="00206378" w:rsidP="00206378">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sidR="00F54E29">
              <w:rPr>
                <w:rFonts w:ascii="Calibri" w:eastAsia="Times New Roman" w:hAnsi="Calibri" w:cs="Times New Roman"/>
                <w:color w:val="000000"/>
                <w:sz w:val="18"/>
                <w:szCs w:val="18"/>
                <w:lang w:eastAsia="es-CL"/>
              </w:rPr>
              <w:t xml:space="preserve">en </w:t>
            </w:r>
            <w:r w:rsidR="00F54E29">
              <w:rPr>
                <w:rFonts w:eastAsia="Times New Roman"/>
                <w:color w:val="000000"/>
                <w:sz w:val="18"/>
                <w:szCs w:val="18"/>
                <w:lang w:eastAsia="es-CL"/>
              </w:rPr>
              <w:t xml:space="preserve">fotografía se observa </w:t>
            </w:r>
            <w:r w:rsidR="00831D27">
              <w:rPr>
                <w:rFonts w:ascii="Calibri" w:eastAsia="Times New Roman" w:hAnsi="Calibri" w:cs="Times New Roman"/>
                <w:color w:val="000000"/>
                <w:sz w:val="18"/>
                <w:szCs w:val="18"/>
                <w:lang w:eastAsia="es-CL"/>
              </w:rPr>
              <w:t>construcción casa de máquinas.</w:t>
            </w:r>
          </w:p>
        </w:tc>
        <w:tc>
          <w:tcPr>
            <w:tcW w:w="2442" w:type="pct"/>
            <w:gridSpan w:val="2"/>
            <w:vMerge w:val="restart"/>
            <w:tcBorders>
              <w:top w:val="single" w:sz="4" w:space="0" w:color="auto"/>
              <w:left w:val="single" w:sz="4" w:space="0" w:color="auto"/>
              <w:bottom w:val="single" w:sz="4" w:space="0" w:color="auto"/>
              <w:right w:val="single" w:sz="4" w:space="0" w:color="auto"/>
            </w:tcBorders>
            <w:hideMark/>
          </w:tcPr>
          <w:p w14:paraId="7537AC3C" w14:textId="6D874197" w:rsidR="00206378" w:rsidRPr="00206378" w:rsidRDefault="00206378" w:rsidP="00F84F4E">
            <w:pPr>
              <w:spacing w:after="0" w:line="240" w:lineRule="auto"/>
              <w:jc w:val="both"/>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sidR="00F54E29">
              <w:rPr>
                <w:rFonts w:ascii="Calibri" w:eastAsia="Times New Roman" w:hAnsi="Calibri" w:cs="Times New Roman"/>
                <w:color w:val="000000"/>
                <w:sz w:val="18"/>
                <w:szCs w:val="18"/>
                <w:lang w:eastAsia="es-CL"/>
              </w:rPr>
              <w:t xml:space="preserve">En fotografía se observa </w:t>
            </w:r>
            <w:r w:rsidR="00831D27">
              <w:rPr>
                <w:rFonts w:ascii="Calibri" w:eastAsia="Times New Roman" w:hAnsi="Calibri" w:cs="Times New Roman"/>
                <w:color w:val="000000"/>
                <w:sz w:val="18"/>
                <w:szCs w:val="18"/>
                <w:lang w:eastAsia="es-CL"/>
              </w:rPr>
              <w:t>frente de trabajo bocatoma y tubería.</w:t>
            </w:r>
          </w:p>
        </w:tc>
      </w:tr>
      <w:tr w:rsidR="00F54E29" w:rsidRPr="00206378" w14:paraId="7A83997F" w14:textId="77777777" w:rsidTr="00206378">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205569" w14:textId="77777777" w:rsidR="00206378" w:rsidRPr="00206378" w:rsidRDefault="00206378" w:rsidP="00206378">
            <w:pPr>
              <w:spacing w:after="0" w:line="256" w:lineRule="auto"/>
              <w:rPr>
                <w:rFonts w:ascii="Calibri" w:eastAsia="Times New Roman" w:hAnsi="Calibri" w:cs="Times New Roman"/>
                <w:b/>
                <w:color w:val="000000"/>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B7960CD" w14:textId="77777777" w:rsidR="00206378" w:rsidRPr="00206378" w:rsidRDefault="00206378" w:rsidP="00206378">
            <w:pPr>
              <w:spacing w:after="0" w:line="256" w:lineRule="auto"/>
              <w:rPr>
                <w:rFonts w:ascii="Calibri" w:eastAsia="Times New Roman" w:hAnsi="Calibri" w:cs="Times New Roman"/>
                <w:b/>
                <w:color w:val="000000"/>
                <w:sz w:val="18"/>
                <w:szCs w:val="18"/>
                <w:lang w:eastAsia="es-CL"/>
              </w:rPr>
            </w:pPr>
          </w:p>
        </w:tc>
      </w:tr>
    </w:tbl>
    <w:p w14:paraId="60970318" w14:textId="5EE345EA" w:rsidR="003C4169" w:rsidRDefault="003C4169">
      <w:pPr>
        <w:rPr>
          <w:rFonts w:ascii="Calibri" w:eastAsia="Calibri" w:hAnsi="Calibri" w:cstheme="minorHAnsi"/>
          <w:b/>
          <w:sz w:val="24"/>
          <w:szCs w:val="20"/>
        </w:rPr>
      </w:pPr>
      <w:r>
        <w:rPr>
          <w:rFonts w:ascii="Calibri" w:eastAsia="Calibri" w:hAnsi="Calibri" w:cstheme="minorHAnsi"/>
          <w:b/>
          <w:sz w:val="24"/>
          <w:szCs w:val="20"/>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80CB2" w:rsidRPr="001000BD" w14:paraId="3EB5AA59" w14:textId="77777777" w:rsidTr="00134B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621AF1A8" w14:textId="77777777" w:rsidR="00D80CB2" w:rsidRPr="001000BD" w:rsidRDefault="00D80CB2" w:rsidP="00134BB2">
            <w:pPr>
              <w:spacing w:after="0" w:line="240" w:lineRule="auto"/>
              <w:jc w:val="center"/>
              <w:rPr>
                <w:rFonts w:ascii="Calibri" w:eastAsia="Times New Roman" w:hAnsi="Calibri" w:cs="Times New Roman"/>
                <w:b/>
                <w:bCs/>
                <w:color w:val="000000"/>
                <w:sz w:val="20"/>
                <w:szCs w:val="20"/>
                <w:lang w:eastAsia="es-CL"/>
              </w:rPr>
            </w:pPr>
            <w:r w:rsidRPr="001000BD">
              <w:rPr>
                <w:rFonts w:ascii="Calibri" w:eastAsia="Times New Roman" w:hAnsi="Calibri" w:cs="Times New Roman"/>
                <w:b/>
                <w:bCs/>
                <w:color w:val="000000"/>
                <w:sz w:val="20"/>
                <w:szCs w:val="20"/>
                <w:lang w:eastAsia="es-CL"/>
              </w:rPr>
              <w:lastRenderedPageBreak/>
              <w:t xml:space="preserve">Registros </w:t>
            </w:r>
          </w:p>
        </w:tc>
      </w:tr>
      <w:tr w:rsidR="00D80CB2" w:rsidRPr="001000BD" w14:paraId="1D7A53CA"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5A54FCE2" w14:textId="5447318E" w:rsidR="00D80CB2" w:rsidRPr="001000BD" w:rsidRDefault="009E5227"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4A4506A0" wp14:editId="0E0FED93">
                      <wp:simplePos x="0" y="0"/>
                      <wp:positionH relativeFrom="column">
                        <wp:posOffset>1967865</wp:posOffset>
                      </wp:positionH>
                      <wp:positionV relativeFrom="paragraph">
                        <wp:posOffset>1652270</wp:posOffset>
                      </wp:positionV>
                      <wp:extent cx="594360" cy="30480"/>
                      <wp:effectExtent l="0" t="57150" r="34290" b="64770"/>
                      <wp:wrapNone/>
                      <wp:docPr id="46" name="Conector recto de flecha 46"/>
                      <wp:cNvGraphicFramePr/>
                      <a:graphic xmlns:a="http://schemas.openxmlformats.org/drawingml/2006/main">
                        <a:graphicData uri="http://schemas.microsoft.com/office/word/2010/wordprocessingShape">
                          <wps:wsp>
                            <wps:cNvCnPr/>
                            <wps:spPr>
                              <a:xfrm flipV="1">
                                <a:off x="0" y="0"/>
                                <a:ext cx="594360" cy="3048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FFEFC65" id="_x0000_t32" coordsize="21600,21600" o:spt="32" o:oned="t" path="m,l21600,21600e" filled="f">
                      <v:path arrowok="t" fillok="f" o:connecttype="none"/>
                      <o:lock v:ext="edit" shapetype="t"/>
                    </v:shapetype>
                    <v:shape id="Conector recto de flecha 46" o:spid="_x0000_s1026" type="#_x0000_t32" style="position:absolute;margin-left:154.95pt;margin-top:130.1pt;width:46.8pt;height:2.4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" strokecolor="red" strokeweight="1.5pt">
                      <v:stroke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1ECC41B9" wp14:editId="77C545D1">
                      <wp:simplePos x="0" y="0"/>
                      <wp:positionH relativeFrom="column">
                        <wp:posOffset>1170305</wp:posOffset>
                      </wp:positionH>
                      <wp:positionV relativeFrom="paragraph">
                        <wp:posOffset>528955</wp:posOffset>
                      </wp:positionV>
                      <wp:extent cx="777240" cy="449580"/>
                      <wp:effectExtent l="0" t="57150" r="3810" b="45720"/>
                      <wp:wrapNone/>
                      <wp:docPr id="45" name="Elipse 45"/>
                      <wp:cNvGraphicFramePr/>
                      <a:graphic xmlns:a="http://schemas.openxmlformats.org/drawingml/2006/main">
                        <a:graphicData uri="http://schemas.microsoft.com/office/word/2010/wordprocessingShape">
                          <wps:wsp>
                            <wps:cNvSpPr/>
                            <wps:spPr>
                              <a:xfrm rot="20294138">
                                <a:off x="0" y="0"/>
                                <a:ext cx="777240" cy="44958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763839A" id="Elipse 45" o:spid="_x0000_s1026" style="position:absolute;margin-left:92.15pt;margin-top:41.65pt;width:61.2pt;height:35.4pt;rotation:-1426350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" filled="f" strokecolor="red" strokeweight="1.5pt">
                      <v:stroke joinstyle="miter"/>
                    </v:oval>
                  </w:pict>
                </mc:Fallback>
              </mc:AlternateContent>
            </w:r>
            <w:r>
              <w:rPr>
                <w:rFonts w:ascii="Calibri" w:eastAsia="Times New Roman" w:hAnsi="Calibri" w:cs="Times New Roman"/>
                <w:noProof/>
                <w:color w:val="000000"/>
                <w:sz w:val="20"/>
                <w:szCs w:val="20"/>
                <w:lang w:eastAsia="es-CL"/>
              </w:rPr>
              <w:drawing>
                <wp:inline distT="0" distB="0" distL="0" distR="0" wp14:anchorId="06ABCD15" wp14:editId="611E58EB">
                  <wp:extent cx="2306320" cy="1729740"/>
                  <wp:effectExtent l="0" t="0" r="0" b="381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306320" cy="1729740"/>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976612B" w14:textId="7E5AD4B4" w:rsidR="00D80CB2" w:rsidRPr="001000BD" w:rsidRDefault="00D44023"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75E5B280" wp14:editId="130AC907">
                      <wp:simplePos x="0" y="0"/>
                      <wp:positionH relativeFrom="column">
                        <wp:posOffset>2347595</wp:posOffset>
                      </wp:positionH>
                      <wp:positionV relativeFrom="paragraph">
                        <wp:posOffset>1033780</wp:posOffset>
                      </wp:positionV>
                      <wp:extent cx="274320" cy="381000"/>
                      <wp:effectExtent l="0" t="0" r="49530" b="57150"/>
                      <wp:wrapNone/>
                      <wp:docPr id="48" name="Conector recto de flecha 48"/>
                      <wp:cNvGraphicFramePr/>
                      <a:graphic xmlns:a="http://schemas.openxmlformats.org/drawingml/2006/main">
                        <a:graphicData uri="http://schemas.microsoft.com/office/word/2010/wordprocessingShape">
                          <wps:wsp>
                            <wps:cNvCnPr/>
                            <wps:spPr>
                              <a:xfrm>
                                <a:off x="0" y="0"/>
                                <a:ext cx="274320" cy="381000"/>
                              </a:xfrm>
                              <a:prstGeom prst="straightConnector1">
                                <a:avLst/>
                              </a:prstGeom>
                              <a:ln w="1905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319895" id="Conector recto de flecha 48" o:spid="_x0000_s1026" type="#_x0000_t32" style="position:absolute;margin-left:184.85pt;margin-top:81.4pt;width:21.6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" strokecolor="yellow" strokeweight="1.5pt">
                      <v:stroke endarrow="block" joinstyle="miter"/>
                    </v:shape>
                  </w:pict>
                </mc:Fallback>
              </mc:AlternateContent>
            </w:r>
            <w:r>
              <w:rPr>
                <w:rFonts w:ascii="Calibri" w:eastAsia="Times New Roman" w:hAnsi="Calibri" w:cs="Times New Roman"/>
                <w:noProof/>
                <w:color w:val="000000"/>
                <w:sz w:val="20"/>
                <w:szCs w:val="20"/>
                <w:lang w:eastAsia="es-CL"/>
              </w:rPr>
              <w:drawing>
                <wp:inline distT="0" distB="0" distL="0" distR="0" wp14:anchorId="7D6A2553" wp14:editId="59DF29D9">
                  <wp:extent cx="2306320" cy="1729740"/>
                  <wp:effectExtent l="0" t="0" r="0" b="381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06923" cy="1730192"/>
                          </a:xfrm>
                          <a:prstGeom prst="rect">
                            <a:avLst/>
                          </a:prstGeom>
                          <a:noFill/>
                        </pic:spPr>
                      </pic:pic>
                    </a:graphicData>
                  </a:graphic>
                </wp:inline>
              </w:drawing>
            </w:r>
          </w:p>
        </w:tc>
      </w:tr>
      <w:tr w:rsidR="00D80CB2" w:rsidRPr="001000BD" w14:paraId="65F20ACC"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78ED2374" w14:textId="65910997" w:rsidR="00D80CB2" w:rsidRPr="001000BD" w:rsidRDefault="00D80CB2"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7</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C760663" w14:textId="77777777" w:rsidR="00D80CB2" w:rsidRPr="001000BD" w:rsidRDefault="00D80CB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16DFD783" w14:textId="16A85970" w:rsidR="00D80CB2" w:rsidRPr="001000BD" w:rsidRDefault="00D80CB2"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8</w:t>
            </w:r>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245B8460" w14:textId="77777777" w:rsidR="00D80CB2" w:rsidRPr="001000BD" w:rsidRDefault="00D80CB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D80CB2" w:rsidRPr="001000BD" w14:paraId="3FF5A093" w14:textId="77777777" w:rsidTr="00134BB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11952F98" w14:textId="77FC8B39" w:rsidR="00D80CB2" w:rsidRPr="001000BD" w:rsidRDefault="00D80CB2"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9E5227">
              <w:rPr>
                <w:rFonts w:ascii="Calibri" w:eastAsia="Times New Roman" w:hAnsi="Calibri" w:cs="Times New Roman"/>
                <w:color w:val="000000"/>
                <w:sz w:val="18"/>
                <w:szCs w:val="18"/>
                <w:lang w:eastAsia="es-CL"/>
              </w:rPr>
              <w:t xml:space="preserve">encerrado en rojo badén </w:t>
            </w:r>
            <w:r w:rsidR="009E5227" w:rsidRPr="009E5227">
              <w:rPr>
                <w:rFonts w:ascii="Calibri" w:eastAsia="Times New Roman" w:hAnsi="Calibri" w:cs="Times New Roman"/>
                <w:color w:val="000000"/>
                <w:sz w:val="18"/>
                <w:szCs w:val="18"/>
                <w:lang w:eastAsia="es-CL"/>
              </w:rPr>
              <w:t xml:space="preserve">sobre </w:t>
            </w:r>
            <w:proofErr w:type="spellStart"/>
            <w:r w:rsidR="009E5227" w:rsidRPr="009E5227">
              <w:rPr>
                <w:rFonts w:ascii="Calibri" w:eastAsia="Times New Roman" w:hAnsi="Calibri" w:cs="Times New Roman"/>
                <w:color w:val="000000"/>
                <w:sz w:val="18"/>
                <w:szCs w:val="18"/>
                <w:lang w:eastAsia="es-CL"/>
              </w:rPr>
              <w:t>piedraplen</w:t>
            </w:r>
            <w:proofErr w:type="spellEnd"/>
            <w:r w:rsidR="009E5227" w:rsidRPr="009E5227">
              <w:rPr>
                <w:rFonts w:ascii="Calibri" w:eastAsia="Times New Roman" w:hAnsi="Calibri" w:cs="Times New Roman"/>
                <w:color w:val="000000"/>
                <w:sz w:val="18"/>
                <w:szCs w:val="18"/>
                <w:lang w:eastAsia="es-CL"/>
              </w:rPr>
              <w:t xml:space="preserve"> en río </w:t>
            </w:r>
            <w:proofErr w:type="spellStart"/>
            <w:r w:rsidR="009E5227" w:rsidRPr="009E5227">
              <w:rPr>
                <w:rFonts w:ascii="Calibri" w:eastAsia="Times New Roman" w:hAnsi="Calibri" w:cs="Times New Roman"/>
                <w:color w:val="000000"/>
                <w:sz w:val="18"/>
                <w:szCs w:val="18"/>
                <w:lang w:eastAsia="es-CL"/>
              </w:rPr>
              <w:t>Cortaderal</w:t>
            </w:r>
            <w:proofErr w:type="spellEnd"/>
            <w:r w:rsidR="009E5227">
              <w:rPr>
                <w:rFonts w:ascii="Calibri" w:eastAsia="Times New Roman" w:hAnsi="Calibri" w:cs="Times New Roman"/>
                <w:color w:val="000000"/>
                <w:sz w:val="18"/>
                <w:szCs w:val="18"/>
                <w:lang w:eastAsia="es-CL"/>
              </w:rPr>
              <w:t xml:space="preserve"> y flecha indica </w:t>
            </w:r>
            <w:r w:rsidR="009E5227" w:rsidRPr="009E5227">
              <w:rPr>
                <w:rFonts w:ascii="Calibri" w:eastAsia="Times New Roman" w:hAnsi="Calibri" w:cs="Times New Roman"/>
                <w:color w:val="000000"/>
                <w:sz w:val="18"/>
                <w:szCs w:val="18"/>
                <w:lang w:eastAsia="es-CL"/>
              </w:rPr>
              <w:t>cajón metálico de evacuación</w:t>
            </w:r>
            <w:r w:rsidR="009E5227">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234F9AE2" w14:textId="3B6DD90A" w:rsidR="00D80CB2" w:rsidRPr="001000BD" w:rsidRDefault="00D80CB2"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D44023">
              <w:rPr>
                <w:rFonts w:ascii="Calibri" w:eastAsia="Times New Roman" w:hAnsi="Calibri" w:cs="Times New Roman"/>
                <w:color w:val="000000"/>
                <w:sz w:val="18"/>
                <w:szCs w:val="18"/>
                <w:lang w:eastAsia="es-CL"/>
              </w:rPr>
              <w:t xml:space="preserve"> p</w:t>
            </w:r>
            <w:r w:rsidR="00D44023" w:rsidRPr="00D44023">
              <w:rPr>
                <w:rFonts w:ascii="Calibri" w:eastAsia="Times New Roman" w:hAnsi="Calibri" w:cs="Times New Roman"/>
                <w:color w:val="000000"/>
                <w:sz w:val="18"/>
                <w:szCs w:val="18"/>
                <w:lang w:eastAsia="es-CL"/>
              </w:rPr>
              <w:t xml:space="preserve">retil de desvío de aguas </w:t>
            </w:r>
            <w:proofErr w:type="spellStart"/>
            <w:r w:rsidR="00D44023" w:rsidRPr="00D44023">
              <w:rPr>
                <w:rFonts w:ascii="Calibri" w:eastAsia="Times New Roman" w:hAnsi="Calibri" w:cs="Times New Roman"/>
                <w:color w:val="000000"/>
                <w:sz w:val="18"/>
                <w:szCs w:val="18"/>
                <w:lang w:eastAsia="es-CL"/>
              </w:rPr>
              <w:t>Qda</w:t>
            </w:r>
            <w:proofErr w:type="spellEnd"/>
            <w:r w:rsidR="00D44023" w:rsidRPr="00D44023">
              <w:rPr>
                <w:rFonts w:ascii="Calibri" w:eastAsia="Times New Roman" w:hAnsi="Calibri" w:cs="Times New Roman"/>
                <w:color w:val="000000"/>
                <w:sz w:val="18"/>
                <w:szCs w:val="18"/>
                <w:lang w:eastAsia="es-CL"/>
              </w:rPr>
              <w:t>. Cipresillos</w:t>
            </w:r>
            <w:r w:rsidR="00D44023">
              <w:rPr>
                <w:rFonts w:ascii="Calibri" w:eastAsia="Times New Roman" w:hAnsi="Calibri" w:cs="Times New Roman"/>
                <w:color w:val="000000"/>
                <w:sz w:val="18"/>
                <w:szCs w:val="18"/>
                <w:lang w:eastAsia="es-CL"/>
              </w:rPr>
              <w:t>, flecha indica dirección flujo del agua.</w:t>
            </w:r>
          </w:p>
        </w:tc>
      </w:tr>
      <w:tr w:rsidR="00D80CB2" w:rsidRPr="001000BD" w14:paraId="441DABF6"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4D1E0463" w14:textId="09776356" w:rsidR="00D80CB2" w:rsidRPr="001000BD" w:rsidRDefault="00DD42CC"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5A000F8C" wp14:editId="4402292E">
                      <wp:simplePos x="0" y="0"/>
                      <wp:positionH relativeFrom="column">
                        <wp:posOffset>1247140</wp:posOffset>
                      </wp:positionH>
                      <wp:positionV relativeFrom="paragraph">
                        <wp:posOffset>551180</wp:posOffset>
                      </wp:positionV>
                      <wp:extent cx="609600" cy="501015"/>
                      <wp:effectExtent l="19050" t="19050" r="19050" b="13335"/>
                      <wp:wrapNone/>
                      <wp:docPr id="51" name="Elipse 51"/>
                      <wp:cNvGraphicFramePr/>
                      <a:graphic xmlns:a="http://schemas.openxmlformats.org/drawingml/2006/main">
                        <a:graphicData uri="http://schemas.microsoft.com/office/word/2010/wordprocessingShape">
                          <wps:wsp>
                            <wps:cNvSpPr/>
                            <wps:spPr>
                              <a:xfrm rot="277139">
                                <a:off x="0" y="0"/>
                                <a:ext cx="609600" cy="50101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C59F88" id="Elipse 51" o:spid="_x0000_s1026" style="position:absolute;margin-left:98.2pt;margin-top:43.4pt;width:48pt;height:39.45pt;rotation:302710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" filled="f" strokecolor="red" strokeweight="1.5pt">
                      <v:stroke joinstyle="miter"/>
                    </v:oval>
                  </w:pict>
                </mc:Fallback>
              </mc:AlternateContent>
            </w:r>
            <w:r w:rsidR="009A7D6F">
              <w:rPr>
                <w:rFonts w:ascii="Calibri" w:eastAsia="Times New Roman" w:hAnsi="Calibri" w:cs="Times New Roman"/>
                <w:noProof/>
                <w:color w:val="000000"/>
                <w:sz w:val="20"/>
                <w:szCs w:val="20"/>
                <w:lang w:eastAsia="es-CL"/>
              </w:rPr>
              <w:drawing>
                <wp:inline distT="0" distB="0" distL="0" distR="0" wp14:anchorId="7E7BA303" wp14:editId="25DF2BAF">
                  <wp:extent cx="2265680" cy="1699260"/>
                  <wp:effectExtent l="0" t="0" r="127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65680" cy="1699260"/>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139B33C4" w14:textId="55D724F6" w:rsidR="00D80CB2" w:rsidRPr="001000BD" w:rsidRDefault="00DD42CC"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DA41D50" wp14:editId="48B329D8">
                  <wp:extent cx="2236470" cy="1676367"/>
                  <wp:effectExtent l="0" t="0" r="0" b="63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44715" cy="1682547"/>
                          </a:xfrm>
                          <a:prstGeom prst="rect">
                            <a:avLst/>
                          </a:prstGeom>
                          <a:noFill/>
                        </pic:spPr>
                      </pic:pic>
                    </a:graphicData>
                  </a:graphic>
                </wp:inline>
              </w:drawing>
            </w:r>
          </w:p>
        </w:tc>
      </w:tr>
      <w:tr w:rsidR="00D80CB2" w:rsidRPr="001000BD" w14:paraId="4D5AC843"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415ADA54" w14:textId="44AF7467" w:rsidR="00D80CB2" w:rsidRPr="001000BD" w:rsidRDefault="00D80CB2"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9</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557699D0" w14:textId="564E0089" w:rsidR="00D80CB2" w:rsidRPr="001000BD" w:rsidRDefault="00D80CB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41F79D79" w14:textId="7B8B3BAD" w:rsidR="00D80CB2" w:rsidRPr="001000BD" w:rsidRDefault="00D80CB2"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10</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53610DC9" w14:textId="279BC627" w:rsidR="00D80CB2" w:rsidRPr="001000BD" w:rsidRDefault="00D80CB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831D27">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3</w:t>
            </w:r>
            <w:r w:rsidRPr="00831D27">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D80CB2" w:rsidRPr="001000BD" w14:paraId="765C4185" w14:textId="77777777" w:rsidTr="00134BB2">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2EC18FED" w14:textId="7ED65345" w:rsidR="00D80CB2" w:rsidRPr="001000BD" w:rsidRDefault="00D80CB2"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DD42CC">
              <w:rPr>
                <w:rFonts w:ascii="Calibri" w:eastAsia="Times New Roman" w:hAnsi="Calibri" w:cs="Times New Roman"/>
                <w:color w:val="000000"/>
                <w:sz w:val="18"/>
                <w:szCs w:val="18"/>
                <w:lang w:eastAsia="es-CL"/>
              </w:rPr>
              <w:t>d</w:t>
            </w:r>
            <w:r w:rsidR="00DD42CC" w:rsidRPr="00DD42CC">
              <w:rPr>
                <w:rFonts w:ascii="Calibri" w:eastAsia="Times New Roman" w:hAnsi="Calibri" w:cs="Times New Roman"/>
                <w:color w:val="000000"/>
                <w:sz w:val="18"/>
                <w:szCs w:val="18"/>
                <w:lang w:eastAsia="es-CL"/>
              </w:rPr>
              <w:t xml:space="preserve">etalle sobre pretil de desvío de aguas y </w:t>
            </w:r>
            <w:r w:rsidR="00DD42CC">
              <w:rPr>
                <w:rFonts w:ascii="Calibri" w:eastAsia="Times New Roman" w:hAnsi="Calibri" w:cs="Times New Roman"/>
                <w:color w:val="000000"/>
                <w:sz w:val="18"/>
                <w:szCs w:val="18"/>
                <w:lang w:eastAsia="es-CL"/>
              </w:rPr>
              <w:t xml:space="preserve">encerrado en rojo </w:t>
            </w:r>
            <w:r w:rsidR="00DD42CC" w:rsidRPr="00DD42CC">
              <w:rPr>
                <w:rFonts w:ascii="Calibri" w:eastAsia="Times New Roman" w:hAnsi="Calibri" w:cs="Times New Roman"/>
                <w:color w:val="000000"/>
                <w:sz w:val="18"/>
                <w:szCs w:val="18"/>
                <w:lang w:eastAsia="es-CL"/>
              </w:rPr>
              <w:t>surgimiento de aguas subsuperficiales</w:t>
            </w:r>
            <w:r w:rsidR="00DD42CC">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hideMark/>
          </w:tcPr>
          <w:p w14:paraId="52BB4BEA" w14:textId="063CC0DB" w:rsidR="00D80CB2" w:rsidRPr="001000BD" w:rsidRDefault="00D80CB2"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DD42CC">
              <w:rPr>
                <w:rFonts w:ascii="Calibri" w:eastAsia="Times New Roman" w:hAnsi="Calibri" w:cs="Times New Roman"/>
                <w:color w:val="000000"/>
                <w:sz w:val="18"/>
                <w:szCs w:val="18"/>
                <w:lang w:eastAsia="es-CL"/>
              </w:rPr>
              <w:t>m</w:t>
            </w:r>
            <w:r w:rsidR="00DD42CC" w:rsidRPr="00DD42CC">
              <w:rPr>
                <w:rFonts w:ascii="Calibri" w:eastAsia="Times New Roman" w:hAnsi="Calibri" w:cs="Times New Roman"/>
                <w:color w:val="000000"/>
                <w:sz w:val="18"/>
                <w:szCs w:val="18"/>
                <w:lang w:eastAsia="es-CL"/>
              </w:rPr>
              <w:t>aquinaria pesada trabajando en cauce</w:t>
            </w:r>
            <w:r>
              <w:rPr>
                <w:rFonts w:ascii="Calibri" w:eastAsia="Times New Roman" w:hAnsi="Calibri" w:cs="Times New Roman"/>
                <w:color w:val="000000"/>
                <w:sz w:val="18"/>
                <w:szCs w:val="18"/>
                <w:lang w:eastAsia="es-CL"/>
              </w:rPr>
              <w:t>.</w:t>
            </w:r>
          </w:p>
        </w:tc>
      </w:tr>
    </w:tbl>
    <w:p w14:paraId="03E96943" w14:textId="276363EC" w:rsidR="00D80CB2" w:rsidRDefault="00D80CB2">
      <w:pPr>
        <w:rPr>
          <w:rFonts w:ascii="Calibri" w:eastAsia="Calibri" w:hAnsi="Calibri" w:cstheme="minorHAnsi"/>
          <w:b/>
          <w:sz w:val="24"/>
          <w:szCs w:val="20"/>
        </w:rPr>
      </w:pPr>
    </w:p>
    <w:p w14:paraId="2AFD2BE1" w14:textId="77777777" w:rsidR="00D80CB2" w:rsidRDefault="00D80CB2">
      <w:pPr>
        <w:rPr>
          <w:rFonts w:ascii="Calibri" w:eastAsia="Calibri" w:hAnsi="Calibri" w:cstheme="minorHAnsi"/>
          <w:b/>
          <w:sz w:val="24"/>
          <w:szCs w:val="20"/>
        </w:rPr>
      </w:pPr>
      <w:r>
        <w:rPr>
          <w:rFonts w:ascii="Calibri" w:eastAsia="Calibri" w:hAnsi="Calibri" w:cstheme="minorHAnsi"/>
          <w:b/>
          <w:sz w:val="24"/>
          <w:szCs w:val="20"/>
        </w:rPr>
        <w:br w:type="page"/>
      </w:r>
    </w:p>
    <w:p w14:paraId="701D1960" w14:textId="77777777" w:rsidR="00D80CB2" w:rsidRDefault="00D80CB2">
      <w:pPr>
        <w:rPr>
          <w:rFonts w:ascii="Calibri" w:eastAsia="Calibri" w:hAnsi="Calibri" w:cstheme="minorHAnsi"/>
          <w:b/>
          <w:sz w:val="24"/>
          <w:szCs w:val="20"/>
        </w:rPr>
      </w:pPr>
    </w:p>
    <w:p w14:paraId="55C7B91C" w14:textId="612F4D13" w:rsidR="0048267E" w:rsidRPr="00905EA8" w:rsidRDefault="0048267E" w:rsidP="00E67E09">
      <w:pPr>
        <w:pStyle w:val="Ttulo2"/>
        <w:numPr>
          <w:ilvl w:val="1"/>
          <w:numId w:val="6"/>
        </w:numPr>
        <w:rPr>
          <w:rFonts w:cstheme="minorHAnsi"/>
        </w:rPr>
      </w:pPr>
      <w:bookmarkStart w:id="196" w:name="_Toc501530381"/>
      <w:r w:rsidRPr="00905EA8">
        <w:rPr>
          <w:rFonts w:cstheme="minorHAnsi"/>
        </w:rPr>
        <w:t xml:space="preserve">Manejo </w:t>
      </w:r>
      <w:r w:rsidR="007A28CB">
        <w:rPr>
          <w:rFonts w:cstheme="minorHAnsi"/>
        </w:rPr>
        <w:t>de Emisiones Atmosféricas</w:t>
      </w:r>
      <w:r w:rsidRPr="00905EA8">
        <w:rPr>
          <w:rFonts w:cstheme="minorHAnsi"/>
        </w:rPr>
        <w:t>.</w:t>
      </w:r>
      <w:bookmarkEnd w:id="160"/>
      <w:bookmarkEnd w:id="161"/>
      <w:bookmarkEnd w:id="196"/>
    </w:p>
    <w:tbl>
      <w:tblPr>
        <w:tblStyle w:val="Tablaconcuadrcula"/>
        <w:tblW w:w="5000" w:type="pct"/>
        <w:tblLook w:val="04A0" w:firstRow="1" w:lastRow="0" w:firstColumn="1" w:lastColumn="0" w:noHBand="0" w:noVBand="1"/>
      </w:tblPr>
      <w:tblGrid>
        <w:gridCol w:w="3768"/>
        <w:gridCol w:w="9794"/>
      </w:tblGrid>
      <w:tr w:rsidR="0048267E" w:rsidRPr="009A3F97" w14:paraId="0CB06E9A" w14:textId="77777777" w:rsidTr="00F86CB3">
        <w:trPr>
          <w:trHeight w:val="142"/>
        </w:trPr>
        <w:tc>
          <w:tcPr>
            <w:tcW w:w="1389" w:type="pct"/>
          </w:tcPr>
          <w:p w14:paraId="6A155085" w14:textId="77777777" w:rsidR="0048267E" w:rsidRPr="00EB3579" w:rsidRDefault="0048267E" w:rsidP="00F86CB3">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Pr="009A7624">
              <w:t>2.</w:t>
            </w:r>
          </w:p>
        </w:tc>
        <w:tc>
          <w:tcPr>
            <w:tcW w:w="3611" w:type="pct"/>
          </w:tcPr>
          <w:p w14:paraId="4EBEE6FE" w14:textId="59F07401" w:rsidR="0048267E" w:rsidRPr="009A3F97" w:rsidRDefault="0048267E" w:rsidP="00F86CB3">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115883">
              <w:rPr>
                <w:rFonts w:eastAsia="Times New Roman"/>
                <w:color w:val="000000"/>
                <w:lang w:eastAsia="es-CL"/>
              </w:rPr>
              <w:t>1,</w:t>
            </w:r>
            <w:r w:rsidR="00865298">
              <w:rPr>
                <w:rFonts w:eastAsia="Times New Roman"/>
                <w:color w:val="000000"/>
                <w:lang w:eastAsia="es-CL"/>
              </w:rPr>
              <w:t xml:space="preserve"> 2,</w:t>
            </w:r>
            <w:r w:rsidR="00115883">
              <w:rPr>
                <w:rFonts w:eastAsia="Times New Roman"/>
                <w:color w:val="000000"/>
                <w:lang w:eastAsia="es-CL"/>
              </w:rPr>
              <w:t xml:space="preserve"> 3</w:t>
            </w:r>
            <w:r w:rsidR="00912255">
              <w:rPr>
                <w:rFonts w:eastAsia="Times New Roman"/>
                <w:color w:val="000000"/>
                <w:lang w:eastAsia="es-CL"/>
              </w:rPr>
              <w:t>,</w:t>
            </w:r>
            <w:r w:rsidR="00115883">
              <w:rPr>
                <w:rFonts w:eastAsia="Times New Roman"/>
                <w:color w:val="000000"/>
                <w:lang w:eastAsia="es-CL"/>
              </w:rPr>
              <w:t xml:space="preserve"> </w:t>
            </w:r>
            <w:r w:rsidR="00912255">
              <w:rPr>
                <w:rFonts w:eastAsia="Times New Roman"/>
                <w:color w:val="000000"/>
                <w:lang w:eastAsia="es-CL"/>
              </w:rPr>
              <w:t>4</w:t>
            </w:r>
            <w:r w:rsidR="00865298">
              <w:rPr>
                <w:rFonts w:eastAsia="Times New Roman"/>
                <w:color w:val="000000"/>
                <w:lang w:eastAsia="es-CL"/>
              </w:rPr>
              <w:t>, 5</w:t>
            </w:r>
            <w:r w:rsidR="00912255">
              <w:rPr>
                <w:rFonts w:eastAsia="Times New Roman"/>
                <w:color w:val="000000"/>
                <w:lang w:eastAsia="es-CL"/>
              </w:rPr>
              <w:t xml:space="preserve"> </w:t>
            </w:r>
            <w:r w:rsidR="00115883">
              <w:rPr>
                <w:rFonts w:eastAsia="Times New Roman"/>
                <w:color w:val="000000"/>
                <w:lang w:eastAsia="es-CL"/>
              </w:rPr>
              <w:t>y</w:t>
            </w:r>
            <w:r w:rsidR="00865298">
              <w:rPr>
                <w:rFonts w:eastAsia="Times New Roman"/>
                <w:color w:val="000000"/>
                <w:lang w:eastAsia="es-CL"/>
              </w:rPr>
              <w:t xml:space="preserve"> 6</w:t>
            </w:r>
            <w:r w:rsidR="00115883">
              <w:rPr>
                <w:rFonts w:eastAsia="Times New Roman"/>
                <w:color w:val="000000"/>
                <w:lang w:eastAsia="es-CL"/>
              </w:rPr>
              <w:t>.</w:t>
            </w:r>
          </w:p>
        </w:tc>
      </w:tr>
      <w:tr w:rsidR="0057328B" w:rsidRPr="009A3F97" w14:paraId="2C81726B" w14:textId="77777777" w:rsidTr="0057328B">
        <w:trPr>
          <w:trHeight w:val="142"/>
        </w:trPr>
        <w:tc>
          <w:tcPr>
            <w:tcW w:w="5000" w:type="pct"/>
            <w:gridSpan w:val="2"/>
          </w:tcPr>
          <w:p w14:paraId="0EC4BC88" w14:textId="26AAAEFF" w:rsidR="0057328B" w:rsidRPr="00115883" w:rsidRDefault="0057328B" w:rsidP="00F86CB3">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865298">
              <w:rPr>
                <w:rFonts w:eastAsia="Times New Roman"/>
                <w:bCs/>
                <w:lang w:eastAsia="es-CL"/>
              </w:rPr>
              <w:t>ID: 11</w:t>
            </w:r>
          </w:p>
        </w:tc>
      </w:tr>
      <w:tr w:rsidR="0048267E" w:rsidRPr="009A3F97" w14:paraId="5E73A378" w14:textId="77777777" w:rsidTr="00F86CB3">
        <w:trPr>
          <w:trHeight w:val="319"/>
        </w:trPr>
        <w:tc>
          <w:tcPr>
            <w:tcW w:w="5000" w:type="pct"/>
            <w:gridSpan w:val="2"/>
            <w:tcBorders>
              <w:bottom w:val="single" w:sz="4" w:space="0" w:color="auto"/>
            </w:tcBorders>
          </w:tcPr>
          <w:p w14:paraId="7D0F3182" w14:textId="77777777" w:rsidR="0048267E" w:rsidRPr="00213E58" w:rsidRDefault="0048267E" w:rsidP="00F86CB3">
            <w:pPr>
              <w:rPr>
                <w:b/>
              </w:rPr>
            </w:pPr>
            <w:r w:rsidRPr="00213E58">
              <w:rPr>
                <w:b/>
              </w:rPr>
              <w:t xml:space="preserve">Exigencias: </w:t>
            </w:r>
          </w:p>
          <w:p w14:paraId="4EBF9D06" w14:textId="77777777" w:rsidR="00CE5B40" w:rsidRDefault="00CE5B40" w:rsidP="00CE5B40">
            <w:pPr>
              <w:rPr>
                <w:b/>
                <w:bCs/>
              </w:rPr>
            </w:pPr>
            <w:r w:rsidRPr="00213E58">
              <w:rPr>
                <w:b/>
                <w:bCs/>
              </w:rPr>
              <w:t xml:space="preserve">Considerando </w:t>
            </w:r>
            <w:r>
              <w:rPr>
                <w:b/>
                <w:bCs/>
              </w:rPr>
              <w:t xml:space="preserve">10.3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27F7DC94" w14:textId="77777777" w:rsidR="00CE5B40" w:rsidRPr="002E0B8B" w:rsidRDefault="00CE5B40" w:rsidP="00CE5B40">
            <w:pPr>
              <w:rPr>
                <w:rFonts w:eastAsia="Times New Roman"/>
                <w:i/>
                <w:color w:val="000000"/>
                <w:lang w:eastAsia="es-CL"/>
              </w:rPr>
            </w:pPr>
            <w:r>
              <w:rPr>
                <w:rFonts w:eastAsia="Times New Roman"/>
                <w:i/>
                <w:color w:val="000000"/>
                <w:lang w:eastAsia="es-CL"/>
              </w:rPr>
              <w:t xml:space="preserve">[…] </w:t>
            </w:r>
            <w:r w:rsidRPr="002E0B8B">
              <w:rPr>
                <w:rFonts w:eastAsia="Times New Roman"/>
                <w:i/>
                <w:color w:val="000000"/>
                <w:lang w:eastAsia="es-CL"/>
              </w:rPr>
              <w:t xml:space="preserve">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144/61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59 / 1998 y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47 / 1992</w:t>
            </w:r>
          </w:p>
          <w:p w14:paraId="6AD5D4BB" w14:textId="77777777" w:rsidR="00CE5B40" w:rsidRPr="002E0B8B" w:rsidRDefault="00CE5B40" w:rsidP="00CE5B40">
            <w:pPr>
              <w:rPr>
                <w:rFonts w:eastAsia="Times New Roman"/>
                <w:i/>
                <w:color w:val="000000"/>
                <w:lang w:eastAsia="es-CL"/>
              </w:rPr>
            </w:pPr>
            <w:r w:rsidRPr="002E0B8B">
              <w:rPr>
                <w:rFonts w:eastAsia="Times New Roman"/>
                <w:i/>
                <w:color w:val="000000"/>
                <w:lang w:eastAsia="es-CL"/>
              </w:rPr>
              <w:t xml:space="preserve">Acápites 1.5.6.1.1 del Capítulo I Descripción de Proyecto, 13.2.1 del Capítulo 13 Compromisos Ambientales Voluntarios del EIA, las señaladas en el Anexo 6 y 13 de la Adenda 1 y tabla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17 de la Adenda Complementaria, donde se señalan las siguientes medidas de control: </w:t>
            </w:r>
          </w:p>
          <w:p w14:paraId="284F0844" w14:textId="77777777" w:rsidR="00CE5B40" w:rsidRDefault="00CE5B40" w:rsidP="00CE5B40">
            <w:pPr>
              <w:rPr>
                <w:rFonts w:eastAsia="Times New Roman" w:cs="Calibri"/>
                <w:i/>
                <w:color w:val="000000"/>
                <w:lang w:val="es-CL" w:eastAsia="es-CL"/>
              </w:rPr>
            </w:pPr>
            <w:r>
              <w:rPr>
                <w:rFonts w:eastAsia="Times New Roman" w:cs="Calibri"/>
                <w:i/>
                <w:color w:val="000000"/>
                <w:lang w:val="es-CL" w:eastAsia="es-CL"/>
              </w:rPr>
              <w:t>H</w:t>
            </w:r>
            <w:r w:rsidRPr="002E0B8B">
              <w:rPr>
                <w:rFonts w:eastAsia="Times New Roman" w:cs="Calibri"/>
                <w:i/>
                <w:color w:val="000000"/>
                <w:lang w:val="es-CL" w:eastAsia="es-CL"/>
              </w:rPr>
              <w:t xml:space="preserve">umectación, control de velocidad, instalación de barreras perimetrales de malla </w:t>
            </w:r>
            <w:proofErr w:type="spellStart"/>
            <w:r w:rsidRPr="002E0B8B">
              <w:rPr>
                <w:rFonts w:eastAsia="Times New Roman" w:cs="Calibri"/>
                <w:i/>
                <w:color w:val="000000"/>
                <w:lang w:val="es-CL" w:eastAsia="es-CL"/>
              </w:rPr>
              <w:t>rachel</w:t>
            </w:r>
            <w:proofErr w:type="spellEnd"/>
            <w:r w:rsidRPr="002E0B8B">
              <w:rPr>
                <w:rFonts w:eastAsia="Times New Roman" w:cs="Calibri"/>
                <w:i/>
                <w:color w:val="000000"/>
                <w:lang w:val="es-CL" w:eastAsia="es-CL"/>
              </w:rPr>
              <w:t xml:space="preserve">; transporte con carga cubierta; mantención de vehículos y maquinaria; acopios temporales; colocación de material granular y humectación de caminos en los sectores de Termas de Cauquenes, Cruce con Parcelación </w:t>
            </w:r>
            <w:proofErr w:type="spellStart"/>
            <w:r w:rsidRPr="002E0B8B">
              <w:rPr>
                <w:rFonts w:eastAsia="Times New Roman" w:cs="Calibri"/>
                <w:i/>
                <w:color w:val="000000"/>
                <w:lang w:val="es-CL" w:eastAsia="es-CL"/>
              </w:rPr>
              <w:t>Hüinganes</w:t>
            </w:r>
            <w:proofErr w:type="spellEnd"/>
            <w:r w:rsidRPr="002E0B8B">
              <w:rPr>
                <w:rFonts w:eastAsia="Times New Roman" w:cs="Calibri"/>
                <w:i/>
                <w:color w:val="000000"/>
                <w:lang w:val="es-CL" w:eastAsia="es-CL"/>
              </w:rPr>
              <w:t xml:space="preserve">, Medialuna de </w:t>
            </w:r>
            <w:proofErr w:type="spellStart"/>
            <w:r w:rsidRPr="002E0B8B">
              <w:rPr>
                <w:rFonts w:eastAsia="Times New Roman" w:cs="Calibri"/>
                <w:i/>
                <w:color w:val="000000"/>
                <w:lang w:val="es-CL" w:eastAsia="es-CL"/>
              </w:rPr>
              <w:t>Chacayes</w:t>
            </w:r>
            <w:proofErr w:type="spellEnd"/>
            <w:r w:rsidRPr="002E0B8B">
              <w:rPr>
                <w:rFonts w:eastAsia="Times New Roman" w:cs="Calibri"/>
                <w:i/>
                <w:color w:val="000000"/>
                <w:lang w:val="es-CL" w:eastAsia="es-CL"/>
              </w:rPr>
              <w:t>.</w:t>
            </w:r>
          </w:p>
          <w:p w14:paraId="5A8C966C" w14:textId="68819861" w:rsidR="002D63BE" w:rsidRPr="00CE5B40" w:rsidRDefault="002D63BE" w:rsidP="00495B11">
            <w:pPr>
              <w:jc w:val="both"/>
              <w:rPr>
                <w:rFonts w:eastAsia="Times New Roman" w:cs="Calibri"/>
                <w:i/>
                <w:color w:val="000000"/>
                <w:highlight w:val="yellow"/>
                <w:lang w:val="es-CL" w:eastAsia="es-CL"/>
              </w:rPr>
            </w:pPr>
          </w:p>
        </w:tc>
      </w:tr>
      <w:tr w:rsidR="0048267E" w:rsidRPr="009A3F97" w14:paraId="2ED5D1A4" w14:textId="77777777" w:rsidTr="00F86CB3">
        <w:trPr>
          <w:trHeight w:val="627"/>
        </w:trPr>
        <w:tc>
          <w:tcPr>
            <w:tcW w:w="5000" w:type="pct"/>
            <w:gridSpan w:val="2"/>
          </w:tcPr>
          <w:p w14:paraId="15532490" w14:textId="77777777" w:rsidR="0048267E" w:rsidRPr="0041114C" w:rsidRDefault="0048267E" w:rsidP="00F86CB3">
            <w:r w:rsidRPr="0041114C">
              <w:rPr>
                <w:b/>
              </w:rPr>
              <w:t>Hechos:</w:t>
            </w:r>
            <w:r w:rsidRPr="0041114C">
              <w:t xml:space="preserve"> </w:t>
            </w:r>
          </w:p>
          <w:p w14:paraId="34344B0C" w14:textId="53099369" w:rsidR="002D63BE" w:rsidRDefault="003E6200" w:rsidP="00E6140E">
            <w:pPr>
              <w:pStyle w:val="Prrafodelista"/>
              <w:numPr>
                <w:ilvl w:val="0"/>
                <w:numId w:val="7"/>
              </w:numPr>
              <w:ind w:left="596" w:hanging="425"/>
              <w:rPr>
                <w:iCs/>
                <w:lang w:val="es-CL"/>
              </w:rPr>
            </w:pPr>
            <w:r>
              <w:t xml:space="preserve">Durante la </w:t>
            </w:r>
            <w:r w:rsidR="0035544D">
              <w:t>actividad de inspección se realizó consulta r</w:t>
            </w:r>
            <w:proofErr w:type="spellStart"/>
            <w:r w:rsidR="0035544D" w:rsidRPr="0035544D">
              <w:rPr>
                <w:iCs/>
                <w:lang w:val="es-CL"/>
              </w:rPr>
              <w:t>especto</w:t>
            </w:r>
            <w:proofErr w:type="spellEnd"/>
            <w:r w:rsidR="0035544D" w:rsidRPr="0035544D">
              <w:rPr>
                <w:iCs/>
                <w:lang w:val="es-CL"/>
              </w:rPr>
              <w:t xml:space="preserve"> al compromiso de colocación de material granular en sectores de termas de Cauquenes, Cruce con parcelación </w:t>
            </w:r>
            <w:proofErr w:type="spellStart"/>
            <w:r w:rsidR="0035544D" w:rsidRPr="0035544D">
              <w:rPr>
                <w:iCs/>
                <w:lang w:val="es-CL"/>
              </w:rPr>
              <w:t>Hüinganes</w:t>
            </w:r>
            <w:proofErr w:type="spellEnd"/>
            <w:r w:rsidR="0035544D" w:rsidRPr="0035544D">
              <w:rPr>
                <w:iCs/>
                <w:lang w:val="es-CL"/>
              </w:rPr>
              <w:t xml:space="preserve">, medialuna de </w:t>
            </w:r>
            <w:proofErr w:type="spellStart"/>
            <w:r w:rsidR="0035544D" w:rsidRPr="0035544D">
              <w:rPr>
                <w:iCs/>
                <w:lang w:val="es-CL"/>
              </w:rPr>
              <w:t>Chacayes</w:t>
            </w:r>
            <w:proofErr w:type="spellEnd"/>
            <w:r w:rsidR="0035544D">
              <w:rPr>
                <w:iCs/>
                <w:lang w:val="es-CL"/>
              </w:rPr>
              <w:t xml:space="preserve"> para el control de emisión de material particulado</w:t>
            </w:r>
            <w:r w:rsidR="0035544D" w:rsidRPr="0035544D">
              <w:rPr>
                <w:iCs/>
                <w:lang w:val="es-CL"/>
              </w:rPr>
              <w:t xml:space="preserve">, </w:t>
            </w:r>
            <w:r w:rsidR="0035544D">
              <w:rPr>
                <w:iCs/>
                <w:lang w:val="es-CL"/>
              </w:rPr>
              <w:t>el</w:t>
            </w:r>
            <w:r w:rsidR="0035544D" w:rsidRPr="0035544D">
              <w:rPr>
                <w:iCs/>
                <w:lang w:val="es-CL"/>
              </w:rPr>
              <w:t xml:space="preserve"> Sr. Vicente Jara</w:t>
            </w:r>
            <w:r w:rsidR="009B099B">
              <w:rPr>
                <w:iCs/>
                <w:lang w:val="es-CL"/>
              </w:rPr>
              <w:t xml:space="preserve"> </w:t>
            </w:r>
            <w:r w:rsidR="009B099B">
              <w:rPr>
                <w:rFonts w:eastAsia="Times New Roman"/>
                <w:iCs/>
                <w:color w:val="000000"/>
                <w:lang w:val="es-CL" w:eastAsia="es-CL"/>
              </w:rPr>
              <w:t>(Gerente de construcción)</w:t>
            </w:r>
            <w:r w:rsidR="0035544D" w:rsidRPr="0035544D">
              <w:rPr>
                <w:iCs/>
                <w:lang w:val="es-CL"/>
              </w:rPr>
              <w:t>, indic</w:t>
            </w:r>
            <w:r w:rsidR="0035544D">
              <w:rPr>
                <w:iCs/>
                <w:lang w:val="es-CL"/>
              </w:rPr>
              <w:t xml:space="preserve">ó </w:t>
            </w:r>
            <w:r w:rsidR="0035544D" w:rsidRPr="0035544D">
              <w:rPr>
                <w:iCs/>
                <w:lang w:val="es-CL"/>
              </w:rPr>
              <w:t>que trabajos se realizarán durante el verano.</w:t>
            </w:r>
          </w:p>
          <w:p w14:paraId="31690A79" w14:textId="3CBE26AA" w:rsidR="009B099B" w:rsidRPr="00865298" w:rsidRDefault="009B099B" w:rsidP="00E6140E">
            <w:pPr>
              <w:pStyle w:val="Prrafodelista"/>
              <w:numPr>
                <w:ilvl w:val="0"/>
                <w:numId w:val="7"/>
              </w:numPr>
              <w:ind w:left="596" w:hanging="425"/>
              <w:rPr>
                <w:iCs/>
                <w:lang w:val="es-CL"/>
              </w:rPr>
            </w:pPr>
            <w:r w:rsidRPr="009B099B">
              <w:rPr>
                <w:iCs/>
                <w:lang w:val="es-CL"/>
              </w:rPr>
              <w:t xml:space="preserve">Camino </w:t>
            </w:r>
            <w:r>
              <w:rPr>
                <w:iCs/>
                <w:lang w:val="es-CL"/>
              </w:rPr>
              <w:t xml:space="preserve">de acceso </w:t>
            </w:r>
            <w:r w:rsidRPr="009B099B">
              <w:rPr>
                <w:iCs/>
                <w:lang w:val="es-CL"/>
              </w:rPr>
              <w:t>se apreció expedito, sin humectar desde este punto hasta bocatoma, con escasez de material fino granular en su superficie (</w:t>
            </w:r>
            <w:proofErr w:type="spellStart"/>
            <w:r w:rsidRPr="009B099B">
              <w:rPr>
                <w:iCs/>
                <w:lang w:val="es-CL"/>
              </w:rPr>
              <w:t>recevo</w:t>
            </w:r>
            <w:proofErr w:type="spellEnd"/>
            <w:r w:rsidRPr="009B099B">
              <w:rPr>
                <w:iCs/>
                <w:lang w:val="es-CL"/>
              </w:rPr>
              <w:t>)</w:t>
            </w:r>
            <w:r>
              <w:rPr>
                <w:iCs/>
                <w:lang w:val="es-CL"/>
              </w:rPr>
              <w:t>.</w:t>
            </w:r>
          </w:p>
          <w:p w14:paraId="61F2AEF4" w14:textId="77777777" w:rsidR="00495B11" w:rsidRPr="00865298" w:rsidRDefault="00495B11" w:rsidP="00865298">
            <w:pPr>
              <w:rPr>
                <w:b/>
              </w:rPr>
            </w:pPr>
          </w:p>
          <w:p w14:paraId="0528872F" w14:textId="77777777" w:rsidR="00865298" w:rsidRPr="0041114C" w:rsidRDefault="00865298" w:rsidP="00865298">
            <w:pPr>
              <w:rPr>
                <w:b/>
              </w:rPr>
            </w:pPr>
            <w:r w:rsidRPr="0041114C">
              <w:rPr>
                <w:b/>
              </w:rPr>
              <w:t xml:space="preserve">Resultados examen de Información: </w:t>
            </w:r>
          </w:p>
          <w:p w14:paraId="7ED6BA30" w14:textId="77777777" w:rsidR="00865298" w:rsidRPr="00CF2FBB" w:rsidRDefault="00865298" w:rsidP="00865298">
            <w:pPr>
              <w:rPr>
                <w:lang w:val="es-CL"/>
              </w:rPr>
            </w:pPr>
            <w:r w:rsidRPr="00CF2FBB">
              <w:rPr>
                <w:lang w:val="es-CL"/>
              </w:rPr>
              <w:t xml:space="preserve">Durante el desarrollo de la actividad de inspección ambiental se solicitó al Titular la siguiente información: </w:t>
            </w:r>
          </w:p>
          <w:p w14:paraId="0EB1B269" w14:textId="407D8401" w:rsidR="00865298" w:rsidRPr="008049AD" w:rsidRDefault="00865298" w:rsidP="00E6140E">
            <w:pPr>
              <w:pStyle w:val="Prrafodelista"/>
              <w:numPr>
                <w:ilvl w:val="0"/>
                <w:numId w:val="12"/>
              </w:numPr>
              <w:rPr>
                <w:lang w:val="es-CL"/>
              </w:rPr>
            </w:pPr>
            <w:r>
              <w:rPr>
                <w:bCs/>
              </w:rPr>
              <w:t>Registro de riego de caminos por tramo individualizado, último mes</w:t>
            </w:r>
            <w:r w:rsidRPr="00E4089A">
              <w:rPr>
                <w:bCs/>
                <w:lang w:val="es-CL"/>
              </w:rPr>
              <w:t>.</w:t>
            </w:r>
          </w:p>
          <w:p w14:paraId="2286E654" w14:textId="6675CBBA" w:rsidR="001A4888" w:rsidRDefault="00865298" w:rsidP="00865298">
            <w:r w:rsidRPr="00CF2FBB">
              <w:rPr>
                <w:lang w:val="es-CL"/>
              </w:rPr>
              <w:t xml:space="preserve">Al respecto, </w:t>
            </w:r>
            <w:r w:rsidRPr="00A326A3">
              <w:t xml:space="preserve">mediante carta ingresada con fecha </w:t>
            </w:r>
            <w:r>
              <w:t>01</w:t>
            </w:r>
            <w:r w:rsidRPr="00A326A3">
              <w:t>-</w:t>
            </w:r>
            <w:r>
              <w:t>02</w:t>
            </w:r>
            <w:r w:rsidRPr="00A326A3">
              <w:t>-201</w:t>
            </w:r>
            <w:r>
              <w:t>8</w:t>
            </w:r>
            <w:r w:rsidRPr="00A326A3">
              <w:t xml:space="preserve"> a la SMA, el Sr. </w:t>
            </w:r>
            <w:r>
              <w:t xml:space="preserve">Rodrigo González </w:t>
            </w:r>
            <w:proofErr w:type="spellStart"/>
            <w:r>
              <w:t>González</w:t>
            </w:r>
            <w:proofErr w:type="spellEnd"/>
            <w:r w:rsidRPr="00A326A3">
              <w:t xml:space="preserve">, Representante Legal de </w:t>
            </w:r>
            <w:r>
              <w:t>Eléctrica Cipresillos SPA. (Anexo 4)</w:t>
            </w:r>
            <w:r w:rsidRPr="00AA4EA2">
              <w:t>,</w:t>
            </w:r>
            <w:r w:rsidRPr="00A326A3">
              <w:t xml:space="preserve"> hizo entrega de</w:t>
            </w:r>
            <w:r>
              <w:t xml:space="preserve"> la documentación solicitada.</w:t>
            </w:r>
            <w:r w:rsidR="00693DC9">
              <w:t xml:space="preserve"> Del análisis realizado se aprecia que riego se efectúa en distintos tramos durante el día, lo cuales se encuentran individualizados en planilla, así como los horarios en que se realiza la acción.</w:t>
            </w:r>
          </w:p>
          <w:p w14:paraId="79D300E2" w14:textId="2A3DDE53" w:rsidR="00865298" w:rsidRPr="00865298" w:rsidRDefault="00865298" w:rsidP="00865298"/>
        </w:tc>
      </w:tr>
    </w:tbl>
    <w:p w14:paraId="715F8EC3" w14:textId="3ABCBA1D" w:rsidR="00905EA8" w:rsidRDefault="00905EA8" w:rsidP="00E243CF">
      <w:pPr>
        <w:rPr>
          <w:rFonts w:cstheme="minorHAnsi"/>
          <w:b/>
          <w:sz w:val="14"/>
          <w:szCs w:val="24"/>
        </w:rPr>
      </w:pPr>
    </w:p>
    <w:p w14:paraId="753CC44C" w14:textId="77777777" w:rsidR="00905EA8" w:rsidRDefault="00905EA8">
      <w:pPr>
        <w:rPr>
          <w:rFonts w:cstheme="minorHAnsi"/>
          <w:b/>
          <w:sz w:val="14"/>
          <w:szCs w:val="24"/>
        </w:rPr>
      </w:pPr>
      <w:r>
        <w:rPr>
          <w:rFonts w:cstheme="minorHAnsi"/>
          <w:b/>
          <w:sz w:val="14"/>
          <w:szCs w:val="24"/>
        </w:rPr>
        <w:br w:type="page"/>
      </w:r>
    </w:p>
    <w:p w14:paraId="0273E5EC" w14:textId="7BC8FE2A" w:rsidR="00AA32E8" w:rsidRPr="00E243CF" w:rsidRDefault="00AA32E8" w:rsidP="00E67E09">
      <w:pPr>
        <w:pStyle w:val="Ttulo2"/>
        <w:numPr>
          <w:ilvl w:val="1"/>
          <w:numId w:val="6"/>
        </w:numPr>
        <w:rPr>
          <w:rFonts w:cstheme="minorHAnsi"/>
          <w:sz w:val="24"/>
          <w:szCs w:val="20"/>
        </w:rPr>
      </w:pPr>
      <w:bookmarkStart w:id="197" w:name="_Toc461791559"/>
      <w:bookmarkStart w:id="198" w:name="_Toc499569954"/>
      <w:bookmarkStart w:id="199" w:name="_Toc501530386"/>
      <w:r w:rsidRPr="00E243CF">
        <w:rPr>
          <w:rFonts w:cstheme="minorHAnsi"/>
          <w:sz w:val="24"/>
          <w:szCs w:val="20"/>
        </w:rPr>
        <w:lastRenderedPageBreak/>
        <w:t xml:space="preserve">Manejo de </w:t>
      </w:r>
      <w:r w:rsidR="00634228">
        <w:rPr>
          <w:rFonts w:cstheme="minorHAnsi"/>
          <w:sz w:val="24"/>
          <w:szCs w:val="20"/>
        </w:rPr>
        <w:t xml:space="preserve">Residuos </w:t>
      </w:r>
      <w:r w:rsidR="00A234BD">
        <w:rPr>
          <w:rFonts w:cstheme="minorHAnsi"/>
          <w:sz w:val="24"/>
          <w:szCs w:val="20"/>
        </w:rPr>
        <w:t xml:space="preserve">Industriales </w:t>
      </w:r>
      <w:r w:rsidR="00634228">
        <w:rPr>
          <w:rFonts w:cstheme="minorHAnsi"/>
          <w:sz w:val="24"/>
          <w:szCs w:val="20"/>
        </w:rPr>
        <w:t>Líquidos</w:t>
      </w:r>
      <w:r w:rsidR="00E4089A">
        <w:rPr>
          <w:rFonts w:cstheme="minorHAnsi"/>
          <w:sz w:val="24"/>
          <w:szCs w:val="20"/>
        </w:rPr>
        <w:t xml:space="preserve"> y calidad de agua</w:t>
      </w:r>
      <w:r w:rsidRPr="00E243CF">
        <w:rPr>
          <w:rFonts w:cstheme="minorHAnsi"/>
          <w:sz w:val="24"/>
          <w:szCs w:val="20"/>
        </w:rPr>
        <w:t>.</w:t>
      </w:r>
      <w:bookmarkEnd w:id="197"/>
      <w:bookmarkEnd w:id="198"/>
      <w:bookmarkEnd w:id="199"/>
    </w:p>
    <w:tbl>
      <w:tblPr>
        <w:tblStyle w:val="Tablaconcuadrcula"/>
        <w:tblW w:w="5000" w:type="pct"/>
        <w:tblLook w:val="04A0" w:firstRow="1" w:lastRow="0" w:firstColumn="1" w:lastColumn="0" w:noHBand="0" w:noVBand="1"/>
      </w:tblPr>
      <w:tblGrid>
        <w:gridCol w:w="3768"/>
        <w:gridCol w:w="9794"/>
      </w:tblGrid>
      <w:tr w:rsidR="00912255" w:rsidRPr="009A3F97" w14:paraId="669875A0" w14:textId="77777777" w:rsidTr="001A4888">
        <w:trPr>
          <w:trHeight w:val="142"/>
        </w:trPr>
        <w:tc>
          <w:tcPr>
            <w:tcW w:w="1389" w:type="pct"/>
          </w:tcPr>
          <w:p w14:paraId="1FEF6E8D" w14:textId="7F58F6A4" w:rsidR="00912255" w:rsidRPr="00EB3579" w:rsidRDefault="00912255" w:rsidP="001A4888">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Pr>
                <w:color w:val="000000"/>
              </w:rPr>
              <w:t>3</w:t>
            </w:r>
            <w:r w:rsidRPr="009A7624">
              <w:t>.</w:t>
            </w:r>
          </w:p>
        </w:tc>
        <w:tc>
          <w:tcPr>
            <w:tcW w:w="3611" w:type="pct"/>
          </w:tcPr>
          <w:p w14:paraId="3F70D497" w14:textId="5D07E772" w:rsidR="00912255" w:rsidRPr="009A3F97" w:rsidRDefault="00912255" w:rsidP="001A4888">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4.</w:t>
            </w:r>
          </w:p>
        </w:tc>
      </w:tr>
      <w:tr w:rsidR="00912255" w:rsidRPr="009A3F97" w14:paraId="5A9F63DC" w14:textId="77777777" w:rsidTr="001A4888">
        <w:trPr>
          <w:trHeight w:val="142"/>
        </w:trPr>
        <w:tc>
          <w:tcPr>
            <w:tcW w:w="5000" w:type="pct"/>
            <w:gridSpan w:val="2"/>
          </w:tcPr>
          <w:p w14:paraId="01E573FD" w14:textId="0192A7F2" w:rsidR="00912255" w:rsidRPr="00115883" w:rsidRDefault="00912255" w:rsidP="001A4888">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CE5B40">
              <w:rPr>
                <w:rFonts w:eastAsia="Times New Roman"/>
                <w:bCs/>
                <w:lang w:eastAsia="es-CL"/>
              </w:rPr>
              <w:t>ID:12</w:t>
            </w:r>
          </w:p>
        </w:tc>
      </w:tr>
      <w:tr w:rsidR="00912255" w:rsidRPr="009A3F97" w14:paraId="4FCC0A94" w14:textId="77777777" w:rsidTr="001A4888">
        <w:trPr>
          <w:trHeight w:val="319"/>
        </w:trPr>
        <w:tc>
          <w:tcPr>
            <w:tcW w:w="5000" w:type="pct"/>
            <w:gridSpan w:val="2"/>
            <w:tcBorders>
              <w:bottom w:val="single" w:sz="4" w:space="0" w:color="auto"/>
            </w:tcBorders>
          </w:tcPr>
          <w:p w14:paraId="2FC6DC8C" w14:textId="77777777" w:rsidR="00912255" w:rsidRPr="00213E58" w:rsidRDefault="00912255" w:rsidP="001A4888">
            <w:pPr>
              <w:rPr>
                <w:b/>
              </w:rPr>
            </w:pPr>
            <w:r w:rsidRPr="00213E58">
              <w:rPr>
                <w:b/>
              </w:rPr>
              <w:t xml:space="preserve">Exigencias: </w:t>
            </w:r>
          </w:p>
          <w:p w14:paraId="43B7EF18" w14:textId="77777777" w:rsidR="00CE5B40" w:rsidRDefault="00CE5B40" w:rsidP="00CE5B40">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025C36A7" w14:textId="77777777" w:rsidR="00CE5B40" w:rsidRPr="002E0B8B" w:rsidRDefault="00CE5B40" w:rsidP="00CE5B40">
            <w:pPr>
              <w:jc w:val="both"/>
              <w:rPr>
                <w:b/>
                <w:i/>
                <w:lang w:val="es-CL"/>
              </w:rPr>
            </w:pPr>
            <w:r w:rsidRPr="002E0B8B">
              <w:rPr>
                <w:b/>
                <w:i/>
                <w:lang w:val="es-CL"/>
              </w:rPr>
              <w:t>Planta de Tratamiento de Aguas Servidas (PTAS).</w:t>
            </w:r>
          </w:p>
          <w:p w14:paraId="26A955D3" w14:textId="77777777" w:rsidR="00CE5B40" w:rsidRPr="002E0B8B" w:rsidRDefault="00CE5B40" w:rsidP="00CE5B40">
            <w:pPr>
              <w:jc w:val="both"/>
              <w:rPr>
                <w:bCs/>
                <w:i/>
                <w:lang w:val="es-CL"/>
              </w:rPr>
            </w:pPr>
            <w:r w:rsidRPr="002E0B8B">
              <w:rPr>
                <w:i/>
                <w:lang w:val="es-CL"/>
              </w:rPr>
              <w:t xml:space="preserve">Cumplimiento a lo dispuesto en la RCA., </w:t>
            </w:r>
            <w:r w:rsidRPr="002E0B8B">
              <w:rPr>
                <w:bCs/>
                <w:i/>
                <w:lang w:val="es-CL"/>
              </w:rPr>
              <w:t>en concordancia con lo estipulado en el Artículo 138.- Permiso para la construcción, reparación, modificación y ampliación de cualquier obra pública o particular destinada a la evacuación, tratamiento o disposición final de desagües, aguas servidas de cualquier naturaleza.</w:t>
            </w:r>
          </w:p>
          <w:p w14:paraId="494E3920" w14:textId="77777777" w:rsidR="00CE5B40" w:rsidRDefault="00CE5B40" w:rsidP="00CE5B40">
            <w:pPr>
              <w:jc w:val="both"/>
              <w:rPr>
                <w:i/>
              </w:rPr>
            </w:pPr>
            <w:r>
              <w:rPr>
                <w:i/>
              </w:rPr>
              <w:t>[….]</w:t>
            </w:r>
          </w:p>
          <w:p w14:paraId="0176C032" w14:textId="03441F1C" w:rsidR="00CE5B40" w:rsidRDefault="00CE5B40" w:rsidP="000E3101">
            <w:pPr>
              <w:jc w:val="both"/>
              <w:rPr>
                <w:b/>
                <w:bCs/>
                <w:i/>
                <w:lang w:val="es-CL"/>
              </w:rPr>
            </w:pPr>
          </w:p>
          <w:p w14:paraId="5F28EBFF" w14:textId="5F98BC25" w:rsidR="000E3101" w:rsidRDefault="000E3101" w:rsidP="000E3101">
            <w:pPr>
              <w:jc w:val="both"/>
              <w:rPr>
                <w:b/>
                <w:bCs/>
              </w:rPr>
            </w:pPr>
            <w:r w:rsidRPr="00213E58">
              <w:rPr>
                <w:b/>
                <w:bCs/>
              </w:rPr>
              <w:t xml:space="preserve">Considerando </w:t>
            </w:r>
            <w:r w:rsidR="009E6F73">
              <w:rPr>
                <w:b/>
                <w:bCs/>
              </w:rPr>
              <w:t>12.12</w:t>
            </w:r>
            <w:r w:rsidRPr="00213E58">
              <w:rPr>
                <w:b/>
                <w:bCs/>
              </w:rPr>
              <w:t xml:space="preserve"> RCA </w:t>
            </w:r>
            <w:proofErr w:type="spellStart"/>
            <w:r w:rsidRPr="00213E58">
              <w:rPr>
                <w:b/>
                <w:bCs/>
              </w:rPr>
              <w:t>N°</w:t>
            </w:r>
            <w:proofErr w:type="spellEnd"/>
            <w:r w:rsidRPr="00213E58">
              <w:rPr>
                <w:b/>
                <w:bCs/>
              </w:rPr>
              <w:t xml:space="preserve"> </w:t>
            </w:r>
            <w:r w:rsidR="009E6F73">
              <w:rPr>
                <w:b/>
                <w:bCs/>
              </w:rPr>
              <w:t>38</w:t>
            </w:r>
            <w:r w:rsidRPr="00213E58">
              <w:rPr>
                <w:b/>
                <w:bCs/>
              </w:rPr>
              <w:t>/201</w:t>
            </w:r>
            <w:r w:rsidR="009E6F73">
              <w:rPr>
                <w:b/>
                <w:bCs/>
              </w:rPr>
              <w:t>6</w:t>
            </w:r>
            <w:r w:rsidRPr="00213E58">
              <w:rPr>
                <w:b/>
                <w:bCs/>
              </w:rPr>
              <w:t>.</w:t>
            </w:r>
          </w:p>
          <w:p w14:paraId="11EE7719" w14:textId="77777777" w:rsidR="009E6F73" w:rsidRPr="009E6F73" w:rsidRDefault="009E6F73" w:rsidP="009E6F73">
            <w:pPr>
              <w:jc w:val="both"/>
              <w:rPr>
                <w:rFonts w:eastAsia="Times New Roman" w:cs="Calibri"/>
                <w:i/>
                <w:color w:val="000000"/>
                <w:lang w:eastAsia="es-CL"/>
              </w:rPr>
            </w:pPr>
            <w:r w:rsidRPr="009E6F73">
              <w:rPr>
                <w:rFonts w:eastAsia="Times New Roman" w:cs="Calibri"/>
                <w:i/>
                <w:color w:val="000000"/>
                <w:lang w:eastAsia="es-CL"/>
              </w:rPr>
              <w:t>Disminuir la cantidad de sedimentos en curso de agua.</w:t>
            </w:r>
          </w:p>
          <w:p w14:paraId="65E327DD" w14:textId="10DB64AD" w:rsidR="00912255" w:rsidRPr="009E6F73" w:rsidRDefault="009E6F73" w:rsidP="00495B11">
            <w:pPr>
              <w:jc w:val="both"/>
              <w:rPr>
                <w:rFonts w:eastAsia="Times New Roman" w:cs="Calibri"/>
                <w:i/>
                <w:color w:val="000000"/>
                <w:lang w:eastAsia="es-CL"/>
              </w:rPr>
            </w:pPr>
            <w:r w:rsidRPr="009E6F73">
              <w:rPr>
                <w:rFonts w:eastAsia="Times New Roman" w:cs="Calibri"/>
                <w:i/>
                <w:color w:val="000000"/>
                <w:lang w:eastAsia="es-CL"/>
              </w:rPr>
              <w:t xml:space="preserve">Para disminuir la alteración de la calidad de los cursos de agua del área del proyecto (estero Cipresillos y río </w:t>
            </w:r>
            <w:proofErr w:type="spellStart"/>
            <w:r w:rsidRPr="009E6F73">
              <w:rPr>
                <w:rFonts w:eastAsia="Times New Roman" w:cs="Calibri"/>
                <w:i/>
                <w:color w:val="000000"/>
                <w:lang w:eastAsia="es-CL"/>
              </w:rPr>
              <w:t>Cortaderal</w:t>
            </w:r>
            <w:proofErr w:type="spellEnd"/>
            <w:r w:rsidRPr="009E6F73">
              <w:rPr>
                <w:rFonts w:eastAsia="Times New Roman" w:cs="Calibri"/>
                <w:i/>
                <w:color w:val="000000"/>
                <w:lang w:eastAsia="es-CL"/>
              </w:rPr>
              <w:t>) se llevarán a cabo las siguientes acciones:</w:t>
            </w:r>
          </w:p>
          <w:p w14:paraId="4BB1FC6A" w14:textId="30A05B7E" w:rsidR="009E6F73" w:rsidRPr="009E6F73" w:rsidRDefault="009E6F73" w:rsidP="00E6140E">
            <w:pPr>
              <w:pStyle w:val="Prrafodelista"/>
              <w:numPr>
                <w:ilvl w:val="0"/>
                <w:numId w:val="12"/>
              </w:numPr>
              <w:rPr>
                <w:rFonts w:eastAsia="Times New Roman" w:cs="Calibri"/>
                <w:i/>
                <w:color w:val="000000"/>
                <w:lang w:eastAsia="es-CL"/>
              </w:rPr>
            </w:pPr>
            <w:r w:rsidRPr="009E6F73">
              <w:rPr>
                <w:rFonts w:eastAsia="Times New Roman" w:cs="Calibri"/>
                <w:i/>
                <w:color w:val="000000"/>
                <w:lang w:eastAsia="es-CL"/>
              </w:rPr>
              <w:t>La construcción de la bocatoma se realizará durante los meses de estiaje, aprovechando las condiciones de bajo caudal.</w:t>
            </w:r>
          </w:p>
          <w:p w14:paraId="12E2BBEE" w14:textId="115F7D8F" w:rsidR="009E6F73" w:rsidRPr="009E6F73" w:rsidRDefault="009E6F73" w:rsidP="00E6140E">
            <w:pPr>
              <w:pStyle w:val="Prrafodelista"/>
              <w:numPr>
                <w:ilvl w:val="0"/>
                <w:numId w:val="12"/>
              </w:numPr>
              <w:rPr>
                <w:rFonts w:eastAsia="Times New Roman" w:cs="Calibri"/>
                <w:i/>
                <w:color w:val="000000"/>
                <w:lang w:eastAsia="es-CL"/>
              </w:rPr>
            </w:pPr>
            <w:r w:rsidRPr="009E6F73">
              <w:rPr>
                <w:rFonts w:eastAsia="Times New Roman" w:cs="Calibri"/>
                <w:i/>
                <w:color w:val="000000"/>
                <w:lang w:eastAsia="es-CL"/>
              </w:rPr>
              <w:t>Las áreas de intervención serán delimitadas, de forma tal de no involucrar otros sectores.</w:t>
            </w:r>
          </w:p>
          <w:p w14:paraId="1760863B" w14:textId="383516D5" w:rsidR="009E6F73" w:rsidRPr="009E6F73" w:rsidRDefault="009E6F73" w:rsidP="00E6140E">
            <w:pPr>
              <w:pStyle w:val="Prrafodelista"/>
              <w:numPr>
                <w:ilvl w:val="0"/>
                <w:numId w:val="12"/>
              </w:numPr>
              <w:rPr>
                <w:rFonts w:eastAsia="Times New Roman" w:cs="Calibri"/>
                <w:i/>
                <w:color w:val="000000"/>
                <w:lang w:eastAsia="es-CL"/>
              </w:rPr>
            </w:pPr>
            <w:r w:rsidRPr="009E6F73">
              <w:rPr>
                <w:rFonts w:eastAsia="Times New Roman" w:cs="Calibri"/>
                <w:i/>
                <w:color w:val="000000"/>
                <w:lang w:eastAsia="es-CL"/>
              </w:rPr>
              <w:t>Se realizará monitoreo de calidad de agua restringido a la construcción de la bocatoma (incluye arsénico).</w:t>
            </w:r>
          </w:p>
          <w:p w14:paraId="67B9AE3C" w14:textId="33A38472" w:rsidR="009E6F73" w:rsidRDefault="009E6F73" w:rsidP="009E6F73">
            <w:pPr>
              <w:rPr>
                <w:rFonts w:eastAsia="Times New Roman" w:cs="Calibri"/>
                <w:i/>
                <w:color w:val="000000"/>
                <w:lang w:eastAsia="es-CL"/>
              </w:rPr>
            </w:pPr>
            <w:r w:rsidRPr="009E6F73">
              <w:rPr>
                <w:rFonts w:eastAsia="Times New Roman" w:cs="Calibri"/>
                <w:i/>
                <w:color w:val="000000"/>
                <w:lang w:eastAsia="es-CL"/>
              </w:rPr>
              <w:t>[…]</w:t>
            </w:r>
          </w:p>
          <w:p w14:paraId="13857D2F" w14:textId="77777777" w:rsidR="00AF3DF0" w:rsidRPr="009E6F73" w:rsidRDefault="00AF3DF0" w:rsidP="009E6F73">
            <w:pPr>
              <w:rPr>
                <w:rFonts w:eastAsia="Times New Roman" w:cs="Calibri"/>
                <w:i/>
                <w:color w:val="000000"/>
                <w:lang w:eastAsia="es-CL"/>
              </w:rPr>
            </w:pPr>
          </w:p>
          <w:p w14:paraId="686A4453" w14:textId="5D963103" w:rsidR="009E6F73" w:rsidRPr="009E6F73" w:rsidRDefault="009E6F73" w:rsidP="00495B11">
            <w:pPr>
              <w:jc w:val="both"/>
              <w:rPr>
                <w:rFonts w:eastAsia="Times New Roman" w:cs="Calibri"/>
                <w:i/>
                <w:color w:val="000000"/>
                <w:highlight w:val="yellow"/>
                <w:lang w:eastAsia="es-CL"/>
              </w:rPr>
            </w:pPr>
          </w:p>
        </w:tc>
      </w:tr>
      <w:tr w:rsidR="00912255" w:rsidRPr="009A3F97" w14:paraId="38F3EBCF" w14:textId="77777777" w:rsidTr="001A4888">
        <w:trPr>
          <w:trHeight w:val="627"/>
        </w:trPr>
        <w:tc>
          <w:tcPr>
            <w:tcW w:w="5000" w:type="pct"/>
            <w:gridSpan w:val="2"/>
          </w:tcPr>
          <w:p w14:paraId="61BEB538" w14:textId="77777777" w:rsidR="00912255" w:rsidRPr="0041114C" w:rsidRDefault="00912255" w:rsidP="001A4888">
            <w:r w:rsidRPr="0041114C">
              <w:rPr>
                <w:b/>
              </w:rPr>
              <w:t>Hechos:</w:t>
            </w:r>
            <w:r w:rsidRPr="0041114C">
              <w:t xml:space="preserve"> </w:t>
            </w:r>
          </w:p>
          <w:p w14:paraId="6C3AFCEF" w14:textId="73A97F04" w:rsidR="00912255" w:rsidRPr="00E4089A" w:rsidRDefault="00912255" w:rsidP="00E6140E">
            <w:pPr>
              <w:pStyle w:val="Prrafodelista"/>
              <w:numPr>
                <w:ilvl w:val="0"/>
                <w:numId w:val="10"/>
              </w:numPr>
              <w:ind w:left="601" w:hanging="425"/>
              <w:rPr>
                <w:b/>
              </w:rPr>
            </w:pPr>
            <w:r>
              <w:t xml:space="preserve">Durante la actividad de inspección se </w:t>
            </w:r>
            <w:r w:rsidR="00E4089A" w:rsidRPr="00E4089A">
              <w:rPr>
                <w:iCs/>
                <w:lang w:val="es-CL"/>
              </w:rPr>
              <w:t>constató la existencia de planta de tratamiento de aguas servidas, la cual no se está usando y funciona como acopio de aguas grises, las cuales son retiradas por empresa externa AMACO. Todos los frentes de trabajo y la instalación de faena operan con baños químicos, los cuales son limpiados 2-3 veces a la semana. Se revisaron registros de retiro de residuos provenientes de baños químicos, realizado por AMACO.</w:t>
            </w:r>
          </w:p>
          <w:p w14:paraId="694A0E6F" w14:textId="519BC1B2" w:rsidR="00912255" w:rsidRPr="00E4089A" w:rsidRDefault="001A4888" w:rsidP="00E6140E">
            <w:pPr>
              <w:pStyle w:val="Prrafodelista"/>
              <w:numPr>
                <w:ilvl w:val="0"/>
                <w:numId w:val="10"/>
              </w:numPr>
              <w:ind w:left="601" w:hanging="425"/>
            </w:pPr>
            <w:r w:rsidRPr="005D37F0">
              <w:t>Se</w:t>
            </w:r>
            <w:r w:rsidR="00E4089A" w:rsidRPr="00E4089A">
              <w:rPr>
                <w:iCs/>
                <w:lang w:val="es-CL"/>
              </w:rPr>
              <w:t xml:space="preserve"> solicitó informe de calidad de aguas para trimestre primavera, indicando que no está disponible aún, por lo que lo informaran por plataforma SMA, respecto al informe del trimestre verano correspondiente al monitoreo durante etapa construcción, indican que ya se realizó el </w:t>
            </w:r>
            <w:r w:rsidR="00CA7AA0" w:rsidRPr="00E4089A">
              <w:rPr>
                <w:iCs/>
                <w:lang w:val="es-CL"/>
              </w:rPr>
              <w:t>muestreo,</w:t>
            </w:r>
            <w:r w:rsidR="00E4089A" w:rsidRPr="00E4089A">
              <w:rPr>
                <w:iCs/>
                <w:lang w:val="es-CL"/>
              </w:rPr>
              <w:t xml:space="preserve"> pero faltan los resultados.</w:t>
            </w:r>
          </w:p>
          <w:p w14:paraId="2B938533" w14:textId="77777777" w:rsidR="00E4089A" w:rsidRDefault="00E4089A" w:rsidP="00E4089A">
            <w:pPr>
              <w:rPr>
                <w:b/>
              </w:rPr>
            </w:pPr>
          </w:p>
          <w:p w14:paraId="202AE21B" w14:textId="7E9B6C37" w:rsidR="00E4089A" w:rsidRPr="0041114C" w:rsidRDefault="00E4089A" w:rsidP="00E4089A">
            <w:pPr>
              <w:rPr>
                <w:b/>
              </w:rPr>
            </w:pPr>
            <w:r w:rsidRPr="0041114C">
              <w:rPr>
                <w:b/>
              </w:rPr>
              <w:t xml:space="preserve">Resultados examen de Información: </w:t>
            </w:r>
          </w:p>
          <w:p w14:paraId="2830EECA" w14:textId="77777777" w:rsidR="00E4089A" w:rsidRPr="00CF2FBB" w:rsidRDefault="00E4089A" w:rsidP="00E4089A">
            <w:pPr>
              <w:rPr>
                <w:lang w:val="es-CL"/>
              </w:rPr>
            </w:pPr>
            <w:r w:rsidRPr="00CF2FBB">
              <w:rPr>
                <w:lang w:val="es-CL"/>
              </w:rPr>
              <w:t xml:space="preserve">Durante el desarrollo de la actividad de inspección ambiental se solicitó al Titular la siguiente información: </w:t>
            </w:r>
          </w:p>
          <w:p w14:paraId="78459212" w14:textId="32FB8DC7" w:rsidR="00E4089A" w:rsidRPr="008049AD" w:rsidRDefault="00E4089A" w:rsidP="00E6140E">
            <w:pPr>
              <w:pStyle w:val="Prrafodelista"/>
              <w:numPr>
                <w:ilvl w:val="0"/>
                <w:numId w:val="12"/>
              </w:numPr>
              <w:rPr>
                <w:lang w:val="es-CL"/>
              </w:rPr>
            </w:pPr>
            <w:r w:rsidRPr="00E4089A">
              <w:rPr>
                <w:bCs/>
                <w:lang w:val="es-CL"/>
              </w:rPr>
              <w:t>Informe de calidad de aguas trimestre primavera 2017.</w:t>
            </w:r>
          </w:p>
          <w:p w14:paraId="60A044D1" w14:textId="77777777" w:rsidR="0029357F" w:rsidRDefault="00E4089A" w:rsidP="00E46EAC">
            <w:r w:rsidRPr="00CF2FBB">
              <w:rPr>
                <w:lang w:val="es-CL"/>
              </w:rPr>
              <w:t xml:space="preserve">Al respecto, </w:t>
            </w:r>
            <w:r w:rsidRPr="00A326A3">
              <w:t xml:space="preserve">mediante carta ingresada con fecha </w:t>
            </w:r>
            <w:r>
              <w:t>01</w:t>
            </w:r>
            <w:r w:rsidRPr="00A326A3">
              <w:t>-</w:t>
            </w:r>
            <w:r>
              <w:t>02</w:t>
            </w:r>
            <w:r w:rsidRPr="00A326A3">
              <w:t>-201</w:t>
            </w:r>
            <w:r>
              <w:t>8</w:t>
            </w:r>
            <w:r w:rsidRPr="00A326A3">
              <w:t xml:space="preserve"> a la SMA, el Sr. </w:t>
            </w:r>
            <w:r>
              <w:t xml:space="preserve">Rodrigo González </w:t>
            </w:r>
            <w:proofErr w:type="spellStart"/>
            <w:r>
              <w:t>González</w:t>
            </w:r>
            <w:proofErr w:type="spellEnd"/>
            <w:r w:rsidRPr="00A326A3">
              <w:t xml:space="preserve">, Representante Legal de </w:t>
            </w:r>
            <w:r>
              <w:t>Eléctrica Cipresillos SPA. (Anexo 4)</w:t>
            </w:r>
            <w:r w:rsidRPr="00AA4EA2">
              <w:t>,</w:t>
            </w:r>
            <w:r w:rsidRPr="00A326A3">
              <w:t xml:space="preserve"> hizo entrega de</w:t>
            </w:r>
            <w:r>
              <w:t xml:space="preserve"> la documentación solicitada.</w:t>
            </w:r>
          </w:p>
          <w:p w14:paraId="3E08F9CE" w14:textId="7F5A6871" w:rsidR="00E4089A" w:rsidRDefault="0029357F" w:rsidP="00E46EAC">
            <w:r>
              <w:t xml:space="preserve">Del análisis de información realizado al monitoreo realizado en el mes de noviembre y diciembre 2017 se aprecia que los parámetros no han sufrido cambios </w:t>
            </w:r>
            <w:r w:rsidR="00251C27">
              <w:t xml:space="preserve">significativos </w:t>
            </w:r>
            <w:r>
              <w:t>de un mes a otro</w:t>
            </w:r>
            <w:r w:rsidR="00251C27">
              <w:t>, sólo se observa un leve incremento en el parámetro clorofila.</w:t>
            </w:r>
          </w:p>
          <w:p w14:paraId="49FDC350" w14:textId="273AAD9B" w:rsidR="00E46EAC" w:rsidRDefault="00E46EAC" w:rsidP="00E4089A">
            <w:pPr>
              <w:ind w:left="176"/>
            </w:pPr>
          </w:p>
          <w:p w14:paraId="1122C91C" w14:textId="68598766" w:rsidR="00E46EAC" w:rsidRDefault="00E46EAC" w:rsidP="00E46EAC">
            <w:r>
              <w:t xml:space="preserve">Mediante Ord. De la SEREMI de Salud </w:t>
            </w:r>
            <w:proofErr w:type="spellStart"/>
            <w:r>
              <w:t>N°</w:t>
            </w:r>
            <w:proofErr w:type="spellEnd"/>
            <w:r>
              <w:t xml:space="preserve"> 854, recepcionado con fecha 17 de abril 2018 (anexo 6), </w:t>
            </w:r>
            <w:proofErr w:type="gramStart"/>
            <w:r>
              <w:t>éste</w:t>
            </w:r>
            <w:proofErr w:type="gramEnd"/>
            <w:r>
              <w:t xml:space="preserve"> servicio hizo entrega de reporte técnico en el cual se señala lo siguiente:</w:t>
            </w:r>
          </w:p>
          <w:p w14:paraId="3D3C52E1" w14:textId="77777777" w:rsidR="00E4089A" w:rsidRPr="00251C27" w:rsidRDefault="00E46EAC" w:rsidP="000F6C32">
            <w:pPr>
              <w:pStyle w:val="Prrafodelista"/>
              <w:numPr>
                <w:ilvl w:val="0"/>
                <w:numId w:val="12"/>
              </w:numPr>
              <w:rPr>
                <w:i/>
              </w:rPr>
            </w:pPr>
            <w:r w:rsidRPr="00E46EAC">
              <w:rPr>
                <w:i/>
                <w:lang w:val="es-ES_tradnl"/>
              </w:rPr>
              <w:t>Una vez realizada la entrevista con el profesional a cargo de las unidades fiscalizables (Prevencion</w:t>
            </w:r>
            <w:r>
              <w:rPr>
                <w:i/>
                <w:lang w:val="es-ES_tradnl"/>
              </w:rPr>
              <w:t>is</w:t>
            </w:r>
            <w:r w:rsidRPr="00E46EAC">
              <w:rPr>
                <w:i/>
                <w:lang w:val="es-ES_tradnl"/>
              </w:rPr>
              <w:t>ta de Riesgo) se verific</w:t>
            </w:r>
            <w:r>
              <w:rPr>
                <w:i/>
                <w:lang w:val="es-ES_tradnl"/>
              </w:rPr>
              <w:t>ó</w:t>
            </w:r>
            <w:r w:rsidRPr="00E46EAC">
              <w:rPr>
                <w:i/>
                <w:lang w:val="es-ES_tradnl"/>
              </w:rPr>
              <w:t xml:space="preserve">, que </w:t>
            </w:r>
            <w:r>
              <w:rPr>
                <w:i/>
                <w:lang w:val="es-ES_tradnl"/>
              </w:rPr>
              <w:t>l</w:t>
            </w:r>
            <w:r w:rsidRPr="00E46EAC">
              <w:rPr>
                <w:i/>
                <w:lang w:val="es-ES_tradnl"/>
              </w:rPr>
              <w:t xml:space="preserve">a </w:t>
            </w:r>
            <w:r>
              <w:rPr>
                <w:i/>
                <w:lang w:val="es-ES_tradnl"/>
              </w:rPr>
              <w:t>p</w:t>
            </w:r>
            <w:r w:rsidRPr="00E46EAC">
              <w:rPr>
                <w:i/>
                <w:lang w:val="es-ES_tradnl"/>
              </w:rPr>
              <w:t xml:space="preserve">lanta de </w:t>
            </w:r>
            <w:r>
              <w:rPr>
                <w:i/>
                <w:lang w:val="es-ES_tradnl"/>
              </w:rPr>
              <w:t>t</w:t>
            </w:r>
            <w:r w:rsidRPr="00E46EAC">
              <w:rPr>
                <w:i/>
                <w:lang w:val="es-ES_tradnl"/>
              </w:rPr>
              <w:t xml:space="preserve">ratamiento de </w:t>
            </w:r>
            <w:r>
              <w:rPr>
                <w:i/>
                <w:lang w:val="es-ES_tradnl"/>
              </w:rPr>
              <w:t>a</w:t>
            </w:r>
            <w:r w:rsidRPr="00E46EAC">
              <w:rPr>
                <w:i/>
                <w:lang w:val="es-ES_tradnl"/>
              </w:rPr>
              <w:t xml:space="preserve">guas </w:t>
            </w:r>
            <w:r>
              <w:rPr>
                <w:i/>
                <w:lang w:val="es-ES_tradnl"/>
              </w:rPr>
              <w:t>s</w:t>
            </w:r>
            <w:r w:rsidRPr="00E46EAC">
              <w:rPr>
                <w:i/>
                <w:lang w:val="es-ES_tradnl"/>
              </w:rPr>
              <w:t>ervidas, no se encontraba en funcionamiento, y los residuos líquidos correspondientes generados en baños eran retirados por empresa externa (</w:t>
            </w:r>
            <w:r w:rsidRPr="00E46EAC">
              <w:rPr>
                <w:i/>
                <w:lang w:val="es-CL"/>
              </w:rPr>
              <w:t>SOC</w:t>
            </w:r>
            <w:r>
              <w:rPr>
                <w:i/>
                <w:lang w:val="es-CL"/>
              </w:rPr>
              <w:t>.</w:t>
            </w:r>
            <w:r w:rsidRPr="00E46EAC">
              <w:rPr>
                <w:i/>
                <w:lang w:val="es-CL"/>
              </w:rPr>
              <w:t xml:space="preserve"> </w:t>
            </w:r>
            <w:r w:rsidRPr="00E46EAC">
              <w:rPr>
                <w:i/>
                <w:lang w:val="es-CL"/>
              </w:rPr>
              <w:lastRenderedPageBreak/>
              <w:t>CONSTRUCTORA AMACO LIMITADA,</w:t>
            </w:r>
            <w:r w:rsidRPr="00E46EAC">
              <w:rPr>
                <w:i/>
                <w:lang w:val="es-ES_tradnl"/>
              </w:rPr>
              <w:t xml:space="preserve"> Rut: 77688620-3), la cual cuenta con autorización sanitaria para tal función, de igual forma se verific</w:t>
            </w:r>
            <w:r>
              <w:rPr>
                <w:i/>
                <w:lang w:val="es-ES_tradnl"/>
              </w:rPr>
              <w:t>ó</w:t>
            </w:r>
            <w:r w:rsidRPr="00E46EAC">
              <w:rPr>
                <w:i/>
                <w:lang w:val="es-ES_tradnl"/>
              </w:rPr>
              <w:t xml:space="preserve"> el registro de retiro de residuos. También se informó a este fiscalizador que las personas no pernoctaban en el sector.</w:t>
            </w:r>
          </w:p>
          <w:p w14:paraId="1BB63AA1" w14:textId="4A65C4D1" w:rsidR="00251C27" w:rsidRPr="0029357F" w:rsidRDefault="00251C27" w:rsidP="00251C27">
            <w:pPr>
              <w:pStyle w:val="Prrafodelista"/>
              <w:rPr>
                <w:i/>
              </w:rPr>
            </w:pPr>
          </w:p>
        </w:tc>
      </w:tr>
    </w:tbl>
    <w:p w14:paraId="57866C89" w14:textId="4E444A1E" w:rsidR="0010025B" w:rsidRDefault="0010025B">
      <w:pPr>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0F6C32" w:rsidRPr="00C20EB1" w14:paraId="17E2BF4D" w14:textId="77777777" w:rsidTr="00134BB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50ACFFEB" w14:textId="77777777" w:rsidR="000F6C32" w:rsidRPr="00C20EB1" w:rsidRDefault="000F6C32" w:rsidP="00134BB2">
            <w:pPr>
              <w:spacing w:after="0" w:line="240" w:lineRule="auto"/>
              <w:jc w:val="center"/>
              <w:rPr>
                <w:rFonts w:ascii="Calibri" w:eastAsia="Times New Roman" w:hAnsi="Calibri" w:cs="Times New Roman"/>
                <w:b/>
                <w:bCs/>
                <w:color w:val="000000"/>
                <w:sz w:val="20"/>
                <w:szCs w:val="20"/>
                <w:lang w:eastAsia="es-CL"/>
              </w:rPr>
            </w:pPr>
            <w:bookmarkStart w:id="200" w:name="_Hlk530062127"/>
            <w:r w:rsidRPr="00C20EB1">
              <w:rPr>
                <w:rFonts w:ascii="Calibri" w:eastAsia="Times New Roman" w:hAnsi="Calibri" w:cs="Times New Roman"/>
                <w:b/>
                <w:bCs/>
                <w:color w:val="000000"/>
                <w:sz w:val="20"/>
                <w:szCs w:val="20"/>
                <w:lang w:eastAsia="es-CL"/>
              </w:rPr>
              <w:t>Registros</w:t>
            </w:r>
          </w:p>
        </w:tc>
      </w:tr>
      <w:tr w:rsidR="000F6C32" w:rsidRPr="00C20EB1" w14:paraId="38DF2117" w14:textId="77777777" w:rsidTr="000F6C32">
        <w:trPr>
          <w:trHeight w:val="5635"/>
          <w:jc w:val="center"/>
        </w:trPr>
        <w:tc>
          <w:tcPr>
            <w:tcW w:w="5000" w:type="pct"/>
            <w:gridSpan w:val="2"/>
            <w:tcBorders>
              <w:top w:val="nil"/>
              <w:left w:val="single" w:sz="4" w:space="0" w:color="auto"/>
              <w:bottom w:val="nil"/>
              <w:right w:val="single" w:sz="4" w:space="0" w:color="auto"/>
            </w:tcBorders>
            <w:noWrap/>
            <w:vAlign w:val="center"/>
            <w:hideMark/>
          </w:tcPr>
          <w:p w14:paraId="70D1BA25" w14:textId="06813257" w:rsidR="000F6C32" w:rsidRPr="00C20EB1" w:rsidRDefault="000F6C32"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3D2EB85" wp14:editId="18D46CA5">
                  <wp:extent cx="5669280" cy="3194322"/>
                  <wp:effectExtent l="0" t="0" r="7620" b="6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73359" cy="3196620"/>
                          </a:xfrm>
                          <a:prstGeom prst="rect">
                            <a:avLst/>
                          </a:prstGeom>
                          <a:noFill/>
                        </pic:spPr>
                      </pic:pic>
                    </a:graphicData>
                  </a:graphic>
                </wp:inline>
              </w:drawing>
            </w:r>
          </w:p>
        </w:tc>
      </w:tr>
      <w:tr w:rsidR="000F6C32" w:rsidRPr="00C20EB1" w14:paraId="72AD8B0A" w14:textId="77777777" w:rsidTr="00134BB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3054EBD" w14:textId="411CE212" w:rsidR="000F6C32" w:rsidRPr="00C20EB1" w:rsidRDefault="000F6C32" w:rsidP="00134BB2">
            <w:pPr>
              <w:spacing w:after="0" w:line="240" w:lineRule="auto"/>
              <w:contextualSpacing/>
              <w:outlineLvl w:val="1"/>
              <w:rPr>
                <w:rFonts w:ascii="Calibri" w:eastAsia="Times New Roman" w:hAnsi="Calibri" w:cs="Calibri"/>
                <w:b/>
                <w:color w:val="000000"/>
                <w:sz w:val="18"/>
                <w:szCs w:val="20"/>
                <w:lang w:eastAsia="es-CL"/>
              </w:rPr>
            </w:pPr>
            <w:bookmarkStart w:id="201" w:name="_Toc353998121"/>
            <w:bookmarkStart w:id="202" w:name="_Toc353998194"/>
            <w:bookmarkStart w:id="203" w:name="_Toc382383548"/>
            <w:bookmarkStart w:id="204" w:name="_Toc382472370"/>
            <w:bookmarkStart w:id="205" w:name="_Toc390184280"/>
            <w:bookmarkStart w:id="206" w:name="_Toc390360011"/>
            <w:bookmarkStart w:id="207" w:name="_Toc390777032"/>
            <w:bookmarkStart w:id="208" w:name="_Toc447875243"/>
            <w:bookmarkStart w:id="209" w:name="_Toc448926733"/>
            <w:bookmarkStart w:id="210" w:name="_Toc448926922"/>
            <w:bookmarkStart w:id="211" w:name="_Toc448927010"/>
            <w:bookmarkStart w:id="212" w:name="_Toc448928073"/>
            <w:bookmarkStart w:id="213" w:name="_Toc449085421"/>
            <w:bookmarkStart w:id="214" w:name="_Toc449105979"/>
            <w:bookmarkStart w:id="215" w:name="_Toc449106095"/>
            <w:bookmarkStart w:id="216" w:name="_Toc530064297"/>
            <w:bookmarkStart w:id="217" w:name="_Toc533070096"/>
            <w:r w:rsidRPr="00C20EB1">
              <w:rPr>
                <w:rFonts w:ascii="Calibri" w:eastAsia="Calibri" w:hAnsi="Calibri" w:cs="Calibri"/>
                <w:b/>
                <w:sz w:val="18"/>
                <w:szCs w:val="20"/>
              </w:rPr>
              <w:t xml:space="preserve">Fotografía </w:t>
            </w:r>
            <w:r w:rsidRPr="00C20EB1">
              <w:rPr>
                <w:rFonts w:ascii="Calibri" w:eastAsia="Calibri" w:hAnsi="Calibri" w:cs="Times New Roman"/>
              </w:rPr>
              <w:fldChar w:fldCharType="begin"/>
            </w:r>
            <w:r w:rsidRPr="00C20EB1">
              <w:rPr>
                <w:rFonts w:ascii="Calibri" w:eastAsia="Calibri" w:hAnsi="Calibri" w:cs="Calibri"/>
                <w:b/>
                <w:sz w:val="18"/>
                <w:szCs w:val="20"/>
              </w:rPr>
              <w:instrText xml:space="preserve"> SEQ Fotografía \* ARABIC </w:instrText>
            </w:r>
            <w:r w:rsidRPr="00C20EB1">
              <w:rPr>
                <w:rFonts w:ascii="Calibri" w:eastAsia="Calibri" w:hAnsi="Calibri" w:cs="Times New Roman"/>
              </w:rPr>
              <w:fldChar w:fldCharType="separate"/>
            </w:r>
            <w:r>
              <w:rPr>
                <w:rFonts w:ascii="Calibri" w:eastAsia="Calibri" w:hAnsi="Calibri" w:cs="Calibri"/>
                <w:b/>
                <w:noProof/>
                <w:sz w:val="18"/>
                <w:szCs w:val="20"/>
              </w:rPr>
              <w:t>11</w:t>
            </w:r>
            <w:r w:rsidRPr="00C20EB1">
              <w:rPr>
                <w:rFonts w:ascii="Calibri" w:eastAsia="Calibri" w:hAnsi="Calibri" w:cs="Times New Roman"/>
              </w:rPr>
              <w:fldChar w:fldCharType="end"/>
            </w:r>
            <w:r w:rsidRPr="00C20EB1">
              <w:rPr>
                <w:rFonts w:ascii="Calibri" w:eastAsia="Calibri" w:hAnsi="Calibri" w:cs="Calibri"/>
                <w:b/>
                <w:sz w:val="18"/>
                <w:szCs w:val="20"/>
              </w:rPr>
              <w:t>.</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DAA8B44" w14:textId="54D2855E" w:rsidR="000F6C32" w:rsidRPr="00C20EB1" w:rsidRDefault="000F6C32" w:rsidP="00134BB2">
            <w:pPr>
              <w:spacing w:after="0" w:line="240" w:lineRule="auto"/>
              <w:rPr>
                <w:rFonts w:ascii="Calibri" w:eastAsia="Times New Roman" w:hAnsi="Calibri" w:cs="Times New Roman"/>
                <w:b/>
                <w:sz w:val="18"/>
                <w:szCs w:val="18"/>
                <w:lang w:eastAsia="es-CL"/>
              </w:rPr>
            </w:pPr>
            <w:r w:rsidRPr="00C20EB1">
              <w:rPr>
                <w:rFonts w:ascii="Calibri" w:eastAsia="Times New Roman" w:hAnsi="Calibri" w:cs="Times New Roman"/>
                <w:b/>
                <w:color w:val="000000"/>
                <w:sz w:val="18"/>
                <w:szCs w:val="18"/>
                <w:lang w:eastAsia="es-CL"/>
              </w:rPr>
              <w:t xml:space="preserve">Fecha: </w:t>
            </w:r>
            <w:r w:rsidRPr="000F6C32">
              <w:rPr>
                <w:rFonts w:ascii="Calibri" w:eastAsia="Times New Roman" w:hAnsi="Calibri" w:cs="Times New Roman"/>
                <w:color w:val="000000"/>
                <w:sz w:val="18"/>
                <w:szCs w:val="18"/>
                <w:lang w:eastAsia="es-CL"/>
              </w:rPr>
              <w:t>23</w:t>
            </w:r>
            <w:r>
              <w:rPr>
                <w:rFonts w:ascii="Calibri" w:eastAsia="Times New Roman" w:hAnsi="Calibri" w:cs="Times New Roman"/>
                <w:sz w:val="18"/>
                <w:szCs w:val="18"/>
                <w:lang w:eastAsia="es-CL"/>
              </w:rPr>
              <w:t>-01-2018</w:t>
            </w:r>
          </w:p>
        </w:tc>
      </w:tr>
      <w:tr w:rsidR="000F6C32" w:rsidRPr="00C20EB1" w14:paraId="71D66FF9" w14:textId="77777777" w:rsidTr="00134BB2">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06BBE896" w14:textId="75A94900" w:rsidR="000F6C32" w:rsidRPr="00C20EB1" w:rsidRDefault="000F6C32" w:rsidP="00134BB2">
            <w:pPr>
              <w:spacing w:after="0" w:line="240" w:lineRule="auto"/>
              <w:rPr>
                <w:rFonts w:ascii="Calibri" w:eastAsia="Times New Roman" w:hAnsi="Calibri" w:cs="Times New Roman"/>
                <w:color w:val="000000"/>
                <w:sz w:val="18"/>
                <w:szCs w:val="18"/>
                <w:lang w:eastAsia="es-CL"/>
              </w:rPr>
            </w:pPr>
            <w:r w:rsidRPr="00C20EB1">
              <w:rPr>
                <w:rFonts w:ascii="Calibri" w:eastAsia="Times New Roman" w:hAnsi="Calibri" w:cs="Times New Roman"/>
                <w:b/>
                <w:color w:val="000000"/>
                <w:sz w:val="18"/>
                <w:szCs w:val="18"/>
                <w:lang w:eastAsia="es-CL"/>
              </w:rPr>
              <w:t>Descripción del medio de prueba:</w:t>
            </w:r>
            <w:r w:rsidRPr="00C20EB1">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En fotografía se observa planta de tratamiento de aguas servidas.</w:t>
            </w:r>
          </w:p>
        </w:tc>
      </w:tr>
      <w:tr w:rsidR="000F6C32" w:rsidRPr="00C20EB1" w14:paraId="72562D7D" w14:textId="77777777" w:rsidTr="00134BB2">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4A92871D" w14:textId="77777777" w:rsidR="000F6C32" w:rsidRPr="00C20EB1" w:rsidRDefault="000F6C32" w:rsidP="00134BB2">
            <w:pPr>
              <w:spacing w:after="0" w:line="256" w:lineRule="auto"/>
              <w:rPr>
                <w:rFonts w:ascii="Calibri" w:eastAsia="Times New Roman" w:hAnsi="Calibri" w:cs="Times New Roman"/>
                <w:color w:val="000000"/>
                <w:sz w:val="18"/>
                <w:szCs w:val="18"/>
                <w:lang w:eastAsia="es-CL"/>
              </w:rPr>
            </w:pPr>
          </w:p>
        </w:tc>
      </w:tr>
      <w:bookmarkEnd w:id="200"/>
    </w:tbl>
    <w:p w14:paraId="05EEB875" w14:textId="736A4656" w:rsidR="0010025B" w:rsidRDefault="0010025B">
      <w:pPr>
        <w:rPr>
          <w:rFonts w:cstheme="minorHAnsi"/>
          <w:b/>
          <w:sz w:val="14"/>
          <w:szCs w:val="24"/>
        </w:rPr>
      </w:pPr>
    </w:p>
    <w:p w14:paraId="4F1950D8" w14:textId="77777777" w:rsidR="0010025B" w:rsidRDefault="0010025B">
      <w:pPr>
        <w:rPr>
          <w:rFonts w:cstheme="minorHAnsi"/>
          <w:b/>
          <w:sz w:val="14"/>
          <w:szCs w:val="24"/>
        </w:rPr>
      </w:pPr>
      <w:r>
        <w:rPr>
          <w:rFonts w:cstheme="minorHAnsi"/>
          <w:b/>
          <w:sz w:val="14"/>
          <w:szCs w:val="24"/>
        </w:rPr>
        <w:br w:type="page"/>
      </w:r>
    </w:p>
    <w:p w14:paraId="12DE36D0" w14:textId="55F32D88" w:rsidR="00A20C6B" w:rsidRPr="00E243CF" w:rsidRDefault="00A20C6B" w:rsidP="00A20C6B">
      <w:pPr>
        <w:pStyle w:val="Ttulo2"/>
        <w:numPr>
          <w:ilvl w:val="1"/>
          <w:numId w:val="6"/>
        </w:numPr>
        <w:rPr>
          <w:rFonts w:cstheme="minorHAnsi"/>
          <w:sz w:val="24"/>
          <w:szCs w:val="20"/>
        </w:rPr>
      </w:pPr>
      <w:r w:rsidRPr="00E243CF">
        <w:rPr>
          <w:rFonts w:cstheme="minorHAnsi"/>
          <w:sz w:val="24"/>
          <w:szCs w:val="20"/>
        </w:rPr>
        <w:lastRenderedPageBreak/>
        <w:t xml:space="preserve">Manejo de </w:t>
      </w:r>
      <w:r w:rsidR="00E4089A">
        <w:rPr>
          <w:rFonts w:cstheme="minorHAnsi"/>
          <w:sz w:val="24"/>
          <w:szCs w:val="20"/>
        </w:rPr>
        <w:t>residuos i</w:t>
      </w:r>
      <w:r>
        <w:rPr>
          <w:rFonts w:cstheme="minorHAnsi"/>
          <w:sz w:val="24"/>
          <w:szCs w:val="20"/>
        </w:rPr>
        <w:t xml:space="preserve">ndustriales </w:t>
      </w:r>
      <w:r w:rsidR="00E4089A">
        <w:rPr>
          <w:rFonts w:cstheme="minorHAnsi"/>
          <w:sz w:val="24"/>
          <w:szCs w:val="20"/>
        </w:rPr>
        <w:t>sólidos, residuos peligrosos y domésticos</w:t>
      </w:r>
      <w:r w:rsidRPr="00E243CF">
        <w:rPr>
          <w:rFonts w:cstheme="minorHAnsi"/>
          <w:sz w:val="24"/>
          <w:szCs w:val="20"/>
        </w:rPr>
        <w:t>.</w:t>
      </w:r>
    </w:p>
    <w:tbl>
      <w:tblPr>
        <w:tblStyle w:val="Tablaconcuadrcula"/>
        <w:tblW w:w="5000" w:type="pct"/>
        <w:tblLook w:val="04A0" w:firstRow="1" w:lastRow="0" w:firstColumn="1" w:lastColumn="0" w:noHBand="0" w:noVBand="1"/>
      </w:tblPr>
      <w:tblGrid>
        <w:gridCol w:w="3768"/>
        <w:gridCol w:w="9794"/>
      </w:tblGrid>
      <w:tr w:rsidR="00A20C6B" w:rsidRPr="009A3F97" w14:paraId="728F2199" w14:textId="77777777" w:rsidTr="00A20C6B">
        <w:trPr>
          <w:trHeight w:val="142"/>
        </w:trPr>
        <w:tc>
          <w:tcPr>
            <w:tcW w:w="1389" w:type="pct"/>
          </w:tcPr>
          <w:p w14:paraId="71E982A8" w14:textId="7DCF9282" w:rsidR="00A20C6B" w:rsidRPr="00EB3579" w:rsidRDefault="00A20C6B" w:rsidP="00A20C6B">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E4089A">
              <w:rPr>
                <w:color w:val="000000"/>
              </w:rPr>
              <w:t>4</w:t>
            </w:r>
            <w:r w:rsidRPr="009A7624">
              <w:t>.</w:t>
            </w:r>
          </w:p>
        </w:tc>
        <w:tc>
          <w:tcPr>
            <w:tcW w:w="3611" w:type="pct"/>
          </w:tcPr>
          <w:p w14:paraId="2646509B" w14:textId="754331E8" w:rsidR="00A20C6B" w:rsidRPr="009A3F97" w:rsidRDefault="00A20C6B" w:rsidP="00A20C6B">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E4089A">
              <w:rPr>
                <w:rFonts w:eastAsia="Times New Roman"/>
                <w:color w:val="000000"/>
                <w:lang w:eastAsia="es-CL"/>
              </w:rPr>
              <w:t>2, 4</w:t>
            </w:r>
            <w:r>
              <w:rPr>
                <w:rFonts w:eastAsia="Times New Roman"/>
                <w:color w:val="000000"/>
                <w:lang w:eastAsia="es-CL"/>
              </w:rPr>
              <w:t>.</w:t>
            </w:r>
          </w:p>
        </w:tc>
      </w:tr>
      <w:tr w:rsidR="00A20C6B" w:rsidRPr="009A3F97" w14:paraId="06E7EC6E" w14:textId="77777777" w:rsidTr="00A20C6B">
        <w:trPr>
          <w:trHeight w:val="142"/>
        </w:trPr>
        <w:tc>
          <w:tcPr>
            <w:tcW w:w="5000" w:type="pct"/>
            <w:gridSpan w:val="2"/>
          </w:tcPr>
          <w:p w14:paraId="7808DBDF" w14:textId="5C42B266" w:rsidR="00A20C6B" w:rsidRPr="00115883" w:rsidRDefault="00A20C6B" w:rsidP="00A20C6B">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E4089A">
              <w:rPr>
                <w:rFonts w:eastAsia="Times New Roman"/>
                <w:bCs/>
                <w:lang w:eastAsia="es-CL"/>
              </w:rPr>
              <w:t>ID: 10</w:t>
            </w:r>
          </w:p>
        </w:tc>
      </w:tr>
      <w:tr w:rsidR="00A20C6B" w:rsidRPr="009A3F97" w14:paraId="63753AE8" w14:textId="77777777" w:rsidTr="00A20C6B">
        <w:trPr>
          <w:trHeight w:val="319"/>
        </w:trPr>
        <w:tc>
          <w:tcPr>
            <w:tcW w:w="5000" w:type="pct"/>
            <w:gridSpan w:val="2"/>
            <w:tcBorders>
              <w:bottom w:val="single" w:sz="4" w:space="0" w:color="auto"/>
            </w:tcBorders>
          </w:tcPr>
          <w:p w14:paraId="0A65F987" w14:textId="77777777" w:rsidR="00A20C6B" w:rsidRPr="00213E58" w:rsidRDefault="00A20C6B" w:rsidP="00A20C6B">
            <w:pPr>
              <w:rPr>
                <w:b/>
              </w:rPr>
            </w:pPr>
            <w:r w:rsidRPr="00213E58">
              <w:rPr>
                <w:b/>
              </w:rPr>
              <w:t xml:space="preserve">Exigencias: </w:t>
            </w:r>
          </w:p>
          <w:p w14:paraId="6E9520EB" w14:textId="77777777" w:rsidR="00EB1E13" w:rsidRDefault="00EB1E13" w:rsidP="00EB1E13">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7013CDBC" w14:textId="02A2ED3C" w:rsidR="00EB1E13" w:rsidRDefault="00EB1E13" w:rsidP="00EB1E13">
            <w:pPr>
              <w:jc w:val="both"/>
              <w:rPr>
                <w:i/>
                <w:lang w:val="es-CL"/>
              </w:rPr>
            </w:pPr>
            <w:r>
              <w:rPr>
                <w:i/>
                <w:lang w:val="es-CL"/>
              </w:rPr>
              <w:t>Los desechos industriales y residuos en general, no son depositados en los botaderos, siendo trasladados a sitio autorizado, lo que es verificable mediante registros en obra, como certificados o facturas emitidos por la empresa autorizada para disponer de los desechos industriales, donde se indique lugar y forma de disposición.</w:t>
            </w:r>
          </w:p>
          <w:p w14:paraId="3F73C062" w14:textId="56A8422C" w:rsidR="00FB1A43" w:rsidRDefault="00FB1A43" w:rsidP="00EB1E13">
            <w:pPr>
              <w:jc w:val="both"/>
              <w:rPr>
                <w:i/>
                <w:lang w:val="es-CL"/>
              </w:rPr>
            </w:pPr>
          </w:p>
          <w:p w14:paraId="7E4A1C3F" w14:textId="77777777" w:rsidR="00FB1A43" w:rsidRDefault="00FB1A43" w:rsidP="00FB1A43">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664EE9C4" w14:textId="77777777" w:rsidR="00FB1A43" w:rsidRPr="002E0B8B" w:rsidRDefault="00FB1A43" w:rsidP="00FB1A43">
            <w:pPr>
              <w:jc w:val="both"/>
              <w:rPr>
                <w:b/>
                <w:bCs/>
                <w:i/>
                <w:lang w:val="es-CL"/>
              </w:rPr>
            </w:pPr>
            <w:r w:rsidRPr="002E0B8B">
              <w:rPr>
                <w:b/>
                <w:bCs/>
                <w:i/>
                <w:lang w:val="es-CL"/>
              </w:rPr>
              <w:t>Almacenamiento de residuos Asimilables a domiciliarios</w:t>
            </w:r>
          </w:p>
          <w:p w14:paraId="7C6AF411" w14:textId="77777777" w:rsidR="00FB1A43" w:rsidRDefault="00FB1A43" w:rsidP="00FB1A43">
            <w:pPr>
              <w:jc w:val="both"/>
              <w:rPr>
                <w:i/>
              </w:rPr>
            </w:pPr>
            <w:r w:rsidRPr="002E0B8B">
              <w:rPr>
                <w:bCs/>
                <w:i/>
                <w:lang w:val="es-CL"/>
              </w:rPr>
              <w:t>Artículo 140.- Permiso para la construcción, reparación, modificación y ampliación de cualquier planta de tratamiento de basuras y desperdicios de cualquier clase o para la instalación de todo lugar destinado a la acumulación, selección, industrialización, comercio o disposición final de basuras y desperdicios de cualquier clase.</w:t>
            </w:r>
          </w:p>
          <w:p w14:paraId="2E2237A6" w14:textId="77777777" w:rsidR="00FB1A43" w:rsidRDefault="00FB1A43" w:rsidP="00FB1A43">
            <w:pPr>
              <w:jc w:val="both"/>
              <w:rPr>
                <w:i/>
              </w:rPr>
            </w:pPr>
          </w:p>
          <w:p w14:paraId="71BD9E5D" w14:textId="77777777" w:rsidR="00FB1A43" w:rsidRPr="002E0B8B" w:rsidRDefault="00FB1A43" w:rsidP="00FB1A43">
            <w:pPr>
              <w:jc w:val="both"/>
              <w:rPr>
                <w:b/>
                <w:bCs/>
                <w:i/>
                <w:lang w:val="es-CL"/>
              </w:rPr>
            </w:pPr>
            <w:r w:rsidRPr="002E0B8B">
              <w:rPr>
                <w:b/>
                <w:bCs/>
                <w:i/>
                <w:lang w:val="es-CL"/>
              </w:rPr>
              <w:t xml:space="preserve">Almacenamiento de Residuos Peligrosos. </w:t>
            </w:r>
          </w:p>
          <w:p w14:paraId="1271456E" w14:textId="77777777" w:rsidR="00FB1A43" w:rsidRDefault="00FB1A43" w:rsidP="00FB1A43">
            <w:pPr>
              <w:jc w:val="both"/>
              <w:rPr>
                <w:bCs/>
                <w:i/>
                <w:lang w:val="es-CL"/>
              </w:rPr>
            </w:pPr>
            <w:r w:rsidRPr="002E0B8B">
              <w:rPr>
                <w:bCs/>
                <w:i/>
                <w:lang w:val="es-CL"/>
              </w:rPr>
              <w:t xml:space="preserve">Se producen residuos del tipo peligroso consistentes principalmente en restos de aceites usados, líquidos de frenos, filtros, pinturas, desmoldantes y sus envases. Por esto último se evaluará el cumplimiento del DS </w:t>
            </w:r>
            <w:proofErr w:type="spellStart"/>
            <w:r w:rsidRPr="002E0B8B">
              <w:rPr>
                <w:bCs/>
                <w:i/>
                <w:lang w:val="es-CL"/>
              </w:rPr>
              <w:t>N°</w:t>
            </w:r>
            <w:proofErr w:type="spellEnd"/>
            <w:r w:rsidRPr="002E0B8B">
              <w:rPr>
                <w:bCs/>
                <w:i/>
                <w:lang w:val="es-CL"/>
              </w:rPr>
              <w:t xml:space="preserve"> 148/03 Artículo 142.- Permiso para todo sitio destinado al almacenamiento de residuos peligrosos</w:t>
            </w:r>
            <w:r>
              <w:rPr>
                <w:bCs/>
                <w:i/>
                <w:lang w:val="es-CL"/>
              </w:rPr>
              <w:t>.</w:t>
            </w:r>
          </w:p>
          <w:p w14:paraId="0FFF8946" w14:textId="77777777" w:rsidR="00FB1A43" w:rsidRDefault="00FB1A43" w:rsidP="00EB1E13">
            <w:pPr>
              <w:jc w:val="both"/>
              <w:rPr>
                <w:i/>
                <w:lang w:val="es-CL"/>
              </w:rPr>
            </w:pPr>
          </w:p>
          <w:p w14:paraId="12F1DB42" w14:textId="1320DB98" w:rsidR="00A20C6B" w:rsidRPr="00E546DA" w:rsidRDefault="00A20C6B" w:rsidP="00A20C6B">
            <w:pPr>
              <w:jc w:val="both"/>
              <w:rPr>
                <w:rFonts w:eastAsia="Times New Roman" w:cs="Calibri"/>
                <w:i/>
                <w:color w:val="000000"/>
                <w:highlight w:val="yellow"/>
                <w:lang w:val="es-CL" w:eastAsia="es-CL"/>
              </w:rPr>
            </w:pPr>
          </w:p>
        </w:tc>
      </w:tr>
      <w:tr w:rsidR="00A20C6B" w:rsidRPr="009A3F97" w14:paraId="6F770B36" w14:textId="77777777" w:rsidTr="00A20C6B">
        <w:trPr>
          <w:trHeight w:val="627"/>
        </w:trPr>
        <w:tc>
          <w:tcPr>
            <w:tcW w:w="5000" w:type="pct"/>
            <w:gridSpan w:val="2"/>
          </w:tcPr>
          <w:p w14:paraId="2361BE82" w14:textId="77777777" w:rsidR="00A20C6B" w:rsidRPr="0041114C" w:rsidRDefault="00A20C6B" w:rsidP="00A20C6B">
            <w:r w:rsidRPr="0041114C">
              <w:rPr>
                <w:b/>
              </w:rPr>
              <w:t>Hechos:</w:t>
            </w:r>
            <w:r w:rsidRPr="0041114C">
              <w:t xml:space="preserve"> </w:t>
            </w:r>
          </w:p>
          <w:p w14:paraId="2DF43BD1" w14:textId="614C21F8" w:rsidR="00E4089A" w:rsidRPr="00E4089A" w:rsidRDefault="00A20C6B" w:rsidP="00E6140E">
            <w:pPr>
              <w:pStyle w:val="Prrafodelista"/>
              <w:numPr>
                <w:ilvl w:val="0"/>
                <w:numId w:val="15"/>
              </w:numPr>
              <w:ind w:left="601" w:hanging="425"/>
              <w:rPr>
                <w:iCs/>
                <w:lang w:val="es-CL"/>
              </w:rPr>
            </w:pPr>
            <w:r>
              <w:t xml:space="preserve">Durante la actividad de inspección se </w:t>
            </w:r>
            <w:r w:rsidR="00E4089A" w:rsidRPr="00E4089A">
              <w:rPr>
                <w:iCs/>
                <w:lang w:val="es-CL"/>
              </w:rPr>
              <w:t xml:space="preserve">constató la existencia de bodega de RESPEL y de Sustancias peligrosas, la que cuentan con base hormigón continua, </w:t>
            </w:r>
            <w:r w:rsidR="00E4089A">
              <w:rPr>
                <w:iCs/>
                <w:lang w:val="es-CL"/>
              </w:rPr>
              <w:t>además de</w:t>
            </w:r>
            <w:r w:rsidR="00E4089A" w:rsidRPr="00E4089A">
              <w:rPr>
                <w:iCs/>
                <w:lang w:val="es-CL"/>
              </w:rPr>
              <w:t xml:space="preserve"> cierre perimetral de altura aproximada 1,8 m. Cuenta con techo y muros de lata metálica. No contaba con candado o cierre para acceso restringido. Existían dos contenedores internos de tipo tambor en buen estado. Se observó acopio de envases plásticos vacíos, uno marcado como bencina. De acuerdo a lo indicado por Jefe Prevencionista Sr. Arístides Castro, esta bodega no se encuentra operativa.</w:t>
            </w:r>
          </w:p>
          <w:p w14:paraId="77D64E1A" w14:textId="64D42CCB" w:rsidR="00E4089A" w:rsidRPr="00E4089A" w:rsidRDefault="00E4089A" w:rsidP="00E6140E">
            <w:pPr>
              <w:pStyle w:val="Prrafodelista"/>
              <w:numPr>
                <w:ilvl w:val="0"/>
                <w:numId w:val="15"/>
              </w:numPr>
              <w:ind w:left="601" w:hanging="425"/>
            </w:pPr>
            <w:r w:rsidRPr="00E4089A">
              <w:rPr>
                <w:iCs/>
                <w:lang w:val="es-CL"/>
              </w:rPr>
              <w:t xml:space="preserve">Se observó la presencia de dos contenedores para residuos, uno para residuos domésticos y otro </w:t>
            </w:r>
            <w:r>
              <w:rPr>
                <w:iCs/>
                <w:lang w:val="es-CL"/>
              </w:rPr>
              <w:t xml:space="preserve">para </w:t>
            </w:r>
            <w:r w:rsidRPr="00E4089A">
              <w:rPr>
                <w:iCs/>
                <w:lang w:val="es-CL"/>
              </w:rPr>
              <w:t xml:space="preserve">residuos asimilables a domésticos ubicados sobre terreno natural compactado, los cuales son retirados por empresa externa AMACO, una vez al mes de acuerdo a lo indicado por </w:t>
            </w:r>
            <w:r w:rsidR="00CA7AA0" w:rsidRPr="00E4089A">
              <w:rPr>
                <w:iCs/>
                <w:lang w:val="es-CL"/>
              </w:rPr>
              <w:t>jefe</w:t>
            </w:r>
            <w:r w:rsidRPr="00E4089A">
              <w:rPr>
                <w:iCs/>
                <w:lang w:val="es-CL"/>
              </w:rPr>
              <w:t xml:space="preserve"> prevencionista.</w:t>
            </w:r>
          </w:p>
          <w:p w14:paraId="3AD6AD12" w14:textId="77777777" w:rsidR="00E4089A" w:rsidRDefault="00E4089A" w:rsidP="00E4089A">
            <w:pPr>
              <w:rPr>
                <w:b/>
              </w:rPr>
            </w:pPr>
          </w:p>
          <w:p w14:paraId="6A822B4A" w14:textId="3426429F" w:rsidR="00E4089A" w:rsidRPr="0041114C" w:rsidRDefault="00E4089A" w:rsidP="00E4089A">
            <w:pPr>
              <w:rPr>
                <w:b/>
              </w:rPr>
            </w:pPr>
            <w:r w:rsidRPr="0041114C">
              <w:rPr>
                <w:b/>
              </w:rPr>
              <w:t xml:space="preserve">Resultados examen de Información: </w:t>
            </w:r>
          </w:p>
          <w:p w14:paraId="1EC396EB" w14:textId="77777777" w:rsidR="00E4089A" w:rsidRPr="00CF2FBB" w:rsidRDefault="00E4089A" w:rsidP="00E4089A">
            <w:pPr>
              <w:rPr>
                <w:lang w:val="es-CL"/>
              </w:rPr>
            </w:pPr>
            <w:r w:rsidRPr="00CF2FBB">
              <w:rPr>
                <w:lang w:val="es-CL"/>
              </w:rPr>
              <w:t xml:space="preserve">Durante el desarrollo de la actividad de inspección ambiental se solicitó al Titular la siguiente información: </w:t>
            </w:r>
          </w:p>
          <w:p w14:paraId="50817177" w14:textId="3128B45D" w:rsidR="00E4089A" w:rsidRPr="008049AD" w:rsidRDefault="00E4089A" w:rsidP="00E6140E">
            <w:pPr>
              <w:pStyle w:val="Prrafodelista"/>
              <w:numPr>
                <w:ilvl w:val="0"/>
                <w:numId w:val="12"/>
              </w:numPr>
              <w:rPr>
                <w:lang w:val="es-CL"/>
              </w:rPr>
            </w:pPr>
            <w:r w:rsidRPr="00E4089A">
              <w:rPr>
                <w:bCs/>
                <w:lang w:val="es-CL"/>
              </w:rPr>
              <w:t>Registro de retiro de residuos domésticos y residuos industriales asimilables a domésticos, noviembre 2017 a la fecha.</w:t>
            </w:r>
          </w:p>
          <w:p w14:paraId="10EAAFA2" w14:textId="77777777" w:rsidR="00E4089A" w:rsidRPr="001A4888" w:rsidRDefault="00E4089A" w:rsidP="00E4089A">
            <w:pPr>
              <w:rPr>
                <w:bCs/>
                <w:i/>
                <w:lang w:val="es-CL"/>
              </w:rPr>
            </w:pPr>
            <w:r w:rsidRPr="00CF2FBB">
              <w:rPr>
                <w:lang w:val="es-CL"/>
              </w:rPr>
              <w:t xml:space="preserve">Al respecto, </w:t>
            </w:r>
            <w:r w:rsidRPr="00A326A3">
              <w:t xml:space="preserve">mediante carta ingresada con fecha </w:t>
            </w:r>
            <w:r>
              <w:t>01</w:t>
            </w:r>
            <w:r w:rsidRPr="00A326A3">
              <w:t>-</w:t>
            </w:r>
            <w:r>
              <w:t>02</w:t>
            </w:r>
            <w:r w:rsidRPr="00A326A3">
              <w:t>-201</w:t>
            </w:r>
            <w:r>
              <w:t>8</w:t>
            </w:r>
            <w:r w:rsidRPr="00A326A3">
              <w:t xml:space="preserve"> a la SMA, el Sr. </w:t>
            </w:r>
            <w:r>
              <w:t xml:space="preserve">Rodrigo González </w:t>
            </w:r>
            <w:proofErr w:type="spellStart"/>
            <w:r>
              <w:t>González</w:t>
            </w:r>
            <w:proofErr w:type="spellEnd"/>
            <w:r w:rsidRPr="00A326A3">
              <w:t xml:space="preserve">, Representante Legal de </w:t>
            </w:r>
            <w:r>
              <w:t>Eléctrica Cipresillos SPA. (Anexo 4)</w:t>
            </w:r>
            <w:r w:rsidRPr="00AA4EA2">
              <w:t>,</w:t>
            </w:r>
            <w:r w:rsidRPr="00A326A3">
              <w:t xml:space="preserve"> hizo entrega de</w:t>
            </w:r>
            <w:r>
              <w:t xml:space="preserve"> la documentación solicitada.</w:t>
            </w:r>
          </w:p>
          <w:p w14:paraId="4A4EEC1C" w14:textId="0CFD3D32" w:rsidR="00203514" w:rsidRDefault="00203514" w:rsidP="00203514">
            <w:r>
              <w:t xml:space="preserve">Mediante Ord. De la SEREMI de Salud </w:t>
            </w:r>
            <w:proofErr w:type="spellStart"/>
            <w:r>
              <w:t>N°</w:t>
            </w:r>
            <w:proofErr w:type="spellEnd"/>
            <w:r>
              <w:t xml:space="preserve"> 854, recepcionado con fecha 17 de abril 2018 (anexo 6), </w:t>
            </w:r>
            <w:r w:rsidR="00CA7AA0">
              <w:t>este</w:t>
            </w:r>
            <w:r>
              <w:t xml:space="preserve"> servicio hizo entrega de reporte técnico en el cual se señala lo siguiente:</w:t>
            </w:r>
          </w:p>
          <w:p w14:paraId="2A6D536A" w14:textId="77777777" w:rsidR="00203514" w:rsidRDefault="00203514" w:rsidP="00203514">
            <w:pPr>
              <w:pStyle w:val="Prrafodelista"/>
              <w:numPr>
                <w:ilvl w:val="0"/>
                <w:numId w:val="12"/>
              </w:numPr>
              <w:rPr>
                <w:i/>
              </w:rPr>
            </w:pPr>
            <w:r w:rsidRPr="00F050C3">
              <w:rPr>
                <w:i/>
              </w:rPr>
              <w:t xml:space="preserve">Respecto a la Bodega de Almacenamiento de Residuos Peligrosos PAS </w:t>
            </w:r>
            <w:proofErr w:type="spellStart"/>
            <w:r w:rsidRPr="00F050C3">
              <w:rPr>
                <w:i/>
              </w:rPr>
              <w:t>Nº</w:t>
            </w:r>
            <w:proofErr w:type="spellEnd"/>
            <w:r w:rsidRPr="00F050C3">
              <w:rPr>
                <w:i/>
              </w:rPr>
              <w:t xml:space="preserve"> 142. Para todo sitio destinado al almacenamiento de residuos peligrosos</w:t>
            </w:r>
            <w:r>
              <w:rPr>
                <w:i/>
              </w:rPr>
              <w:t>.</w:t>
            </w:r>
            <w:r w:rsidRPr="00F050C3">
              <w:rPr>
                <w:i/>
              </w:rPr>
              <w:t xml:space="preserve"> Se verific</w:t>
            </w:r>
            <w:r>
              <w:rPr>
                <w:i/>
              </w:rPr>
              <w:t>aron</w:t>
            </w:r>
            <w:r w:rsidRPr="00F050C3">
              <w:rPr>
                <w:i/>
              </w:rPr>
              <w:t xml:space="preserve"> las características de la construcción según lo estipulado en el artículo </w:t>
            </w:r>
            <w:proofErr w:type="spellStart"/>
            <w:r w:rsidRPr="00F050C3">
              <w:rPr>
                <w:i/>
              </w:rPr>
              <w:t>Nº</w:t>
            </w:r>
            <w:proofErr w:type="spellEnd"/>
            <w:r w:rsidRPr="00F050C3">
              <w:rPr>
                <w:i/>
              </w:rPr>
              <w:t xml:space="preserve"> 33 del Decreto Supremo </w:t>
            </w:r>
            <w:proofErr w:type="spellStart"/>
            <w:r w:rsidRPr="00F050C3">
              <w:rPr>
                <w:i/>
              </w:rPr>
              <w:t>Nº</w:t>
            </w:r>
            <w:proofErr w:type="spellEnd"/>
            <w:r w:rsidRPr="00F050C3">
              <w:rPr>
                <w:i/>
              </w:rPr>
              <w:t xml:space="preserve"> 148 del Ministerio de Salud. APRUEBA REGLAMENTO SANITARIO SOBRE MANEJO DE RESIDUOS PELIGROSOS. </w:t>
            </w:r>
          </w:p>
          <w:p w14:paraId="3F25E0CD" w14:textId="11837F81" w:rsidR="00203514" w:rsidRDefault="00203514" w:rsidP="00203514">
            <w:pPr>
              <w:pStyle w:val="Prrafodelista"/>
              <w:numPr>
                <w:ilvl w:val="0"/>
                <w:numId w:val="12"/>
              </w:numPr>
              <w:ind w:left="1026" w:hanging="283"/>
              <w:rPr>
                <w:i/>
              </w:rPr>
            </w:pPr>
            <w:r w:rsidRPr="00F050C3">
              <w:rPr>
                <w:i/>
              </w:rPr>
              <w:t xml:space="preserve">Se constató la existencia de una base continua, la cual parecía tener características de </w:t>
            </w:r>
            <w:r w:rsidR="00AF0963" w:rsidRPr="00F050C3">
              <w:rPr>
                <w:i/>
              </w:rPr>
              <w:t>impermeabilidad,</w:t>
            </w:r>
            <w:r w:rsidRPr="00F050C3">
              <w:rPr>
                <w:i/>
              </w:rPr>
              <w:t xml:space="preserve"> así como resistencia estructural y químicamente a los residuos expresados en el punto 4.3.1. Fase de Construcción (Página 29), de la RCA </w:t>
            </w:r>
            <w:proofErr w:type="spellStart"/>
            <w:r w:rsidRPr="00F050C3">
              <w:rPr>
                <w:i/>
              </w:rPr>
              <w:t>Nº</w:t>
            </w:r>
            <w:proofErr w:type="spellEnd"/>
            <w:r w:rsidRPr="00F050C3">
              <w:rPr>
                <w:i/>
              </w:rPr>
              <w:t xml:space="preserve"> 038/2016.</w:t>
            </w:r>
          </w:p>
          <w:p w14:paraId="2B2DE367" w14:textId="77777777" w:rsidR="00203514" w:rsidRDefault="00203514" w:rsidP="00203514">
            <w:pPr>
              <w:pStyle w:val="Prrafodelista"/>
              <w:numPr>
                <w:ilvl w:val="0"/>
                <w:numId w:val="12"/>
              </w:numPr>
              <w:ind w:left="1026" w:hanging="283"/>
              <w:rPr>
                <w:i/>
              </w:rPr>
            </w:pPr>
            <w:r w:rsidRPr="00F050C3">
              <w:rPr>
                <w:i/>
              </w:rPr>
              <w:lastRenderedPageBreak/>
              <w:t>El sitio contaba con un cierre perimetral de a lo menos 1,80 metros de altura, la bodega no estaba cerrada (Un candado u otro mecanismo de cierre), a fin de evitar el acceso de personas que no cuenten con la capacitación adecuada, para el manejo de residuos peligrosos</w:t>
            </w:r>
            <w:r>
              <w:rPr>
                <w:i/>
              </w:rPr>
              <w:t>.</w:t>
            </w:r>
          </w:p>
          <w:p w14:paraId="1A79B279" w14:textId="77777777" w:rsidR="00203514" w:rsidRDefault="00203514" w:rsidP="00203514">
            <w:pPr>
              <w:pStyle w:val="Prrafodelista"/>
              <w:numPr>
                <w:ilvl w:val="0"/>
                <w:numId w:val="12"/>
              </w:numPr>
              <w:ind w:left="1026" w:hanging="283"/>
              <w:rPr>
                <w:i/>
              </w:rPr>
            </w:pPr>
            <w:r w:rsidRPr="00F050C3">
              <w:rPr>
                <w:i/>
              </w:rPr>
              <w:t>La bodega de almacenamiento de Residuos Peligrosos estaba techada y protegida de condiciones ambientales tales como humedad, temperatura y radiación solar.</w:t>
            </w:r>
          </w:p>
          <w:p w14:paraId="49C08D72" w14:textId="77777777" w:rsidR="00203514" w:rsidRDefault="00203514" w:rsidP="00203514">
            <w:pPr>
              <w:pStyle w:val="Prrafodelista"/>
              <w:numPr>
                <w:ilvl w:val="0"/>
                <w:numId w:val="12"/>
              </w:numPr>
              <w:ind w:left="1026" w:hanging="283"/>
              <w:rPr>
                <w:i/>
              </w:rPr>
            </w:pPr>
            <w:r w:rsidRPr="00F050C3">
              <w:rPr>
                <w:i/>
              </w:rPr>
              <w:t>El sitio contaba con un diseño que lograba minimizar la volatilización, el arrastre o la lixiviación.</w:t>
            </w:r>
          </w:p>
          <w:p w14:paraId="7AFF1ECF" w14:textId="77777777" w:rsidR="00203514" w:rsidRDefault="00203514" w:rsidP="00203514">
            <w:pPr>
              <w:pStyle w:val="Prrafodelista"/>
              <w:numPr>
                <w:ilvl w:val="0"/>
                <w:numId w:val="12"/>
              </w:numPr>
              <w:ind w:left="1026" w:hanging="283"/>
              <w:rPr>
                <w:i/>
              </w:rPr>
            </w:pPr>
            <w:r w:rsidRPr="00F050C3">
              <w:rPr>
                <w:i/>
              </w:rPr>
              <w:t>El sitio contaba con una capacidad de retención de escurrimientos.</w:t>
            </w:r>
          </w:p>
          <w:p w14:paraId="284DE795" w14:textId="77777777" w:rsidR="00203514" w:rsidRPr="00F050C3" w:rsidRDefault="00203514" w:rsidP="00203514">
            <w:pPr>
              <w:pStyle w:val="Prrafodelista"/>
              <w:numPr>
                <w:ilvl w:val="0"/>
                <w:numId w:val="12"/>
              </w:numPr>
              <w:ind w:left="1026" w:hanging="283"/>
              <w:rPr>
                <w:i/>
              </w:rPr>
            </w:pPr>
            <w:r w:rsidRPr="00F050C3">
              <w:rPr>
                <w:i/>
              </w:rPr>
              <w:t>El exterior de la bodega no contaba con señalización que dé cuenta de la peligrosidad de los residuos dispuestos.</w:t>
            </w:r>
          </w:p>
          <w:p w14:paraId="4FBA06AF" w14:textId="77777777" w:rsidR="00203514" w:rsidRPr="00F050C3" w:rsidRDefault="00203514" w:rsidP="00203514">
            <w:pPr>
              <w:pStyle w:val="Prrafodelista"/>
              <w:numPr>
                <w:ilvl w:val="0"/>
                <w:numId w:val="12"/>
              </w:numPr>
              <w:rPr>
                <w:i/>
              </w:rPr>
            </w:pPr>
            <w:r>
              <w:rPr>
                <w:i/>
              </w:rPr>
              <w:t xml:space="preserve">En relación a la </w:t>
            </w:r>
            <w:r w:rsidRPr="00F050C3">
              <w:rPr>
                <w:i/>
              </w:rPr>
              <w:t>Bodega de Almacenamiento de Residuos Sólidos, asimilables a domiciliarios, PAS 140 Para la construcción, reparación, modificación y ampliación de cualquier planta de tratamiento de basuras y desperdicios de cualquier clase o para la instalación de todo lugar destinado a la acumulación, selección, industrialización, comercio o disposición final de basuras y desperdicios de cualquier clase (artículo 140 RSEIA).</w:t>
            </w:r>
          </w:p>
          <w:p w14:paraId="2E9F5353" w14:textId="77777777" w:rsidR="00203514" w:rsidRDefault="00203514" w:rsidP="00203514">
            <w:pPr>
              <w:pStyle w:val="Prrafodelista"/>
              <w:numPr>
                <w:ilvl w:val="0"/>
                <w:numId w:val="12"/>
              </w:numPr>
              <w:ind w:left="1026" w:hanging="283"/>
              <w:rPr>
                <w:i/>
              </w:rPr>
            </w:pPr>
            <w:r w:rsidRPr="00F050C3">
              <w:rPr>
                <w:i/>
              </w:rPr>
              <w:t>Se verific</w:t>
            </w:r>
            <w:r>
              <w:rPr>
                <w:i/>
              </w:rPr>
              <w:t>ó</w:t>
            </w:r>
            <w:r w:rsidRPr="00F050C3">
              <w:rPr>
                <w:i/>
              </w:rPr>
              <w:t xml:space="preserve"> el cumplimiento de la normativa, respecto a sitio de emplazamiento de lugar destinado al almacenamiento de residuos, características estructurales de contenedores (Metálicos), a fin de evaluar si contaban con la resistencia necesaria para su función.</w:t>
            </w:r>
          </w:p>
          <w:p w14:paraId="314C5246" w14:textId="77777777" w:rsidR="00203514" w:rsidRDefault="00203514" w:rsidP="00203514">
            <w:pPr>
              <w:pStyle w:val="Prrafodelista"/>
              <w:numPr>
                <w:ilvl w:val="0"/>
                <w:numId w:val="12"/>
              </w:numPr>
              <w:ind w:left="1026" w:hanging="283"/>
              <w:rPr>
                <w:i/>
              </w:rPr>
            </w:pPr>
            <w:r w:rsidRPr="00F050C3">
              <w:rPr>
                <w:i/>
              </w:rPr>
              <w:t>Se verific</w:t>
            </w:r>
            <w:r>
              <w:rPr>
                <w:i/>
              </w:rPr>
              <w:t>ó</w:t>
            </w:r>
            <w:r w:rsidRPr="00F050C3">
              <w:rPr>
                <w:i/>
              </w:rPr>
              <w:t xml:space="preserve"> periodicidad de retiro de residuos, a través de registro emitido empresa autorizada. </w:t>
            </w:r>
          </w:p>
          <w:p w14:paraId="57FD06F8" w14:textId="77777777" w:rsidR="00203514" w:rsidRDefault="00203514" w:rsidP="00203514">
            <w:pPr>
              <w:pStyle w:val="Prrafodelista"/>
              <w:numPr>
                <w:ilvl w:val="0"/>
                <w:numId w:val="12"/>
              </w:numPr>
              <w:ind w:left="1026" w:hanging="283"/>
              <w:rPr>
                <w:i/>
              </w:rPr>
            </w:pPr>
            <w:r w:rsidRPr="00F050C3">
              <w:rPr>
                <w:i/>
              </w:rPr>
              <w:t>Se analizó mecanismos de transporte de residuos y rutas establecidas para dicha función.</w:t>
            </w:r>
          </w:p>
          <w:p w14:paraId="21013322" w14:textId="77777777" w:rsidR="00203514" w:rsidRPr="00F050C3" w:rsidRDefault="00203514" w:rsidP="00203514">
            <w:pPr>
              <w:pStyle w:val="Prrafodelista"/>
              <w:numPr>
                <w:ilvl w:val="0"/>
                <w:numId w:val="12"/>
              </w:numPr>
              <w:ind w:left="1026" w:hanging="283"/>
              <w:rPr>
                <w:i/>
              </w:rPr>
            </w:pPr>
            <w:r w:rsidRPr="00F050C3">
              <w:rPr>
                <w:i/>
              </w:rPr>
              <w:t>El sitio no contaba con un cierre perimetral.</w:t>
            </w:r>
          </w:p>
          <w:p w14:paraId="26370E1F" w14:textId="77777777" w:rsidR="00A20C6B" w:rsidRDefault="00A20C6B" w:rsidP="00203514"/>
          <w:p w14:paraId="737F2338" w14:textId="17014169" w:rsidR="00203514" w:rsidRPr="00E4089A" w:rsidRDefault="00203514" w:rsidP="00E4089A">
            <w:pPr>
              <w:ind w:left="176"/>
            </w:pPr>
          </w:p>
        </w:tc>
      </w:tr>
    </w:tbl>
    <w:p w14:paraId="44F5F7CD" w14:textId="06590A8F" w:rsidR="000F6C32" w:rsidRDefault="000F6C32" w:rsidP="00A20C6B">
      <w:pPr>
        <w:rPr>
          <w:rFonts w:cstheme="minorHAnsi"/>
          <w:b/>
          <w:sz w:val="14"/>
          <w:szCs w:val="24"/>
        </w:rPr>
      </w:pPr>
    </w:p>
    <w:p w14:paraId="20F6BBC9" w14:textId="77777777" w:rsidR="000F6C32" w:rsidRDefault="000F6C32">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0F6C32" w:rsidRPr="00206378" w14:paraId="61E4F7A4" w14:textId="77777777" w:rsidTr="00134B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41AB40E2" w14:textId="77777777" w:rsidR="000F6C32" w:rsidRPr="00206378" w:rsidRDefault="000F6C32" w:rsidP="00134BB2">
            <w:pPr>
              <w:spacing w:after="0" w:line="240" w:lineRule="auto"/>
              <w:jc w:val="center"/>
              <w:rPr>
                <w:rFonts w:ascii="Calibri" w:eastAsia="Times New Roman" w:hAnsi="Calibri" w:cs="Times New Roman"/>
                <w:b/>
                <w:bCs/>
                <w:color w:val="000000"/>
                <w:sz w:val="20"/>
                <w:szCs w:val="20"/>
                <w:lang w:eastAsia="es-CL"/>
              </w:rPr>
            </w:pPr>
            <w:bookmarkStart w:id="218" w:name="_Hlk533164391"/>
            <w:r w:rsidRPr="00206378">
              <w:rPr>
                <w:rFonts w:ascii="Calibri" w:eastAsia="Times New Roman" w:hAnsi="Calibri" w:cs="Times New Roman"/>
                <w:b/>
                <w:bCs/>
                <w:color w:val="000000"/>
                <w:sz w:val="20"/>
                <w:szCs w:val="20"/>
                <w:lang w:eastAsia="es-CL"/>
              </w:rPr>
              <w:lastRenderedPageBreak/>
              <w:t xml:space="preserve">Registros </w:t>
            </w:r>
          </w:p>
        </w:tc>
      </w:tr>
      <w:tr w:rsidR="000F6C32" w:rsidRPr="00206378" w14:paraId="3BCC1A7F" w14:textId="77777777" w:rsidTr="00134BB2">
        <w:trPr>
          <w:trHeight w:val="6079"/>
          <w:jc w:val="center"/>
        </w:trPr>
        <w:tc>
          <w:tcPr>
            <w:tcW w:w="2558" w:type="pct"/>
            <w:gridSpan w:val="2"/>
            <w:tcBorders>
              <w:top w:val="nil"/>
              <w:left w:val="single" w:sz="4" w:space="0" w:color="auto"/>
              <w:bottom w:val="nil"/>
              <w:right w:val="single" w:sz="4" w:space="0" w:color="auto"/>
            </w:tcBorders>
            <w:noWrap/>
            <w:vAlign w:val="center"/>
            <w:hideMark/>
          </w:tcPr>
          <w:p w14:paraId="27FD2ABE" w14:textId="3E93824C" w:rsidR="000F6C32" w:rsidRPr="00206378" w:rsidRDefault="005B2100" w:rsidP="00134BB2">
            <w:pPr>
              <w:spacing w:after="0" w:line="256" w:lineRule="auto"/>
              <w:jc w:val="center"/>
              <w:rPr>
                <w:rFonts w:ascii="Calibri" w:eastAsia="Calibri" w:hAnsi="Calibri" w:cs="Times New Roman"/>
              </w:rPr>
            </w:pPr>
            <w:r>
              <w:rPr>
                <w:rFonts w:ascii="Calibri" w:eastAsia="Calibri" w:hAnsi="Calibri" w:cs="Times New Roman"/>
                <w:noProof/>
              </w:rPr>
              <w:drawing>
                <wp:inline distT="0" distB="0" distL="0" distR="0" wp14:anchorId="33D1C3AA" wp14:editId="074B0CEB">
                  <wp:extent cx="4184398" cy="3124200"/>
                  <wp:effectExtent l="0" t="0" r="698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93635" cy="3131097"/>
                          </a:xfrm>
                          <a:prstGeom prst="rect">
                            <a:avLst/>
                          </a:prstGeom>
                          <a:noFill/>
                        </pic:spPr>
                      </pic:pic>
                    </a:graphicData>
                  </a:graphic>
                </wp:inline>
              </w:drawing>
            </w:r>
          </w:p>
        </w:tc>
        <w:tc>
          <w:tcPr>
            <w:tcW w:w="2442" w:type="pct"/>
            <w:gridSpan w:val="2"/>
            <w:tcBorders>
              <w:top w:val="nil"/>
              <w:left w:val="single" w:sz="4" w:space="0" w:color="auto"/>
              <w:bottom w:val="nil"/>
              <w:right w:val="single" w:sz="4" w:space="0" w:color="auto"/>
            </w:tcBorders>
            <w:noWrap/>
            <w:vAlign w:val="center"/>
            <w:hideMark/>
          </w:tcPr>
          <w:p w14:paraId="365D7E89" w14:textId="77777777" w:rsidR="000F6C32" w:rsidRPr="00206378" w:rsidRDefault="000F6C32"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330A4CB" wp14:editId="7C2EA6DB">
                  <wp:extent cx="3970020" cy="2230106"/>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991899" cy="2242396"/>
                          </a:xfrm>
                          <a:prstGeom prst="rect">
                            <a:avLst/>
                          </a:prstGeom>
                          <a:noFill/>
                        </pic:spPr>
                      </pic:pic>
                    </a:graphicData>
                  </a:graphic>
                </wp:inline>
              </w:drawing>
            </w:r>
          </w:p>
        </w:tc>
      </w:tr>
      <w:tr w:rsidR="000F6C32" w:rsidRPr="00206378" w14:paraId="309373CD" w14:textId="77777777" w:rsidTr="00134BB2">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202153FA" w14:textId="677FA4BF" w:rsidR="000F6C32" w:rsidRPr="00206378" w:rsidRDefault="000F6C32" w:rsidP="00134BB2">
            <w:pPr>
              <w:spacing w:after="0" w:line="240" w:lineRule="auto"/>
              <w:contextualSpacing/>
              <w:outlineLvl w:val="1"/>
              <w:rPr>
                <w:rFonts w:ascii="Calibri" w:eastAsia="Times New Roman" w:hAnsi="Calibri" w:cs="Calibri"/>
                <w:b/>
                <w:color w:val="000000"/>
                <w:sz w:val="18"/>
                <w:szCs w:val="18"/>
                <w:lang w:eastAsia="es-CL"/>
              </w:rPr>
            </w:pPr>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Pr>
                <w:rFonts w:ascii="Calibri" w:eastAsia="Calibri" w:hAnsi="Calibri" w:cs="Calibri"/>
                <w:b/>
                <w:noProof/>
                <w:sz w:val="18"/>
                <w:szCs w:val="20"/>
              </w:rPr>
              <w:t>12</w:t>
            </w:r>
            <w:r w:rsidRPr="00206378">
              <w:rPr>
                <w:rFonts w:ascii="Calibri" w:eastAsia="Calibri" w:hAnsi="Calibri" w:cs="Times New Roman"/>
              </w:rPr>
              <w:fldChar w:fldCharType="end"/>
            </w:r>
            <w:r w:rsidRPr="00206378">
              <w:rPr>
                <w:rFonts w:ascii="Calibri" w:eastAsia="Calibri" w:hAnsi="Calibri" w:cs="Calibri"/>
                <w:b/>
                <w:sz w:val="18"/>
                <w:szCs w:val="18"/>
              </w:rPr>
              <w:t>.</w:t>
            </w:r>
          </w:p>
        </w:tc>
        <w:tc>
          <w:tcPr>
            <w:tcW w:w="1240" w:type="pct"/>
            <w:tcBorders>
              <w:top w:val="single" w:sz="4" w:space="0" w:color="auto"/>
              <w:left w:val="single" w:sz="4" w:space="0" w:color="auto"/>
              <w:bottom w:val="single" w:sz="4" w:space="0" w:color="auto"/>
              <w:right w:val="single" w:sz="4" w:space="0" w:color="000000"/>
            </w:tcBorders>
            <w:noWrap/>
            <w:vAlign w:val="center"/>
            <w:hideMark/>
          </w:tcPr>
          <w:p w14:paraId="399F6F7E" w14:textId="77777777" w:rsidR="000F6C32" w:rsidRPr="00206378" w:rsidRDefault="000F6C32"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Pr="0003464F">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138" w:type="pct"/>
            <w:tcBorders>
              <w:top w:val="single" w:sz="4" w:space="0" w:color="auto"/>
              <w:left w:val="nil"/>
              <w:bottom w:val="single" w:sz="4" w:space="0" w:color="auto"/>
              <w:right w:val="nil"/>
            </w:tcBorders>
            <w:noWrap/>
            <w:vAlign w:val="center"/>
            <w:hideMark/>
          </w:tcPr>
          <w:p w14:paraId="34850E2A" w14:textId="11ED89D4" w:rsidR="000F6C32" w:rsidRPr="00206378" w:rsidRDefault="000F6C32" w:rsidP="00134BB2">
            <w:pPr>
              <w:spacing w:after="0" w:line="240" w:lineRule="auto"/>
              <w:contextualSpacing/>
              <w:outlineLvl w:val="1"/>
              <w:rPr>
                <w:rFonts w:ascii="Calibri" w:eastAsia="Calibri" w:hAnsi="Calibri" w:cs="Calibri"/>
                <w:b/>
                <w:sz w:val="18"/>
                <w:szCs w:val="18"/>
              </w:rPr>
            </w:pPr>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Pr>
                <w:rFonts w:ascii="Calibri" w:eastAsia="Calibri" w:hAnsi="Calibri" w:cs="Calibri"/>
                <w:b/>
                <w:noProof/>
                <w:sz w:val="18"/>
                <w:szCs w:val="20"/>
              </w:rPr>
              <w:t>13</w:t>
            </w:r>
            <w:r w:rsidRPr="00206378">
              <w:rPr>
                <w:rFonts w:ascii="Calibri" w:eastAsia="Calibri" w:hAnsi="Calibri" w:cs="Times New Roman"/>
              </w:rPr>
              <w:fldChar w:fldCharType="end"/>
            </w:r>
            <w:r w:rsidRPr="00206378">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noWrap/>
            <w:vAlign w:val="center"/>
            <w:hideMark/>
          </w:tcPr>
          <w:p w14:paraId="6F7D2F7B" w14:textId="77777777" w:rsidR="000F6C32" w:rsidRPr="00206378" w:rsidRDefault="000F6C32"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Pr="0003464F">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0F6C32" w:rsidRPr="00206378" w14:paraId="3ADCA0CE" w14:textId="77777777" w:rsidTr="00134BB2">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hideMark/>
          </w:tcPr>
          <w:p w14:paraId="23CE4B87" w14:textId="5B9D227F" w:rsidR="000F6C32" w:rsidRPr="00206378" w:rsidRDefault="000F6C32"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w:t>
            </w:r>
            <w:r>
              <w:rPr>
                <w:rFonts w:eastAsia="Times New Roman"/>
                <w:color w:val="000000"/>
                <w:sz w:val="18"/>
                <w:szCs w:val="18"/>
                <w:lang w:eastAsia="es-CL"/>
              </w:rPr>
              <w:t xml:space="preserve">fotografía se observa </w:t>
            </w:r>
            <w:r w:rsidR="005B2100">
              <w:rPr>
                <w:rFonts w:ascii="Calibri" w:eastAsia="Times New Roman" w:hAnsi="Calibri" w:cs="Times New Roman"/>
                <w:color w:val="000000"/>
                <w:sz w:val="18"/>
                <w:szCs w:val="18"/>
                <w:lang w:eastAsia="es-CL"/>
              </w:rPr>
              <w:t>sitio disposición de residuos peligrosos</w:t>
            </w:r>
            <w:r>
              <w:rPr>
                <w:rFonts w:ascii="Calibri" w:eastAsia="Times New Roman" w:hAnsi="Calibri" w:cs="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hideMark/>
          </w:tcPr>
          <w:p w14:paraId="3C343B88" w14:textId="77777777" w:rsidR="000F6C32" w:rsidRPr="00206378" w:rsidRDefault="000F6C32" w:rsidP="00134BB2">
            <w:pPr>
              <w:spacing w:after="0" w:line="240" w:lineRule="auto"/>
              <w:jc w:val="both"/>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En fotografía se observan contenedores de residuos asimilables a domésticos.</w:t>
            </w:r>
          </w:p>
        </w:tc>
      </w:tr>
      <w:tr w:rsidR="000F6C32" w:rsidRPr="00206378" w14:paraId="07DB4D49" w14:textId="77777777" w:rsidTr="00134BB2">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D11D4DB" w14:textId="77777777" w:rsidR="000F6C32" w:rsidRPr="00206378" w:rsidRDefault="000F6C32" w:rsidP="00134BB2">
            <w:pPr>
              <w:spacing w:after="0" w:line="256" w:lineRule="auto"/>
              <w:rPr>
                <w:rFonts w:ascii="Calibri" w:eastAsia="Times New Roman" w:hAnsi="Calibri" w:cs="Times New Roman"/>
                <w:b/>
                <w:color w:val="000000"/>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1F9D1D" w14:textId="77777777" w:rsidR="000F6C32" w:rsidRPr="00206378" w:rsidRDefault="000F6C32" w:rsidP="00134BB2">
            <w:pPr>
              <w:spacing w:after="0" w:line="256" w:lineRule="auto"/>
              <w:rPr>
                <w:rFonts w:ascii="Calibri" w:eastAsia="Times New Roman" w:hAnsi="Calibri" w:cs="Times New Roman"/>
                <w:b/>
                <w:color w:val="000000"/>
                <w:sz w:val="18"/>
                <w:szCs w:val="18"/>
                <w:lang w:eastAsia="es-CL"/>
              </w:rPr>
            </w:pPr>
          </w:p>
        </w:tc>
      </w:tr>
      <w:bookmarkEnd w:id="218"/>
    </w:tbl>
    <w:p w14:paraId="14A292AE" w14:textId="221B400D" w:rsidR="000F6C32" w:rsidRDefault="000F6C32" w:rsidP="0057269B">
      <w:pPr>
        <w:rPr>
          <w:rFonts w:cstheme="minorHAnsi"/>
          <w:b/>
          <w:sz w:val="14"/>
          <w:szCs w:val="24"/>
        </w:rPr>
      </w:pPr>
    </w:p>
    <w:p w14:paraId="0A74E60D" w14:textId="77777777" w:rsidR="000F6C32" w:rsidRDefault="000F6C32">
      <w:pPr>
        <w:rPr>
          <w:rFonts w:cstheme="minorHAnsi"/>
          <w:b/>
          <w:sz w:val="14"/>
          <w:szCs w:val="24"/>
        </w:rPr>
      </w:pPr>
      <w:r>
        <w:rPr>
          <w:rFonts w:cstheme="minorHAnsi"/>
          <w:b/>
          <w:sz w:val="14"/>
          <w:szCs w:val="24"/>
        </w:rPr>
        <w:br w:type="page"/>
      </w:r>
    </w:p>
    <w:p w14:paraId="3BE1CE11" w14:textId="330E4DCB" w:rsidR="0057269B" w:rsidRPr="00E243CF" w:rsidRDefault="0057269B" w:rsidP="0057269B">
      <w:pPr>
        <w:pStyle w:val="Ttulo2"/>
        <w:numPr>
          <w:ilvl w:val="1"/>
          <w:numId w:val="6"/>
        </w:numPr>
        <w:rPr>
          <w:rFonts w:cstheme="minorHAnsi"/>
          <w:sz w:val="24"/>
          <w:szCs w:val="20"/>
        </w:rPr>
      </w:pPr>
      <w:r w:rsidRPr="00E243CF">
        <w:rPr>
          <w:rFonts w:cstheme="minorHAnsi"/>
          <w:sz w:val="24"/>
          <w:szCs w:val="20"/>
        </w:rPr>
        <w:lastRenderedPageBreak/>
        <w:t>Manejo de</w:t>
      </w:r>
      <w:r>
        <w:rPr>
          <w:rFonts w:cstheme="minorHAnsi"/>
          <w:sz w:val="24"/>
          <w:szCs w:val="20"/>
        </w:rPr>
        <w:t xml:space="preserve"> fauna.</w:t>
      </w:r>
    </w:p>
    <w:tbl>
      <w:tblPr>
        <w:tblStyle w:val="Tablaconcuadrcula"/>
        <w:tblW w:w="5000" w:type="pct"/>
        <w:tblLook w:val="04A0" w:firstRow="1" w:lastRow="0" w:firstColumn="1" w:lastColumn="0" w:noHBand="0" w:noVBand="1"/>
      </w:tblPr>
      <w:tblGrid>
        <w:gridCol w:w="3768"/>
        <w:gridCol w:w="9794"/>
      </w:tblGrid>
      <w:tr w:rsidR="0057269B" w:rsidRPr="009A3F97" w14:paraId="3A40D7F1" w14:textId="77777777" w:rsidTr="00D94A66">
        <w:trPr>
          <w:trHeight w:val="142"/>
        </w:trPr>
        <w:tc>
          <w:tcPr>
            <w:tcW w:w="1389" w:type="pct"/>
          </w:tcPr>
          <w:p w14:paraId="60AB2622" w14:textId="7E972D60" w:rsidR="0057269B" w:rsidRPr="00EB3579" w:rsidRDefault="0057269B" w:rsidP="00D94A66">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Pr>
                <w:rFonts w:eastAsia="Times New Roman"/>
                <w:color w:val="000000"/>
                <w:lang w:eastAsia="es-CL"/>
              </w:rPr>
              <w:t>5</w:t>
            </w:r>
            <w:r w:rsidRPr="009A7624">
              <w:t>.</w:t>
            </w:r>
          </w:p>
        </w:tc>
        <w:tc>
          <w:tcPr>
            <w:tcW w:w="3611" w:type="pct"/>
          </w:tcPr>
          <w:p w14:paraId="20E2DCE4" w14:textId="73AF6A8E" w:rsidR="0057269B" w:rsidRPr="009A3F97" w:rsidRDefault="0057269B" w:rsidP="00D94A66">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2, 4, 5, 6.</w:t>
            </w:r>
          </w:p>
        </w:tc>
      </w:tr>
      <w:tr w:rsidR="0057269B" w:rsidRPr="009A3F97" w14:paraId="44504237" w14:textId="77777777" w:rsidTr="00D94A66">
        <w:trPr>
          <w:trHeight w:val="142"/>
        </w:trPr>
        <w:tc>
          <w:tcPr>
            <w:tcW w:w="5000" w:type="pct"/>
            <w:gridSpan w:val="2"/>
          </w:tcPr>
          <w:p w14:paraId="64A90C78" w14:textId="3D90DCED" w:rsidR="0057269B" w:rsidRPr="00115883" w:rsidRDefault="0057269B" w:rsidP="00D94A66">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Pr>
                <w:rFonts w:eastAsia="Times New Roman"/>
                <w:bCs/>
                <w:lang w:eastAsia="es-CL"/>
              </w:rPr>
              <w:t>N/A</w:t>
            </w:r>
          </w:p>
        </w:tc>
      </w:tr>
      <w:tr w:rsidR="0057269B" w:rsidRPr="009A3F97" w14:paraId="43CCC5F9" w14:textId="77777777" w:rsidTr="00D94A66">
        <w:trPr>
          <w:trHeight w:val="319"/>
        </w:trPr>
        <w:tc>
          <w:tcPr>
            <w:tcW w:w="5000" w:type="pct"/>
            <w:gridSpan w:val="2"/>
            <w:tcBorders>
              <w:bottom w:val="single" w:sz="4" w:space="0" w:color="auto"/>
            </w:tcBorders>
          </w:tcPr>
          <w:p w14:paraId="56092407" w14:textId="77777777" w:rsidR="0057269B" w:rsidRPr="00213E58" w:rsidRDefault="0057269B" w:rsidP="00D94A66">
            <w:pPr>
              <w:rPr>
                <w:b/>
              </w:rPr>
            </w:pPr>
            <w:r w:rsidRPr="00213E58">
              <w:rPr>
                <w:b/>
              </w:rPr>
              <w:t xml:space="preserve">Exigencias: </w:t>
            </w:r>
          </w:p>
          <w:p w14:paraId="37B7F789" w14:textId="7867C27E" w:rsidR="0057269B" w:rsidRDefault="0057269B" w:rsidP="00D94A66">
            <w:pPr>
              <w:jc w:val="both"/>
              <w:rPr>
                <w:b/>
                <w:bCs/>
              </w:rPr>
            </w:pPr>
            <w:r w:rsidRPr="00213E58">
              <w:rPr>
                <w:b/>
                <w:bCs/>
              </w:rPr>
              <w:t xml:space="preserve">Considerando </w:t>
            </w:r>
            <w:r>
              <w:rPr>
                <w:b/>
                <w:bCs/>
              </w:rPr>
              <w:t>7.</w:t>
            </w:r>
            <w:r w:rsidR="003B52A5">
              <w:rPr>
                <w:b/>
                <w:bCs/>
              </w:rPr>
              <w:t>1</w:t>
            </w:r>
            <w:r>
              <w:rPr>
                <w:b/>
                <w:bCs/>
              </w:rPr>
              <w:t>.2</w:t>
            </w:r>
            <w:r w:rsidRPr="00213E58">
              <w:rPr>
                <w:b/>
                <w:bCs/>
              </w:rPr>
              <w:t xml:space="preserve"> RCA </w:t>
            </w:r>
            <w:proofErr w:type="spellStart"/>
            <w:r w:rsidRPr="00213E58">
              <w:rPr>
                <w:b/>
                <w:bCs/>
              </w:rPr>
              <w:t>N°</w:t>
            </w:r>
            <w:proofErr w:type="spellEnd"/>
            <w:r w:rsidRPr="00213E58">
              <w:rPr>
                <w:b/>
                <w:bCs/>
              </w:rPr>
              <w:t xml:space="preserve"> </w:t>
            </w:r>
            <w:r w:rsidR="003B52A5">
              <w:rPr>
                <w:b/>
                <w:bCs/>
              </w:rPr>
              <w:t>38</w:t>
            </w:r>
            <w:r w:rsidRPr="00213E58">
              <w:rPr>
                <w:b/>
                <w:bCs/>
              </w:rPr>
              <w:t>/201</w:t>
            </w:r>
            <w:r w:rsidR="003B52A5">
              <w:rPr>
                <w:b/>
                <w:bCs/>
              </w:rPr>
              <w:t>6</w:t>
            </w:r>
            <w:r w:rsidRPr="00213E58">
              <w:rPr>
                <w:b/>
                <w:bCs/>
              </w:rPr>
              <w:t>.</w:t>
            </w:r>
          </w:p>
          <w:p w14:paraId="0D16CD67" w14:textId="77777777" w:rsidR="003B52A5" w:rsidRDefault="003B52A5" w:rsidP="003B52A5">
            <w:pPr>
              <w:jc w:val="both"/>
              <w:rPr>
                <w:bCs/>
                <w:i/>
                <w:lang w:val="es-CL"/>
              </w:rPr>
            </w:pPr>
            <w:r w:rsidRPr="003B52A5">
              <w:rPr>
                <w:b/>
                <w:bCs/>
                <w:i/>
                <w:lang w:val="es-CL"/>
              </w:rPr>
              <w:t>C-MIT-FAU-1.</w:t>
            </w:r>
            <w:r w:rsidR="0057269B" w:rsidRPr="000E3101">
              <w:rPr>
                <w:bCs/>
                <w:i/>
                <w:lang w:val="es-CL"/>
              </w:rPr>
              <w:t xml:space="preserve"> </w:t>
            </w:r>
            <w:r w:rsidRPr="003B52A5">
              <w:rPr>
                <w:bCs/>
                <w:i/>
                <w:lang w:val="es-CL"/>
              </w:rPr>
              <w:t>Creación de un área de mantención y recuperación ecológica”, que en lo particular implica:</w:t>
            </w:r>
          </w:p>
          <w:p w14:paraId="67DDCE2D" w14:textId="77777777" w:rsidR="003B52A5" w:rsidRDefault="003B52A5" w:rsidP="00E6140E">
            <w:pPr>
              <w:pStyle w:val="Prrafodelista"/>
              <w:numPr>
                <w:ilvl w:val="0"/>
                <w:numId w:val="12"/>
              </w:numPr>
              <w:rPr>
                <w:bCs/>
                <w:i/>
                <w:lang w:val="es-CL"/>
              </w:rPr>
            </w:pPr>
            <w:r w:rsidRPr="003B52A5">
              <w:rPr>
                <w:bCs/>
                <w:i/>
                <w:lang w:val="es-CL"/>
              </w:rPr>
              <w:t>Se delimita el área de resguardo con cintas plásticas de color o estacas, con el fin que no se dañe el resto de la vegetación ubicada fuera del área de corta. No se utilizan cercos ya que existe una alta movilidad de especies en esa zona. - Se elabora un registro fotográfico previo al inicio de las faenas, para tener constancia del estado actual de las áreas.</w:t>
            </w:r>
          </w:p>
          <w:p w14:paraId="17120584" w14:textId="77777777" w:rsidR="003B52A5" w:rsidRDefault="003B52A5" w:rsidP="00E6140E">
            <w:pPr>
              <w:pStyle w:val="Prrafodelista"/>
              <w:numPr>
                <w:ilvl w:val="0"/>
                <w:numId w:val="12"/>
              </w:numPr>
              <w:rPr>
                <w:bCs/>
                <w:i/>
                <w:lang w:val="es-CL"/>
              </w:rPr>
            </w:pPr>
            <w:r w:rsidRPr="003B52A5">
              <w:rPr>
                <w:bCs/>
                <w:i/>
                <w:lang w:val="es-CL"/>
              </w:rPr>
              <w:t>Se prohíbe el ingreso y tránsito de personas no autorizadas.</w:t>
            </w:r>
          </w:p>
          <w:p w14:paraId="29AF5958" w14:textId="77777777" w:rsidR="003B52A5" w:rsidRDefault="003B52A5" w:rsidP="00E6140E">
            <w:pPr>
              <w:pStyle w:val="Prrafodelista"/>
              <w:numPr>
                <w:ilvl w:val="0"/>
                <w:numId w:val="12"/>
              </w:numPr>
              <w:rPr>
                <w:bCs/>
                <w:i/>
                <w:lang w:val="es-CL"/>
              </w:rPr>
            </w:pPr>
            <w:r w:rsidRPr="003B52A5">
              <w:rPr>
                <w:bCs/>
                <w:i/>
                <w:lang w:val="es-CL"/>
              </w:rPr>
              <w:t>Se instala un letrero de prevención orientado a los trabajadores, con leyendas tales como: "Área de especies protegidas. No ingresar"</w:t>
            </w:r>
          </w:p>
          <w:p w14:paraId="6FD3376E" w14:textId="77777777" w:rsidR="003B52A5" w:rsidRDefault="003B52A5" w:rsidP="00E6140E">
            <w:pPr>
              <w:pStyle w:val="Prrafodelista"/>
              <w:numPr>
                <w:ilvl w:val="0"/>
                <w:numId w:val="12"/>
              </w:numPr>
              <w:rPr>
                <w:bCs/>
                <w:i/>
                <w:lang w:val="es-CL"/>
              </w:rPr>
            </w:pPr>
            <w:r w:rsidRPr="003B52A5">
              <w:rPr>
                <w:bCs/>
                <w:i/>
                <w:lang w:val="es-CL"/>
              </w:rPr>
              <w:t>Se verifica periódicamente la cinta del área del área de exclusión y de la señalética. De existir alguna falla o deterioro, éstos serán reparados inmediatamente.</w:t>
            </w:r>
          </w:p>
          <w:p w14:paraId="6C43688F" w14:textId="77777777" w:rsidR="003B52A5" w:rsidRDefault="003B52A5" w:rsidP="00E6140E">
            <w:pPr>
              <w:pStyle w:val="Prrafodelista"/>
              <w:numPr>
                <w:ilvl w:val="0"/>
                <w:numId w:val="12"/>
              </w:numPr>
              <w:rPr>
                <w:bCs/>
                <w:i/>
                <w:lang w:val="es-CL"/>
              </w:rPr>
            </w:pPr>
            <w:r w:rsidRPr="003B52A5">
              <w:rPr>
                <w:bCs/>
                <w:i/>
                <w:lang w:val="es-CL"/>
              </w:rPr>
              <w:t>Se efectúa un monitoreo de la flora y la fauna del sector protegido. Este se ejecuta en forma estacional por parte de especialistas en flora y fauna, para la verificación del estado del área de exclusión y de las especies presentes en él. Para dicho estudio se replican las metodologías realizadas en la línea base. - Se realiza una charla de inducción al personal, para de dar a conocer las prohibiciones de acceder a los espacios segregados.</w:t>
            </w:r>
          </w:p>
          <w:p w14:paraId="1AE81941" w14:textId="77777777" w:rsidR="003B52A5" w:rsidRDefault="003B52A5" w:rsidP="00E6140E">
            <w:pPr>
              <w:pStyle w:val="Prrafodelista"/>
              <w:numPr>
                <w:ilvl w:val="0"/>
                <w:numId w:val="12"/>
              </w:numPr>
              <w:rPr>
                <w:bCs/>
                <w:i/>
                <w:lang w:val="es-CL"/>
              </w:rPr>
            </w:pPr>
            <w:r w:rsidRPr="003B52A5">
              <w:rPr>
                <w:bCs/>
                <w:i/>
                <w:lang w:val="es-CL"/>
              </w:rPr>
              <w:t>Este sector, dentro de lo posible, se utiliza para plantar parte de los individuos de ciprés de la cordillera que se deben reponer, con el objetivo de enriquecer el bosque presente.</w:t>
            </w:r>
          </w:p>
          <w:p w14:paraId="68353775" w14:textId="77777777" w:rsidR="0057269B" w:rsidRDefault="003B52A5" w:rsidP="00E6140E">
            <w:pPr>
              <w:pStyle w:val="Prrafodelista"/>
              <w:numPr>
                <w:ilvl w:val="0"/>
                <w:numId w:val="12"/>
              </w:numPr>
              <w:rPr>
                <w:bCs/>
                <w:i/>
                <w:lang w:val="es-CL"/>
              </w:rPr>
            </w:pPr>
            <w:r w:rsidRPr="003B52A5">
              <w:rPr>
                <w:bCs/>
                <w:i/>
                <w:lang w:val="es-CL"/>
              </w:rPr>
              <w:t>Se generan pircas para fomentar el asentamiento de reptiles y ratones nativos en el sector.</w:t>
            </w:r>
          </w:p>
          <w:p w14:paraId="4683AD40" w14:textId="77777777" w:rsidR="003B52A5" w:rsidRDefault="003B52A5" w:rsidP="003B52A5">
            <w:pPr>
              <w:rPr>
                <w:bCs/>
                <w:i/>
                <w:lang w:val="es-CL"/>
              </w:rPr>
            </w:pPr>
          </w:p>
          <w:p w14:paraId="6F8ED536" w14:textId="5821FC4B" w:rsidR="003B52A5" w:rsidRDefault="002E0B8B" w:rsidP="003B52A5">
            <w:pPr>
              <w:rPr>
                <w:bCs/>
                <w:i/>
                <w:lang w:val="es-CL"/>
              </w:rPr>
            </w:pPr>
            <w:r w:rsidRPr="00213E58">
              <w:rPr>
                <w:b/>
                <w:bCs/>
              </w:rPr>
              <w:t xml:space="preserve">Considerando </w:t>
            </w:r>
            <w:r>
              <w:rPr>
                <w:b/>
                <w:bCs/>
              </w:rPr>
              <w:t>12.8</w:t>
            </w:r>
            <w:r w:rsidRPr="00213E58">
              <w:rPr>
                <w:b/>
                <w:bCs/>
              </w:rPr>
              <w:t xml:space="preserve"> 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53881994" w14:textId="1B1C157A" w:rsidR="003B52A5" w:rsidRDefault="002E0B8B" w:rsidP="003B52A5">
            <w:pPr>
              <w:rPr>
                <w:bCs/>
                <w:i/>
                <w:lang w:val="es-CL"/>
              </w:rPr>
            </w:pPr>
            <w:r w:rsidRPr="002E0B8B">
              <w:rPr>
                <w:b/>
                <w:bCs/>
                <w:i/>
                <w:lang w:val="es-CL"/>
              </w:rPr>
              <w:t>COM-V-8:</w:t>
            </w:r>
            <w:r w:rsidRPr="002E0B8B">
              <w:rPr>
                <w:bCs/>
                <w:i/>
                <w:lang w:val="es-CL"/>
              </w:rPr>
              <w:t xml:space="preserve"> Perturbación controlada de especies de baja movilidad previo al inicio de las obras.</w:t>
            </w:r>
          </w:p>
          <w:p w14:paraId="619FB353" w14:textId="4A1F4E36" w:rsidR="002E0B8B" w:rsidRDefault="002E0B8B" w:rsidP="003B52A5">
            <w:pPr>
              <w:rPr>
                <w:bCs/>
                <w:i/>
                <w:lang w:val="es-CL"/>
              </w:rPr>
            </w:pPr>
          </w:p>
          <w:p w14:paraId="737B68F7" w14:textId="49AB13DD" w:rsidR="002E0B8B" w:rsidRDefault="002E0B8B" w:rsidP="002E0B8B">
            <w:pPr>
              <w:rPr>
                <w:bCs/>
                <w:i/>
                <w:lang w:val="es-CL"/>
              </w:rPr>
            </w:pPr>
            <w:r w:rsidRPr="00213E58">
              <w:rPr>
                <w:b/>
                <w:bCs/>
              </w:rPr>
              <w:t xml:space="preserve">Considerando </w:t>
            </w:r>
            <w:r>
              <w:rPr>
                <w:b/>
                <w:bCs/>
              </w:rPr>
              <w:t>12.9</w:t>
            </w:r>
            <w:r w:rsidRPr="00213E58">
              <w:rPr>
                <w:b/>
                <w:bCs/>
              </w:rPr>
              <w:t xml:space="preserve"> 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1DAE8EA8" w14:textId="77777777" w:rsidR="002E0B8B" w:rsidRPr="002E0B8B" w:rsidRDefault="002E0B8B" w:rsidP="002E0B8B">
            <w:pPr>
              <w:rPr>
                <w:bCs/>
                <w:i/>
              </w:rPr>
            </w:pPr>
            <w:r w:rsidRPr="002E0B8B">
              <w:rPr>
                <w:b/>
                <w:bCs/>
                <w:i/>
              </w:rPr>
              <w:t>COM-V-9:</w:t>
            </w:r>
            <w:r w:rsidRPr="002E0B8B">
              <w:rPr>
                <w:bCs/>
                <w:i/>
              </w:rPr>
              <w:t xml:space="preserve"> Inducción a personal de obras (sobre protección de fauna y manejo de especies nativas).</w:t>
            </w:r>
          </w:p>
          <w:p w14:paraId="2E0853D2" w14:textId="45C250B4" w:rsidR="002E0B8B" w:rsidRDefault="002E0B8B" w:rsidP="003B52A5">
            <w:pPr>
              <w:rPr>
                <w:bCs/>
                <w:i/>
              </w:rPr>
            </w:pPr>
          </w:p>
          <w:p w14:paraId="4A9EF0A4" w14:textId="44DE85F6" w:rsidR="002E0B8B" w:rsidRPr="002E0B8B" w:rsidRDefault="002E0B8B" w:rsidP="003B52A5">
            <w:pPr>
              <w:rPr>
                <w:bCs/>
                <w:i/>
              </w:rPr>
            </w:pPr>
            <w:r w:rsidRPr="00213E58">
              <w:rPr>
                <w:b/>
                <w:bCs/>
              </w:rPr>
              <w:t xml:space="preserve">Considerando </w:t>
            </w:r>
            <w:r>
              <w:rPr>
                <w:b/>
                <w:bCs/>
              </w:rPr>
              <w:t>12.10</w:t>
            </w:r>
            <w:r w:rsidRPr="00213E58">
              <w:rPr>
                <w:b/>
                <w:bCs/>
              </w:rPr>
              <w:t xml:space="preserve"> 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2F118B8A" w14:textId="77777777" w:rsidR="002E0B8B" w:rsidRPr="002E0B8B" w:rsidRDefault="002E0B8B" w:rsidP="002E0B8B">
            <w:pPr>
              <w:rPr>
                <w:bCs/>
                <w:i/>
              </w:rPr>
            </w:pPr>
            <w:r w:rsidRPr="002E0B8B">
              <w:rPr>
                <w:b/>
                <w:bCs/>
                <w:i/>
              </w:rPr>
              <w:t>COM-V-10:</w:t>
            </w:r>
            <w:r w:rsidRPr="002E0B8B">
              <w:rPr>
                <w:bCs/>
                <w:i/>
              </w:rPr>
              <w:t xml:space="preserve"> Cautelar la preservación de </w:t>
            </w:r>
            <w:proofErr w:type="spellStart"/>
            <w:r w:rsidRPr="002E0B8B">
              <w:rPr>
                <w:bCs/>
                <w:i/>
              </w:rPr>
              <w:t>Alsodes</w:t>
            </w:r>
            <w:proofErr w:type="spellEnd"/>
            <w:r w:rsidRPr="002E0B8B">
              <w:rPr>
                <w:bCs/>
                <w:i/>
              </w:rPr>
              <w:t xml:space="preserve"> </w:t>
            </w:r>
            <w:proofErr w:type="spellStart"/>
            <w:r w:rsidRPr="002E0B8B">
              <w:rPr>
                <w:bCs/>
                <w:i/>
              </w:rPr>
              <w:t>tumultuosus</w:t>
            </w:r>
            <w:proofErr w:type="spellEnd"/>
            <w:r w:rsidRPr="002E0B8B">
              <w:rPr>
                <w:bCs/>
                <w:i/>
              </w:rPr>
              <w:t>.</w:t>
            </w:r>
          </w:p>
          <w:p w14:paraId="43C348B2" w14:textId="2550D664" w:rsidR="002E0B8B" w:rsidRDefault="002E0B8B" w:rsidP="003B52A5">
            <w:pPr>
              <w:rPr>
                <w:bCs/>
                <w:i/>
              </w:rPr>
            </w:pPr>
          </w:p>
          <w:p w14:paraId="7A7D230B" w14:textId="54D43466" w:rsidR="002E0B8B" w:rsidRPr="002E0B8B" w:rsidRDefault="002E0B8B" w:rsidP="002E0B8B">
            <w:pPr>
              <w:rPr>
                <w:bCs/>
                <w:i/>
              </w:rPr>
            </w:pPr>
            <w:r w:rsidRPr="00213E58">
              <w:rPr>
                <w:b/>
                <w:bCs/>
              </w:rPr>
              <w:t xml:space="preserve">Considerando </w:t>
            </w:r>
            <w:r>
              <w:rPr>
                <w:b/>
                <w:bCs/>
              </w:rPr>
              <w:t>12.11</w:t>
            </w:r>
            <w:r w:rsidRPr="00213E58">
              <w:rPr>
                <w:b/>
                <w:bCs/>
              </w:rPr>
              <w:t xml:space="preserve"> 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293D83AF" w14:textId="4AB655B6" w:rsidR="002E0B8B" w:rsidRPr="002E0B8B" w:rsidRDefault="002E0B8B" w:rsidP="002E0B8B">
            <w:pPr>
              <w:rPr>
                <w:bCs/>
                <w:i/>
              </w:rPr>
            </w:pPr>
            <w:r w:rsidRPr="002E0B8B">
              <w:rPr>
                <w:b/>
                <w:bCs/>
                <w:i/>
              </w:rPr>
              <w:t>COM-V-10:</w:t>
            </w:r>
            <w:r w:rsidRPr="002E0B8B">
              <w:rPr>
                <w:rFonts w:asciiTheme="minorHAnsi" w:eastAsiaTheme="minorHAnsi" w:hAnsiTheme="minorHAnsi" w:cstheme="minorBidi"/>
                <w:sz w:val="22"/>
                <w:szCs w:val="22"/>
                <w:lang w:val="es-CL" w:eastAsia="en-US"/>
              </w:rPr>
              <w:t xml:space="preserve"> </w:t>
            </w:r>
            <w:r w:rsidRPr="002E0B8B">
              <w:rPr>
                <w:bCs/>
                <w:i/>
                <w:lang w:val="es-CL"/>
              </w:rPr>
              <w:t>Disminuir fragmentación Pato Cortacorrientes.</w:t>
            </w:r>
          </w:p>
          <w:p w14:paraId="27A01831" w14:textId="274A1F4E" w:rsidR="002E0B8B" w:rsidRPr="003B52A5" w:rsidRDefault="002E0B8B" w:rsidP="003B52A5">
            <w:pPr>
              <w:rPr>
                <w:bCs/>
                <w:i/>
                <w:lang w:val="es-CL"/>
              </w:rPr>
            </w:pPr>
          </w:p>
        </w:tc>
      </w:tr>
      <w:tr w:rsidR="0057269B" w:rsidRPr="009A3F97" w14:paraId="1D118875" w14:textId="77777777" w:rsidTr="00D94A66">
        <w:trPr>
          <w:trHeight w:val="627"/>
        </w:trPr>
        <w:tc>
          <w:tcPr>
            <w:tcW w:w="5000" w:type="pct"/>
            <w:gridSpan w:val="2"/>
          </w:tcPr>
          <w:p w14:paraId="21D3C7D0" w14:textId="77777777" w:rsidR="0057269B" w:rsidRPr="0041114C" w:rsidRDefault="0057269B" w:rsidP="00D94A66">
            <w:r w:rsidRPr="0041114C">
              <w:rPr>
                <w:b/>
              </w:rPr>
              <w:t>Hechos:</w:t>
            </w:r>
            <w:r w:rsidRPr="0041114C">
              <w:t xml:space="preserve"> </w:t>
            </w:r>
          </w:p>
          <w:p w14:paraId="639793C5" w14:textId="1F4B3879" w:rsidR="0057269B" w:rsidRPr="0057269B" w:rsidRDefault="0057269B" w:rsidP="00E6140E">
            <w:pPr>
              <w:pStyle w:val="Prrafodelista"/>
              <w:numPr>
                <w:ilvl w:val="0"/>
                <w:numId w:val="15"/>
              </w:numPr>
              <w:ind w:left="601" w:hanging="425"/>
              <w:rPr>
                <w:iCs/>
              </w:rPr>
            </w:pPr>
            <w:r>
              <w:t xml:space="preserve">Durante la actividad de inspección se </w:t>
            </w:r>
            <w:r w:rsidRPr="0057269B">
              <w:rPr>
                <w:iCs/>
              </w:rPr>
              <w:t xml:space="preserve">visitó zona de exclusión la cual se encuentra debidamente demarcada, cercada y señalizada. Cuenta con cartel informativo y de prohibición de ingreso. No se pudo verificar la presencia de </w:t>
            </w:r>
            <w:proofErr w:type="spellStart"/>
            <w:r w:rsidRPr="0057269B">
              <w:rPr>
                <w:i/>
                <w:iCs/>
              </w:rPr>
              <w:t>Alsodes</w:t>
            </w:r>
            <w:proofErr w:type="spellEnd"/>
            <w:r w:rsidRPr="0057269B">
              <w:rPr>
                <w:i/>
                <w:iCs/>
              </w:rPr>
              <w:t xml:space="preserve"> </w:t>
            </w:r>
            <w:proofErr w:type="spellStart"/>
            <w:r w:rsidRPr="0057269B">
              <w:rPr>
                <w:i/>
                <w:iCs/>
              </w:rPr>
              <w:t>tumultuosus</w:t>
            </w:r>
            <w:proofErr w:type="spellEnd"/>
            <w:r w:rsidRPr="0057269B">
              <w:rPr>
                <w:iCs/>
              </w:rPr>
              <w:t xml:space="preserve"> debido al horario. Recorrido siguió hasta el fin del área de exclusión en dirección de la Bocatoma (coordenadas 379583;6187927). En sector bocatoma se verificó sector donde se realizó perturbación controlada para reptiles y </w:t>
            </w:r>
            <w:r w:rsidR="00CA7AA0" w:rsidRPr="0057269B">
              <w:rPr>
                <w:iCs/>
              </w:rPr>
              <w:t>mamíferos</w:t>
            </w:r>
            <w:r w:rsidRPr="0057269B">
              <w:rPr>
                <w:iCs/>
              </w:rPr>
              <w:t xml:space="preserve"> (ratones), constatándose que en el lugar no se realizó intervención ni enriquecimiento.</w:t>
            </w:r>
          </w:p>
          <w:p w14:paraId="490CDC6F" w14:textId="77777777" w:rsidR="0057269B" w:rsidRPr="0057269B" w:rsidRDefault="0057269B" w:rsidP="00E6140E">
            <w:pPr>
              <w:pStyle w:val="Prrafodelista"/>
              <w:numPr>
                <w:ilvl w:val="0"/>
                <w:numId w:val="15"/>
              </w:numPr>
              <w:ind w:left="601" w:hanging="425"/>
              <w:rPr>
                <w:iCs/>
              </w:rPr>
            </w:pPr>
            <w:r w:rsidRPr="0057269B">
              <w:rPr>
                <w:iCs/>
              </w:rPr>
              <w:t>Se observó sector de trabajo de inicio de caída en tubo de presión, no observándose intervención ni enriquecimiento.</w:t>
            </w:r>
          </w:p>
          <w:p w14:paraId="0D716F6F" w14:textId="48C735E4" w:rsidR="0057269B" w:rsidRPr="0057269B" w:rsidRDefault="0057269B" w:rsidP="00E6140E">
            <w:pPr>
              <w:pStyle w:val="Prrafodelista"/>
              <w:numPr>
                <w:ilvl w:val="0"/>
                <w:numId w:val="15"/>
              </w:numPr>
              <w:ind w:left="601" w:hanging="425"/>
              <w:rPr>
                <w:iCs/>
              </w:rPr>
            </w:pPr>
            <w:r w:rsidRPr="0057269B">
              <w:rPr>
                <w:iCs/>
              </w:rPr>
              <w:lastRenderedPageBreak/>
              <w:t>Se identificaron tres áreas de perturbación controlada correspondientes a: Sala de máquinas, Botadero N°2 e Instalación de faenas N°1, observándose sin intervención ni enriquecimiento. Área de perturbación de instalación de faenas N°1 está sin intervenir.</w:t>
            </w:r>
          </w:p>
          <w:p w14:paraId="53CCB862" w14:textId="77777777" w:rsidR="0057269B" w:rsidRPr="0057269B" w:rsidRDefault="0057269B" w:rsidP="00E6140E">
            <w:pPr>
              <w:pStyle w:val="Prrafodelista"/>
              <w:numPr>
                <w:ilvl w:val="0"/>
                <w:numId w:val="15"/>
              </w:numPr>
              <w:ind w:left="601" w:hanging="425"/>
              <w:rPr>
                <w:iCs/>
              </w:rPr>
            </w:pPr>
            <w:r w:rsidRPr="0057269B">
              <w:rPr>
                <w:iCs/>
              </w:rPr>
              <w:t>Respecto a la generación de pircas para fomentar asentamiento de reptiles y ratones nativos, de acuerdo a lo indicado por el Sr. Héctor Bustos, éstas no se han implementado y se encuentran programadas para el verano.</w:t>
            </w:r>
          </w:p>
          <w:p w14:paraId="6FCA773E" w14:textId="77777777" w:rsidR="0057269B" w:rsidRPr="0057269B" w:rsidRDefault="0057269B" w:rsidP="00E6140E">
            <w:pPr>
              <w:pStyle w:val="Prrafodelista"/>
              <w:numPr>
                <w:ilvl w:val="0"/>
                <w:numId w:val="15"/>
              </w:numPr>
              <w:ind w:left="601" w:hanging="425"/>
              <w:rPr>
                <w:iCs/>
              </w:rPr>
            </w:pPr>
            <w:r w:rsidRPr="0057269B">
              <w:rPr>
                <w:iCs/>
              </w:rPr>
              <w:t xml:space="preserve">Se revisó programa de capacitación ambiental que incluye tema de zona exclusión de fauna, de especies relevantes y de </w:t>
            </w:r>
            <w:proofErr w:type="spellStart"/>
            <w:r w:rsidRPr="0057269B">
              <w:rPr>
                <w:iCs/>
              </w:rPr>
              <w:t>loreras</w:t>
            </w:r>
            <w:proofErr w:type="spellEnd"/>
            <w:r w:rsidRPr="0057269B">
              <w:rPr>
                <w:iCs/>
              </w:rPr>
              <w:t>, para nuevos empleados.</w:t>
            </w:r>
          </w:p>
          <w:p w14:paraId="000F95F3" w14:textId="7B50BE0B" w:rsidR="0057269B" w:rsidRDefault="0057269B" w:rsidP="00D94A66">
            <w:pPr>
              <w:rPr>
                <w:b/>
              </w:rPr>
            </w:pPr>
          </w:p>
          <w:p w14:paraId="70F84A5D" w14:textId="77777777" w:rsidR="0057269B" w:rsidRPr="0041114C" w:rsidRDefault="0057269B" w:rsidP="00D94A66">
            <w:pPr>
              <w:rPr>
                <w:b/>
              </w:rPr>
            </w:pPr>
            <w:r w:rsidRPr="0041114C">
              <w:rPr>
                <w:b/>
              </w:rPr>
              <w:t xml:space="preserve">Resultados examen de Información: </w:t>
            </w:r>
          </w:p>
          <w:p w14:paraId="76DAB682" w14:textId="65BA887E" w:rsidR="0057269B" w:rsidRDefault="00251C27" w:rsidP="0057269B">
            <w:pPr>
              <w:rPr>
                <w:iCs/>
              </w:rPr>
            </w:pPr>
            <w:r w:rsidRPr="008049AD">
              <w:rPr>
                <w:iCs/>
              </w:rPr>
              <w:t>A raíz de la actividad de inspección, realizada como parte del proceso de fiscalización a la Unidad Fiscalizable “Hidroeléctrica Cipresillos”</w:t>
            </w:r>
            <w:r>
              <w:rPr>
                <w:iCs/>
              </w:rPr>
              <w:t xml:space="preserve"> y del examen de información realizado</w:t>
            </w:r>
            <w:r w:rsidRPr="008049AD">
              <w:rPr>
                <w:iCs/>
              </w:rPr>
              <w:t xml:space="preserve">, </w:t>
            </w:r>
            <w:r>
              <w:rPr>
                <w:iCs/>
              </w:rPr>
              <w:t>SAG</w:t>
            </w:r>
            <w:r w:rsidRPr="008049AD">
              <w:rPr>
                <w:iCs/>
              </w:rPr>
              <w:t xml:space="preserve"> elaboró un reporte técnico, el que fue enviado mediante Ord.</w:t>
            </w:r>
            <w:r w:rsidR="007612F7">
              <w:rPr>
                <w:iCs/>
              </w:rPr>
              <w:t xml:space="preserve"> SAG </w:t>
            </w:r>
            <w:proofErr w:type="spellStart"/>
            <w:r w:rsidRPr="008049AD">
              <w:rPr>
                <w:iCs/>
              </w:rPr>
              <w:t>N°</w:t>
            </w:r>
            <w:proofErr w:type="spellEnd"/>
            <w:r w:rsidRPr="008049AD">
              <w:rPr>
                <w:iCs/>
              </w:rPr>
              <w:t xml:space="preserve"> </w:t>
            </w:r>
            <w:r>
              <w:rPr>
                <w:iCs/>
              </w:rPr>
              <w:t>1129</w:t>
            </w:r>
            <w:r w:rsidRPr="008049AD">
              <w:rPr>
                <w:iCs/>
              </w:rPr>
              <w:t xml:space="preserve"> y recepcionado con fecha </w:t>
            </w:r>
            <w:r>
              <w:rPr>
                <w:iCs/>
              </w:rPr>
              <w:t>3 de agosto 2018</w:t>
            </w:r>
            <w:r w:rsidR="00AF0963">
              <w:rPr>
                <w:iCs/>
              </w:rPr>
              <w:t xml:space="preserve"> (anexo 7)</w:t>
            </w:r>
            <w:r>
              <w:rPr>
                <w:iCs/>
              </w:rPr>
              <w:t>. En éste el servicio señala lo siguiente:</w:t>
            </w:r>
          </w:p>
          <w:p w14:paraId="1453DBDC" w14:textId="0B2572D7" w:rsidR="00251C27" w:rsidRPr="005B14C0" w:rsidRDefault="005B14C0" w:rsidP="005B14C0">
            <w:pPr>
              <w:pStyle w:val="Prrafodelista"/>
              <w:numPr>
                <w:ilvl w:val="0"/>
                <w:numId w:val="12"/>
              </w:numPr>
              <w:rPr>
                <w:i/>
              </w:rPr>
            </w:pPr>
            <w:r>
              <w:rPr>
                <w:i/>
              </w:rPr>
              <w:t xml:space="preserve">No se observan nuevas plantaciones de individuos de ciprés de la cordillera, así como tampoco generación de pircas para fomentar el asentamiento de reptiles y ratones nativos, no </w:t>
            </w:r>
            <w:r w:rsidR="00C812DC">
              <w:rPr>
                <w:i/>
              </w:rPr>
              <w:t>obstante,</w:t>
            </w:r>
            <w:r>
              <w:rPr>
                <w:i/>
              </w:rPr>
              <w:t xml:space="preserve"> en el sector de la bocatoma, están las condiciones geográficas de forma natural, con una población media de </w:t>
            </w:r>
            <w:proofErr w:type="gramStart"/>
            <w:r>
              <w:rPr>
                <w:i/>
              </w:rPr>
              <w:t>cipreses</w:t>
            </w:r>
            <w:proofErr w:type="gramEnd"/>
            <w:r>
              <w:rPr>
                <w:i/>
              </w:rPr>
              <w:t xml:space="preserve"> así como una concentración de rocas que entrega condiciones adecuadas para la presencia de la fauna mencionada.</w:t>
            </w:r>
          </w:p>
          <w:p w14:paraId="5CBE7D38" w14:textId="77777777" w:rsidR="0057269B" w:rsidRDefault="0057269B" w:rsidP="0057269B"/>
          <w:p w14:paraId="649757D6" w14:textId="3F989CA7" w:rsidR="0057269B" w:rsidRPr="00E4089A" w:rsidRDefault="0057269B" w:rsidP="0057269B"/>
        </w:tc>
      </w:tr>
    </w:tbl>
    <w:p w14:paraId="0B4524F7" w14:textId="12B94752" w:rsidR="005B14C0" w:rsidRDefault="005B14C0">
      <w:pPr>
        <w:rPr>
          <w:rFonts w:cstheme="minorHAnsi"/>
          <w:b/>
          <w:sz w:val="14"/>
          <w:szCs w:val="24"/>
        </w:rPr>
      </w:pPr>
    </w:p>
    <w:p w14:paraId="68F1BE86" w14:textId="77777777" w:rsidR="005B14C0" w:rsidRDefault="005B14C0">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5B14C0" w:rsidRPr="00206378" w14:paraId="39EB3A92" w14:textId="77777777" w:rsidTr="00134B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473E3E5C" w14:textId="77777777" w:rsidR="005B14C0" w:rsidRPr="00206378" w:rsidRDefault="005B14C0" w:rsidP="00134BB2">
            <w:pPr>
              <w:spacing w:after="0" w:line="240" w:lineRule="auto"/>
              <w:jc w:val="center"/>
              <w:rPr>
                <w:rFonts w:ascii="Calibri" w:eastAsia="Times New Roman" w:hAnsi="Calibri" w:cs="Times New Roman"/>
                <w:b/>
                <w:bCs/>
                <w:color w:val="000000"/>
                <w:sz w:val="20"/>
                <w:szCs w:val="20"/>
                <w:lang w:eastAsia="es-CL"/>
              </w:rPr>
            </w:pPr>
            <w:r w:rsidRPr="00206378">
              <w:rPr>
                <w:rFonts w:ascii="Calibri" w:eastAsia="Times New Roman" w:hAnsi="Calibri" w:cs="Times New Roman"/>
                <w:b/>
                <w:bCs/>
                <w:color w:val="000000"/>
                <w:sz w:val="20"/>
                <w:szCs w:val="20"/>
                <w:lang w:eastAsia="es-CL"/>
              </w:rPr>
              <w:lastRenderedPageBreak/>
              <w:t xml:space="preserve">Registros </w:t>
            </w:r>
          </w:p>
        </w:tc>
      </w:tr>
      <w:tr w:rsidR="005B14C0" w:rsidRPr="00206378" w14:paraId="5016C0BF" w14:textId="77777777" w:rsidTr="00134BB2">
        <w:trPr>
          <w:trHeight w:val="6079"/>
          <w:jc w:val="center"/>
        </w:trPr>
        <w:tc>
          <w:tcPr>
            <w:tcW w:w="2558" w:type="pct"/>
            <w:gridSpan w:val="2"/>
            <w:tcBorders>
              <w:top w:val="nil"/>
              <w:left w:val="single" w:sz="4" w:space="0" w:color="auto"/>
              <w:bottom w:val="nil"/>
              <w:right w:val="single" w:sz="4" w:space="0" w:color="auto"/>
            </w:tcBorders>
            <w:noWrap/>
            <w:vAlign w:val="center"/>
            <w:hideMark/>
          </w:tcPr>
          <w:p w14:paraId="1032C324" w14:textId="21D2A2B1" w:rsidR="005B14C0" w:rsidRPr="00206378" w:rsidRDefault="005B14C0" w:rsidP="00134BB2">
            <w:pPr>
              <w:spacing w:after="0" w:line="256" w:lineRule="auto"/>
              <w:jc w:val="center"/>
              <w:rPr>
                <w:rFonts w:ascii="Calibri" w:eastAsia="Calibri" w:hAnsi="Calibri" w:cs="Times New Roman"/>
              </w:rPr>
            </w:pPr>
            <w:r>
              <w:rPr>
                <w:rFonts w:ascii="Calibri" w:eastAsia="Calibri" w:hAnsi="Calibri" w:cs="Times New Roman"/>
                <w:noProof/>
              </w:rPr>
              <w:drawing>
                <wp:inline distT="0" distB="0" distL="0" distR="0" wp14:anchorId="46981781" wp14:editId="10AE575A">
                  <wp:extent cx="4099560" cy="3060857"/>
                  <wp:effectExtent l="0" t="0" r="0" b="635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107408" cy="3066716"/>
                          </a:xfrm>
                          <a:prstGeom prst="rect">
                            <a:avLst/>
                          </a:prstGeom>
                          <a:noFill/>
                        </pic:spPr>
                      </pic:pic>
                    </a:graphicData>
                  </a:graphic>
                </wp:inline>
              </w:drawing>
            </w:r>
          </w:p>
        </w:tc>
        <w:tc>
          <w:tcPr>
            <w:tcW w:w="2442" w:type="pct"/>
            <w:gridSpan w:val="2"/>
            <w:tcBorders>
              <w:top w:val="nil"/>
              <w:left w:val="single" w:sz="4" w:space="0" w:color="auto"/>
              <w:bottom w:val="nil"/>
              <w:right w:val="single" w:sz="4" w:space="0" w:color="auto"/>
            </w:tcBorders>
            <w:noWrap/>
            <w:vAlign w:val="center"/>
            <w:hideMark/>
          </w:tcPr>
          <w:p w14:paraId="0674F63A" w14:textId="5853AFEB" w:rsidR="005B14C0" w:rsidRPr="00206378" w:rsidRDefault="005B14C0"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065DC53" wp14:editId="73D8DDD5">
                  <wp:extent cx="4069080" cy="3038100"/>
                  <wp:effectExtent l="0" t="0" r="762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080504" cy="3046630"/>
                          </a:xfrm>
                          <a:prstGeom prst="rect">
                            <a:avLst/>
                          </a:prstGeom>
                          <a:noFill/>
                        </pic:spPr>
                      </pic:pic>
                    </a:graphicData>
                  </a:graphic>
                </wp:inline>
              </w:drawing>
            </w:r>
          </w:p>
        </w:tc>
      </w:tr>
      <w:tr w:rsidR="005B14C0" w:rsidRPr="00206378" w14:paraId="36DE9ADC" w14:textId="77777777" w:rsidTr="00134BB2">
        <w:trPr>
          <w:trHeight w:val="300"/>
          <w:jc w:val="center"/>
        </w:trPr>
        <w:tc>
          <w:tcPr>
            <w:tcW w:w="1318" w:type="pct"/>
            <w:tcBorders>
              <w:top w:val="single" w:sz="4" w:space="0" w:color="auto"/>
              <w:left w:val="single" w:sz="4" w:space="0" w:color="auto"/>
              <w:bottom w:val="single" w:sz="4" w:space="0" w:color="auto"/>
              <w:right w:val="nil"/>
            </w:tcBorders>
            <w:noWrap/>
            <w:vAlign w:val="center"/>
            <w:hideMark/>
          </w:tcPr>
          <w:p w14:paraId="13ED49A3" w14:textId="5B96B763" w:rsidR="005B14C0" w:rsidRPr="00206378" w:rsidRDefault="005B14C0" w:rsidP="00134BB2">
            <w:pPr>
              <w:spacing w:after="0" w:line="240" w:lineRule="auto"/>
              <w:contextualSpacing/>
              <w:outlineLvl w:val="1"/>
              <w:rPr>
                <w:rFonts w:ascii="Calibri" w:eastAsia="Times New Roman" w:hAnsi="Calibri" w:cs="Calibri"/>
                <w:b/>
                <w:color w:val="000000"/>
                <w:sz w:val="18"/>
                <w:szCs w:val="18"/>
                <w:lang w:eastAsia="es-CL"/>
              </w:rPr>
            </w:pPr>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Pr>
                <w:rFonts w:ascii="Calibri" w:eastAsia="Calibri" w:hAnsi="Calibri" w:cs="Calibri"/>
                <w:b/>
                <w:noProof/>
                <w:sz w:val="18"/>
                <w:szCs w:val="20"/>
              </w:rPr>
              <w:t>14</w:t>
            </w:r>
            <w:r w:rsidRPr="00206378">
              <w:rPr>
                <w:rFonts w:ascii="Calibri" w:eastAsia="Calibri" w:hAnsi="Calibri" w:cs="Times New Roman"/>
              </w:rPr>
              <w:fldChar w:fldCharType="end"/>
            </w:r>
            <w:r w:rsidRPr="00206378">
              <w:rPr>
                <w:rFonts w:ascii="Calibri" w:eastAsia="Calibri" w:hAnsi="Calibri" w:cs="Calibri"/>
                <w:b/>
                <w:sz w:val="18"/>
                <w:szCs w:val="18"/>
              </w:rPr>
              <w:t>.</w:t>
            </w:r>
          </w:p>
        </w:tc>
        <w:tc>
          <w:tcPr>
            <w:tcW w:w="1240" w:type="pct"/>
            <w:tcBorders>
              <w:top w:val="single" w:sz="4" w:space="0" w:color="auto"/>
              <w:left w:val="single" w:sz="4" w:space="0" w:color="auto"/>
              <w:bottom w:val="single" w:sz="4" w:space="0" w:color="auto"/>
              <w:right w:val="single" w:sz="4" w:space="0" w:color="000000"/>
            </w:tcBorders>
            <w:noWrap/>
            <w:vAlign w:val="center"/>
            <w:hideMark/>
          </w:tcPr>
          <w:p w14:paraId="112EBB6C" w14:textId="3B9E0021" w:rsidR="005B14C0" w:rsidRPr="00206378" w:rsidRDefault="005B14C0"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Pr="0003464F">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4</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138" w:type="pct"/>
            <w:tcBorders>
              <w:top w:val="single" w:sz="4" w:space="0" w:color="auto"/>
              <w:left w:val="nil"/>
              <w:bottom w:val="single" w:sz="4" w:space="0" w:color="auto"/>
              <w:right w:val="nil"/>
            </w:tcBorders>
            <w:noWrap/>
            <w:vAlign w:val="center"/>
            <w:hideMark/>
          </w:tcPr>
          <w:p w14:paraId="48D8E378" w14:textId="4391E7BE" w:rsidR="005B14C0" w:rsidRPr="00206378" w:rsidRDefault="005B14C0" w:rsidP="00134BB2">
            <w:pPr>
              <w:spacing w:after="0" w:line="240" w:lineRule="auto"/>
              <w:contextualSpacing/>
              <w:outlineLvl w:val="1"/>
              <w:rPr>
                <w:rFonts w:ascii="Calibri" w:eastAsia="Calibri" w:hAnsi="Calibri" w:cs="Calibri"/>
                <w:b/>
                <w:sz w:val="18"/>
                <w:szCs w:val="18"/>
              </w:rPr>
            </w:pPr>
            <w:r w:rsidRPr="00206378">
              <w:rPr>
                <w:rFonts w:ascii="Calibri" w:eastAsia="Calibri" w:hAnsi="Calibri" w:cs="Calibri"/>
                <w:b/>
                <w:sz w:val="18"/>
                <w:szCs w:val="20"/>
              </w:rPr>
              <w:t xml:space="preserve">Fotografía </w:t>
            </w:r>
            <w:r w:rsidRPr="00206378">
              <w:rPr>
                <w:rFonts w:ascii="Calibri" w:eastAsia="Calibri" w:hAnsi="Calibri" w:cs="Times New Roman"/>
              </w:rPr>
              <w:fldChar w:fldCharType="begin"/>
            </w:r>
            <w:r w:rsidRPr="00206378">
              <w:rPr>
                <w:rFonts w:ascii="Calibri" w:eastAsia="Calibri" w:hAnsi="Calibri" w:cs="Calibri"/>
                <w:b/>
                <w:sz w:val="18"/>
                <w:szCs w:val="20"/>
              </w:rPr>
              <w:instrText xml:space="preserve"> SEQ Fotografía \* ARABIC </w:instrText>
            </w:r>
            <w:r w:rsidRPr="00206378">
              <w:rPr>
                <w:rFonts w:ascii="Calibri" w:eastAsia="Calibri" w:hAnsi="Calibri" w:cs="Times New Roman"/>
              </w:rPr>
              <w:fldChar w:fldCharType="separate"/>
            </w:r>
            <w:r>
              <w:rPr>
                <w:rFonts w:ascii="Calibri" w:eastAsia="Calibri" w:hAnsi="Calibri" w:cs="Calibri"/>
                <w:b/>
                <w:noProof/>
                <w:sz w:val="18"/>
                <w:szCs w:val="20"/>
              </w:rPr>
              <w:t>15</w:t>
            </w:r>
            <w:r w:rsidRPr="00206378">
              <w:rPr>
                <w:rFonts w:ascii="Calibri" w:eastAsia="Calibri" w:hAnsi="Calibri" w:cs="Times New Roman"/>
              </w:rPr>
              <w:fldChar w:fldCharType="end"/>
            </w:r>
            <w:r w:rsidRPr="00206378">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noWrap/>
            <w:vAlign w:val="center"/>
            <w:hideMark/>
          </w:tcPr>
          <w:p w14:paraId="439B4624" w14:textId="00A85012" w:rsidR="005B14C0" w:rsidRPr="00206378" w:rsidRDefault="005B14C0"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Fecha:</w:t>
            </w:r>
            <w:r w:rsidRPr="00206378">
              <w:rPr>
                <w:rFonts w:ascii="Calibri" w:eastAsia="Times New Roman" w:hAnsi="Calibri" w:cs="Times New Roman"/>
                <w:color w:val="000000"/>
                <w:sz w:val="18"/>
                <w:szCs w:val="18"/>
                <w:lang w:eastAsia="es-CL"/>
              </w:rPr>
              <w:t xml:space="preserve"> </w:t>
            </w:r>
            <w:r w:rsidRPr="0003464F">
              <w:rPr>
                <w:rFonts w:ascii="Calibri" w:eastAsia="Times New Roman" w:hAnsi="Calibri" w:cs="Times New Roman"/>
                <w:sz w:val="18"/>
                <w:szCs w:val="18"/>
                <w:lang w:eastAsia="es-CL"/>
              </w:rPr>
              <w:t>2</w:t>
            </w:r>
            <w:r>
              <w:rPr>
                <w:rFonts w:ascii="Calibri" w:eastAsia="Times New Roman" w:hAnsi="Calibri" w:cs="Times New Roman"/>
                <w:sz w:val="18"/>
                <w:szCs w:val="18"/>
                <w:lang w:eastAsia="es-CL"/>
              </w:rPr>
              <w:t>4-</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5B14C0" w:rsidRPr="00206378" w14:paraId="4E77B353" w14:textId="77777777" w:rsidTr="00134BB2">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hideMark/>
          </w:tcPr>
          <w:p w14:paraId="14E7C437" w14:textId="380C6F29" w:rsidR="005B14C0" w:rsidRPr="00206378" w:rsidRDefault="005B14C0" w:rsidP="00134BB2">
            <w:pPr>
              <w:spacing w:after="0" w:line="240" w:lineRule="auto"/>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w:t>
            </w:r>
            <w:r>
              <w:rPr>
                <w:rFonts w:eastAsia="Times New Roman"/>
                <w:color w:val="000000"/>
                <w:sz w:val="18"/>
                <w:szCs w:val="18"/>
                <w:lang w:eastAsia="es-CL"/>
              </w:rPr>
              <w:t xml:space="preserve">fotografía se observa área de exclusión para preservación de </w:t>
            </w:r>
            <w:proofErr w:type="spellStart"/>
            <w:r w:rsidRPr="005B14C0">
              <w:rPr>
                <w:rFonts w:eastAsia="Times New Roman"/>
                <w:i/>
                <w:color w:val="000000"/>
                <w:sz w:val="18"/>
                <w:szCs w:val="18"/>
                <w:lang w:eastAsia="es-CL"/>
              </w:rPr>
              <w:t>Alsodes</w:t>
            </w:r>
            <w:proofErr w:type="spellEnd"/>
            <w:r w:rsidRPr="005B14C0">
              <w:rPr>
                <w:rFonts w:eastAsia="Times New Roman"/>
                <w:i/>
                <w:color w:val="000000"/>
                <w:sz w:val="18"/>
                <w:szCs w:val="18"/>
                <w:lang w:eastAsia="es-CL"/>
              </w:rPr>
              <w:t xml:space="preserve"> tumultuosos</w:t>
            </w:r>
            <w:r>
              <w:rPr>
                <w:rFonts w:eastAsia="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hideMark/>
          </w:tcPr>
          <w:p w14:paraId="1A5F20BD" w14:textId="71627DB9" w:rsidR="005B14C0" w:rsidRPr="00206378" w:rsidRDefault="005B14C0" w:rsidP="00134BB2">
            <w:pPr>
              <w:spacing w:after="0" w:line="240" w:lineRule="auto"/>
              <w:jc w:val="both"/>
              <w:rPr>
                <w:rFonts w:ascii="Calibri" w:eastAsia="Times New Roman" w:hAnsi="Calibri" w:cs="Times New Roman"/>
                <w:b/>
                <w:color w:val="000000"/>
                <w:sz w:val="18"/>
                <w:szCs w:val="18"/>
                <w:lang w:eastAsia="es-CL"/>
              </w:rPr>
            </w:pPr>
            <w:r w:rsidRPr="00206378">
              <w:rPr>
                <w:rFonts w:ascii="Calibri" w:eastAsia="Times New Roman" w:hAnsi="Calibri" w:cs="Times New Roman"/>
                <w:b/>
                <w:color w:val="000000"/>
                <w:sz w:val="18"/>
                <w:szCs w:val="18"/>
                <w:lang w:eastAsia="es-CL"/>
              </w:rPr>
              <w:t>Descripción del medio de prueba:</w:t>
            </w:r>
            <w:r w:rsidRPr="00206378">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fotografía se observa sector frente a la </w:t>
            </w:r>
            <w:proofErr w:type="spellStart"/>
            <w:r>
              <w:rPr>
                <w:rFonts w:ascii="Calibri" w:eastAsia="Times New Roman" w:hAnsi="Calibri" w:cs="Times New Roman"/>
                <w:color w:val="000000"/>
                <w:sz w:val="18"/>
                <w:szCs w:val="18"/>
                <w:lang w:eastAsia="es-CL"/>
              </w:rPr>
              <w:t>bocatom</w:t>
            </w:r>
            <w:proofErr w:type="spellEnd"/>
            <w:r w:rsidR="00AF0963">
              <w:rPr>
                <w:rFonts w:ascii="Calibri" w:eastAsia="Times New Roman" w:hAnsi="Calibri" w:cs="Times New Roman"/>
                <w:color w:val="000000"/>
                <w:sz w:val="18"/>
                <w:szCs w:val="18"/>
                <w:lang w:eastAsia="es-CL"/>
              </w:rPr>
              <w:t>, población media de cipreses, con una concentración de rocas que entrega condiciones adecuadas para la presencia de roedores y reptiles.</w:t>
            </w:r>
          </w:p>
        </w:tc>
      </w:tr>
      <w:tr w:rsidR="005B14C0" w:rsidRPr="00206378" w14:paraId="2F9EF5F9" w14:textId="77777777" w:rsidTr="00134BB2">
        <w:trPr>
          <w:trHeight w:val="45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12747A0" w14:textId="77777777" w:rsidR="005B14C0" w:rsidRPr="00206378" w:rsidRDefault="005B14C0" w:rsidP="00134BB2">
            <w:pPr>
              <w:spacing w:after="0" w:line="256" w:lineRule="auto"/>
              <w:rPr>
                <w:rFonts w:ascii="Calibri" w:eastAsia="Times New Roman" w:hAnsi="Calibri" w:cs="Times New Roman"/>
                <w:b/>
                <w:color w:val="000000"/>
                <w:sz w:val="18"/>
                <w:szCs w:val="18"/>
                <w:lang w:eastAsia="es-CL"/>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F3A21D" w14:textId="77777777" w:rsidR="005B14C0" w:rsidRPr="00206378" w:rsidRDefault="005B14C0" w:rsidP="00134BB2">
            <w:pPr>
              <w:spacing w:after="0" w:line="256" w:lineRule="auto"/>
              <w:rPr>
                <w:rFonts w:ascii="Calibri" w:eastAsia="Times New Roman" w:hAnsi="Calibri" w:cs="Times New Roman"/>
                <w:b/>
                <w:color w:val="000000"/>
                <w:sz w:val="18"/>
                <w:szCs w:val="18"/>
                <w:lang w:eastAsia="es-CL"/>
              </w:rPr>
            </w:pPr>
          </w:p>
        </w:tc>
      </w:tr>
    </w:tbl>
    <w:p w14:paraId="1D5F6B1C" w14:textId="5AA68A91" w:rsidR="005B14C0" w:rsidRDefault="005B14C0">
      <w:pPr>
        <w:rPr>
          <w:rFonts w:cstheme="minorHAnsi"/>
          <w:b/>
          <w:sz w:val="14"/>
          <w:szCs w:val="24"/>
        </w:rPr>
      </w:pPr>
    </w:p>
    <w:p w14:paraId="421ECC65" w14:textId="77777777" w:rsidR="005B14C0" w:rsidRDefault="005B14C0">
      <w:pPr>
        <w:rPr>
          <w:rFonts w:cstheme="minorHAnsi"/>
          <w:b/>
          <w:sz w:val="14"/>
          <w:szCs w:val="24"/>
        </w:rPr>
      </w:pPr>
      <w:r>
        <w:rPr>
          <w:rFonts w:cstheme="minorHAnsi"/>
          <w:b/>
          <w:sz w:val="14"/>
          <w:szCs w:val="24"/>
        </w:rPr>
        <w:br w:type="page"/>
      </w:r>
    </w:p>
    <w:p w14:paraId="33AA3877" w14:textId="45AA58DC" w:rsidR="00E315F6" w:rsidRPr="00905EA8" w:rsidRDefault="00E315F6" w:rsidP="00E315F6">
      <w:pPr>
        <w:pStyle w:val="Ttulo2"/>
        <w:jc w:val="left"/>
        <w:rPr>
          <w:rFonts w:cstheme="minorHAnsi"/>
        </w:rPr>
      </w:pPr>
      <w:bookmarkStart w:id="219" w:name="_Toc480799909"/>
      <w:bookmarkStart w:id="220" w:name="_Toc499569836"/>
      <w:bookmarkStart w:id="221" w:name="_Toc499569959"/>
      <w:bookmarkStart w:id="222" w:name="_Toc501530387"/>
      <w:r w:rsidRPr="00905EA8">
        <w:rPr>
          <w:rFonts w:cstheme="minorHAnsi"/>
        </w:rPr>
        <w:lastRenderedPageBreak/>
        <w:t xml:space="preserve">Manejo de </w:t>
      </w:r>
      <w:r w:rsidR="00CB27F2" w:rsidRPr="00CB27F2">
        <w:rPr>
          <w:rFonts w:cstheme="minorHAnsi"/>
        </w:rPr>
        <w:t>suelo vegetal removido, corta de especies de flora nativa, planes de manejo forestal y prevención de incendios</w:t>
      </w:r>
      <w:r w:rsidRPr="00905EA8">
        <w:rPr>
          <w:rFonts w:cstheme="minorHAnsi"/>
        </w:rPr>
        <w:t>.</w:t>
      </w:r>
      <w:bookmarkEnd w:id="219"/>
      <w:bookmarkEnd w:id="220"/>
      <w:bookmarkEnd w:id="221"/>
      <w:bookmarkEnd w:id="222"/>
    </w:p>
    <w:tbl>
      <w:tblPr>
        <w:tblStyle w:val="Tablaconcuadrcula"/>
        <w:tblW w:w="5000" w:type="pct"/>
        <w:tblLook w:val="04A0" w:firstRow="1" w:lastRow="0" w:firstColumn="1" w:lastColumn="0" w:noHBand="0" w:noVBand="1"/>
      </w:tblPr>
      <w:tblGrid>
        <w:gridCol w:w="3768"/>
        <w:gridCol w:w="9794"/>
      </w:tblGrid>
      <w:tr w:rsidR="001A4888" w:rsidRPr="009A3F97" w14:paraId="48F7B038" w14:textId="77777777" w:rsidTr="001A4888">
        <w:trPr>
          <w:trHeight w:val="142"/>
        </w:trPr>
        <w:tc>
          <w:tcPr>
            <w:tcW w:w="1389" w:type="pct"/>
          </w:tcPr>
          <w:p w14:paraId="5B12B346" w14:textId="18B43C2F" w:rsidR="001A4888" w:rsidRPr="00EB3579" w:rsidRDefault="001A4888" w:rsidP="001A4888">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57269B">
              <w:rPr>
                <w:color w:val="000000"/>
              </w:rPr>
              <w:t>6</w:t>
            </w:r>
            <w:r w:rsidRPr="009A7624">
              <w:t>.</w:t>
            </w:r>
          </w:p>
        </w:tc>
        <w:tc>
          <w:tcPr>
            <w:tcW w:w="3611" w:type="pct"/>
          </w:tcPr>
          <w:p w14:paraId="77746FF3" w14:textId="52E06F94" w:rsidR="001A4888" w:rsidRPr="009A3F97" w:rsidRDefault="001A4888" w:rsidP="001A4888">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CB27F2">
              <w:rPr>
                <w:rFonts w:eastAsia="Times New Roman"/>
                <w:color w:val="000000"/>
                <w:lang w:eastAsia="es-CL"/>
              </w:rPr>
              <w:t>1, 2, 3, 4, 5 y 6.</w:t>
            </w:r>
          </w:p>
        </w:tc>
      </w:tr>
      <w:tr w:rsidR="001A4888" w:rsidRPr="009A3F97" w14:paraId="0E57AA8C" w14:textId="77777777" w:rsidTr="001A4888">
        <w:trPr>
          <w:trHeight w:val="142"/>
        </w:trPr>
        <w:tc>
          <w:tcPr>
            <w:tcW w:w="5000" w:type="pct"/>
            <w:gridSpan w:val="2"/>
          </w:tcPr>
          <w:p w14:paraId="61302065" w14:textId="0B94ADED" w:rsidR="001A4888" w:rsidRPr="00115883" w:rsidRDefault="001A4888" w:rsidP="001A4888">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CB27F2">
              <w:rPr>
                <w:rFonts w:eastAsia="Times New Roman"/>
                <w:bCs/>
                <w:lang w:eastAsia="es-CL"/>
              </w:rPr>
              <w:t xml:space="preserve">ID: </w:t>
            </w:r>
            <w:r w:rsidR="003C2E26">
              <w:rPr>
                <w:rFonts w:eastAsia="Times New Roman"/>
                <w:bCs/>
                <w:lang w:eastAsia="es-CL"/>
              </w:rPr>
              <w:t>01-07, 09.</w:t>
            </w:r>
          </w:p>
        </w:tc>
      </w:tr>
      <w:tr w:rsidR="001A4888" w:rsidRPr="009A3F97" w14:paraId="7774B946" w14:textId="77777777" w:rsidTr="001A4888">
        <w:trPr>
          <w:trHeight w:val="319"/>
        </w:trPr>
        <w:tc>
          <w:tcPr>
            <w:tcW w:w="5000" w:type="pct"/>
            <w:gridSpan w:val="2"/>
            <w:tcBorders>
              <w:bottom w:val="single" w:sz="4" w:space="0" w:color="auto"/>
            </w:tcBorders>
          </w:tcPr>
          <w:p w14:paraId="543666E5" w14:textId="77777777" w:rsidR="001A4888" w:rsidRPr="00213E58" w:rsidRDefault="001A4888" w:rsidP="001A4888">
            <w:pPr>
              <w:rPr>
                <w:b/>
              </w:rPr>
            </w:pPr>
            <w:r w:rsidRPr="00213E58">
              <w:rPr>
                <w:b/>
              </w:rPr>
              <w:t xml:space="preserve">Exigencias: </w:t>
            </w:r>
          </w:p>
          <w:p w14:paraId="7ABC887B" w14:textId="77777777" w:rsidR="009D0BD0" w:rsidRDefault="009D0BD0" w:rsidP="009D0BD0">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2DCCE1AD" w14:textId="77777777" w:rsidR="009D0BD0" w:rsidRDefault="009D0BD0" w:rsidP="009D0BD0">
            <w:pPr>
              <w:jc w:val="both"/>
              <w:rPr>
                <w:i/>
                <w:lang w:val="es-CL"/>
              </w:rPr>
            </w:pPr>
            <w:r w:rsidRPr="009D0BD0">
              <w:rPr>
                <w:i/>
                <w:lang w:val="es-CL"/>
              </w:rPr>
              <w:t>Obras de mejoramiento del camino existentes.</w:t>
            </w:r>
          </w:p>
          <w:p w14:paraId="27FA8197" w14:textId="77777777" w:rsidR="009D0BD0" w:rsidRDefault="009D0BD0" w:rsidP="009D0BD0">
            <w:pPr>
              <w:jc w:val="both"/>
              <w:rPr>
                <w:i/>
                <w:lang w:val="es-CL"/>
              </w:rPr>
            </w:pPr>
            <w:r w:rsidRPr="009D0BD0">
              <w:rPr>
                <w:i/>
                <w:lang w:val="es-CL"/>
              </w:rPr>
              <w:t>En los sectores que deban efectuarse cortes, se retira el material excedente para transportarlo de inmediato a botadero, para evitar el vertido de material granular sobre las laderas adyacentes al camino, previniendo riesgos de deslizamientos, fenómenos de remoción en masa, desprendimientos, daños a la vegetación y erosión.</w:t>
            </w:r>
          </w:p>
          <w:p w14:paraId="504A4C3B" w14:textId="77777777" w:rsidR="009D0BD0" w:rsidRDefault="009D0BD0" w:rsidP="009D0BD0">
            <w:pPr>
              <w:jc w:val="both"/>
              <w:rPr>
                <w:i/>
                <w:lang w:val="es-CL"/>
              </w:rPr>
            </w:pPr>
            <w:r>
              <w:rPr>
                <w:i/>
              </w:rPr>
              <w:t xml:space="preserve">[…] </w:t>
            </w:r>
            <w:r w:rsidRPr="009D0BD0">
              <w:rPr>
                <w:i/>
                <w:lang w:val="es-CL"/>
              </w:rPr>
              <w:t xml:space="preserve">Comprende los trabajos de desmonte, tala y extracción de la vegetación y capa vegetal o escarpe en todas las áreas a intervenir, asociadas a mejora de camino de acceso, bocatoma, cámara de carga, desarenador, tubería en presión, casa de máquinas, obra de restitución, puente sobre el río </w:t>
            </w:r>
            <w:proofErr w:type="spellStart"/>
            <w:r w:rsidRPr="009D0BD0">
              <w:rPr>
                <w:i/>
                <w:lang w:val="es-CL"/>
              </w:rPr>
              <w:t>Cortaderal</w:t>
            </w:r>
            <w:proofErr w:type="spellEnd"/>
            <w:r w:rsidRPr="009D0BD0">
              <w:rPr>
                <w:i/>
                <w:lang w:val="es-CL"/>
              </w:rPr>
              <w:t>, subestación eléctrica y trazado de línea de media tensión.</w:t>
            </w:r>
          </w:p>
          <w:p w14:paraId="42AA885C" w14:textId="5707CBC5" w:rsidR="001A4888" w:rsidRDefault="001A4888" w:rsidP="00CB27F2">
            <w:pPr>
              <w:jc w:val="both"/>
              <w:rPr>
                <w:rFonts w:eastAsia="Times New Roman" w:cs="Calibri"/>
                <w:i/>
                <w:color w:val="000000"/>
                <w:highlight w:val="yellow"/>
                <w:lang w:val="es-CL" w:eastAsia="es-CL"/>
              </w:rPr>
            </w:pPr>
          </w:p>
          <w:p w14:paraId="61212F90" w14:textId="55FD2119" w:rsidR="009D0BD0" w:rsidRDefault="009D0BD0" w:rsidP="00CB27F2">
            <w:pPr>
              <w:jc w:val="both"/>
              <w:rPr>
                <w:rFonts w:eastAsia="Times New Roman" w:cs="Calibri"/>
                <w:i/>
                <w:color w:val="000000"/>
                <w:highlight w:val="yellow"/>
                <w:lang w:val="es-CL" w:eastAsia="es-CL"/>
              </w:rPr>
            </w:pPr>
            <w:r w:rsidRPr="00FF151A">
              <w:rPr>
                <w:b/>
                <w:bCs/>
              </w:rPr>
              <w:t>Considerando</w:t>
            </w:r>
            <w:r>
              <w:rPr>
                <w:b/>
                <w:bCs/>
              </w:rPr>
              <w:t xml:space="preserve"> 7.1.1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3D00F86B" w14:textId="77777777" w:rsidR="0039297E" w:rsidRPr="0039297E" w:rsidRDefault="0039297E" w:rsidP="0039297E">
            <w:pPr>
              <w:jc w:val="both"/>
              <w:rPr>
                <w:rFonts w:eastAsia="Times New Roman" w:cs="Calibri"/>
                <w:b/>
                <w:i/>
                <w:color w:val="000000"/>
                <w:lang w:eastAsia="es-CL"/>
              </w:rPr>
            </w:pPr>
            <w:r w:rsidRPr="0039297E">
              <w:rPr>
                <w:rFonts w:eastAsia="Times New Roman" w:cs="Calibri"/>
                <w:b/>
                <w:i/>
                <w:color w:val="000000"/>
                <w:lang w:val="es-CL" w:eastAsia="es-CL"/>
              </w:rPr>
              <w:t>C-MIT-VEG-1: Reducción de superficie de corta de vegetación y flora nativa.</w:t>
            </w:r>
          </w:p>
          <w:p w14:paraId="68DCED7D" w14:textId="0C53F493" w:rsidR="009D0BD0" w:rsidRDefault="00CF5BAA" w:rsidP="00CB27F2">
            <w:pPr>
              <w:jc w:val="both"/>
              <w:rPr>
                <w:rFonts w:eastAsia="Times New Roman" w:cs="Calibri"/>
                <w:i/>
                <w:color w:val="000000"/>
                <w:lang w:val="es-CL" w:eastAsia="es-CL"/>
              </w:rPr>
            </w:pPr>
            <w:r w:rsidRPr="00CF5BAA">
              <w:rPr>
                <w:rFonts w:eastAsia="Times New Roman" w:cs="Calibri"/>
                <w:i/>
                <w:color w:val="000000"/>
                <w:lang w:val="es-CL" w:eastAsia="es-CL"/>
              </w:rPr>
              <w:t>Para dar cabida a las obras temporales y definitivas del Proyecto se contempla la corta de vegetación nativa, y para reducir la superficie de corta se procede a delimitar los polígonos de intervención mediante la instalación de estacas, las que son retiradas al finalizar la obra.</w:t>
            </w:r>
          </w:p>
          <w:p w14:paraId="0BDA676C" w14:textId="5888C9AF" w:rsidR="00CF5BAA" w:rsidRDefault="00CF5BAA" w:rsidP="00CB27F2">
            <w:pPr>
              <w:jc w:val="both"/>
              <w:rPr>
                <w:rFonts w:eastAsia="Times New Roman" w:cs="Calibri"/>
                <w:i/>
                <w:color w:val="000000"/>
                <w:lang w:val="es-CL" w:eastAsia="es-CL"/>
              </w:rPr>
            </w:pPr>
            <w:r w:rsidRPr="00CF5BAA">
              <w:rPr>
                <w:rFonts w:eastAsia="Times New Roman" w:cs="Calibri"/>
                <w:i/>
                <w:color w:val="000000"/>
                <w:lang w:val="es-CL" w:eastAsia="es-CL"/>
              </w:rPr>
              <w:t xml:space="preserve">El Anexo 3-2D Plano de Flora Individuos en Categoría de Conservación, actualizado en el Anexo 1-4 de la Adenda, se grafica la ubicación de ejemplares de la especie </w:t>
            </w:r>
            <w:proofErr w:type="spellStart"/>
            <w:r w:rsidRPr="00CF5BAA">
              <w:rPr>
                <w:rFonts w:eastAsia="Times New Roman" w:cs="Calibri"/>
                <w:i/>
                <w:color w:val="000000"/>
                <w:lang w:val="es-CL" w:eastAsia="es-CL"/>
              </w:rPr>
              <w:t>Austrocedrus</w:t>
            </w:r>
            <w:proofErr w:type="spellEnd"/>
            <w:r w:rsidRPr="00CF5BAA">
              <w:rPr>
                <w:rFonts w:eastAsia="Times New Roman" w:cs="Calibri"/>
                <w:i/>
                <w:color w:val="000000"/>
                <w:lang w:val="es-CL" w:eastAsia="es-CL"/>
              </w:rPr>
              <w:t xml:space="preserve"> chilensis en el área de influencia asociada a las obras de mejoramiento del camino de acceso y de la línea de transmisión eléctrica, los cuales son marcados para evitar cualquier dallo que pudieran sufrir ante el tránsito de maquinaria o corta accidental.</w:t>
            </w:r>
          </w:p>
          <w:p w14:paraId="12AE15A5" w14:textId="41C54F19" w:rsidR="00CF5BAA" w:rsidRDefault="00CF5BAA" w:rsidP="00CB27F2">
            <w:pPr>
              <w:jc w:val="both"/>
              <w:rPr>
                <w:rFonts w:eastAsia="Times New Roman" w:cs="Calibri"/>
                <w:i/>
                <w:color w:val="000000"/>
                <w:lang w:val="es-CL" w:eastAsia="es-CL"/>
              </w:rPr>
            </w:pPr>
            <w:r w:rsidRPr="00CF5BAA">
              <w:rPr>
                <w:rFonts w:eastAsia="Times New Roman" w:cs="Calibri"/>
                <w:i/>
                <w:color w:val="000000"/>
                <w:lang w:val="es-CL" w:eastAsia="es-CL"/>
              </w:rPr>
              <w:t>En aquellas zonas donde existan quebradas, cursos de agua tanto permanente como temporal, no se efectúa el destronque de vegetación, de manera de disminuir la superficie de corta, de acuerdo a lo establecido en la respuesta N°XII.1 de la Adenda.</w:t>
            </w:r>
          </w:p>
          <w:p w14:paraId="0A52752A"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Como procedimiento general para prevenir la corta injustificada de flora y vegetación, se procede a delimitar aquellas superficies que sean factibles de demarcar, como instalaciones de faena, botaderos, empréstitos, planta de hormigón y planta de áridos, mediante la utilización de estacas de madera.</w:t>
            </w:r>
          </w:p>
          <w:p w14:paraId="497849AC" w14:textId="21717852"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Para asegurar la correcta aplicación de la medida, se informa a aquellos trabajadores que desarrollen actividades críticas (escarpes, movimientos de tierra y conducción de vehículos y maquinaria), sobre la existencia de la medida y la obligatoriedad de su aplicación, lo que es informado a través de las reuniones de seguridad, definidas en el Plan de Prevención</w:t>
            </w:r>
            <w:r w:rsidRPr="00CF5BAA">
              <w:rPr>
                <w:rFonts w:eastAsia="Times New Roman" w:cs="Calibri"/>
                <w:i/>
                <w:color w:val="000000"/>
                <w:lang w:val="es-CL" w:eastAsia="es-CL"/>
              </w:rPr>
              <w:tab/>
              <w:t>de Contingencias y Emergencias.</w:t>
            </w:r>
          </w:p>
          <w:p w14:paraId="24AE8F10" w14:textId="02038032"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En relación a las superficies de bosque excluidas del Plan de Manejo Corta y Reforestación de Bosques Nativos para Ejecutar Obras Civiles, se toman las siguientes medidas:</w:t>
            </w:r>
          </w:p>
          <w:p w14:paraId="57B31AAC" w14:textId="77777777" w:rsidR="00CF5BAA" w:rsidRPr="00CF5BAA" w:rsidRDefault="00CF5BAA" w:rsidP="00E6140E">
            <w:pPr>
              <w:numPr>
                <w:ilvl w:val="0"/>
                <w:numId w:val="17"/>
              </w:numPr>
              <w:jc w:val="both"/>
              <w:rPr>
                <w:rFonts w:eastAsia="Times New Roman" w:cs="Calibri"/>
                <w:i/>
                <w:color w:val="000000"/>
                <w:lang w:eastAsia="es-CL"/>
              </w:rPr>
            </w:pPr>
            <w:r w:rsidRPr="00CF5BAA">
              <w:rPr>
                <w:rFonts w:eastAsia="Times New Roman" w:cs="Calibri"/>
                <w:i/>
                <w:color w:val="000000"/>
                <w:lang w:eastAsia="es-CL"/>
              </w:rPr>
              <w:t>Se delimita el área de corta autorizada con cintas plásticas de color o estacas, con el fin que no se dañe el resto de la vegetación ubicada fuera del área de corta.</w:t>
            </w:r>
          </w:p>
          <w:p w14:paraId="0D132BBA" w14:textId="77777777" w:rsidR="00CF5BAA" w:rsidRPr="00CF5BAA" w:rsidRDefault="00CF5BAA" w:rsidP="00E6140E">
            <w:pPr>
              <w:numPr>
                <w:ilvl w:val="0"/>
                <w:numId w:val="17"/>
              </w:numPr>
              <w:jc w:val="both"/>
              <w:rPr>
                <w:rFonts w:eastAsia="Times New Roman" w:cs="Calibri"/>
                <w:i/>
                <w:color w:val="000000"/>
                <w:lang w:eastAsia="es-CL"/>
              </w:rPr>
            </w:pPr>
            <w:r w:rsidRPr="00CF5BAA">
              <w:rPr>
                <w:rFonts w:eastAsia="Times New Roman" w:cs="Calibri"/>
                <w:i/>
                <w:color w:val="000000"/>
                <w:lang w:eastAsia="es-CL"/>
              </w:rPr>
              <w:t>Se elabora un registro fotográfico previo al inicio de faenas, para tener constancia del estado actual de las áreas de bosque nativo presentes en el área.</w:t>
            </w:r>
          </w:p>
          <w:p w14:paraId="33813FFC" w14:textId="77777777" w:rsidR="00CF5BAA" w:rsidRPr="00CF5BAA" w:rsidRDefault="00CF5BAA" w:rsidP="00E6140E">
            <w:pPr>
              <w:numPr>
                <w:ilvl w:val="0"/>
                <w:numId w:val="17"/>
              </w:numPr>
              <w:jc w:val="both"/>
              <w:rPr>
                <w:rFonts w:eastAsia="Times New Roman" w:cs="Calibri"/>
                <w:i/>
                <w:color w:val="000000"/>
                <w:lang w:eastAsia="es-CL"/>
              </w:rPr>
            </w:pPr>
            <w:r w:rsidRPr="00CF5BAA">
              <w:rPr>
                <w:rFonts w:eastAsia="Times New Roman" w:cs="Calibri"/>
                <w:i/>
                <w:color w:val="000000"/>
                <w:lang w:eastAsia="es-CL"/>
              </w:rPr>
              <w:t>Los sectores donde existen bosque nativo son excluidos, y se prohíbe el ingreso y tránsito de personas no autorizadas.</w:t>
            </w:r>
          </w:p>
          <w:p w14:paraId="00806FFB" w14:textId="77777777" w:rsidR="00CF5BAA" w:rsidRPr="00CF5BAA" w:rsidRDefault="00CF5BAA" w:rsidP="00E6140E">
            <w:pPr>
              <w:numPr>
                <w:ilvl w:val="0"/>
                <w:numId w:val="17"/>
              </w:numPr>
              <w:jc w:val="both"/>
              <w:rPr>
                <w:rFonts w:eastAsia="Times New Roman" w:cs="Calibri"/>
                <w:i/>
                <w:color w:val="000000"/>
                <w:lang w:eastAsia="es-CL"/>
              </w:rPr>
            </w:pPr>
            <w:r w:rsidRPr="00CF5BAA">
              <w:rPr>
                <w:rFonts w:eastAsia="Times New Roman" w:cs="Calibri"/>
                <w:i/>
                <w:color w:val="000000"/>
                <w:lang w:eastAsia="es-CL"/>
              </w:rPr>
              <w:t>Durante la etapa de construcción, en cada uno los sectores donde se ubiquen especies de bosque, se instala un letrero de prevención orientado a los trabajadores, con leyendas tales como: "Área de especies protegidas. No ingresar" y un cerco que impida el acceso.</w:t>
            </w:r>
          </w:p>
          <w:p w14:paraId="5A54A3F5" w14:textId="77777777" w:rsidR="00CF5BAA" w:rsidRPr="00CF5BAA" w:rsidRDefault="00CF5BAA" w:rsidP="00E6140E">
            <w:pPr>
              <w:numPr>
                <w:ilvl w:val="0"/>
                <w:numId w:val="17"/>
              </w:numPr>
              <w:jc w:val="both"/>
              <w:rPr>
                <w:rFonts w:eastAsia="Times New Roman" w:cs="Calibri"/>
                <w:i/>
                <w:color w:val="000000"/>
                <w:lang w:eastAsia="es-CL"/>
              </w:rPr>
            </w:pPr>
            <w:r w:rsidRPr="00CF5BAA">
              <w:rPr>
                <w:rFonts w:eastAsia="Times New Roman" w:cs="Calibri"/>
                <w:i/>
                <w:color w:val="000000"/>
                <w:lang w:eastAsia="es-CL"/>
              </w:rPr>
              <w:t>Se verifica periódicamente el estado del cerco del área de exclusión y de la señalética. De existir alguna</w:t>
            </w:r>
            <w:r w:rsidRPr="00CF5BAA">
              <w:rPr>
                <w:rFonts w:eastAsia="Times New Roman" w:cs="Calibri"/>
                <w:i/>
                <w:color w:val="000000"/>
                <w:lang w:eastAsia="es-CL"/>
              </w:rPr>
              <w:tab/>
              <w:t>falla o deterioro, éstos son reparados inmediatamente.</w:t>
            </w:r>
          </w:p>
          <w:p w14:paraId="19219A5D" w14:textId="60A764E0"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Se realiza una charla de inducción al personal, referente las especies de bosque nativo presentes en el área de Proyecto, además de dar a conocer las prohibiciones de acceder a los espacios segregados.</w:t>
            </w:r>
          </w:p>
          <w:p w14:paraId="10D5DCAA" w14:textId="2789D699"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lastRenderedPageBreak/>
              <w:t xml:space="preserve">El sitio de acopio temporal de material vegetal liviano, se ubica a un costado de la Instalación de Faenas N°1 y tiene una superficie de 0,5 </w:t>
            </w:r>
            <w:proofErr w:type="spellStart"/>
            <w:r w:rsidRPr="00CF5BAA">
              <w:rPr>
                <w:rFonts w:eastAsia="Times New Roman" w:cs="Calibri"/>
                <w:i/>
                <w:color w:val="000000"/>
                <w:lang w:val="es-CL" w:eastAsia="es-CL"/>
              </w:rPr>
              <w:t>Há</w:t>
            </w:r>
            <w:proofErr w:type="spellEnd"/>
            <w:r w:rsidRPr="00CF5BAA">
              <w:rPr>
                <w:rFonts w:eastAsia="Times New Roman" w:cs="Calibri"/>
                <w:i/>
                <w:color w:val="000000"/>
                <w:lang w:val="es-CL" w:eastAsia="es-CL"/>
              </w:rPr>
              <w:t>. En el Anexo 1-1 de la Adenda se adjunta el plano de obras temporales y permanentes, que indica la ubicación y dimensión de este sector.</w:t>
            </w:r>
          </w:p>
          <w:p w14:paraId="6E0DEBEF" w14:textId="77777777" w:rsidR="009D0BD0" w:rsidRDefault="009D0BD0" w:rsidP="00CB27F2">
            <w:pPr>
              <w:jc w:val="both"/>
              <w:rPr>
                <w:rFonts w:eastAsia="Times New Roman" w:cs="Calibri"/>
                <w:i/>
                <w:color w:val="000000"/>
                <w:highlight w:val="yellow"/>
                <w:lang w:val="es-CL" w:eastAsia="es-CL"/>
              </w:rPr>
            </w:pPr>
          </w:p>
          <w:p w14:paraId="3E5F06E8" w14:textId="2DCA4F3A" w:rsidR="009D0BD0" w:rsidRDefault="009D0BD0" w:rsidP="009D0BD0">
            <w:pPr>
              <w:rPr>
                <w:b/>
                <w:bCs/>
              </w:rPr>
            </w:pPr>
            <w:r w:rsidRPr="00FF151A">
              <w:rPr>
                <w:b/>
                <w:bCs/>
              </w:rPr>
              <w:t>Considerando</w:t>
            </w:r>
            <w:r>
              <w:rPr>
                <w:b/>
                <w:bCs/>
              </w:rPr>
              <w:t xml:space="preserve"> 7.1.3</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1F6DCD90" w14:textId="03A7C217" w:rsidR="009D0BD0" w:rsidRDefault="009D0BD0" w:rsidP="00CB27F2">
            <w:pPr>
              <w:jc w:val="both"/>
              <w:rPr>
                <w:rFonts w:eastAsia="Times New Roman" w:cs="Calibri"/>
                <w:i/>
                <w:color w:val="000000"/>
                <w:lang w:val="es-CL" w:eastAsia="es-CL"/>
              </w:rPr>
            </w:pPr>
            <w:r w:rsidRPr="009D0BD0">
              <w:rPr>
                <w:rFonts w:eastAsia="Times New Roman" w:cs="Calibri"/>
                <w:i/>
                <w:color w:val="000000"/>
                <w:lang w:val="es-CL" w:eastAsia="es-CL"/>
              </w:rPr>
              <w:t>El escarpe de la capa vegetal del suelo varía según el tipo de obra, y corresponde aproximadamente a los 7 cm superiores de las zonas con cubierta vegetal, donde se desarrollan las excavaciones. Esta capa de suelo orgánico es acopiada, para luego ser reutilizada al final de la etapa de construcción, en la restauración de las superficies de suelo desprovista y/o compactada por la ocupación de instalaciones temporales, como la instalación de faenas o frentes de trabajo.</w:t>
            </w:r>
          </w:p>
          <w:p w14:paraId="55CD8C59" w14:textId="18385DE4" w:rsidR="009D0BD0" w:rsidRDefault="009D0BD0" w:rsidP="00CB27F2">
            <w:pPr>
              <w:jc w:val="both"/>
              <w:rPr>
                <w:rFonts w:eastAsia="Times New Roman" w:cs="Calibri"/>
                <w:i/>
                <w:color w:val="000000"/>
                <w:lang w:val="es-CL" w:eastAsia="es-CL"/>
              </w:rPr>
            </w:pPr>
            <w:r w:rsidRPr="009D0BD0">
              <w:rPr>
                <w:rFonts w:eastAsia="Times New Roman" w:cs="Calibri"/>
                <w:i/>
                <w:color w:val="000000"/>
                <w:lang w:val="es-CL" w:eastAsia="es-CL"/>
              </w:rPr>
              <w:t>Si hubiera suelo vegetal en parte de los sitios de empréstito, se retira y dispone en el sitio de acopio de capa vegetal que tiene el Proyecto, para su posterior utilización durante la etapa de abandono de los empréstitos.</w:t>
            </w:r>
          </w:p>
          <w:p w14:paraId="4576BBFC" w14:textId="3A06F074" w:rsidR="009D0BD0" w:rsidRDefault="009D0BD0" w:rsidP="00CB27F2">
            <w:pPr>
              <w:jc w:val="both"/>
              <w:rPr>
                <w:rFonts w:eastAsia="Times New Roman" w:cs="Calibri"/>
                <w:i/>
                <w:color w:val="000000"/>
                <w:lang w:val="es-CL" w:eastAsia="es-CL"/>
              </w:rPr>
            </w:pPr>
            <w:r w:rsidRPr="009D0BD0">
              <w:rPr>
                <w:rFonts w:eastAsia="Times New Roman" w:cs="Calibri"/>
                <w:i/>
                <w:color w:val="000000"/>
                <w:lang w:val="es-CL" w:eastAsia="es-CL"/>
              </w:rPr>
              <w:t>Para impedir que la capa vegetal del suelo se mezcle con el resto de los materiales de excavación, se pone especial énfasis durante la etapa de escarpe, dejando en acopios separados.</w:t>
            </w:r>
          </w:p>
          <w:p w14:paraId="37435367" w14:textId="52814982" w:rsidR="009D0BD0" w:rsidRDefault="009D0BD0" w:rsidP="00CB27F2">
            <w:pPr>
              <w:jc w:val="both"/>
              <w:rPr>
                <w:rFonts w:eastAsia="Times New Roman" w:cs="Calibri"/>
                <w:i/>
                <w:color w:val="000000"/>
                <w:lang w:val="es-CL" w:eastAsia="es-CL"/>
              </w:rPr>
            </w:pPr>
          </w:p>
          <w:p w14:paraId="63F4AA8A" w14:textId="177F9FD3" w:rsidR="00CF5BAA" w:rsidRDefault="00CF5BAA" w:rsidP="00CF5BAA">
            <w:pPr>
              <w:rPr>
                <w:b/>
                <w:bCs/>
              </w:rPr>
            </w:pPr>
            <w:r w:rsidRPr="00FF151A">
              <w:rPr>
                <w:b/>
                <w:bCs/>
              </w:rPr>
              <w:t>Considerando</w:t>
            </w:r>
            <w:r>
              <w:rPr>
                <w:b/>
                <w:bCs/>
              </w:rPr>
              <w:t xml:space="preserve"> 8.1.1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716E34C5"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En aquellas superficies indicadas en el plano adjunto en el anexo 6-6 del Apéndice del EIA, cuyas superficies de corta fueron actualizadas en el Plan de Manejo adjunto en el Anexo 4 de la Adenda Complementaria, se debe monitorear:</w:t>
            </w:r>
          </w:p>
          <w:p w14:paraId="2BEB5038" w14:textId="77777777" w:rsidR="00CF5BAA" w:rsidRPr="00CF5BAA" w:rsidRDefault="00CF5BAA" w:rsidP="00E6140E">
            <w:pPr>
              <w:numPr>
                <w:ilvl w:val="0"/>
                <w:numId w:val="18"/>
              </w:numPr>
              <w:jc w:val="both"/>
              <w:rPr>
                <w:rFonts w:eastAsia="Times New Roman" w:cs="Calibri"/>
                <w:i/>
                <w:color w:val="000000"/>
                <w:lang w:eastAsia="es-CL"/>
              </w:rPr>
            </w:pPr>
            <w:r w:rsidRPr="00CF5BAA">
              <w:rPr>
                <w:rFonts w:eastAsia="Times New Roman" w:cs="Calibri"/>
                <w:i/>
                <w:color w:val="000000"/>
                <w:lang w:eastAsia="es-CL"/>
              </w:rPr>
              <w:t>Superficies de corta de flora y vegetación nativa, en relación al estacado instalado en terreno.</w:t>
            </w:r>
          </w:p>
          <w:p w14:paraId="7D71487C" w14:textId="77777777" w:rsidR="00CF5BAA" w:rsidRPr="00CF5BAA" w:rsidRDefault="00CF5BAA" w:rsidP="00E6140E">
            <w:pPr>
              <w:numPr>
                <w:ilvl w:val="0"/>
                <w:numId w:val="18"/>
              </w:numPr>
              <w:jc w:val="both"/>
              <w:rPr>
                <w:rFonts w:eastAsia="Times New Roman" w:cs="Calibri"/>
                <w:i/>
                <w:color w:val="000000"/>
                <w:lang w:eastAsia="es-CL"/>
              </w:rPr>
            </w:pPr>
            <w:r w:rsidRPr="00CF5BAA">
              <w:rPr>
                <w:rFonts w:eastAsia="Times New Roman" w:cs="Calibri"/>
                <w:i/>
                <w:color w:val="000000"/>
                <w:lang w:eastAsia="es-CL"/>
              </w:rPr>
              <w:t>Superficies de corta de flora y vegetación nativa en franja de seguridad.</w:t>
            </w:r>
          </w:p>
          <w:p w14:paraId="7DF6BC92" w14:textId="77777777" w:rsidR="00CF5BAA" w:rsidRPr="00CF5BAA" w:rsidRDefault="00CF5BAA" w:rsidP="00E6140E">
            <w:pPr>
              <w:numPr>
                <w:ilvl w:val="0"/>
                <w:numId w:val="18"/>
              </w:numPr>
              <w:jc w:val="both"/>
              <w:rPr>
                <w:rFonts w:eastAsia="Times New Roman" w:cs="Calibri"/>
                <w:i/>
                <w:color w:val="000000"/>
                <w:lang w:eastAsia="es-CL"/>
              </w:rPr>
            </w:pPr>
            <w:r w:rsidRPr="00CF5BAA">
              <w:rPr>
                <w:rFonts w:eastAsia="Times New Roman" w:cs="Calibri"/>
                <w:i/>
                <w:color w:val="000000"/>
                <w:lang w:eastAsia="es-CL"/>
              </w:rPr>
              <w:t xml:space="preserve">Estado de conservación de los ejemplares de </w:t>
            </w:r>
            <w:proofErr w:type="spellStart"/>
            <w:r w:rsidRPr="00CF5BAA">
              <w:rPr>
                <w:rFonts w:eastAsia="Times New Roman" w:cs="Calibri"/>
                <w:i/>
                <w:color w:val="000000"/>
                <w:lang w:eastAsia="es-CL"/>
              </w:rPr>
              <w:t>Austrocedrus</w:t>
            </w:r>
            <w:proofErr w:type="spellEnd"/>
            <w:r w:rsidRPr="00CF5BAA">
              <w:rPr>
                <w:rFonts w:eastAsia="Times New Roman" w:cs="Calibri"/>
                <w:i/>
                <w:color w:val="000000"/>
                <w:lang w:eastAsia="es-CL"/>
              </w:rPr>
              <w:t xml:space="preserve"> chilensis identificados en el Anexo 3-2D del ETA "Plano de Flora Individuos en Categoría de Conservación", actualizado en el Anexo 1-4 de la Adenda "Planos de especies en categoría de conservación y archivos </w:t>
            </w:r>
            <w:proofErr w:type="spellStart"/>
            <w:r w:rsidRPr="00CF5BAA">
              <w:rPr>
                <w:rFonts w:eastAsia="Times New Roman" w:cs="Calibri"/>
                <w:i/>
                <w:color w:val="000000"/>
                <w:lang w:eastAsia="es-CL"/>
              </w:rPr>
              <w:t>shapes</w:t>
            </w:r>
            <w:proofErr w:type="spellEnd"/>
            <w:r w:rsidRPr="00CF5BAA">
              <w:rPr>
                <w:rFonts w:eastAsia="Times New Roman" w:cs="Calibri"/>
                <w:i/>
                <w:color w:val="000000"/>
                <w:lang w:eastAsia="es-CL"/>
              </w:rPr>
              <w:t>".</w:t>
            </w:r>
          </w:p>
          <w:p w14:paraId="7DAD333B"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El seguimiento será realizado durante el período de construcción (15 meses), con una frecuencia trimestral.</w:t>
            </w:r>
          </w:p>
          <w:p w14:paraId="44EDF364" w14:textId="2264503A"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La frecuencia de entrega de informes será trimestral, los que se entregarán luego de 15 días de realizado el seguimiento.</w:t>
            </w:r>
          </w:p>
          <w:p w14:paraId="59C76F3A" w14:textId="77777777" w:rsidR="00CF5BAA" w:rsidRDefault="00CF5BAA" w:rsidP="00CB27F2">
            <w:pPr>
              <w:jc w:val="both"/>
              <w:rPr>
                <w:rFonts w:eastAsia="Times New Roman" w:cs="Calibri"/>
                <w:i/>
                <w:color w:val="000000"/>
                <w:lang w:val="es-CL" w:eastAsia="es-CL"/>
              </w:rPr>
            </w:pPr>
          </w:p>
          <w:p w14:paraId="54674929" w14:textId="00908DB4" w:rsidR="00CF5BAA" w:rsidRPr="00CF5BAA" w:rsidRDefault="00CF5BAA" w:rsidP="00CF5BAA">
            <w:pPr>
              <w:jc w:val="both"/>
              <w:rPr>
                <w:rFonts w:eastAsia="Times New Roman" w:cs="Calibri"/>
                <w:color w:val="000000"/>
                <w:lang w:val="es-CL" w:eastAsia="es-CL"/>
              </w:rPr>
            </w:pPr>
            <w:r w:rsidRPr="00CF5BAA">
              <w:rPr>
                <w:rFonts w:eastAsia="Times New Roman" w:cs="Calibri"/>
                <w:b/>
                <w:bCs/>
                <w:color w:val="000000"/>
                <w:lang w:val="es-CL" w:eastAsia="es-CL"/>
              </w:rPr>
              <w:t xml:space="preserve">Considerando </w:t>
            </w:r>
            <w:r>
              <w:rPr>
                <w:rFonts w:eastAsia="Times New Roman" w:cs="Calibri"/>
                <w:b/>
                <w:bCs/>
                <w:color w:val="000000"/>
                <w:lang w:val="es-CL" w:eastAsia="es-CL"/>
              </w:rPr>
              <w:t>9.2.4</w:t>
            </w:r>
            <w:r w:rsidRPr="00CF5BAA">
              <w:rPr>
                <w:rFonts w:eastAsia="Times New Roman" w:cs="Calibri"/>
                <w:b/>
                <w:bCs/>
                <w:color w:val="000000"/>
                <w:lang w:val="es-CL" w:eastAsia="es-CL"/>
              </w:rPr>
              <w:t xml:space="preserve"> RCA </w:t>
            </w:r>
            <w:proofErr w:type="spellStart"/>
            <w:r w:rsidRPr="00CF5BAA">
              <w:rPr>
                <w:rFonts w:eastAsia="Times New Roman" w:cs="Calibri"/>
                <w:b/>
                <w:bCs/>
                <w:color w:val="000000"/>
                <w:lang w:val="es-CL" w:eastAsia="es-CL"/>
              </w:rPr>
              <w:t>N°</w:t>
            </w:r>
            <w:proofErr w:type="spellEnd"/>
            <w:r w:rsidRPr="00CF5BAA">
              <w:rPr>
                <w:rFonts w:eastAsia="Times New Roman" w:cs="Calibri"/>
                <w:b/>
                <w:bCs/>
                <w:color w:val="000000"/>
                <w:lang w:val="es-CL" w:eastAsia="es-CL"/>
              </w:rPr>
              <w:t xml:space="preserve"> 38/2016.</w:t>
            </w:r>
          </w:p>
          <w:p w14:paraId="7ED07710"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u w:val="single"/>
                <w:lang w:eastAsia="es-CL"/>
              </w:rPr>
              <w:t>Superficie de Corta</w:t>
            </w:r>
            <w:r w:rsidRPr="00CF5BAA">
              <w:rPr>
                <w:rFonts w:eastAsia="Times New Roman" w:cs="Calibri"/>
                <w:i/>
                <w:color w:val="000000"/>
                <w:lang w:eastAsia="es-CL"/>
              </w:rPr>
              <w:t>:</w:t>
            </w:r>
          </w:p>
          <w:p w14:paraId="1E749840"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El Proyecto contempla la intervención de bosque nativo tipo forestal Ciprés de la Cordillera (</w:t>
            </w:r>
            <w:proofErr w:type="spellStart"/>
            <w:r w:rsidRPr="00CF5BAA">
              <w:rPr>
                <w:rFonts w:eastAsia="Times New Roman" w:cs="Calibri"/>
                <w:i/>
                <w:color w:val="000000"/>
                <w:lang w:eastAsia="es-CL"/>
              </w:rPr>
              <w:t>Austrocedrus</w:t>
            </w:r>
            <w:proofErr w:type="spellEnd"/>
            <w:r w:rsidRPr="00CF5BAA">
              <w:rPr>
                <w:rFonts w:eastAsia="Times New Roman" w:cs="Calibri"/>
                <w:i/>
                <w:color w:val="000000"/>
                <w:lang w:eastAsia="es-CL"/>
              </w:rPr>
              <w:t xml:space="preserve"> chilensis) y Tipo forestal Esclerófilo, por construcción del camino, tubería y de la línea de transmisión eléctrica. Se afecta una superficie de 0,19 </w:t>
            </w:r>
            <w:proofErr w:type="spellStart"/>
            <w:r w:rsidRPr="00CF5BAA">
              <w:rPr>
                <w:rFonts w:eastAsia="Times New Roman" w:cs="Calibri"/>
                <w:i/>
                <w:color w:val="000000"/>
                <w:lang w:eastAsia="es-CL"/>
              </w:rPr>
              <w:t>Há</w:t>
            </w:r>
            <w:proofErr w:type="spellEnd"/>
            <w:r w:rsidRPr="00CF5BAA">
              <w:rPr>
                <w:rFonts w:eastAsia="Times New Roman" w:cs="Calibri"/>
                <w:i/>
                <w:color w:val="000000"/>
                <w:lang w:eastAsia="es-CL"/>
              </w:rPr>
              <w:t xml:space="preserve"> de bosque de Ciprés de la Cordillera y 10,79 </w:t>
            </w:r>
            <w:proofErr w:type="spellStart"/>
            <w:r w:rsidRPr="00CF5BAA">
              <w:rPr>
                <w:rFonts w:eastAsia="Times New Roman" w:cs="Calibri"/>
                <w:i/>
                <w:color w:val="000000"/>
                <w:lang w:eastAsia="es-CL"/>
              </w:rPr>
              <w:t>Há</w:t>
            </w:r>
            <w:proofErr w:type="spellEnd"/>
            <w:r w:rsidRPr="00CF5BAA">
              <w:rPr>
                <w:rFonts w:eastAsia="Times New Roman" w:cs="Calibri"/>
                <w:i/>
                <w:color w:val="000000"/>
                <w:lang w:eastAsia="es-CL"/>
              </w:rPr>
              <w:t xml:space="preserve"> de Bosque Esclerófilo, de acuerdo a la actualización de los Planes de Manejo adjuntos en el Anexo 4 de la Adenda Complementaria.</w:t>
            </w:r>
          </w:p>
          <w:p w14:paraId="7A019767" w14:textId="77777777" w:rsidR="00CF5BAA" w:rsidRPr="00CF5BAA" w:rsidRDefault="00CF5BAA" w:rsidP="00CF5BAA">
            <w:pPr>
              <w:jc w:val="both"/>
              <w:rPr>
                <w:rFonts w:eastAsia="Times New Roman" w:cs="Calibri"/>
                <w:i/>
                <w:color w:val="000000"/>
                <w:lang w:eastAsia="es-CL"/>
              </w:rPr>
            </w:pPr>
            <w:proofErr w:type="spellStart"/>
            <w:r w:rsidRPr="00CF5BAA">
              <w:rPr>
                <w:rFonts w:eastAsia="Times New Roman" w:cs="Calibri"/>
                <w:i/>
                <w:color w:val="000000"/>
                <w:u w:val="single"/>
                <w:lang w:eastAsia="es-CL"/>
              </w:rPr>
              <w:t>Loreras</w:t>
            </w:r>
            <w:proofErr w:type="spellEnd"/>
            <w:r w:rsidRPr="00CF5BAA">
              <w:rPr>
                <w:rFonts w:eastAsia="Times New Roman" w:cs="Calibri"/>
                <w:i/>
                <w:color w:val="000000"/>
                <w:u w:val="single"/>
                <w:lang w:eastAsia="es-CL"/>
              </w:rPr>
              <w:t xml:space="preserve"> de Tricahues</w:t>
            </w:r>
            <w:r w:rsidRPr="00CF5BAA">
              <w:rPr>
                <w:rFonts w:eastAsia="Times New Roman" w:cs="Calibri"/>
                <w:i/>
                <w:color w:val="000000"/>
                <w:lang w:eastAsia="es-CL"/>
              </w:rPr>
              <w:t>:</w:t>
            </w:r>
          </w:p>
          <w:p w14:paraId="2A1A478D"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 xml:space="preserve">Se debe instalar las barreras de sonido en las zonas cercanas a las </w:t>
            </w:r>
            <w:proofErr w:type="spellStart"/>
            <w:r w:rsidRPr="00CF5BAA">
              <w:rPr>
                <w:rFonts w:eastAsia="Times New Roman" w:cs="Calibri"/>
                <w:i/>
                <w:color w:val="000000"/>
                <w:lang w:eastAsia="es-CL"/>
              </w:rPr>
              <w:t>loreras</w:t>
            </w:r>
            <w:proofErr w:type="spellEnd"/>
            <w:r w:rsidRPr="00CF5BAA">
              <w:rPr>
                <w:rFonts w:eastAsia="Times New Roman" w:cs="Calibri"/>
                <w:i/>
                <w:color w:val="000000"/>
                <w:lang w:eastAsia="es-CL"/>
              </w:rPr>
              <w:t>, e instalar letreros de advertencia durante las obras civiles y de tendido de la línea de transmisión eléctrica.</w:t>
            </w:r>
          </w:p>
          <w:p w14:paraId="4D37ACE3"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u w:val="single"/>
                <w:lang w:eastAsia="es-CL"/>
              </w:rPr>
              <w:t>Protección contra Incendios Forestales</w:t>
            </w:r>
            <w:r w:rsidRPr="00CF5BAA">
              <w:rPr>
                <w:rFonts w:eastAsia="Times New Roman" w:cs="Calibri"/>
                <w:i/>
                <w:color w:val="000000"/>
                <w:lang w:eastAsia="es-CL"/>
              </w:rPr>
              <w:t>: Se deben integrar las siguientes consideraciones:</w:t>
            </w:r>
          </w:p>
          <w:p w14:paraId="6BF050EF"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Personal de uso exclusivo para combatir incendios.</w:t>
            </w:r>
          </w:p>
          <w:p w14:paraId="7D5DE42C"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Vehículo de uso exclusivo y correctamente equipado.</w:t>
            </w:r>
          </w:p>
          <w:p w14:paraId="160755DC"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Equipo de combate completo para todo el personal que labora en el combate de incendios.</w:t>
            </w:r>
          </w:p>
          <w:p w14:paraId="3275A5B9"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Equipos de comunicación que permitan llamar oportunamente ante incendios forestales, y herramientas necesarias en cantidad y calidad.</w:t>
            </w:r>
          </w:p>
          <w:p w14:paraId="66638B03"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Conocimiento de los riesgos asociados.</w:t>
            </w:r>
          </w:p>
          <w:p w14:paraId="13D8E602"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Prohibición de fumar y hacer fuego en todas las áreas de trabajo del proyecto.</w:t>
            </w:r>
          </w:p>
          <w:p w14:paraId="02FC8E22"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lastRenderedPageBreak/>
              <w:t>Cuando se trabaje con herramientas que emitan chispas, se deben tomar las medidas necesarias para evitar que estas puedan ser la causa de un incendio forestal.</w:t>
            </w:r>
          </w:p>
          <w:p w14:paraId="2DE552B1"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Se recomienda implementar la brigada con 4 bombas de espalda y evitar las 2 palmetas, dado que esta herramienta es más útil en terrenos planos.</w:t>
            </w:r>
          </w:p>
          <w:p w14:paraId="51A22DD0"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Instalar letreros alusivos a la prevención de incendios forestales, señalar las dimensiones de estos, cantidad y las frases a utilizar.</w:t>
            </w:r>
          </w:p>
          <w:p w14:paraId="4C4BF827" w14:textId="6F57880D"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La brigada contra incendios forestales debe estar conformada por dos jefes de cuadrilla y un jefe de operaciones, además de movilización permanente y oportuna en caso de presentarse un siniestro. El número de brigadistas quedará definido por CONAF en conjunto con el Proponente, de acuerdo a las necesidades de prevención y control de incendios del área donde se ejecuta el Proyecto, debiendo ser informado a la Superintendencia de Medio Ambiente, con anterioridad al acto o faena mínima que dé inicio de la etapa de construcción.</w:t>
            </w:r>
          </w:p>
          <w:p w14:paraId="5A07BC7C"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u w:val="single"/>
                <w:lang w:eastAsia="es-CL"/>
              </w:rPr>
              <w:t>Despeje de Vegetación</w:t>
            </w:r>
            <w:r w:rsidRPr="00CF5BAA">
              <w:rPr>
                <w:rFonts w:eastAsia="Times New Roman" w:cs="Calibri"/>
                <w:i/>
                <w:color w:val="000000"/>
                <w:lang w:eastAsia="es-CL"/>
              </w:rPr>
              <w:t>:</w:t>
            </w:r>
          </w:p>
          <w:p w14:paraId="75D6D93B" w14:textId="77777777" w:rsidR="00CF5BAA" w:rsidRPr="00CF5BAA" w:rsidRDefault="00CF5BAA" w:rsidP="00E6140E">
            <w:pPr>
              <w:numPr>
                <w:ilvl w:val="0"/>
                <w:numId w:val="19"/>
              </w:numPr>
              <w:jc w:val="both"/>
              <w:rPr>
                <w:rFonts w:eastAsia="Times New Roman" w:cs="Calibri"/>
                <w:i/>
                <w:color w:val="000000"/>
                <w:lang w:eastAsia="es-CL"/>
              </w:rPr>
            </w:pPr>
            <w:r w:rsidRPr="00CF5BAA">
              <w:rPr>
                <w:rFonts w:eastAsia="Times New Roman" w:cs="Calibri"/>
                <w:i/>
                <w:color w:val="000000"/>
                <w:lang w:eastAsia="es-CL"/>
              </w:rPr>
              <w:t>Se debe efectuar la liberación de área por un profesional calificado, enviando las fichas de liberación firmada por especialistas, a la Superintendencia de Medio Ambiente de esta región, antes de dar inicio a la corta y/o descepado de la vegetación</w:t>
            </w:r>
          </w:p>
          <w:p w14:paraId="4E5893C2"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u w:val="single"/>
                <w:lang w:eastAsia="es-CL"/>
              </w:rPr>
              <w:t xml:space="preserve">Bosque de </w:t>
            </w:r>
            <w:proofErr w:type="spellStart"/>
            <w:r w:rsidRPr="00CF5BAA">
              <w:rPr>
                <w:rFonts w:eastAsia="Times New Roman" w:cs="Calibri"/>
                <w:i/>
                <w:color w:val="000000"/>
                <w:u w:val="single"/>
                <w:lang w:eastAsia="es-CL"/>
              </w:rPr>
              <w:t>Kageneckia</w:t>
            </w:r>
            <w:proofErr w:type="spellEnd"/>
            <w:r w:rsidRPr="00CF5BAA">
              <w:rPr>
                <w:rFonts w:eastAsia="Times New Roman" w:cs="Calibri"/>
                <w:i/>
                <w:color w:val="000000"/>
                <w:u w:val="single"/>
                <w:lang w:eastAsia="es-CL"/>
              </w:rPr>
              <w:t xml:space="preserve"> angustifolia</w:t>
            </w:r>
            <w:r w:rsidRPr="00CF5BAA">
              <w:rPr>
                <w:rFonts w:eastAsia="Times New Roman" w:cs="Calibri"/>
                <w:i/>
                <w:color w:val="000000"/>
                <w:lang w:eastAsia="es-CL"/>
              </w:rPr>
              <w:t>:</w:t>
            </w:r>
          </w:p>
          <w:p w14:paraId="372965E6" w14:textId="77777777" w:rsidR="00CF5BAA" w:rsidRPr="00CF5BAA" w:rsidRDefault="00CF5BAA" w:rsidP="00E6140E">
            <w:pPr>
              <w:numPr>
                <w:ilvl w:val="0"/>
                <w:numId w:val="20"/>
              </w:numPr>
              <w:jc w:val="both"/>
              <w:rPr>
                <w:rFonts w:eastAsia="Times New Roman" w:cs="Calibri"/>
                <w:i/>
                <w:color w:val="000000"/>
                <w:lang w:eastAsia="es-CL"/>
              </w:rPr>
            </w:pPr>
            <w:r w:rsidRPr="00CF5BAA">
              <w:rPr>
                <w:rFonts w:eastAsia="Times New Roman" w:cs="Calibri"/>
                <w:i/>
                <w:color w:val="000000"/>
                <w:lang w:eastAsia="es-CL"/>
              </w:rPr>
              <w:t xml:space="preserve">No puede afectarse de manera la formación vegetal presente en la coordenada UTM de referencia 379.462 este y 6.191.506 norte, debiendo </w:t>
            </w:r>
            <w:proofErr w:type="gramStart"/>
            <w:r w:rsidRPr="00CF5BAA">
              <w:rPr>
                <w:rFonts w:eastAsia="Times New Roman" w:cs="Calibri"/>
                <w:i/>
                <w:color w:val="000000"/>
                <w:lang w:eastAsia="es-CL"/>
              </w:rPr>
              <w:t>considerar</w:t>
            </w:r>
            <w:proofErr w:type="gramEnd"/>
            <w:r w:rsidRPr="00CF5BAA">
              <w:rPr>
                <w:rFonts w:eastAsia="Times New Roman" w:cs="Calibri"/>
                <w:i/>
                <w:color w:val="000000"/>
                <w:lang w:eastAsia="es-CL"/>
              </w:rPr>
              <w:t xml:space="preserve"> además, dejar un área de protección claramente demarcada en terreno de a lo menos 5 metros de radio en tomo a cada ejemplar de </w:t>
            </w:r>
            <w:proofErr w:type="spellStart"/>
            <w:r w:rsidRPr="00CF5BAA">
              <w:rPr>
                <w:rFonts w:eastAsia="Times New Roman" w:cs="Calibri"/>
                <w:i/>
                <w:color w:val="000000"/>
                <w:lang w:eastAsia="es-CL"/>
              </w:rPr>
              <w:t>Frangel</w:t>
            </w:r>
            <w:proofErr w:type="spellEnd"/>
            <w:r w:rsidRPr="00CF5BAA">
              <w:rPr>
                <w:rFonts w:eastAsia="Times New Roman" w:cs="Calibri"/>
                <w:i/>
                <w:color w:val="000000"/>
                <w:lang w:eastAsia="es-CL"/>
              </w:rPr>
              <w:t>.</w:t>
            </w:r>
          </w:p>
          <w:p w14:paraId="4A36FC06" w14:textId="77777777" w:rsidR="00CF5BAA" w:rsidRPr="00CF5BAA" w:rsidRDefault="00CF5BAA" w:rsidP="00E6140E">
            <w:pPr>
              <w:numPr>
                <w:ilvl w:val="0"/>
                <w:numId w:val="20"/>
              </w:numPr>
              <w:jc w:val="both"/>
              <w:rPr>
                <w:rFonts w:eastAsia="Times New Roman" w:cs="Calibri"/>
                <w:i/>
                <w:color w:val="000000"/>
                <w:lang w:eastAsia="es-CL"/>
              </w:rPr>
            </w:pPr>
            <w:r w:rsidRPr="00CF5BAA">
              <w:rPr>
                <w:rFonts w:eastAsia="Times New Roman" w:cs="Calibri"/>
                <w:i/>
                <w:color w:val="000000"/>
                <w:lang w:eastAsia="es-CL"/>
              </w:rPr>
              <w:t xml:space="preserve">Se solicita que entre las coordenadas UTM 379.300 este, 6.191.686 norte y 379.718 este, 6.191.039 norte, se identifique en terreno con cintas vistosas, todas las poblaciones y/o individuos aislados de </w:t>
            </w:r>
            <w:proofErr w:type="spellStart"/>
            <w:r w:rsidRPr="00CF5BAA">
              <w:rPr>
                <w:rFonts w:eastAsia="Times New Roman" w:cs="Calibri"/>
                <w:i/>
                <w:color w:val="000000"/>
                <w:lang w:eastAsia="es-CL"/>
              </w:rPr>
              <w:t>Frangel</w:t>
            </w:r>
            <w:proofErr w:type="spellEnd"/>
            <w:r w:rsidRPr="00CF5BAA">
              <w:rPr>
                <w:rFonts w:eastAsia="Times New Roman" w:cs="Calibri"/>
                <w:i/>
                <w:color w:val="000000"/>
                <w:lang w:eastAsia="es-CL"/>
              </w:rPr>
              <w:t>, en el área de influencia del proyecto, a fin de que se excluya de toda obra o actividad de corta en un radio de 5 m de cada ejemplar.</w:t>
            </w:r>
          </w:p>
          <w:p w14:paraId="0C0B58C1" w14:textId="59451A5A"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 xml:space="preserve">Previo a la ejecución de las obras o actividades del proyecto, se debe entregar un informe a CONAF, que dé cuenta de la ubicación de cada ejemplar de </w:t>
            </w:r>
            <w:proofErr w:type="spellStart"/>
            <w:r w:rsidRPr="00CF5BAA">
              <w:rPr>
                <w:rFonts w:eastAsia="Times New Roman" w:cs="Calibri"/>
                <w:i/>
                <w:color w:val="000000"/>
                <w:lang w:val="es-CL" w:eastAsia="es-CL"/>
              </w:rPr>
              <w:t>Frangel</w:t>
            </w:r>
            <w:proofErr w:type="spellEnd"/>
            <w:r w:rsidRPr="00CF5BAA">
              <w:rPr>
                <w:rFonts w:eastAsia="Times New Roman" w:cs="Calibri"/>
                <w:i/>
                <w:color w:val="000000"/>
                <w:lang w:val="es-CL" w:eastAsia="es-CL"/>
              </w:rPr>
              <w:t xml:space="preserve"> en el área de influencia del proyecto (en coordenadas UTM, Datum WGS 84), con indicación de las medidas tomadas en terreno para no afectar aquellos ejemplares que se encuentran próximos a las obras del proyecto, entregando imágenes fotográficas de respaldo de la demarcación de las áreas de exclusión.</w:t>
            </w:r>
          </w:p>
          <w:p w14:paraId="49E34094"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u w:val="single"/>
                <w:lang w:eastAsia="es-CL"/>
              </w:rPr>
              <w:t>Superficie de Corta</w:t>
            </w:r>
            <w:r w:rsidRPr="00CF5BAA">
              <w:rPr>
                <w:rFonts w:eastAsia="Times New Roman" w:cs="Calibri"/>
                <w:i/>
                <w:color w:val="000000"/>
                <w:lang w:eastAsia="es-CL"/>
              </w:rPr>
              <w:t>:</w:t>
            </w:r>
          </w:p>
          <w:p w14:paraId="4B10D220" w14:textId="4BFC3A83"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 xml:space="preserve">El Proyecto contempla la intervención de plantaciones de Acacia caven y </w:t>
            </w:r>
            <w:proofErr w:type="spellStart"/>
            <w:r w:rsidRPr="00CF5BAA">
              <w:rPr>
                <w:rFonts w:eastAsia="Times New Roman" w:cs="Calibri"/>
                <w:i/>
                <w:color w:val="000000"/>
                <w:lang w:val="es-CL" w:eastAsia="es-CL"/>
              </w:rPr>
              <w:t>Quillaja</w:t>
            </w:r>
            <w:proofErr w:type="spellEnd"/>
            <w:r w:rsidRPr="00CF5BAA">
              <w:rPr>
                <w:rFonts w:eastAsia="Times New Roman" w:cs="Calibri"/>
                <w:i/>
                <w:color w:val="000000"/>
                <w:lang w:val="es-CL" w:eastAsia="es-CL"/>
              </w:rPr>
              <w:t xml:space="preserve"> saponaria, por construcción del camino y de la línea de transmisión eléctrica. Se afecta una superficie de 0,1417 </w:t>
            </w:r>
            <w:proofErr w:type="spellStart"/>
            <w:r w:rsidRPr="00CF5BAA">
              <w:rPr>
                <w:rFonts w:eastAsia="Times New Roman" w:cs="Calibri"/>
                <w:i/>
                <w:color w:val="000000"/>
                <w:lang w:val="es-CL" w:eastAsia="es-CL"/>
              </w:rPr>
              <w:t>Há</w:t>
            </w:r>
            <w:proofErr w:type="spellEnd"/>
            <w:r w:rsidRPr="00CF5BAA">
              <w:rPr>
                <w:rFonts w:eastAsia="Times New Roman" w:cs="Calibri"/>
                <w:i/>
                <w:color w:val="000000"/>
                <w:lang w:val="es-CL" w:eastAsia="es-CL"/>
              </w:rPr>
              <w:t xml:space="preserve"> de Plantación Forestal, de acuerdo a la actualización de los Planes de Manejo adjuntos en el Anexo 4 de la Adenda Complementaria.</w:t>
            </w:r>
          </w:p>
          <w:p w14:paraId="2BDE2A0C" w14:textId="4F5E76A8" w:rsidR="00CF5BAA" w:rsidRPr="00CF5BAA" w:rsidRDefault="00CF5BAA" w:rsidP="00CF5BAA">
            <w:pPr>
              <w:jc w:val="both"/>
              <w:rPr>
                <w:rFonts w:eastAsia="Times New Roman" w:cs="Calibri"/>
                <w:b/>
                <w:i/>
                <w:color w:val="000000"/>
                <w:lang w:eastAsia="es-CL"/>
              </w:rPr>
            </w:pPr>
            <w:r w:rsidRPr="00CF5BAA">
              <w:rPr>
                <w:rFonts w:eastAsia="Times New Roman" w:cs="Calibri"/>
                <w:b/>
                <w:i/>
                <w:color w:val="000000"/>
                <w:lang w:eastAsia="es-CL"/>
              </w:rPr>
              <w:t xml:space="preserve">12.5. COM-V-5: </w:t>
            </w:r>
            <w:r w:rsidRPr="00CF5BAA">
              <w:rPr>
                <w:rFonts w:eastAsia="Times New Roman" w:cs="Calibri"/>
                <w:i/>
                <w:color w:val="000000"/>
                <w:lang w:eastAsia="es-CL"/>
              </w:rPr>
              <w:t xml:space="preserve">Traslado de Puya </w:t>
            </w:r>
            <w:proofErr w:type="spellStart"/>
            <w:r w:rsidRPr="00CF5BAA">
              <w:rPr>
                <w:rFonts w:eastAsia="Times New Roman" w:cs="Calibri"/>
                <w:i/>
                <w:color w:val="000000"/>
                <w:lang w:eastAsia="es-CL"/>
              </w:rPr>
              <w:t>berteroniana</w:t>
            </w:r>
            <w:proofErr w:type="spellEnd"/>
            <w:r w:rsidRPr="00CF5BAA">
              <w:rPr>
                <w:rFonts w:eastAsia="Times New Roman" w:cs="Calibri"/>
                <w:i/>
                <w:color w:val="000000"/>
                <w:lang w:eastAsia="es-CL"/>
              </w:rPr>
              <w:t xml:space="preserve"> y </w:t>
            </w:r>
            <w:proofErr w:type="spellStart"/>
            <w:r w:rsidRPr="00CF5BAA">
              <w:rPr>
                <w:rFonts w:eastAsia="Times New Roman" w:cs="Calibri"/>
                <w:i/>
                <w:color w:val="000000"/>
                <w:lang w:eastAsia="es-CL"/>
              </w:rPr>
              <w:t>Eriosyce</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curvispina</w:t>
            </w:r>
            <w:proofErr w:type="spellEnd"/>
            <w:r w:rsidRPr="00CF5BAA">
              <w:rPr>
                <w:rFonts w:eastAsia="Times New Roman" w:cs="Calibri"/>
                <w:i/>
                <w:color w:val="000000"/>
                <w:lang w:eastAsia="es-CL"/>
              </w:rPr>
              <w:t xml:space="preserve"> </w:t>
            </w:r>
          </w:p>
          <w:p w14:paraId="69E617B4"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 xml:space="preserve">Se establecerá que el Proyecto realizará corta de 79 individuos de Puya </w:t>
            </w:r>
            <w:proofErr w:type="spellStart"/>
            <w:r w:rsidRPr="00CF5BAA">
              <w:rPr>
                <w:rFonts w:eastAsia="Times New Roman" w:cs="Calibri"/>
                <w:i/>
                <w:color w:val="000000"/>
                <w:lang w:eastAsia="es-CL"/>
              </w:rPr>
              <w:t>berteroniana</w:t>
            </w:r>
            <w:proofErr w:type="spellEnd"/>
            <w:r w:rsidRPr="00CF5BAA">
              <w:rPr>
                <w:rFonts w:eastAsia="Times New Roman" w:cs="Calibri"/>
                <w:i/>
                <w:color w:val="000000"/>
                <w:lang w:eastAsia="es-CL"/>
              </w:rPr>
              <w:t xml:space="preserve"> (chagual) y 1 individuo de </w:t>
            </w:r>
            <w:proofErr w:type="spellStart"/>
            <w:r w:rsidRPr="00CF5BAA">
              <w:rPr>
                <w:rFonts w:eastAsia="Times New Roman" w:cs="Calibri"/>
                <w:i/>
                <w:color w:val="000000"/>
                <w:lang w:eastAsia="es-CL"/>
              </w:rPr>
              <w:t>Eriosyce</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curvispina</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quisquito</w:t>
            </w:r>
            <w:proofErr w:type="spellEnd"/>
            <w:r w:rsidRPr="00CF5BAA">
              <w:rPr>
                <w:rFonts w:eastAsia="Times New Roman" w:cs="Calibri"/>
                <w:i/>
                <w:color w:val="000000"/>
                <w:lang w:eastAsia="es-CL"/>
              </w:rPr>
              <w:t>).</w:t>
            </w:r>
          </w:p>
          <w:p w14:paraId="3B285365"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Por este motivo el Titular ha determinado realizar el trasplante de todos los individuos indicados, mediante un rescate y relocalización.</w:t>
            </w:r>
          </w:p>
          <w:p w14:paraId="15141EF6" w14:textId="6DC2B10F"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 xml:space="preserve">Estos individuos serán </w:t>
            </w:r>
            <w:r w:rsidR="00CA7AA0" w:rsidRPr="00CF5BAA">
              <w:rPr>
                <w:rFonts w:eastAsia="Times New Roman" w:cs="Calibri"/>
                <w:i/>
                <w:color w:val="000000"/>
                <w:lang w:eastAsia="es-CL"/>
              </w:rPr>
              <w:t>relocalizados</w:t>
            </w:r>
            <w:r w:rsidRPr="00CF5BAA">
              <w:rPr>
                <w:rFonts w:eastAsia="Times New Roman" w:cs="Calibri"/>
                <w:i/>
                <w:color w:val="000000"/>
                <w:lang w:eastAsia="es-CL"/>
              </w:rPr>
              <w:t xml:space="preserve"> a una distancia de 50 metros del sector de origen, donde existan las mismas condiciones ecológicas, para así favorecer su prendimiento.</w:t>
            </w:r>
          </w:p>
          <w:p w14:paraId="265D8E41" w14:textId="68D8BBB9"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t>Los rescates se realizarán en forma previa a la realización de las obras.</w:t>
            </w:r>
          </w:p>
          <w:p w14:paraId="5DA6A590" w14:textId="75FAF2CE" w:rsidR="00CF5BAA" w:rsidRDefault="00CF5BAA" w:rsidP="00CF5BAA">
            <w:pPr>
              <w:jc w:val="both"/>
              <w:rPr>
                <w:rFonts w:eastAsia="Times New Roman" w:cs="Calibri"/>
                <w:i/>
                <w:color w:val="000000"/>
                <w:lang w:val="es-CL" w:eastAsia="es-CL"/>
              </w:rPr>
            </w:pPr>
            <w:r w:rsidRPr="00CF5BAA">
              <w:rPr>
                <w:rFonts w:eastAsia="Times New Roman" w:cs="Calibri"/>
                <w:b/>
                <w:i/>
                <w:color w:val="000000"/>
                <w:lang w:val="es-CL" w:eastAsia="es-CL"/>
              </w:rPr>
              <w:t>12.7. COM-V-7:</w:t>
            </w:r>
            <w:r w:rsidRPr="00CF5BAA">
              <w:rPr>
                <w:rFonts w:eastAsia="Times New Roman" w:cs="Calibri"/>
                <w:i/>
                <w:color w:val="000000"/>
                <w:lang w:val="es-CL" w:eastAsia="es-CL"/>
              </w:rPr>
              <w:t xml:space="preserve"> Compensar la corta de individuos de la especie </w:t>
            </w:r>
            <w:proofErr w:type="spellStart"/>
            <w:r w:rsidRPr="00CF5BAA">
              <w:rPr>
                <w:rFonts w:eastAsia="Times New Roman" w:cs="Calibri"/>
                <w:i/>
                <w:color w:val="000000"/>
                <w:lang w:val="es-CL" w:eastAsia="es-CL"/>
              </w:rPr>
              <w:t>Austrocedrus</w:t>
            </w:r>
            <w:proofErr w:type="spellEnd"/>
            <w:r w:rsidRPr="00CF5BAA">
              <w:rPr>
                <w:rFonts w:eastAsia="Times New Roman" w:cs="Calibri"/>
                <w:i/>
                <w:color w:val="000000"/>
                <w:lang w:val="es-CL" w:eastAsia="es-CL"/>
              </w:rPr>
              <w:t xml:space="preserve"> chilensis (ciprés de la cordillera).</w:t>
            </w:r>
          </w:p>
          <w:p w14:paraId="401B58A7"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 xml:space="preserve">Se deberán cortar 7 individuos de </w:t>
            </w:r>
            <w:proofErr w:type="spellStart"/>
            <w:r w:rsidRPr="00CF5BAA">
              <w:rPr>
                <w:rFonts w:eastAsia="Times New Roman" w:cs="Calibri"/>
                <w:i/>
                <w:color w:val="000000"/>
                <w:lang w:eastAsia="es-CL"/>
              </w:rPr>
              <w:t>Austrocedrus</w:t>
            </w:r>
            <w:proofErr w:type="spellEnd"/>
            <w:r w:rsidRPr="00CF5BAA">
              <w:rPr>
                <w:rFonts w:eastAsia="Times New Roman" w:cs="Calibri"/>
                <w:i/>
                <w:color w:val="000000"/>
                <w:lang w:eastAsia="es-CL"/>
              </w:rPr>
              <w:t xml:space="preserve"> chilensis (ciprés de</w:t>
            </w:r>
            <w:r w:rsidRPr="00CF5BAA">
              <w:rPr>
                <w:rFonts w:eastAsia="Times New Roman" w:cs="Calibri"/>
                <w:i/>
                <w:color w:val="000000"/>
                <w:lang w:eastAsia="es-CL"/>
              </w:rPr>
              <w:tab/>
              <w:t>la cordillera):</w:t>
            </w:r>
          </w:p>
          <w:p w14:paraId="7424D85B" w14:textId="77777777" w:rsidR="00CF5BAA" w:rsidRPr="00CF5BAA" w:rsidRDefault="00CF5BAA" w:rsidP="00E6140E">
            <w:pPr>
              <w:numPr>
                <w:ilvl w:val="0"/>
                <w:numId w:val="21"/>
              </w:numPr>
              <w:jc w:val="both"/>
              <w:rPr>
                <w:rFonts w:eastAsia="Times New Roman" w:cs="Calibri"/>
                <w:i/>
                <w:color w:val="000000"/>
                <w:lang w:eastAsia="es-CL"/>
              </w:rPr>
            </w:pPr>
            <w:r w:rsidRPr="00CF5BAA">
              <w:rPr>
                <w:rFonts w:eastAsia="Times New Roman" w:cs="Calibri"/>
                <w:i/>
                <w:color w:val="000000"/>
                <w:lang w:eastAsia="es-CL"/>
              </w:rPr>
              <w:t xml:space="preserve">4 producto de la tubería en presión, ubicados en las coordenadas UTM Cl (UTM 6.188.278 N / 380.250 E), C2 (UTM 6.188.301 N / 380.317E) y C3 (UTM 6.188.203 NI 380.155 E), </w:t>
            </w:r>
          </w:p>
          <w:p w14:paraId="448D0528" w14:textId="77777777" w:rsidR="00CF5BAA" w:rsidRPr="00CF5BAA" w:rsidRDefault="00CF5BAA" w:rsidP="00E6140E">
            <w:pPr>
              <w:numPr>
                <w:ilvl w:val="0"/>
                <w:numId w:val="21"/>
              </w:numPr>
              <w:jc w:val="both"/>
              <w:rPr>
                <w:rFonts w:eastAsia="Times New Roman" w:cs="Calibri"/>
                <w:i/>
                <w:color w:val="000000"/>
                <w:lang w:eastAsia="es-CL"/>
              </w:rPr>
            </w:pPr>
            <w:r w:rsidRPr="00CF5BAA">
              <w:rPr>
                <w:rFonts w:eastAsia="Times New Roman" w:cs="Calibri"/>
                <w:i/>
                <w:color w:val="000000"/>
                <w:lang w:eastAsia="es-CL"/>
              </w:rPr>
              <w:t xml:space="preserve">1 por la subestación. </w:t>
            </w:r>
          </w:p>
          <w:p w14:paraId="710BB129" w14:textId="77777777" w:rsidR="00CF5BAA" w:rsidRPr="00CF5BAA" w:rsidRDefault="00CF5BAA" w:rsidP="00E6140E">
            <w:pPr>
              <w:numPr>
                <w:ilvl w:val="0"/>
                <w:numId w:val="21"/>
              </w:numPr>
              <w:jc w:val="both"/>
              <w:rPr>
                <w:rFonts w:eastAsia="Times New Roman" w:cs="Calibri"/>
                <w:i/>
                <w:color w:val="000000"/>
                <w:lang w:eastAsia="es-CL"/>
              </w:rPr>
            </w:pPr>
            <w:r w:rsidRPr="00CF5BAA">
              <w:rPr>
                <w:rFonts w:eastAsia="Times New Roman" w:cs="Calibri"/>
                <w:i/>
                <w:color w:val="000000"/>
                <w:lang w:eastAsia="es-CL"/>
              </w:rPr>
              <w:t>1 por el muro de protección de avalancha.</w:t>
            </w:r>
          </w:p>
          <w:p w14:paraId="689865BB" w14:textId="77777777" w:rsidR="00CF5BAA" w:rsidRPr="00CF5BAA" w:rsidRDefault="00CF5BAA" w:rsidP="00E6140E">
            <w:pPr>
              <w:numPr>
                <w:ilvl w:val="0"/>
                <w:numId w:val="21"/>
              </w:numPr>
              <w:jc w:val="both"/>
              <w:rPr>
                <w:rFonts w:eastAsia="Times New Roman" w:cs="Calibri"/>
                <w:i/>
                <w:color w:val="000000"/>
                <w:lang w:eastAsia="es-CL"/>
              </w:rPr>
            </w:pPr>
            <w:r w:rsidRPr="00CF5BAA">
              <w:rPr>
                <w:rFonts w:eastAsia="Times New Roman" w:cs="Calibri"/>
                <w:i/>
                <w:color w:val="000000"/>
                <w:lang w:eastAsia="es-CL"/>
              </w:rPr>
              <w:t>1 ejemplar producto de la ampliación de 10 metros solicitada para el camino, en 379.120 E y 6.192.392 N.</w:t>
            </w:r>
          </w:p>
          <w:p w14:paraId="3983B03E" w14:textId="77777777" w:rsidR="00CF5BAA" w:rsidRPr="00CF5BAA" w:rsidRDefault="00CF5BAA" w:rsidP="00CF5BAA">
            <w:pPr>
              <w:jc w:val="both"/>
              <w:rPr>
                <w:rFonts w:eastAsia="Times New Roman" w:cs="Calibri"/>
                <w:i/>
                <w:color w:val="000000"/>
                <w:lang w:eastAsia="es-CL"/>
              </w:rPr>
            </w:pPr>
            <w:r w:rsidRPr="00CF5BAA">
              <w:rPr>
                <w:rFonts w:eastAsia="Times New Roman" w:cs="Calibri"/>
                <w:i/>
                <w:color w:val="000000"/>
                <w:lang w:eastAsia="es-CL"/>
              </w:rPr>
              <w:t>Previa a la corta los ejemplares serán delimitados perfectamente mediante la colocación de estacas, jalones y líneas de demarcación de sus contornos exteriores para prevenir la corta de otros individuos.</w:t>
            </w:r>
          </w:p>
          <w:p w14:paraId="3741B8A1" w14:textId="249B4B45" w:rsidR="00CF5BAA" w:rsidRDefault="00CF5BAA" w:rsidP="00CF5BAA">
            <w:pPr>
              <w:jc w:val="both"/>
              <w:rPr>
                <w:rFonts w:eastAsia="Times New Roman" w:cs="Calibri"/>
                <w:i/>
                <w:color w:val="000000"/>
                <w:lang w:val="es-CL" w:eastAsia="es-CL"/>
              </w:rPr>
            </w:pPr>
            <w:r w:rsidRPr="00CF5BAA">
              <w:rPr>
                <w:rFonts w:eastAsia="Times New Roman" w:cs="Calibri"/>
                <w:i/>
                <w:color w:val="000000"/>
                <w:lang w:val="es-CL" w:eastAsia="es-CL"/>
              </w:rPr>
              <w:lastRenderedPageBreak/>
              <w:t>El Titular se compromete a plantar en las mismas zonas un total de reposición de 120 árboles, en forma paralela a la construcción de las obras.</w:t>
            </w:r>
          </w:p>
          <w:p w14:paraId="74A350E2" w14:textId="77777777" w:rsidR="00CF5BAA" w:rsidRPr="00CF5BAA" w:rsidRDefault="00CF5BAA" w:rsidP="00CF5BAA">
            <w:pPr>
              <w:jc w:val="both"/>
              <w:rPr>
                <w:rFonts w:eastAsia="Times New Roman" w:cs="Calibri"/>
                <w:i/>
                <w:color w:val="000000"/>
                <w:lang w:eastAsia="es-CL"/>
              </w:rPr>
            </w:pPr>
          </w:p>
          <w:p w14:paraId="2ABEDEC3" w14:textId="233E130E" w:rsidR="009D0BD0" w:rsidRPr="009D0BD0" w:rsidRDefault="009D0BD0" w:rsidP="00CB27F2">
            <w:pPr>
              <w:jc w:val="both"/>
              <w:rPr>
                <w:rFonts w:eastAsia="Times New Roman" w:cs="Calibri"/>
                <w:i/>
                <w:color w:val="000000"/>
                <w:highlight w:val="yellow"/>
                <w:lang w:val="es-CL" w:eastAsia="es-CL"/>
              </w:rPr>
            </w:pPr>
          </w:p>
        </w:tc>
      </w:tr>
      <w:tr w:rsidR="001A4888" w:rsidRPr="009A3F97" w14:paraId="54535AB4" w14:textId="77777777" w:rsidTr="001A4888">
        <w:trPr>
          <w:trHeight w:val="627"/>
        </w:trPr>
        <w:tc>
          <w:tcPr>
            <w:tcW w:w="5000" w:type="pct"/>
            <w:gridSpan w:val="2"/>
          </w:tcPr>
          <w:p w14:paraId="53F4BBD9" w14:textId="77777777" w:rsidR="001A4888" w:rsidRPr="0041114C" w:rsidRDefault="001A4888" w:rsidP="001A4888">
            <w:r w:rsidRPr="0041114C">
              <w:rPr>
                <w:b/>
              </w:rPr>
              <w:lastRenderedPageBreak/>
              <w:t>Hechos:</w:t>
            </w:r>
            <w:r w:rsidRPr="0041114C">
              <w:t xml:space="preserve"> </w:t>
            </w:r>
          </w:p>
          <w:p w14:paraId="7132AFEC" w14:textId="07F3E28B" w:rsidR="003C2E26" w:rsidRPr="003C2E26" w:rsidRDefault="003C2E26" w:rsidP="00E6140E">
            <w:pPr>
              <w:pStyle w:val="Prrafodelista"/>
              <w:numPr>
                <w:ilvl w:val="0"/>
                <w:numId w:val="11"/>
              </w:numPr>
              <w:ind w:left="601" w:hanging="425"/>
              <w:rPr>
                <w:b/>
              </w:rPr>
            </w:pPr>
            <w:r>
              <w:t>Se constató que no se ha cortado vegetación para ensanchamiento de camino de acceso desde el puesto de avanzada de carabineros de las leñas.</w:t>
            </w:r>
          </w:p>
          <w:p w14:paraId="32469370" w14:textId="71653E5C" w:rsidR="003C2E26" w:rsidRDefault="003C2E26" w:rsidP="00E6140E">
            <w:pPr>
              <w:pStyle w:val="Prrafodelista"/>
              <w:numPr>
                <w:ilvl w:val="0"/>
                <w:numId w:val="11"/>
              </w:numPr>
              <w:ind w:left="601" w:hanging="425"/>
            </w:pPr>
            <w:r w:rsidRPr="003C2E26">
              <w:t>Respecto a la prevención y combate de incendios forestales, se verificó que no se cuenta con personal de uso exclusivo para combatir incendios, cuentan con personal de faena que será destinada a esta labor en conjunto a su labor normal en las faenas pero que aún no ha sido capacitada en el tema de combate de incendios forestales, capacitación formal de duración de 8 días.</w:t>
            </w:r>
          </w:p>
          <w:p w14:paraId="505AE5C5" w14:textId="38D8D3A3" w:rsidR="008049AD" w:rsidRPr="008049AD" w:rsidRDefault="00981FDC" w:rsidP="00E6140E">
            <w:pPr>
              <w:pStyle w:val="Prrafodelista"/>
              <w:numPr>
                <w:ilvl w:val="0"/>
                <w:numId w:val="11"/>
              </w:numPr>
              <w:ind w:left="601" w:hanging="425"/>
              <w:rPr>
                <w:iCs/>
                <w:lang w:val="es-CL"/>
              </w:rPr>
            </w:pPr>
            <w:r>
              <w:t>Cuentan con vehículo doble tracción de uso exclusivo brigadistas para construcción de la mini central Cipresillos y también cuentan con vestimenta adecuada para combate de incendios.</w:t>
            </w:r>
            <w:r w:rsidR="008049AD" w:rsidRPr="008049AD">
              <w:rPr>
                <w:rFonts w:ascii="Verdana" w:eastAsia="Times New Roman" w:hAnsi="Verdana"/>
                <w:i/>
                <w:iCs/>
                <w:kern w:val="28"/>
                <w:sz w:val="16"/>
                <w:szCs w:val="16"/>
                <w:lang w:eastAsia="es-CL"/>
              </w:rPr>
              <w:t xml:space="preserve"> </w:t>
            </w:r>
            <w:r w:rsidR="008049AD" w:rsidRPr="008049AD">
              <w:rPr>
                <w:iCs/>
                <w:lang w:val="es-CL"/>
              </w:rPr>
              <w:t xml:space="preserve">Jefe de Brigada cuenta con GPS, pero no cuentan con kit </w:t>
            </w:r>
            <w:proofErr w:type="spellStart"/>
            <w:r w:rsidR="008049AD" w:rsidRPr="008049AD">
              <w:rPr>
                <w:iCs/>
                <w:lang w:val="es-CL"/>
              </w:rPr>
              <w:t>metereológico</w:t>
            </w:r>
            <w:proofErr w:type="spellEnd"/>
            <w:r w:rsidR="008049AD" w:rsidRPr="008049AD">
              <w:rPr>
                <w:iCs/>
                <w:lang w:val="es-CL"/>
              </w:rPr>
              <w:t xml:space="preserve"> ni radio móvil en vehículo, sólo cuentan con radio portátiles.</w:t>
            </w:r>
            <w:r w:rsidR="008049AD">
              <w:rPr>
                <w:iCs/>
                <w:lang w:val="es-CL"/>
              </w:rPr>
              <w:t xml:space="preserve"> También c</w:t>
            </w:r>
            <w:r w:rsidR="008049AD" w:rsidRPr="008049AD">
              <w:rPr>
                <w:iCs/>
                <w:lang w:val="es-CL"/>
              </w:rPr>
              <w:t xml:space="preserve">uentan con herramientas para combate de incendios de primer ataque. Vehículo implementado con dos tambores de arena, no cuenta con equipo de agua Slip </w:t>
            </w:r>
            <w:proofErr w:type="spellStart"/>
            <w:r w:rsidR="008049AD" w:rsidRPr="008049AD">
              <w:rPr>
                <w:iCs/>
                <w:lang w:val="es-CL"/>
              </w:rPr>
              <w:t>on</w:t>
            </w:r>
            <w:proofErr w:type="spellEnd"/>
            <w:r w:rsidR="008049AD" w:rsidRPr="008049AD">
              <w:rPr>
                <w:iCs/>
                <w:lang w:val="es-CL"/>
              </w:rPr>
              <w:t xml:space="preserve"> </w:t>
            </w:r>
            <w:proofErr w:type="spellStart"/>
            <w:r w:rsidR="008049AD" w:rsidRPr="008049AD">
              <w:rPr>
                <w:iCs/>
                <w:lang w:val="es-CL"/>
              </w:rPr>
              <w:t>tank</w:t>
            </w:r>
            <w:proofErr w:type="spellEnd"/>
            <w:r w:rsidR="008049AD" w:rsidRPr="008049AD">
              <w:rPr>
                <w:iCs/>
                <w:lang w:val="es-CL"/>
              </w:rPr>
              <w:t xml:space="preserve">. </w:t>
            </w:r>
          </w:p>
          <w:p w14:paraId="4A2DA6CF" w14:textId="2B5782A4" w:rsidR="008049AD" w:rsidRPr="008049AD" w:rsidRDefault="008049AD" w:rsidP="00E6140E">
            <w:pPr>
              <w:pStyle w:val="Prrafodelista"/>
              <w:numPr>
                <w:ilvl w:val="0"/>
                <w:numId w:val="11"/>
              </w:numPr>
              <w:ind w:left="601" w:hanging="425"/>
              <w:rPr>
                <w:iCs/>
                <w:lang w:val="es-CL"/>
              </w:rPr>
            </w:pPr>
            <w:r w:rsidRPr="008049AD">
              <w:rPr>
                <w:iCs/>
                <w:lang w:val="es-CL"/>
              </w:rPr>
              <w:t xml:space="preserve">No cuentan con registros de patrullaje de prevención, ya que no realizan </w:t>
            </w:r>
            <w:r w:rsidR="00CA7AA0" w:rsidRPr="008049AD">
              <w:rPr>
                <w:iCs/>
                <w:lang w:val="es-CL"/>
              </w:rPr>
              <w:t>esta</w:t>
            </w:r>
            <w:r w:rsidRPr="008049AD">
              <w:rPr>
                <w:iCs/>
                <w:lang w:val="es-CL"/>
              </w:rPr>
              <w:t xml:space="preserve"> actividad.</w:t>
            </w:r>
          </w:p>
          <w:p w14:paraId="1DC49771" w14:textId="77777777" w:rsidR="008049AD" w:rsidRDefault="008049AD" w:rsidP="00E6140E">
            <w:pPr>
              <w:pStyle w:val="Prrafodelista"/>
              <w:numPr>
                <w:ilvl w:val="0"/>
                <w:numId w:val="11"/>
              </w:numPr>
              <w:ind w:left="601" w:hanging="425"/>
              <w:rPr>
                <w:iCs/>
                <w:lang w:val="es-CL"/>
              </w:rPr>
            </w:pPr>
            <w:r w:rsidRPr="008049AD">
              <w:rPr>
                <w:iCs/>
                <w:lang w:val="es-CL"/>
              </w:rPr>
              <w:t>Se verificó la prohibición de fumar en toda el área del proyecto, contando con una inducción a los trabajadores (se revisaron registros de inducciones, las que se realizan una vez a la semana) y letreros alusivos al tema.</w:t>
            </w:r>
          </w:p>
          <w:p w14:paraId="63088BEE" w14:textId="77777777" w:rsidR="008049AD" w:rsidRPr="008049AD" w:rsidRDefault="008049AD" w:rsidP="00E6140E">
            <w:pPr>
              <w:pStyle w:val="Prrafodelista"/>
              <w:numPr>
                <w:ilvl w:val="0"/>
                <w:numId w:val="11"/>
              </w:numPr>
              <w:ind w:left="601" w:hanging="425"/>
              <w:rPr>
                <w:iCs/>
              </w:rPr>
            </w:pPr>
            <w:r w:rsidRPr="008049AD">
              <w:rPr>
                <w:iCs/>
                <w:lang w:val="es-CL"/>
              </w:rPr>
              <w:t>No se observó la existencia de letreros de prevención de incendios, en el acceso a la obra ni en el acceso camino principal. No tienen implementadas actividades de difusión y prevención de incendios forestales (material divulgativo, cartillas o capacitaciones).</w:t>
            </w:r>
            <w:r w:rsidRPr="008049AD">
              <w:rPr>
                <w:rFonts w:ascii="Verdana" w:eastAsia="Times New Roman" w:hAnsi="Verdana"/>
                <w:i/>
                <w:iCs/>
                <w:kern w:val="28"/>
                <w:sz w:val="16"/>
                <w:szCs w:val="16"/>
                <w:lang w:eastAsia="es-CL"/>
              </w:rPr>
              <w:t xml:space="preserve"> </w:t>
            </w:r>
          </w:p>
          <w:p w14:paraId="649B2D0D" w14:textId="4C2280D1" w:rsidR="008049AD" w:rsidRPr="008049AD" w:rsidRDefault="008049AD" w:rsidP="00E6140E">
            <w:pPr>
              <w:pStyle w:val="Prrafodelista"/>
              <w:numPr>
                <w:ilvl w:val="0"/>
                <w:numId w:val="11"/>
              </w:numPr>
              <w:ind w:left="601" w:hanging="425"/>
              <w:rPr>
                <w:iCs/>
              </w:rPr>
            </w:pPr>
            <w:r>
              <w:rPr>
                <w:iCs/>
              </w:rPr>
              <w:t>s</w:t>
            </w:r>
            <w:r w:rsidRPr="008049AD">
              <w:rPr>
                <w:iCs/>
              </w:rPr>
              <w:t>e encontró bote al lado de plataforma de camino de acceso a tubería de presión (coordenadas 380126; 6188195) con vertidos de rocas de gran tamaño hacia debajo de la ladera, en sector de presencia de ciprés de la cordillera. En la misma obra se observó un bosquete de ciprés de la cordillera sin marcar ni delimitar (coordenadas 379682;6187961).</w:t>
            </w:r>
          </w:p>
          <w:p w14:paraId="301C27A9" w14:textId="77777777" w:rsidR="008049AD" w:rsidRPr="008049AD" w:rsidRDefault="008049AD" w:rsidP="00E6140E">
            <w:pPr>
              <w:pStyle w:val="Prrafodelista"/>
              <w:numPr>
                <w:ilvl w:val="0"/>
                <w:numId w:val="11"/>
              </w:numPr>
              <w:ind w:left="601" w:hanging="425"/>
              <w:rPr>
                <w:iCs/>
              </w:rPr>
            </w:pPr>
            <w:r w:rsidRPr="008049AD">
              <w:rPr>
                <w:iCs/>
              </w:rPr>
              <w:t xml:space="preserve">Sector Bocatoma: se encontró </w:t>
            </w:r>
            <w:proofErr w:type="spellStart"/>
            <w:r w:rsidRPr="008049AD">
              <w:rPr>
                <w:iCs/>
              </w:rPr>
              <w:t>destronqe</w:t>
            </w:r>
            <w:proofErr w:type="spellEnd"/>
            <w:r w:rsidRPr="008049AD">
              <w:rPr>
                <w:iCs/>
              </w:rPr>
              <w:t xml:space="preserve"> de vegetación en un curso de agua permanente en curso aguas arriba de la bocatoma. En el mismo sector se apreciaron restos de vegetación en el curso de agua. Se observó formaciones de ciprés de la cordillera en el frente de trabajo de la bocatoma sin delimitación, sin cerco, ni señalética. En el camino a bocatoma se observó especie de </w:t>
            </w:r>
            <w:proofErr w:type="spellStart"/>
            <w:r w:rsidRPr="008049AD">
              <w:rPr>
                <w:iCs/>
              </w:rPr>
              <w:t>Frangel</w:t>
            </w:r>
            <w:proofErr w:type="spellEnd"/>
            <w:r w:rsidRPr="008049AD">
              <w:rPr>
                <w:iCs/>
              </w:rPr>
              <w:t xml:space="preserve"> (coordenadas 379654;6187957) y tres cipreses (coordenadas 379107,6187396) no demarcados.</w:t>
            </w:r>
          </w:p>
          <w:p w14:paraId="25065323" w14:textId="77777777" w:rsidR="008049AD" w:rsidRPr="008049AD" w:rsidRDefault="008049AD" w:rsidP="00E6140E">
            <w:pPr>
              <w:pStyle w:val="Prrafodelista"/>
              <w:numPr>
                <w:ilvl w:val="0"/>
                <w:numId w:val="11"/>
              </w:numPr>
              <w:ind w:left="601" w:hanging="425"/>
              <w:rPr>
                <w:iCs/>
                <w:lang w:val="es-CL"/>
              </w:rPr>
            </w:pPr>
            <w:r w:rsidRPr="008049AD">
              <w:rPr>
                <w:iCs/>
              </w:rPr>
              <w:t xml:space="preserve">Tubería en presión: No se observó delimitación ni marcación de cipreses aledaños a la obra (coordenadas 379923;6188123 y 380126;6188195). Se observaron restos vegetales secos no retirados. Se constató la existencia de puyas destruidas y no relocalizadas (coordenadas 380048;6188259). </w:t>
            </w:r>
          </w:p>
          <w:p w14:paraId="47BB550C" w14:textId="12D6C349" w:rsidR="008049AD" w:rsidRDefault="008049AD" w:rsidP="00E6140E">
            <w:pPr>
              <w:pStyle w:val="Prrafodelista"/>
              <w:numPr>
                <w:ilvl w:val="0"/>
                <w:numId w:val="11"/>
              </w:numPr>
              <w:ind w:left="601" w:hanging="425"/>
              <w:rPr>
                <w:iCs/>
                <w:lang w:val="es-CL"/>
              </w:rPr>
            </w:pPr>
            <w:r>
              <w:rPr>
                <w:iCs/>
                <w:lang w:val="es-CL"/>
              </w:rPr>
              <w:t>En sector casa de máquinas s</w:t>
            </w:r>
            <w:r w:rsidRPr="008049AD">
              <w:rPr>
                <w:iCs/>
                <w:lang w:val="es-CL"/>
              </w:rPr>
              <w:t>e observaron restos vegetales secos no retirados. Se observaron cipreses marcados con cinta marcaje deteriorada.</w:t>
            </w:r>
          </w:p>
          <w:p w14:paraId="5E5DB3C3" w14:textId="25CD8EF2" w:rsidR="0057269B" w:rsidRPr="0057269B" w:rsidRDefault="0057269B" w:rsidP="00E6140E">
            <w:pPr>
              <w:pStyle w:val="Prrafodelista"/>
              <w:numPr>
                <w:ilvl w:val="0"/>
                <w:numId w:val="11"/>
              </w:numPr>
              <w:ind w:left="601" w:hanging="425"/>
              <w:rPr>
                <w:iCs/>
              </w:rPr>
            </w:pPr>
            <w:r>
              <w:rPr>
                <w:iCs/>
                <w:lang w:val="es-CL"/>
              </w:rPr>
              <w:t xml:space="preserve">Durante el recorrido del día 24-01-2018, se </w:t>
            </w:r>
            <w:r w:rsidRPr="0057269B">
              <w:rPr>
                <w:iCs/>
              </w:rPr>
              <w:t>observó la existencia de fajas de penetración hacia tubería en presión en punto de referencia 380033; 6188291 hasta punto 380059; 6188232 y faja de penetración y plataforma hacia tubería en presión entre coordenadas 380120; 6188259 y hasta 380121;6188188.</w:t>
            </w:r>
          </w:p>
          <w:p w14:paraId="4BC61B1A" w14:textId="267E6673" w:rsidR="0057269B" w:rsidRPr="0057269B" w:rsidRDefault="0057269B" w:rsidP="00E6140E">
            <w:pPr>
              <w:pStyle w:val="Prrafodelista"/>
              <w:numPr>
                <w:ilvl w:val="0"/>
                <w:numId w:val="11"/>
              </w:numPr>
              <w:ind w:left="601" w:hanging="425"/>
              <w:rPr>
                <w:iCs/>
              </w:rPr>
            </w:pPr>
            <w:r w:rsidRPr="0057269B">
              <w:rPr>
                <w:iCs/>
              </w:rPr>
              <w:t xml:space="preserve">En camino de acceso desde coordenadas 379451;6191504 hasta 378534;6194752 se observó ensanchamiento de camino con vertido de material (rocas y piedras) sobre ejemplares de puya y otras especies </w:t>
            </w:r>
            <w:r w:rsidR="00CA7AA0" w:rsidRPr="0057269B">
              <w:rPr>
                <w:iCs/>
              </w:rPr>
              <w:t>arbóreas</w:t>
            </w:r>
            <w:bookmarkStart w:id="223" w:name="_GoBack"/>
            <w:bookmarkEnd w:id="223"/>
            <w:r w:rsidRPr="0057269B">
              <w:rPr>
                <w:iCs/>
              </w:rPr>
              <w:t xml:space="preserve"> y arbustivas, donde se destaca la presencia de un ejemplar de </w:t>
            </w:r>
            <w:proofErr w:type="spellStart"/>
            <w:r w:rsidRPr="0057269B">
              <w:rPr>
                <w:iCs/>
              </w:rPr>
              <w:t>frangel</w:t>
            </w:r>
            <w:proofErr w:type="spellEnd"/>
            <w:r w:rsidRPr="0057269B">
              <w:rPr>
                <w:iCs/>
              </w:rPr>
              <w:t xml:space="preserve"> volteado por maquinaria pesada (coordenadas 379370;6191537); se contabilizó 10 ejemplares de puyas muertas, entre otras aplastadas por las rocas (co</w:t>
            </w:r>
            <w:r>
              <w:rPr>
                <w:iCs/>
              </w:rPr>
              <w:t>o</w:t>
            </w:r>
            <w:r w:rsidRPr="0057269B">
              <w:rPr>
                <w:iCs/>
              </w:rPr>
              <w:t xml:space="preserve">rdenadas 379303; 6191557/ 379301;6191588 entre otros puntos). En este mismo punto se observó vertido de material hacia debajo de la ladera (rocas) afectando un ejemplar de ciprés de la cordillera que está conteniendo dicho material (coordenadas 379278;6191667). Se observó ciprés a orilla de camino no señalizado (coordenadas 379120;6192392), </w:t>
            </w:r>
          </w:p>
          <w:p w14:paraId="0A0A976E" w14:textId="77777777" w:rsidR="0057269B" w:rsidRPr="0057269B" w:rsidRDefault="0057269B" w:rsidP="00E6140E">
            <w:pPr>
              <w:pStyle w:val="Prrafodelista"/>
              <w:numPr>
                <w:ilvl w:val="0"/>
                <w:numId w:val="11"/>
              </w:numPr>
              <w:ind w:left="601" w:hanging="425"/>
              <w:rPr>
                <w:iCs/>
              </w:rPr>
            </w:pPr>
            <w:r w:rsidRPr="0057269B">
              <w:rPr>
                <w:iCs/>
              </w:rPr>
              <w:t xml:space="preserve">Se consultó a Sr. Héctor Bustos si se realizó el </w:t>
            </w:r>
            <w:proofErr w:type="spellStart"/>
            <w:r w:rsidRPr="0057269B">
              <w:rPr>
                <w:iCs/>
              </w:rPr>
              <w:t>microruteo</w:t>
            </w:r>
            <w:proofErr w:type="spellEnd"/>
            <w:r w:rsidRPr="0057269B">
              <w:rPr>
                <w:iCs/>
              </w:rPr>
              <w:t xml:space="preserve"> y relocalización de especies vegetales en el camino de acceso, indicando éste que no se realizó.</w:t>
            </w:r>
          </w:p>
          <w:p w14:paraId="5360086A" w14:textId="77777777" w:rsidR="0057269B" w:rsidRPr="0057269B" w:rsidRDefault="0057269B" w:rsidP="00E6140E">
            <w:pPr>
              <w:pStyle w:val="Prrafodelista"/>
              <w:numPr>
                <w:ilvl w:val="0"/>
                <w:numId w:val="11"/>
              </w:numPr>
              <w:ind w:left="601" w:hanging="425"/>
              <w:rPr>
                <w:iCs/>
              </w:rPr>
            </w:pPr>
            <w:r w:rsidRPr="0057269B">
              <w:rPr>
                <w:iCs/>
              </w:rPr>
              <w:t xml:space="preserve">En sector </w:t>
            </w:r>
            <w:proofErr w:type="spellStart"/>
            <w:r w:rsidRPr="0057269B">
              <w:rPr>
                <w:iCs/>
              </w:rPr>
              <w:t>Lorera</w:t>
            </w:r>
            <w:proofErr w:type="spellEnd"/>
            <w:r w:rsidRPr="0057269B">
              <w:rPr>
                <w:iCs/>
              </w:rPr>
              <w:t xml:space="preserve"> carrizal se constató la no instalación de cerco de exclusión ni la plantación de cortina vegetal con especies arbóreas y arbustivas, comprometidas como medida voluntaria.</w:t>
            </w:r>
          </w:p>
          <w:p w14:paraId="540E773F" w14:textId="262F9FDA" w:rsidR="0057269B" w:rsidRPr="0057269B" w:rsidRDefault="0057269B" w:rsidP="00E6140E">
            <w:pPr>
              <w:pStyle w:val="Prrafodelista"/>
              <w:numPr>
                <w:ilvl w:val="0"/>
                <w:numId w:val="16"/>
              </w:numPr>
              <w:rPr>
                <w:iCs/>
                <w:lang w:val="es-CL"/>
              </w:rPr>
            </w:pPr>
            <w:r w:rsidRPr="0057269B">
              <w:rPr>
                <w:iCs/>
                <w:lang w:val="es-CL"/>
              </w:rPr>
              <w:lastRenderedPageBreak/>
              <w:t>Se encontraron restos de puyas en zona de acopio temporal</w:t>
            </w:r>
          </w:p>
          <w:p w14:paraId="14A24633" w14:textId="77777777" w:rsidR="00C93C9C" w:rsidRPr="00C93C9C" w:rsidRDefault="00C93C9C" w:rsidP="00C93C9C">
            <w:pPr>
              <w:rPr>
                <w:b/>
              </w:rPr>
            </w:pPr>
          </w:p>
          <w:p w14:paraId="0920F525" w14:textId="77777777" w:rsidR="001A4888" w:rsidRPr="0041114C" w:rsidRDefault="001A4888" w:rsidP="001A4888">
            <w:pPr>
              <w:rPr>
                <w:b/>
              </w:rPr>
            </w:pPr>
            <w:r w:rsidRPr="0041114C">
              <w:rPr>
                <w:b/>
              </w:rPr>
              <w:t xml:space="preserve">Resultados examen de Información: </w:t>
            </w:r>
          </w:p>
          <w:p w14:paraId="0FEE52B4" w14:textId="77777777" w:rsidR="00CF2FBB" w:rsidRPr="00CF2FBB" w:rsidRDefault="00CF2FBB" w:rsidP="00CF2FBB">
            <w:pPr>
              <w:rPr>
                <w:lang w:val="es-CL"/>
              </w:rPr>
            </w:pPr>
            <w:r w:rsidRPr="00CF2FBB">
              <w:rPr>
                <w:lang w:val="es-CL"/>
              </w:rPr>
              <w:t xml:space="preserve">Durante el desarrollo de la actividad de inspección ambiental se solicitó al Titular la siguiente información: </w:t>
            </w:r>
          </w:p>
          <w:p w14:paraId="625A9F3F" w14:textId="5542766B" w:rsidR="00CF2FBB" w:rsidRPr="008049AD" w:rsidRDefault="008049AD" w:rsidP="00E6140E">
            <w:pPr>
              <w:pStyle w:val="Prrafodelista"/>
              <w:numPr>
                <w:ilvl w:val="0"/>
                <w:numId w:val="12"/>
              </w:numPr>
              <w:rPr>
                <w:lang w:val="es-CL"/>
              </w:rPr>
            </w:pPr>
            <w:r w:rsidRPr="008049AD">
              <w:rPr>
                <w:bCs/>
                <w:lang w:val="es-CL"/>
              </w:rPr>
              <w:t>Plan de prevención y control de incendios forestales actualizado.</w:t>
            </w:r>
          </w:p>
          <w:p w14:paraId="3E4A9759" w14:textId="63E79319" w:rsidR="001A4888" w:rsidRPr="001A4888" w:rsidRDefault="00CF2FBB" w:rsidP="00CB27F2">
            <w:pPr>
              <w:rPr>
                <w:bCs/>
                <w:i/>
                <w:lang w:val="es-CL"/>
              </w:rPr>
            </w:pPr>
            <w:r w:rsidRPr="00CF2FBB">
              <w:rPr>
                <w:lang w:val="es-CL"/>
              </w:rPr>
              <w:t xml:space="preserve">Al respecto, </w:t>
            </w:r>
            <w:r w:rsidR="008049AD" w:rsidRPr="00A326A3">
              <w:t xml:space="preserve">mediante carta ingresada con fecha </w:t>
            </w:r>
            <w:r w:rsidR="008049AD">
              <w:t>01</w:t>
            </w:r>
            <w:r w:rsidR="008049AD" w:rsidRPr="00A326A3">
              <w:t>-</w:t>
            </w:r>
            <w:r w:rsidR="008049AD">
              <w:t>02</w:t>
            </w:r>
            <w:r w:rsidR="008049AD" w:rsidRPr="00A326A3">
              <w:t>-201</w:t>
            </w:r>
            <w:r w:rsidR="008049AD">
              <w:t>8</w:t>
            </w:r>
            <w:r w:rsidR="008049AD" w:rsidRPr="00A326A3">
              <w:t xml:space="preserve"> a la SMA, el Sr. </w:t>
            </w:r>
            <w:r w:rsidR="008049AD">
              <w:t xml:space="preserve">Rodrigo González </w:t>
            </w:r>
            <w:proofErr w:type="spellStart"/>
            <w:r w:rsidR="008049AD">
              <w:t>González</w:t>
            </w:r>
            <w:proofErr w:type="spellEnd"/>
            <w:r w:rsidR="008049AD" w:rsidRPr="00A326A3">
              <w:t xml:space="preserve">, Representante Legal de </w:t>
            </w:r>
            <w:r w:rsidR="008049AD">
              <w:t>Eléctrica Cipresillos SPA. (Anexo 4)</w:t>
            </w:r>
            <w:r w:rsidR="008049AD" w:rsidRPr="00AA4EA2">
              <w:t>,</w:t>
            </w:r>
            <w:r w:rsidR="008049AD" w:rsidRPr="00A326A3">
              <w:t xml:space="preserve"> hizo entrega de</w:t>
            </w:r>
            <w:r w:rsidR="008049AD">
              <w:t xml:space="preserve"> la documentación solicitada</w:t>
            </w:r>
            <w:r w:rsidR="00BB6E04">
              <w:t>.</w:t>
            </w:r>
          </w:p>
          <w:p w14:paraId="4C20B581" w14:textId="77777777" w:rsidR="001A4888" w:rsidRPr="001A4888" w:rsidRDefault="001A4888" w:rsidP="001A4888">
            <w:pPr>
              <w:pStyle w:val="Prrafodelista"/>
              <w:rPr>
                <w:b/>
                <w:i/>
                <w:lang w:val="es-CL"/>
              </w:rPr>
            </w:pPr>
          </w:p>
          <w:p w14:paraId="457396F2" w14:textId="7CBF2B30" w:rsidR="008049AD" w:rsidRDefault="008049AD" w:rsidP="008049AD">
            <w:pPr>
              <w:rPr>
                <w:iCs/>
              </w:rPr>
            </w:pPr>
            <w:r w:rsidRPr="008049AD">
              <w:rPr>
                <w:iCs/>
              </w:rPr>
              <w:t>A raíz de la actividad de inspección, realizada como parte del proceso de fiscalización a la Unidad Fiscalizable “Hidroeléctrica Cipresillos”</w:t>
            </w:r>
            <w:r w:rsidR="009E6F73">
              <w:rPr>
                <w:iCs/>
              </w:rPr>
              <w:t xml:space="preserve"> y del examen de información realizado</w:t>
            </w:r>
            <w:r w:rsidRPr="008049AD">
              <w:rPr>
                <w:iCs/>
              </w:rPr>
              <w:t xml:space="preserve">, CONAF elaboró un reporte técnico, el que fue enviado mediante Ord. </w:t>
            </w:r>
            <w:proofErr w:type="spellStart"/>
            <w:r w:rsidRPr="008049AD">
              <w:rPr>
                <w:iCs/>
              </w:rPr>
              <w:t>N°</w:t>
            </w:r>
            <w:proofErr w:type="spellEnd"/>
            <w:r w:rsidRPr="008049AD">
              <w:rPr>
                <w:iCs/>
              </w:rPr>
              <w:t xml:space="preserve"> 68 y recepcionado con fecha 21-03-2018</w:t>
            </w:r>
            <w:r>
              <w:rPr>
                <w:iCs/>
              </w:rPr>
              <w:t xml:space="preserve"> </w:t>
            </w:r>
            <w:r w:rsidRPr="00AF0963">
              <w:rPr>
                <w:iCs/>
              </w:rPr>
              <w:t xml:space="preserve">(anexo </w:t>
            </w:r>
            <w:r w:rsidR="00AF0963" w:rsidRPr="00AF0963">
              <w:rPr>
                <w:iCs/>
              </w:rPr>
              <w:t>8</w:t>
            </w:r>
            <w:r w:rsidRPr="00AF0963">
              <w:rPr>
                <w:iCs/>
              </w:rPr>
              <w:t>).</w:t>
            </w:r>
            <w:r w:rsidRPr="008049AD">
              <w:rPr>
                <w:iCs/>
              </w:rPr>
              <w:t xml:space="preserve"> </w:t>
            </w:r>
            <w:r w:rsidR="00BB6E04" w:rsidRPr="00AF0963">
              <w:rPr>
                <w:iCs/>
              </w:rPr>
              <w:t>En</w:t>
            </w:r>
            <w:r w:rsidR="00BB6E04">
              <w:rPr>
                <w:iCs/>
              </w:rPr>
              <w:t xml:space="preserve"> este, CONAF indicó que las conclusiones derivadas a partir de los hallazgos constatados son las siguientes:</w:t>
            </w:r>
          </w:p>
          <w:p w14:paraId="036FB0C8" w14:textId="77777777" w:rsidR="002C5BB8" w:rsidRPr="007612F7" w:rsidRDefault="002C5BB8" w:rsidP="00E6140E">
            <w:pPr>
              <w:pStyle w:val="Prrafodelista"/>
              <w:numPr>
                <w:ilvl w:val="0"/>
                <w:numId w:val="13"/>
              </w:numPr>
              <w:rPr>
                <w:i/>
              </w:rPr>
            </w:pPr>
            <w:r w:rsidRPr="007612F7">
              <w:rPr>
                <w:i/>
              </w:rPr>
              <w:t>Hay obras no autorizadas en la RCA 038/2016, como el empréstito y faja de penetración y plataforma desde el camino de la bocatoma hacia la tubería en presión.</w:t>
            </w:r>
          </w:p>
          <w:p w14:paraId="6EDDA8CB" w14:textId="77777777" w:rsidR="002C5BB8" w:rsidRPr="007612F7" w:rsidRDefault="002C5BB8" w:rsidP="00E6140E">
            <w:pPr>
              <w:pStyle w:val="Prrafodelista"/>
              <w:numPr>
                <w:ilvl w:val="0"/>
                <w:numId w:val="13"/>
              </w:numPr>
              <w:rPr>
                <w:i/>
              </w:rPr>
            </w:pPr>
            <w:r w:rsidRPr="007612F7">
              <w:rPr>
                <w:i/>
              </w:rPr>
              <w:t xml:space="preserve">Se encontró bote al lado en diversos tramos por acciones de mejoramiento del camino de acceso al proyecto y del camino a la bocatoma, afectando especies con problemas de conservación como Puya </w:t>
            </w:r>
            <w:proofErr w:type="spellStart"/>
            <w:r w:rsidRPr="007612F7">
              <w:rPr>
                <w:i/>
              </w:rPr>
              <w:t>berteroniana</w:t>
            </w:r>
            <w:proofErr w:type="spellEnd"/>
            <w:r w:rsidRPr="007612F7">
              <w:rPr>
                <w:i/>
              </w:rPr>
              <w:t xml:space="preserve">, </w:t>
            </w:r>
            <w:proofErr w:type="spellStart"/>
            <w:r w:rsidRPr="007612F7">
              <w:rPr>
                <w:i/>
              </w:rPr>
              <w:t>Austrocedrus</w:t>
            </w:r>
            <w:proofErr w:type="spellEnd"/>
            <w:r w:rsidRPr="007612F7">
              <w:rPr>
                <w:i/>
              </w:rPr>
              <w:t xml:space="preserve"> chilensis y </w:t>
            </w:r>
            <w:proofErr w:type="spellStart"/>
            <w:r w:rsidRPr="007612F7">
              <w:rPr>
                <w:i/>
              </w:rPr>
              <w:t>Kageneckia</w:t>
            </w:r>
            <w:proofErr w:type="spellEnd"/>
            <w:r w:rsidRPr="007612F7">
              <w:rPr>
                <w:i/>
              </w:rPr>
              <w:t xml:space="preserve"> angustifolia.</w:t>
            </w:r>
          </w:p>
          <w:p w14:paraId="48A1602B" w14:textId="77777777" w:rsidR="002C5BB8" w:rsidRPr="007612F7" w:rsidRDefault="002C5BB8" w:rsidP="00E6140E">
            <w:pPr>
              <w:pStyle w:val="Prrafodelista"/>
              <w:numPr>
                <w:ilvl w:val="0"/>
                <w:numId w:val="13"/>
              </w:numPr>
              <w:rPr>
                <w:i/>
              </w:rPr>
            </w:pPr>
            <w:r w:rsidRPr="007612F7">
              <w:rPr>
                <w:i/>
              </w:rPr>
              <w:t xml:space="preserve">Se encontraron ejemplares de </w:t>
            </w:r>
            <w:proofErr w:type="spellStart"/>
            <w:r w:rsidRPr="007612F7">
              <w:rPr>
                <w:i/>
              </w:rPr>
              <w:t>Austrocedrus</w:t>
            </w:r>
            <w:proofErr w:type="spellEnd"/>
            <w:r w:rsidRPr="007612F7">
              <w:rPr>
                <w:i/>
              </w:rPr>
              <w:t xml:space="preserve"> chilensis en el entorno inmediato de las obras no marcados ni delimitados.</w:t>
            </w:r>
          </w:p>
          <w:p w14:paraId="71F3252A" w14:textId="77777777" w:rsidR="002C5BB8" w:rsidRPr="007612F7" w:rsidRDefault="002C5BB8" w:rsidP="00E6140E">
            <w:pPr>
              <w:pStyle w:val="Prrafodelista"/>
              <w:numPr>
                <w:ilvl w:val="0"/>
                <w:numId w:val="13"/>
              </w:numPr>
              <w:rPr>
                <w:i/>
              </w:rPr>
            </w:pPr>
            <w:r w:rsidRPr="007612F7">
              <w:rPr>
                <w:i/>
              </w:rPr>
              <w:t xml:space="preserve">No se respetó el radio de 5 metros entorno a los ejemplares de </w:t>
            </w:r>
            <w:proofErr w:type="spellStart"/>
            <w:r w:rsidRPr="007612F7">
              <w:rPr>
                <w:i/>
              </w:rPr>
              <w:t>Franjel</w:t>
            </w:r>
            <w:proofErr w:type="spellEnd"/>
            <w:r w:rsidRPr="007612F7">
              <w:rPr>
                <w:i/>
              </w:rPr>
              <w:t xml:space="preserve"> para su protección; se observó además que el camino en la zona de boque de </w:t>
            </w:r>
            <w:proofErr w:type="spellStart"/>
            <w:r w:rsidRPr="007612F7">
              <w:rPr>
                <w:i/>
              </w:rPr>
              <w:t>Kageneckia</w:t>
            </w:r>
            <w:proofErr w:type="spellEnd"/>
            <w:r w:rsidRPr="007612F7">
              <w:rPr>
                <w:i/>
              </w:rPr>
              <w:t xml:space="preserve"> angustifolia no fue desplazado, vertiendo material (rocas y piedras) en dicha zona (bote al lado).</w:t>
            </w:r>
          </w:p>
          <w:p w14:paraId="17E5AA68" w14:textId="77777777" w:rsidR="002C5BB8" w:rsidRPr="007612F7" w:rsidRDefault="002C5BB8" w:rsidP="00E6140E">
            <w:pPr>
              <w:pStyle w:val="Prrafodelista"/>
              <w:numPr>
                <w:ilvl w:val="0"/>
                <w:numId w:val="13"/>
              </w:numPr>
              <w:rPr>
                <w:i/>
              </w:rPr>
            </w:pPr>
            <w:r w:rsidRPr="007612F7">
              <w:rPr>
                <w:i/>
              </w:rPr>
              <w:t>Hay destronque de vegetación en márgenes de Estero Cipresillos.</w:t>
            </w:r>
          </w:p>
          <w:p w14:paraId="60C70BDB" w14:textId="77777777" w:rsidR="002C5BB8" w:rsidRPr="007612F7" w:rsidRDefault="002C5BB8" w:rsidP="00E6140E">
            <w:pPr>
              <w:pStyle w:val="Prrafodelista"/>
              <w:numPr>
                <w:ilvl w:val="0"/>
                <w:numId w:val="13"/>
              </w:numPr>
              <w:rPr>
                <w:i/>
              </w:rPr>
            </w:pPr>
            <w:r w:rsidRPr="007612F7">
              <w:rPr>
                <w:i/>
              </w:rPr>
              <w:t>Hay personal en el frente de trabajo de la bocatoma que no registra asistencia a charlas de inducción ambiental obligatoria.</w:t>
            </w:r>
          </w:p>
          <w:p w14:paraId="4F1EB39D" w14:textId="77777777" w:rsidR="002C5BB8" w:rsidRPr="007612F7" w:rsidRDefault="002C5BB8" w:rsidP="00E6140E">
            <w:pPr>
              <w:pStyle w:val="Prrafodelista"/>
              <w:numPr>
                <w:ilvl w:val="0"/>
                <w:numId w:val="13"/>
              </w:numPr>
              <w:rPr>
                <w:i/>
              </w:rPr>
            </w:pPr>
            <w:r w:rsidRPr="007612F7">
              <w:rPr>
                <w:i/>
              </w:rPr>
              <w:t>Existen zonas con especies de bosque aledañas a los caminos de acceso que no se encuentran cercadas ni con letreros que adviertan su prohibición de acceso.</w:t>
            </w:r>
          </w:p>
          <w:p w14:paraId="67DD6CD1" w14:textId="77777777" w:rsidR="002C5BB8" w:rsidRPr="007612F7" w:rsidRDefault="002C5BB8" w:rsidP="00E6140E">
            <w:pPr>
              <w:pStyle w:val="Prrafodelista"/>
              <w:numPr>
                <w:ilvl w:val="0"/>
                <w:numId w:val="13"/>
              </w:numPr>
              <w:rPr>
                <w:i/>
              </w:rPr>
            </w:pPr>
            <w:r w:rsidRPr="007612F7">
              <w:rPr>
                <w:i/>
              </w:rPr>
              <w:t xml:space="preserve">No se realizó el </w:t>
            </w:r>
            <w:proofErr w:type="spellStart"/>
            <w:r w:rsidRPr="007612F7">
              <w:rPr>
                <w:i/>
              </w:rPr>
              <w:t>microruteo</w:t>
            </w:r>
            <w:proofErr w:type="spellEnd"/>
            <w:r w:rsidRPr="007612F7">
              <w:rPr>
                <w:i/>
              </w:rPr>
              <w:t xml:space="preserve"> previo a las obras de mejoramiento de caminos de accesos, ni el rescate y relocalización de ejemplares de Puya </w:t>
            </w:r>
            <w:proofErr w:type="spellStart"/>
            <w:r w:rsidRPr="007612F7">
              <w:rPr>
                <w:i/>
              </w:rPr>
              <w:t>berteroniana</w:t>
            </w:r>
            <w:proofErr w:type="spellEnd"/>
            <w:r w:rsidRPr="007612F7">
              <w:rPr>
                <w:i/>
              </w:rPr>
              <w:t xml:space="preserve"> afectados por este ensanchamiento de caminos y construcción de fajas.</w:t>
            </w:r>
          </w:p>
          <w:p w14:paraId="34A48583" w14:textId="77777777" w:rsidR="002C5BB8" w:rsidRPr="007612F7" w:rsidRDefault="002C5BB8" w:rsidP="00E6140E">
            <w:pPr>
              <w:pStyle w:val="Prrafodelista"/>
              <w:numPr>
                <w:ilvl w:val="0"/>
                <w:numId w:val="13"/>
              </w:numPr>
              <w:rPr>
                <w:i/>
              </w:rPr>
            </w:pPr>
            <w:r w:rsidRPr="007612F7">
              <w:rPr>
                <w:i/>
              </w:rPr>
              <w:t xml:space="preserve">En el sector de la </w:t>
            </w:r>
            <w:proofErr w:type="spellStart"/>
            <w:r w:rsidRPr="007612F7">
              <w:rPr>
                <w:i/>
              </w:rPr>
              <w:t>lorera</w:t>
            </w:r>
            <w:proofErr w:type="spellEnd"/>
            <w:r w:rsidRPr="007612F7">
              <w:rPr>
                <w:i/>
              </w:rPr>
              <w:t xml:space="preserve"> Carrizal no se ha instalado el cerco perimetral en el deslinde del camino ni la cortina vegetal comprometidos.</w:t>
            </w:r>
          </w:p>
          <w:p w14:paraId="1DDFF6E6" w14:textId="2216E210" w:rsidR="001A4888" w:rsidRPr="007612F7" w:rsidRDefault="002C5BB8" w:rsidP="00E6140E">
            <w:pPr>
              <w:pStyle w:val="Prrafodelista"/>
              <w:numPr>
                <w:ilvl w:val="0"/>
                <w:numId w:val="13"/>
              </w:numPr>
              <w:rPr>
                <w:i/>
              </w:rPr>
            </w:pPr>
            <w:r w:rsidRPr="007612F7">
              <w:rPr>
                <w:i/>
              </w:rPr>
              <w:t>Se pudo comprobar la existencia de diversos acopios de restos vegetales, que debieron ser retirados y dispuestos en sector de acopio temporal de vegetación inmediatamente después de haber sido cortados.</w:t>
            </w:r>
          </w:p>
          <w:p w14:paraId="21F9819A" w14:textId="77777777" w:rsidR="001A01B4" w:rsidRPr="007612F7" w:rsidRDefault="001A01B4" w:rsidP="00E6140E">
            <w:pPr>
              <w:pStyle w:val="Prrafodelista"/>
              <w:numPr>
                <w:ilvl w:val="0"/>
                <w:numId w:val="13"/>
              </w:numPr>
              <w:rPr>
                <w:i/>
              </w:rPr>
            </w:pPr>
            <w:r w:rsidRPr="007612F7">
              <w:rPr>
                <w:i/>
              </w:rPr>
              <w:t>Se pudo constatar la implementación parcial del plan de protección de incendios forestales exigido y comprometido, siendo sus principales carencias:</w:t>
            </w:r>
          </w:p>
          <w:p w14:paraId="6CDF25CC" w14:textId="77777777" w:rsidR="001A01B4" w:rsidRPr="007612F7" w:rsidRDefault="001A01B4" w:rsidP="00E6140E">
            <w:pPr>
              <w:pStyle w:val="Prrafodelista"/>
              <w:numPr>
                <w:ilvl w:val="0"/>
                <w:numId w:val="12"/>
              </w:numPr>
              <w:tabs>
                <w:tab w:val="left" w:pos="1164"/>
              </w:tabs>
              <w:ind w:firstLine="23"/>
              <w:rPr>
                <w:i/>
              </w:rPr>
            </w:pPr>
            <w:r w:rsidRPr="007612F7">
              <w:rPr>
                <w:i/>
              </w:rPr>
              <w:t>La ausencia de personal con dedicación exclusiva al combate de incendios forestales.</w:t>
            </w:r>
          </w:p>
          <w:p w14:paraId="282A0B86" w14:textId="77777777" w:rsidR="00D545BD" w:rsidRPr="007612F7" w:rsidRDefault="001A01B4" w:rsidP="00E6140E">
            <w:pPr>
              <w:pStyle w:val="Prrafodelista"/>
              <w:numPr>
                <w:ilvl w:val="0"/>
                <w:numId w:val="12"/>
              </w:numPr>
              <w:tabs>
                <w:tab w:val="left" w:pos="1164"/>
              </w:tabs>
              <w:ind w:firstLine="23"/>
              <w:rPr>
                <w:i/>
                <w:lang w:val="es-CL"/>
              </w:rPr>
            </w:pPr>
            <w:r w:rsidRPr="007612F7">
              <w:rPr>
                <w:i/>
              </w:rPr>
              <w:t xml:space="preserve">La inexistencia de capacitación formal en materia de control de incendios forestales en el personal de faenas que se ha destinado a esta actividad en forma complementaria a sus labores habituales, generando una </w:t>
            </w:r>
            <w:r w:rsidRPr="007612F7">
              <w:rPr>
                <w:i/>
                <w:lang w:val="es-CL"/>
              </w:rPr>
              <w:t>condición grave de desconocimiento de los riesgos asociados a faenas de combate y como enfrentar una emergencia de este tipo.</w:t>
            </w:r>
          </w:p>
          <w:p w14:paraId="25BD45AD" w14:textId="77777777" w:rsidR="00D545BD" w:rsidRPr="007612F7" w:rsidRDefault="001A01B4" w:rsidP="00E6140E">
            <w:pPr>
              <w:pStyle w:val="Prrafodelista"/>
              <w:numPr>
                <w:ilvl w:val="0"/>
                <w:numId w:val="12"/>
              </w:numPr>
              <w:tabs>
                <w:tab w:val="left" w:pos="1164"/>
              </w:tabs>
              <w:ind w:firstLine="23"/>
              <w:rPr>
                <w:i/>
                <w:lang w:val="es-CL"/>
              </w:rPr>
            </w:pPr>
            <w:r w:rsidRPr="007612F7">
              <w:rPr>
                <w:i/>
                <w:lang w:val="es-CL"/>
              </w:rPr>
              <w:t xml:space="preserve">La ausencia entre el personal destinado a tiempo parcial al combate de incendios forestales de un </w:t>
            </w:r>
            <w:proofErr w:type="spellStart"/>
            <w:r w:rsidRPr="007612F7">
              <w:rPr>
                <w:i/>
                <w:lang w:val="es-CL"/>
              </w:rPr>
              <w:t>motosierrista</w:t>
            </w:r>
            <w:proofErr w:type="spellEnd"/>
            <w:r w:rsidRPr="007612F7">
              <w:rPr>
                <w:i/>
                <w:lang w:val="es-CL"/>
              </w:rPr>
              <w:t>.</w:t>
            </w:r>
          </w:p>
          <w:p w14:paraId="4D22BB93" w14:textId="77777777" w:rsidR="00D545BD" w:rsidRPr="007612F7" w:rsidRDefault="001A01B4" w:rsidP="00E6140E">
            <w:pPr>
              <w:pStyle w:val="Prrafodelista"/>
              <w:numPr>
                <w:ilvl w:val="0"/>
                <w:numId w:val="12"/>
              </w:numPr>
              <w:tabs>
                <w:tab w:val="left" w:pos="1164"/>
              </w:tabs>
              <w:ind w:firstLine="23"/>
              <w:rPr>
                <w:i/>
                <w:lang w:val="es-CL"/>
              </w:rPr>
            </w:pPr>
            <w:r w:rsidRPr="007612F7">
              <w:rPr>
                <w:i/>
                <w:lang w:val="es-CL"/>
              </w:rPr>
              <w:t>La ausencia de actividades de prevención de incendios forestales en las obras, ni patrullajes.</w:t>
            </w:r>
          </w:p>
          <w:p w14:paraId="66731479" w14:textId="77777777" w:rsidR="00D545BD" w:rsidRPr="007612F7" w:rsidRDefault="00D545BD" w:rsidP="00E6140E">
            <w:pPr>
              <w:pStyle w:val="Prrafodelista"/>
              <w:numPr>
                <w:ilvl w:val="0"/>
                <w:numId w:val="12"/>
              </w:numPr>
              <w:tabs>
                <w:tab w:val="left" w:pos="1164"/>
              </w:tabs>
              <w:ind w:firstLine="23"/>
              <w:rPr>
                <w:i/>
                <w:lang w:val="es-CL"/>
              </w:rPr>
            </w:pPr>
            <w:r w:rsidRPr="007612F7">
              <w:rPr>
                <w:i/>
                <w:lang w:val="es-CL"/>
              </w:rPr>
              <w:t>La inexistencia de material divulgativo para actividades de prevención de incendios forestales, ni letreros de prevención de incendios forestales en las obras.</w:t>
            </w:r>
          </w:p>
          <w:p w14:paraId="76C0D435" w14:textId="77777777" w:rsidR="00D545BD" w:rsidRDefault="00D545BD" w:rsidP="00E6140E">
            <w:pPr>
              <w:pStyle w:val="Prrafodelista"/>
              <w:numPr>
                <w:ilvl w:val="0"/>
                <w:numId w:val="12"/>
              </w:numPr>
              <w:tabs>
                <w:tab w:val="left" w:pos="1164"/>
              </w:tabs>
              <w:ind w:firstLine="23"/>
              <w:rPr>
                <w:lang w:val="es-CL"/>
              </w:rPr>
            </w:pPr>
            <w:r w:rsidRPr="007612F7">
              <w:rPr>
                <w:i/>
                <w:lang w:val="es-CL"/>
              </w:rPr>
              <w:t>El equipamiento para el combate de incendios es incompleto, careciendo de equipo de agua, kit meteorológico, equipo de radio base en la camioneta destinada para la brigada de combate.</w:t>
            </w:r>
          </w:p>
          <w:p w14:paraId="1F083684" w14:textId="77777777" w:rsidR="00D545BD" w:rsidRPr="007612F7" w:rsidRDefault="00D545BD" w:rsidP="00E6140E">
            <w:pPr>
              <w:pStyle w:val="Prrafodelista"/>
              <w:numPr>
                <w:ilvl w:val="0"/>
                <w:numId w:val="12"/>
              </w:numPr>
              <w:tabs>
                <w:tab w:val="left" w:pos="1164"/>
              </w:tabs>
              <w:ind w:firstLine="23"/>
              <w:rPr>
                <w:i/>
                <w:lang w:val="es-CL"/>
              </w:rPr>
            </w:pPr>
            <w:r w:rsidRPr="007612F7">
              <w:rPr>
                <w:i/>
                <w:lang w:val="es-CL"/>
              </w:rPr>
              <w:t>No se cuenta con registros de capacitación al personal de la obra en amago con maquinaria pesada.</w:t>
            </w:r>
          </w:p>
          <w:p w14:paraId="456DF72B" w14:textId="47A1A372" w:rsidR="001A01B4" w:rsidRPr="007612F7" w:rsidRDefault="00D545BD" w:rsidP="00E6140E">
            <w:pPr>
              <w:pStyle w:val="Prrafodelista"/>
              <w:numPr>
                <w:ilvl w:val="0"/>
                <w:numId w:val="12"/>
              </w:numPr>
              <w:tabs>
                <w:tab w:val="left" w:pos="1164"/>
              </w:tabs>
              <w:ind w:firstLine="23"/>
              <w:rPr>
                <w:i/>
                <w:lang w:val="es-CL"/>
              </w:rPr>
            </w:pPr>
            <w:r w:rsidRPr="007612F7">
              <w:rPr>
                <w:i/>
                <w:lang w:val="es-CL"/>
              </w:rPr>
              <w:lastRenderedPageBreak/>
              <w:t>Inexistencia de letrero de prevención de incendios forestales en el área de influencia del proyecto, incluyendo faenas.</w:t>
            </w:r>
          </w:p>
          <w:p w14:paraId="706AE18A" w14:textId="774F0C99" w:rsidR="00D545BD" w:rsidRPr="00D80810" w:rsidRDefault="00D545BD" w:rsidP="00E6140E">
            <w:pPr>
              <w:pStyle w:val="Prrafodelista"/>
              <w:numPr>
                <w:ilvl w:val="0"/>
                <w:numId w:val="14"/>
              </w:numPr>
              <w:tabs>
                <w:tab w:val="left" w:pos="1164"/>
              </w:tabs>
              <w:rPr>
                <w:lang w:val="es-CL"/>
              </w:rPr>
            </w:pPr>
            <w:r w:rsidRPr="007612F7">
              <w:rPr>
                <w:i/>
                <w:lang w:val="es-CL"/>
              </w:rPr>
              <w:t>La fiscalización a los programas de corta contenidos en los planes de manejo permitió determinar que estos no han sido ejecutados.</w:t>
            </w:r>
          </w:p>
          <w:p w14:paraId="62EB52E8" w14:textId="1D269998" w:rsidR="001A01B4" w:rsidRPr="00D545BD" w:rsidRDefault="001A01B4" w:rsidP="00D545BD">
            <w:pPr>
              <w:tabs>
                <w:tab w:val="left" w:pos="1164"/>
              </w:tabs>
            </w:pPr>
          </w:p>
          <w:p w14:paraId="340F91A6" w14:textId="77777777" w:rsidR="001A4888" w:rsidRPr="00F84F4E" w:rsidRDefault="001A4888" w:rsidP="00F84F4E">
            <w:pPr>
              <w:rPr>
                <w:b/>
                <w:i/>
              </w:rPr>
            </w:pPr>
          </w:p>
        </w:tc>
      </w:tr>
    </w:tbl>
    <w:p w14:paraId="200B5654" w14:textId="71112B9E" w:rsidR="00831D27" w:rsidRDefault="00831D27" w:rsidP="00E243CF">
      <w:pPr>
        <w:rPr>
          <w:rFonts w:cstheme="minorHAnsi"/>
          <w:b/>
          <w:sz w:val="14"/>
          <w:szCs w:val="24"/>
        </w:rPr>
      </w:pPr>
    </w:p>
    <w:p w14:paraId="3AC3306E" w14:textId="77777777" w:rsidR="00831D27" w:rsidRDefault="00831D27">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831D27" w:rsidRPr="001000BD" w14:paraId="7F56C9B4" w14:textId="77777777" w:rsidTr="00134B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3B7702A" w14:textId="77777777" w:rsidR="00831D27" w:rsidRPr="001000BD" w:rsidRDefault="00831D27" w:rsidP="00134BB2">
            <w:pPr>
              <w:spacing w:after="0" w:line="240" w:lineRule="auto"/>
              <w:jc w:val="center"/>
              <w:rPr>
                <w:rFonts w:ascii="Calibri" w:eastAsia="Times New Roman" w:hAnsi="Calibri" w:cs="Times New Roman"/>
                <w:b/>
                <w:bCs/>
                <w:color w:val="000000"/>
                <w:sz w:val="20"/>
                <w:szCs w:val="20"/>
                <w:lang w:eastAsia="es-CL"/>
              </w:rPr>
            </w:pPr>
            <w:bookmarkStart w:id="224" w:name="_Hlk533165913"/>
            <w:r w:rsidRPr="001000BD">
              <w:rPr>
                <w:rFonts w:ascii="Calibri" w:eastAsia="Times New Roman" w:hAnsi="Calibri" w:cs="Times New Roman"/>
                <w:b/>
                <w:bCs/>
                <w:color w:val="000000"/>
                <w:sz w:val="20"/>
                <w:szCs w:val="20"/>
                <w:lang w:eastAsia="es-CL"/>
              </w:rPr>
              <w:lastRenderedPageBreak/>
              <w:t xml:space="preserve">Registros </w:t>
            </w:r>
          </w:p>
        </w:tc>
      </w:tr>
      <w:tr w:rsidR="00C93BEA" w:rsidRPr="001000BD" w14:paraId="03AC0E03"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3F850569" w14:textId="3742637E" w:rsidR="00831D27" w:rsidRPr="001000BD" w:rsidRDefault="00C93BEA" w:rsidP="00134BB2">
            <w:pPr>
              <w:spacing w:after="0" w:line="240" w:lineRule="auto"/>
              <w:jc w:val="center"/>
              <w:rPr>
                <w:rFonts w:ascii="Calibri" w:eastAsia="Times New Roman" w:hAnsi="Calibri" w:cs="Times New Roman"/>
                <w:color w:val="000000"/>
                <w:sz w:val="20"/>
                <w:szCs w:val="20"/>
                <w:lang w:eastAsia="es-CL"/>
              </w:rPr>
            </w:pPr>
            <w:r w:rsidRPr="00C93BEA">
              <w:rPr>
                <w:rFonts w:ascii="Calibri" w:eastAsia="Times New Roman" w:hAnsi="Calibri" w:cs="Times New Roman"/>
                <w:noProof/>
                <w:color w:val="000000"/>
                <w:sz w:val="20"/>
                <w:szCs w:val="20"/>
                <w:lang w:eastAsia="es-CL"/>
              </w:rPr>
              <w:drawing>
                <wp:inline distT="0" distB="0" distL="0" distR="0" wp14:anchorId="0A13F94E" wp14:editId="56E1C2CA">
                  <wp:extent cx="2331720" cy="1745110"/>
                  <wp:effectExtent l="0" t="0" r="0" b="7620"/>
                  <wp:docPr id="71233" name="Imagen 7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41961" cy="1752775"/>
                          </a:xfrm>
                          <a:prstGeom prst="rect">
                            <a:avLst/>
                          </a:prstGeom>
                          <a:noFill/>
                          <a:ln>
                            <a:noFill/>
                          </a:ln>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6D2D7345" w14:textId="0B53A1D0" w:rsidR="00831D27" w:rsidRPr="001000BD" w:rsidRDefault="00C93BEA" w:rsidP="00134BB2">
            <w:pPr>
              <w:spacing w:after="0" w:line="240" w:lineRule="auto"/>
              <w:jc w:val="center"/>
              <w:rPr>
                <w:rFonts w:ascii="Calibri" w:eastAsia="Times New Roman" w:hAnsi="Calibri" w:cs="Times New Roman"/>
                <w:color w:val="000000"/>
                <w:sz w:val="20"/>
                <w:szCs w:val="20"/>
                <w:lang w:eastAsia="es-CL"/>
              </w:rPr>
            </w:pPr>
            <w:r w:rsidRPr="00C93BEA">
              <w:rPr>
                <w:rFonts w:ascii="Calibri" w:eastAsia="Times New Roman" w:hAnsi="Calibri" w:cs="Times New Roman"/>
                <w:noProof/>
                <w:color w:val="000000"/>
                <w:sz w:val="20"/>
                <w:szCs w:val="20"/>
                <w:lang w:eastAsia="es-CL"/>
              </w:rPr>
              <w:drawing>
                <wp:inline distT="0" distB="0" distL="0" distR="0" wp14:anchorId="69C34A8F" wp14:editId="53165F6C">
                  <wp:extent cx="2361565" cy="1753763"/>
                  <wp:effectExtent l="0" t="0" r="635" b="0"/>
                  <wp:docPr id="71234" name="Imagen 7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flipH="1">
                            <a:off x="0" y="0"/>
                            <a:ext cx="2366410" cy="1757361"/>
                          </a:xfrm>
                          <a:prstGeom prst="rect">
                            <a:avLst/>
                          </a:prstGeom>
                          <a:noFill/>
                          <a:ln>
                            <a:noFill/>
                          </a:ln>
                        </pic:spPr>
                      </pic:pic>
                    </a:graphicData>
                  </a:graphic>
                </wp:inline>
              </w:drawing>
            </w:r>
          </w:p>
        </w:tc>
      </w:tr>
      <w:tr w:rsidR="00C93BEA" w:rsidRPr="001000BD" w14:paraId="4CF472B4"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7AA24AF3" w14:textId="13F502FD" w:rsidR="00831D27" w:rsidRPr="001000BD" w:rsidRDefault="00831D27"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AF0963">
              <w:rPr>
                <w:rFonts w:ascii="Calibri" w:eastAsia="Calibri" w:hAnsi="Calibri" w:cs="Calibri"/>
                <w:b/>
                <w:noProof/>
                <w:sz w:val="18"/>
                <w:szCs w:val="20"/>
              </w:rPr>
              <w:t>16</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F223F84" w14:textId="77777777" w:rsidR="00831D27" w:rsidRPr="001000BD" w:rsidRDefault="00831D27"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1FEB92E2" w14:textId="185BA28C" w:rsidR="00831D27" w:rsidRPr="001000BD" w:rsidRDefault="00831D27"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AF0963">
              <w:rPr>
                <w:rFonts w:ascii="Calibri" w:eastAsia="Calibri" w:hAnsi="Calibri" w:cs="Calibri"/>
                <w:b/>
                <w:noProof/>
                <w:sz w:val="18"/>
                <w:szCs w:val="20"/>
              </w:rPr>
              <w:t>17</w:t>
            </w:r>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2B6E991B" w14:textId="77777777" w:rsidR="00831D27" w:rsidRPr="001000BD" w:rsidRDefault="00831D27"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C93BEA" w:rsidRPr="001000BD" w14:paraId="57FE1B59" w14:textId="77777777" w:rsidTr="00134BB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58E151AF" w14:textId="2E36036C" w:rsidR="00831D27" w:rsidRPr="001000BD" w:rsidRDefault="00831D27"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C93BEA">
              <w:rPr>
                <w:rFonts w:ascii="Calibri" w:eastAsia="Times New Roman" w:hAnsi="Calibri" w:cs="Times New Roman"/>
                <w:color w:val="000000"/>
                <w:sz w:val="18"/>
                <w:szCs w:val="18"/>
                <w:lang w:eastAsia="es-CL"/>
              </w:rPr>
              <w:t xml:space="preserve"> vista general de zona de tubería de presión. Las flechas indican existencia de fajas de penetración y plataforma no autorizadas.</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57078ECC" w14:textId="4364C8E0" w:rsidR="00831D27" w:rsidRPr="001000BD" w:rsidRDefault="00831D27"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C93BEA">
              <w:rPr>
                <w:rFonts w:ascii="Calibri" w:eastAsia="Times New Roman" w:hAnsi="Calibri" w:cs="Times New Roman"/>
                <w:color w:val="000000"/>
                <w:sz w:val="18"/>
                <w:szCs w:val="18"/>
                <w:lang w:eastAsia="es-CL"/>
              </w:rPr>
              <w:t>vista en detalle de la faja de penetración y plataforma en tubería presión.</w:t>
            </w:r>
          </w:p>
        </w:tc>
      </w:tr>
      <w:tr w:rsidR="00C93BEA" w:rsidRPr="001000BD" w14:paraId="5D005215"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4A6C0D1B" w14:textId="64B69E7A" w:rsidR="00831D27" w:rsidRPr="001000BD" w:rsidRDefault="00C93BEA" w:rsidP="00134BB2">
            <w:pPr>
              <w:spacing w:after="0" w:line="240" w:lineRule="auto"/>
              <w:jc w:val="center"/>
              <w:rPr>
                <w:rFonts w:ascii="Calibri" w:eastAsia="Times New Roman" w:hAnsi="Calibri" w:cs="Times New Roman"/>
                <w:color w:val="000000"/>
                <w:sz w:val="20"/>
                <w:szCs w:val="20"/>
                <w:lang w:eastAsia="es-CL"/>
              </w:rPr>
            </w:pPr>
            <w:r w:rsidRPr="00C93BEA">
              <w:rPr>
                <w:rFonts w:ascii="Calibri" w:eastAsia="Times New Roman" w:hAnsi="Calibri" w:cs="Times New Roman"/>
                <w:noProof/>
                <w:color w:val="000000"/>
                <w:sz w:val="20"/>
                <w:szCs w:val="20"/>
                <w:lang w:eastAsia="es-CL"/>
              </w:rPr>
              <w:drawing>
                <wp:inline distT="0" distB="0" distL="0" distR="0" wp14:anchorId="7C959EC7" wp14:editId="07D53FD9">
                  <wp:extent cx="2362200" cy="1752123"/>
                  <wp:effectExtent l="0" t="0" r="0" b="635"/>
                  <wp:docPr id="71235" name="Imagen 7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70654" cy="1758394"/>
                          </a:xfrm>
                          <a:prstGeom prst="rect">
                            <a:avLst/>
                          </a:prstGeom>
                          <a:noFill/>
                          <a:ln>
                            <a:noFill/>
                          </a:ln>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2E3FB49A" w14:textId="412DFEB1" w:rsidR="00831D27" w:rsidRPr="001000BD" w:rsidRDefault="00C93BEA" w:rsidP="00134BB2">
            <w:pPr>
              <w:spacing w:after="0" w:line="240" w:lineRule="auto"/>
              <w:jc w:val="center"/>
              <w:rPr>
                <w:rFonts w:ascii="Calibri" w:eastAsia="Times New Roman" w:hAnsi="Calibri" w:cs="Times New Roman"/>
                <w:color w:val="000000"/>
                <w:sz w:val="20"/>
                <w:szCs w:val="20"/>
                <w:lang w:eastAsia="es-CL"/>
              </w:rPr>
            </w:pPr>
            <w:r w:rsidRPr="00C93BEA">
              <w:rPr>
                <w:rFonts w:ascii="Calibri" w:eastAsia="Times New Roman" w:hAnsi="Calibri" w:cs="Times New Roman"/>
                <w:noProof/>
                <w:color w:val="000000"/>
                <w:sz w:val="20"/>
                <w:szCs w:val="20"/>
                <w:lang w:eastAsia="es-CL"/>
              </w:rPr>
              <w:drawing>
                <wp:inline distT="0" distB="0" distL="0" distR="0" wp14:anchorId="5771C4BE" wp14:editId="7615A969">
                  <wp:extent cx="2292426" cy="1729740"/>
                  <wp:effectExtent l="0" t="0" r="0" b="3810"/>
                  <wp:docPr id="71236" name="Imagen 7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297751" cy="1733758"/>
                          </a:xfrm>
                          <a:prstGeom prst="rect">
                            <a:avLst/>
                          </a:prstGeom>
                          <a:noFill/>
                          <a:ln>
                            <a:noFill/>
                          </a:ln>
                        </pic:spPr>
                      </pic:pic>
                    </a:graphicData>
                  </a:graphic>
                </wp:inline>
              </w:drawing>
            </w:r>
          </w:p>
        </w:tc>
      </w:tr>
      <w:tr w:rsidR="00C93BEA" w:rsidRPr="001000BD" w14:paraId="6234BD9A"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7059DD2C" w14:textId="3E487276" w:rsidR="00831D27" w:rsidRPr="001000BD" w:rsidRDefault="00831D27"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AF0963">
              <w:rPr>
                <w:rFonts w:ascii="Calibri" w:eastAsia="Calibri" w:hAnsi="Calibri" w:cs="Calibri"/>
                <w:b/>
                <w:noProof/>
                <w:sz w:val="18"/>
                <w:szCs w:val="20"/>
              </w:rPr>
              <w:t>18</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4286D041" w14:textId="77777777" w:rsidR="00831D27" w:rsidRPr="001000BD" w:rsidRDefault="00831D27"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Pr="0003464F">
              <w:rPr>
                <w:rFonts w:ascii="Calibri" w:eastAsia="Times New Roman" w:hAnsi="Calibri" w:cs="Times New Roman"/>
                <w:sz w:val="18"/>
                <w:szCs w:val="18"/>
                <w:lang w:eastAsia="es-CL"/>
              </w:rPr>
              <w:t>24</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48F01D69" w14:textId="6CCEAE68" w:rsidR="00831D27" w:rsidRPr="001000BD" w:rsidRDefault="00831D27"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AF0963">
              <w:rPr>
                <w:rFonts w:ascii="Calibri" w:eastAsia="Calibri" w:hAnsi="Calibri" w:cs="Calibri"/>
                <w:b/>
                <w:noProof/>
                <w:sz w:val="18"/>
                <w:szCs w:val="20"/>
              </w:rPr>
              <w:t>19</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EA53024" w14:textId="77777777" w:rsidR="00831D27" w:rsidRPr="001000BD" w:rsidRDefault="00831D27"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03464F">
              <w:rPr>
                <w:rFonts w:ascii="Calibri" w:eastAsia="Times New Roman" w:hAnsi="Calibri" w:cs="Times New Roman"/>
                <w:color w:val="000000"/>
                <w:sz w:val="18"/>
                <w:szCs w:val="18"/>
                <w:lang w:eastAsia="es-CL"/>
              </w:rPr>
              <w:t>24</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C93BEA" w:rsidRPr="001000BD" w14:paraId="1FFAA5EF" w14:textId="77777777" w:rsidTr="00134BB2">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1C5AA5B3" w14:textId="62CA23CC" w:rsidR="00831D27" w:rsidRPr="001000BD" w:rsidRDefault="00831D27"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C93BEA">
              <w:rPr>
                <w:rFonts w:ascii="Calibri" w:eastAsia="Times New Roman" w:hAnsi="Calibri" w:cs="Times New Roman"/>
                <w:color w:val="000000"/>
                <w:sz w:val="18"/>
                <w:szCs w:val="18"/>
                <w:lang w:eastAsia="es-CL"/>
              </w:rPr>
              <w:t xml:space="preserve">bote al lado en la zona de la tubería en presión, con vertido de grandes dimensiones hacia la ladera, aguas abajo. Se ven especies de </w:t>
            </w:r>
            <w:proofErr w:type="spellStart"/>
            <w:r w:rsidR="00C93BEA">
              <w:rPr>
                <w:rFonts w:ascii="Calibri" w:eastAsia="Times New Roman" w:hAnsi="Calibri" w:cs="Times New Roman"/>
                <w:color w:val="000000"/>
                <w:sz w:val="18"/>
                <w:szCs w:val="18"/>
                <w:lang w:eastAsia="es-CL"/>
              </w:rPr>
              <w:t>Austrocedrus</w:t>
            </w:r>
            <w:proofErr w:type="spellEnd"/>
            <w:r w:rsidR="00C93BEA">
              <w:rPr>
                <w:rFonts w:ascii="Calibri" w:eastAsia="Times New Roman" w:hAnsi="Calibri" w:cs="Times New Roman"/>
                <w:color w:val="000000"/>
                <w:sz w:val="18"/>
                <w:szCs w:val="18"/>
                <w:lang w:eastAsia="es-CL"/>
              </w:rPr>
              <w:t xml:space="preserve"> chilensis (ciprés) sin demarcar ni delimitar.</w:t>
            </w:r>
          </w:p>
        </w:tc>
        <w:tc>
          <w:tcPr>
            <w:tcW w:w="2500" w:type="pct"/>
            <w:gridSpan w:val="2"/>
            <w:tcBorders>
              <w:top w:val="single" w:sz="4" w:space="0" w:color="auto"/>
              <w:left w:val="single" w:sz="4" w:space="0" w:color="auto"/>
              <w:bottom w:val="single" w:sz="4" w:space="0" w:color="auto"/>
              <w:right w:val="single" w:sz="4" w:space="0" w:color="000000"/>
            </w:tcBorders>
            <w:hideMark/>
          </w:tcPr>
          <w:p w14:paraId="5C9374F4" w14:textId="7A00A8E5" w:rsidR="00831D27" w:rsidRPr="001000BD" w:rsidRDefault="00831D27"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C93BEA">
              <w:rPr>
                <w:rFonts w:ascii="Calibri" w:eastAsia="Times New Roman" w:hAnsi="Calibri" w:cs="Times New Roman"/>
                <w:color w:val="000000"/>
                <w:sz w:val="18"/>
                <w:szCs w:val="18"/>
                <w:lang w:eastAsia="es-CL"/>
              </w:rPr>
              <w:t xml:space="preserve">ejemplar de ciprés </w:t>
            </w:r>
            <w:r w:rsidR="00500202">
              <w:rPr>
                <w:rFonts w:ascii="Calibri" w:eastAsia="Times New Roman" w:hAnsi="Calibri" w:cs="Times New Roman"/>
                <w:color w:val="000000"/>
                <w:sz w:val="18"/>
                <w:szCs w:val="18"/>
                <w:lang w:eastAsia="es-CL"/>
              </w:rPr>
              <w:t>donde se vertió material (rocas y piedras) sin respetar su demarcación.</w:t>
            </w:r>
          </w:p>
        </w:tc>
      </w:tr>
      <w:bookmarkEnd w:id="224"/>
    </w:tbl>
    <w:p w14:paraId="65F6F726" w14:textId="160AE24C" w:rsidR="00500202" w:rsidRDefault="00500202" w:rsidP="00E243CF">
      <w:pPr>
        <w:rPr>
          <w:rFonts w:cstheme="minorHAnsi"/>
          <w:b/>
          <w:sz w:val="14"/>
          <w:szCs w:val="24"/>
        </w:rPr>
      </w:pPr>
    </w:p>
    <w:p w14:paraId="3A983774" w14:textId="77777777" w:rsidR="00500202" w:rsidRDefault="00500202">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00202" w:rsidRPr="001000BD" w14:paraId="359F339E" w14:textId="77777777" w:rsidTr="00134B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6DC4E557" w14:textId="77777777" w:rsidR="00500202" w:rsidRPr="001000BD" w:rsidRDefault="00500202" w:rsidP="00134BB2">
            <w:pPr>
              <w:spacing w:after="0" w:line="240" w:lineRule="auto"/>
              <w:jc w:val="center"/>
              <w:rPr>
                <w:rFonts w:ascii="Calibri" w:eastAsia="Times New Roman" w:hAnsi="Calibri" w:cs="Times New Roman"/>
                <w:b/>
                <w:bCs/>
                <w:color w:val="000000"/>
                <w:sz w:val="20"/>
                <w:szCs w:val="20"/>
                <w:lang w:eastAsia="es-CL"/>
              </w:rPr>
            </w:pPr>
            <w:r w:rsidRPr="001000BD">
              <w:rPr>
                <w:rFonts w:ascii="Calibri" w:eastAsia="Times New Roman" w:hAnsi="Calibri" w:cs="Times New Roman"/>
                <w:b/>
                <w:bCs/>
                <w:color w:val="000000"/>
                <w:sz w:val="20"/>
                <w:szCs w:val="20"/>
                <w:lang w:eastAsia="es-CL"/>
              </w:rPr>
              <w:lastRenderedPageBreak/>
              <w:t xml:space="preserve">Registros </w:t>
            </w:r>
          </w:p>
        </w:tc>
      </w:tr>
      <w:tr w:rsidR="00500202" w:rsidRPr="001000BD" w14:paraId="26807012"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378BF55D" w14:textId="4CF59678" w:rsidR="00500202" w:rsidRPr="001000BD" w:rsidRDefault="00B302C6"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049A5709" wp14:editId="616C5111">
                      <wp:simplePos x="0" y="0"/>
                      <wp:positionH relativeFrom="column">
                        <wp:posOffset>1715135</wp:posOffset>
                      </wp:positionH>
                      <wp:positionV relativeFrom="paragraph">
                        <wp:posOffset>810895</wp:posOffset>
                      </wp:positionV>
                      <wp:extent cx="998220" cy="434340"/>
                      <wp:effectExtent l="0" t="0" r="11430" b="22860"/>
                      <wp:wrapNone/>
                      <wp:docPr id="71242" name="Elipse 71242"/>
                      <wp:cNvGraphicFramePr/>
                      <a:graphic xmlns:a="http://schemas.openxmlformats.org/drawingml/2006/main">
                        <a:graphicData uri="http://schemas.microsoft.com/office/word/2010/wordprocessingShape">
                          <wps:wsp>
                            <wps:cNvSpPr/>
                            <wps:spPr>
                              <a:xfrm>
                                <a:off x="0" y="0"/>
                                <a:ext cx="998220" cy="43434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A5661D" id="Elipse 71242" o:spid="_x0000_s1026" style="position:absolute;margin-left:135.05pt;margin-top:63.85pt;width:78.6pt;height:3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" filled="f" strokecolor="red" strokeweight="1.5pt">
                      <v:stroke joinstyle="miter"/>
                    </v:oval>
                  </w:pict>
                </mc:Fallback>
              </mc:AlternateContent>
            </w:r>
            <w:r w:rsidRPr="00B302C6">
              <w:rPr>
                <w:rFonts w:ascii="Calibri" w:eastAsia="Times New Roman" w:hAnsi="Calibri" w:cs="Times New Roman"/>
                <w:noProof/>
                <w:color w:val="000000"/>
                <w:sz w:val="20"/>
                <w:szCs w:val="20"/>
                <w:lang w:eastAsia="es-CL"/>
              </w:rPr>
              <w:drawing>
                <wp:inline distT="0" distB="0" distL="0" distR="0" wp14:anchorId="01CBB322" wp14:editId="3B5185CB">
                  <wp:extent cx="2303214" cy="1714500"/>
                  <wp:effectExtent l="0" t="0" r="1905" b="0"/>
                  <wp:docPr id="71241" name="Imagen 7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07053" cy="1717358"/>
                          </a:xfrm>
                          <a:prstGeom prst="rect">
                            <a:avLst/>
                          </a:prstGeom>
                          <a:noFill/>
                          <a:ln>
                            <a:noFill/>
                          </a:ln>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F50B6C5" w14:textId="3998AC0F" w:rsidR="00500202" w:rsidRPr="001000BD" w:rsidRDefault="00B302C6" w:rsidP="00134BB2">
            <w:pPr>
              <w:spacing w:after="0" w:line="240" w:lineRule="auto"/>
              <w:jc w:val="center"/>
              <w:rPr>
                <w:rFonts w:ascii="Calibri" w:eastAsia="Times New Roman" w:hAnsi="Calibri" w:cs="Times New Roman"/>
                <w:color w:val="000000"/>
                <w:sz w:val="20"/>
                <w:szCs w:val="20"/>
                <w:lang w:eastAsia="es-CL"/>
              </w:rPr>
            </w:pPr>
            <w:r w:rsidRPr="00B302C6">
              <w:rPr>
                <w:rFonts w:ascii="Calibri" w:eastAsia="Times New Roman" w:hAnsi="Calibri" w:cs="Times New Roman"/>
                <w:noProof/>
                <w:color w:val="000000"/>
                <w:sz w:val="20"/>
                <w:szCs w:val="20"/>
                <w:lang w:eastAsia="es-CL"/>
              </w:rPr>
              <w:drawing>
                <wp:inline distT="0" distB="0" distL="0" distR="0" wp14:anchorId="612FB9E5" wp14:editId="1103AAA8">
                  <wp:extent cx="2331831" cy="1737360"/>
                  <wp:effectExtent l="0" t="0" r="0" b="0"/>
                  <wp:docPr id="71245" name="Imagen 7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37896" cy="1741879"/>
                          </a:xfrm>
                          <a:prstGeom prst="rect">
                            <a:avLst/>
                          </a:prstGeom>
                          <a:noFill/>
                          <a:ln>
                            <a:noFill/>
                          </a:ln>
                        </pic:spPr>
                      </pic:pic>
                    </a:graphicData>
                  </a:graphic>
                </wp:inline>
              </w:drawing>
            </w:r>
          </w:p>
        </w:tc>
      </w:tr>
      <w:tr w:rsidR="00B302C6" w:rsidRPr="001000BD" w14:paraId="2BFDE8F1"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2858277A" w14:textId="1A0FA65F" w:rsidR="00500202" w:rsidRPr="001000BD" w:rsidRDefault="00500202"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20</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58EF2AFE" w14:textId="77777777" w:rsidR="00500202" w:rsidRPr="001000BD" w:rsidRDefault="0050020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6A512A89" w14:textId="72EF5998" w:rsidR="00500202" w:rsidRPr="001000BD" w:rsidRDefault="00500202"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21</w:t>
            </w:r>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46D9C8EC" w14:textId="77777777" w:rsidR="00500202" w:rsidRPr="001000BD" w:rsidRDefault="0050020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23</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500202" w:rsidRPr="001000BD" w14:paraId="4F399AD1" w14:textId="77777777" w:rsidTr="00134BB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46DE2BE9" w14:textId="0B0FBAAE" w:rsidR="00500202" w:rsidRPr="001000BD" w:rsidRDefault="00500202"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B302C6">
              <w:rPr>
                <w:rFonts w:ascii="Calibri" w:eastAsia="Times New Roman" w:hAnsi="Calibri" w:cs="Times New Roman"/>
                <w:color w:val="000000"/>
                <w:sz w:val="18"/>
                <w:szCs w:val="18"/>
                <w:lang w:eastAsia="es-CL"/>
              </w:rPr>
              <w:t xml:space="preserve"> destronque de vegetación en los márgenes del estero Cipresillos, aguas arriba del emplazamiento de la bocatoma.</w:t>
            </w:r>
            <w:r>
              <w:rPr>
                <w:rFonts w:ascii="Calibri" w:eastAsia="Times New Roman" w:hAnsi="Calibri" w:cs="Times New Roman"/>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544752A0" w14:textId="6822A935" w:rsidR="00500202" w:rsidRPr="001000BD" w:rsidRDefault="00500202"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B302C6">
              <w:rPr>
                <w:rFonts w:ascii="Calibri" w:eastAsia="Times New Roman" w:hAnsi="Calibri" w:cs="Times New Roman"/>
                <w:color w:val="000000"/>
                <w:sz w:val="18"/>
                <w:szCs w:val="18"/>
                <w:lang w:eastAsia="es-CL"/>
              </w:rPr>
              <w:t xml:space="preserve">n ejemplares de </w:t>
            </w:r>
            <w:r w:rsidR="00B302C6" w:rsidRPr="00B302C6">
              <w:rPr>
                <w:rFonts w:ascii="Calibri" w:eastAsia="Times New Roman" w:hAnsi="Calibri" w:cs="Times New Roman"/>
                <w:i/>
                <w:color w:val="000000"/>
                <w:sz w:val="18"/>
                <w:szCs w:val="18"/>
                <w:lang w:eastAsia="es-CL"/>
              </w:rPr>
              <w:t xml:space="preserve">Puya </w:t>
            </w:r>
            <w:proofErr w:type="spellStart"/>
            <w:r w:rsidR="00B302C6" w:rsidRPr="00B302C6">
              <w:rPr>
                <w:rFonts w:ascii="Calibri" w:eastAsia="Times New Roman" w:hAnsi="Calibri" w:cs="Times New Roman"/>
                <w:i/>
                <w:color w:val="000000"/>
                <w:sz w:val="18"/>
                <w:szCs w:val="18"/>
                <w:lang w:eastAsia="es-CL"/>
              </w:rPr>
              <w:t>berteroniana</w:t>
            </w:r>
            <w:proofErr w:type="spellEnd"/>
            <w:r w:rsidR="00B302C6">
              <w:rPr>
                <w:rFonts w:ascii="Calibri" w:eastAsia="Times New Roman" w:hAnsi="Calibri" w:cs="Times New Roman"/>
                <w:color w:val="000000"/>
                <w:sz w:val="18"/>
                <w:szCs w:val="18"/>
                <w:lang w:eastAsia="es-CL"/>
              </w:rPr>
              <w:t xml:space="preserve"> (puya)destruidos y sepultados por las obras del proyecto, en zona acceso bocatoma.</w:t>
            </w:r>
            <w:r>
              <w:rPr>
                <w:rFonts w:ascii="Calibri" w:eastAsia="Times New Roman" w:hAnsi="Calibri" w:cs="Times New Roman"/>
                <w:color w:val="000000"/>
                <w:sz w:val="18"/>
                <w:szCs w:val="18"/>
                <w:lang w:eastAsia="es-CL"/>
              </w:rPr>
              <w:t xml:space="preserve"> </w:t>
            </w:r>
          </w:p>
        </w:tc>
      </w:tr>
      <w:tr w:rsidR="00500202" w:rsidRPr="001000BD" w14:paraId="21C620FC" w14:textId="77777777" w:rsidTr="00134BB2">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6FF523D5" w14:textId="455B6CE7" w:rsidR="00500202" w:rsidRPr="001000BD" w:rsidRDefault="00B302C6" w:rsidP="00134BB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23AC121F" wp14:editId="147283DD">
                      <wp:simplePos x="0" y="0"/>
                      <wp:positionH relativeFrom="column">
                        <wp:posOffset>1189355</wp:posOffset>
                      </wp:positionH>
                      <wp:positionV relativeFrom="paragraph">
                        <wp:posOffset>1226185</wp:posOffset>
                      </wp:positionV>
                      <wp:extent cx="1059180" cy="472440"/>
                      <wp:effectExtent l="0" t="0" r="26670" b="22860"/>
                      <wp:wrapNone/>
                      <wp:docPr id="71249" name="Elipse 71249"/>
                      <wp:cNvGraphicFramePr/>
                      <a:graphic xmlns:a="http://schemas.openxmlformats.org/drawingml/2006/main">
                        <a:graphicData uri="http://schemas.microsoft.com/office/word/2010/wordprocessingShape">
                          <wps:wsp>
                            <wps:cNvSpPr/>
                            <wps:spPr>
                              <a:xfrm>
                                <a:off x="0" y="0"/>
                                <a:ext cx="1059180" cy="47244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24D3A2" id="Elipse 71249" o:spid="_x0000_s1026" style="position:absolute;margin-left:93.65pt;margin-top:96.55pt;width:83.4pt;height:37.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" filled="f" strokecolor="red" strokeweight="1.5pt">
                      <v:stroke joinstyle="miter"/>
                    </v:oval>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5B04B3B9" wp14:editId="2FF02601">
                      <wp:simplePos x="0" y="0"/>
                      <wp:positionH relativeFrom="column">
                        <wp:posOffset>2201545</wp:posOffset>
                      </wp:positionH>
                      <wp:positionV relativeFrom="paragraph">
                        <wp:posOffset>584835</wp:posOffset>
                      </wp:positionV>
                      <wp:extent cx="601980" cy="480060"/>
                      <wp:effectExtent l="0" t="0" r="26670" b="15240"/>
                      <wp:wrapNone/>
                      <wp:docPr id="71248" name="Elipse 71248"/>
                      <wp:cNvGraphicFramePr/>
                      <a:graphic xmlns:a="http://schemas.openxmlformats.org/drawingml/2006/main">
                        <a:graphicData uri="http://schemas.microsoft.com/office/word/2010/wordprocessingShape">
                          <wps:wsp>
                            <wps:cNvSpPr/>
                            <wps:spPr>
                              <a:xfrm>
                                <a:off x="0" y="0"/>
                                <a:ext cx="601980" cy="48006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6E0CD7" id="Elipse 71248" o:spid="_x0000_s1026" style="position:absolute;margin-left:173.35pt;margin-top:46.05pt;width:47.4pt;height:3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" filled="f" strokecolor="red" strokeweight="1.5pt">
                      <v:stroke joinstyle="miter"/>
                    </v:oval>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2E29D664" wp14:editId="70D625FE">
                      <wp:simplePos x="0" y="0"/>
                      <wp:positionH relativeFrom="column">
                        <wp:posOffset>1988185</wp:posOffset>
                      </wp:positionH>
                      <wp:positionV relativeFrom="paragraph">
                        <wp:posOffset>-24765</wp:posOffset>
                      </wp:positionV>
                      <wp:extent cx="457200" cy="320040"/>
                      <wp:effectExtent l="0" t="0" r="19050" b="22860"/>
                      <wp:wrapNone/>
                      <wp:docPr id="71247" name="Elipse 71247"/>
                      <wp:cNvGraphicFramePr/>
                      <a:graphic xmlns:a="http://schemas.openxmlformats.org/drawingml/2006/main">
                        <a:graphicData uri="http://schemas.microsoft.com/office/word/2010/wordprocessingShape">
                          <wps:wsp>
                            <wps:cNvSpPr/>
                            <wps:spPr>
                              <a:xfrm>
                                <a:off x="0" y="0"/>
                                <a:ext cx="457200" cy="32004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64538B" id="Elipse 71247" o:spid="_x0000_s1026" style="position:absolute;margin-left:156.55pt;margin-top:-1.95pt;width:36pt;height:2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" filled="f" strokecolor="red" strokeweight="1.5pt">
                      <v:stroke joinstyle="miter"/>
                    </v:oval>
                  </w:pict>
                </mc:Fallback>
              </mc:AlternateContent>
            </w:r>
            <w:r w:rsidRPr="00B302C6">
              <w:rPr>
                <w:rFonts w:ascii="Calibri" w:eastAsia="Times New Roman" w:hAnsi="Calibri" w:cs="Times New Roman"/>
                <w:noProof/>
                <w:color w:val="000000"/>
                <w:sz w:val="20"/>
                <w:szCs w:val="20"/>
                <w:lang w:eastAsia="es-CL"/>
              </w:rPr>
              <w:drawing>
                <wp:inline distT="0" distB="0" distL="0" distR="0" wp14:anchorId="585B4AD8" wp14:editId="415331D6">
                  <wp:extent cx="2303936" cy="1737360"/>
                  <wp:effectExtent l="0" t="0" r="1270" b="0"/>
                  <wp:docPr id="71243" name="Imagen 71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310374" cy="1742215"/>
                          </a:xfrm>
                          <a:prstGeom prst="rect">
                            <a:avLst/>
                          </a:prstGeom>
                          <a:noFill/>
                          <a:ln>
                            <a:noFill/>
                          </a:ln>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2A6C8F67" w14:textId="00839A0A" w:rsidR="00500202" w:rsidRPr="001000BD" w:rsidRDefault="00B302C6" w:rsidP="00134BB2">
            <w:pPr>
              <w:spacing w:after="0" w:line="240" w:lineRule="auto"/>
              <w:jc w:val="center"/>
              <w:rPr>
                <w:rFonts w:ascii="Calibri" w:eastAsia="Times New Roman" w:hAnsi="Calibri" w:cs="Times New Roman"/>
                <w:color w:val="000000"/>
                <w:sz w:val="20"/>
                <w:szCs w:val="20"/>
                <w:lang w:eastAsia="es-CL"/>
              </w:rPr>
            </w:pPr>
            <w:r w:rsidRPr="00B302C6">
              <w:rPr>
                <w:rFonts w:ascii="Calibri" w:eastAsia="Times New Roman" w:hAnsi="Calibri" w:cs="Times New Roman"/>
                <w:noProof/>
                <w:color w:val="000000"/>
                <w:sz w:val="20"/>
                <w:szCs w:val="20"/>
                <w:lang w:eastAsia="es-CL"/>
              </w:rPr>
              <w:drawing>
                <wp:inline distT="0" distB="0" distL="0" distR="0" wp14:anchorId="53B92616" wp14:editId="00F6EA2A">
                  <wp:extent cx="2324100" cy="1748869"/>
                  <wp:effectExtent l="0" t="0" r="0" b="3810"/>
                  <wp:docPr id="71244" name="Imagen 7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31149" cy="1754173"/>
                          </a:xfrm>
                          <a:prstGeom prst="rect">
                            <a:avLst/>
                          </a:prstGeom>
                          <a:noFill/>
                          <a:ln>
                            <a:noFill/>
                          </a:ln>
                        </pic:spPr>
                      </pic:pic>
                    </a:graphicData>
                  </a:graphic>
                </wp:inline>
              </w:drawing>
            </w:r>
          </w:p>
        </w:tc>
      </w:tr>
      <w:tr w:rsidR="00B302C6" w:rsidRPr="001000BD" w14:paraId="7B97143C" w14:textId="77777777" w:rsidTr="00134BB2">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48EC30B9" w14:textId="48410A81" w:rsidR="00500202" w:rsidRPr="001000BD" w:rsidRDefault="00500202" w:rsidP="00134BB2">
            <w:pPr>
              <w:spacing w:after="0" w:line="240" w:lineRule="auto"/>
              <w:contextualSpacing/>
              <w:outlineLvl w:val="1"/>
              <w:rPr>
                <w:rFonts w:ascii="Calibri" w:eastAsia="Times New Roman" w:hAnsi="Calibri" w:cs="Calibri"/>
                <w:b/>
                <w:color w:val="000000"/>
                <w:sz w:val="18"/>
                <w:szCs w:val="20"/>
                <w:lang w:eastAsia="es-CL"/>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22</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2816067F" w14:textId="77777777" w:rsidR="00500202" w:rsidRPr="001000BD" w:rsidRDefault="0050020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Pr="0003464F">
              <w:rPr>
                <w:rFonts w:ascii="Calibri" w:eastAsia="Times New Roman" w:hAnsi="Calibri" w:cs="Times New Roman"/>
                <w:sz w:val="18"/>
                <w:szCs w:val="18"/>
                <w:lang w:eastAsia="es-CL"/>
              </w:rPr>
              <w:t>24</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7003EF14" w14:textId="543027FB" w:rsidR="00500202" w:rsidRPr="001000BD" w:rsidRDefault="00500202" w:rsidP="00134BB2">
            <w:pPr>
              <w:spacing w:after="0" w:line="240" w:lineRule="auto"/>
              <w:contextualSpacing/>
              <w:outlineLvl w:val="1"/>
              <w:rPr>
                <w:rFonts w:ascii="Calibri" w:eastAsia="Calibri" w:hAnsi="Calibri" w:cs="Calibri"/>
                <w:b/>
                <w:sz w:val="18"/>
                <w:szCs w:val="20"/>
              </w:rPr>
            </w:pPr>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23</w:t>
            </w:r>
            <w:r w:rsidRPr="001000BD">
              <w:rPr>
                <w:rFonts w:ascii="Calibri" w:eastAsia="Calibri" w:hAnsi="Calibri" w:cs="Times New Roman"/>
              </w:rPr>
              <w:fldChar w:fldCharType="end"/>
            </w:r>
            <w:r w:rsidRPr="001000BD">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61F7D444" w14:textId="77777777" w:rsidR="00500202" w:rsidRPr="001000BD" w:rsidRDefault="00500202" w:rsidP="00134BB2">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03464F">
              <w:rPr>
                <w:rFonts w:ascii="Calibri" w:eastAsia="Times New Roman" w:hAnsi="Calibri" w:cs="Times New Roman"/>
                <w:color w:val="000000"/>
                <w:sz w:val="18"/>
                <w:szCs w:val="18"/>
                <w:lang w:eastAsia="es-CL"/>
              </w:rPr>
              <w:t>24</w:t>
            </w:r>
            <w:r w:rsidRPr="001000BD">
              <w:rPr>
                <w:rFonts w:ascii="Calibri" w:eastAsia="Times New Roman" w:hAnsi="Calibri" w:cs="Times New Roman"/>
                <w:sz w:val="18"/>
                <w:szCs w:val="18"/>
                <w:lang w:val="es-ES" w:eastAsia="es-CL"/>
              </w:rPr>
              <w:t>-</w:t>
            </w:r>
            <w:r>
              <w:rPr>
                <w:rFonts w:ascii="Calibri" w:eastAsia="Times New Roman" w:hAnsi="Calibri" w:cs="Times New Roman"/>
                <w:sz w:val="18"/>
                <w:szCs w:val="18"/>
                <w:lang w:val="es-ES" w:eastAsia="es-CL"/>
              </w:rPr>
              <w:t>01</w:t>
            </w:r>
            <w:r w:rsidRPr="001000BD">
              <w:rPr>
                <w:rFonts w:ascii="Calibri" w:eastAsia="Times New Roman" w:hAnsi="Calibri" w:cs="Times New Roman"/>
                <w:sz w:val="18"/>
                <w:szCs w:val="18"/>
                <w:lang w:val="es-ES" w:eastAsia="es-CL"/>
              </w:rPr>
              <w:t>-2018</w:t>
            </w:r>
          </w:p>
        </w:tc>
      </w:tr>
      <w:tr w:rsidR="00500202" w:rsidRPr="001000BD" w14:paraId="3EBBAB8B" w14:textId="77777777" w:rsidTr="00134BB2">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6DF03256" w14:textId="391713B2" w:rsidR="00500202" w:rsidRPr="001000BD" w:rsidRDefault="00500202" w:rsidP="00134BB2">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B302C6">
              <w:rPr>
                <w:rFonts w:ascii="Calibri" w:eastAsia="Times New Roman" w:hAnsi="Calibri" w:cs="Times New Roman"/>
                <w:color w:val="000000"/>
                <w:sz w:val="18"/>
                <w:szCs w:val="18"/>
                <w:lang w:eastAsia="es-CL"/>
              </w:rPr>
              <w:t>detalle de puyas sepultadas.</w:t>
            </w:r>
          </w:p>
        </w:tc>
        <w:tc>
          <w:tcPr>
            <w:tcW w:w="2500" w:type="pct"/>
            <w:gridSpan w:val="2"/>
            <w:tcBorders>
              <w:top w:val="single" w:sz="4" w:space="0" w:color="auto"/>
              <w:left w:val="single" w:sz="4" w:space="0" w:color="auto"/>
              <w:bottom w:val="single" w:sz="4" w:space="0" w:color="auto"/>
              <w:right w:val="single" w:sz="4" w:space="0" w:color="000000"/>
            </w:tcBorders>
            <w:hideMark/>
          </w:tcPr>
          <w:p w14:paraId="32C806DA" w14:textId="7D90A661" w:rsidR="00500202" w:rsidRPr="001000BD" w:rsidRDefault="00500202" w:rsidP="00134BB2">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B302C6">
              <w:rPr>
                <w:rFonts w:ascii="Calibri" w:eastAsia="Times New Roman" w:hAnsi="Calibri" w:cs="Times New Roman"/>
                <w:color w:val="000000"/>
                <w:sz w:val="18"/>
                <w:szCs w:val="18"/>
                <w:lang w:eastAsia="es-CL"/>
              </w:rPr>
              <w:t>detalle de puyas sepultadas.</w:t>
            </w:r>
          </w:p>
        </w:tc>
      </w:tr>
    </w:tbl>
    <w:p w14:paraId="253A3683" w14:textId="77777777" w:rsidR="00500202" w:rsidRDefault="00500202" w:rsidP="00E243CF">
      <w:pPr>
        <w:rPr>
          <w:rFonts w:cstheme="minorHAnsi"/>
          <w:b/>
          <w:sz w:val="14"/>
          <w:szCs w:val="24"/>
        </w:rPr>
      </w:pPr>
    </w:p>
    <w:p w14:paraId="11902486" w14:textId="10CEA5EF" w:rsidR="007C1EB9" w:rsidRPr="00905EA8" w:rsidRDefault="00905EA8" w:rsidP="00905EA8">
      <w:pPr>
        <w:rPr>
          <w:rFonts w:cstheme="minorHAnsi"/>
          <w:b/>
          <w:sz w:val="14"/>
          <w:szCs w:val="24"/>
        </w:rPr>
      </w:pPr>
      <w:r>
        <w:rPr>
          <w:rFonts w:cstheme="minorHAnsi"/>
          <w:b/>
          <w:sz w:val="14"/>
          <w:szCs w:val="24"/>
        </w:rPr>
        <w:br w:type="page"/>
      </w:r>
    </w:p>
    <w:p w14:paraId="7F0F955C" w14:textId="44515A5B" w:rsidR="00905EA8" w:rsidRDefault="00905EA8">
      <w:pPr>
        <w:rPr>
          <w:rFonts w:ascii="Calibri" w:eastAsia="Calibri" w:hAnsi="Calibri" w:cs="Calibri"/>
          <w:b/>
          <w:sz w:val="24"/>
          <w:szCs w:val="20"/>
        </w:rPr>
      </w:pPr>
    </w:p>
    <w:p w14:paraId="13E1DF63" w14:textId="77777777" w:rsidR="00D42470" w:rsidRDefault="00D42470" w:rsidP="005863D4">
      <w:pPr>
        <w:pStyle w:val="Ttulo1"/>
      </w:pPr>
      <w:bookmarkStart w:id="225" w:name="_Toc499569962"/>
      <w:bookmarkStart w:id="226" w:name="_Toc501530388"/>
      <w:r w:rsidRPr="0031512B">
        <w:t>OTROS HECHOS</w:t>
      </w:r>
      <w:bookmarkEnd w:id="162"/>
      <w:bookmarkEnd w:id="163"/>
      <w:bookmarkEnd w:id="164"/>
      <w:bookmarkEnd w:id="165"/>
      <w:bookmarkEnd w:id="225"/>
      <w:bookmarkEnd w:id="2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851E3" w:rsidRPr="0031512B" w14:paraId="081ADC63" w14:textId="77777777" w:rsidTr="001F2BD8">
        <w:trPr>
          <w:trHeight w:val="300"/>
          <w:jc w:val="center"/>
        </w:trPr>
        <w:tc>
          <w:tcPr>
            <w:tcW w:w="5000" w:type="pct"/>
            <w:shd w:val="clear" w:color="auto" w:fill="auto"/>
            <w:noWrap/>
            <w:vAlign w:val="center"/>
            <w:hideMark/>
          </w:tcPr>
          <w:p w14:paraId="1C5BC82B" w14:textId="2D28DB09" w:rsidR="003851E3" w:rsidRPr="0031512B" w:rsidRDefault="003851E3" w:rsidP="001F2BD8">
            <w:pPr>
              <w:spacing w:after="0" w:line="240" w:lineRule="auto"/>
              <w:rPr>
                <w:rFonts w:ascii="Calibri" w:eastAsia="Times New Roman" w:hAnsi="Calibri" w:cs="Times New Roman"/>
                <w:b/>
                <w:bCs/>
                <w:color w:val="000000"/>
                <w:sz w:val="20"/>
                <w:szCs w:val="20"/>
                <w:lang w:eastAsia="es-CL"/>
              </w:rPr>
            </w:pPr>
            <w:bookmarkStart w:id="227" w:name="_Toc352840404"/>
            <w:bookmarkStart w:id="228" w:name="_Toc352841464"/>
            <w:bookmarkStart w:id="229" w:name="_Toc447875253"/>
            <w:bookmarkStart w:id="230" w:name="_Toc449085431"/>
            <w:r w:rsidRPr="0031512B">
              <w:rPr>
                <w:rFonts w:ascii="Calibri" w:eastAsia="Times New Roman" w:hAnsi="Calibri" w:cs="Times New Roman"/>
                <w:b/>
                <w:bCs/>
                <w:color w:val="000000"/>
                <w:sz w:val="20"/>
                <w:szCs w:val="20"/>
                <w:lang w:eastAsia="es-CL"/>
              </w:rPr>
              <w:t>Otro Hecho N°</w:t>
            </w:r>
            <w:r w:rsidR="00C93C9C">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tc>
      </w:tr>
      <w:tr w:rsidR="003851E3" w:rsidRPr="0031512B" w14:paraId="276B83D9" w14:textId="77777777" w:rsidTr="001F2BD8">
        <w:trPr>
          <w:trHeight w:val="1686"/>
          <w:jc w:val="center"/>
        </w:trPr>
        <w:tc>
          <w:tcPr>
            <w:tcW w:w="5000" w:type="pct"/>
            <w:shd w:val="clear" w:color="auto" w:fill="auto"/>
            <w:noWrap/>
            <w:hideMark/>
          </w:tcPr>
          <w:p w14:paraId="09856F60" w14:textId="77777777" w:rsidR="003851E3" w:rsidRDefault="003851E3" w:rsidP="001F2BD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5F0E6C32" w14:textId="7BEA45E1" w:rsidR="003851E3" w:rsidRPr="00E637A6" w:rsidRDefault="003851E3" w:rsidP="001F2BD8">
            <w:pPr>
              <w:pStyle w:val="Prrafodelista"/>
              <w:ind w:left="918"/>
              <w:rPr>
                <w:rFonts w:ascii="Calibri" w:eastAsia="Times New Roman" w:hAnsi="Calibri"/>
                <w:color w:val="000000"/>
                <w:sz w:val="20"/>
                <w:szCs w:val="20"/>
                <w:lang w:eastAsia="es-CL"/>
              </w:rPr>
            </w:pPr>
            <w:r w:rsidRPr="003851E3">
              <w:rPr>
                <w:rFonts w:ascii="Calibri" w:eastAsia="Times New Roman" w:hAnsi="Calibri"/>
                <w:color w:val="000000"/>
                <w:sz w:val="20"/>
                <w:szCs w:val="20"/>
                <w:lang w:eastAsia="es-CL"/>
              </w:rPr>
              <w:t xml:space="preserve">En relación al cumplimiento de la Resolución N° 574/2012 de la SMA, modificada por Resolución Exenta N° 1.518/2013, que instruye a los Titulares de Resoluciones de Calificación Ambiental proporcionar información asociada a las Resoluciones de Calificación Ambiental aprobadas, de acuerdo a los registros disponibles de ésta Superintendencia, se constató que la información referida a la razón social de la empresa, representante legal y fase del proyecto, se encuentra </w:t>
            </w:r>
            <w:r w:rsidR="00A37566">
              <w:rPr>
                <w:rFonts w:ascii="Calibri" w:eastAsia="Times New Roman" w:hAnsi="Calibri"/>
                <w:color w:val="000000"/>
                <w:sz w:val="20"/>
                <w:szCs w:val="20"/>
                <w:lang w:eastAsia="es-CL"/>
              </w:rPr>
              <w:t xml:space="preserve">en estado “Sin Edición” y su última </w:t>
            </w:r>
            <w:r w:rsidR="00225CC8">
              <w:rPr>
                <w:rFonts w:ascii="Calibri" w:eastAsia="Times New Roman" w:hAnsi="Calibri"/>
                <w:color w:val="000000"/>
                <w:sz w:val="20"/>
                <w:szCs w:val="20"/>
                <w:lang w:eastAsia="es-CL"/>
              </w:rPr>
              <w:t xml:space="preserve">actualización </w:t>
            </w:r>
            <w:r w:rsidR="00225CC8" w:rsidRPr="003851E3">
              <w:rPr>
                <w:rFonts w:ascii="Calibri" w:eastAsia="Times New Roman" w:hAnsi="Calibri"/>
                <w:color w:val="000000"/>
                <w:sz w:val="20"/>
                <w:szCs w:val="20"/>
                <w:lang w:eastAsia="es-CL"/>
              </w:rPr>
              <w:t xml:space="preserve">por parte del Titular </w:t>
            </w:r>
            <w:r w:rsidR="00225CC8">
              <w:rPr>
                <w:rFonts w:ascii="Calibri" w:eastAsia="Times New Roman" w:hAnsi="Calibri"/>
                <w:color w:val="000000"/>
                <w:sz w:val="20"/>
                <w:szCs w:val="20"/>
                <w:lang w:eastAsia="es-CL"/>
              </w:rPr>
              <w:t xml:space="preserve">fue realizada </w:t>
            </w:r>
            <w:r w:rsidRPr="003851E3">
              <w:rPr>
                <w:rFonts w:ascii="Calibri" w:eastAsia="Times New Roman" w:hAnsi="Calibri"/>
                <w:color w:val="000000"/>
                <w:sz w:val="20"/>
                <w:szCs w:val="20"/>
                <w:lang w:eastAsia="es-CL"/>
              </w:rPr>
              <w:t xml:space="preserve">con fecha </w:t>
            </w:r>
            <w:r w:rsidR="00A37566">
              <w:rPr>
                <w:rFonts w:ascii="Calibri" w:eastAsia="Times New Roman" w:hAnsi="Calibri"/>
                <w:color w:val="000000"/>
                <w:sz w:val="20"/>
                <w:szCs w:val="20"/>
                <w:lang w:eastAsia="es-CL"/>
              </w:rPr>
              <w:t>25-10-2017</w:t>
            </w:r>
            <w:r w:rsidRPr="003851E3">
              <w:rPr>
                <w:rFonts w:ascii="Calibri" w:eastAsia="Times New Roman" w:hAnsi="Calibri"/>
                <w:color w:val="000000"/>
                <w:sz w:val="20"/>
                <w:szCs w:val="20"/>
                <w:lang w:eastAsia="es-CL"/>
              </w:rPr>
              <w:t>:</w:t>
            </w:r>
          </w:p>
          <w:p w14:paraId="4759AE74" w14:textId="77777777" w:rsidR="003851E3" w:rsidRPr="001252B2" w:rsidRDefault="003851E3" w:rsidP="001F2BD8">
            <w:pPr>
              <w:spacing w:after="0" w:line="240" w:lineRule="auto"/>
              <w:jc w:val="both"/>
              <w:rPr>
                <w:rFonts w:ascii="Calibri" w:eastAsia="Times New Roman" w:hAnsi="Calibri" w:cs="Times New Roman"/>
                <w:color w:val="000000"/>
                <w:sz w:val="10"/>
                <w:szCs w:val="10"/>
                <w:lang w:eastAsia="es-CL"/>
              </w:rPr>
            </w:pPr>
          </w:p>
          <w:p w14:paraId="56866E62" w14:textId="5EF180DF" w:rsidR="003851E3" w:rsidRDefault="003851E3" w:rsidP="001252B2">
            <w:pPr>
              <w:spacing w:after="0" w:line="240" w:lineRule="auto"/>
              <w:jc w:val="center"/>
              <w:rPr>
                <w:rFonts w:ascii="Calibri" w:eastAsia="Times New Roman" w:hAnsi="Calibri" w:cs="Times New Roman"/>
                <w:color w:val="000000"/>
                <w:sz w:val="20"/>
                <w:szCs w:val="20"/>
                <w:lang w:eastAsia="es-CL"/>
              </w:rPr>
            </w:pPr>
          </w:p>
          <w:p w14:paraId="7E45820F" w14:textId="2CAE8416" w:rsidR="003851E3" w:rsidRDefault="00A37566" w:rsidP="001252B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E0E059A" wp14:editId="752B0994">
                  <wp:extent cx="6781800" cy="377952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0079" t="10692" r="11229" b="7717"/>
                          <a:stretch/>
                        </pic:blipFill>
                        <pic:spPr bwMode="auto">
                          <a:xfrm>
                            <a:off x="0" y="0"/>
                            <a:ext cx="6781800" cy="3779520"/>
                          </a:xfrm>
                          <a:prstGeom prst="rect">
                            <a:avLst/>
                          </a:prstGeom>
                          <a:ln>
                            <a:noFill/>
                          </a:ln>
                          <a:extLst>
                            <a:ext uri="{53640926-AAD7-44D8-BBD7-CCE9431645EC}">
                              <a14:shadowObscured xmlns:a14="http://schemas.microsoft.com/office/drawing/2010/main"/>
                            </a:ext>
                          </a:extLst>
                        </pic:spPr>
                      </pic:pic>
                    </a:graphicData>
                  </a:graphic>
                </wp:inline>
              </w:drawing>
            </w:r>
          </w:p>
          <w:p w14:paraId="4B9B7F32" w14:textId="77777777" w:rsidR="001252B2" w:rsidRPr="0031512B" w:rsidRDefault="001252B2" w:rsidP="001252B2">
            <w:pPr>
              <w:spacing w:after="0" w:line="240" w:lineRule="auto"/>
              <w:jc w:val="center"/>
              <w:rPr>
                <w:rFonts w:ascii="Calibri" w:eastAsia="Times New Roman" w:hAnsi="Calibri" w:cs="Times New Roman"/>
                <w:color w:val="000000"/>
                <w:sz w:val="20"/>
                <w:szCs w:val="20"/>
                <w:lang w:eastAsia="es-CL"/>
              </w:rPr>
            </w:pPr>
          </w:p>
        </w:tc>
      </w:tr>
    </w:tbl>
    <w:p w14:paraId="49B006E0" w14:textId="244C97F7" w:rsidR="001E5454" w:rsidRDefault="001E5454" w:rsidP="001E5454">
      <w:pPr>
        <w:pStyle w:val="Ttulo1"/>
        <w:numPr>
          <w:ilvl w:val="0"/>
          <w:numId w:val="0"/>
        </w:numPr>
      </w:pPr>
      <w:bookmarkStart w:id="231" w:name="_Toc499569965"/>
      <w:bookmarkStart w:id="232" w:name="_Toc499570028"/>
    </w:p>
    <w:p w14:paraId="296E93DB" w14:textId="77777777" w:rsidR="001E5454" w:rsidRDefault="001E5454">
      <w:pPr>
        <w:rPr>
          <w:rFonts w:ascii="Calibri" w:eastAsia="Calibri" w:hAnsi="Calibri" w:cs="Calibri"/>
          <w:b/>
          <w:sz w:val="24"/>
          <w:szCs w:val="20"/>
        </w:rPr>
      </w:pPr>
      <w:r>
        <w:br w:type="page"/>
      </w:r>
    </w:p>
    <w:p w14:paraId="62ADD7C6" w14:textId="162FFAAA" w:rsidR="00D42470" w:rsidRPr="00D42470" w:rsidRDefault="00D42470" w:rsidP="005863D4">
      <w:pPr>
        <w:pStyle w:val="Ttulo1"/>
      </w:pPr>
      <w:bookmarkStart w:id="233" w:name="_Toc501530389"/>
      <w:r w:rsidRPr="00D42470">
        <w:lastRenderedPageBreak/>
        <w:t>CONCLUSIONES</w:t>
      </w:r>
      <w:bookmarkEnd w:id="227"/>
      <w:bookmarkEnd w:id="228"/>
      <w:bookmarkEnd w:id="229"/>
      <w:bookmarkEnd w:id="230"/>
      <w:bookmarkEnd w:id="231"/>
      <w:bookmarkEnd w:id="232"/>
      <w:bookmarkEnd w:id="233"/>
    </w:p>
    <w:p w14:paraId="423BACC2" w14:textId="77777777" w:rsidR="00D42470" w:rsidRPr="00F7456A" w:rsidRDefault="00D42470" w:rsidP="00D42470">
      <w:pPr>
        <w:spacing w:after="0" w:line="240" w:lineRule="auto"/>
        <w:contextualSpacing/>
        <w:jc w:val="both"/>
        <w:rPr>
          <w:rFonts w:eastAsia="Calibri" w:cs="Calibri"/>
          <w:b/>
          <w:sz w:val="20"/>
          <w:szCs w:val="20"/>
        </w:rPr>
      </w:pPr>
    </w:p>
    <w:p w14:paraId="065F628D" w14:textId="77777777" w:rsidR="00D42470" w:rsidRPr="00A658D2" w:rsidRDefault="00D42470" w:rsidP="00D42470">
      <w:pPr>
        <w:spacing w:after="0" w:line="240" w:lineRule="auto"/>
        <w:jc w:val="both"/>
        <w:rPr>
          <w:rFonts w:eastAsia="Calibri" w:cs="Calibri"/>
          <w:color w:val="000000" w:themeColor="text1"/>
          <w:sz w:val="20"/>
          <w:szCs w:val="20"/>
        </w:rPr>
      </w:pPr>
      <w:r w:rsidRPr="00A658D2">
        <w:rPr>
          <w:rFonts w:eastAsia="Calibri" w:cs="Calibri"/>
          <w:color w:val="000000" w:themeColor="text1"/>
          <w:sz w:val="20"/>
          <w:szCs w:val="20"/>
        </w:rPr>
        <w:t xml:space="preserve">Los resultados de las actividades de fiscalización, asociados los Instrumentos de </w:t>
      </w:r>
      <w:r w:rsidR="00E65EF9" w:rsidRPr="00A658D2">
        <w:rPr>
          <w:rFonts w:eastAsia="Calibri" w:cs="Calibri"/>
          <w:color w:val="000000" w:themeColor="text1"/>
          <w:sz w:val="20"/>
          <w:szCs w:val="20"/>
        </w:rPr>
        <w:t>Carácter</w:t>
      </w:r>
      <w:r w:rsidRPr="00A658D2">
        <w:rPr>
          <w:rFonts w:eastAsia="Calibri" w:cs="Calibri"/>
          <w:color w:val="000000" w:themeColor="text1"/>
          <w:sz w:val="20"/>
          <w:szCs w:val="20"/>
        </w:rPr>
        <w:t xml:space="preserve"> Ambiental indicados en el punto 3, permitieron identificar ciertos hallazgos que se describen a continuación:</w:t>
      </w:r>
    </w:p>
    <w:p w14:paraId="1454670F"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392"/>
        <w:gridCol w:w="6662"/>
        <w:gridCol w:w="3361"/>
      </w:tblGrid>
      <w:tr w:rsidR="00D42470" w:rsidRPr="00F7456A" w14:paraId="08BD3C44" w14:textId="77777777" w:rsidTr="00BB3FC4">
        <w:trPr>
          <w:trHeight w:val="395"/>
          <w:tblHeader/>
          <w:jc w:val="center"/>
        </w:trPr>
        <w:tc>
          <w:tcPr>
            <w:tcW w:w="423" w:type="pct"/>
            <w:shd w:val="clear" w:color="auto" w:fill="D9D9D9"/>
            <w:vAlign w:val="center"/>
          </w:tcPr>
          <w:p w14:paraId="050267E5" w14:textId="77777777" w:rsidR="00D42470" w:rsidRPr="00F7456A" w:rsidRDefault="00D42470" w:rsidP="00D42470">
            <w:pPr>
              <w:jc w:val="center"/>
              <w:rPr>
                <w:rFonts w:cs="Calibri"/>
                <w:b/>
              </w:rPr>
            </w:pPr>
            <w:r w:rsidRPr="00F7456A">
              <w:rPr>
                <w:rFonts w:cs="Calibri"/>
                <w:b/>
              </w:rPr>
              <w:t>N° Hecho constatado</w:t>
            </w:r>
          </w:p>
        </w:tc>
        <w:tc>
          <w:tcPr>
            <w:tcW w:w="882" w:type="pct"/>
            <w:shd w:val="clear" w:color="auto" w:fill="D9D9D9"/>
            <w:vAlign w:val="center"/>
          </w:tcPr>
          <w:p w14:paraId="48586D92" w14:textId="77777777" w:rsidR="00D42470" w:rsidRPr="00F7456A" w:rsidRDefault="00D42470" w:rsidP="00D42470">
            <w:pPr>
              <w:jc w:val="center"/>
              <w:rPr>
                <w:rFonts w:cs="Calibri"/>
                <w:b/>
                <w:color w:val="A6A6A6"/>
              </w:rPr>
            </w:pPr>
            <w:r w:rsidRPr="00F7456A">
              <w:rPr>
                <w:rFonts w:cs="Calibri"/>
                <w:b/>
              </w:rPr>
              <w:t>Materia específica objeto de la fiscalización ambiental.</w:t>
            </w:r>
          </w:p>
        </w:tc>
        <w:tc>
          <w:tcPr>
            <w:tcW w:w="2456" w:type="pct"/>
            <w:shd w:val="clear" w:color="auto" w:fill="D9D9D9"/>
            <w:vAlign w:val="center"/>
          </w:tcPr>
          <w:p w14:paraId="0370486B" w14:textId="77777777" w:rsidR="00D42470" w:rsidRPr="00F7456A" w:rsidRDefault="00D42470" w:rsidP="00D42470">
            <w:pPr>
              <w:jc w:val="center"/>
              <w:rPr>
                <w:rFonts w:cs="Calibri"/>
                <w:b/>
              </w:rPr>
            </w:pPr>
            <w:r w:rsidRPr="00F7456A">
              <w:rPr>
                <w:rFonts w:cs="Calibri"/>
                <w:b/>
              </w:rPr>
              <w:t>Exigencia asociada</w:t>
            </w:r>
          </w:p>
        </w:tc>
        <w:tc>
          <w:tcPr>
            <w:tcW w:w="1239" w:type="pct"/>
            <w:shd w:val="clear" w:color="auto" w:fill="D9D9D9"/>
            <w:vAlign w:val="center"/>
          </w:tcPr>
          <w:p w14:paraId="0596E433" w14:textId="77777777" w:rsidR="00D42470" w:rsidRPr="00F7456A" w:rsidRDefault="00F7456A" w:rsidP="00D42470">
            <w:pPr>
              <w:jc w:val="center"/>
              <w:rPr>
                <w:rFonts w:cs="Calibri"/>
                <w:b/>
              </w:rPr>
            </w:pPr>
            <w:r>
              <w:rPr>
                <w:rFonts w:cs="Calibri"/>
                <w:b/>
              </w:rPr>
              <w:t>Hallazgo</w:t>
            </w:r>
          </w:p>
        </w:tc>
      </w:tr>
      <w:tr w:rsidR="00D42470" w:rsidRPr="00F7456A" w14:paraId="25AA2FC0" w14:textId="77777777" w:rsidTr="00B02DB5">
        <w:trPr>
          <w:trHeight w:val="1517"/>
          <w:jc w:val="center"/>
        </w:trPr>
        <w:tc>
          <w:tcPr>
            <w:tcW w:w="423" w:type="pct"/>
            <w:vAlign w:val="center"/>
          </w:tcPr>
          <w:p w14:paraId="372905DC" w14:textId="6009260F" w:rsidR="00326BD8" w:rsidRPr="00F7456A" w:rsidRDefault="001E5454" w:rsidP="001E5454">
            <w:pPr>
              <w:widowControl w:val="0"/>
              <w:overflowPunct w:val="0"/>
              <w:autoSpaceDE w:val="0"/>
              <w:autoSpaceDN w:val="0"/>
              <w:adjustRightInd w:val="0"/>
              <w:spacing w:after="120" w:line="285" w:lineRule="auto"/>
              <w:jc w:val="center"/>
              <w:rPr>
                <w:rFonts w:cs="Calibri"/>
                <w:iCs/>
              </w:rPr>
            </w:pPr>
            <w:r>
              <w:rPr>
                <w:rFonts w:cs="Calibri"/>
                <w:iCs/>
              </w:rPr>
              <w:t>1</w:t>
            </w:r>
          </w:p>
        </w:tc>
        <w:tc>
          <w:tcPr>
            <w:tcW w:w="882" w:type="pct"/>
            <w:vAlign w:val="center"/>
          </w:tcPr>
          <w:p w14:paraId="0D4277EA" w14:textId="048E3DF4" w:rsidR="00A63E1D" w:rsidRPr="00B640B1" w:rsidRDefault="00B640B1" w:rsidP="00B640B1">
            <w:pPr>
              <w:widowControl w:val="0"/>
              <w:overflowPunct w:val="0"/>
              <w:autoSpaceDE w:val="0"/>
              <w:autoSpaceDN w:val="0"/>
              <w:adjustRightInd w:val="0"/>
              <w:spacing w:after="120" w:line="285" w:lineRule="auto"/>
              <w:rPr>
                <w:rFonts w:cs="Calibri"/>
                <w:iCs/>
              </w:rPr>
            </w:pPr>
            <w:r w:rsidRPr="00B640B1">
              <w:rPr>
                <w:rFonts w:cs="Calibri"/>
              </w:rPr>
              <w:t>Partes y obras proyecto, manejo y control de riberas.</w:t>
            </w:r>
          </w:p>
        </w:tc>
        <w:tc>
          <w:tcPr>
            <w:tcW w:w="2456" w:type="pct"/>
            <w:vAlign w:val="center"/>
          </w:tcPr>
          <w:p w14:paraId="1398E2AE" w14:textId="77777777" w:rsidR="00B640B1" w:rsidRPr="00B640B1" w:rsidRDefault="00B640B1" w:rsidP="00B640B1">
            <w:pPr>
              <w:jc w:val="both"/>
              <w:rPr>
                <w:rFonts w:cs="Calibri"/>
                <w:b/>
                <w:bCs/>
                <w:lang w:val="es-CL"/>
              </w:rPr>
            </w:pPr>
            <w:r w:rsidRPr="00B640B1">
              <w:rPr>
                <w:rFonts w:cs="Calibri"/>
                <w:b/>
                <w:bCs/>
                <w:lang w:val="es-CL"/>
              </w:rPr>
              <w:t xml:space="preserve">Considerando 9.2.6 RCA </w:t>
            </w:r>
            <w:proofErr w:type="spellStart"/>
            <w:r w:rsidRPr="00B640B1">
              <w:rPr>
                <w:rFonts w:cs="Calibri"/>
                <w:b/>
                <w:bCs/>
                <w:lang w:val="es-CL"/>
              </w:rPr>
              <w:t>N°</w:t>
            </w:r>
            <w:proofErr w:type="spellEnd"/>
            <w:r w:rsidRPr="00B640B1">
              <w:rPr>
                <w:rFonts w:cs="Calibri"/>
                <w:b/>
                <w:bCs/>
                <w:lang w:val="es-CL"/>
              </w:rPr>
              <w:t xml:space="preserve"> 38/2016.</w:t>
            </w:r>
          </w:p>
          <w:p w14:paraId="6B3CE541" w14:textId="77777777" w:rsidR="00B640B1" w:rsidRPr="00B640B1" w:rsidRDefault="00B640B1" w:rsidP="00B640B1">
            <w:pPr>
              <w:jc w:val="both"/>
              <w:rPr>
                <w:rFonts w:cs="Calibri"/>
                <w:i/>
                <w:lang w:val="es-CL"/>
              </w:rPr>
            </w:pPr>
            <w:r w:rsidRPr="00B640B1">
              <w:rPr>
                <w:rFonts w:cs="Calibri"/>
                <w:i/>
                <w:lang w:val="es-CL"/>
              </w:rPr>
              <w:t>Permiso para la construcción de ciertas obras hidráulicas, del artículo 155 del Reglamento del SEIA.</w:t>
            </w:r>
          </w:p>
          <w:p w14:paraId="1A33E9B9" w14:textId="77777777" w:rsidR="00B640B1" w:rsidRPr="00B640B1" w:rsidRDefault="00B640B1" w:rsidP="00B640B1">
            <w:pPr>
              <w:numPr>
                <w:ilvl w:val="0"/>
                <w:numId w:val="12"/>
              </w:numPr>
              <w:jc w:val="both"/>
              <w:rPr>
                <w:rFonts w:cs="Calibri"/>
                <w:i/>
                <w:lang w:val="es-CL"/>
              </w:rPr>
            </w:pPr>
            <w:r w:rsidRPr="00B640B1">
              <w:rPr>
                <w:rFonts w:cs="Calibri"/>
                <w:i/>
                <w:lang w:val="es-CL"/>
              </w:rPr>
              <w:t>Tubería de presión 3,9 m</w:t>
            </w:r>
            <w:r w:rsidRPr="00B640B1">
              <w:rPr>
                <w:rFonts w:cs="Calibri"/>
                <w:i/>
                <w:vertAlign w:val="superscript"/>
                <w:lang w:val="es-CL"/>
              </w:rPr>
              <w:t>3</w:t>
            </w:r>
            <w:r w:rsidRPr="00B640B1">
              <w:rPr>
                <w:rFonts w:cs="Calibri"/>
                <w:i/>
                <w:lang w:val="es-CL"/>
              </w:rPr>
              <w:t>/s</w:t>
            </w:r>
          </w:p>
          <w:p w14:paraId="549A2277" w14:textId="77777777" w:rsidR="00B640B1" w:rsidRPr="00B640B1" w:rsidRDefault="00B640B1" w:rsidP="00B640B1">
            <w:pPr>
              <w:jc w:val="both"/>
              <w:rPr>
                <w:rFonts w:cs="Calibri"/>
                <w:i/>
                <w:lang w:val="es-CL"/>
              </w:rPr>
            </w:pPr>
          </w:p>
          <w:p w14:paraId="38291B47" w14:textId="77777777" w:rsidR="00B640B1" w:rsidRPr="00B640B1" w:rsidRDefault="00B640B1" w:rsidP="00B640B1">
            <w:pPr>
              <w:jc w:val="both"/>
              <w:rPr>
                <w:rFonts w:cs="Calibri"/>
                <w:i/>
                <w:lang w:val="es-CL"/>
              </w:rPr>
            </w:pPr>
            <w:r w:rsidRPr="00B640B1">
              <w:rPr>
                <w:rFonts w:cs="Calibri"/>
                <w:b/>
                <w:bCs/>
                <w:lang w:val="es-CL"/>
              </w:rPr>
              <w:t xml:space="preserve">Considerando 9.2.7 RCA </w:t>
            </w:r>
            <w:proofErr w:type="spellStart"/>
            <w:r w:rsidRPr="00B640B1">
              <w:rPr>
                <w:rFonts w:cs="Calibri"/>
                <w:b/>
                <w:bCs/>
                <w:lang w:val="es-CL"/>
              </w:rPr>
              <w:t>N°</w:t>
            </w:r>
            <w:proofErr w:type="spellEnd"/>
            <w:r w:rsidRPr="00B640B1">
              <w:rPr>
                <w:rFonts w:cs="Calibri"/>
                <w:b/>
                <w:bCs/>
                <w:lang w:val="es-CL"/>
              </w:rPr>
              <w:t xml:space="preserve"> 38/2016.</w:t>
            </w:r>
          </w:p>
          <w:p w14:paraId="1C0849CA" w14:textId="77777777" w:rsidR="00B640B1" w:rsidRPr="00B640B1" w:rsidRDefault="00B640B1" w:rsidP="00B640B1">
            <w:pPr>
              <w:jc w:val="both"/>
              <w:rPr>
                <w:rFonts w:cs="Calibri"/>
                <w:i/>
                <w:lang w:val="es-CL"/>
              </w:rPr>
            </w:pPr>
            <w:r w:rsidRPr="00B640B1">
              <w:rPr>
                <w:rFonts w:cs="Calibri"/>
                <w:i/>
                <w:lang w:val="es-CL"/>
              </w:rPr>
              <w:t>Permiso para efectuar modificaciones de cauce, del artículo 156 del Reglamento del SEIA.</w:t>
            </w:r>
          </w:p>
          <w:p w14:paraId="05037971" w14:textId="77777777" w:rsidR="00B640B1" w:rsidRPr="00B640B1" w:rsidRDefault="00B640B1" w:rsidP="00B640B1">
            <w:pPr>
              <w:numPr>
                <w:ilvl w:val="0"/>
                <w:numId w:val="12"/>
              </w:numPr>
              <w:jc w:val="both"/>
              <w:rPr>
                <w:rFonts w:cs="Calibri"/>
                <w:i/>
                <w:lang w:val="es-CL"/>
              </w:rPr>
            </w:pPr>
            <w:r w:rsidRPr="00B640B1">
              <w:rPr>
                <w:rFonts w:cs="Calibri"/>
                <w:i/>
                <w:lang w:val="es-CL"/>
              </w:rPr>
              <w:t xml:space="preserve">Puente </w:t>
            </w:r>
            <w:proofErr w:type="spellStart"/>
            <w:r w:rsidRPr="00B640B1">
              <w:rPr>
                <w:rFonts w:cs="Calibri"/>
                <w:i/>
                <w:lang w:val="es-CL"/>
              </w:rPr>
              <w:t>Cortaderal</w:t>
            </w:r>
            <w:proofErr w:type="spellEnd"/>
          </w:p>
          <w:p w14:paraId="71569A39" w14:textId="77777777" w:rsidR="00B640B1" w:rsidRPr="00B640B1" w:rsidRDefault="00B640B1" w:rsidP="00B640B1">
            <w:pPr>
              <w:jc w:val="both"/>
              <w:rPr>
                <w:rFonts w:cs="Calibri"/>
                <w:i/>
                <w:lang w:val="es-CL"/>
              </w:rPr>
            </w:pPr>
          </w:p>
          <w:p w14:paraId="22676310" w14:textId="77777777" w:rsidR="00B640B1" w:rsidRPr="00B640B1" w:rsidRDefault="00B640B1" w:rsidP="00B640B1">
            <w:pPr>
              <w:jc w:val="both"/>
              <w:rPr>
                <w:rFonts w:cs="Calibri"/>
                <w:i/>
                <w:lang w:val="es-CL"/>
              </w:rPr>
            </w:pPr>
            <w:r w:rsidRPr="00B640B1">
              <w:rPr>
                <w:rFonts w:cs="Calibri"/>
                <w:b/>
                <w:bCs/>
                <w:lang w:val="es-CL"/>
              </w:rPr>
              <w:t xml:space="preserve">Considerando 9.2.8 RCA </w:t>
            </w:r>
            <w:proofErr w:type="spellStart"/>
            <w:r w:rsidRPr="00B640B1">
              <w:rPr>
                <w:rFonts w:cs="Calibri"/>
                <w:b/>
                <w:bCs/>
                <w:lang w:val="es-CL"/>
              </w:rPr>
              <w:t>N°</w:t>
            </w:r>
            <w:proofErr w:type="spellEnd"/>
            <w:r w:rsidRPr="00B640B1">
              <w:rPr>
                <w:rFonts w:cs="Calibri"/>
                <w:b/>
                <w:bCs/>
                <w:lang w:val="es-CL"/>
              </w:rPr>
              <w:t xml:space="preserve"> 38/2016.</w:t>
            </w:r>
          </w:p>
          <w:p w14:paraId="73501515" w14:textId="77777777" w:rsidR="00B640B1" w:rsidRPr="00B640B1" w:rsidRDefault="00B640B1" w:rsidP="00B640B1">
            <w:pPr>
              <w:jc w:val="both"/>
              <w:rPr>
                <w:rFonts w:cs="Calibri"/>
                <w:i/>
                <w:lang w:val="es-CL"/>
              </w:rPr>
            </w:pPr>
            <w:r w:rsidRPr="00B640B1">
              <w:rPr>
                <w:rFonts w:cs="Calibri"/>
                <w:i/>
                <w:lang w:val="es-CL"/>
              </w:rPr>
              <w:t>Permiso para efectuar obras de regularización o de defensa de cauces naturales, del artículo 157 del Reglamento del SEIA.</w:t>
            </w:r>
          </w:p>
          <w:p w14:paraId="6245B047" w14:textId="77777777" w:rsidR="00B640B1" w:rsidRPr="00B640B1" w:rsidRDefault="00B640B1" w:rsidP="00B640B1">
            <w:pPr>
              <w:jc w:val="both"/>
              <w:rPr>
                <w:rFonts w:cs="Calibri"/>
                <w:i/>
                <w:lang w:val="es-CL"/>
              </w:rPr>
            </w:pPr>
            <w:r w:rsidRPr="00B640B1">
              <w:rPr>
                <w:rFonts w:cs="Calibri"/>
                <w:i/>
                <w:lang w:val="es-CL"/>
              </w:rPr>
              <w:t xml:space="preserve">El proyecto considera la construcción de enrocados en la caja del estero Cipresillos para proteger la descarga del vertedero lateral del desarenador, una obra de restitución de caudales al río </w:t>
            </w:r>
            <w:proofErr w:type="spellStart"/>
            <w:r w:rsidRPr="00B640B1">
              <w:rPr>
                <w:rFonts w:cs="Calibri"/>
                <w:i/>
                <w:lang w:val="es-CL"/>
              </w:rPr>
              <w:t>Cortaderal</w:t>
            </w:r>
            <w:proofErr w:type="spellEnd"/>
            <w:r w:rsidRPr="00B640B1">
              <w:rPr>
                <w:rFonts w:cs="Calibri"/>
                <w:i/>
                <w:lang w:val="es-CL"/>
              </w:rPr>
              <w:t>; además de la construcción de obras de arte en los cruces de las quebradas del camino de acceso al Proyecto, y los cruces de quebradas del trazado de la tubería en presión, desde que sale de la cámara de carga hasta su llegada a la casa de máquinas.</w:t>
            </w:r>
          </w:p>
          <w:p w14:paraId="092924EE" w14:textId="2E6850F8" w:rsidR="00DF7B0B" w:rsidRPr="00B640B1" w:rsidRDefault="00DF7B0B" w:rsidP="001B0AC1">
            <w:pPr>
              <w:jc w:val="both"/>
              <w:rPr>
                <w:rFonts w:cs="Calibri"/>
                <w:lang w:val="es-CL"/>
              </w:rPr>
            </w:pPr>
          </w:p>
        </w:tc>
        <w:tc>
          <w:tcPr>
            <w:tcW w:w="1239" w:type="pct"/>
            <w:vAlign w:val="center"/>
          </w:tcPr>
          <w:p w14:paraId="2325F168" w14:textId="6810D2D3" w:rsidR="007612F7" w:rsidRDefault="00D80CB2" w:rsidP="00832D31">
            <w:r w:rsidRPr="00D80CB2">
              <w:rPr>
                <w:rFonts w:cs="Calibri"/>
                <w:lang w:val="es-CL"/>
              </w:rPr>
              <w:t xml:space="preserve">De </w:t>
            </w:r>
            <w:r w:rsidR="00134BB2">
              <w:rPr>
                <w:rFonts w:cs="Calibri"/>
                <w:lang w:val="es-CL"/>
              </w:rPr>
              <w:t>a</w:t>
            </w:r>
            <w:r w:rsidRPr="00D80CB2">
              <w:rPr>
                <w:rFonts w:cs="Calibri"/>
                <w:lang w:val="es-CL"/>
              </w:rPr>
              <w:t xml:space="preserve">cuerdo a lo constatado en terreno, </w:t>
            </w:r>
            <w:r w:rsidR="00832D31">
              <w:t>h</w:t>
            </w:r>
            <w:r w:rsidR="00832D31" w:rsidRPr="00832D31">
              <w:t xml:space="preserve">ay obras no </w:t>
            </w:r>
            <w:r w:rsidR="007612F7">
              <w:t>individualizadas</w:t>
            </w:r>
            <w:r w:rsidR="00832D31" w:rsidRPr="00832D31">
              <w:t xml:space="preserve"> en la RCA 038/2016, como el empréstito </w:t>
            </w:r>
            <w:r w:rsidR="00832D31">
              <w:t>ubicado en el camino de acceso</w:t>
            </w:r>
            <w:r w:rsidR="007612F7">
              <w:t>.</w:t>
            </w:r>
          </w:p>
          <w:p w14:paraId="014BDF14" w14:textId="7A57AA3D" w:rsidR="00D80CB2" w:rsidRPr="00D80CB2" w:rsidRDefault="007612F7" w:rsidP="00832D31">
            <w:pPr>
              <w:rPr>
                <w:rFonts w:cs="Calibri"/>
                <w:lang w:val="es-CL"/>
              </w:rPr>
            </w:pPr>
            <w:r>
              <w:t xml:space="preserve">Adicionalmente se observó </w:t>
            </w:r>
            <w:bookmarkStart w:id="234" w:name="_Hlk533168857"/>
            <w:r>
              <w:t xml:space="preserve">la existencia de </w:t>
            </w:r>
            <w:r w:rsidR="00832D31">
              <w:t xml:space="preserve">una serie </w:t>
            </w:r>
            <w:r w:rsidR="00D80CB2" w:rsidRPr="00D80CB2">
              <w:rPr>
                <w:rFonts w:cs="Calibri"/>
                <w:lang w:val="es-CL"/>
              </w:rPr>
              <w:t>de obras no autorizadas de intervención en cauces naturales, en las siguientes coordenadas:</w:t>
            </w:r>
          </w:p>
          <w:tbl>
            <w:tblPr>
              <w:tblStyle w:val="Tablaconcuadrcula"/>
              <w:tblW w:w="0" w:type="auto"/>
              <w:jc w:val="center"/>
              <w:tblLook w:val="04A0" w:firstRow="1" w:lastRow="0" w:firstColumn="1" w:lastColumn="0" w:noHBand="0" w:noVBand="1"/>
            </w:tblPr>
            <w:tblGrid>
              <w:gridCol w:w="1363"/>
              <w:gridCol w:w="955"/>
              <w:gridCol w:w="817"/>
            </w:tblGrid>
            <w:tr w:rsidR="00D80CB2" w:rsidRPr="00D80CB2" w14:paraId="7FA7496E" w14:textId="77777777" w:rsidTr="00D80CB2">
              <w:trPr>
                <w:trHeight w:val="516"/>
                <w:jc w:val="center"/>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bookmarkEnd w:id="234"/>
                <w:p w14:paraId="2D13B07C"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Punto</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7664290"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 xml:space="preserve">Coordenadas UTM (m) </w:t>
                  </w:r>
                </w:p>
                <w:p w14:paraId="59146D05"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Datum WGS84</w:t>
                  </w:r>
                </w:p>
              </w:tc>
            </w:tr>
            <w:tr w:rsidR="00D80CB2" w:rsidRPr="00D80CB2" w14:paraId="41C2D5CF" w14:textId="77777777" w:rsidTr="00D80CB2">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B90163"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p>
              </w:tc>
              <w:tc>
                <w:tcPr>
                  <w:tcW w:w="0" w:type="auto"/>
                  <w:tcBorders>
                    <w:top w:val="single" w:sz="4" w:space="0" w:color="auto"/>
                    <w:left w:val="single" w:sz="4" w:space="0" w:color="auto"/>
                    <w:bottom w:val="single" w:sz="4" w:space="0" w:color="auto"/>
                    <w:right w:val="single" w:sz="4" w:space="0" w:color="auto"/>
                  </w:tcBorders>
                  <w:hideMark/>
                </w:tcPr>
                <w:p w14:paraId="077719B2"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Norte</w:t>
                  </w:r>
                </w:p>
              </w:tc>
              <w:tc>
                <w:tcPr>
                  <w:tcW w:w="0" w:type="auto"/>
                  <w:tcBorders>
                    <w:top w:val="single" w:sz="4" w:space="0" w:color="auto"/>
                    <w:left w:val="single" w:sz="4" w:space="0" w:color="auto"/>
                    <w:bottom w:val="single" w:sz="4" w:space="0" w:color="auto"/>
                    <w:right w:val="single" w:sz="4" w:space="0" w:color="auto"/>
                  </w:tcBorders>
                  <w:hideMark/>
                </w:tcPr>
                <w:p w14:paraId="7F217643"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Este</w:t>
                  </w:r>
                </w:p>
              </w:tc>
            </w:tr>
            <w:tr w:rsidR="00D80CB2" w:rsidRPr="00D80CB2" w14:paraId="251E1322" w14:textId="77777777" w:rsidTr="00D80CB2">
              <w:trPr>
                <w:jc w:val="center"/>
              </w:trPr>
              <w:tc>
                <w:tcPr>
                  <w:tcW w:w="0" w:type="auto"/>
                  <w:tcBorders>
                    <w:top w:val="single" w:sz="4" w:space="0" w:color="auto"/>
                    <w:left w:val="single" w:sz="4" w:space="0" w:color="auto"/>
                    <w:bottom w:val="single" w:sz="4" w:space="0" w:color="auto"/>
                    <w:right w:val="single" w:sz="4" w:space="0" w:color="auto"/>
                  </w:tcBorders>
                  <w:hideMark/>
                </w:tcPr>
                <w:p w14:paraId="6A914E92"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 xml:space="preserve">Badén en </w:t>
                  </w:r>
                  <w:proofErr w:type="spellStart"/>
                  <w:r w:rsidRPr="00D80CB2">
                    <w:rPr>
                      <w:rFonts w:cs="Calibri"/>
                      <w:sz w:val="18"/>
                      <w:szCs w:val="18"/>
                      <w:lang w:val="es-CL"/>
                    </w:rPr>
                    <w:t>piedraplén</w:t>
                  </w:r>
                  <w:proofErr w:type="spellEnd"/>
                  <w:r w:rsidRPr="00D80CB2">
                    <w:rPr>
                      <w:rFonts w:cs="Calibri"/>
                      <w:sz w:val="18"/>
                      <w:szCs w:val="18"/>
                      <w:lang w:val="es-CL"/>
                    </w:rPr>
                    <w:t xml:space="preserve"> sobre río </w:t>
                  </w:r>
                  <w:proofErr w:type="spellStart"/>
                  <w:r w:rsidRPr="00D80CB2">
                    <w:rPr>
                      <w:rFonts w:cs="Calibri"/>
                      <w:sz w:val="18"/>
                      <w:szCs w:val="18"/>
                      <w:lang w:val="es-CL"/>
                    </w:rPr>
                    <w:t>Cortaderal</w:t>
                  </w:r>
                  <w:proofErr w:type="spellEnd"/>
                  <w:r w:rsidRPr="00D80CB2">
                    <w:rPr>
                      <w:rFonts w:cs="Calibri"/>
                      <w:sz w:val="18"/>
                      <w:szCs w:val="18"/>
                      <w:lang w:val="es-CL"/>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63803837"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6.188.205</w:t>
                  </w:r>
                </w:p>
              </w:tc>
              <w:tc>
                <w:tcPr>
                  <w:tcW w:w="0" w:type="auto"/>
                  <w:tcBorders>
                    <w:top w:val="single" w:sz="4" w:space="0" w:color="auto"/>
                    <w:left w:val="single" w:sz="4" w:space="0" w:color="auto"/>
                    <w:bottom w:val="single" w:sz="4" w:space="0" w:color="auto"/>
                    <w:right w:val="single" w:sz="4" w:space="0" w:color="auto"/>
                  </w:tcBorders>
                  <w:hideMark/>
                </w:tcPr>
                <w:p w14:paraId="48F97584"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380.417</w:t>
                  </w:r>
                </w:p>
              </w:tc>
            </w:tr>
            <w:tr w:rsidR="00D80CB2" w:rsidRPr="00D80CB2" w14:paraId="6B7E8F4E" w14:textId="77777777" w:rsidTr="00D80CB2">
              <w:trPr>
                <w:jc w:val="center"/>
              </w:trPr>
              <w:tc>
                <w:tcPr>
                  <w:tcW w:w="0" w:type="auto"/>
                  <w:tcBorders>
                    <w:top w:val="single" w:sz="4" w:space="0" w:color="auto"/>
                    <w:left w:val="single" w:sz="4" w:space="0" w:color="auto"/>
                    <w:bottom w:val="single" w:sz="4" w:space="0" w:color="auto"/>
                    <w:right w:val="single" w:sz="4" w:space="0" w:color="auto"/>
                  </w:tcBorders>
                  <w:hideMark/>
                </w:tcPr>
                <w:p w14:paraId="0DD0D273"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 xml:space="preserve">Pretil en </w:t>
                  </w:r>
                  <w:proofErr w:type="spellStart"/>
                  <w:r w:rsidRPr="00D80CB2">
                    <w:rPr>
                      <w:rFonts w:cs="Calibri"/>
                      <w:sz w:val="18"/>
                      <w:szCs w:val="18"/>
                      <w:lang w:val="es-CL"/>
                    </w:rPr>
                    <w:t>Qda</w:t>
                  </w:r>
                  <w:proofErr w:type="spellEnd"/>
                  <w:r w:rsidRPr="00D80CB2">
                    <w:rPr>
                      <w:rFonts w:cs="Calibri"/>
                      <w:sz w:val="18"/>
                      <w:szCs w:val="18"/>
                      <w:lang w:val="es-CL"/>
                    </w:rPr>
                    <w:t>. Cipresillos</w:t>
                  </w:r>
                </w:p>
              </w:tc>
              <w:tc>
                <w:tcPr>
                  <w:tcW w:w="0" w:type="auto"/>
                  <w:tcBorders>
                    <w:top w:val="single" w:sz="4" w:space="0" w:color="auto"/>
                    <w:left w:val="single" w:sz="4" w:space="0" w:color="auto"/>
                    <w:bottom w:val="single" w:sz="4" w:space="0" w:color="auto"/>
                    <w:right w:val="single" w:sz="4" w:space="0" w:color="auto"/>
                  </w:tcBorders>
                  <w:hideMark/>
                </w:tcPr>
                <w:p w14:paraId="1F264A1D"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6.187.117</w:t>
                  </w:r>
                </w:p>
              </w:tc>
              <w:tc>
                <w:tcPr>
                  <w:tcW w:w="0" w:type="auto"/>
                  <w:tcBorders>
                    <w:top w:val="single" w:sz="4" w:space="0" w:color="auto"/>
                    <w:left w:val="single" w:sz="4" w:space="0" w:color="auto"/>
                    <w:bottom w:val="single" w:sz="4" w:space="0" w:color="auto"/>
                    <w:right w:val="single" w:sz="4" w:space="0" w:color="auto"/>
                  </w:tcBorders>
                  <w:hideMark/>
                </w:tcPr>
                <w:p w14:paraId="1AF60730"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378.897</w:t>
                  </w:r>
                </w:p>
              </w:tc>
            </w:tr>
            <w:tr w:rsidR="00D80CB2" w:rsidRPr="00D80CB2" w14:paraId="6B5E9C1B" w14:textId="77777777" w:rsidTr="00D80CB2">
              <w:trPr>
                <w:jc w:val="center"/>
              </w:trPr>
              <w:tc>
                <w:tcPr>
                  <w:tcW w:w="0" w:type="auto"/>
                  <w:tcBorders>
                    <w:top w:val="single" w:sz="4" w:space="0" w:color="auto"/>
                    <w:left w:val="single" w:sz="4" w:space="0" w:color="auto"/>
                    <w:bottom w:val="single" w:sz="4" w:space="0" w:color="auto"/>
                    <w:right w:val="single" w:sz="4" w:space="0" w:color="auto"/>
                  </w:tcBorders>
                  <w:hideMark/>
                </w:tcPr>
                <w:p w14:paraId="714C9F7D"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 xml:space="preserve">Bocatoma en </w:t>
                  </w:r>
                  <w:proofErr w:type="spellStart"/>
                  <w:r w:rsidRPr="00D80CB2">
                    <w:rPr>
                      <w:rFonts w:cs="Calibri"/>
                      <w:sz w:val="18"/>
                      <w:szCs w:val="18"/>
                      <w:lang w:val="es-CL"/>
                    </w:rPr>
                    <w:t>Qda</w:t>
                  </w:r>
                  <w:proofErr w:type="spellEnd"/>
                  <w:r w:rsidRPr="00D80CB2">
                    <w:rPr>
                      <w:rFonts w:cs="Calibri"/>
                      <w:sz w:val="18"/>
                      <w:szCs w:val="18"/>
                      <w:lang w:val="es-CL"/>
                    </w:rPr>
                    <w:t>. Cipresillos</w:t>
                  </w:r>
                </w:p>
              </w:tc>
              <w:tc>
                <w:tcPr>
                  <w:tcW w:w="0" w:type="auto"/>
                  <w:tcBorders>
                    <w:top w:val="single" w:sz="4" w:space="0" w:color="auto"/>
                    <w:left w:val="single" w:sz="4" w:space="0" w:color="auto"/>
                    <w:bottom w:val="single" w:sz="4" w:space="0" w:color="auto"/>
                    <w:right w:val="single" w:sz="4" w:space="0" w:color="auto"/>
                  </w:tcBorders>
                  <w:hideMark/>
                </w:tcPr>
                <w:p w14:paraId="238F7DDE"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6.187.158</w:t>
                  </w:r>
                </w:p>
              </w:tc>
              <w:tc>
                <w:tcPr>
                  <w:tcW w:w="0" w:type="auto"/>
                  <w:tcBorders>
                    <w:top w:val="single" w:sz="4" w:space="0" w:color="auto"/>
                    <w:left w:val="single" w:sz="4" w:space="0" w:color="auto"/>
                    <w:bottom w:val="single" w:sz="4" w:space="0" w:color="auto"/>
                    <w:right w:val="single" w:sz="4" w:space="0" w:color="auto"/>
                  </w:tcBorders>
                  <w:hideMark/>
                </w:tcPr>
                <w:p w14:paraId="52DC6013"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378.935</w:t>
                  </w:r>
                </w:p>
              </w:tc>
            </w:tr>
            <w:tr w:rsidR="00D80CB2" w:rsidRPr="00D80CB2" w14:paraId="072420FC" w14:textId="77777777" w:rsidTr="00D80CB2">
              <w:trPr>
                <w:jc w:val="center"/>
              </w:trPr>
              <w:tc>
                <w:tcPr>
                  <w:tcW w:w="0" w:type="auto"/>
                  <w:tcBorders>
                    <w:top w:val="single" w:sz="4" w:space="0" w:color="auto"/>
                    <w:left w:val="single" w:sz="4" w:space="0" w:color="auto"/>
                    <w:bottom w:val="single" w:sz="4" w:space="0" w:color="auto"/>
                    <w:right w:val="single" w:sz="4" w:space="0" w:color="auto"/>
                  </w:tcBorders>
                  <w:hideMark/>
                </w:tcPr>
                <w:p w14:paraId="2797A488"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Punto de Restitución</w:t>
                  </w:r>
                </w:p>
              </w:tc>
              <w:tc>
                <w:tcPr>
                  <w:tcW w:w="0" w:type="auto"/>
                  <w:tcBorders>
                    <w:top w:val="single" w:sz="4" w:space="0" w:color="auto"/>
                    <w:left w:val="single" w:sz="4" w:space="0" w:color="auto"/>
                    <w:bottom w:val="single" w:sz="4" w:space="0" w:color="auto"/>
                    <w:right w:val="single" w:sz="4" w:space="0" w:color="auto"/>
                  </w:tcBorders>
                  <w:hideMark/>
                </w:tcPr>
                <w:p w14:paraId="7F8FBE75"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6.188.339</w:t>
                  </w:r>
                </w:p>
              </w:tc>
              <w:tc>
                <w:tcPr>
                  <w:tcW w:w="0" w:type="auto"/>
                  <w:tcBorders>
                    <w:top w:val="single" w:sz="4" w:space="0" w:color="auto"/>
                    <w:left w:val="single" w:sz="4" w:space="0" w:color="auto"/>
                    <w:bottom w:val="single" w:sz="4" w:space="0" w:color="auto"/>
                    <w:right w:val="single" w:sz="4" w:space="0" w:color="auto"/>
                  </w:tcBorders>
                  <w:hideMark/>
                </w:tcPr>
                <w:p w14:paraId="488A9287"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380.356</w:t>
                  </w:r>
                </w:p>
              </w:tc>
            </w:tr>
            <w:tr w:rsidR="00D80CB2" w:rsidRPr="00D80CB2" w14:paraId="3416018A" w14:textId="77777777" w:rsidTr="00D80CB2">
              <w:trPr>
                <w:jc w:val="center"/>
              </w:trPr>
              <w:tc>
                <w:tcPr>
                  <w:tcW w:w="0" w:type="auto"/>
                  <w:tcBorders>
                    <w:top w:val="single" w:sz="4" w:space="0" w:color="auto"/>
                    <w:left w:val="single" w:sz="4" w:space="0" w:color="auto"/>
                    <w:bottom w:val="single" w:sz="4" w:space="0" w:color="auto"/>
                    <w:right w:val="single" w:sz="4" w:space="0" w:color="auto"/>
                  </w:tcBorders>
                  <w:hideMark/>
                </w:tcPr>
                <w:p w14:paraId="10121228"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 xml:space="preserve">Puente sobre Río </w:t>
                  </w:r>
                  <w:proofErr w:type="spellStart"/>
                  <w:r w:rsidRPr="00D80CB2">
                    <w:rPr>
                      <w:rFonts w:cs="Calibri"/>
                      <w:sz w:val="18"/>
                      <w:szCs w:val="18"/>
                      <w:lang w:val="es-CL"/>
                    </w:rPr>
                    <w:t>Cortaderal</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204F3B43"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6.188.401</w:t>
                  </w:r>
                </w:p>
              </w:tc>
              <w:tc>
                <w:tcPr>
                  <w:tcW w:w="0" w:type="auto"/>
                  <w:tcBorders>
                    <w:top w:val="single" w:sz="4" w:space="0" w:color="auto"/>
                    <w:left w:val="single" w:sz="4" w:space="0" w:color="auto"/>
                    <w:bottom w:val="single" w:sz="4" w:space="0" w:color="auto"/>
                    <w:right w:val="single" w:sz="4" w:space="0" w:color="auto"/>
                  </w:tcBorders>
                  <w:hideMark/>
                </w:tcPr>
                <w:p w14:paraId="1AA12BB2" w14:textId="77777777" w:rsidR="00D80CB2" w:rsidRPr="00D80CB2" w:rsidRDefault="00D80CB2" w:rsidP="00D80CB2">
                  <w:pPr>
                    <w:widowControl w:val="0"/>
                    <w:overflowPunct w:val="0"/>
                    <w:autoSpaceDE w:val="0"/>
                    <w:autoSpaceDN w:val="0"/>
                    <w:adjustRightInd w:val="0"/>
                    <w:spacing w:after="120"/>
                    <w:jc w:val="both"/>
                    <w:rPr>
                      <w:rFonts w:cs="Calibri"/>
                      <w:sz w:val="18"/>
                      <w:szCs w:val="18"/>
                      <w:lang w:val="es-CL"/>
                    </w:rPr>
                  </w:pPr>
                  <w:r w:rsidRPr="00D80CB2">
                    <w:rPr>
                      <w:rFonts w:cs="Calibri"/>
                      <w:sz w:val="18"/>
                      <w:szCs w:val="18"/>
                      <w:lang w:val="es-CL"/>
                    </w:rPr>
                    <w:t>380.349</w:t>
                  </w:r>
                </w:p>
              </w:tc>
            </w:tr>
          </w:tbl>
          <w:p w14:paraId="323E936B" w14:textId="18B7FB3F" w:rsidR="00425C51" w:rsidRPr="00F7456A" w:rsidRDefault="00425C51" w:rsidP="001E5454">
            <w:pPr>
              <w:widowControl w:val="0"/>
              <w:overflowPunct w:val="0"/>
              <w:autoSpaceDE w:val="0"/>
              <w:autoSpaceDN w:val="0"/>
              <w:adjustRightInd w:val="0"/>
              <w:spacing w:after="120"/>
              <w:jc w:val="both"/>
              <w:rPr>
                <w:rFonts w:cs="Calibri"/>
              </w:rPr>
            </w:pPr>
          </w:p>
        </w:tc>
      </w:tr>
      <w:tr w:rsidR="00A63E1D" w:rsidRPr="00F7456A" w14:paraId="11CA1CAF" w14:textId="77777777" w:rsidTr="00BB3FC4">
        <w:trPr>
          <w:jc w:val="center"/>
        </w:trPr>
        <w:tc>
          <w:tcPr>
            <w:tcW w:w="423" w:type="pct"/>
            <w:vAlign w:val="center"/>
          </w:tcPr>
          <w:p w14:paraId="0CF6999B" w14:textId="77777777" w:rsidR="00A63E1D" w:rsidRDefault="00B02DB5"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2</w:t>
            </w:r>
          </w:p>
        </w:tc>
        <w:tc>
          <w:tcPr>
            <w:tcW w:w="882" w:type="pct"/>
            <w:vAlign w:val="center"/>
          </w:tcPr>
          <w:p w14:paraId="2E4E4DE6" w14:textId="78EA12FE" w:rsidR="00A63E1D" w:rsidRPr="00C04F41" w:rsidRDefault="00A234BD" w:rsidP="00C04F41">
            <w:pPr>
              <w:ind w:left="12" w:hanging="12"/>
              <w:contextualSpacing/>
              <w:jc w:val="both"/>
              <w:outlineLvl w:val="0"/>
              <w:rPr>
                <w:rFonts w:cs="Calibri"/>
              </w:rPr>
            </w:pPr>
            <w:bookmarkStart w:id="235" w:name="_Toc501530391"/>
            <w:r w:rsidRPr="00A234BD">
              <w:rPr>
                <w:rFonts w:cs="Calibri"/>
                <w:lang w:val="es-CL"/>
              </w:rPr>
              <w:t>Manejo de Emisiones Atmosféricas</w:t>
            </w:r>
            <w:r>
              <w:rPr>
                <w:rFonts w:cs="Calibri"/>
                <w:lang w:val="es-CL"/>
              </w:rPr>
              <w:t>.</w:t>
            </w:r>
            <w:bookmarkEnd w:id="235"/>
          </w:p>
        </w:tc>
        <w:tc>
          <w:tcPr>
            <w:tcW w:w="2456" w:type="pct"/>
            <w:vAlign w:val="center"/>
          </w:tcPr>
          <w:p w14:paraId="4D6D155A" w14:textId="77777777" w:rsidR="00C812DC" w:rsidRDefault="00C812DC" w:rsidP="00C812DC">
            <w:pPr>
              <w:rPr>
                <w:b/>
                <w:bCs/>
              </w:rPr>
            </w:pPr>
            <w:r w:rsidRPr="00213E58">
              <w:rPr>
                <w:b/>
                <w:bCs/>
              </w:rPr>
              <w:t xml:space="preserve">Considerando </w:t>
            </w:r>
            <w:r>
              <w:rPr>
                <w:b/>
                <w:bCs/>
              </w:rPr>
              <w:t xml:space="preserve">10.3 </w:t>
            </w:r>
            <w:r w:rsidRPr="00213E58">
              <w:rPr>
                <w:b/>
                <w:bCs/>
              </w:rPr>
              <w:t xml:space="preserve">RCA </w:t>
            </w:r>
            <w:proofErr w:type="spellStart"/>
            <w:r w:rsidRPr="00213E58">
              <w:rPr>
                <w:b/>
                <w:bCs/>
              </w:rPr>
              <w:t>N°</w:t>
            </w:r>
            <w:proofErr w:type="spellEnd"/>
            <w:r w:rsidRPr="00213E58">
              <w:rPr>
                <w:b/>
                <w:bCs/>
              </w:rPr>
              <w:t xml:space="preserve"> </w:t>
            </w:r>
            <w:r>
              <w:rPr>
                <w:b/>
                <w:bCs/>
              </w:rPr>
              <w:t>38</w:t>
            </w:r>
            <w:r w:rsidRPr="00213E58">
              <w:rPr>
                <w:b/>
                <w:bCs/>
              </w:rPr>
              <w:t>/201</w:t>
            </w:r>
            <w:r>
              <w:rPr>
                <w:b/>
                <w:bCs/>
              </w:rPr>
              <w:t>6</w:t>
            </w:r>
            <w:r w:rsidRPr="00213E58">
              <w:rPr>
                <w:b/>
                <w:bCs/>
              </w:rPr>
              <w:t>.</w:t>
            </w:r>
          </w:p>
          <w:p w14:paraId="6CD8EB18" w14:textId="77777777" w:rsidR="00C812DC" w:rsidRPr="002E0B8B" w:rsidRDefault="00C812DC" w:rsidP="00C812DC">
            <w:pPr>
              <w:rPr>
                <w:rFonts w:eastAsia="Times New Roman"/>
                <w:i/>
                <w:color w:val="000000"/>
                <w:lang w:eastAsia="es-CL"/>
              </w:rPr>
            </w:pPr>
            <w:r>
              <w:rPr>
                <w:rFonts w:eastAsia="Times New Roman"/>
                <w:i/>
                <w:color w:val="000000"/>
                <w:lang w:eastAsia="es-CL"/>
              </w:rPr>
              <w:t xml:space="preserve">[…] </w:t>
            </w:r>
            <w:r w:rsidRPr="002E0B8B">
              <w:rPr>
                <w:rFonts w:eastAsia="Times New Roman"/>
                <w:i/>
                <w:color w:val="000000"/>
                <w:lang w:eastAsia="es-CL"/>
              </w:rPr>
              <w:t xml:space="preserve">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144/61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59 / 1998 y DS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47 / 1992</w:t>
            </w:r>
          </w:p>
          <w:p w14:paraId="58BFE9E9" w14:textId="77777777" w:rsidR="00C812DC" w:rsidRPr="002E0B8B" w:rsidRDefault="00C812DC" w:rsidP="00C812DC">
            <w:pPr>
              <w:rPr>
                <w:rFonts w:eastAsia="Times New Roman"/>
                <w:i/>
                <w:color w:val="000000"/>
                <w:lang w:eastAsia="es-CL"/>
              </w:rPr>
            </w:pPr>
            <w:r w:rsidRPr="002E0B8B">
              <w:rPr>
                <w:rFonts w:eastAsia="Times New Roman"/>
                <w:i/>
                <w:color w:val="000000"/>
                <w:lang w:eastAsia="es-CL"/>
              </w:rPr>
              <w:t xml:space="preserve">Acápites 1.5.6.1.1 del Capítulo I Descripción de Proyecto, 13.2.1 del Capítulo 13 Compromisos Ambientales Voluntarios del EIA, las señaladas en el Anexo 6 y 13 de la Adenda 1 y tabla </w:t>
            </w:r>
            <w:proofErr w:type="spellStart"/>
            <w:r w:rsidRPr="002E0B8B">
              <w:rPr>
                <w:rFonts w:eastAsia="Times New Roman"/>
                <w:i/>
                <w:color w:val="000000"/>
                <w:lang w:eastAsia="es-CL"/>
              </w:rPr>
              <w:t>Nº</w:t>
            </w:r>
            <w:proofErr w:type="spellEnd"/>
            <w:r w:rsidRPr="002E0B8B">
              <w:rPr>
                <w:rFonts w:eastAsia="Times New Roman"/>
                <w:i/>
                <w:color w:val="000000"/>
                <w:lang w:eastAsia="es-CL"/>
              </w:rPr>
              <w:t xml:space="preserve"> 17 de la Adenda Complementaria, donde se señalan las siguientes medidas de control: </w:t>
            </w:r>
          </w:p>
          <w:p w14:paraId="557D6297" w14:textId="77777777" w:rsidR="00C812DC" w:rsidRDefault="00C812DC" w:rsidP="00C812DC">
            <w:pPr>
              <w:rPr>
                <w:rFonts w:eastAsia="Times New Roman" w:cs="Calibri"/>
                <w:i/>
                <w:color w:val="000000"/>
                <w:lang w:val="es-CL" w:eastAsia="es-CL"/>
              </w:rPr>
            </w:pPr>
            <w:r>
              <w:rPr>
                <w:rFonts w:eastAsia="Times New Roman" w:cs="Calibri"/>
                <w:i/>
                <w:color w:val="000000"/>
                <w:lang w:val="es-CL" w:eastAsia="es-CL"/>
              </w:rPr>
              <w:t>H</w:t>
            </w:r>
            <w:r w:rsidRPr="002E0B8B">
              <w:rPr>
                <w:rFonts w:eastAsia="Times New Roman" w:cs="Calibri"/>
                <w:i/>
                <w:color w:val="000000"/>
                <w:lang w:val="es-CL" w:eastAsia="es-CL"/>
              </w:rPr>
              <w:t xml:space="preserve">umectación, control de velocidad, instalación de barreras perimetrales de malla </w:t>
            </w:r>
            <w:proofErr w:type="spellStart"/>
            <w:r w:rsidRPr="002E0B8B">
              <w:rPr>
                <w:rFonts w:eastAsia="Times New Roman" w:cs="Calibri"/>
                <w:i/>
                <w:color w:val="000000"/>
                <w:lang w:val="es-CL" w:eastAsia="es-CL"/>
              </w:rPr>
              <w:t>rachel</w:t>
            </w:r>
            <w:proofErr w:type="spellEnd"/>
            <w:r w:rsidRPr="002E0B8B">
              <w:rPr>
                <w:rFonts w:eastAsia="Times New Roman" w:cs="Calibri"/>
                <w:i/>
                <w:color w:val="000000"/>
                <w:lang w:val="es-CL" w:eastAsia="es-CL"/>
              </w:rPr>
              <w:t xml:space="preserve">; transporte con carga cubierta; mantención de vehículos y maquinaria; acopios temporales; colocación de material granular y humectación de caminos en los sectores de Termas de Cauquenes, Cruce con Parcelación </w:t>
            </w:r>
            <w:proofErr w:type="spellStart"/>
            <w:r w:rsidRPr="002E0B8B">
              <w:rPr>
                <w:rFonts w:eastAsia="Times New Roman" w:cs="Calibri"/>
                <w:i/>
                <w:color w:val="000000"/>
                <w:lang w:val="es-CL" w:eastAsia="es-CL"/>
              </w:rPr>
              <w:t>Hüinganes</w:t>
            </w:r>
            <w:proofErr w:type="spellEnd"/>
            <w:r w:rsidRPr="002E0B8B">
              <w:rPr>
                <w:rFonts w:eastAsia="Times New Roman" w:cs="Calibri"/>
                <w:i/>
                <w:color w:val="000000"/>
                <w:lang w:val="es-CL" w:eastAsia="es-CL"/>
              </w:rPr>
              <w:t xml:space="preserve">, Medialuna de </w:t>
            </w:r>
            <w:proofErr w:type="spellStart"/>
            <w:r w:rsidRPr="002E0B8B">
              <w:rPr>
                <w:rFonts w:eastAsia="Times New Roman" w:cs="Calibri"/>
                <w:i/>
                <w:color w:val="000000"/>
                <w:lang w:val="es-CL" w:eastAsia="es-CL"/>
              </w:rPr>
              <w:t>Chacayes</w:t>
            </w:r>
            <w:proofErr w:type="spellEnd"/>
            <w:r w:rsidRPr="002E0B8B">
              <w:rPr>
                <w:rFonts w:eastAsia="Times New Roman" w:cs="Calibri"/>
                <w:i/>
                <w:color w:val="000000"/>
                <w:lang w:val="es-CL" w:eastAsia="es-CL"/>
              </w:rPr>
              <w:t>.</w:t>
            </w:r>
          </w:p>
          <w:p w14:paraId="6DE97FF4" w14:textId="2AD6E325" w:rsidR="00A63E1D" w:rsidRPr="00C812DC" w:rsidRDefault="00A63E1D" w:rsidP="00A234BD">
            <w:pPr>
              <w:jc w:val="both"/>
              <w:rPr>
                <w:bCs/>
                <w:lang w:val="es-CL"/>
              </w:rPr>
            </w:pPr>
          </w:p>
        </w:tc>
        <w:tc>
          <w:tcPr>
            <w:tcW w:w="1239" w:type="pct"/>
            <w:vAlign w:val="center"/>
          </w:tcPr>
          <w:p w14:paraId="12D50915" w14:textId="0B465B1D" w:rsidR="00317D07" w:rsidRPr="00A658D2" w:rsidRDefault="00AF0963" w:rsidP="00A658D2">
            <w:pPr>
              <w:widowControl w:val="0"/>
              <w:overflowPunct w:val="0"/>
              <w:autoSpaceDE w:val="0"/>
              <w:autoSpaceDN w:val="0"/>
              <w:adjustRightInd w:val="0"/>
              <w:spacing w:after="120"/>
              <w:jc w:val="both"/>
              <w:rPr>
                <w:rFonts w:cs="Calibri"/>
              </w:rPr>
            </w:pPr>
            <w:r>
              <w:rPr>
                <w:rFonts w:cs="Calibri"/>
              </w:rPr>
              <w:t xml:space="preserve">Titular no ha realizado actividades de colocación de material granular y humectación de caminos en los sectores de Termas de Cauquenes, cruce con parcelación </w:t>
            </w:r>
            <w:proofErr w:type="spellStart"/>
            <w:r>
              <w:rPr>
                <w:rFonts w:cs="Calibri"/>
              </w:rPr>
              <w:t>Hüinganes</w:t>
            </w:r>
            <w:proofErr w:type="spellEnd"/>
            <w:r>
              <w:rPr>
                <w:rFonts w:cs="Calibri"/>
              </w:rPr>
              <w:t xml:space="preserve">, medialuna de </w:t>
            </w:r>
            <w:proofErr w:type="spellStart"/>
            <w:r>
              <w:rPr>
                <w:rFonts w:cs="Calibri"/>
              </w:rPr>
              <w:t>Chacayes</w:t>
            </w:r>
            <w:proofErr w:type="spellEnd"/>
            <w:r>
              <w:rPr>
                <w:rFonts w:cs="Calibri"/>
              </w:rPr>
              <w:t>. Durante actividad de inspección, el Sr. Vicente Jara, Gerente de Construcción, indicó que compromiso se realizará a fines de enero o febrero 2018.</w:t>
            </w:r>
          </w:p>
        </w:tc>
      </w:tr>
      <w:tr w:rsidR="00D42470" w:rsidRPr="00F7456A" w14:paraId="150C6D40" w14:textId="77777777" w:rsidTr="00BB3FC4">
        <w:trPr>
          <w:jc w:val="center"/>
        </w:trPr>
        <w:tc>
          <w:tcPr>
            <w:tcW w:w="423" w:type="pct"/>
            <w:vAlign w:val="center"/>
          </w:tcPr>
          <w:p w14:paraId="11BB25F1" w14:textId="77777777" w:rsidR="00D42470" w:rsidRPr="00F7456A" w:rsidRDefault="00EB600D" w:rsidP="00D42470">
            <w:pPr>
              <w:widowControl w:val="0"/>
              <w:overflowPunct w:val="0"/>
              <w:autoSpaceDE w:val="0"/>
              <w:autoSpaceDN w:val="0"/>
              <w:adjustRightInd w:val="0"/>
              <w:spacing w:after="120" w:line="285" w:lineRule="auto"/>
              <w:jc w:val="center"/>
              <w:rPr>
                <w:rFonts w:cs="Calibri"/>
                <w:iCs/>
              </w:rPr>
            </w:pPr>
            <w:r>
              <w:rPr>
                <w:rFonts w:cs="Calibri"/>
                <w:iCs/>
              </w:rPr>
              <w:t>3</w:t>
            </w:r>
          </w:p>
        </w:tc>
        <w:tc>
          <w:tcPr>
            <w:tcW w:w="882" w:type="pct"/>
            <w:vAlign w:val="center"/>
          </w:tcPr>
          <w:p w14:paraId="53AB4326" w14:textId="27604648" w:rsidR="00D42470" w:rsidRPr="00D8110A" w:rsidRDefault="00A234BD" w:rsidP="00EB600D">
            <w:pPr>
              <w:pStyle w:val="Ttulo2"/>
              <w:numPr>
                <w:ilvl w:val="0"/>
                <w:numId w:val="0"/>
              </w:numPr>
              <w:outlineLvl w:val="1"/>
              <w:rPr>
                <w:b w:val="0"/>
                <w:iCs/>
              </w:rPr>
            </w:pPr>
            <w:bookmarkStart w:id="236" w:name="_Toc501530392"/>
            <w:r w:rsidRPr="00A234BD">
              <w:rPr>
                <w:b w:val="0"/>
                <w:iCs/>
                <w:lang w:val="es-CL"/>
              </w:rPr>
              <w:t xml:space="preserve">Manejo de Residuos </w:t>
            </w:r>
            <w:r w:rsidR="00C812DC" w:rsidRPr="00C812DC">
              <w:rPr>
                <w:b w:val="0"/>
                <w:iCs/>
                <w:lang w:val="es-CL"/>
              </w:rPr>
              <w:t>industriales sólidos, residuos peligrosos y domésticos.</w:t>
            </w:r>
            <w:bookmarkEnd w:id="236"/>
          </w:p>
        </w:tc>
        <w:tc>
          <w:tcPr>
            <w:tcW w:w="2456" w:type="pct"/>
            <w:vAlign w:val="center"/>
          </w:tcPr>
          <w:p w14:paraId="6B148060" w14:textId="77777777" w:rsidR="00C812DC" w:rsidRDefault="00C812DC" w:rsidP="00C812DC">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0C8DDFC9" w14:textId="77777777" w:rsidR="00C812DC" w:rsidRDefault="00C812DC" w:rsidP="00C812DC">
            <w:pPr>
              <w:jc w:val="both"/>
              <w:rPr>
                <w:i/>
                <w:lang w:val="es-CL"/>
              </w:rPr>
            </w:pPr>
            <w:r>
              <w:rPr>
                <w:i/>
                <w:lang w:val="es-CL"/>
              </w:rPr>
              <w:t>Los desechos industriales y residuos en general, no son depositados en los botaderos, siendo trasladados a sitio autorizado, lo que es verificable mediante registros en obra, como certificados o facturas emitidos por la empresa autorizada para disponer de los desechos industriales, donde se indique lugar y forma de disposición.</w:t>
            </w:r>
          </w:p>
          <w:p w14:paraId="39CECDB4" w14:textId="77777777" w:rsidR="00C812DC" w:rsidRDefault="00C812DC" w:rsidP="00C812DC">
            <w:pPr>
              <w:jc w:val="both"/>
              <w:rPr>
                <w:i/>
                <w:lang w:val="es-CL"/>
              </w:rPr>
            </w:pPr>
          </w:p>
          <w:p w14:paraId="4DB64842" w14:textId="77777777" w:rsidR="00C812DC" w:rsidRDefault="00C812DC" w:rsidP="00C812DC">
            <w:pPr>
              <w:rPr>
                <w:b/>
                <w:bCs/>
              </w:rPr>
            </w:pPr>
            <w:r w:rsidRPr="00FF151A">
              <w:rPr>
                <w:b/>
                <w:bCs/>
              </w:rPr>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64FEEBF5" w14:textId="77777777" w:rsidR="00C812DC" w:rsidRPr="002E0B8B" w:rsidRDefault="00C812DC" w:rsidP="00C812DC">
            <w:pPr>
              <w:jc w:val="both"/>
              <w:rPr>
                <w:b/>
                <w:bCs/>
                <w:i/>
                <w:lang w:val="es-CL"/>
              </w:rPr>
            </w:pPr>
            <w:r w:rsidRPr="002E0B8B">
              <w:rPr>
                <w:b/>
                <w:bCs/>
                <w:i/>
                <w:lang w:val="es-CL"/>
              </w:rPr>
              <w:t>Almacenamiento de residuos Asimilables a domiciliarios</w:t>
            </w:r>
          </w:p>
          <w:p w14:paraId="22AF09FF" w14:textId="77777777" w:rsidR="00C812DC" w:rsidRDefault="00C812DC" w:rsidP="00C812DC">
            <w:pPr>
              <w:jc w:val="both"/>
              <w:rPr>
                <w:i/>
              </w:rPr>
            </w:pPr>
            <w:r w:rsidRPr="002E0B8B">
              <w:rPr>
                <w:bCs/>
                <w:i/>
                <w:lang w:val="es-CL"/>
              </w:rPr>
              <w:t>Artículo 140.- Permiso para la construcción, reparación, modificación y ampliación de cualquier planta de tratamiento de basuras y desperdicios de cualquier clase o para la instalación de todo lugar destinado a la acumulación, selección, industrialización, comercio o disposición final de basuras y desperdicios de cualquier clase.</w:t>
            </w:r>
          </w:p>
          <w:p w14:paraId="301F3602" w14:textId="77777777" w:rsidR="00C812DC" w:rsidRDefault="00C812DC" w:rsidP="00C812DC">
            <w:pPr>
              <w:jc w:val="both"/>
              <w:rPr>
                <w:i/>
              </w:rPr>
            </w:pPr>
          </w:p>
          <w:p w14:paraId="3867B14F" w14:textId="77777777" w:rsidR="00C812DC" w:rsidRPr="002E0B8B" w:rsidRDefault="00C812DC" w:rsidP="00C812DC">
            <w:pPr>
              <w:jc w:val="both"/>
              <w:rPr>
                <w:b/>
                <w:bCs/>
                <w:i/>
                <w:lang w:val="es-CL"/>
              </w:rPr>
            </w:pPr>
            <w:r w:rsidRPr="002E0B8B">
              <w:rPr>
                <w:b/>
                <w:bCs/>
                <w:i/>
                <w:lang w:val="es-CL"/>
              </w:rPr>
              <w:t xml:space="preserve">Almacenamiento de Residuos Peligrosos. </w:t>
            </w:r>
          </w:p>
          <w:p w14:paraId="7D0A0195" w14:textId="77777777" w:rsidR="00C812DC" w:rsidRDefault="00C812DC" w:rsidP="00C812DC">
            <w:pPr>
              <w:jc w:val="both"/>
              <w:rPr>
                <w:bCs/>
                <w:i/>
                <w:lang w:val="es-CL"/>
              </w:rPr>
            </w:pPr>
            <w:r w:rsidRPr="002E0B8B">
              <w:rPr>
                <w:bCs/>
                <w:i/>
                <w:lang w:val="es-CL"/>
              </w:rPr>
              <w:t xml:space="preserve">Se producen residuos del tipo peligroso consistentes principalmente en restos de aceites usados, líquidos de frenos, filtros, pinturas, desmoldantes y sus envases. Por esto último se evaluará el cumplimiento del DS </w:t>
            </w:r>
            <w:proofErr w:type="spellStart"/>
            <w:r w:rsidRPr="002E0B8B">
              <w:rPr>
                <w:bCs/>
                <w:i/>
                <w:lang w:val="es-CL"/>
              </w:rPr>
              <w:t>N°</w:t>
            </w:r>
            <w:proofErr w:type="spellEnd"/>
            <w:r w:rsidRPr="002E0B8B">
              <w:rPr>
                <w:bCs/>
                <w:i/>
                <w:lang w:val="es-CL"/>
              </w:rPr>
              <w:t xml:space="preserve"> 148/03 Artículo 142.- Permiso para todo sitio destinado al almacenamiento de residuos peligrosos</w:t>
            </w:r>
            <w:r>
              <w:rPr>
                <w:bCs/>
                <w:i/>
                <w:lang w:val="es-CL"/>
              </w:rPr>
              <w:t>.</w:t>
            </w:r>
          </w:p>
          <w:p w14:paraId="3558B0C8" w14:textId="03749724" w:rsidR="00D42470" w:rsidRPr="00C812DC" w:rsidRDefault="00D42470" w:rsidP="008704FD">
            <w:pPr>
              <w:jc w:val="both"/>
              <w:rPr>
                <w:rFonts w:cs="Calibri"/>
                <w:i/>
                <w:lang w:val="es-CL"/>
              </w:rPr>
            </w:pPr>
          </w:p>
        </w:tc>
        <w:tc>
          <w:tcPr>
            <w:tcW w:w="1239" w:type="pct"/>
            <w:vAlign w:val="center"/>
          </w:tcPr>
          <w:p w14:paraId="7D252514" w14:textId="2DA805C5" w:rsidR="001353DC" w:rsidRPr="00F7456A" w:rsidRDefault="00C812DC" w:rsidP="000139F7">
            <w:pPr>
              <w:widowControl w:val="0"/>
              <w:overflowPunct w:val="0"/>
              <w:autoSpaceDE w:val="0"/>
              <w:autoSpaceDN w:val="0"/>
              <w:adjustRightInd w:val="0"/>
              <w:spacing w:after="120"/>
              <w:jc w:val="both"/>
              <w:rPr>
                <w:rFonts w:cs="Calibri"/>
              </w:rPr>
            </w:pPr>
            <w:r>
              <w:rPr>
                <w:rFonts w:cs="Calibri"/>
              </w:rPr>
              <w:t>Se constató que bodega de residuos peligrosos no contaba con acceso restringido ni con señalización que dé cuenta de la peligrosidad de los residuos</w:t>
            </w:r>
          </w:p>
        </w:tc>
      </w:tr>
      <w:tr w:rsidR="000139F7" w:rsidRPr="00F7456A" w14:paraId="3CDAF71F" w14:textId="77777777" w:rsidTr="00BB3FC4">
        <w:trPr>
          <w:jc w:val="center"/>
        </w:trPr>
        <w:tc>
          <w:tcPr>
            <w:tcW w:w="423" w:type="pct"/>
            <w:vAlign w:val="center"/>
          </w:tcPr>
          <w:p w14:paraId="18C7E2D4" w14:textId="77777777" w:rsidR="000139F7" w:rsidRPr="00F7456A" w:rsidRDefault="000139F7" w:rsidP="000139F7">
            <w:pPr>
              <w:widowControl w:val="0"/>
              <w:overflowPunct w:val="0"/>
              <w:autoSpaceDE w:val="0"/>
              <w:autoSpaceDN w:val="0"/>
              <w:adjustRightInd w:val="0"/>
              <w:spacing w:after="120" w:line="285" w:lineRule="auto"/>
              <w:jc w:val="center"/>
              <w:rPr>
                <w:rFonts w:cs="Calibri"/>
                <w:iCs/>
              </w:rPr>
            </w:pPr>
            <w:r>
              <w:rPr>
                <w:rFonts w:cs="Calibri"/>
                <w:iCs/>
              </w:rPr>
              <w:t>4</w:t>
            </w:r>
          </w:p>
        </w:tc>
        <w:tc>
          <w:tcPr>
            <w:tcW w:w="882" w:type="pct"/>
            <w:vAlign w:val="center"/>
          </w:tcPr>
          <w:p w14:paraId="4755A9CB" w14:textId="2E05D9DC" w:rsidR="000139F7" w:rsidRPr="00D8110A" w:rsidRDefault="00832D31" w:rsidP="00832D31">
            <w:pPr>
              <w:rPr>
                <w:rFonts w:eastAsia="Times New Roman"/>
                <w:bCs/>
                <w:color w:val="000000"/>
                <w:lang w:eastAsia="es-CL"/>
              </w:rPr>
            </w:pPr>
            <w:r w:rsidRPr="00832D31">
              <w:rPr>
                <w:rFonts w:eastAsia="Times New Roman"/>
                <w:bCs/>
                <w:color w:val="000000"/>
                <w:lang w:val="es-CL" w:eastAsia="es-CL"/>
              </w:rPr>
              <w:t xml:space="preserve">Manejo de suelo vegetal removido, corta de </w:t>
            </w:r>
            <w:r w:rsidRPr="00832D31">
              <w:rPr>
                <w:rFonts w:eastAsia="Times New Roman"/>
                <w:bCs/>
                <w:color w:val="000000"/>
                <w:lang w:val="es-CL" w:eastAsia="es-CL"/>
              </w:rPr>
              <w:lastRenderedPageBreak/>
              <w:t>especies de flora nativa, planes de manejo forestal y prevención de incendios.</w:t>
            </w:r>
          </w:p>
        </w:tc>
        <w:tc>
          <w:tcPr>
            <w:tcW w:w="2456" w:type="pct"/>
            <w:vAlign w:val="center"/>
          </w:tcPr>
          <w:p w14:paraId="3B9DA53B" w14:textId="77777777" w:rsidR="00832D31" w:rsidRDefault="00832D31" w:rsidP="00832D31">
            <w:pPr>
              <w:rPr>
                <w:b/>
                <w:bCs/>
              </w:rPr>
            </w:pPr>
            <w:r w:rsidRPr="00FF151A">
              <w:rPr>
                <w:b/>
                <w:bCs/>
              </w:rPr>
              <w:lastRenderedPageBreak/>
              <w:t>Considerando</w:t>
            </w:r>
            <w:r>
              <w:rPr>
                <w:b/>
                <w:bCs/>
              </w:rPr>
              <w:t xml:space="preserve"> 4.3.1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29D892D7" w14:textId="77777777" w:rsidR="00832D31" w:rsidRDefault="00832D31" w:rsidP="00832D31">
            <w:pPr>
              <w:jc w:val="both"/>
              <w:rPr>
                <w:i/>
                <w:lang w:val="es-CL"/>
              </w:rPr>
            </w:pPr>
            <w:r w:rsidRPr="009D0BD0">
              <w:rPr>
                <w:i/>
                <w:lang w:val="es-CL"/>
              </w:rPr>
              <w:t>Obras de mejoramiento del camino existentes.</w:t>
            </w:r>
          </w:p>
          <w:p w14:paraId="748603BD" w14:textId="77777777" w:rsidR="00832D31" w:rsidRDefault="00832D31" w:rsidP="00832D31">
            <w:pPr>
              <w:jc w:val="both"/>
              <w:rPr>
                <w:i/>
                <w:lang w:val="es-CL"/>
              </w:rPr>
            </w:pPr>
            <w:r w:rsidRPr="009D0BD0">
              <w:rPr>
                <w:i/>
                <w:lang w:val="es-CL"/>
              </w:rPr>
              <w:lastRenderedPageBreak/>
              <w:t>En los sectores que deban efectuarse cortes, se retira el material excedente para transportarlo de inmediato a botadero, para evitar el vertido de material granular sobre las laderas adyacentes al camino, previniendo riesgos de deslizamientos, fenómenos de remoción en masa, desprendimientos, daños a la vegetación y erosión.</w:t>
            </w:r>
          </w:p>
          <w:p w14:paraId="544A6E5B" w14:textId="77777777" w:rsidR="00832D31" w:rsidRDefault="00832D31" w:rsidP="00832D31">
            <w:pPr>
              <w:jc w:val="both"/>
              <w:rPr>
                <w:i/>
                <w:lang w:val="es-CL"/>
              </w:rPr>
            </w:pPr>
            <w:r>
              <w:rPr>
                <w:i/>
              </w:rPr>
              <w:t xml:space="preserve">[…] </w:t>
            </w:r>
            <w:r w:rsidRPr="009D0BD0">
              <w:rPr>
                <w:i/>
                <w:lang w:val="es-CL"/>
              </w:rPr>
              <w:t xml:space="preserve">Comprende los trabajos de desmonte, tala y extracción de la vegetación y capa vegetal o escarpe en todas las áreas a intervenir, asociadas a mejora de camino de acceso, bocatoma, cámara de carga, desarenador, tubería en presión, casa de máquinas, obra de restitución, puente sobre el río </w:t>
            </w:r>
            <w:proofErr w:type="spellStart"/>
            <w:r w:rsidRPr="009D0BD0">
              <w:rPr>
                <w:i/>
                <w:lang w:val="es-CL"/>
              </w:rPr>
              <w:t>Cortaderal</w:t>
            </w:r>
            <w:proofErr w:type="spellEnd"/>
            <w:r w:rsidRPr="009D0BD0">
              <w:rPr>
                <w:i/>
                <w:lang w:val="es-CL"/>
              </w:rPr>
              <w:t>, subestación eléctrica y trazado de línea de media tensión.</w:t>
            </w:r>
          </w:p>
          <w:p w14:paraId="46788D46" w14:textId="77777777" w:rsidR="00832D31" w:rsidRDefault="00832D31" w:rsidP="00832D31">
            <w:pPr>
              <w:jc w:val="both"/>
              <w:rPr>
                <w:rFonts w:eastAsia="Times New Roman" w:cs="Calibri"/>
                <w:i/>
                <w:color w:val="000000"/>
                <w:highlight w:val="yellow"/>
                <w:lang w:val="es-CL" w:eastAsia="es-CL"/>
              </w:rPr>
            </w:pPr>
          </w:p>
          <w:p w14:paraId="19D085B5" w14:textId="77777777" w:rsidR="00832D31" w:rsidRDefault="00832D31" w:rsidP="00832D31">
            <w:pPr>
              <w:jc w:val="both"/>
              <w:rPr>
                <w:rFonts w:eastAsia="Times New Roman" w:cs="Calibri"/>
                <w:i/>
                <w:color w:val="000000"/>
                <w:highlight w:val="yellow"/>
                <w:lang w:val="es-CL" w:eastAsia="es-CL"/>
              </w:rPr>
            </w:pPr>
            <w:r w:rsidRPr="00FF151A">
              <w:rPr>
                <w:b/>
                <w:bCs/>
              </w:rPr>
              <w:t>Considerando</w:t>
            </w:r>
            <w:r>
              <w:rPr>
                <w:b/>
                <w:bCs/>
              </w:rPr>
              <w:t xml:space="preserve"> 7.1.1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38</w:t>
            </w:r>
            <w:r w:rsidRPr="00FF151A">
              <w:rPr>
                <w:b/>
                <w:bCs/>
              </w:rPr>
              <w:t>/201</w:t>
            </w:r>
            <w:r>
              <w:rPr>
                <w:b/>
                <w:bCs/>
              </w:rPr>
              <w:t>6.</w:t>
            </w:r>
          </w:p>
          <w:p w14:paraId="6FA62AF8" w14:textId="77777777" w:rsidR="00832D31" w:rsidRPr="0039297E" w:rsidRDefault="00832D31" w:rsidP="00832D31">
            <w:pPr>
              <w:jc w:val="both"/>
              <w:rPr>
                <w:rFonts w:eastAsia="Times New Roman" w:cs="Calibri"/>
                <w:b/>
                <w:i/>
                <w:color w:val="000000"/>
                <w:lang w:eastAsia="es-CL"/>
              </w:rPr>
            </w:pPr>
            <w:r w:rsidRPr="0039297E">
              <w:rPr>
                <w:rFonts w:eastAsia="Times New Roman" w:cs="Calibri"/>
                <w:b/>
                <w:i/>
                <w:color w:val="000000"/>
                <w:lang w:val="es-CL" w:eastAsia="es-CL"/>
              </w:rPr>
              <w:t>C-MIT-VEG-1: Reducción de superficie de corta de vegetación y flora nativa.</w:t>
            </w:r>
          </w:p>
          <w:p w14:paraId="54CB7177"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Para dar cabida a las obras temporales y definitivas del Proyecto se contempla la corta de vegetación nativa, y para reducir la superficie de corta se procede a delimitar los polígonos de intervención mediante la instalación de estacas, las que son retiradas al finalizar la obra.</w:t>
            </w:r>
          </w:p>
          <w:p w14:paraId="1BCCC85C"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 xml:space="preserve">El Anexo 3-2D Plano de Flora Individuos en Categoría de Conservación, actualizado en el Anexo 1-4 de la Adenda, se grafica la ubicación de ejemplares de la especie </w:t>
            </w:r>
            <w:proofErr w:type="spellStart"/>
            <w:r w:rsidRPr="00CF5BAA">
              <w:rPr>
                <w:rFonts w:eastAsia="Times New Roman" w:cs="Calibri"/>
                <w:i/>
                <w:color w:val="000000"/>
                <w:lang w:val="es-CL" w:eastAsia="es-CL"/>
              </w:rPr>
              <w:t>Austrocedrus</w:t>
            </w:r>
            <w:proofErr w:type="spellEnd"/>
            <w:r w:rsidRPr="00CF5BAA">
              <w:rPr>
                <w:rFonts w:eastAsia="Times New Roman" w:cs="Calibri"/>
                <w:i/>
                <w:color w:val="000000"/>
                <w:lang w:val="es-CL" w:eastAsia="es-CL"/>
              </w:rPr>
              <w:t xml:space="preserve"> chilensis en el área de influencia asociada a las obras de mejoramiento del camino de acceso y de la línea de transmisión eléctrica, los cuales son marcados para evitar cualquier dallo que pudieran sufrir ante el tránsito de maquinaria o corta accidental.</w:t>
            </w:r>
          </w:p>
          <w:p w14:paraId="1A2F3B01"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En aquellas zonas donde existan quebradas, cursos de agua tanto permanente como temporal, no se efectúa el destronque de vegetación, de manera de disminuir la superficie de corta, de acuerdo a lo establecido en la respuesta N°XII.1 de la Adenda.</w:t>
            </w:r>
          </w:p>
          <w:p w14:paraId="20F75714"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Como procedimiento general para prevenir la corta injustificada de flora y vegetación, se procede a delimitar aquellas superficies que sean factibles de demarcar, como instalaciones de faena, botaderos, empréstitos, planta de hormigón y planta de áridos, mediante la utilización de estacas de madera.</w:t>
            </w:r>
          </w:p>
          <w:p w14:paraId="4BD45934"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 xml:space="preserve">Para asegurar la correcta aplicación de la medida, se informa a aquellos trabajadores que desarrollen actividades críticas (escarpes, movimientos de tierra y conducción de vehículos y maquinaria), sobre la existencia de la medida y la obligatoriedad de su aplicación, lo que es informado a través de las reuniones </w:t>
            </w:r>
            <w:r w:rsidRPr="00CF5BAA">
              <w:rPr>
                <w:rFonts w:eastAsia="Times New Roman" w:cs="Calibri"/>
                <w:i/>
                <w:color w:val="000000"/>
                <w:lang w:val="es-CL" w:eastAsia="es-CL"/>
              </w:rPr>
              <w:lastRenderedPageBreak/>
              <w:t>de seguridad, definidas en el Plan de Prevención</w:t>
            </w:r>
            <w:r w:rsidRPr="00CF5BAA">
              <w:rPr>
                <w:rFonts w:eastAsia="Times New Roman" w:cs="Calibri"/>
                <w:i/>
                <w:color w:val="000000"/>
                <w:lang w:val="es-CL" w:eastAsia="es-CL"/>
              </w:rPr>
              <w:tab/>
              <w:t>de Contingencias y Emergencias.</w:t>
            </w:r>
          </w:p>
          <w:p w14:paraId="2C6F0FE9"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En relación a las superficies de bosque excluidas del Plan de Manejo Corta y Reforestación de Bosques Nativos para Ejecutar Obras Civiles, se toman las siguientes medidas:</w:t>
            </w:r>
          </w:p>
          <w:p w14:paraId="3BC22653" w14:textId="77777777" w:rsidR="00832D31" w:rsidRPr="00CF5BAA" w:rsidRDefault="00832D31" w:rsidP="00832D31">
            <w:pPr>
              <w:numPr>
                <w:ilvl w:val="0"/>
                <w:numId w:val="17"/>
              </w:numPr>
              <w:jc w:val="both"/>
              <w:rPr>
                <w:rFonts w:eastAsia="Times New Roman" w:cs="Calibri"/>
                <w:i/>
                <w:color w:val="000000"/>
                <w:lang w:eastAsia="es-CL"/>
              </w:rPr>
            </w:pPr>
            <w:r w:rsidRPr="00CF5BAA">
              <w:rPr>
                <w:rFonts w:eastAsia="Times New Roman" w:cs="Calibri"/>
                <w:i/>
                <w:color w:val="000000"/>
                <w:lang w:eastAsia="es-CL"/>
              </w:rPr>
              <w:t>Se delimita el área de corta autorizada con cintas plásticas de color o estacas, con el fin que no se dañe el resto de la vegetación ubicada fuera del área de corta.</w:t>
            </w:r>
          </w:p>
          <w:p w14:paraId="22451F56" w14:textId="77777777" w:rsidR="00832D31" w:rsidRPr="00CF5BAA" w:rsidRDefault="00832D31" w:rsidP="00832D31">
            <w:pPr>
              <w:numPr>
                <w:ilvl w:val="0"/>
                <w:numId w:val="17"/>
              </w:numPr>
              <w:jc w:val="both"/>
              <w:rPr>
                <w:rFonts w:eastAsia="Times New Roman" w:cs="Calibri"/>
                <w:i/>
                <w:color w:val="000000"/>
                <w:lang w:eastAsia="es-CL"/>
              </w:rPr>
            </w:pPr>
            <w:r w:rsidRPr="00CF5BAA">
              <w:rPr>
                <w:rFonts w:eastAsia="Times New Roman" w:cs="Calibri"/>
                <w:i/>
                <w:color w:val="000000"/>
                <w:lang w:eastAsia="es-CL"/>
              </w:rPr>
              <w:t>Se elabora un registro fotográfico previo al inicio de faenas, para tener constancia del estado actual de las áreas de bosque nativo presentes en el área.</w:t>
            </w:r>
          </w:p>
          <w:p w14:paraId="50CFF045" w14:textId="77777777" w:rsidR="00832D31" w:rsidRPr="00CF5BAA" w:rsidRDefault="00832D31" w:rsidP="00832D31">
            <w:pPr>
              <w:numPr>
                <w:ilvl w:val="0"/>
                <w:numId w:val="17"/>
              </w:numPr>
              <w:jc w:val="both"/>
              <w:rPr>
                <w:rFonts w:eastAsia="Times New Roman" w:cs="Calibri"/>
                <w:i/>
                <w:color w:val="000000"/>
                <w:lang w:eastAsia="es-CL"/>
              </w:rPr>
            </w:pPr>
            <w:r w:rsidRPr="00CF5BAA">
              <w:rPr>
                <w:rFonts w:eastAsia="Times New Roman" w:cs="Calibri"/>
                <w:i/>
                <w:color w:val="000000"/>
                <w:lang w:eastAsia="es-CL"/>
              </w:rPr>
              <w:t>Los sectores donde existen bosque nativo son excluidos, y se prohíbe el ingreso y tránsito de personas no autorizadas.</w:t>
            </w:r>
          </w:p>
          <w:p w14:paraId="54417296" w14:textId="77777777" w:rsidR="00832D31" w:rsidRPr="00CF5BAA" w:rsidRDefault="00832D31" w:rsidP="00832D31">
            <w:pPr>
              <w:numPr>
                <w:ilvl w:val="0"/>
                <w:numId w:val="17"/>
              </w:numPr>
              <w:jc w:val="both"/>
              <w:rPr>
                <w:rFonts w:eastAsia="Times New Roman" w:cs="Calibri"/>
                <w:i/>
                <w:color w:val="000000"/>
                <w:lang w:eastAsia="es-CL"/>
              </w:rPr>
            </w:pPr>
            <w:r w:rsidRPr="00CF5BAA">
              <w:rPr>
                <w:rFonts w:eastAsia="Times New Roman" w:cs="Calibri"/>
                <w:i/>
                <w:color w:val="000000"/>
                <w:lang w:eastAsia="es-CL"/>
              </w:rPr>
              <w:t>Durante la etapa de construcción, en cada uno los sectores donde se ubiquen especies de bosque, se instala un letrero de prevención orientado a los trabajadores, con leyendas tales como: "Área de especies protegidas. No ingresar" y un cerco que impida el acceso.</w:t>
            </w:r>
          </w:p>
          <w:p w14:paraId="6DD5D76E" w14:textId="77777777" w:rsidR="00832D31" w:rsidRPr="00CF5BAA" w:rsidRDefault="00832D31" w:rsidP="00832D31">
            <w:pPr>
              <w:numPr>
                <w:ilvl w:val="0"/>
                <w:numId w:val="17"/>
              </w:numPr>
              <w:jc w:val="both"/>
              <w:rPr>
                <w:rFonts w:eastAsia="Times New Roman" w:cs="Calibri"/>
                <w:i/>
                <w:color w:val="000000"/>
                <w:lang w:eastAsia="es-CL"/>
              </w:rPr>
            </w:pPr>
            <w:r w:rsidRPr="00CF5BAA">
              <w:rPr>
                <w:rFonts w:eastAsia="Times New Roman" w:cs="Calibri"/>
                <w:i/>
                <w:color w:val="000000"/>
                <w:lang w:eastAsia="es-CL"/>
              </w:rPr>
              <w:t>Se verifica periódicamente el estado del cerco del área de exclusión y de la señalética. De existir alguna</w:t>
            </w:r>
            <w:r w:rsidRPr="00CF5BAA">
              <w:rPr>
                <w:rFonts w:eastAsia="Times New Roman" w:cs="Calibri"/>
                <w:i/>
                <w:color w:val="000000"/>
                <w:lang w:eastAsia="es-CL"/>
              </w:rPr>
              <w:tab/>
              <w:t>falla o deterioro, éstos son reparados inmediatamente.</w:t>
            </w:r>
          </w:p>
          <w:p w14:paraId="3FB6893A"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Se realiza una charla de inducción al personal, referente las especies de bosque nativo presentes en el área de Proyecto, además de dar a conocer las prohibiciones de acceder a los espacios segregados.</w:t>
            </w:r>
          </w:p>
          <w:p w14:paraId="58BB500F"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 xml:space="preserve">El sitio de acopio temporal de material vegetal liviano, se ubica a un costado de la Instalación de Faenas N°1 y tiene una superficie de 0,5 </w:t>
            </w:r>
            <w:proofErr w:type="spellStart"/>
            <w:r w:rsidRPr="00CF5BAA">
              <w:rPr>
                <w:rFonts w:eastAsia="Times New Roman" w:cs="Calibri"/>
                <w:i/>
                <w:color w:val="000000"/>
                <w:lang w:val="es-CL" w:eastAsia="es-CL"/>
              </w:rPr>
              <w:t>Há</w:t>
            </w:r>
            <w:proofErr w:type="spellEnd"/>
            <w:r w:rsidRPr="00CF5BAA">
              <w:rPr>
                <w:rFonts w:eastAsia="Times New Roman" w:cs="Calibri"/>
                <w:i/>
                <w:color w:val="000000"/>
                <w:lang w:val="es-CL" w:eastAsia="es-CL"/>
              </w:rPr>
              <w:t>. En el Anexo 1-1 de la Adenda se adjunta el plano de obras temporales y permanentes, que indica la ubicación y dimensión de este sector.</w:t>
            </w:r>
          </w:p>
          <w:p w14:paraId="12A2DDDC" w14:textId="77777777" w:rsidR="00832D31" w:rsidRPr="00CF5BAA" w:rsidRDefault="00832D31" w:rsidP="00832D31">
            <w:pPr>
              <w:jc w:val="both"/>
              <w:rPr>
                <w:rFonts w:eastAsia="Times New Roman" w:cs="Calibri"/>
                <w:color w:val="000000"/>
                <w:lang w:val="es-CL" w:eastAsia="es-CL"/>
              </w:rPr>
            </w:pPr>
            <w:r w:rsidRPr="00CF5BAA">
              <w:rPr>
                <w:rFonts w:eastAsia="Times New Roman" w:cs="Calibri"/>
                <w:b/>
                <w:bCs/>
                <w:color w:val="000000"/>
                <w:lang w:val="es-CL" w:eastAsia="es-CL"/>
              </w:rPr>
              <w:t xml:space="preserve">Considerando </w:t>
            </w:r>
            <w:r>
              <w:rPr>
                <w:rFonts w:eastAsia="Times New Roman" w:cs="Calibri"/>
                <w:b/>
                <w:bCs/>
                <w:color w:val="000000"/>
                <w:lang w:val="es-CL" w:eastAsia="es-CL"/>
              </w:rPr>
              <w:t>9.2.4</w:t>
            </w:r>
            <w:r w:rsidRPr="00CF5BAA">
              <w:rPr>
                <w:rFonts w:eastAsia="Times New Roman" w:cs="Calibri"/>
                <w:b/>
                <w:bCs/>
                <w:color w:val="000000"/>
                <w:lang w:val="es-CL" w:eastAsia="es-CL"/>
              </w:rPr>
              <w:t xml:space="preserve"> RCA </w:t>
            </w:r>
            <w:proofErr w:type="spellStart"/>
            <w:r w:rsidRPr="00CF5BAA">
              <w:rPr>
                <w:rFonts w:eastAsia="Times New Roman" w:cs="Calibri"/>
                <w:b/>
                <w:bCs/>
                <w:color w:val="000000"/>
                <w:lang w:val="es-CL" w:eastAsia="es-CL"/>
              </w:rPr>
              <w:t>N°</w:t>
            </w:r>
            <w:proofErr w:type="spellEnd"/>
            <w:r w:rsidRPr="00CF5BAA">
              <w:rPr>
                <w:rFonts w:eastAsia="Times New Roman" w:cs="Calibri"/>
                <w:b/>
                <w:bCs/>
                <w:color w:val="000000"/>
                <w:lang w:val="es-CL" w:eastAsia="es-CL"/>
              </w:rPr>
              <w:t xml:space="preserve"> 38/2016.</w:t>
            </w:r>
          </w:p>
          <w:p w14:paraId="0D26009D"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u w:val="single"/>
                <w:lang w:eastAsia="es-CL"/>
              </w:rPr>
              <w:t>Superficie de Corta</w:t>
            </w:r>
            <w:r w:rsidRPr="00CF5BAA">
              <w:rPr>
                <w:rFonts w:eastAsia="Times New Roman" w:cs="Calibri"/>
                <w:i/>
                <w:color w:val="000000"/>
                <w:lang w:eastAsia="es-CL"/>
              </w:rPr>
              <w:t>:</w:t>
            </w:r>
          </w:p>
          <w:p w14:paraId="05F249A6"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El Proyecto contempla la intervención de bosque nativo tipo forestal Ciprés de la Cordillera (</w:t>
            </w:r>
            <w:proofErr w:type="spellStart"/>
            <w:r w:rsidRPr="00CF5BAA">
              <w:rPr>
                <w:rFonts w:eastAsia="Times New Roman" w:cs="Calibri"/>
                <w:i/>
                <w:color w:val="000000"/>
                <w:lang w:eastAsia="es-CL"/>
              </w:rPr>
              <w:t>Austrocedrus</w:t>
            </w:r>
            <w:proofErr w:type="spellEnd"/>
            <w:r w:rsidRPr="00CF5BAA">
              <w:rPr>
                <w:rFonts w:eastAsia="Times New Roman" w:cs="Calibri"/>
                <w:i/>
                <w:color w:val="000000"/>
                <w:lang w:eastAsia="es-CL"/>
              </w:rPr>
              <w:t xml:space="preserve"> chilensis) y Tipo forestal Esclerófilo, por construcción del camino, tubería y de la línea de transmisión eléctrica. Se afecta una superficie de 0,19 </w:t>
            </w:r>
            <w:proofErr w:type="spellStart"/>
            <w:r w:rsidRPr="00CF5BAA">
              <w:rPr>
                <w:rFonts w:eastAsia="Times New Roman" w:cs="Calibri"/>
                <w:i/>
                <w:color w:val="000000"/>
                <w:lang w:eastAsia="es-CL"/>
              </w:rPr>
              <w:t>Há</w:t>
            </w:r>
            <w:proofErr w:type="spellEnd"/>
            <w:r w:rsidRPr="00CF5BAA">
              <w:rPr>
                <w:rFonts w:eastAsia="Times New Roman" w:cs="Calibri"/>
                <w:i/>
                <w:color w:val="000000"/>
                <w:lang w:eastAsia="es-CL"/>
              </w:rPr>
              <w:t xml:space="preserve"> de bosque de Ciprés de la Cordillera y 10,79 </w:t>
            </w:r>
            <w:proofErr w:type="spellStart"/>
            <w:r w:rsidRPr="00CF5BAA">
              <w:rPr>
                <w:rFonts w:eastAsia="Times New Roman" w:cs="Calibri"/>
                <w:i/>
                <w:color w:val="000000"/>
                <w:lang w:eastAsia="es-CL"/>
              </w:rPr>
              <w:t>Há</w:t>
            </w:r>
            <w:proofErr w:type="spellEnd"/>
            <w:r w:rsidRPr="00CF5BAA">
              <w:rPr>
                <w:rFonts w:eastAsia="Times New Roman" w:cs="Calibri"/>
                <w:i/>
                <w:color w:val="000000"/>
                <w:lang w:eastAsia="es-CL"/>
              </w:rPr>
              <w:t xml:space="preserve"> de Bosque Esclerófilo, de acuerdo a la actualización de los Planes de Manejo adjuntos en el Anexo 4 de la Adenda Complementaria.</w:t>
            </w:r>
          </w:p>
          <w:p w14:paraId="3B002B23" w14:textId="77777777" w:rsidR="00832D31" w:rsidRPr="00CF5BAA" w:rsidRDefault="00832D31" w:rsidP="00832D31">
            <w:pPr>
              <w:jc w:val="both"/>
              <w:rPr>
                <w:rFonts w:eastAsia="Times New Roman" w:cs="Calibri"/>
                <w:i/>
                <w:color w:val="000000"/>
                <w:lang w:eastAsia="es-CL"/>
              </w:rPr>
            </w:pPr>
            <w:proofErr w:type="spellStart"/>
            <w:r w:rsidRPr="00CF5BAA">
              <w:rPr>
                <w:rFonts w:eastAsia="Times New Roman" w:cs="Calibri"/>
                <w:i/>
                <w:color w:val="000000"/>
                <w:u w:val="single"/>
                <w:lang w:eastAsia="es-CL"/>
              </w:rPr>
              <w:lastRenderedPageBreak/>
              <w:t>Loreras</w:t>
            </w:r>
            <w:proofErr w:type="spellEnd"/>
            <w:r w:rsidRPr="00CF5BAA">
              <w:rPr>
                <w:rFonts w:eastAsia="Times New Roman" w:cs="Calibri"/>
                <w:i/>
                <w:color w:val="000000"/>
                <w:u w:val="single"/>
                <w:lang w:eastAsia="es-CL"/>
              </w:rPr>
              <w:t xml:space="preserve"> de Tricahues</w:t>
            </w:r>
            <w:r w:rsidRPr="00CF5BAA">
              <w:rPr>
                <w:rFonts w:eastAsia="Times New Roman" w:cs="Calibri"/>
                <w:i/>
                <w:color w:val="000000"/>
                <w:lang w:eastAsia="es-CL"/>
              </w:rPr>
              <w:t>:</w:t>
            </w:r>
          </w:p>
          <w:p w14:paraId="1083C2A5"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 xml:space="preserve">Se debe instalar las barreras de sonido en las zonas cercanas a las </w:t>
            </w:r>
            <w:proofErr w:type="spellStart"/>
            <w:r w:rsidRPr="00CF5BAA">
              <w:rPr>
                <w:rFonts w:eastAsia="Times New Roman" w:cs="Calibri"/>
                <w:i/>
                <w:color w:val="000000"/>
                <w:lang w:eastAsia="es-CL"/>
              </w:rPr>
              <w:t>loreras</w:t>
            </w:r>
            <w:proofErr w:type="spellEnd"/>
            <w:r w:rsidRPr="00CF5BAA">
              <w:rPr>
                <w:rFonts w:eastAsia="Times New Roman" w:cs="Calibri"/>
                <w:i/>
                <w:color w:val="000000"/>
                <w:lang w:eastAsia="es-CL"/>
              </w:rPr>
              <w:t>, e instalar letreros de advertencia durante las obras civiles y de tendido de la línea de transmisión eléctrica.</w:t>
            </w:r>
          </w:p>
          <w:p w14:paraId="29CF011F"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u w:val="single"/>
                <w:lang w:eastAsia="es-CL"/>
              </w:rPr>
              <w:t>Protección contra Incendios Forestales</w:t>
            </w:r>
            <w:r w:rsidRPr="00CF5BAA">
              <w:rPr>
                <w:rFonts w:eastAsia="Times New Roman" w:cs="Calibri"/>
                <w:i/>
                <w:color w:val="000000"/>
                <w:lang w:eastAsia="es-CL"/>
              </w:rPr>
              <w:t>: Se deben integrar las siguientes consideraciones:</w:t>
            </w:r>
          </w:p>
          <w:p w14:paraId="056AB930"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Personal de uso exclusivo para combatir incendios.</w:t>
            </w:r>
          </w:p>
          <w:p w14:paraId="6A4F1F61"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Vehículo de uso exclusivo y correctamente equipado.</w:t>
            </w:r>
          </w:p>
          <w:p w14:paraId="7873CE3C"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Equipo de combate completo para todo el personal que labora en el combate de incendios.</w:t>
            </w:r>
          </w:p>
          <w:p w14:paraId="0DBBD99F"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Equipos de comunicación que permitan llamar oportunamente ante incendios forestales, y herramientas necesarias en cantidad y calidad.</w:t>
            </w:r>
          </w:p>
          <w:p w14:paraId="7A986C1E"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Conocimiento de los riesgos asociados.</w:t>
            </w:r>
          </w:p>
          <w:p w14:paraId="4478C66A"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Prohibición de fumar y hacer fuego en todas las áreas de trabajo del proyecto.</w:t>
            </w:r>
          </w:p>
          <w:p w14:paraId="6860B2BD"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Cuando se trabaje con herramientas que emitan chispas, se deben tomar las medidas necesarias para evitar que estas puedan ser la causa de un incendio forestal.</w:t>
            </w:r>
          </w:p>
          <w:p w14:paraId="60B5DB85"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Se recomienda implementar la brigada con 4 bombas de espalda y evitar las 2 palmetas, dado que esta herramienta es más útil en terrenos planos.</w:t>
            </w:r>
          </w:p>
          <w:p w14:paraId="3BB35582"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Instalar letreros alusivos a la prevención de incendios forestales, señalar las dimensiones de estos, cantidad y las frases a utilizar.</w:t>
            </w:r>
          </w:p>
          <w:p w14:paraId="69E42E0C"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La brigada contra incendios forestales debe estar conformada por dos jefes de cuadrilla y un jefe de operaciones, además de movilización permanente y oportuna en caso de presentarse un siniestro. El número de brigadistas quedará definido por CONAF en conjunto con el Proponente, de acuerdo a las necesidades de prevención y control de incendios del área donde se ejecuta el Proyecto, debiendo ser informado a la Superintendencia de Medio Ambiente, con anterioridad al acto o faena mínima que dé inicio de la etapa de construcción.</w:t>
            </w:r>
          </w:p>
          <w:p w14:paraId="71C769AF"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u w:val="single"/>
                <w:lang w:eastAsia="es-CL"/>
              </w:rPr>
              <w:t>Despeje de Vegetación</w:t>
            </w:r>
            <w:r w:rsidRPr="00CF5BAA">
              <w:rPr>
                <w:rFonts w:eastAsia="Times New Roman" w:cs="Calibri"/>
                <w:i/>
                <w:color w:val="000000"/>
                <w:lang w:eastAsia="es-CL"/>
              </w:rPr>
              <w:t>:</w:t>
            </w:r>
          </w:p>
          <w:p w14:paraId="0A2E4AED" w14:textId="77777777" w:rsidR="00832D31" w:rsidRPr="00CF5BAA" w:rsidRDefault="00832D31" w:rsidP="00832D31">
            <w:pPr>
              <w:numPr>
                <w:ilvl w:val="0"/>
                <w:numId w:val="19"/>
              </w:numPr>
              <w:jc w:val="both"/>
              <w:rPr>
                <w:rFonts w:eastAsia="Times New Roman" w:cs="Calibri"/>
                <w:i/>
                <w:color w:val="000000"/>
                <w:lang w:eastAsia="es-CL"/>
              </w:rPr>
            </w:pPr>
            <w:r w:rsidRPr="00CF5BAA">
              <w:rPr>
                <w:rFonts w:eastAsia="Times New Roman" w:cs="Calibri"/>
                <w:i/>
                <w:color w:val="000000"/>
                <w:lang w:eastAsia="es-CL"/>
              </w:rPr>
              <w:t>Se debe efectuar la liberación de área por un profesional calificado, enviando las fichas de liberación firmada por especialistas, a la Superintendencia de Medio Ambiente de esta región, antes de dar inicio a la corta y/o descepado de la vegetación</w:t>
            </w:r>
          </w:p>
          <w:p w14:paraId="2CFD0C63"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u w:val="single"/>
                <w:lang w:eastAsia="es-CL"/>
              </w:rPr>
              <w:lastRenderedPageBreak/>
              <w:t xml:space="preserve">Bosque de </w:t>
            </w:r>
            <w:proofErr w:type="spellStart"/>
            <w:r w:rsidRPr="00CF5BAA">
              <w:rPr>
                <w:rFonts w:eastAsia="Times New Roman" w:cs="Calibri"/>
                <w:i/>
                <w:color w:val="000000"/>
                <w:u w:val="single"/>
                <w:lang w:eastAsia="es-CL"/>
              </w:rPr>
              <w:t>Kageneckia</w:t>
            </w:r>
            <w:proofErr w:type="spellEnd"/>
            <w:r w:rsidRPr="00CF5BAA">
              <w:rPr>
                <w:rFonts w:eastAsia="Times New Roman" w:cs="Calibri"/>
                <w:i/>
                <w:color w:val="000000"/>
                <w:u w:val="single"/>
                <w:lang w:eastAsia="es-CL"/>
              </w:rPr>
              <w:t xml:space="preserve"> angustifolia</w:t>
            </w:r>
            <w:r w:rsidRPr="00CF5BAA">
              <w:rPr>
                <w:rFonts w:eastAsia="Times New Roman" w:cs="Calibri"/>
                <w:i/>
                <w:color w:val="000000"/>
                <w:lang w:eastAsia="es-CL"/>
              </w:rPr>
              <w:t>:</w:t>
            </w:r>
          </w:p>
          <w:p w14:paraId="02D104D7" w14:textId="77777777" w:rsidR="00832D31" w:rsidRPr="00CF5BAA" w:rsidRDefault="00832D31" w:rsidP="00832D31">
            <w:pPr>
              <w:numPr>
                <w:ilvl w:val="0"/>
                <w:numId w:val="20"/>
              </w:numPr>
              <w:jc w:val="both"/>
              <w:rPr>
                <w:rFonts w:eastAsia="Times New Roman" w:cs="Calibri"/>
                <w:i/>
                <w:color w:val="000000"/>
                <w:lang w:eastAsia="es-CL"/>
              </w:rPr>
            </w:pPr>
            <w:r w:rsidRPr="00CF5BAA">
              <w:rPr>
                <w:rFonts w:eastAsia="Times New Roman" w:cs="Calibri"/>
                <w:i/>
                <w:color w:val="000000"/>
                <w:lang w:eastAsia="es-CL"/>
              </w:rPr>
              <w:t xml:space="preserve">No puede afectarse de manera la formación vegetal presente en la coordenada UTM de referencia 379.462 este y 6.191.506 norte, debiendo </w:t>
            </w:r>
            <w:proofErr w:type="gramStart"/>
            <w:r w:rsidRPr="00CF5BAA">
              <w:rPr>
                <w:rFonts w:eastAsia="Times New Roman" w:cs="Calibri"/>
                <w:i/>
                <w:color w:val="000000"/>
                <w:lang w:eastAsia="es-CL"/>
              </w:rPr>
              <w:t>considerar</w:t>
            </w:r>
            <w:proofErr w:type="gramEnd"/>
            <w:r w:rsidRPr="00CF5BAA">
              <w:rPr>
                <w:rFonts w:eastAsia="Times New Roman" w:cs="Calibri"/>
                <w:i/>
                <w:color w:val="000000"/>
                <w:lang w:eastAsia="es-CL"/>
              </w:rPr>
              <w:t xml:space="preserve"> además, dejar un área de protección claramente demarcada en terreno de a lo menos 5 metros de radio en tomo a cada ejemplar de </w:t>
            </w:r>
            <w:proofErr w:type="spellStart"/>
            <w:r w:rsidRPr="00CF5BAA">
              <w:rPr>
                <w:rFonts w:eastAsia="Times New Roman" w:cs="Calibri"/>
                <w:i/>
                <w:color w:val="000000"/>
                <w:lang w:eastAsia="es-CL"/>
              </w:rPr>
              <w:t>Frangel</w:t>
            </w:r>
            <w:proofErr w:type="spellEnd"/>
            <w:r w:rsidRPr="00CF5BAA">
              <w:rPr>
                <w:rFonts w:eastAsia="Times New Roman" w:cs="Calibri"/>
                <w:i/>
                <w:color w:val="000000"/>
                <w:lang w:eastAsia="es-CL"/>
              </w:rPr>
              <w:t>.</w:t>
            </w:r>
          </w:p>
          <w:p w14:paraId="27B35B89" w14:textId="77777777" w:rsidR="00832D31" w:rsidRPr="00CF5BAA" w:rsidRDefault="00832D31" w:rsidP="00832D31">
            <w:pPr>
              <w:numPr>
                <w:ilvl w:val="0"/>
                <w:numId w:val="20"/>
              </w:numPr>
              <w:jc w:val="both"/>
              <w:rPr>
                <w:rFonts w:eastAsia="Times New Roman" w:cs="Calibri"/>
                <w:i/>
                <w:color w:val="000000"/>
                <w:lang w:eastAsia="es-CL"/>
              </w:rPr>
            </w:pPr>
            <w:r w:rsidRPr="00CF5BAA">
              <w:rPr>
                <w:rFonts w:eastAsia="Times New Roman" w:cs="Calibri"/>
                <w:i/>
                <w:color w:val="000000"/>
                <w:lang w:eastAsia="es-CL"/>
              </w:rPr>
              <w:t xml:space="preserve">Se solicita que entre las coordenadas UTM 379.300 este, 6.191.686 norte y 379.718 este, 6.191.039 norte, se identifique en terreno con cintas vistosas, todas las poblaciones y/o individuos aislados de </w:t>
            </w:r>
            <w:proofErr w:type="spellStart"/>
            <w:r w:rsidRPr="00CF5BAA">
              <w:rPr>
                <w:rFonts w:eastAsia="Times New Roman" w:cs="Calibri"/>
                <w:i/>
                <w:color w:val="000000"/>
                <w:lang w:eastAsia="es-CL"/>
              </w:rPr>
              <w:t>Frangel</w:t>
            </w:r>
            <w:proofErr w:type="spellEnd"/>
            <w:r w:rsidRPr="00CF5BAA">
              <w:rPr>
                <w:rFonts w:eastAsia="Times New Roman" w:cs="Calibri"/>
                <w:i/>
                <w:color w:val="000000"/>
                <w:lang w:eastAsia="es-CL"/>
              </w:rPr>
              <w:t>, en el área de influencia del proyecto, a fin de que se excluya de toda obra o actividad de corta en un radio de 5 m de cada ejemplar.</w:t>
            </w:r>
          </w:p>
          <w:p w14:paraId="26CB6FCA"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 xml:space="preserve">Previo a la ejecución de las obras o actividades del proyecto, se debe entregar un informe a CONAF, que dé cuenta de la ubicación de cada ejemplar de </w:t>
            </w:r>
            <w:proofErr w:type="spellStart"/>
            <w:r w:rsidRPr="00CF5BAA">
              <w:rPr>
                <w:rFonts w:eastAsia="Times New Roman" w:cs="Calibri"/>
                <w:i/>
                <w:color w:val="000000"/>
                <w:lang w:val="es-CL" w:eastAsia="es-CL"/>
              </w:rPr>
              <w:t>Frangel</w:t>
            </w:r>
            <w:proofErr w:type="spellEnd"/>
            <w:r w:rsidRPr="00CF5BAA">
              <w:rPr>
                <w:rFonts w:eastAsia="Times New Roman" w:cs="Calibri"/>
                <w:i/>
                <w:color w:val="000000"/>
                <w:lang w:val="es-CL" w:eastAsia="es-CL"/>
              </w:rPr>
              <w:t xml:space="preserve"> en el área de influencia del proyecto (en coordenadas UTM, Datum WGS 84), con indicación de las medidas tomadas en terreno para no afectar aquellos ejemplares que se encuentran próximos a las obras del proyecto, entregando imágenes fotográficas de respaldo de la demarcación de las áreas de exclusión.</w:t>
            </w:r>
          </w:p>
          <w:p w14:paraId="658C5AC4"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u w:val="single"/>
                <w:lang w:eastAsia="es-CL"/>
              </w:rPr>
              <w:t>Superficie de Corta</w:t>
            </w:r>
            <w:r w:rsidRPr="00CF5BAA">
              <w:rPr>
                <w:rFonts w:eastAsia="Times New Roman" w:cs="Calibri"/>
                <w:i/>
                <w:color w:val="000000"/>
                <w:lang w:eastAsia="es-CL"/>
              </w:rPr>
              <w:t>:</w:t>
            </w:r>
          </w:p>
          <w:p w14:paraId="54830EDB"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 xml:space="preserve">El Proyecto contempla la intervención de plantaciones de Acacia caven y </w:t>
            </w:r>
            <w:proofErr w:type="spellStart"/>
            <w:r w:rsidRPr="00CF5BAA">
              <w:rPr>
                <w:rFonts w:eastAsia="Times New Roman" w:cs="Calibri"/>
                <w:i/>
                <w:color w:val="000000"/>
                <w:lang w:val="es-CL" w:eastAsia="es-CL"/>
              </w:rPr>
              <w:t>Quillaja</w:t>
            </w:r>
            <w:proofErr w:type="spellEnd"/>
            <w:r w:rsidRPr="00CF5BAA">
              <w:rPr>
                <w:rFonts w:eastAsia="Times New Roman" w:cs="Calibri"/>
                <w:i/>
                <w:color w:val="000000"/>
                <w:lang w:val="es-CL" w:eastAsia="es-CL"/>
              </w:rPr>
              <w:t xml:space="preserve"> saponaria, por construcción del camino y de la línea de transmisión eléctrica. Se afecta una superficie de 0,1417 </w:t>
            </w:r>
            <w:proofErr w:type="spellStart"/>
            <w:r w:rsidRPr="00CF5BAA">
              <w:rPr>
                <w:rFonts w:eastAsia="Times New Roman" w:cs="Calibri"/>
                <w:i/>
                <w:color w:val="000000"/>
                <w:lang w:val="es-CL" w:eastAsia="es-CL"/>
              </w:rPr>
              <w:t>Há</w:t>
            </w:r>
            <w:proofErr w:type="spellEnd"/>
            <w:r w:rsidRPr="00CF5BAA">
              <w:rPr>
                <w:rFonts w:eastAsia="Times New Roman" w:cs="Calibri"/>
                <w:i/>
                <w:color w:val="000000"/>
                <w:lang w:val="es-CL" w:eastAsia="es-CL"/>
              </w:rPr>
              <w:t xml:space="preserve"> de Plantación Forestal, de acuerdo a la actualización de los Planes de Manejo adjuntos en el Anexo 4 de la Adenda Complementaria.</w:t>
            </w:r>
          </w:p>
          <w:p w14:paraId="42DDD8DA" w14:textId="77777777" w:rsidR="00832D31" w:rsidRPr="00CF5BAA" w:rsidRDefault="00832D31" w:rsidP="00832D31">
            <w:pPr>
              <w:jc w:val="both"/>
              <w:rPr>
                <w:rFonts w:eastAsia="Times New Roman" w:cs="Calibri"/>
                <w:b/>
                <w:i/>
                <w:color w:val="000000"/>
                <w:lang w:eastAsia="es-CL"/>
              </w:rPr>
            </w:pPr>
            <w:r w:rsidRPr="00CF5BAA">
              <w:rPr>
                <w:rFonts w:eastAsia="Times New Roman" w:cs="Calibri"/>
                <w:b/>
                <w:i/>
                <w:color w:val="000000"/>
                <w:lang w:eastAsia="es-CL"/>
              </w:rPr>
              <w:t xml:space="preserve">12.5. COM-V-5: </w:t>
            </w:r>
            <w:r w:rsidRPr="00CF5BAA">
              <w:rPr>
                <w:rFonts w:eastAsia="Times New Roman" w:cs="Calibri"/>
                <w:i/>
                <w:color w:val="000000"/>
                <w:lang w:eastAsia="es-CL"/>
              </w:rPr>
              <w:t xml:space="preserve">Traslado de Puya </w:t>
            </w:r>
            <w:proofErr w:type="spellStart"/>
            <w:r w:rsidRPr="00CF5BAA">
              <w:rPr>
                <w:rFonts w:eastAsia="Times New Roman" w:cs="Calibri"/>
                <w:i/>
                <w:color w:val="000000"/>
                <w:lang w:eastAsia="es-CL"/>
              </w:rPr>
              <w:t>berteroniana</w:t>
            </w:r>
            <w:proofErr w:type="spellEnd"/>
            <w:r w:rsidRPr="00CF5BAA">
              <w:rPr>
                <w:rFonts w:eastAsia="Times New Roman" w:cs="Calibri"/>
                <w:i/>
                <w:color w:val="000000"/>
                <w:lang w:eastAsia="es-CL"/>
              </w:rPr>
              <w:t xml:space="preserve"> y </w:t>
            </w:r>
            <w:proofErr w:type="spellStart"/>
            <w:r w:rsidRPr="00CF5BAA">
              <w:rPr>
                <w:rFonts w:eastAsia="Times New Roman" w:cs="Calibri"/>
                <w:i/>
                <w:color w:val="000000"/>
                <w:lang w:eastAsia="es-CL"/>
              </w:rPr>
              <w:t>Eriosyce</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curvispina</w:t>
            </w:r>
            <w:proofErr w:type="spellEnd"/>
            <w:r w:rsidRPr="00CF5BAA">
              <w:rPr>
                <w:rFonts w:eastAsia="Times New Roman" w:cs="Calibri"/>
                <w:i/>
                <w:color w:val="000000"/>
                <w:lang w:eastAsia="es-CL"/>
              </w:rPr>
              <w:t xml:space="preserve"> </w:t>
            </w:r>
          </w:p>
          <w:p w14:paraId="53D4EF3F"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 xml:space="preserve">Se establecerá que el Proyecto realizará corta de 79 individuos de Puya </w:t>
            </w:r>
            <w:proofErr w:type="spellStart"/>
            <w:r w:rsidRPr="00CF5BAA">
              <w:rPr>
                <w:rFonts w:eastAsia="Times New Roman" w:cs="Calibri"/>
                <w:i/>
                <w:color w:val="000000"/>
                <w:lang w:eastAsia="es-CL"/>
              </w:rPr>
              <w:t>berteroniana</w:t>
            </w:r>
            <w:proofErr w:type="spellEnd"/>
            <w:r w:rsidRPr="00CF5BAA">
              <w:rPr>
                <w:rFonts w:eastAsia="Times New Roman" w:cs="Calibri"/>
                <w:i/>
                <w:color w:val="000000"/>
                <w:lang w:eastAsia="es-CL"/>
              </w:rPr>
              <w:t xml:space="preserve"> (chagual) y 1 individuo de </w:t>
            </w:r>
            <w:proofErr w:type="spellStart"/>
            <w:r w:rsidRPr="00CF5BAA">
              <w:rPr>
                <w:rFonts w:eastAsia="Times New Roman" w:cs="Calibri"/>
                <w:i/>
                <w:color w:val="000000"/>
                <w:lang w:eastAsia="es-CL"/>
              </w:rPr>
              <w:t>Eriosyce</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curvispina</w:t>
            </w:r>
            <w:proofErr w:type="spellEnd"/>
            <w:r w:rsidRPr="00CF5BAA">
              <w:rPr>
                <w:rFonts w:eastAsia="Times New Roman" w:cs="Calibri"/>
                <w:i/>
                <w:color w:val="000000"/>
                <w:lang w:eastAsia="es-CL"/>
              </w:rPr>
              <w:t xml:space="preserve"> (</w:t>
            </w:r>
            <w:proofErr w:type="spellStart"/>
            <w:r w:rsidRPr="00CF5BAA">
              <w:rPr>
                <w:rFonts w:eastAsia="Times New Roman" w:cs="Calibri"/>
                <w:i/>
                <w:color w:val="000000"/>
                <w:lang w:eastAsia="es-CL"/>
              </w:rPr>
              <w:t>quisquito</w:t>
            </w:r>
            <w:proofErr w:type="spellEnd"/>
            <w:r w:rsidRPr="00CF5BAA">
              <w:rPr>
                <w:rFonts w:eastAsia="Times New Roman" w:cs="Calibri"/>
                <w:i/>
                <w:color w:val="000000"/>
                <w:lang w:eastAsia="es-CL"/>
              </w:rPr>
              <w:t>).</w:t>
            </w:r>
          </w:p>
          <w:p w14:paraId="2AEB2BBD"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Por este motivo el Titular ha determinado realizar el trasplante de todos los individuos indicados, mediante un rescate y relocalización.</w:t>
            </w:r>
          </w:p>
          <w:p w14:paraId="1AF9C210"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 xml:space="preserve">Estos individuos serán </w:t>
            </w:r>
            <w:proofErr w:type="gramStart"/>
            <w:r w:rsidRPr="00CF5BAA">
              <w:rPr>
                <w:rFonts w:eastAsia="Times New Roman" w:cs="Calibri"/>
                <w:i/>
                <w:color w:val="000000"/>
                <w:lang w:eastAsia="es-CL"/>
              </w:rPr>
              <w:t>relocalizadas</w:t>
            </w:r>
            <w:proofErr w:type="gramEnd"/>
            <w:r w:rsidRPr="00CF5BAA">
              <w:rPr>
                <w:rFonts w:eastAsia="Times New Roman" w:cs="Calibri"/>
                <w:i/>
                <w:color w:val="000000"/>
                <w:lang w:eastAsia="es-CL"/>
              </w:rPr>
              <w:t xml:space="preserve"> a una distancia de 50 metros del sector de origen, donde existan las mismas condiciones ecológicas, para así favorecer su prendimiento.</w:t>
            </w:r>
          </w:p>
          <w:p w14:paraId="7A968F77" w14:textId="77777777" w:rsidR="00832D31" w:rsidRDefault="00832D31" w:rsidP="00832D31">
            <w:pPr>
              <w:jc w:val="both"/>
              <w:rPr>
                <w:rFonts w:eastAsia="Times New Roman" w:cs="Calibri"/>
                <w:i/>
                <w:color w:val="000000"/>
                <w:lang w:val="es-CL" w:eastAsia="es-CL"/>
              </w:rPr>
            </w:pPr>
            <w:r w:rsidRPr="00CF5BAA">
              <w:rPr>
                <w:rFonts w:eastAsia="Times New Roman" w:cs="Calibri"/>
                <w:i/>
                <w:color w:val="000000"/>
                <w:lang w:val="es-CL" w:eastAsia="es-CL"/>
              </w:rPr>
              <w:t>Los rescates se realizarán en forma previa a la realización de las obras.</w:t>
            </w:r>
          </w:p>
          <w:p w14:paraId="7D0AB626" w14:textId="77777777" w:rsidR="00832D31" w:rsidRDefault="00832D31" w:rsidP="00832D31">
            <w:pPr>
              <w:jc w:val="both"/>
              <w:rPr>
                <w:rFonts w:eastAsia="Times New Roman" w:cs="Calibri"/>
                <w:i/>
                <w:color w:val="000000"/>
                <w:lang w:val="es-CL" w:eastAsia="es-CL"/>
              </w:rPr>
            </w:pPr>
            <w:r w:rsidRPr="00CF5BAA">
              <w:rPr>
                <w:rFonts w:eastAsia="Times New Roman" w:cs="Calibri"/>
                <w:b/>
                <w:i/>
                <w:color w:val="000000"/>
                <w:lang w:val="es-CL" w:eastAsia="es-CL"/>
              </w:rPr>
              <w:t>12.7. COM-V-7:</w:t>
            </w:r>
            <w:r w:rsidRPr="00CF5BAA">
              <w:rPr>
                <w:rFonts w:eastAsia="Times New Roman" w:cs="Calibri"/>
                <w:i/>
                <w:color w:val="000000"/>
                <w:lang w:val="es-CL" w:eastAsia="es-CL"/>
              </w:rPr>
              <w:t xml:space="preserve"> Compensar la corta de individuos de la especie </w:t>
            </w:r>
            <w:proofErr w:type="spellStart"/>
            <w:r w:rsidRPr="00CF5BAA">
              <w:rPr>
                <w:rFonts w:eastAsia="Times New Roman" w:cs="Calibri"/>
                <w:i/>
                <w:color w:val="000000"/>
                <w:lang w:val="es-CL" w:eastAsia="es-CL"/>
              </w:rPr>
              <w:t>Austrocedrus</w:t>
            </w:r>
            <w:proofErr w:type="spellEnd"/>
            <w:r w:rsidRPr="00CF5BAA">
              <w:rPr>
                <w:rFonts w:eastAsia="Times New Roman" w:cs="Calibri"/>
                <w:i/>
                <w:color w:val="000000"/>
                <w:lang w:val="es-CL" w:eastAsia="es-CL"/>
              </w:rPr>
              <w:t xml:space="preserve"> chilensis (ciprés de la cordillera).</w:t>
            </w:r>
          </w:p>
          <w:p w14:paraId="1EFABBA1"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lastRenderedPageBreak/>
              <w:t xml:space="preserve">Se deberán cortar 7 individuos de </w:t>
            </w:r>
            <w:proofErr w:type="spellStart"/>
            <w:r w:rsidRPr="00CF5BAA">
              <w:rPr>
                <w:rFonts w:eastAsia="Times New Roman" w:cs="Calibri"/>
                <w:i/>
                <w:color w:val="000000"/>
                <w:lang w:eastAsia="es-CL"/>
              </w:rPr>
              <w:t>Austrocedrus</w:t>
            </w:r>
            <w:proofErr w:type="spellEnd"/>
            <w:r w:rsidRPr="00CF5BAA">
              <w:rPr>
                <w:rFonts w:eastAsia="Times New Roman" w:cs="Calibri"/>
                <w:i/>
                <w:color w:val="000000"/>
                <w:lang w:eastAsia="es-CL"/>
              </w:rPr>
              <w:t xml:space="preserve"> chilensis (ciprés de</w:t>
            </w:r>
            <w:r w:rsidRPr="00CF5BAA">
              <w:rPr>
                <w:rFonts w:eastAsia="Times New Roman" w:cs="Calibri"/>
                <w:i/>
                <w:color w:val="000000"/>
                <w:lang w:eastAsia="es-CL"/>
              </w:rPr>
              <w:tab/>
              <w:t>la cordillera):</w:t>
            </w:r>
          </w:p>
          <w:p w14:paraId="13FCD1A7" w14:textId="77777777" w:rsidR="00832D31" w:rsidRPr="00CF5BAA" w:rsidRDefault="00832D31" w:rsidP="00832D31">
            <w:pPr>
              <w:numPr>
                <w:ilvl w:val="0"/>
                <w:numId w:val="21"/>
              </w:numPr>
              <w:jc w:val="both"/>
              <w:rPr>
                <w:rFonts w:eastAsia="Times New Roman" w:cs="Calibri"/>
                <w:i/>
                <w:color w:val="000000"/>
                <w:lang w:eastAsia="es-CL"/>
              </w:rPr>
            </w:pPr>
            <w:r w:rsidRPr="00CF5BAA">
              <w:rPr>
                <w:rFonts w:eastAsia="Times New Roman" w:cs="Calibri"/>
                <w:i/>
                <w:color w:val="000000"/>
                <w:lang w:eastAsia="es-CL"/>
              </w:rPr>
              <w:t xml:space="preserve">4 producto de la tubería en presión, ubicados en las coordenadas UTM Cl (UTM 6.188.278 N / 380.250 E), C2 (UTM 6.188.301 N / 380.317E) y C3 (UTM 6.188.203 NI 380.155 E), </w:t>
            </w:r>
          </w:p>
          <w:p w14:paraId="6503B60D" w14:textId="77777777" w:rsidR="00832D31" w:rsidRPr="00CF5BAA" w:rsidRDefault="00832D31" w:rsidP="00832D31">
            <w:pPr>
              <w:numPr>
                <w:ilvl w:val="0"/>
                <w:numId w:val="21"/>
              </w:numPr>
              <w:jc w:val="both"/>
              <w:rPr>
                <w:rFonts w:eastAsia="Times New Roman" w:cs="Calibri"/>
                <w:i/>
                <w:color w:val="000000"/>
                <w:lang w:eastAsia="es-CL"/>
              </w:rPr>
            </w:pPr>
            <w:r w:rsidRPr="00CF5BAA">
              <w:rPr>
                <w:rFonts w:eastAsia="Times New Roman" w:cs="Calibri"/>
                <w:i/>
                <w:color w:val="000000"/>
                <w:lang w:eastAsia="es-CL"/>
              </w:rPr>
              <w:t xml:space="preserve">1 por la subestación. </w:t>
            </w:r>
          </w:p>
          <w:p w14:paraId="5A6C0E60" w14:textId="77777777" w:rsidR="00832D31" w:rsidRPr="00CF5BAA" w:rsidRDefault="00832D31" w:rsidP="00832D31">
            <w:pPr>
              <w:numPr>
                <w:ilvl w:val="0"/>
                <w:numId w:val="21"/>
              </w:numPr>
              <w:jc w:val="both"/>
              <w:rPr>
                <w:rFonts w:eastAsia="Times New Roman" w:cs="Calibri"/>
                <w:i/>
                <w:color w:val="000000"/>
                <w:lang w:eastAsia="es-CL"/>
              </w:rPr>
            </w:pPr>
            <w:r w:rsidRPr="00CF5BAA">
              <w:rPr>
                <w:rFonts w:eastAsia="Times New Roman" w:cs="Calibri"/>
                <w:i/>
                <w:color w:val="000000"/>
                <w:lang w:eastAsia="es-CL"/>
              </w:rPr>
              <w:t>1 por el muro de protección de avalancha.</w:t>
            </w:r>
          </w:p>
          <w:p w14:paraId="7E706A2A" w14:textId="77777777" w:rsidR="00832D31" w:rsidRPr="00CF5BAA" w:rsidRDefault="00832D31" w:rsidP="00832D31">
            <w:pPr>
              <w:numPr>
                <w:ilvl w:val="0"/>
                <w:numId w:val="21"/>
              </w:numPr>
              <w:jc w:val="both"/>
              <w:rPr>
                <w:rFonts w:eastAsia="Times New Roman" w:cs="Calibri"/>
                <w:i/>
                <w:color w:val="000000"/>
                <w:lang w:eastAsia="es-CL"/>
              </w:rPr>
            </w:pPr>
            <w:r w:rsidRPr="00CF5BAA">
              <w:rPr>
                <w:rFonts w:eastAsia="Times New Roman" w:cs="Calibri"/>
                <w:i/>
                <w:color w:val="000000"/>
                <w:lang w:eastAsia="es-CL"/>
              </w:rPr>
              <w:t>1 ejemplar producto de la ampliación de 10 metros solicitada para el camino, en 379.120 E y 6.192.392 N.</w:t>
            </w:r>
          </w:p>
          <w:p w14:paraId="39A5BFAD" w14:textId="77777777" w:rsidR="00832D31" w:rsidRPr="00CF5BAA" w:rsidRDefault="00832D31" w:rsidP="00832D31">
            <w:pPr>
              <w:jc w:val="both"/>
              <w:rPr>
                <w:rFonts w:eastAsia="Times New Roman" w:cs="Calibri"/>
                <w:i/>
                <w:color w:val="000000"/>
                <w:lang w:eastAsia="es-CL"/>
              </w:rPr>
            </w:pPr>
            <w:r w:rsidRPr="00CF5BAA">
              <w:rPr>
                <w:rFonts w:eastAsia="Times New Roman" w:cs="Calibri"/>
                <w:i/>
                <w:color w:val="000000"/>
                <w:lang w:eastAsia="es-CL"/>
              </w:rPr>
              <w:t>Previa a la corta los ejemplares serán delimitados perfectamente mediante la colocación de estacas, jalones y líneas de demarcación de sus contornos exteriores para prevenir la corta de otros individuos.</w:t>
            </w:r>
          </w:p>
          <w:p w14:paraId="3C5FB53A" w14:textId="376D1F9C" w:rsidR="00900FA3" w:rsidRPr="00832D31" w:rsidRDefault="00900FA3" w:rsidP="00D45F02">
            <w:pPr>
              <w:jc w:val="both"/>
              <w:rPr>
                <w:rFonts w:cs="Calibri"/>
              </w:rPr>
            </w:pPr>
          </w:p>
        </w:tc>
        <w:tc>
          <w:tcPr>
            <w:tcW w:w="1239" w:type="pct"/>
            <w:vAlign w:val="center"/>
          </w:tcPr>
          <w:p w14:paraId="4850ABCB" w14:textId="03BD5E0F" w:rsidR="00832D31" w:rsidRPr="00832D31" w:rsidRDefault="00832D31" w:rsidP="007612F7">
            <w:pPr>
              <w:jc w:val="both"/>
            </w:pPr>
            <w:r w:rsidRPr="00832D31">
              <w:lastRenderedPageBreak/>
              <w:t xml:space="preserve">Hay obras no autorizadas en la RCA 038/2016, como </w:t>
            </w:r>
            <w:r w:rsidR="007612F7">
              <w:t xml:space="preserve">la </w:t>
            </w:r>
            <w:r w:rsidRPr="00832D31">
              <w:t xml:space="preserve">faja de penetración </w:t>
            </w:r>
            <w:r w:rsidRPr="00832D31">
              <w:lastRenderedPageBreak/>
              <w:t>y plataforma desde el camino de la bocatoma hacia la tubería en presión.</w:t>
            </w:r>
          </w:p>
          <w:p w14:paraId="343AA174" w14:textId="77777777" w:rsidR="00832D31" w:rsidRDefault="00832D31" w:rsidP="007612F7">
            <w:pPr>
              <w:widowControl w:val="0"/>
              <w:overflowPunct w:val="0"/>
              <w:autoSpaceDE w:val="0"/>
              <w:autoSpaceDN w:val="0"/>
              <w:adjustRightInd w:val="0"/>
              <w:spacing w:after="120"/>
              <w:jc w:val="both"/>
            </w:pPr>
          </w:p>
          <w:p w14:paraId="74914A87" w14:textId="18DCB7C6" w:rsidR="00832D31" w:rsidRPr="007612F7" w:rsidRDefault="00832D31" w:rsidP="007612F7">
            <w:pPr>
              <w:widowControl w:val="0"/>
              <w:overflowPunct w:val="0"/>
              <w:autoSpaceDE w:val="0"/>
              <w:autoSpaceDN w:val="0"/>
              <w:adjustRightInd w:val="0"/>
              <w:spacing w:after="120"/>
              <w:jc w:val="both"/>
              <w:rPr>
                <w:i/>
              </w:rPr>
            </w:pPr>
            <w:r>
              <w:t xml:space="preserve">Se encontró bote al lado en diversos tramos por acciones de mejoramiento del camino de acceso al proyecto y del camino a la bocatoma, afectando especies con problemas de conservación como </w:t>
            </w:r>
            <w:r w:rsidRPr="007612F7">
              <w:rPr>
                <w:i/>
              </w:rPr>
              <w:t xml:space="preserve">Puya </w:t>
            </w:r>
            <w:proofErr w:type="spellStart"/>
            <w:r w:rsidRPr="007612F7">
              <w:rPr>
                <w:i/>
              </w:rPr>
              <w:t>berteroniana</w:t>
            </w:r>
            <w:proofErr w:type="spellEnd"/>
            <w:r w:rsidR="007612F7">
              <w:rPr>
                <w:i/>
              </w:rPr>
              <w:t xml:space="preserve"> </w:t>
            </w:r>
            <w:r w:rsidR="007612F7" w:rsidRPr="007612F7">
              <w:t>(puya)</w:t>
            </w:r>
            <w:r w:rsidRPr="007612F7">
              <w:rPr>
                <w:i/>
              </w:rPr>
              <w:t xml:space="preserve">, </w:t>
            </w:r>
            <w:proofErr w:type="spellStart"/>
            <w:r w:rsidRPr="007612F7">
              <w:rPr>
                <w:i/>
              </w:rPr>
              <w:t>Austrocedrus</w:t>
            </w:r>
            <w:proofErr w:type="spellEnd"/>
            <w:r w:rsidRPr="007612F7">
              <w:rPr>
                <w:i/>
              </w:rPr>
              <w:t xml:space="preserve"> chilensis</w:t>
            </w:r>
            <w:r w:rsidR="007612F7">
              <w:rPr>
                <w:i/>
              </w:rPr>
              <w:t xml:space="preserve"> </w:t>
            </w:r>
            <w:r w:rsidR="007612F7" w:rsidRPr="007612F7">
              <w:t>(ciprés de la cordillera)</w:t>
            </w:r>
            <w:r>
              <w:t xml:space="preserve"> y </w:t>
            </w:r>
            <w:proofErr w:type="spellStart"/>
            <w:r w:rsidRPr="007612F7">
              <w:rPr>
                <w:i/>
              </w:rPr>
              <w:t>Kageneckia</w:t>
            </w:r>
            <w:proofErr w:type="spellEnd"/>
            <w:r w:rsidRPr="007612F7">
              <w:rPr>
                <w:i/>
              </w:rPr>
              <w:t xml:space="preserve"> angustifolia</w:t>
            </w:r>
            <w:r w:rsidR="007612F7">
              <w:rPr>
                <w:i/>
              </w:rPr>
              <w:t xml:space="preserve"> </w:t>
            </w:r>
            <w:r w:rsidR="007612F7" w:rsidRPr="007612F7">
              <w:t>(</w:t>
            </w:r>
            <w:proofErr w:type="spellStart"/>
            <w:r w:rsidR="007612F7" w:rsidRPr="007612F7">
              <w:t>franjel</w:t>
            </w:r>
            <w:proofErr w:type="spellEnd"/>
            <w:r w:rsidR="007612F7" w:rsidRPr="007612F7">
              <w:t>)</w:t>
            </w:r>
            <w:r w:rsidRPr="007612F7">
              <w:rPr>
                <w:i/>
              </w:rPr>
              <w:t>.</w:t>
            </w:r>
          </w:p>
          <w:p w14:paraId="4E9DB7A4" w14:textId="77777777" w:rsidR="007612F7" w:rsidRPr="007612F7" w:rsidRDefault="007612F7" w:rsidP="007612F7">
            <w:pPr>
              <w:jc w:val="both"/>
            </w:pPr>
            <w:r w:rsidRPr="007612F7">
              <w:t xml:space="preserve">Se encontraron ejemplares de </w:t>
            </w:r>
            <w:proofErr w:type="spellStart"/>
            <w:r w:rsidRPr="007612F7">
              <w:rPr>
                <w:i/>
              </w:rPr>
              <w:t>Austrocedrus</w:t>
            </w:r>
            <w:proofErr w:type="spellEnd"/>
            <w:r w:rsidRPr="007612F7">
              <w:rPr>
                <w:i/>
              </w:rPr>
              <w:t xml:space="preserve"> chilensi</w:t>
            </w:r>
            <w:r w:rsidRPr="007612F7">
              <w:t>s en el entorno inmediato de las obras no marcados ni delimitados.</w:t>
            </w:r>
          </w:p>
          <w:p w14:paraId="17590EE9" w14:textId="38F00A1F" w:rsidR="007612F7" w:rsidRDefault="007612F7" w:rsidP="007612F7">
            <w:pPr>
              <w:widowControl w:val="0"/>
              <w:overflowPunct w:val="0"/>
              <w:autoSpaceDE w:val="0"/>
              <w:autoSpaceDN w:val="0"/>
              <w:adjustRightInd w:val="0"/>
              <w:spacing w:after="120"/>
              <w:jc w:val="both"/>
              <w:rPr>
                <w:rFonts w:cs="Calibri"/>
              </w:rPr>
            </w:pPr>
            <w:r>
              <w:t xml:space="preserve">No se respetó el radio de 5 metros entorno a los ejemplares de </w:t>
            </w:r>
            <w:proofErr w:type="spellStart"/>
            <w:r>
              <w:t>Franjel</w:t>
            </w:r>
            <w:proofErr w:type="spellEnd"/>
            <w:r>
              <w:t xml:space="preserve"> para su protección; se observó además que el camino en la zona de bosque de </w:t>
            </w:r>
            <w:proofErr w:type="spellStart"/>
            <w:r>
              <w:t>Kageneckia</w:t>
            </w:r>
            <w:proofErr w:type="spellEnd"/>
            <w:r>
              <w:t xml:space="preserve"> angustifolia (</w:t>
            </w:r>
            <w:proofErr w:type="spellStart"/>
            <w:r>
              <w:t>Franjel</w:t>
            </w:r>
            <w:proofErr w:type="spellEnd"/>
            <w:r>
              <w:t>) no fue desplazado, vertiendo material (rocas y piedras) en dicha zona (bote al lado).</w:t>
            </w:r>
          </w:p>
          <w:p w14:paraId="3C8B9EAC" w14:textId="1890C14B" w:rsidR="00832D31" w:rsidRDefault="00832D31" w:rsidP="007612F7">
            <w:pPr>
              <w:widowControl w:val="0"/>
              <w:overflowPunct w:val="0"/>
              <w:autoSpaceDE w:val="0"/>
              <w:autoSpaceDN w:val="0"/>
              <w:adjustRightInd w:val="0"/>
              <w:spacing w:after="120"/>
              <w:jc w:val="both"/>
              <w:rPr>
                <w:rFonts w:cs="Calibri"/>
              </w:rPr>
            </w:pPr>
            <w:r>
              <w:rPr>
                <w:rFonts w:cs="Calibri"/>
              </w:rPr>
              <w:t>Se observó la existencia de destronques de vegetación en márgenes del Estero Cipresillos.</w:t>
            </w:r>
          </w:p>
          <w:p w14:paraId="730F30E4" w14:textId="77777777" w:rsidR="007612F7" w:rsidRPr="007612F7" w:rsidRDefault="007612F7" w:rsidP="007612F7">
            <w:pPr>
              <w:widowControl w:val="0"/>
              <w:overflowPunct w:val="0"/>
              <w:autoSpaceDE w:val="0"/>
              <w:autoSpaceDN w:val="0"/>
              <w:adjustRightInd w:val="0"/>
              <w:spacing w:after="120"/>
              <w:jc w:val="both"/>
              <w:rPr>
                <w:rFonts w:cs="Calibri"/>
                <w:lang w:val="es-CL"/>
              </w:rPr>
            </w:pPr>
            <w:r w:rsidRPr="007612F7">
              <w:rPr>
                <w:rFonts w:cs="Calibri"/>
                <w:lang w:val="es-CL"/>
              </w:rPr>
              <w:t>Existen zonas con especies de bosque aledañas a los caminos de acceso que no se encuentran cercadas ni con letreros que adviertan su prohibición de acceso.</w:t>
            </w:r>
          </w:p>
          <w:p w14:paraId="28D39C88" w14:textId="77777777" w:rsidR="007612F7" w:rsidRPr="007612F7" w:rsidRDefault="007612F7" w:rsidP="007612F7">
            <w:pPr>
              <w:widowControl w:val="0"/>
              <w:overflowPunct w:val="0"/>
              <w:autoSpaceDE w:val="0"/>
              <w:autoSpaceDN w:val="0"/>
              <w:adjustRightInd w:val="0"/>
              <w:spacing w:after="120"/>
              <w:jc w:val="both"/>
              <w:rPr>
                <w:rFonts w:cs="Calibri"/>
                <w:lang w:val="es-CL"/>
              </w:rPr>
            </w:pPr>
            <w:r w:rsidRPr="007612F7">
              <w:rPr>
                <w:rFonts w:cs="Calibri"/>
                <w:lang w:val="es-CL"/>
              </w:rPr>
              <w:t xml:space="preserve">No se realizó el </w:t>
            </w:r>
            <w:proofErr w:type="spellStart"/>
            <w:r w:rsidRPr="007612F7">
              <w:rPr>
                <w:rFonts w:cs="Calibri"/>
                <w:lang w:val="es-CL"/>
              </w:rPr>
              <w:t>microruteo</w:t>
            </w:r>
            <w:proofErr w:type="spellEnd"/>
            <w:r w:rsidRPr="007612F7">
              <w:rPr>
                <w:rFonts w:cs="Calibri"/>
                <w:lang w:val="es-CL"/>
              </w:rPr>
              <w:t xml:space="preserve"> previo a las </w:t>
            </w:r>
            <w:r w:rsidRPr="007612F7">
              <w:rPr>
                <w:rFonts w:cs="Calibri"/>
                <w:lang w:val="es-CL"/>
              </w:rPr>
              <w:lastRenderedPageBreak/>
              <w:t xml:space="preserve">obras de mejoramiento de caminos de accesos, ni el rescate y relocalización de ejemplares de Puya </w:t>
            </w:r>
            <w:proofErr w:type="spellStart"/>
            <w:r w:rsidRPr="007612F7">
              <w:rPr>
                <w:rFonts w:cs="Calibri"/>
                <w:lang w:val="es-CL"/>
              </w:rPr>
              <w:t>berteroniana</w:t>
            </w:r>
            <w:proofErr w:type="spellEnd"/>
            <w:r w:rsidRPr="007612F7">
              <w:rPr>
                <w:rFonts w:cs="Calibri"/>
                <w:lang w:val="es-CL"/>
              </w:rPr>
              <w:t xml:space="preserve"> afectados por este ensanchamiento de caminos y construcción de fajas.</w:t>
            </w:r>
          </w:p>
          <w:p w14:paraId="04541D03" w14:textId="77777777" w:rsidR="007612F7" w:rsidRPr="007612F7" w:rsidRDefault="007612F7" w:rsidP="007612F7">
            <w:pPr>
              <w:widowControl w:val="0"/>
              <w:overflowPunct w:val="0"/>
              <w:autoSpaceDE w:val="0"/>
              <w:autoSpaceDN w:val="0"/>
              <w:adjustRightInd w:val="0"/>
              <w:spacing w:after="120"/>
              <w:jc w:val="both"/>
              <w:rPr>
                <w:rFonts w:cs="Calibri"/>
                <w:lang w:val="es-CL"/>
              </w:rPr>
            </w:pPr>
          </w:p>
          <w:p w14:paraId="3EB83BCD" w14:textId="480BCB66" w:rsidR="000139F7" w:rsidRPr="00F7456A" w:rsidRDefault="00C812DC" w:rsidP="007612F7">
            <w:pPr>
              <w:widowControl w:val="0"/>
              <w:overflowPunct w:val="0"/>
              <w:autoSpaceDE w:val="0"/>
              <w:autoSpaceDN w:val="0"/>
              <w:adjustRightInd w:val="0"/>
              <w:spacing w:after="120"/>
              <w:jc w:val="both"/>
              <w:rPr>
                <w:rFonts w:cs="Calibri"/>
              </w:rPr>
            </w:pPr>
            <w:r>
              <w:rPr>
                <w:rFonts w:cs="Calibri"/>
              </w:rPr>
              <w:t xml:space="preserve">Se constató que el </w:t>
            </w:r>
            <w:bookmarkStart w:id="237" w:name="_Hlk533169404"/>
            <w:r>
              <w:rPr>
                <w:rFonts w:cs="Calibri"/>
              </w:rPr>
              <w:t xml:space="preserve">plan de protección de incendios forestales fue implementado de forma parcial </w:t>
            </w:r>
            <w:bookmarkEnd w:id="237"/>
            <w:r>
              <w:rPr>
                <w:rFonts w:cs="Calibri"/>
              </w:rPr>
              <w:t>ya que falta personal con dedicación exclusiva al combate de los mismos, así como de capacitaciones formales en el tema, ausencia de actividades de prevención</w:t>
            </w:r>
            <w:r w:rsidR="00832D31">
              <w:rPr>
                <w:rFonts w:cs="Calibri"/>
              </w:rPr>
              <w:t xml:space="preserve">, </w:t>
            </w:r>
            <w:r>
              <w:rPr>
                <w:rFonts w:cs="Calibri"/>
              </w:rPr>
              <w:t>patrullajes</w:t>
            </w:r>
            <w:r w:rsidR="00832D31">
              <w:rPr>
                <w:rFonts w:cs="Calibri"/>
              </w:rPr>
              <w:t xml:space="preserve"> o de equipamiento completo para el combate de incendios</w:t>
            </w:r>
            <w:r>
              <w:rPr>
                <w:rFonts w:cs="Calibri"/>
              </w:rPr>
              <w:t>.</w:t>
            </w:r>
          </w:p>
        </w:tc>
      </w:tr>
    </w:tbl>
    <w:p w14:paraId="04FB1B6E" w14:textId="77777777" w:rsidR="00D42470" w:rsidRPr="00F7456A" w:rsidRDefault="00D42470" w:rsidP="00D42470">
      <w:pPr>
        <w:rPr>
          <w:rFonts w:eastAsia="Calibri" w:cs="Calibri"/>
          <w:sz w:val="20"/>
          <w:szCs w:val="20"/>
        </w:rPr>
      </w:pPr>
    </w:p>
    <w:p w14:paraId="3058033C" w14:textId="77777777" w:rsidR="00D42470" w:rsidRPr="00F7456A" w:rsidRDefault="00D42470" w:rsidP="00D42470">
      <w:pPr>
        <w:rPr>
          <w:rFonts w:eastAsia="Calibri" w:cs="Calibri"/>
          <w:sz w:val="20"/>
          <w:szCs w:val="20"/>
        </w:rPr>
      </w:pPr>
    </w:p>
    <w:p w14:paraId="3B80D815" w14:textId="77777777" w:rsidR="00D42470" w:rsidRPr="00D42470" w:rsidRDefault="00D42470" w:rsidP="00E67E09">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8EE7BD0" w14:textId="77777777" w:rsidR="00D42470" w:rsidRPr="00D42470" w:rsidRDefault="00D42470" w:rsidP="005863D4">
      <w:pPr>
        <w:pStyle w:val="Ttulo1"/>
      </w:pPr>
      <w:bookmarkStart w:id="238" w:name="_Toc449085432"/>
      <w:bookmarkStart w:id="239" w:name="_Toc499569969"/>
      <w:bookmarkStart w:id="240" w:name="_Toc501530393"/>
      <w:r w:rsidRPr="00D42470">
        <w:lastRenderedPageBreak/>
        <w:t>ANEXOS</w:t>
      </w:r>
      <w:bookmarkEnd w:id="238"/>
      <w:bookmarkEnd w:id="239"/>
      <w:bookmarkEnd w:id="240"/>
    </w:p>
    <w:p w14:paraId="5010C0C4"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1885EB12" w14:textId="77777777" w:rsidTr="0031512B">
        <w:trPr>
          <w:trHeight w:val="286"/>
          <w:jc w:val="center"/>
        </w:trPr>
        <w:tc>
          <w:tcPr>
            <w:tcW w:w="1038" w:type="pct"/>
            <w:shd w:val="clear" w:color="auto" w:fill="D9D9D9"/>
          </w:tcPr>
          <w:p w14:paraId="2DBFEFC1" w14:textId="77777777"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14:paraId="375D7CB5" w14:textId="77777777" w:rsidR="00D42470" w:rsidRPr="00D42470" w:rsidRDefault="00D42470" w:rsidP="00D42470">
            <w:pPr>
              <w:jc w:val="center"/>
              <w:rPr>
                <w:rFonts w:cs="Calibri"/>
                <w:b/>
              </w:rPr>
            </w:pPr>
            <w:r w:rsidRPr="00D42470">
              <w:rPr>
                <w:rFonts w:cs="Calibri"/>
                <w:b/>
              </w:rPr>
              <w:t>Nombre Anexo</w:t>
            </w:r>
          </w:p>
        </w:tc>
      </w:tr>
      <w:tr w:rsidR="00D42470" w:rsidRPr="00D42470" w14:paraId="31EB2FCA" w14:textId="77777777" w:rsidTr="0031512B">
        <w:trPr>
          <w:trHeight w:val="286"/>
          <w:jc w:val="center"/>
        </w:trPr>
        <w:tc>
          <w:tcPr>
            <w:tcW w:w="1038" w:type="pct"/>
            <w:vAlign w:val="center"/>
          </w:tcPr>
          <w:p w14:paraId="6497D7AC" w14:textId="77777777" w:rsidR="00D42470" w:rsidRPr="00D42470" w:rsidRDefault="00D42470" w:rsidP="00D42470">
            <w:pPr>
              <w:jc w:val="center"/>
              <w:rPr>
                <w:rFonts w:cs="Calibri"/>
              </w:rPr>
            </w:pPr>
            <w:r w:rsidRPr="00D42470">
              <w:rPr>
                <w:rFonts w:cs="Calibri"/>
              </w:rPr>
              <w:t>1</w:t>
            </w:r>
          </w:p>
        </w:tc>
        <w:tc>
          <w:tcPr>
            <w:tcW w:w="3962" w:type="pct"/>
            <w:vAlign w:val="center"/>
          </w:tcPr>
          <w:p w14:paraId="3039BBED" w14:textId="78C2384A" w:rsidR="00D42470" w:rsidRPr="00D42470" w:rsidRDefault="005C54B9" w:rsidP="00D42470">
            <w:pPr>
              <w:jc w:val="both"/>
              <w:rPr>
                <w:rFonts w:cs="Calibri"/>
              </w:rPr>
            </w:pPr>
            <w:r w:rsidRPr="009A3F97">
              <w:rPr>
                <w:rFonts w:cstheme="minorHAnsi"/>
              </w:rPr>
              <w:t>Acta de inspección ambiental</w:t>
            </w:r>
            <w:r w:rsidR="00C812DC">
              <w:rPr>
                <w:rFonts w:cstheme="minorHAnsi"/>
              </w:rPr>
              <w:t xml:space="preserve"> día 23-01-2018.</w:t>
            </w:r>
          </w:p>
        </w:tc>
      </w:tr>
      <w:tr w:rsidR="00D42470" w:rsidRPr="00D42470" w14:paraId="4ABB5D69" w14:textId="77777777" w:rsidTr="0031512B">
        <w:trPr>
          <w:trHeight w:val="264"/>
          <w:jc w:val="center"/>
        </w:trPr>
        <w:tc>
          <w:tcPr>
            <w:tcW w:w="1038" w:type="pct"/>
            <w:vAlign w:val="center"/>
          </w:tcPr>
          <w:p w14:paraId="2695372B" w14:textId="77777777" w:rsidR="00D42470" w:rsidRPr="00D42470" w:rsidRDefault="005C54B9" w:rsidP="00D42470">
            <w:pPr>
              <w:jc w:val="center"/>
              <w:rPr>
                <w:rFonts w:cs="Calibri"/>
              </w:rPr>
            </w:pPr>
            <w:r>
              <w:rPr>
                <w:rFonts w:cs="Calibri"/>
              </w:rPr>
              <w:t>2</w:t>
            </w:r>
          </w:p>
        </w:tc>
        <w:tc>
          <w:tcPr>
            <w:tcW w:w="3962" w:type="pct"/>
            <w:vAlign w:val="center"/>
          </w:tcPr>
          <w:p w14:paraId="45723DD8" w14:textId="1111F3CA" w:rsidR="00D42470" w:rsidRPr="00D42470" w:rsidRDefault="00C812DC" w:rsidP="00D42470">
            <w:pPr>
              <w:jc w:val="both"/>
              <w:rPr>
                <w:rFonts w:cs="Calibri"/>
              </w:rPr>
            </w:pPr>
            <w:r>
              <w:rPr>
                <w:rFonts w:cs="Calibri"/>
              </w:rPr>
              <w:t>Acta de inspección ambiental día 24-01-2018.</w:t>
            </w:r>
          </w:p>
        </w:tc>
      </w:tr>
      <w:tr w:rsidR="00D42470" w:rsidRPr="004810C0" w14:paraId="6C788F99" w14:textId="77777777" w:rsidTr="0031512B">
        <w:trPr>
          <w:trHeight w:val="286"/>
          <w:jc w:val="center"/>
        </w:trPr>
        <w:tc>
          <w:tcPr>
            <w:tcW w:w="1038" w:type="pct"/>
            <w:vAlign w:val="center"/>
          </w:tcPr>
          <w:p w14:paraId="10FB6C19" w14:textId="77777777" w:rsidR="00D42470" w:rsidRPr="00D42470" w:rsidRDefault="00BD3783" w:rsidP="00D42470">
            <w:pPr>
              <w:jc w:val="center"/>
              <w:rPr>
                <w:rFonts w:cs="Calibri"/>
              </w:rPr>
            </w:pPr>
            <w:r>
              <w:rPr>
                <w:rFonts w:cs="Calibri"/>
              </w:rPr>
              <w:t>3</w:t>
            </w:r>
          </w:p>
        </w:tc>
        <w:tc>
          <w:tcPr>
            <w:tcW w:w="3962" w:type="pct"/>
            <w:vAlign w:val="center"/>
          </w:tcPr>
          <w:p w14:paraId="186EC497" w14:textId="349E42A1" w:rsidR="00D42470" w:rsidRPr="004810C0" w:rsidRDefault="00C812DC" w:rsidP="00D42470">
            <w:pPr>
              <w:jc w:val="both"/>
              <w:rPr>
                <w:rFonts w:cs="Calibri"/>
                <w:lang w:val="es-CL"/>
              </w:rPr>
            </w:pPr>
            <w:r>
              <w:rPr>
                <w:rFonts w:cs="Calibri"/>
                <w:lang w:val="es-CL"/>
              </w:rPr>
              <w:t>Solicitud y otorgamiento de extensión de plazo</w:t>
            </w:r>
          </w:p>
        </w:tc>
      </w:tr>
      <w:tr w:rsidR="00D42470" w:rsidRPr="00D42470" w14:paraId="390690CD" w14:textId="77777777" w:rsidTr="0031512B">
        <w:trPr>
          <w:trHeight w:val="286"/>
          <w:jc w:val="center"/>
        </w:trPr>
        <w:tc>
          <w:tcPr>
            <w:tcW w:w="1038" w:type="pct"/>
            <w:vAlign w:val="center"/>
          </w:tcPr>
          <w:p w14:paraId="6829CA01" w14:textId="77777777" w:rsidR="00D42470" w:rsidRPr="00D42470" w:rsidRDefault="00BD3783" w:rsidP="00D42470">
            <w:pPr>
              <w:jc w:val="center"/>
              <w:rPr>
                <w:rFonts w:cs="Calibri"/>
              </w:rPr>
            </w:pPr>
            <w:r>
              <w:rPr>
                <w:rFonts w:cs="Calibri"/>
              </w:rPr>
              <w:t>4</w:t>
            </w:r>
          </w:p>
        </w:tc>
        <w:tc>
          <w:tcPr>
            <w:tcW w:w="3962" w:type="pct"/>
            <w:vAlign w:val="center"/>
          </w:tcPr>
          <w:p w14:paraId="26377815" w14:textId="3D4B108A" w:rsidR="00D42470" w:rsidRPr="00D42470" w:rsidRDefault="00C812DC" w:rsidP="00D42470">
            <w:pPr>
              <w:jc w:val="both"/>
              <w:rPr>
                <w:rFonts w:cs="Calibri"/>
              </w:rPr>
            </w:pPr>
            <w:r>
              <w:t>C</w:t>
            </w:r>
            <w:r w:rsidRPr="00A326A3">
              <w:t xml:space="preserve">arta ingresada con fecha </w:t>
            </w:r>
            <w:r>
              <w:t>01</w:t>
            </w:r>
            <w:r w:rsidRPr="00A326A3">
              <w:t>-</w:t>
            </w:r>
            <w:r>
              <w:t>02</w:t>
            </w:r>
            <w:r w:rsidRPr="00A326A3">
              <w:t>-201</w:t>
            </w:r>
            <w:r>
              <w:t>8</w:t>
            </w:r>
            <w:r w:rsidRPr="00A326A3">
              <w:t xml:space="preserve"> a la SMA, </w:t>
            </w:r>
            <w:r>
              <w:t xml:space="preserve">por </w:t>
            </w:r>
            <w:r w:rsidRPr="00A326A3">
              <w:t xml:space="preserve">el Sr. </w:t>
            </w:r>
            <w:r>
              <w:t xml:space="preserve">Rodrigo González </w:t>
            </w:r>
            <w:proofErr w:type="spellStart"/>
            <w:r>
              <w:t>González</w:t>
            </w:r>
            <w:proofErr w:type="spellEnd"/>
            <w:r w:rsidRPr="00A326A3">
              <w:t xml:space="preserve">, Representante Legal de </w:t>
            </w:r>
            <w:r>
              <w:t>Eléctrica Cipresillos SPA.</w:t>
            </w:r>
          </w:p>
        </w:tc>
      </w:tr>
      <w:tr w:rsidR="00BD3783" w:rsidRPr="00D42470" w14:paraId="6C040EE5" w14:textId="77777777" w:rsidTr="0031512B">
        <w:trPr>
          <w:trHeight w:val="286"/>
          <w:jc w:val="center"/>
        </w:trPr>
        <w:tc>
          <w:tcPr>
            <w:tcW w:w="1038" w:type="pct"/>
            <w:vAlign w:val="center"/>
          </w:tcPr>
          <w:p w14:paraId="4BEDD3C6" w14:textId="2958D9AF" w:rsidR="00BD3783" w:rsidRDefault="004810C0" w:rsidP="00D42470">
            <w:pPr>
              <w:jc w:val="center"/>
              <w:rPr>
                <w:rFonts w:cs="Calibri"/>
              </w:rPr>
            </w:pPr>
            <w:r>
              <w:rPr>
                <w:rFonts w:cs="Calibri"/>
              </w:rPr>
              <w:t>5</w:t>
            </w:r>
          </w:p>
        </w:tc>
        <w:tc>
          <w:tcPr>
            <w:tcW w:w="3962" w:type="pct"/>
            <w:vAlign w:val="center"/>
          </w:tcPr>
          <w:p w14:paraId="7DE241D2" w14:textId="76832B2F" w:rsidR="00BD3783" w:rsidRPr="0041114C" w:rsidRDefault="00C812DC" w:rsidP="00D42470">
            <w:pPr>
              <w:jc w:val="both"/>
              <w:rPr>
                <w:iCs/>
              </w:rPr>
            </w:pPr>
            <w:r>
              <w:t xml:space="preserve">Ord DGA </w:t>
            </w:r>
            <w:proofErr w:type="spellStart"/>
            <w:r>
              <w:t>N°</w:t>
            </w:r>
            <w:proofErr w:type="spellEnd"/>
            <w:r>
              <w:t xml:space="preserve"> 178 de fecha 4 de abril 2018.</w:t>
            </w:r>
          </w:p>
        </w:tc>
      </w:tr>
      <w:tr w:rsidR="004810C0" w:rsidRPr="00D42470" w14:paraId="4539F366" w14:textId="77777777" w:rsidTr="0031512B">
        <w:trPr>
          <w:trHeight w:val="286"/>
          <w:jc w:val="center"/>
        </w:trPr>
        <w:tc>
          <w:tcPr>
            <w:tcW w:w="1038" w:type="pct"/>
            <w:vAlign w:val="center"/>
          </w:tcPr>
          <w:p w14:paraId="6653E85B" w14:textId="4715DC6E" w:rsidR="004810C0" w:rsidRDefault="004810C0" w:rsidP="00D42470">
            <w:pPr>
              <w:jc w:val="center"/>
              <w:rPr>
                <w:rFonts w:cs="Calibri"/>
              </w:rPr>
            </w:pPr>
            <w:r>
              <w:rPr>
                <w:rFonts w:cs="Calibri"/>
              </w:rPr>
              <w:t>6</w:t>
            </w:r>
          </w:p>
        </w:tc>
        <w:tc>
          <w:tcPr>
            <w:tcW w:w="3962" w:type="pct"/>
            <w:vAlign w:val="center"/>
          </w:tcPr>
          <w:p w14:paraId="3C05CA98" w14:textId="02E374FA" w:rsidR="004810C0" w:rsidRPr="0041114C" w:rsidRDefault="007612F7" w:rsidP="00D42470">
            <w:pPr>
              <w:jc w:val="both"/>
              <w:rPr>
                <w:iCs/>
              </w:rPr>
            </w:pPr>
            <w:r w:rsidRPr="007612F7">
              <w:rPr>
                <w:iCs/>
                <w:lang w:val="es-CL"/>
              </w:rPr>
              <w:t xml:space="preserve">Ord. De la SEREMI de Salud </w:t>
            </w:r>
            <w:proofErr w:type="spellStart"/>
            <w:r w:rsidRPr="007612F7">
              <w:rPr>
                <w:iCs/>
                <w:lang w:val="es-CL"/>
              </w:rPr>
              <w:t>N°</w:t>
            </w:r>
            <w:proofErr w:type="spellEnd"/>
            <w:r w:rsidRPr="007612F7">
              <w:rPr>
                <w:iCs/>
                <w:lang w:val="es-CL"/>
              </w:rPr>
              <w:t xml:space="preserve"> 854, recepcionado con fecha 17 de abril 2018</w:t>
            </w:r>
            <w:r>
              <w:rPr>
                <w:iCs/>
                <w:lang w:val="es-CL"/>
              </w:rPr>
              <w:t>.</w:t>
            </w:r>
          </w:p>
        </w:tc>
      </w:tr>
      <w:tr w:rsidR="00AF0963" w:rsidRPr="00D42470" w14:paraId="0F454D17" w14:textId="77777777" w:rsidTr="0031512B">
        <w:trPr>
          <w:trHeight w:val="286"/>
          <w:jc w:val="center"/>
        </w:trPr>
        <w:tc>
          <w:tcPr>
            <w:tcW w:w="1038" w:type="pct"/>
            <w:vAlign w:val="center"/>
          </w:tcPr>
          <w:p w14:paraId="614D84CD" w14:textId="2ECFF2E6" w:rsidR="00AF0963" w:rsidRDefault="007612F7" w:rsidP="00D42470">
            <w:pPr>
              <w:jc w:val="center"/>
              <w:rPr>
                <w:rFonts w:cs="Calibri"/>
              </w:rPr>
            </w:pPr>
            <w:r>
              <w:rPr>
                <w:rFonts w:cs="Calibri"/>
              </w:rPr>
              <w:t>7</w:t>
            </w:r>
          </w:p>
        </w:tc>
        <w:tc>
          <w:tcPr>
            <w:tcW w:w="3962" w:type="pct"/>
            <w:vAlign w:val="center"/>
          </w:tcPr>
          <w:p w14:paraId="75EC8F60" w14:textId="3474E0DE" w:rsidR="00AF0963" w:rsidRPr="0041114C" w:rsidRDefault="007612F7" w:rsidP="00D42470">
            <w:pPr>
              <w:jc w:val="both"/>
              <w:rPr>
                <w:iCs/>
              </w:rPr>
            </w:pPr>
            <w:r w:rsidRPr="008049AD">
              <w:rPr>
                <w:iCs/>
              </w:rPr>
              <w:t>Ord.</w:t>
            </w:r>
            <w:r>
              <w:rPr>
                <w:iCs/>
              </w:rPr>
              <w:t xml:space="preserve"> SAG </w:t>
            </w:r>
            <w:proofErr w:type="spellStart"/>
            <w:r w:rsidRPr="008049AD">
              <w:rPr>
                <w:iCs/>
              </w:rPr>
              <w:t>N°</w:t>
            </w:r>
            <w:proofErr w:type="spellEnd"/>
            <w:r w:rsidRPr="008049AD">
              <w:rPr>
                <w:iCs/>
              </w:rPr>
              <w:t xml:space="preserve"> </w:t>
            </w:r>
            <w:r>
              <w:rPr>
                <w:iCs/>
              </w:rPr>
              <w:t>1129</w:t>
            </w:r>
            <w:r w:rsidRPr="008049AD">
              <w:rPr>
                <w:iCs/>
              </w:rPr>
              <w:t xml:space="preserve"> y recepcionado con fecha </w:t>
            </w:r>
            <w:r>
              <w:rPr>
                <w:iCs/>
              </w:rPr>
              <w:t>3 de agosto 2018.</w:t>
            </w:r>
          </w:p>
        </w:tc>
      </w:tr>
      <w:tr w:rsidR="00AF0963" w:rsidRPr="00D42470" w14:paraId="12C45BB4" w14:textId="77777777" w:rsidTr="0031512B">
        <w:trPr>
          <w:trHeight w:val="286"/>
          <w:jc w:val="center"/>
        </w:trPr>
        <w:tc>
          <w:tcPr>
            <w:tcW w:w="1038" w:type="pct"/>
            <w:vAlign w:val="center"/>
          </w:tcPr>
          <w:p w14:paraId="70AB1E87" w14:textId="11FEBCC5" w:rsidR="00AF0963" w:rsidRDefault="00AF0963" w:rsidP="00D42470">
            <w:pPr>
              <w:jc w:val="center"/>
              <w:rPr>
                <w:rFonts w:cs="Calibri"/>
              </w:rPr>
            </w:pPr>
            <w:r>
              <w:rPr>
                <w:rFonts w:cs="Calibri"/>
              </w:rPr>
              <w:t>8</w:t>
            </w:r>
          </w:p>
        </w:tc>
        <w:tc>
          <w:tcPr>
            <w:tcW w:w="3962" w:type="pct"/>
            <w:vAlign w:val="center"/>
          </w:tcPr>
          <w:p w14:paraId="6FBF2391" w14:textId="17D3D3E6" w:rsidR="00AF0963" w:rsidRPr="0041114C" w:rsidRDefault="007612F7" w:rsidP="00D42470">
            <w:pPr>
              <w:jc w:val="both"/>
              <w:rPr>
                <w:iCs/>
              </w:rPr>
            </w:pPr>
            <w:r w:rsidRPr="008049AD">
              <w:rPr>
                <w:iCs/>
              </w:rPr>
              <w:t xml:space="preserve">Ord. </w:t>
            </w:r>
            <w:r>
              <w:rPr>
                <w:iCs/>
              </w:rPr>
              <w:t xml:space="preserve">CONAF </w:t>
            </w:r>
            <w:proofErr w:type="spellStart"/>
            <w:r w:rsidRPr="008049AD">
              <w:rPr>
                <w:iCs/>
              </w:rPr>
              <w:t>N°</w:t>
            </w:r>
            <w:proofErr w:type="spellEnd"/>
            <w:r w:rsidRPr="008049AD">
              <w:rPr>
                <w:iCs/>
              </w:rPr>
              <w:t xml:space="preserve"> 68 y recepcionado con fecha 21-03-2018</w:t>
            </w:r>
            <w:r>
              <w:rPr>
                <w:iCs/>
              </w:rPr>
              <w:t>.</w:t>
            </w:r>
          </w:p>
        </w:tc>
      </w:tr>
      <w:tr w:rsidR="007612F7" w:rsidRPr="00D42470" w14:paraId="6FA65EB4" w14:textId="77777777" w:rsidTr="0031512B">
        <w:trPr>
          <w:trHeight w:val="286"/>
          <w:jc w:val="center"/>
        </w:trPr>
        <w:tc>
          <w:tcPr>
            <w:tcW w:w="1038" w:type="pct"/>
            <w:vAlign w:val="center"/>
          </w:tcPr>
          <w:p w14:paraId="1BCD11A5" w14:textId="77777777" w:rsidR="007612F7" w:rsidRDefault="007612F7" w:rsidP="00D42470">
            <w:pPr>
              <w:jc w:val="center"/>
              <w:rPr>
                <w:rFonts w:cs="Calibri"/>
              </w:rPr>
            </w:pPr>
          </w:p>
        </w:tc>
        <w:tc>
          <w:tcPr>
            <w:tcW w:w="3962" w:type="pct"/>
            <w:vAlign w:val="center"/>
          </w:tcPr>
          <w:p w14:paraId="252AA270" w14:textId="45D9DD92" w:rsidR="007612F7" w:rsidRDefault="007612F7" w:rsidP="00D42470">
            <w:pPr>
              <w:jc w:val="both"/>
              <w:rPr>
                <w:iCs/>
              </w:rPr>
            </w:pPr>
            <w:r>
              <w:rPr>
                <w:iCs/>
              </w:rPr>
              <w:t xml:space="preserve">Ord. Vialidad </w:t>
            </w:r>
            <w:proofErr w:type="spellStart"/>
            <w:r>
              <w:rPr>
                <w:iCs/>
              </w:rPr>
              <w:t>N°</w:t>
            </w:r>
            <w:proofErr w:type="spellEnd"/>
            <w:r>
              <w:rPr>
                <w:iCs/>
              </w:rPr>
              <w:t xml:space="preserve"> 406 recepcionado con fecha 12 de marzo 2018.</w:t>
            </w:r>
          </w:p>
        </w:tc>
      </w:tr>
    </w:tbl>
    <w:p w14:paraId="72BC5FE6" w14:textId="7DDB4F2C" w:rsidR="00797A09" w:rsidRPr="00B75D9D" w:rsidRDefault="00797A09" w:rsidP="00797A09">
      <w:pPr>
        <w:rPr>
          <w:rFonts w:ascii="Calibri" w:eastAsia="Calibri" w:hAnsi="Calibri" w:cs="Calibri"/>
          <w:sz w:val="28"/>
          <w:szCs w:val="32"/>
        </w:rPr>
      </w:pPr>
      <w:r w:rsidRPr="00C35DF5">
        <w:rPr>
          <w:sz w:val="20"/>
          <w:szCs w:val="20"/>
        </w:rPr>
        <w:t xml:space="preserve">* Los anexos se encuentran en el expediente </w:t>
      </w:r>
      <w:r w:rsidRPr="00797A09">
        <w:rPr>
          <w:sz w:val="20"/>
          <w:szCs w:val="20"/>
        </w:rPr>
        <w:t>DFZ-201</w:t>
      </w:r>
      <w:r w:rsidR="00D45F02">
        <w:rPr>
          <w:sz w:val="20"/>
          <w:szCs w:val="20"/>
        </w:rPr>
        <w:t>8</w:t>
      </w:r>
      <w:r w:rsidRPr="00797A09">
        <w:rPr>
          <w:sz w:val="20"/>
          <w:szCs w:val="20"/>
        </w:rPr>
        <w:t>-</w:t>
      </w:r>
      <w:r w:rsidR="00D45F02">
        <w:rPr>
          <w:sz w:val="20"/>
          <w:szCs w:val="20"/>
        </w:rPr>
        <w:t>778</w:t>
      </w:r>
      <w:r w:rsidRPr="00797A09">
        <w:rPr>
          <w:sz w:val="20"/>
          <w:szCs w:val="20"/>
        </w:rPr>
        <w:t>-VI-RCA-IA</w:t>
      </w:r>
    </w:p>
    <w:p w14:paraId="3FB7EC5F" w14:textId="77777777" w:rsidR="00797A09" w:rsidRPr="00C96BA4" w:rsidRDefault="00797A09" w:rsidP="00797A09">
      <w:pPr>
        <w:spacing w:line="276" w:lineRule="auto"/>
        <w:rPr>
          <w:rFonts w:cstheme="minorHAnsi"/>
          <w:b/>
        </w:rPr>
      </w:pPr>
    </w:p>
    <w:p w14:paraId="0DF3CF0F" w14:textId="77777777" w:rsidR="007A7DEB" w:rsidRPr="007A7DEB" w:rsidRDefault="007A7DEB" w:rsidP="007A7DEB">
      <w:pPr>
        <w:spacing w:line="240" w:lineRule="auto"/>
        <w:jc w:val="center"/>
        <w:rPr>
          <w:rFonts w:ascii="Calibri" w:eastAsia="Calibri" w:hAnsi="Calibri" w:cs="Calibri"/>
          <w:sz w:val="28"/>
          <w:szCs w:val="32"/>
        </w:rPr>
      </w:pPr>
    </w:p>
    <w:p w14:paraId="5D5B1E0E" w14:textId="5F6DDF7E" w:rsidR="00797A09" w:rsidRPr="00B75D9D" w:rsidRDefault="00797A09">
      <w:pPr>
        <w:jc w:val="center"/>
        <w:rPr>
          <w:rFonts w:ascii="Calibri" w:eastAsia="Calibri" w:hAnsi="Calibri" w:cs="Calibri"/>
          <w:sz w:val="28"/>
          <w:szCs w:val="32"/>
        </w:rPr>
      </w:pPr>
    </w:p>
    <w:sectPr w:rsidR="00797A09" w:rsidRPr="00B75D9D" w:rsidSect="000A28D4">
      <w:footerReference w:type="default" r:id="rId5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41FAF0" w14:textId="77777777" w:rsidR="00B23590" w:rsidRDefault="00B23590" w:rsidP="00E56524">
      <w:pPr>
        <w:spacing w:after="0" w:line="240" w:lineRule="auto"/>
      </w:pPr>
      <w:r>
        <w:separator/>
      </w:r>
    </w:p>
    <w:p w14:paraId="5B447D7C" w14:textId="77777777" w:rsidR="00B23590" w:rsidRDefault="00B23590"/>
  </w:endnote>
  <w:endnote w:type="continuationSeparator" w:id="0">
    <w:p w14:paraId="2080889D" w14:textId="77777777" w:rsidR="00B23590" w:rsidRDefault="00B23590" w:rsidP="00E56524">
      <w:pPr>
        <w:spacing w:after="0" w:line="240" w:lineRule="auto"/>
      </w:pPr>
      <w:r>
        <w:continuationSeparator/>
      </w:r>
    </w:p>
    <w:p w14:paraId="7E05B96F" w14:textId="77777777" w:rsidR="00B23590" w:rsidRDefault="00B235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CE50525" w14:textId="0C0C1138" w:rsidR="00134BB2" w:rsidRDefault="00134BB2">
        <w:pPr>
          <w:pStyle w:val="Piedepgina"/>
          <w:jc w:val="right"/>
        </w:pPr>
        <w:r>
          <w:fldChar w:fldCharType="begin"/>
        </w:r>
        <w:r>
          <w:instrText>PAGE   \* MERGEFORMAT</w:instrText>
        </w:r>
        <w:r>
          <w:fldChar w:fldCharType="separate"/>
        </w:r>
        <w:r w:rsidRPr="0050335D">
          <w:rPr>
            <w:noProof/>
            <w:lang w:val="es-ES"/>
          </w:rPr>
          <w:t>33</w:t>
        </w:r>
        <w:r>
          <w:fldChar w:fldCharType="end"/>
        </w:r>
      </w:p>
    </w:sdtContent>
  </w:sdt>
  <w:p w14:paraId="090345A5" w14:textId="77777777" w:rsidR="00134BB2" w:rsidRPr="00E56524" w:rsidRDefault="00134BB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937F51" w14:textId="77777777" w:rsidR="00134BB2" w:rsidRPr="00E56524" w:rsidRDefault="00134BB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E881EFD" w14:textId="77777777" w:rsidR="00134BB2" w:rsidRDefault="00134B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2970E33" w14:textId="42D1B21B" w:rsidR="00134BB2" w:rsidRDefault="00134BB2">
        <w:pPr>
          <w:pStyle w:val="Piedepgina"/>
          <w:jc w:val="right"/>
        </w:pPr>
        <w:r>
          <w:fldChar w:fldCharType="begin"/>
        </w:r>
        <w:r>
          <w:instrText>PAGE   \* MERGEFORMAT</w:instrText>
        </w:r>
        <w:r>
          <w:fldChar w:fldCharType="separate"/>
        </w:r>
        <w:r w:rsidRPr="0050335D">
          <w:rPr>
            <w:noProof/>
            <w:lang w:val="es-ES"/>
          </w:rPr>
          <w:t>34</w:t>
        </w:r>
        <w:r>
          <w:fldChar w:fldCharType="end"/>
        </w:r>
      </w:p>
    </w:sdtContent>
  </w:sdt>
  <w:p w14:paraId="3808895A" w14:textId="77777777" w:rsidR="00134BB2" w:rsidRPr="00E56524" w:rsidRDefault="00134BB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8A1ED5" w14:textId="77777777" w:rsidR="00134BB2" w:rsidRPr="00E56524" w:rsidRDefault="00134BB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CDA2C0" w14:textId="77777777" w:rsidR="00134BB2" w:rsidRDefault="00134BB2">
    <w:pPr>
      <w:pStyle w:val="Piedepgina"/>
    </w:pPr>
  </w:p>
  <w:p w14:paraId="6EE983A0" w14:textId="77777777" w:rsidR="00134BB2" w:rsidRDefault="00134BB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7A0E23" w14:textId="77777777" w:rsidR="00B23590" w:rsidRDefault="00B23590" w:rsidP="00E56524">
      <w:pPr>
        <w:spacing w:after="0" w:line="240" w:lineRule="auto"/>
      </w:pPr>
      <w:r>
        <w:separator/>
      </w:r>
    </w:p>
    <w:p w14:paraId="4B7D0498" w14:textId="77777777" w:rsidR="00B23590" w:rsidRDefault="00B23590"/>
  </w:footnote>
  <w:footnote w:type="continuationSeparator" w:id="0">
    <w:p w14:paraId="4E674D98" w14:textId="77777777" w:rsidR="00B23590" w:rsidRDefault="00B23590" w:rsidP="00E56524">
      <w:pPr>
        <w:spacing w:after="0" w:line="240" w:lineRule="auto"/>
      </w:pPr>
      <w:r>
        <w:continuationSeparator/>
      </w:r>
    </w:p>
    <w:p w14:paraId="6C18A2D2" w14:textId="77777777" w:rsidR="00B23590" w:rsidRDefault="00B2359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2B0A74C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1004" w:hanging="720"/>
      </w:pPr>
      <w:rPr>
        <w:rFonts w:asciiTheme="minorHAnsi" w:hAnsiTheme="minorHAnsi" w:cstheme="minorHAnsi" w:hint="default"/>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CA1E1B"/>
    <w:multiLevelType w:val="hybridMultilevel"/>
    <w:tmpl w:val="6508780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 w15:restartNumberingAfterBreak="0">
    <w:nsid w:val="0EB55C0B"/>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141C2F9E"/>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6" w15:restartNumberingAfterBreak="0">
    <w:nsid w:val="2FC42E58"/>
    <w:multiLevelType w:val="hybridMultilevel"/>
    <w:tmpl w:val="314E0B2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31525C69"/>
    <w:multiLevelType w:val="hybridMultilevel"/>
    <w:tmpl w:val="DD3249E8"/>
    <w:lvl w:ilvl="0" w:tplc="340A0019">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1B350E1"/>
    <w:multiLevelType w:val="hybridMultilevel"/>
    <w:tmpl w:val="CCE877C0"/>
    <w:lvl w:ilvl="0" w:tplc="20C22AFC">
      <w:start w:val="4"/>
      <w:numFmt w:val="bullet"/>
      <w:lvlText w:val="-"/>
      <w:lvlJc w:val="left"/>
      <w:pPr>
        <w:ind w:left="720" w:hanging="360"/>
      </w:pPr>
      <w:rPr>
        <w:rFonts w:ascii="Calibri" w:eastAsia="Times New Roman" w:hAnsi="Calibri" w:cs="Times New Roman" w:hint="default"/>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98C6EC3"/>
    <w:multiLevelType w:val="hybridMultilevel"/>
    <w:tmpl w:val="2312C09E"/>
    <w:lvl w:ilvl="0" w:tplc="20C22AFC">
      <w:start w:val="4"/>
      <w:numFmt w:val="bullet"/>
      <w:lvlText w:val="-"/>
      <w:lvlJc w:val="left"/>
      <w:pPr>
        <w:ind w:left="1440" w:hanging="360"/>
      </w:pPr>
      <w:rPr>
        <w:rFonts w:ascii="Calibri" w:eastAsia="Times New Roman" w:hAnsi="Calibri" w:cs="Times New Roman" w:hint="default"/>
        <w:i w:val="0"/>
        <w:color w:val="00000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15:restartNumberingAfterBreak="0">
    <w:nsid w:val="3C276E89"/>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15:restartNumberingAfterBreak="0">
    <w:nsid w:val="421C7B71"/>
    <w:multiLevelType w:val="hybridMultilevel"/>
    <w:tmpl w:val="EF2CFCD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9E3211B"/>
    <w:multiLevelType w:val="hybridMultilevel"/>
    <w:tmpl w:val="BC825C98"/>
    <w:lvl w:ilvl="0" w:tplc="1602ABBC">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C945A78"/>
    <w:multiLevelType w:val="hybridMultilevel"/>
    <w:tmpl w:val="26D8793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15:restartNumberingAfterBreak="0">
    <w:nsid w:val="649D3A59"/>
    <w:multiLevelType w:val="hybridMultilevel"/>
    <w:tmpl w:val="3FA403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636765F"/>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8" w15:restartNumberingAfterBreak="0">
    <w:nsid w:val="74680E08"/>
    <w:multiLevelType w:val="hybridMultilevel"/>
    <w:tmpl w:val="C7CEE06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15:restartNumberingAfterBreak="0">
    <w:nsid w:val="7AC531A9"/>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0" w15:restartNumberingAfterBreak="0">
    <w:nsid w:val="7F177C92"/>
    <w:multiLevelType w:val="hybridMultilevel"/>
    <w:tmpl w:val="D4DECEA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3"/>
  </w:num>
  <w:num w:numId="4">
    <w:abstractNumId w:val="12"/>
  </w:num>
  <w:num w:numId="5">
    <w:abstractNumId w:val="2"/>
  </w:num>
  <w:num w:numId="6">
    <w:abstractNumId w:val="2"/>
    <w:lvlOverride w:ilvl="0">
      <w:startOverride w:val="5"/>
    </w:lvlOverride>
    <w:lvlOverride w:ilvl="1">
      <w:startOverride w:val="2"/>
    </w:lvlOverride>
  </w:num>
  <w:num w:numId="7">
    <w:abstractNumId w:val="19"/>
  </w:num>
  <w:num w:numId="8">
    <w:abstractNumId w:val="7"/>
  </w:num>
  <w:num w:numId="9">
    <w:abstractNumId w:val="9"/>
  </w:num>
  <w:num w:numId="10">
    <w:abstractNumId w:val="4"/>
  </w:num>
  <w:num w:numId="11">
    <w:abstractNumId w:val="10"/>
  </w:num>
  <w:num w:numId="12">
    <w:abstractNumId w:val="8"/>
  </w:num>
  <w:num w:numId="13">
    <w:abstractNumId w:val="6"/>
  </w:num>
  <w:num w:numId="14">
    <w:abstractNumId w:val="16"/>
  </w:num>
  <w:num w:numId="15">
    <w:abstractNumId w:val="17"/>
  </w:num>
  <w:num w:numId="16">
    <w:abstractNumId w:val="5"/>
  </w:num>
  <w:num w:numId="17">
    <w:abstractNumId w:val="18"/>
  </w:num>
  <w:num w:numId="18">
    <w:abstractNumId w:val="15"/>
  </w:num>
  <w:num w:numId="19">
    <w:abstractNumId w:val="20"/>
  </w:num>
  <w:num w:numId="20">
    <w:abstractNumId w:val="3"/>
  </w:num>
  <w:num w:numId="21">
    <w:abstractNumId w:val="11"/>
  </w:num>
  <w:num w:numId="22">
    <w:abstractNumId w:val="1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0670"/>
    <w:rsid w:val="00011C5F"/>
    <w:rsid w:val="000139F7"/>
    <w:rsid w:val="00014958"/>
    <w:rsid w:val="00015BCF"/>
    <w:rsid w:val="00023432"/>
    <w:rsid w:val="000265C8"/>
    <w:rsid w:val="000272AB"/>
    <w:rsid w:val="00031478"/>
    <w:rsid w:val="000320A6"/>
    <w:rsid w:val="0003315A"/>
    <w:rsid w:val="0003464F"/>
    <w:rsid w:val="00036BF2"/>
    <w:rsid w:val="00043D9D"/>
    <w:rsid w:val="00045B1A"/>
    <w:rsid w:val="00046D47"/>
    <w:rsid w:val="00052FF9"/>
    <w:rsid w:val="000556C1"/>
    <w:rsid w:val="0006113C"/>
    <w:rsid w:val="00061923"/>
    <w:rsid w:val="00062C8D"/>
    <w:rsid w:val="000672B4"/>
    <w:rsid w:val="00067ED9"/>
    <w:rsid w:val="0007233A"/>
    <w:rsid w:val="000736E6"/>
    <w:rsid w:val="000751AC"/>
    <w:rsid w:val="0007552A"/>
    <w:rsid w:val="000929B9"/>
    <w:rsid w:val="000A146C"/>
    <w:rsid w:val="000A28D4"/>
    <w:rsid w:val="000B562F"/>
    <w:rsid w:val="000B71A3"/>
    <w:rsid w:val="000C133E"/>
    <w:rsid w:val="000C4318"/>
    <w:rsid w:val="000C6778"/>
    <w:rsid w:val="000C68E9"/>
    <w:rsid w:val="000D13D1"/>
    <w:rsid w:val="000D49B6"/>
    <w:rsid w:val="000D4AAB"/>
    <w:rsid w:val="000D546F"/>
    <w:rsid w:val="000E0BD3"/>
    <w:rsid w:val="000E3101"/>
    <w:rsid w:val="000E52B7"/>
    <w:rsid w:val="000F6C32"/>
    <w:rsid w:val="0010025B"/>
    <w:rsid w:val="001029E5"/>
    <w:rsid w:val="00105EE3"/>
    <w:rsid w:val="00105F98"/>
    <w:rsid w:val="00115883"/>
    <w:rsid w:val="00117667"/>
    <w:rsid w:val="00121A42"/>
    <w:rsid w:val="00124658"/>
    <w:rsid w:val="001252B2"/>
    <w:rsid w:val="00125CE5"/>
    <w:rsid w:val="00134BB2"/>
    <w:rsid w:val="001353DC"/>
    <w:rsid w:val="00137BFB"/>
    <w:rsid w:val="001413D4"/>
    <w:rsid w:val="00145016"/>
    <w:rsid w:val="00145020"/>
    <w:rsid w:val="001459BA"/>
    <w:rsid w:val="001520B1"/>
    <w:rsid w:val="00156660"/>
    <w:rsid w:val="00156FEE"/>
    <w:rsid w:val="00157072"/>
    <w:rsid w:val="00160080"/>
    <w:rsid w:val="001608CE"/>
    <w:rsid w:val="00163D48"/>
    <w:rsid w:val="001710C4"/>
    <w:rsid w:val="00172385"/>
    <w:rsid w:val="00172C86"/>
    <w:rsid w:val="00175284"/>
    <w:rsid w:val="001840BB"/>
    <w:rsid w:val="00191FC0"/>
    <w:rsid w:val="00197068"/>
    <w:rsid w:val="001A01B4"/>
    <w:rsid w:val="001A3B85"/>
    <w:rsid w:val="001A4888"/>
    <w:rsid w:val="001A60B1"/>
    <w:rsid w:val="001A6602"/>
    <w:rsid w:val="001A7FD0"/>
    <w:rsid w:val="001B0AC1"/>
    <w:rsid w:val="001B3AA1"/>
    <w:rsid w:val="001B3D5C"/>
    <w:rsid w:val="001B4ADB"/>
    <w:rsid w:val="001B6397"/>
    <w:rsid w:val="001B7F95"/>
    <w:rsid w:val="001C1C69"/>
    <w:rsid w:val="001C286B"/>
    <w:rsid w:val="001C2BC9"/>
    <w:rsid w:val="001C75C3"/>
    <w:rsid w:val="001D2A90"/>
    <w:rsid w:val="001E05E1"/>
    <w:rsid w:val="001E1110"/>
    <w:rsid w:val="001E325F"/>
    <w:rsid w:val="001E5454"/>
    <w:rsid w:val="001E65BE"/>
    <w:rsid w:val="001F2BD8"/>
    <w:rsid w:val="0020143E"/>
    <w:rsid w:val="00203514"/>
    <w:rsid w:val="002041F1"/>
    <w:rsid w:val="00204B0D"/>
    <w:rsid w:val="00206378"/>
    <w:rsid w:val="0021179B"/>
    <w:rsid w:val="002132B0"/>
    <w:rsid w:val="00213E58"/>
    <w:rsid w:val="00214639"/>
    <w:rsid w:val="00214977"/>
    <w:rsid w:val="00216D8F"/>
    <w:rsid w:val="00217DA9"/>
    <w:rsid w:val="00222525"/>
    <w:rsid w:val="00223516"/>
    <w:rsid w:val="00223B9A"/>
    <w:rsid w:val="00225CC8"/>
    <w:rsid w:val="00227DE3"/>
    <w:rsid w:val="00236422"/>
    <w:rsid w:val="00242EDD"/>
    <w:rsid w:val="002445C4"/>
    <w:rsid w:val="00251C27"/>
    <w:rsid w:val="00251ECF"/>
    <w:rsid w:val="00252B91"/>
    <w:rsid w:val="00253644"/>
    <w:rsid w:val="00254A04"/>
    <w:rsid w:val="002561F7"/>
    <w:rsid w:val="00257D9D"/>
    <w:rsid w:val="00262660"/>
    <w:rsid w:val="00262969"/>
    <w:rsid w:val="00263B4D"/>
    <w:rsid w:val="0026472A"/>
    <w:rsid w:val="00264917"/>
    <w:rsid w:val="00267666"/>
    <w:rsid w:val="00271FB8"/>
    <w:rsid w:val="00273DCF"/>
    <w:rsid w:val="00276760"/>
    <w:rsid w:val="00276A8E"/>
    <w:rsid w:val="00277E4B"/>
    <w:rsid w:val="00281E06"/>
    <w:rsid w:val="0029136D"/>
    <w:rsid w:val="0029357F"/>
    <w:rsid w:val="002A06FD"/>
    <w:rsid w:val="002A1C47"/>
    <w:rsid w:val="002A2A49"/>
    <w:rsid w:val="002A2F52"/>
    <w:rsid w:val="002A5D7D"/>
    <w:rsid w:val="002A6E63"/>
    <w:rsid w:val="002B1526"/>
    <w:rsid w:val="002B20CD"/>
    <w:rsid w:val="002B3A78"/>
    <w:rsid w:val="002C3A41"/>
    <w:rsid w:val="002C5BB8"/>
    <w:rsid w:val="002D3740"/>
    <w:rsid w:val="002D3B77"/>
    <w:rsid w:val="002D579E"/>
    <w:rsid w:val="002D63BE"/>
    <w:rsid w:val="002D730F"/>
    <w:rsid w:val="002D785B"/>
    <w:rsid w:val="002E0B8B"/>
    <w:rsid w:val="002E1BC3"/>
    <w:rsid w:val="002E2346"/>
    <w:rsid w:val="002E6787"/>
    <w:rsid w:val="002E7802"/>
    <w:rsid w:val="002E78C9"/>
    <w:rsid w:val="002F0776"/>
    <w:rsid w:val="002F0CCC"/>
    <w:rsid w:val="002F1D79"/>
    <w:rsid w:val="002F33FB"/>
    <w:rsid w:val="002F4D1D"/>
    <w:rsid w:val="00302AEF"/>
    <w:rsid w:val="0030361F"/>
    <w:rsid w:val="00303DE0"/>
    <w:rsid w:val="0031068B"/>
    <w:rsid w:val="0031512B"/>
    <w:rsid w:val="00317D07"/>
    <w:rsid w:val="00326BD8"/>
    <w:rsid w:val="00332215"/>
    <w:rsid w:val="0033221F"/>
    <w:rsid w:val="0033261D"/>
    <w:rsid w:val="0033304C"/>
    <w:rsid w:val="00340C1F"/>
    <w:rsid w:val="003437A1"/>
    <w:rsid w:val="00344A13"/>
    <w:rsid w:val="003454DE"/>
    <w:rsid w:val="0035086E"/>
    <w:rsid w:val="0035117D"/>
    <w:rsid w:val="00354DD5"/>
    <w:rsid w:val="0035544D"/>
    <w:rsid w:val="00362C8B"/>
    <w:rsid w:val="00370453"/>
    <w:rsid w:val="0037710E"/>
    <w:rsid w:val="003851E3"/>
    <w:rsid w:val="00385464"/>
    <w:rsid w:val="00390035"/>
    <w:rsid w:val="003912FB"/>
    <w:rsid w:val="0039297E"/>
    <w:rsid w:val="003A42EF"/>
    <w:rsid w:val="003B2B44"/>
    <w:rsid w:val="003B3DD6"/>
    <w:rsid w:val="003B52A5"/>
    <w:rsid w:val="003B777B"/>
    <w:rsid w:val="003C1349"/>
    <w:rsid w:val="003C1FE7"/>
    <w:rsid w:val="003C2E26"/>
    <w:rsid w:val="003C4169"/>
    <w:rsid w:val="003C73AF"/>
    <w:rsid w:val="003C7AF5"/>
    <w:rsid w:val="003D1F9C"/>
    <w:rsid w:val="003D4E8D"/>
    <w:rsid w:val="003D7608"/>
    <w:rsid w:val="003E018D"/>
    <w:rsid w:val="003E4783"/>
    <w:rsid w:val="003E53AA"/>
    <w:rsid w:val="003E6200"/>
    <w:rsid w:val="003F1C55"/>
    <w:rsid w:val="0041114C"/>
    <w:rsid w:val="00411DF8"/>
    <w:rsid w:val="00413E86"/>
    <w:rsid w:val="0042118E"/>
    <w:rsid w:val="00423454"/>
    <w:rsid w:val="00425BA2"/>
    <w:rsid w:val="00425C51"/>
    <w:rsid w:val="004438A3"/>
    <w:rsid w:val="0044610D"/>
    <w:rsid w:val="004503D1"/>
    <w:rsid w:val="00456893"/>
    <w:rsid w:val="00457D11"/>
    <w:rsid w:val="00460934"/>
    <w:rsid w:val="00461959"/>
    <w:rsid w:val="004626DC"/>
    <w:rsid w:val="00466A77"/>
    <w:rsid w:val="00466F44"/>
    <w:rsid w:val="004717E1"/>
    <w:rsid w:val="004749CD"/>
    <w:rsid w:val="004767F8"/>
    <w:rsid w:val="004810C0"/>
    <w:rsid w:val="004814DE"/>
    <w:rsid w:val="00481D85"/>
    <w:rsid w:val="0048267E"/>
    <w:rsid w:val="00485EB1"/>
    <w:rsid w:val="0049240A"/>
    <w:rsid w:val="00495B11"/>
    <w:rsid w:val="00496588"/>
    <w:rsid w:val="004A1065"/>
    <w:rsid w:val="004A52CC"/>
    <w:rsid w:val="004A7B49"/>
    <w:rsid w:val="004A7EEC"/>
    <w:rsid w:val="004B4617"/>
    <w:rsid w:val="004B58F6"/>
    <w:rsid w:val="004B70BA"/>
    <w:rsid w:val="004C134D"/>
    <w:rsid w:val="004C4C82"/>
    <w:rsid w:val="004D32F3"/>
    <w:rsid w:val="004D7082"/>
    <w:rsid w:val="004E09F0"/>
    <w:rsid w:val="004E79CB"/>
    <w:rsid w:val="004E7B53"/>
    <w:rsid w:val="004F10C5"/>
    <w:rsid w:val="004F69F5"/>
    <w:rsid w:val="00500202"/>
    <w:rsid w:val="00500761"/>
    <w:rsid w:val="00501B23"/>
    <w:rsid w:val="0050335D"/>
    <w:rsid w:val="00506015"/>
    <w:rsid w:val="00506281"/>
    <w:rsid w:val="00506382"/>
    <w:rsid w:val="00513E31"/>
    <w:rsid w:val="005163DB"/>
    <w:rsid w:val="00520A4D"/>
    <w:rsid w:val="00522A86"/>
    <w:rsid w:val="0053054F"/>
    <w:rsid w:val="0053172C"/>
    <w:rsid w:val="00534FF1"/>
    <w:rsid w:val="00541E5B"/>
    <w:rsid w:val="0054584D"/>
    <w:rsid w:val="00547541"/>
    <w:rsid w:val="0055591B"/>
    <w:rsid w:val="00556C92"/>
    <w:rsid w:val="005601D5"/>
    <w:rsid w:val="00560C1C"/>
    <w:rsid w:val="00562137"/>
    <w:rsid w:val="005654CE"/>
    <w:rsid w:val="0057038A"/>
    <w:rsid w:val="0057269B"/>
    <w:rsid w:val="0057328B"/>
    <w:rsid w:val="005773DD"/>
    <w:rsid w:val="00581B0F"/>
    <w:rsid w:val="00582378"/>
    <w:rsid w:val="00582A92"/>
    <w:rsid w:val="005863D4"/>
    <w:rsid w:val="0059231D"/>
    <w:rsid w:val="005930CC"/>
    <w:rsid w:val="005933B2"/>
    <w:rsid w:val="00597935"/>
    <w:rsid w:val="005A02A9"/>
    <w:rsid w:val="005B14C0"/>
    <w:rsid w:val="005B2100"/>
    <w:rsid w:val="005B3D2C"/>
    <w:rsid w:val="005B3E3A"/>
    <w:rsid w:val="005C35A9"/>
    <w:rsid w:val="005C4F1A"/>
    <w:rsid w:val="005C54B9"/>
    <w:rsid w:val="005C5D65"/>
    <w:rsid w:val="005D37F0"/>
    <w:rsid w:val="005D39EF"/>
    <w:rsid w:val="005D4C2A"/>
    <w:rsid w:val="005D620F"/>
    <w:rsid w:val="005D6D8C"/>
    <w:rsid w:val="005D6FC0"/>
    <w:rsid w:val="005D73F7"/>
    <w:rsid w:val="005D755B"/>
    <w:rsid w:val="005E2DFC"/>
    <w:rsid w:val="005E5454"/>
    <w:rsid w:val="005E7499"/>
    <w:rsid w:val="005F3E07"/>
    <w:rsid w:val="00600F7B"/>
    <w:rsid w:val="00610E5F"/>
    <w:rsid w:val="00611152"/>
    <w:rsid w:val="006133AC"/>
    <w:rsid w:val="00613C71"/>
    <w:rsid w:val="00616AA9"/>
    <w:rsid w:val="00633D53"/>
    <w:rsid w:val="00634228"/>
    <w:rsid w:val="006400AE"/>
    <w:rsid w:val="006413D3"/>
    <w:rsid w:val="00641FD0"/>
    <w:rsid w:val="00651DFE"/>
    <w:rsid w:val="0065452A"/>
    <w:rsid w:val="006706F5"/>
    <w:rsid w:val="00670B6F"/>
    <w:rsid w:val="006744C3"/>
    <w:rsid w:val="00693DC9"/>
    <w:rsid w:val="00694206"/>
    <w:rsid w:val="00694F54"/>
    <w:rsid w:val="00695EEA"/>
    <w:rsid w:val="006A1CC7"/>
    <w:rsid w:val="006A28B9"/>
    <w:rsid w:val="006A53B8"/>
    <w:rsid w:val="006A56BA"/>
    <w:rsid w:val="006A57C2"/>
    <w:rsid w:val="006A68B0"/>
    <w:rsid w:val="006A6D94"/>
    <w:rsid w:val="006B03F9"/>
    <w:rsid w:val="006B04C1"/>
    <w:rsid w:val="006B32BE"/>
    <w:rsid w:val="006B5C65"/>
    <w:rsid w:val="006B72DC"/>
    <w:rsid w:val="006C1281"/>
    <w:rsid w:val="006C38CD"/>
    <w:rsid w:val="006C4D08"/>
    <w:rsid w:val="006C54BC"/>
    <w:rsid w:val="006D1549"/>
    <w:rsid w:val="006D227B"/>
    <w:rsid w:val="006D4573"/>
    <w:rsid w:val="006E109C"/>
    <w:rsid w:val="006E725F"/>
    <w:rsid w:val="006E74FF"/>
    <w:rsid w:val="006F3B12"/>
    <w:rsid w:val="006F4870"/>
    <w:rsid w:val="006F4EA6"/>
    <w:rsid w:val="00700C1B"/>
    <w:rsid w:val="0070181D"/>
    <w:rsid w:val="00706884"/>
    <w:rsid w:val="00707412"/>
    <w:rsid w:val="00715A57"/>
    <w:rsid w:val="00715F05"/>
    <w:rsid w:val="00716AA5"/>
    <w:rsid w:val="00723A25"/>
    <w:rsid w:val="00725C99"/>
    <w:rsid w:val="00726C9D"/>
    <w:rsid w:val="0072766A"/>
    <w:rsid w:val="00727677"/>
    <w:rsid w:val="00742F86"/>
    <w:rsid w:val="00746EC4"/>
    <w:rsid w:val="007523CF"/>
    <w:rsid w:val="007537D2"/>
    <w:rsid w:val="007612BB"/>
    <w:rsid w:val="007612F7"/>
    <w:rsid w:val="007638A0"/>
    <w:rsid w:val="00764738"/>
    <w:rsid w:val="007661F6"/>
    <w:rsid w:val="00772C2B"/>
    <w:rsid w:val="00773BBE"/>
    <w:rsid w:val="00774BD9"/>
    <w:rsid w:val="00775260"/>
    <w:rsid w:val="0077734F"/>
    <w:rsid w:val="0078138F"/>
    <w:rsid w:val="00784B6A"/>
    <w:rsid w:val="00791465"/>
    <w:rsid w:val="00793AB9"/>
    <w:rsid w:val="00797A09"/>
    <w:rsid w:val="007A28CB"/>
    <w:rsid w:val="007A7DEB"/>
    <w:rsid w:val="007B0210"/>
    <w:rsid w:val="007B24CC"/>
    <w:rsid w:val="007B4A4B"/>
    <w:rsid w:val="007B77FA"/>
    <w:rsid w:val="007C1A91"/>
    <w:rsid w:val="007C1EB9"/>
    <w:rsid w:val="007C346B"/>
    <w:rsid w:val="007C4D16"/>
    <w:rsid w:val="007C71CF"/>
    <w:rsid w:val="007D0BB6"/>
    <w:rsid w:val="007D28FB"/>
    <w:rsid w:val="007D3EDF"/>
    <w:rsid w:val="007E246F"/>
    <w:rsid w:val="007E7452"/>
    <w:rsid w:val="007E7788"/>
    <w:rsid w:val="007F0565"/>
    <w:rsid w:val="007F07D8"/>
    <w:rsid w:val="007F57FD"/>
    <w:rsid w:val="00804018"/>
    <w:rsid w:val="008043E3"/>
    <w:rsid w:val="008049AD"/>
    <w:rsid w:val="00810D59"/>
    <w:rsid w:val="00810E01"/>
    <w:rsid w:val="00813E10"/>
    <w:rsid w:val="0081624D"/>
    <w:rsid w:val="00831D27"/>
    <w:rsid w:val="00832D31"/>
    <w:rsid w:val="00844C84"/>
    <w:rsid w:val="008469BF"/>
    <w:rsid w:val="008506C6"/>
    <w:rsid w:val="00851E4F"/>
    <w:rsid w:val="0085246F"/>
    <w:rsid w:val="00853426"/>
    <w:rsid w:val="008539A8"/>
    <w:rsid w:val="00856047"/>
    <w:rsid w:val="00863EE2"/>
    <w:rsid w:val="00865298"/>
    <w:rsid w:val="008676A4"/>
    <w:rsid w:val="008704FD"/>
    <w:rsid w:val="00890B44"/>
    <w:rsid w:val="00890B89"/>
    <w:rsid w:val="00894461"/>
    <w:rsid w:val="008963C9"/>
    <w:rsid w:val="008A2144"/>
    <w:rsid w:val="008B30C0"/>
    <w:rsid w:val="008B6C20"/>
    <w:rsid w:val="008B6F5B"/>
    <w:rsid w:val="008B7223"/>
    <w:rsid w:val="008C0168"/>
    <w:rsid w:val="008C18B9"/>
    <w:rsid w:val="008C3417"/>
    <w:rsid w:val="008D3854"/>
    <w:rsid w:val="008E1F7A"/>
    <w:rsid w:val="008E547D"/>
    <w:rsid w:val="008F19F2"/>
    <w:rsid w:val="00900FA3"/>
    <w:rsid w:val="009023EE"/>
    <w:rsid w:val="009040F5"/>
    <w:rsid w:val="00905EA8"/>
    <w:rsid w:val="009076E5"/>
    <w:rsid w:val="00912255"/>
    <w:rsid w:val="009148AA"/>
    <w:rsid w:val="009213AD"/>
    <w:rsid w:val="00923D33"/>
    <w:rsid w:val="0092769C"/>
    <w:rsid w:val="0093042A"/>
    <w:rsid w:val="00933D7F"/>
    <w:rsid w:val="00940A52"/>
    <w:rsid w:val="00945A14"/>
    <w:rsid w:val="009471FB"/>
    <w:rsid w:val="0095256C"/>
    <w:rsid w:val="00956221"/>
    <w:rsid w:val="00956C3A"/>
    <w:rsid w:val="009608CE"/>
    <w:rsid w:val="0096167F"/>
    <w:rsid w:val="009721B1"/>
    <w:rsid w:val="00972F2D"/>
    <w:rsid w:val="0097392B"/>
    <w:rsid w:val="0097475A"/>
    <w:rsid w:val="009812D3"/>
    <w:rsid w:val="00981FDC"/>
    <w:rsid w:val="009822FC"/>
    <w:rsid w:val="00987438"/>
    <w:rsid w:val="00987770"/>
    <w:rsid w:val="00987C39"/>
    <w:rsid w:val="00990E92"/>
    <w:rsid w:val="009912AF"/>
    <w:rsid w:val="00992B8C"/>
    <w:rsid w:val="00992EF9"/>
    <w:rsid w:val="00993356"/>
    <w:rsid w:val="009A2EF1"/>
    <w:rsid w:val="009A3990"/>
    <w:rsid w:val="009A3F30"/>
    <w:rsid w:val="009A7624"/>
    <w:rsid w:val="009A7D6F"/>
    <w:rsid w:val="009B04B4"/>
    <w:rsid w:val="009B099B"/>
    <w:rsid w:val="009B135E"/>
    <w:rsid w:val="009B2369"/>
    <w:rsid w:val="009B2DD4"/>
    <w:rsid w:val="009B652B"/>
    <w:rsid w:val="009C2F94"/>
    <w:rsid w:val="009D0BD0"/>
    <w:rsid w:val="009D439C"/>
    <w:rsid w:val="009D5798"/>
    <w:rsid w:val="009D7CE4"/>
    <w:rsid w:val="009E2010"/>
    <w:rsid w:val="009E33F6"/>
    <w:rsid w:val="009E5227"/>
    <w:rsid w:val="009E6F73"/>
    <w:rsid w:val="009F0545"/>
    <w:rsid w:val="009F1382"/>
    <w:rsid w:val="009F16F2"/>
    <w:rsid w:val="009F3735"/>
    <w:rsid w:val="009F6F4D"/>
    <w:rsid w:val="00A04B59"/>
    <w:rsid w:val="00A05EFF"/>
    <w:rsid w:val="00A139B5"/>
    <w:rsid w:val="00A17807"/>
    <w:rsid w:val="00A20021"/>
    <w:rsid w:val="00A20C6B"/>
    <w:rsid w:val="00A21870"/>
    <w:rsid w:val="00A21876"/>
    <w:rsid w:val="00A2190B"/>
    <w:rsid w:val="00A234BD"/>
    <w:rsid w:val="00A2369F"/>
    <w:rsid w:val="00A2476A"/>
    <w:rsid w:val="00A3146C"/>
    <w:rsid w:val="00A326A3"/>
    <w:rsid w:val="00A35749"/>
    <w:rsid w:val="00A37206"/>
    <w:rsid w:val="00A37566"/>
    <w:rsid w:val="00A425B7"/>
    <w:rsid w:val="00A46C5B"/>
    <w:rsid w:val="00A6065A"/>
    <w:rsid w:val="00A63512"/>
    <w:rsid w:val="00A63916"/>
    <w:rsid w:val="00A63E1D"/>
    <w:rsid w:val="00A658D2"/>
    <w:rsid w:val="00A66B9E"/>
    <w:rsid w:val="00A66E59"/>
    <w:rsid w:val="00A72E50"/>
    <w:rsid w:val="00A74E14"/>
    <w:rsid w:val="00A83CAD"/>
    <w:rsid w:val="00A858AE"/>
    <w:rsid w:val="00A86BAC"/>
    <w:rsid w:val="00A97029"/>
    <w:rsid w:val="00A9797F"/>
    <w:rsid w:val="00AA081B"/>
    <w:rsid w:val="00AA32E8"/>
    <w:rsid w:val="00AA4EA2"/>
    <w:rsid w:val="00AB1B03"/>
    <w:rsid w:val="00AB2A8C"/>
    <w:rsid w:val="00AB3215"/>
    <w:rsid w:val="00AB4A8F"/>
    <w:rsid w:val="00AB4F95"/>
    <w:rsid w:val="00AC2989"/>
    <w:rsid w:val="00AD12A4"/>
    <w:rsid w:val="00AD6658"/>
    <w:rsid w:val="00AD6A83"/>
    <w:rsid w:val="00AD6A8F"/>
    <w:rsid w:val="00AE00C2"/>
    <w:rsid w:val="00AE094C"/>
    <w:rsid w:val="00AE40FF"/>
    <w:rsid w:val="00AE41A7"/>
    <w:rsid w:val="00AE7B9B"/>
    <w:rsid w:val="00AF0963"/>
    <w:rsid w:val="00AF12A5"/>
    <w:rsid w:val="00AF2732"/>
    <w:rsid w:val="00AF3597"/>
    <w:rsid w:val="00AF3DF0"/>
    <w:rsid w:val="00AF48EA"/>
    <w:rsid w:val="00AF4AB4"/>
    <w:rsid w:val="00AF586E"/>
    <w:rsid w:val="00AF7D26"/>
    <w:rsid w:val="00B02DB5"/>
    <w:rsid w:val="00B112A3"/>
    <w:rsid w:val="00B11C76"/>
    <w:rsid w:val="00B22224"/>
    <w:rsid w:val="00B23590"/>
    <w:rsid w:val="00B26266"/>
    <w:rsid w:val="00B302C6"/>
    <w:rsid w:val="00B3295E"/>
    <w:rsid w:val="00B32B3B"/>
    <w:rsid w:val="00B3552E"/>
    <w:rsid w:val="00B359C3"/>
    <w:rsid w:val="00B35A44"/>
    <w:rsid w:val="00B36889"/>
    <w:rsid w:val="00B37BEC"/>
    <w:rsid w:val="00B409C8"/>
    <w:rsid w:val="00B4133A"/>
    <w:rsid w:val="00B45115"/>
    <w:rsid w:val="00B467EC"/>
    <w:rsid w:val="00B50665"/>
    <w:rsid w:val="00B513CA"/>
    <w:rsid w:val="00B526D5"/>
    <w:rsid w:val="00B533B3"/>
    <w:rsid w:val="00B54A74"/>
    <w:rsid w:val="00B54A9E"/>
    <w:rsid w:val="00B5591A"/>
    <w:rsid w:val="00B613A2"/>
    <w:rsid w:val="00B63049"/>
    <w:rsid w:val="00B640B1"/>
    <w:rsid w:val="00B6411F"/>
    <w:rsid w:val="00B65E5B"/>
    <w:rsid w:val="00B75D9D"/>
    <w:rsid w:val="00B77D02"/>
    <w:rsid w:val="00B80FAE"/>
    <w:rsid w:val="00B8267C"/>
    <w:rsid w:val="00B84892"/>
    <w:rsid w:val="00B92F30"/>
    <w:rsid w:val="00B96A00"/>
    <w:rsid w:val="00BA1388"/>
    <w:rsid w:val="00BA4F0F"/>
    <w:rsid w:val="00BA6E8D"/>
    <w:rsid w:val="00BB33BA"/>
    <w:rsid w:val="00BB3FC4"/>
    <w:rsid w:val="00BB4299"/>
    <w:rsid w:val="00BB52C8"/>
    <w:rsid w:val="00BB6E04"/>
    <w:rsid w:val="00BC24CB"/>
    <w:rsid w:val="00BC5730"/>
    <w:rsid w:val="00BD0DF8"/>
    <w:rsid w:val="00BD14FC"/>
    <w:rsid w:val="00BD3783"/>
    <w:rsid w:val="00BE0FDA"/>
    <w:rsid w:val="00BF33C7"/>
    <w:rsid w:val="00C002D8"/>
    <w:rsid w:val="00C04F41"/>
    <w:rsid w:val="00C072D7"/>
    <w:rsid w:val="00C1005C"/>
    <w:rsid w:val="00C11245"/>
    <w:rsid w:val="00C204E2"/>
    <w:rsid w:val="00C205CD"/>
    <w:rsid w:val="00C24B2E"/>
    <w:rsid w:val="00C31306"/>
    <w:rsid w:val="00C317BC"/>
    <w:rsid w:val="00C33788"/>
    <w:rsid w:val="00C3500C"/>
    <w:rsid w:val="00C52959"/>
    <w:rsid w:val="00C7619C"/>
    <w:rsid w:val="00C77411"/>
    <w:rsid w:val="00C80993"/>
    <w:rsid w:val="00C812DC"/>
    <w:rsid w:val="00C864F1"/>
    <w:rsid w:val="00C87E70"/>
    <w:rsid w:val="00C90747"/>
    <w:rsid w:val="00C931A0"/>
    <w:rsid w:val="00C93BEA"/>
    <w:rsid w:val="00C93C9C"/>
    <w:rsid w:val="00C96739"/>
    <w:rsid w:val="00C978C9"/>
    <w:rsid w:val="00CA04D6"/>
    <w:rsid w:val="00CA2C65"/>
    <w:rsid w:val="00CA3C99"/>
    <w:rsid w:val="00CA7AA0"/>
    <w:rsid w:val="00CB03C3"/>
    <w:rsid w:val="00CB0F54"/>
    <w:rsid w:val="00CB27F2"/>
    <w:rsid w:val="00CC0ED2"/>
    <w:rsid w:val="00CC4BE4"/>
    <w:rsid w:val="00CD0A61"/>
    <w:rsid w:val="00CD2610"/>
    <w:rsid w:val="00CD526A"/>
    <w:rsid w:val="00CE29FB"/>
    <w:rsid w:val="00CE4FC5"/>
    <w:rsid w:val="00CE5B40"/>
    <w:rsid w:val="00CF209D"/>
    <w:rsid w:val="00CF2FBB"/>
    <w:rsid w:val="00CF5BAA"/>
    <w:rsid w:val="00D0164C"/>
    <w:rsid w:val="00D0449E"/>
    <w:rsid w:val="00D1139F"/>
    <w:rsid w:val="00D13072"/>
    <w:rsid w:val="00D13445"/>
    <w:rsid w:val="00D14AAD"/>
    <w:rsid w:val="00D200F9"/>
    <w:rsid w:val="00D20A40"/>
    <w:rsid w:val="00D22E71"/>
    <w:rsid w:val="00D3189F"/>
    <w:rsid w:val="00D41CC0"/>
    <w:rsid w:val="00D42470"/>
    <w:rsid w:val="00D4386C"/>
    <w:rsid w:val="00D44023"/>
    <w:rsid w:val="00D45F02"/>
    <w:rsid w:val="00D50631"/>
    <w:rsid w:val="00D531BA"/>
    <w:rsid w:val="00D545BD"/>
    <w:rsid w:val="00D60601"/>
    <w:rsid w:val="00D60DB5"/>
    <w:rsid w:val="00D67EBF"/>
    <w:rsid w:val="00D73180"/>
    <w:rsid w:val="00D76A26"/>
    <w:rsid w:val="00D77192"/>
    <w:rsid w:val="00D80810"/>
    <w:rsid w:val="00D80CB2"/>
    <w:rsid w:val="00D8110A"/>
    <w:rsid w:val="00D8395E"/>
    <w:rsid w:val="00D8477E"/>
    <w:rsid w:val="00D8655D"/>
    <w:rsid w:val="00D86E38"/>
    <w:rsid w:val="00D870B9"/>
    <w:rsid w:val="00D87C8E"/>
    <w:rsid w:val="00D92491"/>
    <w:rsid w:val="00D94A66"/>
    <w:rsid w:val="00D9773D"/>
    <w:rsid w:val="00D979D3"/>
    <w:rsid w:val="00DA56BC"/>
    <w:rsid w:val="00DB24CA"/>
    <w:rsid w:val="00DB4740"/>
    <w:rsid w:val="00DC7042"/>
    <w:rsid w:val="00DD0A8E"/>
    <w:rsid w:val="00DD4073"/>
    <w:rsid w:val="00DD42CC"/>
    <w:rsid w:val="00DD6203"/>
    <w:rsid w:val="00DD693A"/>
    <w:rsid w:val="00DF22F2"/>
    <w:rsid w:val="00DF7B0B"/>
    <w:rsid w:val="00E0462A"/>
    <w:rsid w:val="00E055CD"/>
    <w:rsid w:val="00E11416"/>
    <w:rsid w:val="00E13955"/>
    <w:rsid w:val="00E15158"/>
    <w:rsid w:val="00E17719"/>
    <w:rsid w:val="00E21D8B"/>
    <w:rsid w:val="00E22786"/>
    <w:rsid w:val="00E241D1"/>
    <w:rsid w:val="00E243CF"/>
    <w:rsid w:val="00E25019"/>
    <w:rsid w:val="00E315F6"/>
    <w:rsid w:val="00E4089A"/>
    <w:rsid w:val="00E4148C"/>
    <w:rsid w:val="00E4160B"/>
    <w:rsid w:val="00E43CA1"/>
    <w:rsid w:val="00E442BE"/>
    <w:rsid w:val="00E46996"/>
    <w:rsid w:val="00E46EAC"/>
    <w:rsid w:val="00E53419"/>
    <w:rsid w:val="00E53682"/>
    <w:rsid w:val="00E53A6A"/>
    <w:rsid w:val="00E546DA"/>
    <w:rsid w:val="00E55815"/>
    <w:rsid w:val="00E56524"/>
    <w:rsid w:val="00E57B97"/>
    <w:rsid w:val="00E57E37"/>
    <w:rsid w:val="00E60D90"/>
    <w:rsid w:val="00E6140E"/>
    <w:rsid w:val="00E6315C"/>
    <w:rsid w:val="00E63306"/>
    <w:rsid w:val="00E637A6"/>
    <w:rsid w:val="00E65E89"/>
    <w:rsid w:val="00E65EF9"/>
    <w:rsid w:val="00E67E09"/>
    <w:rsid w:val="00E70775"/>
    <w:rsid w:val="00E70DDE"/>
    <w:rsid w:val="00E70FE6"/>
    <w:rsid w:val="00E71D23"/>
    <w:rsid w:val="00E7354B"/>
    <w:rsid w:val="00E73610"/>
    <w:rsid w:val="00E75F48"/>
    <w:rsid w:val="00E93179"/>
    <w:rsid w:val="00E93CDB"/>
    <w:rsid w:val="00EA51C2"/>
    <w:rsid w:val="00EA62FF"/>
    <w:rsid w:val="00EB1E13"/>
    <w:rsid w:val="00EB2898"/>
    <w:rsid w:val="00EB3579"/>
    <w:rsid w:val="00EB600D"/>
    <w:rsid w:val="00EB686C"/>
    <w:rsid w:val="00EB7156"/>
    <w:rsid w:val="00EB73DC"/>
    <w:rsid w:val="00EB7FB0"/>
    <w:rsid w:val="00EC07E0"/>
    <w:rsid w:val="00EC2220"/>
    <w:rsid w:val="00EC6366"/>
    <w:rsid w:val="00ED0656"/>
    <w:rsid w:val="00ED0D7F"/>
    <w:rsid w:val="00ED26C8"/>
    <w:rsid w:val="00ED31DE"/>
    <w:rsid w:val="00EF1051"/>
    <w:rsid w:val="00EF4563"/>
    <w:rsid w:val="00EF5E25"/>
    <w:rsid w:val="00F0210E"/>
    <w:rsid w:val="00F03CD4"/>
    <w:rsid w:val="00F050C3"/>
    <w:rsid w:val="00F074EB"/>
    <w:rsid w:val="00F07914"/>
    <w:rsid w:val="00F11B2B"/>
    <w:rsid w:val="00F14D23"/>
    <w:rsid w:val="00F164D3"/>
    <w:rsid w:val="00F22114"/>
    <w:rsid w:val="00F24A3D"/>
    <w:rsid w:val="00F25140"/>
    <w:rsid w:val="00F324DD"/>
    <w:rsid w:val="00F33D92"/>
    <w:rsid w:val="00F37B1D"/>
    <w:rsid w:val="00F444C7"/>
    <w:rsid w:val="00F444DF"/>
    <w:rsid w:val="00F54E29"/>
    <w:rsid w:val="00F55ED8"/>
    <w:rsid w:val="00F667BD"/>
    <w:rsid w:val="00F67805"/>
    <w:rsid w:val="00F67953"/>
    <w:rsid w:val="00F701B1"/>
    <w:rsid w:val="00F71A3E"/>
    <w:rsid w:val="00F72D4E"/>
    <w:rsid w:val="00F73243"/>
    <w:rsid w:val="00F7338A"/>
    <w:rsid w:val="00F7357E"/>
    <w:rsid w:val="00F73929"/>
    <w:rsid w:val="00F7456A"/>
    <w:rsid w:val="00F81C78"/>
    <w:rsid w:val="00F823BB"/>
    <w:rsid w:val="00F84F4E"/>
    <w:rsid w:val="00F86CB3"/>
    <w:rsid w:val="00F9529B"/>
    <w:rsid w:val="00F979A8"/>
    <w:rsid w:val="00FA0BA5"/>
    <w:rsid w:val="00FA4571"/>
    <w:rsid w:val="00FA47E8"/>
    <w:rsid w:val="00FA541D"/>
    <w:rsid w:val="00FB0A57"/>
    <w:rsid w:val="00FB140D"/>
    <w:rsid w:val="00FB1A43"/>
    <w:rsid w:val="00FB428B"/>
    <w:rsid w:val="00FB4E45"/>
    <w:rsid w:val="00FC46FC"/>
    <w:rsid w:val="00FC5FD6"/>
    <w:rsid w:val="00FC7ED2"/>
    <w:rsid w:val="00FD5FC1"/>
    <w:rsid w:val="00FE4185"/>
    <w:rsid w:val="00FE57E6"/>
    <w:rsid w:val="00FE5E61"/>
    <w:rsid w:val="00FF406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3A577"/>
  <w15:chartTrackingRefBased/>
  <w15:docId w15:val="{C6AAF76E-C0FE-49B4-9543-EB57DDA1D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17DA9"/>
  </w:style>
  <w:style w:type="paragraph" w:styleId="Ttulo1">
    <w:name w:val="heading 1"/>
    <w:basedOn w:val="IFA1"/>
    <w:next w:val="Listaconnmeros"/>
    <w:link w:val="Ttulo1Car"/>
    <w:uiPriority w:val="99"/>
    <w:qFormat/>
    <w:rsid w:val="00987770"/>
    <w:pPr>
      <w:numPr>
        <w:numId w:val="5"/>
      </w:numPr>
    </w:pPr>
  </w:style>
  <w:style w:type="paragraph" w:styleId="Ttulo2">
    <w:name w:val="heading 2"/>
    <w:basedOn w:val="Normal"/>
    <w:next w:val="Normal"/>
    <w:link w:val="Ttulo2Car"/>
    <w:uiPriority w:val="9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B80FAE"/>
    <w:pPr>
      <w:tabs>
        <w:tab w:val="right" w:leader="dot" w:pos="9962"/>
      </w:tabs>
      <w:spacing w:after="100"/>
      <w:ind w:left="284" w:hanging="284"/>
    </w:pPr>
    <w:rPr>
      <w:rFonts w:ascii="Calibri" w:eastAsia="Calibri" w:hAnsi="Calibri" w:cs="Calibri"/>
      <w:noProof/>
      <w:sz w:val="20"/>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B80FAE"/>
    <w:pPr>
      <w:tabs>
        <w:tab w:val="left" w:pos="1320"/>
        <w:tab w:val="right" w:leader="dot" w:pos="9962"/>
      </w:tabs>
      <w:spacing w:after="100"/>
      <w:ind w:left="440"/>
    </w:pPr>
    <w:rPr>
      <w:rFonts w:ascii="Calibri" w:eastAsia="Calibri" w:hAnsi="Calibri" w:cs="Calibri"/>
      <w:b/>
      <w:bCs/>
      <w:i/>
      <w:noProof/>
      <w:sz w:val="20"/>
      <w:szCs w:val="20"/>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7523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523CF"/>
    <w:rPr>
      <w:rFonts w:eastAsia="Calibri" w:cs="Times New Roman"/>
      <w:b/>
      <w:bCs/>
      <w:sz w:val="20"/>
      <w:szCs w:val="20"/>
    </w:rPr>
  </w:style>
  <w:style w:type="character" w:styleId="Mencinsinresolver">
    <w:name w:val="Unresolved Mention"/>
    <w:basedOn w:val="Fuentedeprrafopredeter"/>
    <w:uiPriority w:val="99"/>
    <w:semiHidden/>
    <w:unhideWhenUsed/>
    <w:rsid w:val="007B4A4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025652">
      <w:bodyDiv w:val="1"/>
      <w:marLeft w:val="0"/>
      <w:marRight w:val="0"/>
      <w:marTop w:val="0"/>
      <w:marBottom w:val="0"/>
      <w:divBdr>
        <w:top w:val="none" w:sz="0" w:space="0" w:color="auto"/>
        <w:left w:val="none" w:sz="0" w:space="0" w:color="auto"/>
        <w:bottom w:val="none" w:sz="0" w:space="0" w:color="auto"/>
        <w:right w:val="none" w:sz="0" w:space="0" w:color="auto"/>
      </w:divBdr>
    </w:div>
    <w:div w:id="114637179">
      <w:bodyDiv w:val="1"/>
      <w:marLeft w:val="0"/>
      <w:marRight w:val="0"/>
      <w:marTop w:val="0"/>
      <w:marBottom w:val="0"/>
      <w:divBdr>
        <w:top w:val="none" w:sz="0" w:space="0" w:color="auto"/>
        <w:left w:val="none" w:sz="0" w:space="0" w:color="auto"/>
        <w:bottom w:val="none" w:sz="0" w:space="0" w:color="auto"/>
        <w:right w:val="none" w:sz="0" w:space="0" w:color="auto"/>
      </w:divBdr>
    </w:div>
    <w:div w:id="168716985">
      <w:bodyDiv w:val="1"/>
      <w:marLeft w:val="0"/>
      <w:marRight w:val="0"/>
      <w:marTop w:val="0"/>
      <w:marBottom w:val="0"/>
      <w:divBdr>
        <w:top w:val="none" w:sz="0" w:space="0" w:color="auto"/>
        <w:left w:val="none" w:sz="0" w:space="0" w:color="auto"/>
        <w:bottom w:val="none" w:sz="0" w:space="0" w:color="auto"/>
        <w:right w:val="none" w:sz="0" w:space="0" w:color="auto"/>
      </w:divBdr>
    </w:div>
    <w:div w:id="175117382">
      <w:bodyDiv w:val="1"/>
      <w:marLeft w:val="0"/>
      <w:marRight w:val="0"/>
      <w:marTop w:val="0"/>
      <w:marBottom w:val="0"/>
      <w:divBdr>
        <w:top w:val="none" w:sz="0" w:space="0" w:color="auto"/>
        <w:left w:val="none" w:sz="0" w:space="0" w:color="auto"/>
        <w:bottom w:val="none" w:sz="0" w:space="0" w:color="auto"/>
        <w:right w:val="none" w:sz="0" w:space="0" w:color="auto"/>
      </w:divBdr>
    </w:div>
    <w:div w:id="215169681">
      <w:bodyDiv w:val="1"/>
      <w:marLeft w:val="0"/>
      <w:marRight w:val="0"/>
      <w:marTop w:val="0"/>
      <w:marBottom w:val="0"/>
      <w:divBdr>
        <w:top w:val="none" w:sz="0" w:space="0" w:color="auto"/>
        <w:left w:val="none" w:sz="0" w:space="0" w:color="auto"/>
        <w:bottom w:val="none" w:sz="0" w:space="0" w:color="auto"/>
        <w:right w:val="none" w:sz="0" w:space="0" w:color="auto"/>
      </w:divBdr>
    </w:div>
    <w:div w:id="450831115">
      <w:bodyDiv w:val="1"/>
      <w:marLeft w:val="0"/>
      <w:marRight w:val="0"/>
      <w:marTop w:val="0"/>
      <w:marBottom w:val="0"/>
      <w:divBdr>
        <w:top w:val="none" w:sz="0" w:space="0" w:color="auto"/>
        <w:left w:val="none" w:sz="0" w:space="0" w:color="auto"/>
        <w:bottom w:val="none" w:sz="0" w:space="0" w:color="auto"/>
        <w:right w:val="none" w:sz="0" w:space="0" w:color="auto"/>
      </w:divBdr>
    </w:div>
    <w:div w:id="469590051">
      <w:bodyDiv w:val="1"/>
      <w:marLeft w:val="0"/>
      <w:marRight w:val="0"/>
      <w:marTop w:val="0"/>
      <w:marBottom w:val="0"/>
      <w:divBdr>
        <w:top w:val="none" w:sz="0" w:space="0" w:color="auto"/>
        <w:left w:val="none" w:sz="0" w:space="0" w:color="auto"/>
        <w:bottom w:val="none" w:sz="0" w:space="0" w:color="auto"/>
        <w:right w:val="none" w:sz="0" w:space="0" w:color="auto"/>
      </w:divBdr>
    </w:div>
    <w:div w:id="606081861">
      <w:bodyDiv w:val="1"/>
      <w:marLeft w:val="0"/>
      <w:marRight w:val="0"/>
      <w:marTop w:val="0"/>
      <w:marBottom w:val="0"/>
      <w:divBdr>
        <w:top w:val="none" w:sz="0" w:space="0" w:color="auto"/>
        <w:left w:val="none" w:sz="0" w:space="0" w:color="auto"/>
        <w:bottom w:val="none" w:sz="0" w:space="0" w:color="auto"/>
        <w:right w:val="none" w:sz="0" w:space="0" w:color="auto"/>
      </w:divBdr>
    </w:div>
    <w:div w:id="797802088">
      <w:bodyDiv w:val="1"/>
      <w:marLeft w:val="0"/>
      <w:marRight w:val="0"/>
      <w:marTop w:val="0"/>
      <w:marBottom w:val="0"/>
      <w:divBdr>
        <w:top w:val="none" w:sz="0" w:space="0" w:color="auto"/>
        <w:left w:val="none" w:sz="0" w:space="0" w:color="auto"/>
        <w:bottom w:val="none" w:sz="0" w:space="0" w:color="auto"/>
        <w:right w:val="none" w:sz="0" w:space="0" w:color="auto"/>
      </w:divBdr>
    </w:div>
    <w:div w:id="876624527">
      <w:bodyDiv w:val="1"/>
      <w:marLeft w:val="0"/>
      <w:marRight w:val="0"/>
      <w:marTop w:val="0"/>
      <w:marBottom w:val="0"/>
      <w:divBdr>
        <w:top w:val="none" w:sz="0" w:space="0" w:color="auto"/>
        <w:left w:val="none" w:sz="0" w:space="0" w:color="auto"/>
        <w:bottom w:val="none" w:sz="0" w:space="0" w:color="auto"/>
        <w:right w:val="none" w:sz="0" w:space="0" w:color="auto"/>
      </w:divBdr>
    </w:div>
    <w:div w:id="886599843">
      <w:bodyDiv w:val="1"/>
      <w:marLeft w:val="0"/>
      <w:marRight w:val="0"/>
      <w:marTop w:val="0"/>
      <w:marBottom w:val="0"/>
      <w:divBdr>
        <w:top w:val="none" w:sz="0" w:space="0" w:color="auto"/>
        <w:left w:val="none" w:sz="0" w:space="0" w:color="auto"/>
        <w:bottom w:val="none" w:sz="0" w:space="0" w:color="auto"/>
        <w:right w:val="none" w:sz="0" w:space="0" w:color="auto"/>
      </w:divBdr>
    </w:div>
    <w:div w:id="888031601">
      <w:bodyDiv w:val="1"/>
      <w:marLeft w:val="0"/>
      <w:marRight w:val="0"/>
      <w:marTop w:val="0"/>
      <w:marBottom w:val="0"/>
      <w:divBdr>
        <w:top w:val="none" w:sz="0" w:space="0" w:color="auto"/>
        <w:left w:val="none" w:sz="0" w:space="0" w:color="auto"/>
        <w:bottom w:val="none" w:sz="0" w:space="0" w:color="auto"/>
        <w:right w:val="none" w:sz="0" w:space="0" w:color="auto"/>
      </w:divBdr>
    </w:div>
    <w:div w:id="990065049">
      <w:bodyDiv w:val="1"/>
      <w:marLeft w:val="0"/>
      <w:marRight w:val="0"/>
      <w:marTop w:val="0"/>
      <w:marBottom w:val="0"/>
      <w:divBdr>
        <w:top w:val="none" w:sz="0" w:space="0" w:color="auto"/>
        <w:left w:val="none" w:sz="0" w:space="0" w:color="auto"/>
        <w:bottom w:val="none" w:sz="0" w:space="0" w:color="auto"/>
        <w:right w:val="none" w:sz="0" w:space="0" w:color="auto"/>
      </w:divBdr>
    </w:div>
    <w:div w:id="1026642098">
      <w:bodyDiv w:val="1"/>
      <w:marLeft w:val="0"/>
      <w:marRight w:val="0"/>
      <w:marTop w:val="0"/>
      <w:marBottom w:val="0"/>
      <w:divBdr>
        <w:top w:val="none" w:sz="0" w:space="0" w:color="auto"/>
        <w:left w:val="none" w:sz="0" w:space="0" w:color="auto"/>
        <w:bottom w:val="none" w:sz="0" w:space="0" w:color="auto"/>
        <w:right w:val="none" w:sz="0" w:space="0" w:color="auto"/>
      </w:divBdr>
    </w:div>
    <w:div w:id="1029719769">
      <w:bodyDiv w:val="1"/>
      <w:marLeft w:val="0"/>
      <w:marRight w:val="0"/>
      <w:marTop w:val="0"/>
      <w:marBottom w:val="0"/>
      <w:divBdr>
        <w:top w:val="none" w:sz="0" w:space="0" w:color="auto"/>
        <w:left w:val="none" w:sz="0" w:space="0" w:color="auto"/>
        <w:bottom w:val="none" w:sz="0" w:space="0" w:color="auto"/>
        <w:right w:val="none" w:sz="0" w:space="0" w:color="auto"/>
      </w:divBdr>
    </w:div>
    <w:div w:id="1046879957">
      <w:bodyDiv w:val="1"/>
      <w:marLeft w:val="0"/>
      <w:marRight w:val="0"/>
      <w:marTop w:val="0"/>
      <w:marBottom w:val="0"/>
      <w:divBdr>
        <w:top w:val="none" w:sz="0" w:space="0" w:color="auto"/>
        <w:left w:val="none" w:sz="0" w:space="0" w:color="auto"/>
        <w:bottom w:val="none" w:sz="0" w:space="0" w:color="auto"/>
        <w:right w:val="none" w:sz="0" w:space="0" w:color="auto"/>
      </w:divBdr>
    </w:div>
    <w:div w:id="1052264850">
      <w:bodyDiv w:val="1"/>
      <w:marLeft w:val="0"/>
      <w:marRight w:val="0"/>
      <w:marTop w:val="0"/>
      <w:marBottom w:val="0"/>
      <w:divBdr>
        <w:top w:val="none" w:sz="0" w:space="0" w:color="auto"/>
        <w:left w:val="none" w:sz="0" w:space="0" w:color="auto"/>
        <w:bottom w:val="none" w:sz="0" w:space="0" w:color="auto"/>
        <w:right w:val="none" w:sz="0" w:space="0" w:color="auto"/>
      </w:divBdr>
    </w:div>
    <w:div w:id="1141734524">
      <w:bodyDiv w:val="1"/>
      <w:marLeft w:val="0"/>
      <w:marRight w:val="0"/>
      <w:marTop w:val="0"/>
      <w:marBottom w:val="0"/>
      <w:divBdr>
        <w:top w:val="none" w:sz="0" w:space="0" w:color="auto"/>
        <w:left w:val="none" w:sz="0" w:space="0" w:color="auto"/>
        <w:bottom w:val="none" w:sz="0" w:space="0" w:color="auto"/>
        <w:right w:val="none" w:sz="0" w:space="0" w:color="auto"/>
      </w:divBdr>
    </w:div>
    <w:div w:id="1158688056">
      <w:bodyDiv w:val="1"/>
      <w:marLeft w:val="0"/>
      <w:marRight w:val="0"/>
      <w:marTop w:val="0"/>
      <w:marBottom w:val="0"/>
      <w:divBdr>
        <w:top w:val="none" w:sz="0" w:space="0" w:color="auto"/>
        <w:left w:val="none" w:sz="0" w:space="0" w:color="auto"/>
        <w:bottom w:val="none" w:sz="0" w:space="0" w:color="auto"/>
        <w:right w:val="none" w:sz="0" w:space="0" w:color="auto"/>
      </w:divBdr>
    </w:div>
    <w:div w:id="1161701315">
      <w:bodyDiv w:val="1"/>
      <w:marLeft w:val="0"/>
      <w:marRight w:val="0"/>
      <w:marTop w:val="0"/>
      <w:marBottom w:val="0"/>
      <w:divBdr>
        <w:top w:val="none" w:sz="0" w:space="0" w:color="auto"/>
        <w:left w:val="none" w:sz="0" w:space="0" w:color="auto"/>
        <w:bottom w:val="none" w:sz="0" w:space="0" w:color="auto"/>
        <w:right w:val="none" w:sz="0" w:space="0" w:color="auto"/>
      </w:divBdr>
    </w:div>
    <w:div w:id="1177383352">
      <w:bodyDiv w:val="1"/>
      <w:marLeft w:val="0"/>
      <w:marRight w:val="0"/>
      <w:marTop w:val="0"/>
      <w:marBottom w:val="0"/>
      <w:divBdr>
        <w:top w:val="none" w:sz="0" w:space="0" w:color="auto"/>
        <w:left w:val="none" w:sz="0" w:space="0" w:color="auto"/>
        <w:bottom w:val="none" w:sz="0" w:space="0" w:color="auto"/>
        <w:right w:val="none" w:sz="0" w:space="0" w:color="auto"/>
      </w:divBdr>
    </w:div>
    <w:div w:id="1189177003">
      <w:bodyDiv w:val="1"/>
      <w:marLeft w:val="0"/>
      <w:marRight w:val="0"/>
      <w:marTop w:val="0"/>
      <w:marBottom w:val="0"/>
      <w:divBdr>
        <w:top w:val="none" w:sz="0" w:space="0" w:color="auto"/>
        <w:left w:val="none" w:sz="0" w:space="0" w:color="auto"/>
        <w:bottom w:val="none" w:sz="0" w:space="0" w:color="auto"/>
        <w:right w:val="none" w:sz="0" w:space="0" w:color="auto"/>
      </w:divBdr>
    </w:div>
    <w:div w:id="1196040431">
      <w:bodyDiv w:val="1"/>
      <w:marLeft w:val="0"/>
      <w:marRight w:val="0"/>
      <w:marTop w:val="0"/>
      <w:marBottom w:val="0"/>
      <w:divBdr>
        <w:top w:val="none" w:sz="0" w:space="0" w:color="auto"/>
        <w:left w:val="none" w:sz="0" w:space="0" w:color="auto"/>
        <w:bottom w:val="none" w:sz="0" w:space="0" w:color="auto"/>
        <w:right w:val="none" w:sz="0" w:space="0" w:color="auto"/>
      </w:divBdr>
    </w:div>
    <w:div w:id="1200628098">
      <w:bodyDiv w:val="1"/>
      <w:marLeft w:val="0"/>
      <w:marRight w:val="0"/>
      <w:marTop w:val="0"/>
      <w:marBottom w:val="0"/>
      <w:divBdr>
        <w:top w:val="none" w:sz="0" w:space="0" w:color="auto"/>
        <w:left w:val="none" w:sz="0" w:space="0" w:color="auto"/>
        <w:bottom w:val="none" w:sz="0" w:space="0" w:color="auto"/>
        <w:right w:val="none" w:sz="0" w:space="0" w:color="auto"/>
      </w:divBdr>
    </w:div>
    <w:div w:id="1356692406">
      <w:bodyDiv w:val="1"/>
      <w:marLeft w:val="0"/>
      <w:marRight w:val="0"/>
      <w:marTop w:val="0"/>
      <w:marBottom w:val="0"/>
      <w:divBdr>
        <w:top w:val="none" w:sz="0" w:space="0" w:color="auto"/>
        <w:left w:val="none" w:sz="0" w:space="0" w:color="auto"/>
        <w:bottom w:val="none" w:sz="0" w:space="0" w:color="auto"/>
        <w:right w:val="none" w:sz="0" w:space="0" w:color="auto"/>
      </w:divBdr>
    </w:div>
    <w:div w:id="1379628855">
      <w:bodyDiv w:val="1"/>
      <w:marLeft w:val="0"/>
      <w:marRight w:val="0"/>
      <w:marTop w:val="0"/>
      <w:marBottom w:val="0"/>
      <w:divBdr>
        <w:top w:val="none" w:sz="0" w:space="0" w:color="auto"/>
        <w:left w:val="none" w:sz="0" w:space="0" w:color="auto"/>
        <w:bottom w:val="none" w:sz="0" w:space="0" w:color="auto"/>
        <w:right w:val="none" w:sz="0" w:space="0" w:color="auto"/>
      </w:divBdr>
    </w:div>
    <w:div w:id="1441490875">
      <w:bodyDiv w:val="1"/>
      <w:marLeft w:val="0"/>
      <w:marRight w:val="0"/>
      <w:marTop w:val="0"/>
      <w:marBottom w:val="0"/>
      <w:divBdr>
        <w:top w:val="none" w:sz="0" w:space="0" w:color="auto"/>
        <w:left w:val="none" w:sz="0" w:space="0" w:color="auto"/>
        <w:bottom w:val="none" w:sz="0" w:space="0" w:color="auto"/>
        <w:right w:val="none" w:sz="0" w:space="0" w:color="auto"/>
      </w:divBdr>
    </w:div>
    <w:div w:id="1465075322">
      <w:bodyDiv w:val="1"/>
      <w:marLeft w:val="0"/>
      <w:marRight w:val="0"/>
      <w:marTop w:val="0"/>
      <w:marBottom w:val="0"/>
      <w:divBdr>
        <w:top w:val="none" w:sz="0" w:space="0" w:color="auto"/>
        <w:left w:val="none" w:sz="0" w:space="0" w:color="auto"/>
        <w:bottom w:val="none" w:sz="0" w:space="0" w:color="auto"/>
        <w:right w:val="none" w:sz="0" w:space="0" w:color="auto"/>
      </w:divBdr>
    </w:div>
    <w:div w:id="1495491019">
      <w:bodyDiv w:val="1"/>
      <w:marLeft w:val="0"/>
      <w:marRight w:val="0"/>
      <w:marTop w:val="0"/>
      <w:marBottom w:val="0"/>
      <w:divBdr>
        <w:top w:val="none" w:sz="0" w:space="0" w:color="auto"/>
        <w:left w:val="none" w:sz="0" w:space="0" w:color="auto"/>
        <w:bottom w:val="none" w:sz="0" w:space="0" w:color="auto"/>
        <w:right w:val="none" w:sz="0" w:space="0" w:color="auto"/>
      </w:divBdr>
    </w:div>
    <w:div w:id="1610550588">
      <w:bodyDiv w:val="1"/>
      <w:marLeft w:val="0"/>
      <w:marRight w:val="0"/>
      <w:marTop w:val="0"/>
      <w:marBottom w:val="0"/>
      <w:divBdr>
        <w:top w:val="none" w:sz="0" w:space="0" w:color="auto"/>
        <w:left w:val="none" w:sz="0" w:space="0" w:color="auto"/>
        <w:bottom w:val="none" w:sz="0" w:space="0" w:color="auto"/>
        <w:right w:val="none" w:sz="0" w:space="0" w:color="auto"/>
      </w:divBdr>
    </w:div>
    <w:div w:id="1713964033">
      <w:bodyDiv w:val="1"/>
      <w:marLeft w:val="0"/>
      <w:marRight w:val="0"/>
      <w:marTop w:val="0"/>
      <w:marBottom w:val="0"/>
      <w:divBdr>
        <w:top w:val="none" w:sz="0" w:space="0" w:color="auto"/>
        <w:left w:val="none" w:sz="0" w:space="0" w:color="auto"/>
        <w:bottom w:val="none" w:sz="0" w:space="0" w:color="auto"/>
        <w:right w:val="none" w:sz="0" w:space="0" w:color="auto"/>
      </w:divBdr>
    </w:div>
    <w:div w:id="1995184234">
      <w:bodyDiv w:val="1"/>
      <w:marLeft w:val="0"/>
      <w:marRight w:val="0"/>
      <w:marTop w:val="0"/>
      <w:marBottom w:val="0"/>
      <w:divBdr>
        <w:top w:val="none" w:sz="0" w:space="0" w:color="auto"/>
        <w:left w:val="none" w:sz="0" w:space="0" w:color="auto"/>
        <w:bottom w:val="none" w:sz="0" w:space="0" w:color="auto"/>
        <w:right w:val="none" w:sz="0" w:space="0" w:color="auto"/>
      </w:divBdr>
    </w:div>
    <w:div w:id="2092895497">
      <w:bodyDiv w:val="1"/>
      <w:marLeft w:val="0"/>
      <w:marRight w:val="0"/>
      <w:marTop w:val="0"/>
      <w:marBottom w:val="0"/>
      <w:divBdr>
        <w:top w:val="none" w:sz="0" w:space="0" w:color="auto"/>
        <w:left w:val="none" w:sz="0" w:space="0" w:color="auto"/>
        <w:bottom w:val="none" w:sz="0" w:space="0" w:color="auto"/>
        <w:right w:val="none" w:sz="0" w:space="0" w:color="auto"/>
      </w:divBdr>
    </w:div>
    <w:div w:id="2137211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nfo@cipresillos.cl" TargetMode="External"/><Relationship Id="rId18" Type="http://schemas.openxmlformats.org/officeDocument/2006/relationships/image" Target="media/image8.jpg"/><Relationship Id="rId26" Type="http://schemas.openxmlformats.org/officeDocument/2006/relationships/hyperlink" Target="http://snifa.sma.gob.cl/SistemaSeguimientoAmbiental/Documento/Informe/65707" TargetMode="External"/><Relationship Id="rId39" Type="http://schemas.openxmlformats.org/officeDocument/2006/relationships/image" Target="media/image22.jpeg"/><Relationship Id="rId21" Type="http://schemas.openxmlformats.org/officeDocument/2006/relationships/image" Target="media/image11.jpeg"/><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emf"/><Relationship Id="rId50" Type="http://schemas.openxmlformats.org/officeDocument/2006/relationships/image" Target="media/image33.emf"/><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image" Target="media/image12.jpeg"/><Relationship Id="rId11" Type="http://schemas.openxmlformats.org/officeDocument/2006/relationships/footer" Target="footer1.xml"/><Relationship Id="rId24" Type="http://schemas.openxmlformats.org/officeDocument/2006/relationships/hyperlink" Target="http://snifa.sma.gob.cl/SistemaSeguimientoAmbiental/Documento/Informe/64717" TargetMode="External"/><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emf"/><Relationship Id="rId53"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14.jpeg"/><Relationship Id="rId44" Type="http://schemas.openxmlformats.org/officeDocument/2006/relationships/image" Target="media/image27.emf"/><Relationship Id="rId52"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hyperlink" Target="http://snifa.sma.gob.cl/SistemaSeguimientoAmbiental/Documento/Informe/" TargetMode="External"/><Relationship Id="rId27" Type="http://schemas.openxmlformats.org/officeDocument/2006/relationships/hyperlink" Target="http://snifa.sma.gob.cl/SistemaSeguimientoAmbiental/Documento/Informe/65727" TargetMode="External"/><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emf"/><Relationship Id="rId8" Type="http://schemas.openxmlformats.org/officeDocument/2006/relationships/image" Target="media/image1.jpeg"/><Relationship Id="rId51" Type="http://schemas.openxmlformats.org/officeDocument/2006/relationships/image" Target="media/image34.emf"/><Relationship Id="rId3" Type="http://schemas.openxmlformats.org/officeDocument/2006/relationships/styles" Target="styles.xml"/><Relationship Id="rId12" Type="http://schemas.openxmlformats.org/officeDocument/2006/relationships/hyperlink" Target="mailto:info@cipresillos.cl" TargetMode="External"/><Relationship Id="rId17" Type="http://schemas.openxmlformats.org/officeDocument/2006/relationships/image" Target="media/image7.jpg"/><Relationship Id="rId25" Type="http://schemas.openxmlformats.org/officeDocument/2006/relationships/hyperlink" Target="http://snifa.sma.gob.cl/SistemaSeguimientoAmbiental/Documento/Informe/64718" TargetMode="External"/><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emf"/><Relationship Id="rId20" Type="http://schemas.openxmlformats.org/officeDocument/2006/relationships/image" Target="media/image10.jpeg"/><Relationship Id="rId41" Type="http://schemas.openxmlformats.org/officeDocument/2006/relationships/image" Target="media/image24.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hyperlink" Target="http://snifa.sma.gob.cl/SistemaSeguimientoAmbiental/Documento/Informe/64716" TargetMode="External"/><Relationship Id="rId28" Type="http://schemas.openxmlformats.org/officeDocument/2006/relationships/hyperlink" Target="http://snifa.sma.gob.cl/SistemaSeguimientoAmbiental/Documento/Informe/65728" TargetMode="External"/><Relationship Id="rId36" Type="http://schemas.openxmlformats.org/officeDocument/2006/relationships/image" Target="media/image19.jpeg"/><Relationship Id="rId49" Type="http://schemas.openxmlformats.org/officeDocument/2006/relationships/image" Target="media/image3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by8hmMZjpAwQ/ze6ZncflNl87p4wf9NoBUFUWP1WtNY=</DigestValue>
    </Reference>
    <Reference Type="http://www.w3.org/2000/09/xmldsig#Object" URI="#idOfficeObject">
      <DigestMethod Algorithm="http://www.w3.org/2001/04/xmlenc#sha256"/>
      <DigestValue>/FbYoAmOR1yP6ARFYfL78VXbETEnXNj6vN4dBkYI6L8=</DigestValue>
    </Reference>
    <Reference Type="http://uri.etsi.org/01903#SignedProperties" URI="#idSignedProperties">
      <Transforms>
        <Transform Algorithm="http://www.w3.org/TR/2001/REC-xml-c14n-20010315"/>
      </Transforms>
      <DigestMethod Algorithm="http://www.w3.org/2001/04/xmlenc#sha256"/>
      <DigestValue>KuUrwKkzCZxwNzJJ0RNMENQs1lD+t9Aok3Zog6/1zI8=</DigestValue>
    </Reference>
    <Reference Type="http://www.w3.org/2000/09/xmldsig#Object" URI="#idValidSigLnImg">
      <DigestMethod Algorithm="http://www.w3.org/2001/04/xmlenc#sha256"/>
      <DigestValue>Wv1XK4n35S9+qJlhx6glubuQm65MaFtBcgSSU4AM6TQ=</DigestValue>
    </Reference>
    <Reference Type="http://www.w3.org/2000/09/xmldsig#Object" URI="#idInvalidSigLnImg">
      <DigestMethod Algorithm="http://www.w3.org/2001/04/xmlenc#sha256"/>
      <DigestValue>aVQVP6uopyjzoMgfTbMOwQYNZLBRb33JJJdcHfnAfyc=</DigestValue>
    </Reference>
  </SignedInfo>
  <SignatureValue>gmzgYmIifW+zlpWo2+GfWaBeqNHYAqizXP4Jd1yEvrOvYNDBbC0NZTcS7DpdcJkJAUF3NbCuJB2g
HTYFelnn3JrdQVW1NtfrCj1g2t2VCkUqPLdSk5Jc7Dm42KM24xqUdOLvB/7T1mbTcj9aRHZwH64Q
I+AptkzNd6YVZAJAWZDhde02uPIRfYVpVRk/sAD6rDeF+Z/0AWky5QF2n4ZC7tTxZ3+iIfvoJ6+G
49HBRbsAYGvQlrhCeJfQSQyh4t/M1+BIk/WcszviSi5y6Q5iynuYIsk8VwVW2va9++r1LHgFDrpz
qQQmQqawWahdvymg+agJKxMEm+f9naLZde1n3A==</SignatureValue>
  <KeyInfo>
    <X509Data>
      <X509Certificate>MIIICjCCBvKgAwIBAgIIMLgfWc6GvG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NjE5MzYwMFoXDTE5MDYyNjE5MzYwMFowggE+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5ODIxMi0wMCMGA1UdEgQcMBqgGAYIKwYBBAHBAQKgDBYKOTk1NTE3NDAtSzANBgkqhkiG9w0BAQsFAAOCAQEACkudHCAYqF62k/TL9SR4+eP90Co4tUaQI95NVTp+n1chEIFHzyrE+I8deXaxvuYmbTZZfhLJM09KmTpKXc1wzR9BWZEVOr1iDVmaIYqW6455BucJA9YKDKLrYFL/oLXpgPUqKqpcr5VteZBqmWmDD5/HszKDIPBBhIs+huoqCjgJFuvarzDiS+GudypsBcey8Pn63bFXJ4EhUlau7BbtnhgJX8FNjJ3r9aZGzyouJwTl5ZMzWAEfBVwpEBwwelpbkra6Zwz3EJuqNZlFxkNT8vJX5iE5MHEunttRWtfdT+dUCMOwg5q7/4Nyg7vHRjIhz0Ms4GA+SWr2WrZcntJSU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Transform>
          <Transform Algorithm="http://www.w3.org/TR/2001/REC-xml-c14n-20010315"/>
        </Transforms>
        <DigestMethod Algorithm="http://www.w3.org/2001/04/xmlenc#sha256"/>
        <DigestValue>nojOnF3rhn+0uvlDH73edw7Baew7iN5C9cLTTTqUhaE=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0uPWbr2+kS5FZMDQfswI/w+uVUoqSjQ7Eht9RTi5yQk=</DigestValue>
      </Reference>
      <Reference URI="/word/endnotes.xml?ContentType=application/vnd.openxmlformats-officedocument.wordprocessingml.endnotes+xml">
        <DigestMethod Algorithm="http://www.w3.org/2001/04/xmlenc#sha256"/>
        <DigestValue>8ilnSqmia0X2c22Xz58nrTFnf+QHdXm9ofRan7ILDmo=</DigestValue>
      </Reference>
      <Reference URI="/word/fontTable.xml?ContentType=application/vnd.openxmlformats-officedocument.wordprocessingml.fontTable+xml">
        <DigestMethod Algorithm="http://www.w3.org/2001/04/xmlenc#sha256"/>
        <DigestValue>L0Demh2hdLxi54v1Nw+MagsKnrHiDhPmpqALwTn1FZ4=</DigestValue>
      </Reference>
      <Reference URI="/word/footer1.xml?ContentType=application/vnd.openxmlformats-officedocument.wordprocessingml.footer+xml">
        <DigestMethod Algorithm="http://www.w3.org/2001/04/xmlenc#sha256"/>
        <DigestValue>/BgjUirtoEWQRLcwf1yApOfPQKBMhQAwdSlRPEwk9mA=</DigestValue>
      </Reference>
      <Reference URI="/word/footer2.xml?ContentType=application/vnd.openxmlformats-officedocument.wordprocessingml.footer+xml">
        <DigestMethod Algorithm="http://www.w3.org/2001/04/xmlenc#sha256"/>
        <DigestValue>ca0TNqUmVVusmwByWjzFx8m7/4cd0dFu+w/IiI7X0Jc=</DigestValue>
      </Reference>
      <Reference URI="/word/footnotes.xml?ContentType=application/vnd.openxmlformats-officedocument.wordprocessingml.footnotes+xml">
        <DigestMethod Algorithm="http://www.w3.org/2001/04/xmlenc#sha256"/>
        <DigestValue>skxOVkIIUgAZr67wlbdqIg6ncZfelZkv/zQJHJdIX9k=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85csmv1UD2oh8dce4IgRA0NzMcRD2VtWJ00aEc8tJE8=</DigestValue>
      </Reference>
      <Reference URI="/word/media/image11.jpeg?ContentType=image/jpeg">
        <DigestMethod Algorithm="http://www.w3.org/2001/04/xmlenc#sha256"/>
        <DigestValue>gX+9UOU+Rk+otrd9YqN1jKW1N9pQX5VV2GUgcoMeUuM=</DigestValue>
      </Reference>
      <Reference URI="/word/media/image12.jpeg?ContentType=image/jpeg">
        <DigestMethod Algorithm="http://www.w3.org/2001/04/xmlenc#sha256"/>
        <DigestValue>lilAVVIAAcOPiOLgLlu4gS+s0WCaodS7eZd86sKNhkg=</DigestValue>
      </Reference>
      <Reference URI="/word/media/image13.jpeg?ContentType=image/jpeg">
        <DigestMethod Algorithm="http://www.w3.org/2001/04/xmlenc#sha256"/>
        <DigestValue>WSvF9SjsE/Wt24prtjz62V/LW2ksz/sOQCYv15P0Bto=</DigestValue>
      </Reference>
      <Reference URI="/word/media/image14.jpeg?ContentType=image/jpeg">
        <DigestMethod Algorithm="http://www.w3.org/2001/04/xmlenc#sha256"/>
        <DigestValue>zCQlq1Bo4+1CIAottvPt5uleSrBstfk67GV7fU+JjqA=</DigestValue>
      </Reference>
      <Reference URI="/word/media/image15.jpeg?ContentType=image/jpeg">
        <DigestMethod Algorithm="http://www.w3.org/2001/04/xmlenc#sha256"/>
        <DigestValue>eS7j0/NkgeCP3p6ibbBYoIt2gFFH1zsebWljmEL8nTM=</DigestValue>
      </Reference>
      <Reference URI="/word/media/image16.jpeg?ContentType=image/jpeg">
        <DigestMethod Algorithm="http://www.w3.org/2001/04/xmlenc#sha256"/>
        <DigestValue>TtSh7JERj93704vARARZTIZPrLPytfzWyW8er73bUVI=</DigestValue>
      </Reference>
      <Reference URI="/word/media/image17.jpeg?ContentType=image/jpeg">
        <DigestMethod Algorithm="http://www.w3.org/2001/04/xmlenc#sha256"/>
        <DigestValue>Xi3n4dsaVF0FgDlN0wOIrcKfwVampVNI45NbRAvBs90=</DigestValue>
      </Reference>
      <Reference URI="/word/media/image18.jpeg?ContentType=image/jpeg">
        <DigestMethod Algorithm="http://www.w3.org/2001/04/xmlenc#sha256"/>
        <DigestValue>c4rldqyQvQmxtELfK1gUsYvikSWWIjFps9B8AnyQKJg=</DigestValue>
      </Reference>
      <Reference URI="/word/media/image19.jpeg?ContentType=image/jpeg">
        <DigestMethod Algorithm="http://www.w3.org/2001/04/xmlenc#sha256"/>
        <DigestValue>OfLErY7+CfF2rCZawINPTP6SBBdCmUyNi3XOUM89U6Q=</DigestValue>
      </Reference>
      <Reference URI="/word/media/image2.emf?ContentType=image/x-emf">
        <DigestMethod Algorithm="http://www.w3.org/2001/04/xmlenc#sha256"/>
        <DigestValue>jQDsC77sgxJMOg+NBY91Giu9SU8bWXijRXzTlYDtI0s=</DigestValue>
      </Reference>
      <Reference URI="/word/media/image20.jpeg?ContentType=image/jpeg">
        <DigestMethod Algorithm="http://www.w3.org/2001/04/xmlenc#sha256"/>
        <DigestValue>fzbRwF7YbvDM4WyRZn55Fya7dDGNvOnNGeRLIiZCDHw=</DigestValue>
      </Reference>
      <Reference URI="/word/media/image21.jpeg?ContentType=image/jpeg">
        <DigestMethod Algorithm="http://www.w3.org/2001/04/xmlenc#sha256"/>
        <DigestValue>mDZUXvEjaMZWEqxLfheQRSILtH2ct8CuYPrwe8MMKsA=</DigestValue>
      </Reference>
      <Reference URI="/word/media/image22.jpeg?ContentType=image/jpeg">
        <DigestMethod Algorithm="http://www.w3.org/2001/04/xmlenc#sha256"/>
        <DigestValue>XiFu+H/zoPTbDfGJULe1Ke6bdbyvY9JBdv/kfxKNavs=</DigestValue>
      </Reference>
      <Reference URI="/word/media/image23.jpeg?ContentType=image/jpeg">
        <DigestMethod Algorithm="http://www.w3.org/2001/04/xmlenc#sha256"/>
        <DigestValue>xDx2H3qxPiE9l9p3rLGdB5w/Dg9J7NFtHtl0wmPTWG8=</DigestValue>
      </Reference>
      <Reference URI="/word/media/image24.jpeg?ContentType=image/jpeg">
        <DigestMethod Algorithm="http://www.w3.org/2001/04/xmlenc#sha256"/>
        <DigestValue>c3cD8R0uX6d2Cp7IypY1DTBva+O4o6aZmXsgGtepToI=</DigestValue>
      </Reference>
      <Reference URI="/word/media/image25.jpeg?ContentType=image/jpeg">
        <DigestMethod Algorithm="http://www.w3.org/2001/04/xmlenc#sha256"/>
        <DigestValue>C/z3Tj/Hl8ramphZMNW8HOuGGKVpZgyiM8RacWGXpSM=</DigestValue>
      </Reference>
      <Reference URI="/word/media/image26.jpeg?ContentType=image/jpeg">
        <DigestMethod Algorithm="http://www.w3.org/2001/04/xmlenc#sha256"/>
        <DigestValue>q2LCJrCJd9OecX/tTjn3GtOlVXjgxFW0y/04UlyE7bM=</DigestValue>
      </Reference>
      <Reference URI="/word/media/image27.emf?ContentType=image/x-emf">
        <DigestMethod Algorithm="http://www.w3.org/2001/04/xmlenc#sha256"/>
        <DigestValue>Q13AWN+qHKcr8FgsgViqNq7OcyiLTB/TdbPI3g48B8k=</DigestValue>
      </Reference>
      <Reference URI="/word/media/image28.emf?ContentType=image/x-emf">
        <DigestMethod Algorithm="http://www.w3.org/2001/04/xmlenc#sha256"/>
        <DigestValue>if0doGav2PxM2loHBB8QXIbq1oxLZKCDwgOpDjdi7Yg=</DigestValue>
      </Reference>
      <Reference URI="/word/media/image29.emf?ContentType=image/x-emf">
        <DigestMethod Algorithm="http://www.w3.org/2001/04/xmlenc#sha256"/>
        <DigestValue>NoIfDtD5ryGB4As/kfbyP+aPNEYq+Q/vSHqcc2J1uhI=</DigestValue>
      </Reference>
      <Reference URI="/word/media/image3.emf?ContentType=image/x-emf">
        <DigestMethod Algorithm="http://www.w3.org/2001/04/xmlenc#sha256"/>
        <DigestValue>fKujiTZtvAo1Pl6NtUNCo9NXpsnn17wlnSNRWHUid80=</DigestValue>
      </Reference>
      <Reference URI="/word/media/image30.emf?ContentType=image/x-emf">
        <DigestMethod Algorithm="http://www.w3.org/2001/04/xmlenc#sha256"/>
        <DigestValue>k8vrMOLSIoS8w/ZfH5G2RNX+vjcEHmLnM52qkZczVDE=</DigestValue>
      </Reference>
      <Reference URI="/word/media/image31.emf?ContentType=image/x-emf">
        <DigestMethod Algorithm="http://www.w3.org/2001/04/xmlenc#sha256"/>
        <DigestValue>L1ntDjyrsE4xlQimm5qIJDtT0xKeTiTuTLXS8ALzaZg=</DigestValue>
      </Reference>
      <Reference URI="/word/media/image32.emf?ContentType=image/x-emf">
        <DigestMethod Algorithm="http://www.w3.org/2001/04/xmlenc#sha256"/>
        <DigestValue>1SWqlMo+C95FcKjqf7a3+RpgRVB3HlHLLWOZaBdYKKw=</DigestValue>
      </Reference>
      <Reference URI="/word/media/image33.emf?ContentType=image/x-emf">
        <DigestMethod Algorithm="http://www.w3.org/2001/04/xmlenc#sha256"/>
        <DigestValue>AeE9or62GN1kN0QNO3fDzcMC5owB7YLioGXabiedhUE=</DigestValue>
      </Reference>
      <Reference URI="/word/media/image34.emf?ContentType=image/x-emf">
        <DigestMethod Algorithm="http://www.w3.org/2001/04/xmlenc#sha256"/>
        <DigestValue>ZQ6KPgtMimq1MZPDOVr+0Ygj+E1g9yE3HbQqJgjXPzk=</DigestValue>
      </Reference>
      <Reference URI="/word/media/image35.png?ContentType=image/png">
        <DigestMethod Algorithm="http://www.w3.org/2001/04/xmlenc#sha256"/>
        <DigestValue>+6x2tNk1Pez4agO5rPFoQI0n9V3MIiWv/rsaNbuN/yU=</DigestValue>
      </Reference>
      <Reference URI="/word/media/image4.jpeg?ContentType=image/jpeg">
        <DigestMethod Algorithm="http://www.w3.org/2001/04/xmlenc#sha256"/>
        <DigestValue>XxKXkfitIAdIKdpmR6uhg8vyio9PeCVo52UWb3Ag/5g=</DigestValue>
      </Reference>
      <Reference URI="/word/media/image5.jpg?ContentType=image/jpeg">
        <DigestMethod Algorithm="http://www.w3.org/2001/04/xmlenc#sha256"/>
        <DigestValue>kNypjQgXb/mf0epAZZ4jC72jw+2dBnXohWU6Se4bPSI=</DigestValue>
      </Reference>
      <Reference URI="/word/media/image6.jpg?ContentType=image/jpeg">
        <DigestMethod Algorithm="http://www.w3.org/2001/04/xmlenc#sha256"/>
        <DigestValue>MU90vG9s/KL7kKu4RSpzg1wI4KCCXhXCXF6adPBgkqo=</DigestValue>
      </Reference>
      <Reference URI="/word/media/image7.jpg?ContentType=image/jpeg">
        <DigestMethod Algorithm="http://www.w3.org/2001/04/xmlenc#sha256"/>
        <DigestValue>Q7jQqHRnIiqM53OsI8zUoJ4tP34FEEVLpz0AA7mLEuE=</DigestValue>
      </Reference>
      <Reference URI="/word/media/image8.jpg?ContentType=image/jpeg">
        <DigestMethod Algorithm="http://www.w3.org/2001/04/xmlenc#sha256"/>
        <DigestValue>51PRpcxoBU+H6x6PdAvGq/wn/lxVMLpYdKik1poUfSk=</DigestValue>
      </Reference>
      <Reference URI="/word/media/image9.jpeg?ContentType=image/jpeg">
        <DigestMethod Algorithm="http://www.w3.org/2001/04/xmlenc#sha256"/>
        <DigestValue>iY7nAQ1JItg+Xezt3Jsl2NRiFwDd05xPVZV2uuPywCM=</DigestValue>
      </Reference>
      <Reference URI="/word/numbering.xml?ContentType=application/vnd.openxmlformats-officedocument.wordprocessingml.numbering+xml">
        <DigestMethod Algorithm="http://www.w3.org/2001/04/xmlenc#sha256"/>
        <DigestValue>jbMZEa1xcXpCQfEy7EAxJIPoSQCB9o82lRzY2rlHuxU=</DigestValue>
      </Reference>
      <Reference URI="/word/settings.xml?ContentType=application/vnd.openxmlformats-officedocument.wordprocessingml.settings+xml">
        <DigestMethod Algorithm="http://www.w3.org/2001/04/xmlenc#sha256"/>
        <DigestValue>UfXB9bchymr8Ul5Ab63OKxKr375TJK9rFQgJvB6iV8w=</DigestValue>
      </Reference>
      <Reference URI="/word/styles.xml?ContentType=application/vnd.openxmlformats-officedocument.wordprocessingml.styles+xml">
        <DigestMethod Algorithm="http://www.w3.org/2001/04/xmlenc#sha256"/>
        <DigestValue>mjqM3qkEqg1V4N+c8ol2xmChZM0ErC3XkmJakjCM/QA=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VhVwDIfduqiMEPUpaIG4KbKWzhU+xywBqua+U105tLM=</DigestValue>
      </Reference>
    </Manifest>
    <SignatureProperties>
      <SignatureProperty Id="idSignatureTime" Target="#idPackageSignature">
        <mdssi:SignatureTime xmlns:mdssi="http://schemas.openxmlformats.org/package/2006/digital-signature">
          <mdssi:Format>YYYY-MM-DDThh:mm:ssTZD</mdssi:Format>
          <mdssi:Value>2018-12-21T18:48:33Z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D////////////////////////+AP////////////////////////4A/////////////////////////gD////////////////////////+AP////////////////////////4A/////////////////////////gD////////////////////////+AP////////////////////////4A/////////////////////////gD////////////////////////+AP////////////////////////4A/////////////////////////gD////////////////////////+AP////////////////////////4A/////////////////////////gD////////////////////////+AP////////////////////////4A/////////////////////////gD////////////////////////+AP////////////////////////4A/////////////////////////gD////////////////////////+AP////////////////////////4A/////////////////////////gD////////////////////////+AP////////////////////////4A/////////////////////////gD////////////////////////+AP////////////////////////4A/////////////////////////gD////////////////////////+AP////////////////////////4A/////////////////////////gD////////////////////////+AP////////////////////////4A/////////////////////////gD////////////////////////+AP////////////////////////4A/////////////////////////gD////////////////////////+AP////////////////////////4A/////////////////////////gD////////////////////////+AP////////////////////////4A/////////////////////////gD////////////////////////+AP////////////////////////4A/////////////////////////gD////////////////////////+AP////////////////////////4A/////////////////////////gD////////////////////////+AP////////////////////////4A/////////////////////////gD////////////////////////+AP////////////////////////4A/////////////////////////gD////////////////////////+AP////////////////////////4A/////////////////////////gD////////////////////////+AP////////////////////////4A/////////////////////////gD////////////////////////+AP////////////////////////4A/////////////////////////gD////////////////////////+AP////////////////////////4A/////////////////////////gD////////////////////////+AP////////////////////////4A/////////////////////////gD////////////////////////+AP////////////////////////4A/////////////////////////gD////////////////////////+AP////////////////////////4A/////////////////////////gD////////////////////////+AP////////////////////////4A/////////////////////////gD////////////////////////+AP////////////////////////4A/////////////////////////gD////////////////////////+AP////////////////////////4A/////////////////////////gD////////////////////////+AP////////////////////////4A/////////////////////////gD////////////////////////+AP////////////////////////4A/////////////////////////gD////////////////////////+AP////////////////////////4A/////////////////////////gD////////////////////////+AP////////////////////////4A/////////////////////////gD////////////////////////+AP////////////////////////4A/////////////////////////gD////////////////////////+AP////////////////////////4A/////////////////////////gD////////////////////////+AP////////////////////////4A/////////////////////////gD////////////////////////+AP////////////////////////4A/////////////////////////gD////////////////////////+AP////////////////////////4A/////////////////////////gD////////////////////////+AP////////////////////////4A/////////////////////////gD////////////////////////+AP////////////////////////4A/////////////////////////gD////////////////////////+AP////////////////////////4A/////////////////////////gD////////////////////////+AP////////////////////////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2018-12-21T18:48:33Z</xd:SigningTime>
          <xd:SigningCertificate>
            <xd:Cert>
              <xd:CertDigest>
                <DigestMethod Algorithm="http://www.w3.org/2001/04/xmlenc#sha256"/>
                <DigestValue>/OEdKCJ8U3CEPZMRn6rJSbiFgNcVlfeATCIOR7Xohw8=</DigestValue>
              </xd:CertDigest>
              <xd:IssuerSerial>
                <X509IssuerName>E=e-sign@esign-la.com, CN=ESign Class 3 Firma Electronica Avanzada para Estado de Chile CA, OU=Terminos de uso en www.esign-la.com/acuerdoterceros, O=E-Sign S.A., C=CL</X509IssuerName>
                <X509SerialNumber>3510590380112788578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jbsGgPj//1REMABg+f//EAMAgP////8DAAAAAAAAAACMuwaA+P//PcUAAAAAAABIax8AAAAAAN4QIV0AAAAA/v////////8AAAAAAAAAAAAAAAAAAAAAkrvbuf4HAAAABAkAAAAAAAAAAAAAAAAAOIRGDAAAAAAAAAAAAAAAAP7/////////Urvbuf4HAAABAAAAAAAAAH/jps7+BwAAAAAAAAAAAACGAAAAAAAAAJD7IwwAAAAAAAAAAAAAAAAAAAAAAAAAAOB51rn+BwAAAAQJAAAAAAABAAAAAAAAAAEAAAAAAAAAQAQNAAAAAAAAAAAAAAAAABhsHwAAAAAAAQAAAAAAAAABAAAAAAAAAAEAAAAAAAAAugQJAAAAAADQ5D0XAAA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KP////////////////////////wA/////////////////////////P/////////////////////////8AP////////////////////////yA/////////////////////////AD////////////////////////8Ff////////////////////////wA/////////////////////////AD////////////////////////8AP////////////////////////z//////////////////////////P/////////////////////////8//////////////////////////z//////////////////////////P/////////////////////////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DAAAAhgAAAAEAAACrCg1CchwNQgwAAAB2AAAAHwAAAEwAAAAAAAAAAAAAAAAAAAD//////////4wAAABKAGUAZgBlACAATwBmAGkAYwBpAG4AYQAgAFIAZQBnAGkAbwBuAGEAbAAgAE8AtABIAGkAZwBnAGkAbgBzABBC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XKEfAAAAAAAAAAAAAAAAAGASAAAAAAAAQAAAwP4HAAAUt892AAAAADwiQNL+BwAABAAAAAAAAAAUt892AAAAAAAAAAAAAAAA6FwcDAAAAADFQCP9/gcAAOkyWtH+BwAASAAAAAAAAADghGUCAAAAADiiHwAAAAAAAAAAAAAAAADz////AAAAAAkAAAAAAAAAIAAAAAAAAACZoR8AAAAAAFyhHwAAAAAAC/nfdgAAAABwG18CAAAAAPP///8AAAAA4IRlAgAAAAA4oh8AAAAAAFyhHwAAAAAACQAAAAAAAAAgAAAAAAAAANC7z3YAAAAAmaEfAAAAAABdGkDS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27BoD4//9URDAAYPn//xADAID/////AwAAAAAAAAAAjLsGgPj//z3FAAAAAAAAPOcfAAAAAAAAAAAAAAAAAJDlHwAAAAAAkFstAAAAAAAAAAAAAAAAAAAAm/3+BwAAVwAAAAAAAACo5h8AAAAAALATHhEAAAAAFOkfAAAAAAAlOyP9/gcAAOr51uj+BwAAAABHZXRPYmrghGUCAAAAAADoHwAAAAAAAAAAAAAAAAAASogCAAAAAAcAAAAAAAAAIFccDAAAAAB55x8AAAAAADznHwAAAAAAC/nfdgAAAACg5h8AAAAAAAQAAAAAAAAACecfAAAAAABrH+f8/gcAADznHwAAAAAABwAAAP4HAAAAIAAAAAAAANC7z3YAAAAAoOYfAAAAAAA4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bx8AAAAAAAAAAAAAAAAAAgAAAAAAAAApulrR/gcAAAIAAAAAAAAAAgAAAAAAAAAOCSZTUpnUAQEAAAAAAAAAWOvO0f4HAAAQU9rR/gcAAEWyI/3+BwAA8E7a0f4HAADYY87R/gcAAOCEZQIAAAAAuHAfAAAAAAAAAAAAAAAAAOD///8AAAAABgAAAAAAAAAgAAAAAAAAABlwHwAAAAAA3G8fAAAAAAAL+d92AAAAAMAVHxEAAAAA/v///wAA///+/////////wMAAAAAAAAA3G8fAAAAAAAGAAAA/gcAAAAAAAAAAAAA0LvPdgAAAAAAAAAAAAAAAHFxHwBkdgAIAAAAACUAAAAMAAAAAwAAABgAAAAMAAAAAAAAAB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NuwaA+P//VEQwAGD5//8QAwCA/////wMAAAAAAAAAAIy7BoD4//89xQAAAAAAAEC3qQIAAAAAIw0hMgAAAAAODiZTUpnUARr4PdL+BwAABAAAAAAAAAAPAAAAAAAAABSIgBIAAAAAoCkqEQAAAAAAAAAAAAAAAJBsHwAAAAAAAAAAAAAAAACujXjR/gcAAAAAAAAAAAAAGJstAAAAAAAAAAAAAAAAAAQAAAAAAAAAFGwfAAAAAABQbB8AAAAAANhrHwAAAAAAMG0fAAAAAACo8wB3AAAAAAAAAAAAAAAAMAAAAAAAAAAAAC0AAAAAACAAAAAAAAAAIAAAAAAAAACoAi0AAAAAAKje9HYAAAAAAwAAAAAAAAAgAAAAAAAAAIoE/gztVAAAoL0uA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wo/////////////////////////AD////////////////////////8//////////////////////////wA/////////////////////////ID////////////////////////8AP////////////////////////wV/////////////////////////AD////////////////////////8AP////////////////////////wA/////////////////////////P/////////////////////////8//////////////////////////z//////////////////////////P/////////////////////////8//////////////////////////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MAAACGAAAAAQAAAKsKDUJyHA1CDAAAAHYAAAAfAAAATAAAAAAAAAAAAAAAAAAAAP//////////jAAAAEoAZQBmAGUAIABPAGYAaQBjAGkAbgBhACAAUgBlAGcAaQBvAG4AYQBsACAATwC0AEgAaQBnAGcAaQBuAHMA/38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UqYnoj1h2rdDKRizHhvSW0RIM3QOHdCQm5odWSpJMkk=</DigestValue>
    </Reference>
    <Reference Type="http://www.w3.org/2000/09/xmldsig#Object" URI="#idOfficeObject">
      <DigestMethod Algorithm="http://www.w3.org/2001/04/xmlenc#sha256"/>
      <DigestValue>jTfTl9E5XrAOmYp5651BNfL+GiX7IUQusR2ssIfW+WE=</DigestValue>
    </Reference>
    <Reference Type="http://uri.etsi.org/01903#SignedProperties" URI="#idSignedProperties">
      <Transforms>
        <Transform Algorithm="http://www.w3.org/TR/2001/REC-xml-c14n-20010315"/>
      </Transforms>
      <DigestMethod Algorithm="http://www.w3.org/2001/04/xmlenc#sha256"/>
      <DigestValue>yJtvYniTqBl6WIbwhQDg0axrVlMOyuqLuyAYoaiNwZg=</DigestValue>
    </Reference>
    <Reference Type="http://www.w3.org/2000/09/xmldsig#Object" URI="#idValidSigLnImg">
      <DigestMethod Algorithm="http://www.w3.org/2001/04/xmlenc#sha256"/>
      <DigestValue>+vY8EJn5g2zvw3uWZixtGr+3EpzKF3ZTxOzxPYUHk7E=</DigestValue>
    </Reference>
    <Reference Type="http://www.w3.org/2000/09/xmldsig#Object" URI="#idInvalidSigLnImg">
      <DigestMethod Algorithm="http://www.w3.org/2001/04/xmlenc#sha256"/>
      <DigestValue>b2Rt5hkHWJt2tHd4LbiRdt1xw1TpkAZ6zfkDEAiJgGk=</DigestValue>
    </Reference>
  </SignedInfo>
  <SignatureValue>AZCuEPuqQyrgso6mwm5E7UcU9HCjRqhiD8+JYBnoaXLI0SfYo3ET7Sysvk91CIG4Jpy8qiBwkye7
26AEB11Xbv4CmyK+G7D6RxSS0ZHPLIO1xOF0Q/h/Sx3KyTFVtJkUJpv6uCd1AnppyqyJ4sL+2bkv
aJVUSXc/ilrJwq3bwEScfJDz+t7nhK961hmJ6cq4wixqbBcE17PFdgpz1StXxQuh+EfMWD4uPLs7
S8qNV8NcssZJhEygKC9ILVlNmRQFw246icFPF86m33ez40Z0pd3o/ZmgpLEaRvTJarZYP10X4k3a
MLgPUDMgE+n33D+7XVja0rlGONzRgboEPpjm0w==</SignatureValue>
  <KeyInfo>
    <X509Data>
      <X509Certificate>MIIIBzCCBu+gAwIBAgIIVrNhciTTsd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IwMTIxOS03MCMGA1UdEgQcMBqgGAYIKwYBBAHBAQKgDBYKOTk1NTE3NDAtSzANBgkqhkiG9w0BAQsFAAOCAQEAkLloib/egs52abdpiVW9vB9SIza2pM9vVYmxV8XSTV/TvkCWzrZlOwjf4JkTNicTnaOBmOoWoGbTrg8p4eaYiRSYoU4u2Hw01AQpbzwyJPwyr0OReMOSNRTXWIoYery/s4uGe1nnzV+s4h+iyBm2NgkJSf1RYz7z27zP1gfeGz3QffY063paXYqUgaZ1GIVF53VM7sbBUBeA0f7PjgLNkkSpM7ooDI5D+fv/74fRyPEc0N1Ybj+rpTXWTZwlTvA0UWldT4U3FhnRVBHER+MqZfoBlNcn1O5h1f3hOB9agJLT3B9Bi1Tznr9YFZ9AV3kTE3wWjeAQYaDJeUhjwmsb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3"/>
          </Transform>
          <Transform Algorithm="http://www.w3.org/TR/2001/REC-xml-c14n-20010315"/>
        </Transforms>
        <DigestMethod Algorithm="http://www.w3.org/2001/04/xmlenc#sha256"/>
        <DigestValue>nojOnF3rhn+0uvlDH73edw7Baew7iN5C9cLTTTqUhaE=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0uPWbr2+kS5FZMDQfswI/w+uVUoqSjQ7Eht9RTi5yQk=</DigestValue>
      </Reference>
      <Reference URI="/word/endnotes.xml?ContentType=application/vnd.openxmlformats-officedocument.wordprocessingml.endnotes+xml">
        <DigestMethod Algorithm="http://www.w3.org/2001/04/xmlenc#sha256"/>
        <DigestValue>8ilnSqmia0X2c22Xz58nrTFnf+QHdXm9ofRan7ILDmo=</DigestValue>
      </Reference>
      <Reference URI="/word/fontTable.xml?ContentType=application/vnd.openxmlformats-officedocument.wordprocessingml.fontTable+xml">
        <DigestMethod Algorithm="http://www.w3.org/2001/04/xmlenc#sha256"/>
        <DigestValue>L0Demh2hdLxi54v1Nw+MagsKnrHiDhPmpqALwTn1FZ4=</DigestValue>
      </Reference>
      <Reference URI="/word/footer1.xml?ContentType=application/vnd.openxmlformats-officedocument.wordprocessingml.footer+xml">
        <DigestMethod Algorithm="http://www.w3.org/2001/04/xmlenc#sha256"/>
        <DigestValue>/BgjUirtoEWQRLcwf1yApOfPQKBMhQAwdSlRPEwk9mA=</DigestValue>
      </Reference>
      <Reference URI="/word/footer2.xml?ContentType=application/vnd.openxmlformats-officedocument.wordprocessingml.footer+xml">
        <DigestMethod Algorithm="http://www.w3.org/2001/04/xmlenc#sha256"/>
        <DigestValue>ca0TNqUmVVusmwByWjzFx8m7/4cd0dFu+w/IiI7X0Jc=</DigestValue>
      </Reference>
      <Reference URI="/word/footnotes.xml?ContentType=application/vnd.openxmlformats-officedocument.wordprocessingml.footnotes+xml">
        <DigestMethod Algorithm="http://www.w3.org/2001/04/xmlenc#sha256"/>
        <DigestValue>skxOVkIIUgAZr67wlbdqIg6ncZfelZkv/zQJHJdIX9k=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85csmv1UD2oh8dce4IgRA0NzMcRD2VtWJ00aEc8tJE8=</DigestValue>
      </Reference>
      <Reference URI="/word/media/image11.jpeg?ContentType=image/jpeg">
        <DigestMethod Algorithm="http://www.w3.org/2001/04/xmlenc#sha256"/>
        <DigestValue>gX+9UOU+Rk+otrd9YqN1jKW1N9pQX5VV2GUgcoMeUuM=</DigestValue>
      </Reference>
      <Reference URI="/word/media/image12.jpeg?ContentType=image/jpeg">
        <DigestMethod Algorithm="http://www.w3.org/2001/04/xmlenc#sha256"/>
        <DigestValue>lilAVVIAAcOPiOLgLlu4gS+s0WCaodS7eZd86sKNhkg=</DigestValue>
      </Reference>
      <Reference URI="/word/media/image13.jpeg?ContentType=image/jpeg">
        <DigestMethod Algorithm="http://www.w3.org/2001/04/xmlenc#sha256"/>
        <DigestValue>WSvF9SjsE/Wt24prtjz62V/LW2ksz/sOQCYv15P0Bto=</DigestValue>
      </Reference>
      <Reference URI="/word/media/image14.jpeg?ContentType=image/jpeg">
        <DigestMethod Algorithm="http://www.w3.org/2001/04/xmlenc#sha256"/>
        <DigestValue>zCQlq1Bo4+1CIAottvPt5uleSrBstfk67GV7fU+JjqA=</DigestValue>
      </Reference>
      <Reference URI="/word/media/image15.jpeg?ContentType=image/jpeg">
        <DigestMethod Algorithm="http://www.w3.org/2001/04/xmlenc#sha256"/>
        <DigestValue>eS7j0/NkgeCP3p6ibbBYoIt2gFFH1zsebWljmEL8nTM=</DigestValue>
      </Reference>
      <Reference URI="/word/media/image16.jpeg?ContentType=image/jpeg">
        <DigestMethod Algorithm="http://www.w3.org/2001/04/xmlenc#sha256"/>
        <DigestValue>TtSh7JERj93704vARARZTIZPrLPytfzWyW8er73bUVI=</DigestValue>
      </Reference>
      <Reference URI="/word/media/image17.jpeg?ContentType=image/jpeg">
        <DigestMethod Algorithm="http://www.w3.org/2001/04/xmlenc#sha256"/>
        <DigestValue>Xi3n4dsaVF0FgDlN0wOIrcKfwVampVNI45NbRAvBs90=</DigestValue>
      </Reference>
      <Reference URI="/word/media/image18.jpeg?ContentType=image/jpeg">
        <DigestMethod Algorithm="http://www.w3.org/2001/04/xmlenc#sha256"/>
        <DigestValue>c4rldqyQvQmxtELfK1gUsYvikSWWIjFps9B8AnyQKJg=</DigestValue>
      </Reference>
      <Reference URI="/word/media/image19.jpeg?ContentType=image/jpeg">
        <DigestMethod Algorithm="http://www.w3.org/2001/04/xmlenc#sha256"/>
        <DigestValue>OfLErY7+CfF2rCZawINPTP6SBBdCmUyNi3XOUM89U6Q=</DigestValue>
      </Reference>
      <Reference URI="/word/media/image2.emf?ContentType=image/x-emf">
        <DigestMethod Algorithm="http://www.w3.org/2001/04/xmlenc#sha256"/>
        <DigestValue>jQDsC77sgxJMOg+NBY91Giu9SU8bWXijRXzTlYDtI0s=</DigestValue>
      </Reference>
      <Reference URI="/word/media/image20.jpeg?ContentType=image/jpeg">
        <DigestMethod Algorithm="http://www.w3.org/2001/04/xmlenc#sha256"/>
        <DigestValue>fzbRwF7YbvDM4WyRZn55Fya7dDGNvOnNGeRLIiZCDHw=</DigestValue>
      </Reference>
      <Reference URI="/word/media/image21.jpeg?ContentType=image/jpeg">
        <DigestMethod Algorithm="http://www.w3.org/2001/04/xmlenc#sha256"/>
        <DigestValue>mDZUXvEjaMZWEqxLfheQRSILtH2ct8CuYPrwe8MMKsA=</DigestValue>
      </Reference>
      <Reference URI="/word/media/image22.jpeg?ContentType=image/jpeg">
        <DigestMethod Algorithm="http://www.w3.org/2001/04/xmlenc#sha256"/>
        <DigestValue>XiFu+H/zoPTbDfGJULe1Ke6bdbyvY9JBdv/kfxKNavs=</DigestValue>
      </Reference>
      <Reference URI="/word/media/image23.jpeg?ContentType=image/jpeg">
        <DigestMethod Algorithm="http://www.w3.org/2001/04/xmlenc#sha256"/>
        <DigestValue>xDx2H3qxPiE9l9p3rLGdB5w/Dg9J7NFtHtl0wmPTWG8=</DigestValue>
      </Reference>
      <Reference URI="/word/media/image24.jpeg?ContentType=image/jpeg">
        <DigestMethod Algorithm="http://www.w3.org/2001/04/xmlenc#sha256"/>
        <DigestValue>c3cD8R0uX6d2Cp7IypY1DTBva+O4o6aZmXsgGtepToI=</DigestValue>
      </Reference>
      <Reference URI="/word/media/image25.jpeg?ContentType=image/jpeg">
        <DigestMethod Algorithm="http://www.w3.org/2001/04/xmlenc#sha256"/>
        <DigestValue>C/z3Tj/Hl8ramphZMNW8HOuGGKVpZgyiM8RacWGXpSM=</DigestValue>
      </Reference>
      <Reference URI="/word/media/image26.jpeg?ContentType=image/jpeg">
        <DigestMethod Algorithm="http://www.w3.org/2001/04/xmlenc#sha256"/>
        <DigestValue>q2LCJrCJd9OecX/tTjn3GtOlVXjgxFW0y/04UlyE7bM=</DigestValue>
      </Reference>
      <Reference URI="/word/media/image27.emf?ContentType=image/x-emf">
        <DigestMethod Algorithm="http://www.w3.org/2001/04/xmlenc#sha256"/>
        <DigestValue>Q13AWN+qHKcr8FgsgViqNq7OcyiLTB/TdbPI3g48B8k=</DigestValue>
      </Reference>
      <Reference URI="/word/media/image28.emf?ContentType=image/x-emf">
        <DigestMethod Algorithm="http://www.w3.org/2001/04/xmlenc#sha256"/>
        <DigestValue>if0doGav2PxM2loHBB8QXIbq1oxLZKCDwgOpDjdi7Yg=</DigestValue>
      </Reference>
      <Reference URI="/word/media/image29.emf?ContentType=image/x-emf">
        <DigestMethod Algorithm="http://www.w3.org/2001/04/xmlenc#sha256"/>
        <DigestValue>NoIfDtD5ryGB4As/kfbyP+aPNEYq+Q/vSHqcc2J1uhI=</DigestValue>
      </Reference>
      <Reference URI="/word/media/image3.emf?ContentType=image/x-emf">
        <DigestMethod Algorithm="http://www.w3.org/2001/04/xmlenc#sha256"/>
        <DigestValue>fKujiTZtvAo1Pl6NtUNCo9NXpsnn17wlnSNRWHUid80=</DigestValue>
      </Reference>
      <Reference URI="/word/media/image30.emf?ContentType=image/x-emf">
        <DigestMethod Algorithm="http://www.w3.org/2001/04/xmlenc#sha256"/>
        <DigestValue>k8vrMOLSIoS8w/ZfH5G2RNX+vjcEHmLnM52qkZczVDE=</DigestValue>
      </Reference>
      <Reference URI="/word/media/image31.emf?ContentType=image/x-emf">
        <DigestMethod Algorithm="http://www.w3.org/2001/04/xmlenc#sha256"/>
        <DigestValue>L1ntDjyrsE4xlQimm5qIJDtT0xKeTiTuTLXS8ALzaZg=</DigestValue>
      </Reference>
      <Reference URI="/word/media/image32.emf?ContentType=image/x-emf">
        <DigestMethod Algorithm="http://www.w3.org/2001/04/xmlenc#sha256"/>
        <DigestValue>1SWqlMo+C95FcKjqf7a3+RpgRVB3HlHLLWOZaBdYKKw=</DigestValue>
      </Reference>
      <Reference URI="/word/media/image33.emf?ContentType=image/x-emf">
        <DigestMethod Algorithm="http://www.w3.org/2001/04/xmlenc#sha256"/>
        <DigestValue>AeE9or62GN1kN0QNO3fDzcMC5owB7YLioGXabiedhUE=</DigestValue>
      </Reference>
      <Reference URI="/word/media/image34.emf?ContentType=image/x-emf">
        <DigestMethod Algorithm="http://www.w3.org/2001/04/xmlenc#sha256"/>
        <DigestValue>ZQ6KPgtMimq1MZPDOVr+0Ygj+E1g9yE3HbQqJgjXPzk=</DigestValue>
      </Reference>
      <Reference URI="/word/media/image35.png?ContentType=image/png">
        <DigestMethod Algorithm="http://www.w3.org/2001/04/xmlenc#sha256"/>
        <DigestValue>+6x2tNk1Pez4agO5rPFoQI0n9V3MIiWv/rsaNbuN/yU=</DigestValue>
      </Reference>
      <Reference URI="/word/media/image4.jpeg?ContentType=image/jpeg">
        <DigestMethod Algorithm="http://www.w3.org/2001/04/xmlenc#sha256"/>
        <DigestValue>XxKXkfitIAdIKdpmR6uhg8vyio9PeCVo52UWb3Ag/5g=</DigestValue>
      </Reference>
      <Reference URI="/word/media/image5.jpg?ContentType=image/jpeg">
        <DigestMethod Algorithm="http://www.w3.org/2001/04/xmlenc#sha256"/>
        <DigestValue>kNypjQgXb/mf0epAZZ4jC72jw+2dBnXohWU6Se4bPSI=</DigestValue>
      </Reference>
      <Reference URI="/word/media/image6.jpg?ContentType=image/jpeg">
        <DigestMethod Algorithm="http://www.w3.org/2001/04/xmlenc#sha256"/>
        <DigestValue>MU90vG9s/KL7kKu4RSpzg1wI4KCCXhXCXF6adPBgkqo=</DigestValue>
      </Reference>
      <Reference URI="/word/media/image7.jpg?ContentType=image/jpeg">
        <DigestMethod Algorithm="http://www.w3.org/2001/04/xmlenc#sha256"/>
        <DigestValue>Q7jQqHRnIiqM53OsI8zUoJ4tP34FEEVLpz0AA7mLEuE=</DigestValue>
      </Reference>
      <Reference URI="/word/media/image8.jpg?ContentType=image/jpeg">
        <DigestMethod Algorithm="http://www.w3.org/2001/04/xmlenc#sha256"/>
        <DigestValue>51PRpcxoBU+H6x6PdAvGq/wn/lxVMLpYdKik1poUfSk=</DigestValue>
      </Reference>
      <Reference URI="/word/media/image9.jpeg?ContentType=image/jpeg">
        <DigestMethod Algorithm="http://www.w3.org/2001/04/xmlenc#sha256"/>
        <DigestValue>iY7nAQ1JItg+Xezt3Jsl2NRiFwDd05xPVZV2uuPywCM=</DigestValue>
      </Reference>
      <Reference URI="/word/numbering.xml?ContentType=application/vnd.openxmlformats-officedocument.wordprocessingml.numbering+xml">
        <DigestMethod Algorithm="http://www.w3.org/2001/04/xmlenc#sha256"/>
        <DigestValue>jbMZEa1xcXpCQfEy7EAxJIPoSQCB9o82lRzY2rlHuxU=</DigestValue>
      </Reference>
      <Reference URI="/word/settings.xml?ContentType=application/vnd.openxmlformats-officedocument.wordprocessingml.settings+xml">
        <DigestMethod Algorithm="http://www.w3.org/2001/04/xmlenc#sha256"/>
        <DigestValue>UfXB9bchymr8Ul5Ab63OKxKr375TJK9rFQgJvB6iV8w=</DigestValue>
      </Reference>
      <Reference URI="/word/styles.xml?ContentType=application/vnd.openxmlformats-officedocument.wordprocessingml.styles+xml">
        <DigestMethod Algorithm="http://www.w3.org/2001/04/xmlenc#sha256"/>
        <DigestValue>mjqM3qkEqg1V4N+c8ol2xmChZM0ErC3XkmJakjCM/QA=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VhVwDIfduqiMEPUpaIG4KbKWzhU+xywBqua+U105tLM=</DigestValue>
      </Reference>
    </Manifest>
    <SignatureProperties>
      <SignatureProperty Id="idSignatureTime" Target="#idPackageSignature">
        <mdssi:SignatureTime xmlns:mdssi="http://schemas.openxmlformats.org/package/2006/digital-signature">
          <mdssi:Format>YYYY-MM-DDThh:mm:ssTZD</mdssi:Format>
          <mdssi:Value>2018-12-21T19:02:12Z</mdssi:Value>
        </mdssi:SignatureTime>
      </SignatureProperty>
    </SignatureProperties>
  </Object>
  <Object Id="idOfficeObject">
    <SignatureProperties>
      <SignatureProperty Id="idOfficeV1Details" Target="#idPackageSignature">
        <SignatureInfoV1 xmlns="http://schemas.microsoft.com/office/2006/digsig">
          <SetupID>{80FF8764-70B0-4712-BB53-B31FC6AA17AE}</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P///x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16.0.11029/16</OfficeVersion>
          <ApplicationVersion>16.0.11029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2018-12-21T19:02:12Z</xd:SigningTime>
          <xd:SigningCertificate>
            <xd:Cert>
              <xd:CertDigest>
                <DigestMethod Algorithm="http://www.w3.org/2001/04/xmlenc#sha256"/>
                <DigestValue>L3AZ0CLzbOsykO9bfIS2enzLZOb2dWcFTA2EJXb9lgk=</DigestValue>
              </xd:CertDigest>
              <xd:IssuerSerial>
                <X509IssuerName>E=e-sign@esign-la.com, CN=ESign Class 3 Firma Electronica Avanzada para Estado de Chile CA, OU=Terminos de uso en www.esign-la.com/acuerdoterceros, O=E-Sign S.A., C=CL</X509IssuerName>
                <X509SerialNumber>6247444250965029342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OzmJwAAAAAAAAAAAAAAAABA5ScAAAAAAFBdRgAAAAAAAAAAAAAAAAATFGD9/gcAAFcAAAAAAAAAWOYnAAAAAABA2KAHAAAAAMToJwAAAAAApRVe6/4HAADq+ezp/gcAAFDmJwAAAAAAgJ1sAgAAAACw5ycAAAAAAAAAAAAAAAAAEIKvAgAAAAAHAAAAAAAAAFBSfQcAAAAAKecnAAAAAADs5icAAAAAABv4ancAAAAA0CUI2f4HAAB8rvHYAAAAAFDmJwAAAAAAyxNg/f4HAADs5icAAAAAAAcAAAAAAAAABAAAAAAAAADQu3x3AAAAAFDmJwAAAAAAO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7EknAAAAAAAAAAAAAAAAAAIAAAAAAAAAycGz1/4HAAACAAAAAAAAAAIAAAAAAAAAGtFdD56Z1AEBAAAAAAAAAFjrJ9j+BwAAEFMz2P4HAACltl7r/gcAAPBOM9j+BwAA2GMn2P4HAACAnWwCAAAAAMhKJwAAAAAAAAAAAAAAAADg////AAAAAAYAAAAAAAAAIAAAAAAAAAApSicAAAAAAOxJJwAAAAAAG/hqdwAAAABwzcUPAAAAAP7///8AAP///v////////8DAAAAAAAAAOxJJwAAAAAABgAAAP4HAAAAAAAAAAAAANC7fHcAAAAAAAAAAAAAAACBSyc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AAAAAAAAAAAAAAAAAAAAAAAAAAAAAAAAAAAAAAAAAAAAAAAAAAAAAAAAAAAAAAAAD4aicAAAAAAJIZIef//////v////////8AAAAAAAAAAAAAAAAAAAAAoruq2v4HAAAABksAAAAAAAAAAAAAAAAAqBoJDwAAAAAAAAAAAAAAAP7/////////Yruq2v4HAAABAAAAAAAAAH/j/9T+BwAAAAAAAAAAAAA+Bh0AAAAAAGA0lQIAAAAAAAAAAAAAAAAAAAAAAAAAALp7pdr+BwAAAAZLAAAAAAABAAAAAAAAAAEAAAAAAAAACgAAAAAAAAAAAAAAAAAAAMhrJwAAAAAAAAAAAAAAAAABAAAAAAAAAAEAAAAAAAAAtgZLAAAAAAAAAAAAAAAAAAAAAAB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DKEnAAAAAAAAAAAAAAAAAGASAAAAAAAAQAAAwP4HAAAQt3x3AAAAAPwhmdj+BwAABAAAAAAAAAAQt3x3AAAAAAAAAAAAAAAAaFGFBwAAAACFb17r/gcAAKk6s9f+BwAASAAAAAAAAACAnWwCAAAAAOihJwAAAAAAAAAAAAAAAADz////AAAAAAkAAAAAAAAAIAAAAAAAAABJoScAAAAAAAyhJwAAAAAAG/hqdwAAAABgyWcCAAAAAPP///8AAAAAgJ1sAgAAAADooScAAAAAAAyhJwAAAAAACQAAAAAAAAAgAAAAAAAAANC7fHcAAAAASaEnAAAAAAAdGpnY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7OYnAAAAAAAAAAAAAAAAAEDlJwAAAAAAUF1GAAAAAAAAAAAAAAAAABMUYP3+BwAAVwAAAAAAAABY5icAAAAAAEDYoAcAAAAAxOgnAAAAAAClFV7r/gcAAOr57On+BwAAUOYnAAAAAACAnWwCAAAAALDnJwAAAAAAAAAAAAAAAAAQgq8CAAAAAAcAAAAAAAAAUFJ9BwAAAAAp5ycAAAAAAOzmJwAAAAAAG/hqdwAAAADQJQjZ/gcAAHyu8dgAAAAAUOYnAAAAAADLE2D9/gcAAOzmJwAAAAAABwAAAAAAAAAEAAAAAAAAANC7fHcAAAAAUOYnAAAAAAA4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SScAAAAAAAAAAAAAAAAAAgAAAAAAAADJwbPX/gcAAAIAAAAAAAAAAgAAAAAAAAAa0V0PnpnUAQEAAAAAAAAAWOsn2P4HAAAQUzPY/gcAAKW2Xuv+BwAA8E4z2P4HAADYYyfY/gcAAICdbAIAAAAAyEonAAAAAAAAAAAAAAAAAOD///8AAAAABgAAAAAAAAAgAAAAAAAAAClKJwAAAAAA7EknAAAAAAAb+Gp3AAAAAHDNxQ8AAAAA/v///wAA///+/////////wMAAAAAAAAA7EknAAAAAAAGAAAA/gcAAAAAAAAAAAAA0Lt8dwAAAAAAAAAAAAAAAIFLJwBkdgAIAAAAACUAAAAMAAAAAwAAABgAAAAMAAAAAAAAAB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AAAAAAAAAAAAAAAAAAAAAAAAAAAAAAAAAAAAAAAAAAAAAAAAAAAAAAAAAAAAAAAACCUWA8AAAAAPxwhRgAAAAC6/10PnpnUAdr3ltj+BwAABAAAAAAAAAAPAAAAAAAAABSIgBIAAAAAsMRQDwAAAAAAAAAAAAAAAEBsJwAAAAAAAAAAAAAAAAA+mdHX/gcAAAAAAAAAAAAAMAdVAAAAAAAAAAAAAAAAAAQAAAAAAAAAxGsnAAAAAAAAbCcAAAAAAAAARgAAAAAAIAAAAAAAAACoAkYAAAAAAHR5jXcAAAAAAgAAAAAAAAAgAAAAAAAAAH0AOQVwfQAAMF9HAAAAAADYaycAAAAAADgoaQ8AAAAA4GsnAAAAAADgmkYAAAAAAJBsJwAAAAAA2JxGAG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B6B47-0332-48CE-87F8-238D7B048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6669</TotalTime>
  <Pages>1</Pages>
  <Words>13329</Words>
  <Characters>73313</Characters>
  <Application>Microsoft Office Word</Application>
  <DocSecurity>0</DocSecurity>
  <Lines>610</Lines>
  <Paragraphs>172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Santiago Pinedo Icaza</cp:lastModifiedBy>
  <cp:revision>43</cp:revision>
  <dcterms:created xsi:type="dcterms:W3CDTF">2017-12-20T16:15:00Z</dcterms:created>
  <dcterms:modified xsi:type="dcterms:W3CDTF">2018-12-21T18:47:00Z</dcterms:modified>
</cp:coreProperties>
</file>