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5fc49bde456409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e058b8d17814e0d"/>
      <w:headerReference w:type="even" r:id="R06f3451b7d484cd7"/>
      <w:headerReference w:type="first" r:id="R787bac611a274046"/>
      <w:titlePg/>
      <w:footerReference w:type="default" r:id="R64026252b5bc48b4"/>
      <w:footerReference w:type="even" r:id="R88267b9063ad4401"/>
      <w:footerReference w:type="first" r:id="R26d546e5278147c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1f0b61a58124f0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OSTRAS Y CHORITOS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DFZ-2018-2939-X-NE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JUAN RODRIGUEZ FERNANDEZ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b98dc607e1e4a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OSTRAS Y CHORITOS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CAMANCHACA CULTIVOS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96633150-k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OSTRAS Y CHORITOS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X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X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272/2008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DE 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75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Punto Descarga</w:t>
            </w:r>
          </w:p>
        </w:tc>
        <w:tc>
          <w:tcPr>
            <w:tcW w:w="30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300" w:type="dxa"/>
            <w:gridSpan w:val="7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N° de hechos constatados</w:t>
            </w:r>
          </w:p>
        </w:tc>
        <w:tc>
          <w:tcPr>
            <w:tcW w:w="300" w:type="dxa"/>
          </w:tcPr>
          <w:p>
            <w:pPr/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-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7</w:t>
            </w:r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Informa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Efectúa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dentro de plazo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parámetros solicitados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con frecuencia solicitada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Caudal se encuentra bajo Resolución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Parámetros se encuentran bajo norma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Presenta Remuestras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destacados.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PLANTA.RAUCO en el período 02-2017</w:t>
            </w:r>
            <w:r>
              <w:br/>
            </w:r>
            <w:r>
              <w:t>- PLANTA.RAUCO en el período 03-2017</w:t>
            </w:r>
            <w:r>
              <w:br/>
            </w:r>
            <w:r>
              <w:t>- PLANTA.RAUCO en el período 06-2017</w:t>
            </w:r>
            <w:r>
              <w:br/>
            </w:r>
            <w:r>
              <w:t>- PLANTA.RAUCO en el período 07-2017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PLANTA.RAUCO en el período 03-2017</w:t>
            </w:r>
            <w:r>
              <w:br/>
            </w:r>
            <w:r>
              <w:t>- PLANTA.RAUCO en el período 04-2017</w:t>
            </w:r>
            <w:r>
              <w:br/>
            </w:r>
            <w:r>
              <w:t>- PLANTA.RAUCO en el período 06-2017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OSTRAS Y CHORITOS.xlsx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a9f2d701234d0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73809569b43418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6d91a1dfd64db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4b2621a3fde4f46" /><Relationship Type="http://schemas.openxmlformats.org/officeDocument/2006/relationships/numbering" Target="/word/numbering.xml" Id="Rd754047d94bd49ff" /><Relationship Type="http://schemas.openxmlformats.org/officeDocument/2006/relationships/settings" Target="/word/settings.xml" Id="R2af0eaff60824232" /><Relationship Type="http://schemas.openxmlformats.org/officeDocument/2006/relationships/header" Target="/word/header1.xml" Id="Rfe058b8d17814e0d" /><Relationship Type="http://schemas.openxmlformats.org/officeDocument/2006/relationships/header" Target="/word/header2.xml" Id="R06f3451b7d484cd7" /><Relationship Type="http://schemas.openxmlformats.org/officeDocument/2006/relationships/header" Target="/word/header3.xml" Id="R787bac611a274046" /><Relationship Type="http://schemas.openxmlformats.org/officeDocument/2006/relationships/image" Target="/word/media/ef2ff16c-da02-49b8-a331-2c4061635540.png" Id="Ref31d3ce08ce44b8" /><Relationship Type="http://schemas.openxmlformats.org/officeDocument/2006/relationships/footer" Target="/word/footer1.xml" Id="R64026252b5bc48b4" /><Relationship Type="http://schemas.openxmlformats.org/officeDocument/2006/relationships/footer" Target="/word/footer2.xml" Id="R88267b9063ad4401" /><Relationship Type="http://schemas.openxmlformats.org/officeDocument/2006/relationships/footer" Target="/word/footer3.xml" Id="R26d546e5278147c0" /><Relationship Type="http://schemas.openxmlformats.org/officeDocument/2006/relationships/image" Target="/word/media/3a95c44d-aa32-42d6-a859-866b88035b09.png" Id="R01d30496654e4eec" /><Relationship Type="http://schemas.openxmlformats.org/officeDocument/2006/relationships/image" Target="/word/media/357b36bc-375f-4a1a-9177-5a4cec0675e8.png" Id="R11f0b61a58124f08" /><Relationship Type="http://schemas.openxmlformats.org/officeDocument/2006/relationships/image" Target="/word/media/df1501bf-57a6-4386-b65d-f36e83de9f6d.png" Id="R7b98dc607e1e4a2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a95c44d-aa32-42d6-a859-866b88035b09.png" Id="Rc5a9f2d701234d09" /><Relationship Type="http://schemas.openxmlformats.org/officeDocument/2006/relationships/hyperlink" Target="http://www.sma.gob.cl" TargetMode="External" Id="R873809569b43418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f2ff16c-da02-49b8-a331-2c4061635540.png" Id="R576d91a1dfd64db1" /></Relationships>
</file>