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9560B9" w14:textId="77777777" w:rsidR="00D870B9" w:rsidRPr="001029E5" w:rsidRDefault="00B32B3B" w:rsidP="00B32B3B">
      <w:pPr>
        <w:jc w:val="center"/>
        <w:rPr>
          <w:sz w:val="28"/>
          <w:szCs w:val="28"/>
        </w:rPr>
      </w:pPr>
      <w:r>
        <w:rPr>
          <w:noProof/>
          <w:lang w:val="es-ES" w:eastAsia="es-ES"/>
        </w:rPr>
        <w:drawing>
          <wp:inline distT="0" distB="0" distL="0" distR="0" wp14:anchorId="35C2A65F" wp14:editId="07754DB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1BAC7945" w14:textId="77777777" w:rsidR="00B32B3B" w:rsidRPr="001029E5" w:rsidRDefault="00B32B3B" w:rsidP="00B32B3B">
      <w:pPr>
        <w:jc w:val="center"/>
        <w:rPr>
          <w:sz w:val="28"/>
          <w:szCs w:val="28"/>
        </w:rPr>
      </w:pPr>
    </w:p>
    <w:p w14:paraId="42B4FA4C"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3F31239" w14:textId="77777777" w:rsidR="007A7DEB" w:rsidRDefault="007A7DEB" w:rsidP="007A7DEB">
      <w:pPr>
        <w:spacing w:after="0" w:line="240" w:lineRule="auto"/>
        <w:jc w:val="center"/>
        <w:rPr>
          <w:rFonts w:ascii="Calibri" w:eastAsia="Calibri" w:hAnsi="Calibri" w:cs="Calibri"/>
          <w:b/>
          <w:sz w:val="24"/>
          <w:szCs w:val="24"/>
        </w:rPr>
      </w:pPr>
    </w:p>
    <w:p w14:paraId="0F0EDBAB"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480DE31F" w14:textId="77777777" w:rsidR="004B4617" w:rsidRDefault="004B4617" w:rsidP="007A7DEB">
      <w:pPr>
        <w:spacing w:after="0" w:line="240" w:lineRule="auto"/>
        <w:jc w:val="center"/>
        <w:rPr>
          <w:rFonts w:ascii="Calibri" w:eastAsia="Calibri" w:hAnsi="Calibri" w:cs="Calibri"/>
          <w:b/>
          <w:sz w:val="24"/>
          <w:szCs w:val="24"/>
        </w:rPr>
      </w:pPr>
    </w:p>
    <w:p w14:paraId="57CEF859" w14:textId="77777777" w:rsidR="004B4617" w:rsidRPr="007A7DEB" w:rsidRDefault="004B4617" w:rsidP="007A7DEB">
      <w:pPr>
        <w:spacing w:after="0" w:line="240" w:lineRule="auto"/>
        <w:jc w:val="center"/>
        <w:rPr>
          <w:rFonts w:ascii="Calibri" w:eastAsia="Calibri" w:hAnsi="Calibri" w:cs="Calibri"/>
          <w:b/>
          <w:sz w:val="24"/>
          <w:szCs w:val="24"/>
        </w:rPr>
      </w:pPr>
    </w:p>
    <w:p w14:paraId="3A1A513D" w14:textId="6F0D95B4" w:rsidR="007A7DEB" w:rsidRPr="002945B8" w:rsidRDefault="002945B8" w:rsidP="007A7DEB">
      <w:pPr>
        <w:spacing w:after="0" w:line="240" w:lineRule="auto"/>
        <w:jc w:val="center"/>
        <w:rPr>
          <w:rFonts w:ascii="Calibri" w:eastAsia="Calibri" w:hAnsi="Calibri" w:cs="Times New Roman"/>
          <w:b/>
          <w:sz w:val="24"/>
          <w:szCs w:val="24"/>
        </w:rPr>
      </w:pPr>
      <w:r w:rsidRPr="002945B8">
        <w:rPr>
          <w:rFonts w:ascii="Calibri" w:eastAsia="Calibri" w:hAnsi="Calibri" w:cs="Times New Roman"/>
          <w:b/>
          <w:sz w:val="24"/>
          <w:szCs w:val="24"/>
        </w:rPr>
        <w:t xml:space="preserve">CES </w:t>
      </w:r>
      <w:r w:rsidR="00DC7E85">
        <w:rPr>
          <w:rFonts w:ascii="Calibri" w:eastAsia="Calibri" w:hAnsi="Calibri" w:cs="Times New Roman"/>
          <w:b/>
          <w:sz w:val="24"/>
          <w:szCs w:val="24"/>
        </w:rPr>
        <w:t>SUR PUNTA LAVAPIE, PENINSULA MORGAN</w:t>
      </w:r>
      <w:r w:rsidRPr="002945B8">
        <w:rPr>
          <w:rFonts w:ascii="Calibri" w:eastAsia="Calibri" w:hAnsi="Calibri" w:cs="Times New Roman"/>
          <w:b/>
          <w:sz w:val="24"/>
          <w:szCs w:val="24"/>
        </w:rPr>
        <w:t xml:space="preserve"> RNA N° 1201</w:t>
      </w:r>
      <w:r w:rsidR="00DC7E85">
        <w:rPr>
          <w:rFonts w:ascii="Calibri" w:eastAsia="Calibri" w:hAnsi="Calibri" w:cs="Times New Roman"/>
          <w:b/>
          <w:sz w:val="24"/>
          <w:szCs w:val="24"/>
        </w:rPr>
        <w:t>3</w:t>
      </w:r>
      <w:r w:rsidRPr="002945B8">
        <w:rPr>
          <w:rFonts w:ascii="Calibri" w:eastAsia="Calibri" w:hAnsi="Calibri" w:cs="Times New Roman"/>
          <w:b/>
          <w:sz w:val="24"/>
          <w:szCs w:val="24"/>
        </w:rPr>
        <w:t>6</w:t>
      </w:r>
    </w:p>
    <w:p w14:paraId="1EAB6203" w14:textId="77777777" w:rsidR="007A7DEB" w:rsidRPr="002945B8" w:rsidRDefault="007A7DEB" w:rsidP="007A7DEB">
      <w:pPr>
        <w:spacing w:after="0" w:line="240" w:lineRule="auto"/>
        <w:jc w:val="center"/>
        <w:rPr>
          <w:rFonts w:ascii="Calibri" w:eastAsia="Calibri" w:hAnsi="Calibri" w:cs="Calibri"/>
          <w:b/>
          <w:sz w:val="24"/>
          <w:szCs w:val="24"/>
        </w:rPr>
      </w:pPr>
    </w:p>
    <w:p w14:paraId="2FDBC031" w14:textId="5773E68F" w:rsidR="007A7DEB" w:rsidRPr="002945B8"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2945B8">
        <w:rPr>
          <w:rFonts w:ascii="Calibri" w:eastAsia="Calibri" w:hAnsi="Calibri" w:cs="Times New Roman"/>
          <w:b/>
          <w:sz w:val="24"/>
          <w:szCs w:val="24"/>
        </w:rPr>
        <w:t>DFZ-</w:t>
      </w:r>
      <w:bookmarkEnd w:id="4"/>
      <w:bookmarkEnd w:id="5"/>
      <w:bookmarkEnd w:id="6"/>
      <w:bookmarkEnd w:id="7"/>
      <w:r w:rsidR="002945B8" w:rsidRPr="002945B8">
        <w:rPr>
          <w:rFonts w:ascii="Calibri" w:eastAsia="Calibri" w:hAnsi="Calibri" w:cs="Times New Roman"/>
          <w:b/>
          <w:sz w:val="24"/>
          <w:szCs w:val="24"/>
        </w:rPr>
        <w:t>201</w:t>
      </w:r>
      <w:r w:rsidR="00DC7E85">
        <w:rPr>
          <w:rFonts w:ascii="Calibri" w:eastAsia="Calibri" w:hAnsi="Calibri" w:cs="Times New Roman"/>
          <w:b/>
          <w:sz w:val="24"/>
          <w:szCs w:val="24"/>
        </w:rPr>
        <w:t>8</w:t>
      </w:r>
      <w:r w:rsidR="00CE29FB" w:rsidRPr="002945B8">
        <w:rPr>
          <w:rFonts w:ascii="Calibri" w:eastAsia="Calibri" w:hAnsi="Calibri" w:cs="Times New Roman"/>
          <w:b/>
          <w:sz w:val="24"/>
          <w:szCs w:val="24"/>
        </w:rPr>
        <w:t>-</w:t>
      </w:r>
      <w:r w:rsidR="002945B8" w:rsidRPr="002945B8">
        <w:rPr>
          <w:rFonts w:ascii="Calibri" w:eastAsia="Calibri" w:hAnsi="Calibri" w:cs="Times New Roman"/>
          <w:b/>
          <w:sz w:val="24"/>
          <w:szCs w:val="24"/>
        </w:rPr>
        <w:t>2</w:t>
      </w:r>
      <w:r w:rsidR="00DC7E85">
        <w:rPr>
          <w:rFonts w:ascii="Calibri" w:eastAsia="Calibri" w:hAnsi="Calibri" w:cs="Times New Roman"/>
          <w:b/>
          <w:sz w:val="24"/>
          <w:szCs w:val="24"/>
        </w:rPr>
        <w:t>127</w:t>
      </w:r>
      <w:r w:rsidR="00CE29FB" w:rsidRPr="002945B8">
        <w:rPr>
          <w:rFonts w:ascii="Calibri" w:eastAsia="Calibri" w:hAnsi="Calibri" w:cs="Times New Roman"/>
          <w:b/>
          <w:sz w:val="24"/>
          <w:szCs w:val="24"/>
        </w:rPr>
        <w:t>-</w:t>
      </w:r>
      <w:r w:rsidR="002945B8" w:rsidRPr="002945B8">
        <w:rPr>
          <w:rFonts w:ascii="Calibri" w:eastAsia="Calibri" w:hAnsi="Calibri" w:cs="Times New Roman"/>
          <w:b/>
          <w:sz w:val="24"/>
          <w:szCs w:val="24"/>
        </w:rPr>
        <w:t>XII-RCA</w:t>
      </w:r>
    </w:p>
    <w:p w14:paraId="1C68ECFF" w14:textId="77777777" w:rsidR="00CB2172" w:rsidRPr="002945B8" w:rsidRDefault="00CB2172" w:rsidP="007A7DEB">
      <w:pPr>
        <w:spacing w:after="0" w:line="240" w:lineRule="auto"/>
        <w:jc w:val="center"/>
        <w:rPr>
          <w:rFonts w:ascii="Calibri" w:eastAsia="Calibri" w:hAnsi="Calibri" w:cs="Times New Roman"/>
          <w:b/>
          <w:sz w:val="24"/>
          <w:szCs w:val="24"/>
        </w:rPr>
      </w:pPr>
    </w:p>
    <w:p w14:paraId="0058BA46" w14:textId="77350FF3" w:rsidR="00CB2172" w:rsidRPr="002945B8" w:rsidRDefault="00F25D6C"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ENERO</w:t>
      </w:r>
      <w:r w:rsidR="002945B8" w:rsidRPr="002945B8">
        <w:rPr>
          <w:rFonts w:ascii="Calibri" w:eastAsia="Calibri" w:hAnsi="Calibri" w:cs="Times New Roman"/>
          <w:b/>
          <w:sz w:val="24"/>
          <w:szCs w:val="24"/>
        </w:rPr>
        <w:t xml:space="preserve"> 201</w:t>
      </w:r>
      <w:r>
        <w:rPr>
          <w:rFonts w:ascii="Calibri" w:eastAsia="Calibri" w:hAnsi="Calibri" w:cs="Times New Roman"/>
          <w:b/>
          <w:sz w:val="24"/>
          <w:szCs w:val="24"/>
        </w:rPr>
        <w:t>9</w:t>
      </w:r>
    </w:p>
    <w:p w14:paraId="66EEB56B" w14:textId="77777777" w:rsidR="007A7DEB" w:rsidRPr="002945B8" w:rsidRDefault="007A7DEB" w:rsidP="007A7DEB">
      <w:pPr>
        <w:spacing w:after="0" w:line="240" w:lineRule="auto"/>
        <w:jc w:val="center"/>
        <w:rPr>
          <w:rFonts w:ascii="Calibri" w:eastAsia="Calibri" w:hAnsi="Calibri" w:cs="Times New Roman"/>
          <w:b/>
          <w:sz w:val="24"/>
          <w:szCs w:val="24"/>
        </w:rPr>
      </w:pPr>
    </w:p>
    <w:p w14:paraId="75F9D314" w14:textId="77777777" w:rsidR="00091097" w:rsidRDefault="00091097" w:rsidP="00091097">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91097" w:rsidRPr="0025129B" w14:paraId="5C8DEF98" w14:textId="77777777" w:rsidTr="006B3B54">
        <w:trPr>
          <w:trHeight w:val="567"/>
          <w:jc w:val="center"/>
        </w:trPr>
        <w:tc>
          <w:tcPr>
            <w:tcW w:w="1210" w:type="dxa"/>
            <w:shd w:val="clear" w:color="auto" w:fill="D9D9D9" w:themeFill="background1" w:themeFillShade="D9"/>
            <w:vAlign w:val="center"/>
          </w:tcPr>
          <w:p w14:paraId="0C238B59" w14:textId="77777777" w:rsidR="00091097" w:rsidRPr="009F3293" w:rsidRDefault="00091097" w:rsidP="006B3B54">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4AA595B2" w14:textId="77777777" w:rsidR="00091097" w:rsidRPr="0025129B" w:rsidRDefault="00091097" w:rsidP="006B3B54">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4D6CA8A0" w14:textId="77777777" w:rsidR="00091097" w:rsidRPr="0025129B" w:rsidRDefault="00091097" w:rsidP="006B3B54">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091097" w:rsidRPr="0025129B" w14:paraId="2EA1AF07" w14:textId="77777777" w:rsidTr="006B3B5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C2D8285" w14:textId="77777777" w:rsidR="00091097" w:rsidRPr="0025129B" w:rsidRDefault="00091097" w:rsidP="006B3B54">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8F4FC2A" w14:textId="77777777" w:rsidR="00091097" w:rsidRPr="007A7DEB" w:rsidRDefault="00091097" w:rsidP="006B3B5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397A948D" w14:textId="77777777" w:rsidR="00091097" w:rsidRPr="007A7DEB" w:rsidRDefault="00997A6F" w:rsidP="006B3B54">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2A39A8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6.15pt" wrapcoords="-84 0 -84 21262 21600 21262 21600 0 -84 0" o:allowoverlap="f">
                  <v:imagedata r:id="rId9" o:title=""/>
                  <o:lock v:ext="edit" ungrouping="t" rotation="t" aspectratio="f" cropping="t" verticies="t" text="t" grouping="t"/>
                  <o:signatureline v:ext="edit" id="{862DC0E4-8F52-4DC3-8C41-706F31F531F5}" provid="{00000000-0000-0000-0000-000000000000}" o:suggestedsigner="Andy Morrison B." o:suggestedsigner2="Jefe de Oficina Región de Magallanes" o:suggestedsigneremail="andy.morrison@sma.gob.cl" issignatureline="t"/>
                </v:shape>
              </w:pict>
            </w:r>
          </w:p>
        </w:tc>
      </w:tr>
      <w:tr w:rsidR="00091097" w:rsidRPr="0025129B" w14:paraId="25CCB1CC" w14:textId="77777777" w:rsidTr="006B3B54">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BC4762A" w14:textId="77777777" w:rsidR="00091097" w:rsidRPr="0025129B" w:rsidRDefault="00091097" w:rsidP="006B3B54">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AF5DBD7" w14:textId="77777777" w:rsidR="00091097" w:rsidRPr="0025129B" w:rsidRDefault="00091097" w:rsidP="006B3B54">
            <w:pPr>
              <w:spacing w:line="276" w:lineRule="auto"/>
              <w:jc w:val="center"/>
              <w:rPr>
                <w:rFonts w:cstheme="minorHAnsi"/>
                <w:b/>
                <w:sz w:val="18"/>
                <w:szCs w:val="18"/>
                <w:lang w:val="es-ES_tradnl"/>
              </w:rPr>
            </w:pPr>
            <w:r>
              <w:rPr>
                <w:rFonts w:cstheme="minorHAnsi"/>
                <w:b/>
                <w:sz w:val="18"/>
                <w:szCs w:val="18"/>
                <w:lang w:val="es-ES_tradnl"/>
              </w:rPr>
              <w:t>Christian Calderón D.</w:t>
            </w:r>
          </w:p>
        </w:tc>
        <w:tc>
          <w:tcPr>
            <w:tcW w:w="2662" w:type="dxa"/>
            <w:tcBorders>
              <w:top w:val="single" w:sz="4" w:space="0" w:color="auto"/>
              <w:left w:val="single" w:sz="4" w:space="0" w:color="auto"/>
              <w:bottom w:val="single" w:sz="4" w:space="0" w:color="auto"/>
              <w:right w:val="single" w:sz="4" w:space="0" w:color="auto"/>
            </w:tcBorders>
            <w:vAlign w:val="center"/>
          </w:tcPr>
          <w:p w14:paraId="14FF6B86" w14:textId="77777777" w:rsidR="00091097" w:rsidRDefault="00997A6F" w:rsidP="006B3B54">
            <w:pPr>
              <w:spacing w:line="276" w:lineRule="auto"/>
              <w:jc w:val="center"/>
              <w:rPr>
                <w:rFonts w:cs="Calibri"/>
                <w:sz w:val="18"/>
                <w:szCs w:val="18"/>
              </w:rPr>
            </w:pPr>
            <w:r>
              <w:rPr>
                <w:rFonts w:ascii="Calibri" w:hAnsi="Calibri" w:cs="Calibri"/>
                <w:sz w:val="18"/>
                <w:szCs w:val="18"/>
              </w:rPr>
              <w:pict w14:anchorId="00FFF22A">
                <v:shape id="_x0000_i1026" type="#_x0000_t75" alt="Línea de firma de Microsoft Office..." style="width:113.3pt;height:56.15pt" wrapcoords="-84 0 -84 21262 21600 21262 21600 0 -84 0" o:allowoverlap="f">
                  <v:imagedata r:id="rId10" o:title=""/>
                  <o:lock v:ext="edit" ungrouping="t" rotation="t" aspectratio="f" cropping="t" verticies="t" text="t" grouping="t"/>
                  <o:signatureline v:ext="edit" id="{5D965337-4F43-4F49-8AFB-34F4E65717DE}" provid="{00000000-0000-0000-0000-000000000000}" o:suggestedsigner="Christian Calderón D" o:suggestedsigner2="Fiscalizador DFZ" o:suggestedsigneremail="christian.calderon@sma.gob.cl" issignatureline="t"/>
                </v:shape>
              </w:pict>
            </w:r>
          </w:p>
        </w:tc>
      </w:tr>
    </w:tbl>
    <w:p w14:paraId="38CDA8D7" w14:textId="77777777" w:rsidR="00091097" w:rsidRDefault="00091097" w:rsidP="00091097">
      <w:pPr>
        <w:spacing w:after="0" w:line="240" w:lineRule="auto"/>
        <w:jc w:val="center"/>
        <w:rPr>
          <w:rFonts w:ascii="Calibri" w:eastAsia="Calibri" w:hAnsi="Calibri" w:cs="Times New Roman"/>
          <w:b/>
          <w:sz w:val="24"/>
          <w:szCs w:val="24"/>
        </w:rPr>
      </w:pPr>
    </w:p>
    <w:p w14:paraId="44D30FC1" w14:textId="56520942" w:rsidR="00091097" w:rsidRDefault="00091097" w:rsidP="00091097">
      <w:pPr>
        <w:rPr>
          <w:rFonts w:ascii="Calibri" w:eastAsia="Calibri" w:hAnsi="Calibri" w:cs="Calibri"/>
          <w:sz w:val="28"/>
          <w:szCs w:val="32"/>
        </w:rPr>
      </w:pPr>
      <w:bookmarkStart w:id="8" w:name="_GoBack"/>
      <w:bookmarkEnd w:id="8"/>
    </w:p>
    <w:p w14:paraId="2439FBD9" w14:textId="6B2FFB82" w:rsidR="00091097" w:rsidRDefault="00091097" w:rsidP="00091097">
      <w:pPr>
        <w:rPr>
          <w:rFonts w:ascii="Calibri" w:eastAsia="Calibri" w:hAnsi="Calibri" w:cs="Calibri"/>
          <w:sz w:val="28"/>
          <w:szCs w:val="32"/>
        </w:rPr>
      </w:pPr>
    </w:p>
    <w:p w14:paraId="2AD08916" w14:textId="35F5E637" w:rsidR="00091097" w:rsidRDefault="00091097" w:rsidP="00091097">
      <w:pPr>
        <w:rPr>
          <w:rFonts w:ascii="Calibri" w:eastAsia="Calibri" w:hAnsi="Calibri" w:cs="Calibri"/>
          <w:sz w:val="28"/>
          <w:szCs w:val="32"/>
        </w:rPr>
      </w:pPr>
    </w:p>
    <w:p w14:paraId="358D8E11" w14:textId="77777777" w:rsidR="00091097" w:rsidRPr="00B660D0" w:rsidRDefault="00091097" w:rsidP="00091097">
      <w:pPr>
        <w:rPr>
          <w:rFonts w:ascii="Calibri" w:eastAsia="Calibri" w:hAnsi="Calibri" w:cs="Calibri"/>
          <w:sz w:val="28"/>
          <w:szCs w:val="32"/>
        </w:rPr>
      </w:pPr>
    </w:p>
    <w:bookmarkStart w:id="9" w:name="_Toc535422333" w:displacedByCustomXml="next"/>
    <w:bookmarkStart w:id="10" w:name="_Toc449106078" w:displacedByCustomXml="next"/>
    <w:bookmarkStart w:id="11" w:name="_Toc504664992" w:displacedByCustomXml="next"/>
    <w:sdt>
      <w:sdtPr>
        <w:rPr>
          <w:highlight w:val="yellow"/>
          <w:lang w:val="es-ES"/>
        </w:rPr>
        <w:id w:val="-818871519"/>
        <w:docPartObj>
          <w:docPartGallery w:val="Table of Contents"/>
          <w:docPartUnique/>
        </w:docPartObj>
      </w:sdtPr>
      <w:sdtEndPr>
        <w:rPr>
          <w:bCs/>
        </w:rPr>
      </w:sdtEndPr>
      <w:sdtContent>
        <w:p w14:paraId="57F61CE6" w14:textId="77777777" w:rsidR="004438A3" w:rsidRPr="007A26A4"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26A4">
            <w:rPr>
              <w:rFonts w:ascii="Calibri" w:eastAsia="Calibri" w:hAnsi="Calibri" w:cs="Calibri"/>
              <w:b/>
              <w:sz w:val="24"/>
              <w:szCs w:val="20"/>
              <w:lang w:val="es-ES"/>
            </w:rPr>
            <w:t>Contenido</w:t>
          </w:r>
          <w:bookmarkEnd w:id="11"/>
          <w:bookmarkEnd w:id="10"/>
          <w:bookmarkEnd w:id="9"/>
        </w:p>
        <w:p w14:paraId="34F029DA" w14:textId="2ED54D9D" w:rsidR="00A76CBE" w:rsidRDefault="007A7DEB" w:rsidP="00A76CBE">
          <w:pPr>
            <w:pStyle w:val="TDC1"/>
            <w:tabs>
              <w:tab w:val="right" w:leader="dot" w:pos="9962"/>
            </w:tabs>
            <w:rPr>
              <w:rFonts w:eastAsiaTheme="minorEastAsia"/>
              <w:noProof/>
              <w:lang w:eastAsia="es-CL"/>
            </w:rPr>
          </w:pPr>
          <w:r w:rsidRPr="007A26A4">
            <w:rPr>
              <w:rFonts w:ascii="Calibri" w:eastAsia="Calibri" w:hAnsi="Calibri" w:cs="Calibri"/>
              <w:b/>
              <w:sz w:val="24"/>
              <w:szCs w:val="20"/>
            </w:rPr>
            <w:fldChar w:fldCharType="begin"/>
          </w:r>
          <w:r w:rsidRPr="007A26A4">
            <w:rPr>
              <w:rFonts w:ascii="Calibri" w:eastAsia="Calibri" w:hAnsi="Calibri" w:cs="Calibri"/>
              <w:b/>
              <w:sz w:val="24"/>
              <w:szCs w:val="20"/>
            </w:rPr>
            <w:instrText xml:space="preserve"> TOC \o "1-3" \h \z \u </w:instrText>
          </w:r>
          <w:r w:rsidRPr="007A26A4">
            <w:rPr>
              <w:rFonts w:ascii="Calibri" w:eastAsia="Calibri" w:hAnsi="Calibri" w:cs="Calibri"/>
              <w:b/>
              <w:sz w:val="24"/>
              <w:szCs w:val="20"/>
            </w:rPr>
            <w:fldChar w:fldCharType="separate"/>
          </w:r>
          <w:hyperlink w:anchor="_Toc535422334" w:history="1">
            <w:r w:rsidR="00A76CBE" w:rsidRPr="00D22E42">
              <w:rPr>
                <w:rStyle w:val="Hipervnculo"/>
                <w:noProof/>
              </w:rPr>
              <w:t>1</w:t>
            </w:r>
            <w:r w:rsidR="00A76CBE">
              <w:rPr>
                <w:rStyle w:val="Hipervnculo"/>
                <w:noProof/>
              </w:rPr>
              <w:t xml:space="preserve">       </w:t>
            </w:r>
            <w:r w:rsidR="00A76CBE" w:rsidRPr="00D22E42">
              <w:rPr>
                <w:rStyle w:val="Hipervnculo"/>
                <w:noProof/>
              </w:rPr>
              <w:t>RESUMEN</w:t>
            </w:r>
            <w:r w:rsidR="00A76CBE">
              <w:rPr>
                <w:noProof/>
                <w:webHidden/>
              </w:rPr>
              <w:tab/>
            </w:r>
            <w:r w:rsidR="00A76CBE">
              <w:rPr>
                <w:noProof/>
                <w:webHidden/>
              </w:rPr>
              <w:fldChar w:fldCharType="begin"/>
            </w:r>
            <w:r w:rsidR="00A76CBE">
              <w:rPr>
                <w:noProof/>
                <w:webHidden/>
              </w:rPr>
              <w:instrText xml:space="preserve"> PAGEREF _Toc535422334 \h </w:instrText>
            </w:r>
            <w:r w:rsidR="00A76CBE">
              <w:rPr>
                <w:noProof/>
                <w:webHidden/>
              </w:rPr>
            </w:r>
            <w:r w:rsidR="00A76CBE">
              <w:rPr>
                <w:noProof/>
                <w:webHidden/>
              </w:rPr>
              <w:fldChar w:fldCharType="separate"/>
            </w:r>
            <w:r w:rsidR="002520D0">
              <w:rPr>
                <w:noProof/>
                <w:webHidden/>
              </w:rPr>
              <w:t>3</w:t>
            </w:r>
            <w:r w:rsidR="00A76CBE">
              <w:rPr>
                <w:noProof/>
                <w:webHidden/>
              </w:rPr>
              <w:fldChar w:fldCharType="end"/>
            </w:r>
          </w:hyperlink>
        </w:p>
        <w:p w14:paraId="7C826DC7" w14:textId="5362B1EC" w:rsidR="00A76CBE" w:rsidRDefault="00421F70">
          <w:pPr>
            <w:pStyle w:val="TDC1"/>
            <w:tabs>
              <w:tab w:val="left" w:pos="440"/>
              <w:tab w:val="right" w:leader="dot" w:pos="9962"/>
            </w:tabs>
            <w:rPr>
              <w:rFonts w:eastAsiaTheme="minorEastAsia"/>
              <w:noProof/>
              <w:lang w:eastAsia="es-CL"/>
            </w:rPr>
          </w:pPr>
          <w:hyperlink w:anchor="_Toc535422335" w:history="1">
            <w:r w:rsidR="00A76CBE" w:rsidRPr="00D22E42">
              <w:rPr>
                <w:rStyle w:val="Hipervnculo"/>
                <w:noProof/>
              </w:rPr>
              <w:t>2</w:t>
            </w:r>
            <w:r w:rsidR="00A76CBE">
              <w:rPr>
                <w:rFonts w:eastAsiaTheme="minorEastAsia"/>
                <w:noProof/>
                <w:lang w:eastAsia="es-CL"/>
              </w:rPr>
              <w:tab/>
            </w:r>
            <w:r w:rsidR="00A76CBE" w:rsidRPr="00D22E42">
              <w:rPr>
                <w:rStyle w:val="Hipervnculo"/>
                <w:noProof/>
              </w:rPr>
              <w:t>IDENTIFICACIÓN DE LA UNIDAD FISCALIZABLE</w:t>
            </w:r>
            <w:r w:rsidR="00A76CBE">
              <w:rPr>
                <w:noProof/>
                <w:webHidden/>
              </w:rPr>
              <w:tab/>
            </w:r>
            <w:r w:rsidR="00A76CBE">
              <w:rPr>
                <w:noProof/>
                <w:webHidden/>
              </w:rPr>
              <w:fldChar w:fldCharType="begin"/>
            </w:r>
            <w:r w:rsidR="00A76CBE">
              <w:rPr>
                <w:noProof/>
                <w:webHidden/>
              </w:rPr>
              <w:instrText xml:space="preserve"> PAGEREF _Toc535422335 \h </w:instrText>
            </w:r>
            <w:r w:rsidR="00A76CBE">
              <w:rPr>
                <w:noProof/>
                <w:webHidden/>
              </w:rPr>
            </w:r>
            <w:r w:rsidR="00A76CBE">
              <w:rPr>
                <w:noProof/>
                <w:webHidden/>
              </w:rPr>
              <w:fldChar w:fldCharType="separate"/>
            </w:r>
            <w:r w:rsidR="002520D0">
              <w:rPr>
                <w:noProof/>
                <w:webHidden/>
              </w:rPr>
              <w:t>4</w:t>
            </w:r>
            <w:r w:rsidR="00A76CBE">
              <w:rPr>
                <w:noProof/>
                <w:webHidden/>
              </w:rPr>
              <w:fldChar w:fldCharType="end"/>
            </w:r>
          </w:hyperlink>
        </w:p>
        <w:p w14:paraId="32BA667A" w14:textId="0B28487A" w:rsidR="00A76CBE" w:rsidRDefault="00421F70">
          <w:pPr>
            <w:pStyle w:val="TDC2"/>
            <w:tabs>
              <w:tab w:val="left" w:pos="880"/>
              <w:tab w:val="right" w:leader="dot" w:pos="9962"/>
            </w:tabs>
            <w:rPr>
              <w:rFonts w:eastAsiaTheme="minorEastAsia"/>
              <w:noProof/>
              <w:lang w:eastAsia="es-CL"/>
            </w:rPr>
          </w:pPr>
          <w:hyperlink w:anchor="_Toc535422336" w:history="1">
            <w:r w:rsidR="00A76CBE" w:rsidRPr="00D22E42">
              <w:rPr>
                <w:rStyle w:val="Hipervnculo"/>
                <w:noProof/>
              </w:rPr>
              <w:t>2.1</w:t>
            </w:r>
            <w:r w:rsidR="00A76CBE">
              <w:rPr>
                <w:rFonts w:eastAsiaTheme="minorEastAsia"/>
                <w:noProof/>
                <w:lang w:eastAsia="es-CL"/>
              </w:rPr>
              <w:tab/>
            </w:r>
            <w:r w:rsidR="00A76CBE" w:rsidRPr="00D22E42">
              <w:rPr>
                <w:rStyle w:val="Hipervnculo"/>
                <w:noProof/>
              </w:rPr>
              <w:t>Antecedentes Generales</w:t>
            </w:r>
            <w:r w:rsidR="00A76CBE">
              <w:rPr>
                <w:noProof/>
                <w:webHidden/>
              </w:rPr>
              <w:tab/>
            </w:r>
            <w:r w:rsidR="00A76CBE">
              <w:rPr>
                <w:noProof/>
                <w:webHidden/>
              </w:rPr>
              <w:fldChar w:fldCharType="begin"/>
            </w:r>
            <w:r w:rsidR="00A76CBE">
              <w:rPr>
                <w:noProof/>
                <w:webHidden/>
              </w:rPr>
              <w:instrText xml:space="preserve"> PAGEREF _Toc535422336 \h </w:instrText>
            </w:r>
            <w:r w:rsidR="00A76CBE">
              <w:rPr>
                <w:noProof/>
                <w:webHidden/>
              </w:rPr>
            </w:r>
            <w:r w:rsidR="00A76CBE">
              <w:rPr>
                <w:noProof/>
                <w:webHidden/>
              </w:rPr>
              <w:fldChar w:fldCharType="separate"/>
            </w:r>
            <w:r w:rsidR="002520D0">
              <w:rPr>
                <w:noProof/>
                <w:webHidden/>
              </w:rPr>
              <w:t>4</w:t>
            </w:r>
            <w:r w:rsidR="00A76CBE">
              <w:rPr>
                <w:noProof/>
                <w:webHidden/>
              </w:rPr>
              <w:fldChar w:fldCharType="end"/>
            </w:r>
          </w:hyperlink>
        </w:p>
        <w:p w14:paraId="33FA2179" w14:textId="49D853DB" w:rsidR="00A76CBE" w:rsidRDefault="00421F70">
          <w:pPr>
            <w:pStyle w:val="TDC2"/>
            <w:tabs>
              <w:tab w:val="left" w:pos="880"/>
              <w:tab w:val="right" w:leader="dot" w:pos="9962"/>
            </w:tabs>
            <w:rPr>
              <w:rFonts w:eastAsiaTheme="minorEastAsia"/>
              <w:noProof/>
              <w:lang w:eastAsia="es-CL"/>
            </w:rPr>
          </w:pPr>
          <w:hyperlink w:anchor="_Toc535422337" w:history="1">
            <w:r w:rsidR="00A76CBE" w:rsidRPr="00D22E42">
              <w:rPr>
                <w:rStyle w:val="Hipervnculo"/>
                <w:noProof/>
              </w:rPr>
              <w:t>2.2</w:t>
            </w:r>
            <w:r w:rsidR="00A76CBE">
              <w:rPr>
                <w:rFonts w:eastAsiaTheme="minorEastAsia"/>
                <w:noProof/>
                <w:lang w:eastAsia="es-CL"/>
              </w:rPr>
              <w:tab/>
            </w:r>
            <w:r w:rsidR="00A76CBE" w:rsidRPr="00D22E42">
              <w:rPr>
                <w:rStyle w:val="Hipervnculo"/>
                <w:noProof/>
              </w:rPr>
              <w:t>Ubicación y Layout</w:t>
            </w:r>
            <w:r w:rsidR="00A76CBE">
              <w:rPr>
                <w:noProof/>
                <w:webHidden/>
              </w:rPr>
              <w:tab/>
            </w:r>
            <w:r w:rsidR="00A76CBE">
              <w:rPr>
                <w:noProof/>
                <w:webHidden/>
              </w:rPr>
              <w:fldChar w:fldCharType="begin"/>
            </w:r>
            <w:r w:rsidR="00A76CBE">
              <w:rPr>
                <w:noProof/>
                <w:webHidden/>
              </w:rPr>
              <w:instrText xml:space="preserve"> PAGEREF _Toc535422337 \h </w:instrText>
            </w:r>
            <w:r w:rsidR="00A76CBE">
              <w:rPr>
                <w:noProof/>
                <w:webHidden/>
              </w:rPr>
            </w:r>
            <w:r w:rsidR="00A76CBE">
              <w:rPr>
                <w:noProof/>
                <w:webHidden/>
              </w:rPr>
              <w:fldChar w:fldCharType="separate"/>
            </w:r>
            <w:r w:rsidR="002520D0">
              <w:rPr>
                <w:noProof/>
                <w:webHidden/>
              </w:rPr>
              <w:t>4</w:t>
            </w:r>
            <w:r w:rsidR="00A76CBE">
              <w:rPr>
                <w:noProof/>
                <w:webHidden/>
              </w:rPr>
              <w:fldChar w:fldCharType="end"/>
            </w:r>
          </w:hyperlink>
        </w:p>
        <w:p w14:paraId="1DE2FFEB" w14:textId="5D389B9E" w:rsidR="00A76CBE" w:rsidRDefault="00421F70">
          <w:pPr>
            <w:pStyle w:val="TDC1"/>
            <w:tabs>
              <w:tab w:val="left" w:pos="440"/>
              <w:tab w:val="right" w:leader="dot" w:pos="9962"/>
            </w:tabs>
            <w:rPr>
              <w:rFonts w:eastAsiaTheme="minorEastAsia"/>
              <w:noProof/>
              <w:lang w:eastAsia="es-CL"/>
            </w:rPr>
          </w:pPr>
          <w:hyperlink w:anchor="_Toc535422338" w:history="1">
            <w:r w:rsidR="00A76CBE" w:rsidRPr="00D22E42">
              <w:rPr>
                <w:rStyle w:val="Hipervnculo"/>
                <w:noProof/>
              </w:rPr>
              <w:t>3</w:t>
            </w:r>
            <w:r w:rsidR="00A76CBE">
              <w:rPr>
                <w:rFonts w:eastAsiaTheme="minorEastAsia"/>
                <w:noProof/>
                <w:lang w:eastAsia="es-CL"/>
              </w:rPr>
              <w:tab/>
            </w:r>
            <w:r w:rsidR="00A76CBE" w:rsidRPr="00D22E42">
              <w:rPr>
                <w:rStyle w:val="Hipervnculo"/>
                <w:noProof/>
              </w:rPr>
              <w:t>INSTRUMENTOS DE CARÁCTER AMBIENTAL FISCALIZADOS</w:t>
            </w:r>
            <w:r w:rsidR="00A76CBE">
              <w:rPr>
                <w:noProof/>
                <w:webHidden/>
              </w:rPr>
              <w:tab/>
            </w:r>
            <w:r w:rsidR="00A76CBE">
              <w:rPr>
                <w:noProof/>
                <w:webHidden/>
              </w:rPr>
              <w:fldChar w:fldCharType="begin"/>
            </w:r>
            <w:r w:rsidR="00A76CBE">
              <w:rPr>
                <w:noProof/>
                <w:webHidden/>
              </w:rPr>
              <w:instrText xml:space="preserve"> PAGEREF _Toc535422338 \h </w:instrText>
            </w:r>
            <w:r w:rsidR="00A76CBE">
              <w:rPr>
                <w:noProof/>
                <w:webHidden/>
              </w:rPr>
            </w:r>
            <w:r w:rsidR="00A76CBE">
              <w:rPr>
                <w:noProof/>
                <w:webHidden/>
              </w:rPr>
              <w:fldChar w:fldCharType="separate"/>
            </w:r>
            <w:r w:rsidR="002520D0">
              <w:rPr>
                <w:noProof/>
                <w:webHidden/>
              </w:rPr>
              <w:t>6</w:t>
            </w:r>
            <w:r w:rsidR="00A76CBE">
              <w:rPr>
                <w:noProof/>
                <w:webHidden/>
              </w:rPr>
              <w:fldChar w:fldCharType="end"/>
            </w:r>
          </w:hyperlink>
        </w:p>
        <w:p w14:paraId="28808F7F" w14:textId="044893B5" w:rsidR="00A76CBE" w:rsidRDefault="00421F70">
          <w:pPr>
            <w:pStyle w:val="TDC1"/>
            <w:tabs>
              <w:tab w:val="left" w:pos="440"/>
              <w:tab w:val="right" w:leader="dot" w:pos="9962"/>
            </w:tabs>
            <w:rPr>
              <w:rFonts w:eastAsiaTheme="minorEastAsia"/>
              <w:noProof/>
              <w:lang w:eastAsia="es-CL"/>
            </w:rPr>
          </w:pPr>
          <w:hyperlink w:anchor="_Toc535422339" w:history="1">
            <w:r w:rsidR="00A76CBE" w:rsidRPr="00D22E42">
              <w:rPr>
                <w:rStyle w:val="Hipervnculo"/>
                <w:noProof/>
              </w:rPr>
              <w:t>4</w:t>
            </w:r>
            <w:r w:rsidR="00A76CBE">
              <w:rPr>
                <w:rFonts w:eastAsiaTheme="minorEastAsia"/>
                <w:noProof/>
                <w:lang w:eastAsia="es-CL"/>
              </w:rPr>
              <w:tab/>
            </w:r>
            <w:r w:rsidR="00A76CBE" w:rsidRPr="00D22E42">
              <w:rPr>
                <w:rStyle w:val="Hipervnculo"/>
                <w:noProof/>
              </w:rPr>
              <w:t>ANTECEDENTES DE LA ACTIVIDAD DE FISCALIZACIÓN</w:t>
            </w:r>
            <w:r w:rsidR="00A76CBE">
              <w:rPr>
                <w:noProof/>
                <w:webHidden/>
              </w:rPr>
              <w:tab/>
            </w:r>
            <w:r w:rsidR="00A76CBE">
              <w:rPr>
                <w:noProof/>
                <w:webHidden/>
              </w:rPr>
              <w:fldChar w:fldCharType="begin"/>
            </w:r>
            <w:r w:rsidR="00A76CBE">
              <w:rPr>
                <w:noProof/>
                <w:webHidden/>
              </w:rPr>
              <w:instrText xml:space="preserve"> PAGEREF _Toc535422339 \h </w:instrText>
            </w:r>
            <w:r w:rsidR="00A76CBE">
              <w:rPr>
                <w:noProof/>
                <w:webHidden/>
              </w:rPr>
            </w:r>
            <w:r w:rsidR="00A76CBE">
              <w:rPr>
                <w:noProof/>
                <w:webHidden/>
              </w:rPr>
              <w:fldChar w:fldCharType="separate"/>
            </w:r>
            <w:r w:rsidR="002520D0">
              <w:rPr>
                <w:noProof/>
                <w:webHidden/>
              </w:rPr>
              <w:t>8</w:t>
            </w:r>
            <w:r w:rsidR="00A76CBE">
              <w:rPr>
                <w:noProof/>
                <w:webHidden/>
              </w:rPr>
              <w:fldChar w:fldCharType="end"/>
            </w:r>
          </w:hyperlink>
        </w:p>
        <w:p w14:paraId="670DCCA8" w14:textId="7FB262FE" w:rsidR="00A76CBE" w:rsidRDefault="00421F70">
          <w:pPr>
            <w:pStyle w:val="TDC2"/>
            <w:tabs>
              <w:tab w:val="left" w:pos="880"/>
              <w:tab w:val="right" w:leader="dot" w:pos="9962"/>
            </w:tabs>
            <w:rPr>
              <w:rFonts w:eastAsiaTheme="minorEastAsia"/>
              <w:noProof/>
              <w:lang w:eastAsia="es-CL"/>
            </w:rPr>
          </w:pPr>
          <w:hyperlink w:anchor="_Toc535422340" w:history="1">
            <w:r w:rsidR="00A76CBE" w:rsidRPr="00D22E42">
              <w:rPr>
                <w:rStyle w:val="Hipervnculo"/>
                <w:noProof/>
              </w:rPr>
              <w:t>4.1</w:t>
            </w:r>
            <w:r w:rsidR="00A76CBE">
              <w:rPr>
                <w:rFonts w:eastAsiaTheme="minorEastAsia"/>
                <w:noProof/>
                <w:lang w:eastAsia="es-CL"/>
              </w:rPr>
              <w:tab/>
            </w:r>
            <w:r w:rsidR="00A76CBE" w:rsidRPr="00D22E42">
              <w:rPr>
                <w:rStyle w:val="Hipervnculo"/>
                <w:noProof/>
              </w:rPr>
              <w:t>Motivo de la Actividad de Fiscalización</w:t>
            </w:r>
            <w:r w:rsidR="00A76CBE">
              <w:rPr>
                <w:noProof/>
                <w:webHidden/>
              </w:rPr>
              <w:tab/>
            </w:r>
            <w:r w:rsidR="00A76CBE">
              <w:rPr>
                <w:noProof/>
                <w:webHidden/>
              </w:rPr>
              <w:fldChar w:fldCharType="begin"/>
            </w:r>
            <w:r w:rsidR="00A76CBE">
              <w:rPr>
                <w:noProof/>
                <w:webHidden/>
              </w:rPr>
              <w:instrText xml:space="preserve"> PAGEREF _Toc535422340 \h </w:instrText>
            </w:r>
            <w:r w:rsidR="00A76CBE">
              <w:rPr>
                <w:noProof/>
                <w:webHidden/>
              </w:rPr>
            </w:r>
            <w:r w:rsidR="00A76CBE">
              <w:rPr>
                <w:noProof/>
                <w:webHidden/>
              </w:rPr>
              <w:fldChar w:fldCharType="separate"/>
            </w:r>
            <w:r w:rsidR="002520D0">
              <w:rPr>
                <w:noProof/>
                <w:webHidden/>
              </w:rPr>
              <w:t>8</w:t>
            </w:r>
            <w:r w:rsidR="00A76CBE">
              <w:rPr>
                <w:noProof/>
                <w:webHidden/>
              </w:rPr>
              <w:fldChar w:fldCharType="end"/>
            </w:r>
          </w:hyperlink>
        </w:p>
        <w:p w14:paraId="17713ADA" w14:textId="21D43A55" w:rsidR="00A76CBE" w:rsidRDefault="00421F70">
          <w:pPr>
            <w:pStyle w:val="TDC2"/>
            <w:tabs>
              <w:tab w:val="left" w:pos="880"/>
              <w:tab w:val="right" w:leader="dot" w:pos="9962"/>
            </w:tabs>
            <w:rPr>
              <w:rFonts w:eastAsiaTheme="minorEastAsia"/>
              <w:noProof/>
              <w:lang w:eastAsia="es-CL"/>
            </w:rPr>
          </w:pPr>
          <w:hyperlink w:anchor="_Toc535422341" w:history="1">
            <w:r w:rsidR="00A76CBE" w:rsidRPr="00D22E42">
              <w:rPr>
                <w:rStyle w:val="Hipervnculo"/>
                <w:noProof/>
              </w:rPr>
              <w:t>4.2</w:t>
            </w:r>
            <w:r w:rsidR="00A76CBE">
              <w:rPr>
                <w:rFonts w:eastAsiaTheme="minorEastAsia"/>
                <w:noProof/>
                <w:lang w:eastAsia="es-CL"/>
              </w:rPr>
              <w:tab/>
            </w:r>
            <w:r w:rsidR="00A76CBE" w:rsidRPr="00D22E42">
              <w:rPr>
                <w:rStyle w:val="Hipervnculo"/>
                <w:noProof/>
              </w:rPr>
              <w:t>Materia Específica Objeto de la Fiscalización Ambiental</w:t>
            </w:r>
            <w:r w:rsidR="00A76CBE">
              <w:rPr>
                <w:noProof/>
                <w:webHidden/>
              </w:rPr>
              <w:tab/>
            </w:r>
            <w:r w:rsidR="00A76CBE">
              <w:rPr>
                <w:noProof/>
                <w:webHidden/>
              </w:rPr>
              <w:fldChar w:fldCharType="begin"/>
            </w:r>
            <w:r w:rsidR="00A76CBE">
              <w:rPr>
                <w:noProof/>
                <w:webHidden/>
              </w:rPr>
              <w:instrText xml:space="preserve"> PAGEREF _Toc535422341 \h </w:instrText>
            </w:r>
            <w:r w:rsidR="00A76CBE">
              <w:rPr>
                <w:noProof/>
                <w:webHidden/>
              </w:rPr>
            </w:r>
            <w:r w:rsidR="00A76CBE">
              <w:rPr>
                <w:noProof/>
                <w:webHidden/>
              </w:rPr>
              <w:fldChar w:fldCharType="separate"/>
            </w:r>
            <w:r w:rsidR="002520D0">
              <w:rPr>
                <w:noProof/>
                <w:webHidden/>
              </w:rPr>
              <w:t>8</w:t>
            </w:r>
            <w:r w:rsidR="00A76CBE">
              <w:rPr>
                <w:noProof/>
                <w:webHidden/>
              </w:rPr>
              <w:fldChar w:fldCharType="end"/>
            </w:r>
          </w:hyperlink>
        </w:p>
        <w:p w14:paraId="6DEB6D4C" w14:textId="4031DA4C" w:rsidR="00A76CBE" w:rsidRDefault="00421F70">
          <w:pPr>
            <w:pStyle w:val="TDC2"/>
            <w:tabs>
              <w:tab w:val="left" w:pos="880"/>
              <w:tab w:val="right" w:leader="dot" w:pos="9962"/>
            </w:tabs>
            <w:rPr>
              <w:rFonts w:eastAsiaTheme="minorEastAsia"/>
              <w:noProof/>
              <w:lang w:eastAsia="es-CL"/>
            </w:rPr>
          </w:pPr>
          <w:hyperlink w:anchor="_Toc535422342" w:history="1">
            <w:r w:rsidR="00A76CBE" w:rsidRPr="00D22E42">
              <w:rPr>
                <w:rStyle w:val="Hipervnculo"/>
                <w:noProof/>
              </w:rPr>
              <w:t>4.3</w:t>
            </w:r>
            <w:r w:rsidR="00A76CBE">
              <w:rPr>
                <w:rFonts w:eastAsiaTheme="minorEastAsia"/>
                <w:noProof/>
                <w:lang w:eastAsia="es-CL"/>
              </w:rPr>
              <w:tab/>
            </w:r>
            <w:r w:rsidR="00A76CBE" w:rsidRPr="00D22E42">
              <w:rPr>
                <w:rStyle w:val="Hipervnculo"/>
                <w:noProof/>
              </w:rPr>
              <w:t>Aspectos relativos a la ejecución de la Inspección Ambiental</w:t>
            </w:r>
            <w:r w:rsidR="00A76CBE">
              <w:rPr>
                <w:noProof/>
                <w:webHidden/>
              </w:rPr>
              <w:tab/>
            </w:r>
            <w:r w:rsidR="00A76CBE">
              <w:rPr>
                <w:noProof/>
                <w:webHidden/>
              </w:rPr>
              <w:fldChar w:fldCharType="begin"/>
            </w:r>
            <w:r w:rsidR="00A76CBE">
              <w:rPr>
                <w:noProof/>
                <w:webHidden/>
              </w:rPr>
              <w:instrText xml:space="preserve"> PAGEREF _Toc535422342 \h </w:instrText>
            </w:r>
            <w:r w:rsidR="00A76CBE">
              <w:rPr>
                <w:noProof/>
                <w:webHidden/>
              </w:rPr>
            </w:r>
            <w:r w:rsidR="00A76CBE">
              <w:rPr>
                <w:noProof/>
                <w:webHidden/>
              </w:rPr>
              <w:fldChar w:fldCharType="separate"/>
            </w:r>
            <w:r w:rsidR="002520D0">
              <w:rPr>
                <w:noProof/>
                <w:webHidden/>
              </w:rPr>
              <w:t>8</w:t>
            </w:r>
            <w:r w:rsidR="00A76CBE">
              <w:rPr>
                <w:noProof/>
                <w:webHidden/>
              </w:rPr>
              <w:fldChar w:fldCharType="end"/>
            </w:r>
          </w:hyperlink>
        </w:p>
        <w:p w14:paraId="7BCCEDF9" w14:textId="67275F6A" w:rsidR="00A76CBE" w:rsidRDefault="00421F70">
          <w:pPr>
            <w:pStyle w:val="TDC3"/>
            <w:rPr>
              <w:rFonts w:asciiTheme="minorHAnsi" w:eastAsiaTheme="minorEastAsia" w:hAnsiTheme="minorHAnsi" w:cstheme="minorBidi"/>
              <w:b w:val="0"/>
              <w:bCs w:val="0"/>
              <w:lang w:eastAsia="es-CL"/>
            </w:rPr>
          </w:pPr>
          <w:hyperlink w:anchor="_Toc535422343" w:history="1">
            <w:r w:rsidR="00A76CBE" w:rsidRPr="00D22E42">
              <w:rPr>
                <w:rStyle w:val="Hipervnculo"/>
              </w:rPr>
              <w:t>4.3.1</w:t>
            </w:r>
            <w:r w:rsidR="00A76CBE">
              <w:rPr>
                <w:rFonts w:asciiTheme="minorHAnsi" w:eastAsiaTheme="minorEastAsia" w:hAnsiTheme="minorHAnsi" w:cstheme="minorBidi"/>
                <w:b w:val="0"/>
                <w:bCs w:val="0"/>
                <w:lang w:eastAsia="es-CL"/>
              </w:rPr>
              <w:tab/>
            </w:r>
            <w:r w:rsidR="00A76CBE" w:rsidRPr="00D22E42">
              <w:rPr>
                <w:rStyle w:val="Hipervnculo"/>
              </w:rPr>
              <w:t>Ejecución de la inspección</w:t>
            </w:r>
            <w:r w:rsidR="00A76CBE">
              <w:rPr>
                <w:webHidden/>
              </w:rPr>
              <w:tab/>
            </w:r>
            <w:r w:rsidR="00A76CBE">
              <w:rPr>
                <w:webHidden/>
              </w:rPr>
              <w:fldChar w:fldCharType="begin"/>
            </w:r>
            <w:r w:rsidR="00A76CBE">
              <w:rPr>
                <w:webHidden/>
              </w:rPr>
              <w:instrText xml:space="preserve"> PAGEREF _Toc535422343 \h </w:instrText>
            </w:r>
            <w:r w:rsidR="00A76CBE">
              <w:rPr>
                <w:webHidden/>
              </w:rPr>
            </w:r>
            <w:r w:rsidR="00A76CBE">
              <w:rPr>
                <w:webHidden/>
              </w:rPr>
              <w:fldChar w:fldCharType="separate"/>
            </w:r>
            <w:r w:rsidR="002520D0">
              <w:rPr>
                <w:webHidden/>
              </w:rPr>
              <w:t>8</w:t>
            </w:r>
            <w:r w:rsidR="00A76CBE">
              <w:rPr>
                <w:webHidden/>
              </w:rPr>
              <w:fldChar w:fldCharType="end"/>
            </w:r>
          </w:hyperlink>
        </w:p>
        <w:p w14:paraId="7FD262EA" w14:textId="293CC278" w:rsidR="00A76CBE" w:rsidRDefault="00421F70">
          <w:pPr>
            <w:pStyle w:val="TDC3"/>
            <w:rPr>
              <w:rFonts w:asciiTheme="minorHAnsi" w:eastAsiaTheme="minorEastAsia" w:hAnsiTheme="minorHAnsi" w:cstheme="minorBidi"/>
              <w:b w:val="0"/>
              <w:bCs w:val="0"/>
              <w:lang w:eastAsia="es-CL"/>
            </w:rPr>
          </w:pPr>
          <w:hyperlink w:anchor="_Toc535422344" w:history="1">
            <w:r w:rsidR="00A76CBE" w:rsidRPr="00D22E42">
              <w:rPr>
                <w:rStyle w:val="Hipervnculo"/>
              </w:rPr>
              <w:t>4.3.2</w:t>
            </w:r>
            <w:r w:rsidR="00A76CBE">
              <w:rPr>
                <w:rFonts w:asciiTheme="minorHAnsi" w:eastAsiaTheme="minorEastAsia" w:hAnsiTheme="minorHAnsi" w:cstheme="minorBidi"/>
                <w:b w:val="0"/>
                <w:bCs w:val="0"/>
                <w:lang w:eastAsia="es-CL"/>
              </w:rPr>
              <w:tab/>
            </w:r>
            <w:r w:rsidR="00A76CBE" w:rsidRPr="00D22E42">
              <w:rPr>
                <w:rStyle w:val="Hipervnculo"/>
              </w:rPr>
              <w:t>Esquema de recorrido</w:t>
            </w:r>
            <w:r w:rsidR="00A76CBE">
              <w:rPr>
                <w:webHidden/>
              </w:rPr>
              <w:tab/>
            </w:r>
            <w:r w:rsidR="00A76CBE">
              <w:rPr>
                <w:webHidden/>
              </w:rPr>
              <w:fldChar w:fldCharType="begin"/>
            </w:r>
            <w:r w:rsidR="00A76CBE">
              <w:rPr>
                <w:webHidden/>
              </w:rPr>
              <w:instrText xml:space="preserve"> PAGEREF _Toc535422344 \h </w:instrText>
            </w:r>
            <w:r w:rsidR="00A76CBE">
              <w:rPr>
                <w:webHidden/>
              </w:rPr>
            </w:r>
            <w:r w:rsidR="00A76CBE">
              <w:rPr>
                <w:webHidden/>
              </w:rPr>
              <w:fldChar w:fldCharType="separate"/>
            </w:r>
            <w:r w:rsidR="002520D0">
              <w:rPr>
                <w:webHidden/>
              </w:rPr>
              <w:t>9</w:t>
            </w:r>
            <w:r w:rsidR="00A76CBE">
              <w:rPr>
                <w:webHidden/>
              </w:rPr>
              <w:fldChar w:fldCharType="end"/>
            </w:r>
          </w:hyperlink>
        </w:p>
        <w:p w14:paraId="452995C8" w14:textId="0247ADBA" w:rsidR="00A76CBE" w:rsidRDefault="00421F70">
          <w:pPr>
            <w:pStyle w:val="TDC3"/>
            <w:rPr>
              <w:rFonts w:asciiTheme="minorHAnsi" w:eastAsiaTheme="minorEastAsia" w:hAnsiTheme="minorHAnsi" w:cstheme="minorBidi"/>
              <w:b w:val="0"/>
              <w:bCs w:val="0"/>
              <w:lang w:eastAsia="es-CL"/>
            </w:rPr>
          </w:pPr>
          <w:hyperlink w:anchor="_Toc535422345" w:history="1">
            <w:r w:rsidR="00A76CBE" w:rsidRPr="00D22E42">
              <w:rPr>
                <w:rStyle w:val="Hipervnculo"/>
              </w:rPr>
              <w:t>4.3.3</w:t>
            </w:r>
            <w:r w:rsidR="00A76CBE">
              <w:rPr>
                <w:rFonts w:asciiTheme="minorHAnsi" w:eastAsiaTheme="minorEastAsia" w:hAnsiTheme="minorHAnsi" w:cstheme="minorBidi"/>
                <w:b w:val="0"/>
                <w:bCs w:val="0"/>
                <w:lang w:eastAsia="es-CL"/>
              </w:rPr>
              <w:tab/>
            </w:r>
            <w:r w:rsidR="00A76CBE" w:rsidRPr="00D22E42">
              <w:rPr>
                <w:rStyle w:val="Hipervnculo"/>
              </w:rPr>
              <w:t>Detalle del Recorrido de la Inspección</w:t>
            </w:r>
            <w:r w:rsidR="00A76CBE">
              <w:rPr>
                <w:webHidden/>
              </w:rPr>
              <w:tab/>
            </w:r>
            <w:r w:rsidR="00A76CBE">
              <w:rPr>
                <w:webHidden/>
              </w:rPr>
              <w:fldChar w:fldCharType="begin"/>
            </w:r>
            <w:r w:rsidR="00A76CBE">
              <w:rPr>
                <w:webHidden/>
              </w:rPr>
              <w:instrText xml:space="preserve"> PAGEREF _Toc535422345 \h </w:instrText>
            </w:r>
            <w:r w:rsidR="00A76CBE">
              <w:rPr>
                <w:webHidden/>
              </w:rPr>
            </w:r>
            <w:r w:rsidR="00A76CBE">
              <w:rPr>
                <w:webHidden/>
              </w:rPr>
              <w:fldChar w:fldCharType="separate"/>
            </w:r>
            <w:r w:rsidR="002520D0">
              <w:rPr>
                <w:webHidden/>
              </w:rPr>
              <w:t>9</w:t>
            </w:r>
            <w:r w:rsidR="00A76CBE">
              <w:rPr>
                <w:webHidden/>
              </w:rPr>
              <w:fldChar w:fldCharType="end"/>
            </w:r>
          </w:hyperlink>
        </w:p>
        <w:p w14:paraId="6763ED59" w14:textId="442B363A" w:rsidR="00A76CBE" w:rsidRDefault="00421F70">
          <w:pPr>
            <w:pStyle w:val="TDC2"/>
            <w:tabs>
              <w:tab w:val="left" w:pos="880"/>
              <w:tab w:val="right" w:leader="dot" w:pos="9962"/>
            </w:tabs>
            <w:rPr>
              <w:rFonts w:eastAsiaTheme="minorEastAsia"/>
              <w:noProof/>
              <w:lang w:eastAsia="es-CL"/>
            </w:rPr>
          </w:pPr>
          <w:hyperlink w:anchor="_Toc535422346" w:history="1">
            <w:r w:rsidR="00A76CBE" w:rsidRPr="00D22E42">
              <w:rPr>
                <w:rStyle w:val="Hipervnculo"/>
                <w:noProof/>
              </w:rPr>
              <w:t>4.4</w:t>
            </w:r>
            <w:r w:rsidR="00A76CBE">
              <w:rPr>
                <w:rFonts w:eastAsiaTheme="minorEastAsia"/>
                <w:noProof/>
                <w:lang w:eastAsia="es-CL"/>
              </w:rPr>
              <w:tab/>
            </w:r>
            <w:r w:rsidR="00A76CBE" w:rsidRPr="00D22E42">
              <w:rPr>
                <w:rStyle w:val="Hipervnculo"/>
                <w:noProof/>
              </w:rPr>
              <w:t>Revisión Documental</w:t>
            </w:r>
            <w:r w:rsidR="00A76CBE">
              <w:rPr>
                <w:noProof/>
                <w:webHidden/>
              </w:rPr>
              <w:tab/>
            </w:r>
            <w:r w:rsidR="00A76CBE">
              <w:rPr>
                <w:noProof/>
                <w:webHidden/>
              </w:rPr>
              <w:fldChar w:fldCharType="begin"/>
            </w:r>
            <w:r w:rsidR="00A76CBE">
              <w:rPr>
                <w:noProof/>
                <w:webHidden/>
              </w:rPr>
              <w:instrText xml:space="preserve"> PAGEREF _Toc535422346 \h </w:instrText>
            </w:r>
            <w:r w:rsidR="00A76CBE">
              <w:rPr>
                <w:noProof/>
                <w:webHidden/>
              </w:rPr>
            </w:r>
            <w:r w:rsidR="00A76CBE">
              <w:rPr>
                <w:noProof/>
                <w:webHidden/>
              </w:rPr>
              <w:fldChar w:fldCharType="separate"/>
            </w:r>
            <w:r w:rsidR="002520D0">
              <w:rPr>
                <w:noProof/>
                <w:webHidden/>
              </w:rPr>
              <w:t>10</w:t>
            </w:r>
            <w:r w:rsidR="00A76CBE">
              <w:rPr>
                <w:noProof/>
                <w:webHidden/>
              </w:rPr>
              <w:fldChar w:fldCharType="end"/>
            </w:r>
          </w:hyperlink>
        </w:p>
        <w:p w14:paraId="7F956B69" w14:textId="5B52E3ED" w:rsidR="00A76CBE" w:rsidRDefault="00421F70">
          <w:pPr>
            <w:pStyle w:val="TDC3"/>
            <w:rPr>
              <w:rFonts w:asciiTheme="minorHAnsi" w:eastAsiaTheme="minorEastAsia" w:hAnsiTheme="minorHAnsi" w:cstheme="minorBidi"/>
              <w:b w:val="0"/>
              <w:bCs w:val="0"/>
              <w:lang w:eastAsia="es-CL"/>
            </w:rPr>
          </w:pPr>
          <w:hyperlink w:anchor="_Toc535422347" w:history="1">
            <w:r w:rsidR="00A76CBE" w:rsidRPr="00D22E42">
              <w:rPr>
                <w:rStyle w:val="Hipervnculo"/>
              </w:rPr>
              <w:t>4.4.1</w:t>
            </w:r>
            <w:r w:rsidR="00A76CBE">
              <w:rPr>
                <w:rFonts w:asciiTheme="minorHAnsi" w:eastAsiaTheme="minorEastAsia" w:hAnsiTheme="minorHAnsi" w:cstheme="minorBidi"/>
                <w:b w:val="0"/>
                <w:bCs w:val="0"/>
                <w:lang w:eastAsia="es-CL"/>
              </w:rPr>
              <w:tab/>
            </w:r>
            <w:r w:rsidR="00A76CBE" w:rsidRPr="00D22E42">
              <w:rPr>
                <w:rStyle w:val="Hipervnculo"/>
              </w:rPr>
              <w:t>Documentos Revisados</w:t>
            </w:r>
            <w:r w:rsidR="00A76CBE">
              <w:rPr>
                <w:webHidden/>
              </w:rPr>
              <w:tab/>
            </w:r>
            <w:r w:rsidR="00A76CBE">
              <w:rPr>
                <w:webHidden/>
              </w:rPr>
              <w:fldChar w:fldCharType="begin"/>
            </w:r>
            <w:r w:rsidR="00A76CBE">
              <w:rPr>
                <w:webHidden/>
              </w:rPr>
              <w:instrText xml:space="preserve"> PAGEREF _Toc535422347 \h </w:instrText>
            </w:r>
            <w:r w:rsidR="00A76CBE">
              <w:rPr>
                <w:webHidden/>
              </w:rPr>
            </w:r>
            <w:r w:rsidR="00A76CBE">
              <w:rPr>
                <w:webHidden/>
              </w:rPr>
              <w:fldChar w:fldCharType="separate"/>
            </w:r>
            <w:r w:rsidR="002520D0">
              <w:rPr>
                <w:webHidden/>
              </w:rPr>
              <w:t>10</w:t>
            </w:r>
            <w:r w:rsidR="00A76CBE">
              <w:rPr>
                <w:webHidden/>
              </w:rPr>
              <w:fldChar w:fldCharType="end"/>
            </w:r>
          </w:hyperlink>
        </w:p>
        <w:p w14:paraId="2246938E" w14:textId="701000C2" w:rsidR="00A76CBE" w:rsidRDefault="00421F70">
          <w:pPr>
            <w:pStyle w:val="TDC1"/>
            <w:tabs>
              <w:tab w:val="left" w:pos="440"/>
              <w:tab w:val="right" w:leader="dot" w:pos="9962"/>
            </w:tabs>
            <w:rPr>
              <w:rFonts w:eastAsiaTheme="minorEastAsia"/>
              <w:noProof/>
              <w:lang w:eastAsia="es-CL"/>
            </w:rPr>
          </w:pPr>
          <w:hyperlink w:anchor="_Toc535422348" w:history="1">
            <w:r w:rsidR="00A76CBE" w:rsidRPr="00D22E42">
              <w:rPr>
                <w:rStyle w:val="Hipervnculo"/>
                <w:noProof/>
              </w:rPr>
              <w:t>5</w:t>
            </w:r>
            <w:r w:rsidR="00A76CBE">
              <w:rPr>
                <w:rFonts w:eastAsiaTheme="minorEastAsia"/>
                <w:noProof/>
                <w:lang w:eastAsia="es-CL"/>
              </w:rPr>
              <w:tab/>
            </w:r>
            <w:r w:rsidR="00A76CBE" w:rsidRPr="00D22E42">
              <w:rPr>
                <w:rStyle w:val="Hipervnculo"/>
                <w:noProof/>
              </w:rPr>
              <w:t>HECHOS CONSTATADOS.</w:t>
            </w:r>
            <w:r w:rsidR="00A76CBE">
              <w:rPr>
                <w:noProof/>
                <w:webHidden/>
              </w:rPr>
              <w:tab/>
            </w:r>
            <w:r w:rsidR="00A76CBE">
              <w:rPr>
                <w:noProof/>
                <w:webHidden/>
              </w:rPr>
              <w:fldChar w:fldCharType="begin"/>
            </w:r>
            <w:r w:rsidR="00A76CBE">
              <w:rPr>
                <w:noProof/>
                <w:webHidden/>
              </w:rPr>
              <w:instrText xml:space="preserve"> PAGEREF _Toc535422348 \h </w:instrText>
            </w:r>
            <w:r w:rsidR="00A76CBE">
              <w:rPr>
                <w:noProof/>
                <w:webHidden/>
              </w:rPr>
            </w:r>
            <w:r w:rsidR="00A76CBE">
              <w:rPr>
                <w:noProof/>
                <w:webHidden/>
              </w:rPr>
              <w:fldChar w:fldCharType="separate"/>
            </w:r>
            <w:r w:rsidR="002520D0">
              <w:rPr>
                <w:noProof/>
                <w:webHidden/>
              </w:rPr>
              <w:t>12</w:t>
            </w:r>
            <w:r w:rsidR="00A76CBE">
              <w:rPr>
                <w:noProof/>
                <w:webHidden/>
              </w:rPr>
              <w:fldChar w:fldCharType="end"/>
            </w:r>
          </w:hyperlink>
        </w:p>
        <w:p w14:paraId="08978488" w14:textId="00F9B996" w:rsidR="00A76CBE" w:rsidRDefault="00421F70">
          <w:pPr>
            <w:pStyle w:val="TDC2"/>
            <w:tabs>
              <w:tab w:val="left" w:pos="880"/>
              <w:tab w:val="right" w:leader="dot" w:pos="9962"/>
            </w:tabs>
            <w:rPr>
              <w:rFonts w:eastAsiaTheme="minorEastAsia"/>
              <w:noProof/>
              <w:lang w:eastAsia="es-CL"/>
            </w:rPr>
          </w:pPr>
          <w:hyperlink w:anchor="_Toc535422349" w:history="1">
            <w:r w:rsidR="00A76CBE" w:rsidRPr="00D22E42">
              <w:rPr>
                <w:rStyle w:val="Hipervnculo"/>
                <w:noProof/>
              </w:rPr>
              <w:t>5.1</w:t>
            </w:r>
            <w:r w:rsidR="00A76CBE">
              <w:rPr>
                <w:rFonts w:eastAsiaTheme="minorEastAsia"/>
                <w:noProof/>
                <w:lang w:eastAsia="es-CL"/>
              </w:rPr>
              <w:tab/>
            </w:r>
            <w:r w:rsidR="00A76CBE" w:rsidRPr="00D22E42">
              <w:rPr>
                <w:rStyle w:val="Hipervnculo"/>
                <w:noProof/>
              </w:rPr>
              <w:t>Manejo de los efectos de la materia orgánica por alimento no consumido y fecas, en el sedimento y columna de agua.</w:t>
            </w:r>
            <w:r w:rsidR="00A76CBE">
              <w:rPr>
                <w:noProof/>
                <w:webHidden/>
              </w:rPr>
              <w:tab/>
            </w:r>
            <w:r w:rsidR="00A76CBE">
              <w:rPr>
                <w:noProof/>
                <w:webHidden/>
              </w:rPr>
              <w:fldChar w:fldCharType="begin"/>
            </w:r>
            <w:r w:rsidR="00A76CBE">
              <w:rPr>
                <w:noProof/>
                <w:webHidden/>
              </w:rPr>
              <w:instrText xml:space="preserve"> PAGEREF _Toc535422349 \h </w:instrText>
            </w:r>
            <w:r w:rsidR="00A76CBE">
              <w:rPr>
                <w:noProof/>
                <w:webHidden/>
              </w:rPr>
            </w:r>
            <w:r w:rsidR="00A76CBE">
              <w:rPr>
                <w:noProof/>
                <w:webHidden/>
              </w:rPr>
              <w:fldChar w:fldCharType="separate"/>
            </w:r>
            <w:r w:rsidR="002520D0">
              <w:rPr>
                <w:noProof/>
                <w:webHidden/>
              </w:rPr>
              <w:t>12</w:t>
            </w:r>
            <w:r w:rsidR="00A76CBE">
              <w:rPr>
                <w:noProof/>
                <w:webHidden/>
              </w:rPr>
              <w:fldChar w:fldCharType="end"/>
            </w:r>
          </w:hyperlink>
        </w:p>
        <w:p w14:paraId="37C415FF" w14:textId="568B4A12" w:rsidR="00A76CBE" w:rsidRDefault="00421F70">
          <w:pPr>
            <w:pStyle w:val="TDC2"/>
            <w:tabs>
              <w:tab w:val="left" w:pos="880"/>
              <w:tab w:val="right" w:leader="dot" w:pos="9962"/>
            </w:tabs>
            <w:rPr>
              <w:rFonts w:eastAsiaTheme="minorEastAsia"/>
              <w:noProof/>
              <w:lang w:eastAsia="es-CL"/>
            </w:rPr>
          </w:pPr>
          <w:hyperlink w:anchor="_Toc535422350" w:history="1">
            <w:r w:rsidR="00A76CBE" w:rsidRPr="00D22E42">
              <w:rPr>
                <w:rStyle w:val="Hipervnculo"/>
                <w:noProof/>
              </w:rPr>
              <w:t>5.2</w:t>
            </w:r>
            <w:r w:rsidR="00A76CBE">
              <w:rPr>
                <w:rFonts w:eastAsiaTheme="minorEastAsia"/>
                <w:noProof/>
                <w:lang w:eastAsia="es-CL"/>
              </w:rPr>
              <w:tab/>
            </w:r>
            <w:r w:rsidR="00A76CBE" w:rsidRPr="00D22E42">
              <w:rPr>
                <w:rStyle w:val="Hipervnculo"/>
                <w:noProof/>
              </w:rPr>
              <w:t>Manejo de mortandades.</w:t>
            </w:r>
            <w:r w:rsidR="00A76CBE">
              <w:rPr>
                <w:noProof/>
                <w:webHidden/>
              </w:rPr>
              <w:tab/>
            </w:r>
            <w:r w:rsidR="00A76CBE">
              <w:rPr>
                <w:noProof/>
                <w:webHidden/>
              </w:rPr>
              <w:fldChar w:fldCharType="begin"/>
            </w:r>
            <w:r w:rsidR="00A76CBE">
              <w:rPr>
                <w:noProof/>
                <w:webHidden/>
              </w:rPr>
              <w:instrText xml:space="preserve"> PAGEREF _Toc535422350 \h </w:instrText>
            </w:r>
            <w:r w:rsidR="00A76CBE">
              <w:rPr>
                <w:noProof/>
                <w:webHidden/>
              </w:rPr>
            </w:r>
            <w:r w:rsidR="00A76CBE">
              <w:rPr>
                <w:noProof/>
                <w:webHidden/>
              </w:rPr>
              <w:fldChar w:fldCharType="separate"/>
            </w:r>
            <w:r w:rsidR="002520D0">
              <w:rPr>
                <w:noProof/>
                <w:webHidden/>
              </w:rPr>
              <w:t>17</w:t>
            </w:r>
            <w:r w:rsidR="00A76CBE">
              <w:rPr>
                <w:noProof/>
                <w:webHidden/>
              </w:rPr>
              <w:fldChar w:fldCharType="end"/>
            </w:r>
          </w:hyperlink>
        </w:p>
        <w:p w14:paraId="3DC8E159" w14:textId="3E69F6B9" w:rsidR="00A76CBE" w:rsidRDefault="00421F70">
          <w:pPr>
            <w:pStyle w:val="TDC2"/>
            <w:tabs>
              <w:tab w:val="left" w:pos="880"/>
              <w:tab w:val="right" w:leader="dot" w:pos="9962"/>
            </w:tabs>
            <w:rPr>
              <w:rFonts w:eastAsiaTheme="minorEastAsia"/>
              <w:noProof/>
              <w:lang w:eastAsia="es-CL"/>
            </w:rPr>
          </w:pPr>
          <w:hyperlink w:anchor="_Toc535422356" w:history="1">
            <w:r w:rsidR="00A76CBE" w:rsidRPr="00D22E42">
              <w:rPr>
                <w:rStyle w:val="Hipervnculo"/>
                <w:noProof/>
              </w:rPr>
              <w:t>5.3</w:t>
            </w:r>
            <w:r w:rsidR="00A76CBE">
              <w:rPr>
                <w:rFonts w:eastAsiaTheme="minorEastAsia"/>
                <w:noProof/>
                <w:lang w:eastAsia="es-CL"/>
              </w:rPr>
              <w:tab/>
            </w:r>
            <w:r w:rsidR="00A76CBE" w:rsidRPr="00D22E42">
              <w:rPr>
                <w:rStyle w:val="Hipervnculo"/>
                <w:noProof/>
              </w:rPr>
              <w:t>Manejo de residuos sólidos, líquidos y aguas servidas.</w:t>
            </w:r>
            <w:r w:rsidR="00A76CBE">
              <w:rPr>
                <w:noProof/>
                <w:webHidden/>
              </w:rPr>
              <w:tab/>
            </w:r>
            <w:r w:rsidR="00A76CBE">
              <w:rPr>
                <w:noProof/>
                <w:webHidden/>
              </w:rPr>
              <w:fldChar w:fldCharType="begin"/>
            </w:r>
            <w:r w:rsidR="00A76CBE">
              <w:rPr>
                <w:noProof/>
                <w:webHidden/>
              </w:rPr>
              <w:instrText xml:space="preserve"> PAGEREF _Toc535422356 \h </w:instrText>
            </w:r>
            <w:r w:rsidR="00A76CBE">
              <w:rPr>
                <w:noProof/>
                <w:webHidden/>
              </w:rPr>
            </w:r>
            <w:r w:rsidR="00A76CBE">
              <w:rPr>
                <w:noProof/>
                <w:webHidden/>
              </w:rPr>
              <w:fldChar w:fldCharType="separate"/>
            </w:r>
            <w:r w:rsidR="002520D0">
              <w:rPr>
                <w:noProof/>
                <w:webHidden/>
              </w:rPr>
              <w:t>22</w:t>
            </w:r>
            <w:r w:rsidR="00A76CBE">
              <w:rPr>
                <w:noProof/>
                <w:webHidden/>
              </w:rPr>
              <w:fldChar w:fldCharType="end"/>
            </w:r>
          </w:hyperlink>
        </w:p>
        <w:p w14:paraId="5E79DB7D" w14:textId="415A8E77" w:rsidR="00A76CBE" w:rsidRDefault="00421F70">
          <w:pPr>
            <w:pStyle w:val="TDC2"/>
            <w:tabs>
              <w:tab w:val="left" w:pos="880"/>
              <w:tab w:val="right" w:leader="dot" w:pos="9962"/>
            </w:tabs>
            <w:rPr>
              <w:rFonts w:eastAsiaTheme="minorEastAsia"/>
              <w:noProof/>
              <w:lang w:eastAsia="es-CL"/>
            </w:rPr>
          </w:pPr>
          <w:hyperlink w:anchor="_Toc535422357" w:history="1">
            <w:r w:rsidR="00A76CBE" w:rsidRPr="00D22E42">
              <w:rPr>
                <w:rStyle w:val="Hipervnculo"/>
                <w:noProof/>
              </w:rPr>
              <w:t>5.4</w:t>
            </w:r>
            <w:r w:rsidR="00A76CBE">
              <w:rPr>
                <w:rFonts w:eastAsiaTheme="minorEastAsia"/>
                <w:noProof/>
                <w:lang w:eastAsia="es-CL"/>
              </w:rPr>
              <w:tab/>
            </w:r>
            <w:r w:rsidR="00A76CBE" w:rsidRPr="00D22E42">
              <w:rPr>
                <w:rStyle w:val="Hipervnculo"/>
                <w:noProof/>
              </w:rPr>
              <w:t>Calidad de efluente de la Planta de Tratamiento de Aguas Servidas.</w:t>
            </w:r>
            <w:r w:rsidR="00A76CBE">
              <w:rPr>
                <w:noProof/>
                <w:webHidden/>
              </w:rPr>
              <w:tab/>
            </w:r>
            <w:r w:rsidR="00A76CBE">
              <w:rPr>
                <w:noProof/>
                <w:webHidden/>
              </w:rPr>
              <w:fldChar w:fldCharType="begin"/>
            </w:r>
            <w:r w:rsidR="00A76CBE">
              <w:rPr>
                <w:noProof/>
                <w:webHidden/>
              </w:rPr>
              <w:instrText xml:space="preserve"> PAGEREF _Toc535422357 \h </w:instrText>
            </w:r>
            <w:r w:rsidR="00A76CBE">
              <w:rPr>
                <w:noProof/>
                <w:webHidden/>
              </w:rPr>
            </w:r>
            <w:r w:rsidR="00A76CBE">
              <w:rPr>
                <w:noProof/>
                <w:webHidden/>
              </w:rPr>
              <w:fldChar w:fldCharType="separate"/>
            </w:r>
            <w:r w:rsidR="002520D0">
              <w:rPr>
                <w:noProof/>
                <w:webHidden/>
              </w:rPr>
              <w:t>36</w:t>
            </w:r>
            <w:r w:rsidR="00A76CBE">
              <w:rPr>
                <w:noProof/>
                <w:webHidden/>
              </w:rPr>
              <w:fldChar w:fldCharType="end"/>
            </w:r>
          </w:hyperlink>
        </w:p>
        <w:p w14:paraId="03E6212E" w14:textId="228B9048" w:rsidR="00A76CBE" w:rsidRDefault="00421F70">
          <w:pPr>
            <w:pStyle w:val="TDC2"/>
            <w:tabs>
              <w:tab w:val="left" w:pos="880"/>
              <w:tab w:val="right" w:leader="dot" w:pos="9962"/>
            </w:tabs>
            <w:rPr>
              <w:rFonts w:eastAsiaTheme="minorEastAsia"/>
              <w:noProof/>
              <w:lang w:eastAsia="es-CL"/>
            </w:rPr>
          </w:pPr>
          <w:hyperlink w:anchor="_Toc535422358" w:history="1">
            <w:r w:rsidR="00A76CBE" w:rsidRPr="00D22E42">
              <w:rPr>
                <w:rStyle w:val="Hipervnculo"/>
                <w:noProof/>
              </w:rPr>
              <w:t>5.5</w:t>
            </w:r>
            <w:r w:rsidR="00A76CBE">
              <w:rPr>
                <w:rFonts w:eastAsiaTheme="minorEastAsia"/>
                <w:noProof/>
                <w:lang w:eastAsia="es-CL"/>
              </w:rPr>
              <w:tab/>
            </w:r>
            <w:r w:rsidR="00A76CBE" w:rsidRPr="00D22E42">
              <w:rPr>
                <w:rStyle w:val="Hipervnculo"/>
                <w:noProof/>
              </w:rPr>
              <w:t>Pérdida o alteración de hábitat acuático.</w:t>
            </w:r>
            <w:r w:rsidR="00A76CBE">
              <w:rPr>
                <w:noProof/>
                <w:webHidden/>
              </w:rPr>
              <w:tab/>
            </w:r>
            <w:r w:rsidR="00A76CBE">
              <w:rPr>
                <w:noProof/>
                <w:webHidden/>
              </w:rPr>
              <w:fldChar w:fldCharType="begin"/>
            </w:r>
            <w:r w:rsidR="00A76CBE">
              <w:rPr>
                <w:noProof/>
                <w:webHidden/>
              </w:rPr>
              <w:instrText xml:space="preserve"> PAGEREF _Toc535422358 \h </w:instrText>
            </w:r>
            <w:r w:rsidR="00A76CBE">
              <w:rPr>
                <w:noProof/>
                <w:webHidden/>
              </w:rPr>
            </w:r>
            <w:r w:rsidR="00A76CBE">
              <w:rPr>
                <w:noProof/>
                <w:webHidden/>
              </w:rPr>
              <w:fldChar w:fldCharType="separate"/>
            </w:r>
            <w:r w:rsidR="002520D0">
              <w:rPr>
                <w:noProof/>
                <w:webHidden/>
              </w:rPr>
              <w:t>38</w:t>
            </w:r>
            <w:r w:rsidR="00A76CBE">
              <w:rPr>
                <w:noProof/>
                <w:webHidden/>
              </w:rPr>
              <w:fldChar w:fldCharType="end"/>
            </w:r>
          </w:hyperlink>
        </w:p>
        <w:p w14:paraId="2E93A23A" w14:textId="0B474D30" w:rsidR="00A76CBE" w:rsidRDefault="00421F70">
          <w:pPr>
            <w:pStyle w:val="TDC1"/>
            <w:tabs>
              <w:tab w:val="left" w:pos="440"/>
              <w:tab w:val="right" w:leader="dot" w:pos="9962"/>
            </w:tabs>
            <w:rPr>
              <w:rFonts w:eastAsiaTheme="minorEastAsia"/>
              <w:noProof/>
              <w:lang w:eastAsia="es-CL"/>
            </w:rPr>
          </w:pPr>
          <w:hyperlink w:anchor="_Toc535422359" w:history="1">
            <w:r w:rsidR="00A76CBE" w:rsidRPr="00D22E42">
              <w:rPr>
                <w:rStyle w:val="Hipervnculo"/>
                <w:noProof/>
              </w:rPr>
              <w:t>6</w:t>
            </w:r>
            <w:r w:rsidR="00A76CBE">
              <w:rPr>
                <w:rFonts w:eastAsiaTheme="minorEastAsia"/>
                <w:noProof/>
                <w:lang w:eastAsia="es-CL"/>
              </w:rPr>
              <w:tab/>
            </w:r>
            <w:r w:rsidR="00A76CBE" w:rsidRPr="00D22E42">
              <w:rPr>
                <w:rStyle w:val="Hipervnculo"/>
                <w:noProof/>
              </w:rPr>
              <w:t>OTROS HECHOS</w:t>
            </w:r>
            <w:r w:rsidR="00A76CBE">
              <w:rPr>
                <w:noProof/>
                <w:webHidden/>
              </w:rPr>
              <w:tab/>
            </w:r>
            <w:r w:rsidR="00A76CBE">
              <w:rPr>
                <w:noProof/>
                <w:webHidden/>
              </w:rPr>
              <w:fldChar w:fldCharType="begin"/>
            </w:r>
            <w:r w:rsidR="00A76CBE">
              <w:rPr>
                <w:noProof/>
                <w:webHidden/>
              </w:rPr>
              <w:instrText xml:space="preserve"> PAGEREF _Toc535422359 \h </w:instrText>
            </w:r>
            <w:r w:rsidR="00A76CBE">
              <w:rPr>
                <w:noProof/>
                <w:webHidden/>
              </w:rPr>
            </w:r>
            <w:r w:rsidR="00A76CBE">
              <w:rPr>
                <w:noProof/>
                <w:webHidden/>
              </w:rPr>
              <w:fldChar w:fldCharType="separate"/>
            </w:r>
            <w:r w:rsidR="002520D0">
              <w:rPr>
                <w:noProof/>
                <w:webHidden/>
              </w:rPr>
              <w:t>40</w:t>
            </w:r>
            <w:r w:rsidR="00A76CBE">
              <w:rPr>
                <w:noProof/>
                <w:webHidden/>
              </w:rPr>
              <w:fldChar w:fldCharType="end"/>
            </w:r>
          </w:hyperlink>
        </w:p>
        <w:p w14:paraId="70C34D9B" w14:textId="55F3D8BE" w:rsidR="00A76CBE" w:rsidRDefault="00421F70">
          <w:pPr>
            <w:pStyle w:val="TDC1"/>
            <w:tabs>
              <w:tab w:val="left" w:pos="440"/>
              <w:tab w:val="right" w:leader="dot" w:pos="9962"/>
            </w:tabs>
            <w:rPr>
              <w:rFonts w:eastAsiaTheme="minorEastAsia"/>
              <w:noProof/>
              <w:lang w:eastAsia="es-CL"/>
            </w:rPr>
          </w:pPr>
          <w:hyperlink w:anchor="_Toc535422360" w:history="1">
            <w:r w:rsidR="00A76CBE" w:rsidRPr="00D22E42">
              <w:rPr>
                <w:rStyle w:val="Hipervnculo"/>
                <w:noProof/>
              </w:rPr>
              <w:t>7</w:t>
            </w:r>
            <w:r w:rsidR="00A76CBE">
              <w:rPr>
                <w:rFonts w:eastAsiaTheme="minorEastAsia"/>
                <w:noProof/>
                <w:lang w:eastAsia="es-CL"/>
              </w:rPr>
              <w:tab/>
            </w:r>
            <w:r w:rsidR="00A76CBE" w:rsidRPr="00D22E42">
              <w:rPr>
                <w:rStyle w:val="Hipervnculo"/>
                <w:noProof/>
              </w:rPr>
              <w:t>CONCLUSIONES</w:t>
            </w:r>
            <w:r w:rsidR="00A76CBE">
              <w:rPr>
                <w:noProof/>
                <w:webHidden/>
              </w:rPr>
              <w:tab/>
            </w:r>
            <w:r w:rsidR="00A76CBE">
              <w:rPr>
                <w:noProof/>
                <w:webHidden/>
              </w:rPr>
              <w:fldChar w:fldCharType="begin"/>
            </w:r>
            <w:r w:rsidR="00A76CBE">
              <w:rPr>
                <w:noProof/>
                <w:webHidden/>
              </w:rPr>
              <w:instrText xml:space="preserve"> PAGEREF _Toc535422360 \h </w:instrText>
            </w:r>
            <w:r w:rsidR="00A76CBE">
              <w:rPr>
                <w:noProof/>
                <w:webHidden/>
              </w:rPr>
            </w:r>
            <w:r w:rsidR="00A76CBE">
              <w:rPr>
                <w:noProof/>
                <w:webHidden/>
              </w:rPr>
              <w:fldChar w:fldCharType="separate"/>
            </w:r>
            <w:r w:rsidR="002520D0">
              <w:rPr>
                <w:noProof/>
                <w:webHidden/>
              </w:rPr>
              <w:t>41</w:t>
            </w:r>
            <w:r w:rsidR="00A76CBE">
              <w:rPr>
                <w:noProof/>
                <w:webHidden/>
              </w:rPr>
              <w:fldChar w:fldCharType="end"/>
            </w:r>
          </w:hyperlink>
        </w:p>
        <w:p w14:paraId="0F85188A" w14:textId="455ABCB1" w:rsidR="00A76CBE" w:rsidRDefault="00421F70">
          <w:pPr>
            <w:pStyle w:val="TDC1"/>
            <w:tabs>
              <w:tab w:val="left" w:pos="440"/>
              <w:tab w:val="right" w:leader="dot" w:pos="9962"/>
            </w:tabs>
            <w:rPr>
              <w:rFonts w:eastAsiaTheme="minorEastAsia"/>
              <w:noProof/>
              <w:lang w:eastAsia="es-CL"/>
            </w:rPr>
          </w:pPr>
          <w:hyperlink w:anchor="_Toc535422361" w:history="1">
            <w:r w:rsidR="00A76CBE" w:rsidRPr="00D22E42">
              <w:rPr>
                <w:rStyle w:val="Hipervnculo"/>
                <w:noProof/>
              </w:rPr>
              <w:t>8</w:t>
            </w:r>
            <w:r w:rsidR="00A76CBE">
              <w:rPr>
                <w:rFonts w:eastAsiaTheme="minorEastAsia"/>
                <w:noProof/>
                <w:lang w:eastAsia="es-CL"/>
              </w:rPr>
              <w:tab/>
            </w:r>
            <w:r w:rsidR="00A76CBE" w:rsidRPr="00D22E42">
              <w:rPr>
                <w:rStyle w:val="Hipervnculo"/>
                <w:noProof/>
              </w:rPr>
              <w:t>ANEXOS</w:t>
            </w:r>
            <w:r w:rsidR="00A76CBE">
              <w:rPr>
                <w:noProof/>
                <w:webHidden/>
              </w:rPr>
              <w:tab/>
            </w:r>
            <w:r w:rsidR="00A76CBE">
              <w:rPr>
                <w:noProof/>
                <w:webHidden/>
              </w:rPr>
              <w:fldChar w:fldCharType="begin"/>
            </w:r>
            <w:r w:rsidR="00A76CBE">
              <w:rPr>
                <w:noProof/>
                <w:webHidden/>
              </w:rPr>
              <w:instrText xml:space="preserve"> PAGEREF _Toc535422361 \h </w:instrText>
            </w:r>
            <w:r w:rsidR="00A76CBE">
              <w:rPr>
                <w:noProof/>
                <w:webHidden/>
              </w:rPr>
            </w:r>
            <w:r w:rsidR="00A76CBE">
              <w:rPr>
                <w:noProof/>
                <w:webHidden/>
              </w:rPr>
              <w:fldChar w:fldCharType="separate"/>
            </w:r>
            <w:r w:rsidR="002520D0">
              <w:rPr>
                <w:noProof/>
                <w:webHidden/>
              </w:rPr>
              <w:t>46</w:t>
            </w:r>
            <w:r w:rsidR="00A76CBE">
              <w:rPr>
                <w:noProof/>
                <w:webHidden/>
              </w:rPr>
              <w:fldChar w:fldCharType="end"/>
            </w:r>
          </w:hyperlink>
        </w:p>
        <w:p w14:paraId="15E92DEB" w14:textId="37DFF1D8" w:rsidR="007A7DEB" w:rsidRPr="002945B8" w:rsidRDefault="007A7DEB" w:rsidP="007A7DEB">
          <w:pPr>
            <w:spacing w:line="240" w:lineRule="auto"/>
            <w:rPr>
              <w:highlight w:val="yellow"/>
            </w:rPr>
          </w:pPr>
          <w:r w:rsidRPr="007A26A4">
            <w:rPr>
              <w:b/>
              <w:bCs/>
              <w:lang w:val="es-ES"/>
            </w:rPr>
            <w:fldChar w:fldCharType="end"/>
          </w:r>
        </w:p>
      </w:sdtContent>
    </w:sdt>
    <w:p w14:paraId="2D935588" w14:textId="77777777" w:rsidR="007A7DEB" w:rsidRPr="002945B8" w:rsidRDefault="007A7DEB" w:rsidP="007A7DEB">
      <w:pPr>
        <w:spacing w:after="0" w:line="240" w:lineRule="auto"/>
        <w:jc w:val="center"/>
        <w:rPr>
          <w:rFonts w:ascii="Calibri" w:eastAsia="Calibri" w:hAnsi="Calibri" w:cs="Calibri"/>
          <w:b/>
          <w:sz w:val="20"/>
          <w:szCs w:val="20"/>
          <w:highlight w:val="yellow"/>
        </w:rPr>
      </w:pPr>
    </w:p>
    <w:p w14:paraId="08450EFD"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5C5CA573"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694406B0"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71C18CF0"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2948CED2"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69331D09" w14:textId="77777777" w:rsidR="00D14AAD" w:rsidRPr="002945B8" w:rsidRDefault="00D14AAD" w:rsidP="007A7DEB">
      <w:pPr>
        <w:spacing w:after="0" w:line="240" w:lineRule="auto"/>
        <w:jc w:val="center"/>
        <w:rPr>
          <w:rFonts w:ascii="Calibri" w:eastAsia="Calibri" w:hAnsi="Calibri" w:cs="Calibri"/>
          <w:b/>
          <w:sz w:val="20"/>
          <w:szCs w:val="20"/>
          <w:highlight w:val="yellow"/>
        </w:rPr>
      </w:pPr>
    </w:p>
    <w:p w14:paraId="68EDDECC" w14:textId="77777777" w:rsidR="004438A3" w:rsidRPr="002945B8" w:rsidRDefault="004438A3" w:rsidP="007A7DEB">
      <w:pPr>
        <w:spacing w:after="0" w:line="240" w:lineRule="auto"/>
        <w:jc w:val="center"/>
        <w:rPr>
          <w:rFonts w:ascii="Calibri" w:eastAsia="Calibri" w:hAnsi="Calibri" w:cs="Calibri"/>
          <w:b/>
          <w:sz w:val="20"/>
          <w:szCs w:val="20"/>
          <w:highlight w:val="yellow"/>
        </w:rPr>
      </w:pPr>
    </w:p>
    <w:p w14:paraId="088933F8" w14:textId="77777777" w:rsidR="004438A3" w:rsidRPr="002945B8" w:rsidRDefault="004438A3" w:rsidP="007A7DEB">
      <w:pPr>
        <w:spacing w:after="0" w:line="240" w:lineRule="auto"/>
        <w:jc w:val="center"/>
        <w:rPr>
          <w:rFonts w:ascii="Calibri" w:eastAsia="Calibri" w:hAnsi="Calibri" w:cs="Calibri"/>
          <w:b/>
          <w:sz w:val="20"/>
          <w:szCs w:val="20"/>
          <w:highlight w:val="yellow"/>
        </w:rPr>
      </w:pPr>
    </w:p>
    <w:p w14:paraId="129B6E3D" w14:textId="77777777" w:rsidR="004438A3" w:rsidRDefault="004438A3" w:rsidP="007A7DEB">
      <w:pPr>
        <w:spacing w:after="0" w:line="240" w:lineRule="auto"/>
        <w:jc w:val="center"/>
        <w:rPr>
          <w:rFonts w:ascii="Calibri" w:eastAsia="Calibri" w:hAnsi="Calibri" w:cs="Calibri"/>
          <w:b/>
          <w:sz w:val="20"/>
          <w:szCs w:val="20"/>
          <w:highlight w:val="yellow"/>
        </w:rPr>
      </w:pPr>
    </w:p>
    <w:p w14:paraId="62A3AE93" w14:textId="77777777" w:rsidR="004438A3" w:rsidRPr="002945B8" w:rsidRDefault="004438A3" w:rsidP="007A7DEB">
      <w:pPr>
        <w:spacing w:after="0" w:line="240" w:lineRule="auto"/>
        <w:jc w:val="center"/>
        <w:rPr>
          <w:rFonts w:ascii="Calibri" w:eastAsia="Calibri" w:hAnsi="Calibri" w:cs="Calibri"/>
          <w:b/>
          <w:sz w:val="20"/>
          <w:szCs w:val="20"/>
          <w:highlight w:val="yellow"/>
        </w:rPr>
      </w:pPr>
    </w:p>
    <w:p w14:paraId="3C6D2122" w14:textId="77777777" w:rsidR="00D14AAD" w:rsidRPr="00860ACD" w:rsidRDefault="00D14AAD" w:rsidP="007A7DEB">
      <w:pPr>
        <w:spacing w:after="0" w:line="240" w:lineRule="auto"/>
        <w:jc w:val="center"/>
        <w:rPr>
          <w:rFonts w:ascii="Calibri" w:eastAsia="Calibri" w:hAnsi="Calibri" w:cs="Calibri"/>
          <w:b/>
          <w:sz w:val="20"/>
          <w:szCs w:val="20"/>
        </w:rPr>
      </w:pPr>
    </w:p>
    <w:p w14:paraId="419CE620" w14:textId="77777777" w:rsidR="00D42470" w:rsidRPr="00897AE8" w:rsidRDefault="00D42470" w:rsidP="00987770">
      <w:pPr>
        <w:pStyle w:val="Ttulo1"/>
        <w:rPr>
          <w:sz w:val="20"/>
        </w:rPr>
      </w:pPr>
      <w:bookmarkStart w:id="12" w:name="_Toc449085405"/>
      <w:bookmarkStart w:id="13" w:name="_Toc535422334"/>
      <w:r w:rsidRPr="00897AE8">
        <w:rPr>
          <w:sz w:val="20"/>
        </w:rPr>
        <w:t>RESUMEN</w:t>
      </w:r>
      <w:bookmarkEnd w:id="12"/>
      <w:bookmarkEnd w:id="13"/>
    </w:p>
    <w:p w14:paraId="3B352C1F" w14:textId="77777777" w:rsidR="00D42470" w:rsidRPr="00897AE8" w:rsidRDefault="00D42470" w:rsidP="00D42470">
      <w:pPr>
        <w:spacing w:after="0" w:line="240" w:lineRule="auto"/>
        <w:contextualSpacing/>
        <w:outlineLvl w:val="0"/>
        <w:rPr>
          <w:rFonts w:ascii="Calibri" w:eastAsia="Calibri" w:hAnsi="Calibri" w:cs="Calibri"/>
          <w:b/>
          <w:sz w:val="20"/>
          <w:szCs w:val="20"/>
        </w:rPr>
      </w:pPr>
    </w:p>
    <w:p w14:paraId="0D7F5298" w14:textId="701AA594" w:rsidR="00406BC0" w:rsidRPr="00406BC0" w:rsidRDefault="00406BC0" w:rsidP="00406BC0">
      <w:pPr>
        <w:spacing w:after="0" w:line="240" w:lineRule="auto"/>
        <w:jc w:val="both"/>
        <w:rPr>
          <w:rFonts w:ascii="Calibri" w:eastAsia="Calibri" w:hAnsi="Calibri" w:cs="Calibri"/>
          <w:sz w:val="20"/>
          <w:szCs w:val="20"/>
        </w:rPr>
      </w:pPr>
      <w:r w:rsidRPr="00406BC0">
        <w:rPr>
          <w:rFonts w:ascii="Calibri" w:eastAsia="Calibri" w:hAnsi="Calibri" w:cs="Calibri"/>
          <w:sz w:val="20"/>
          <w:szCs w:val="20"/>
        </w:rPr>
        <w:t xml:space="preserve">El presente documento da cuenta de los resultados de la actividad de fiscalización ambiental realizada por la Superintendencia del Medio Ambiente (SMA), junto a la </w:t>
      </w:r>
      <w:r>
        <w:rPr>
          <w:rFonts w:ascii="Calibri" w:eastAsia="Calibri" w:hAnsi="Calibri" w:cs="Calibri"/>
          <w:sz w:val="20"/>
          <w:szCs w:val="20"/>
        </w:rPr>
        <w:t>Gobernación Marítima de Punta Arenas (DIRECTEMAR)</w:t>
      </w:r>
      <w:r w:rsidRPr="00406BC0">
        <w:rPr>
          <w:rFonts w:ascii="Calibri" w:eastAsia="Calibri" w:hAnsi="Calibri" w:cs="Calibri"/>
          <w:sz w:val="20"/>
          <w:szCs w:val="20"/>
        </w:rPr>
        <w:t xml:space="preserve"> y </w:t>
      </w:r>
      <w:r>
        <w:rPr>
          <w:rFonts w:ascii="Calibri" w:eastAsia="Calibri" w:hAnsi="Calibri" w:cs="Calibri"/>
          <w:sz w:val="20"/>
          <w:szCs w:val="20"/>
        </w:rPr>
        <w:t xml:space="preserve">el </w:t>
      </w:r>
      <w:r w:rsidR="000E0BD1">
        <w:rPr>
          <w:rFonts w:ascii="Calibri" w:eastAsia="Calibri" w:hAnsi="Calibri" w:cs="Calibri"/>
          <w:sz w:val="20"/>
          <w:szCs w:val="20"/>
        </w:rPr>
        <w:t>S</w:t>
      </w:r>
      <w:r>
        <w:rPr>
          <w:rFonts w:ascii="Calibri" w:eastAsia="Calibri" w:hAnsi="Calibri" w:cs="Calibri"/>
          <w:sz w:val="20"/>
          <w:szCs w:val="20"/>
        </w:rPr>
        <w:t xml:space="preserve">ervicio </w:t>
      </w:r>
      <w:r w:rsidRPr="00406BC0">
        <w:rPr>
          <w:rFonts w:ascii="Calibri" w:eastAsia="Calibri" w:hAnsi="Calibri" w:cs="Calibri"/>
          <w:sz w:val="20"/>
          <w:szCs w:val="20"/>
        </w:rPr>
        <w:t xml:space="preserve">Nacional </w:t>
      </w:r>
      <w:r w:rsidR="000E0BD1">
        <w:rPr>
          <w:rFonts w:ascii="Calibri" w:eastAsia="Calibri" w:hAnsi="Calibri" w:cs="Calibri"/>
          <w:sz w:val="20"/>
          <w:szCs w:val="20"/>
        </w:rPr>
        <w:t>de Pesca y Acuicultura (SERNAPESCA</w:t>
      </w:r>
      <w:r w:rsidRPr="00406BC0">
        <w:rPr>
          <w:rFonts w:ascii="Calibri" w:eastAsia="Calibri" w:hAnsi="Calibri" w:cs="Calibri"/>
          <w:sz w:val="20"/>
          <w:szCs w:val="20"/>
        </w:rPr>
        <w:t>), a</w:t>
      </w:r>
      <w:r w:rsidR="006A6169">
        <w:rPr>
          <w:rFonts w:ascii="Calibri" w:eastAsia="Calibri" w:hAnsi="Calibri" w:cs="Calibri"/>
          <w:sz w:val="20"/>
          <w:szCs w:val="20"/>
        </w:rPr>
        <w:t xml:space="preserve"> </w:t>
      </w:r>
      <w:r w:rsidRPr="00406BC0">
        <w:rPr>
          <w:rFonts w:ascii="Calibri" w:eastAsia="Calibri" w:hAnsi="Calibri" w:cs="Calibri"/>
          <w:sz w:val="20"/>
          <w:szCs w:val="20"/>
        </w:rPr>
        <w:t>l</w:t>
      </w:r>
      <w:r w:rsidR="006A6169">
        <w:rPr>
          <w:rFonts w:ascii="Calibri" w:eastAsia="Calibri" w:hAnsi="Calibri" w:cs="Calibri"/>
          <w:sz w:val="20"/>
          <w:szCs w:val="20"/>
        </w:rPr>
        <w:t xml:space="preserve">a unidad fiscalizable </w:t>
      </w:r>
      <w:r w:rsidRPr="00406BC0">
        <w:rPr>
          <w:rFonts w:ascii="Calibri" w:eastAsia="Calibri" w:hAnsi="Calibri" w:cs="Calibri"/>
          <w:sz w:val="20"/>
          <w:szCs w:val="20"/>
        </w:rPr>
        <w:t>“</w:t>
      </w:r>
      <w:r w:rsidR="006A6169" w:rsidRPr="006A6169">
        <w:rPr>
          <w:rFonts w:ascii="Calibri" w:eastAsia="Calibri" w:hAnsi="Calibri" w:cs="Calibri"/>
          <w:sz w:val="20"/>
          <w:szCs w:val="20"/>
        </w:rPr>
        <w:t>CES SUR PUNTA LAVAPIE, PENINSULA MORGAN RNA N°120136</w:t>
      </w:r>
      <w:r w:rsidRPr="00406BC0">
        <w:rPr>
          <w:rFonts w:ascii="Calibri" w:eastAsia="Calibri" w:hAnsi="Calibri" w:cs="Calibri"/>
          <w:sz w:val="20"/>
          <w:szCs w:val="20"/>
        </w:rPr>
        <w:t>”. La</w:t>
      </w:r>
      <w:r w:rsidR="006A6169">
        <w:rPr>
          <w:rFonts w:ascii="Calibri" w:eastAsia="Calibri" w:hAnsi="Calibri" w:cs="Calibri"/>
          <w:sz w:val="20"/>
          <w:szCs w:val="20"/>
        </w:rPr>
        <w:t xml:space="preserve"> </w:t>
      </w:r>
      <w:r w:rsidRPr="00406BC0">
        <w:rPr>
          <w:rFonts w:ascii="Calibri" w:eastAsia="Calibri" w:hAnsi="Calibri" w:cs="Calibri"/>
          <w:sz w:val="20"/>
          <w:szCs w:val="20"/>
        </w:rPr>
        <w:t>actividad</w:t>
      </w:r>
      <w:r w:rsidR="006A6169">
        <w:rPr>
          <w:rFonts w:ascii="Calibri" w:eastAsia="Calibri" w:hAnsi="Calibri" w:cs="Calibri"/>
          <w:sz w:val="20"/>
          <w:szCs w:val="20"/>
        </w:rPr>
        <w:t xml:space="preserve"> </w:t>
      </w:r>
      <w:r w:rsidRPr="00406BC0">
        <w:rPr>
          <w:rFonts w:ascii="Calibri" w:eastAsia="Calibri" w:hAnsi="Calibri" w:cs="Calibri"/>
          <w:sz w:val="20"/>
          <w:szCs w:val="20"/>
        </w:rPr>
        <w:t>de inspección fue</w:t>
      </w:r>
      <w:r w:rsidR="006A6169">
        <w:rPr>
          <w:rFonts w:ascii="Calibri" w:eastAsia="Calibri" w:hAnsi="Calibri" w:cs="Calibri"/>
          <w:sz w:val="20"/>
          <w:szCs w:val="20"/>
        </w:rPr>
        <w:t xml:space="preserve"> </w:t>
      </w:r>
      <w:r w:rsidRPr="00406BC0">
        <w:rPr>
          <w:rFonts w:ascii="Calibri" w:eastAsia="Calibri" w:hAnsi="Calibri" w:cs="Calibri"/>
          <w:sz w:val="20"/>
          <w:szCs w:val="20"/>
        </w:rPr>
        <w:t xml:space="preserve">desarrollada durante </w:t>
      </w:r>
      <w:r w:rsidR="006A6169">
        <w:rPr>
          <w:rFonts w:ascii="Calibri" w:eastAsia="Calibri" w:hAnsi="Calibri" w:cs="Calibri"/>
          <w:sz w:val="20"/>
          <w:szCs w:val="20"/>
        </w:rPr>
        <w:t xml:space="preserve">el </w:t>
      </w:r>
      <w:r w:rsidRPr="00406BC0">
        <w:rPr>
          <w:rFonts w:ascii="Calibri" w:eastAsia="Calibri" w:hAnsi="Calibri" w:cs="Calibri"/>
          <w:sz w:val="20"/>
          <w:szCs w:val="20"/>
        </w:rPr>
        <w:t>día</w:t>
      </w:r>
      <w:r w:rsidR="006A6169">
        <w:rPr>
          <w:rFonts w:ascii="Calibri" w:eastAsia="Calibri" w:hAnsi="Calibri" w:cs="Calibri"/>
          <w:sz w:val="20"/>
          <w:szCs w:val="20"/>
        </w:rPr>
        <w:t xml:space="preserve"> 26 de julio de 2018 </w:t>
      </w:r>
      <w:r w:rsidRPr="00406BC0">
        <w:rPr>
          <w:rFonts w:ascii="Calibri" w:eastAsia="Calibri" w:hAnsi="Calibri" w:cs="Calibri"/>
          <w:sz w:val="20"/>
          <w:szCs w:val="20"/>
        </w:rPr>
        <w:t>(</w:t>
      </w:r>
      <w:r w:rsidR="00323278">
        <w:rPr>
          <w:rFonts w:ascii="Calibri" w:eastAsia="Calibri" w:hAnsi="Calibri" w:cs="Calibri"/>
          <w:sz w:val="20"/>
          <w:szCs w:val="20"/>
        </w:rPr>
        <w:t xml:space="preserve">Ver </w:t>
      </w:r>
      <w:r w:rsidRPr="00406BC0">
        <w:rPr>
          <w:rFonts w:ascii="Calibri" w:eastAsia="Calibri" w:hAnsi="Calibri" w:cs="Calibri"/>
          <w:sz w:val="20"/>
          <w:szCs w:val="20"/>
        </w:rPr>
        <w:t>Anexo 1).</w:t>
      </w:r>
    </w:p>
    <w:p w14:paraId="689044FE" w14:textId="77777777" w:rsidR="00406BC0" w:rsidRPr="00406BC0" w:rsidRDefault="00406BC0" w:rsidP="00406BC0">
      <w:pPr>
        <w:spacing w:after="0" w:line="240" w:lineRule="auto"/>
        <w:jc w:val="both"/>
        <w:rPr>
          <w:rFonts w:ascii="Calibri" w:eastAsia="Calibri" w:hAnsi="Calibri" w:cs="Calibri"/>
          <w:sz w:val="20"/>
          <w:szCs w:val="20"/>
        </w:rPr>
      </w:pPr>
    </w:p>
    <w:p w14:paraId="78E7A551" w14:textId="7AE287BB" w:rsidR="00D4456A" w:rsidRDefault="00406BC0" w:rsidP="00406BC0">
      <w:pPr>
        <w:spacing w:after="0" w:line="240" w:lineRule="auto"/>
        <w:jc w:val="both"/>
        <w:rPr>
          <w:rFonts w:ascii="Calibri" w:eastAsia="Calibri" w:hAnsi="Calibri" w:cs="Calibri"/>
          <w:sz w:val="20"/>
          <w:szCs w:val="20"/>
        </w:rPr>
      </w:pPr>
      <w:r w:rsidRPr="00406BC0">
        <w:rPr>
          <w:rFonts w:ascii="Calibri" w:eastAsia="Calibri" w:hAnsi="Calibri" w:cs="Calibri"/>
          <w:sz w:val="20"/>
          <w:szCs w:val="20"/>
        </w:rPr>
        <w:t xml:space="preserve">El proyecto consiste </w:t>
      </w:r>
      <w:r w:rsidR="006A6169" w:rsidRPr="006A6169">
        <w:rPr>
          <w:rFonts w:ascii="Calibri" w:eastAsia="Calibri" w:hAnsi="Calibri" w:cs="Calibri"/>
          <w:sz w:val="20"/>
          <w:szCs w:val="20"/>
        </w:rPr>
        <w:t>en la instalación y operación de un centro de engorda de salmones ubicado en</w:t>
      </w:r>
      <w:r w:rsidR="006A6169">
        <w:rPr>
          <w:rFonts w:ascii="Calibri" w:eastAsia="Calibri" w:hAnsi="Calibri" w:cs="Calibri"/>
          <w:sz w:val="20"/>
          <w:szCs w:val="20"/>
        </w:rPr>
        <w:t xml:space="preserve"> la </w:t>
      </w:r>
      <w:r w:rsidR="006A6169" w:rsidRPr="006A6169">
        <w:rPr>
          <w:rFonts w:ascii="Calibri" w:eastAsia="Calibri" w:hAnsi="Calibri" w:cs="Calibri"/>
          <w:sz w:val="20"/>
          <w:szCs w:val="20"/>
        </w:rPr>
        <w:t xml:space="preserve">Península Morgan, </w:t>
      </w:r>
      <w:r w:rsidR="005F528F">
        <w:rPr>
          <w:rFonts w:ascii="Calibri" w:eastAsia="Calibri" w:hAnsi="Calibri" w:cs="Calibri"/>
          <w:sz w:val="20"/>
          <w:szCs w:val="20"/>
        </w:rPr>
        <w:t>c</w:t>
      </w:r>
      <w:r w:rsidR="006A6169" w:rsidRPr="006A6169">
        <w:rPr>
          <w:rFonts w:ascii="Calibri" w:eastAsia="Calibri" w:hAnsi="Calibri" w:cs="Calibri"/>
          <w:sz w:val="20"/>
          <w:szCs w:val="20"/>
        </w:rPr>
        <w:t xml:space="preserve">omuna </w:t>
      </w:r>
      <w:r w:rsidR="006A6169">
        <w:rPr>
          <w:rFonts w:ascii="Calibri" w:eastAsia="Calibri" w:hAnsi="Calibri" w:cs="Calibri"/>
          <w:sz w:val="20"/>
          <w:szCs w:val="20"/>
        </w:rPr>
        <w:t>d</w:t>
      </w:r>
      <w:r w:rsidR="006A6169" w:rsidRPr="006A6169">
        <w:rPr>
          <w:rFonts w:ascii="Calibri" w:eastAsia="Calibri" w:hAnsi="Calibri" w:cs="Calibri"/>
          <w:sz w:val="20"/>
          <w:szCs w:val="20"/>
        </w:rPr>
        <w:t xml:space="preserve">e Natales, </w:t>
      </w:r>
      <w:r w:rsidR="006A6169">
        <w:rPr>
          <w:rFonts w:ascii="Calibri" w:eastAsia="Calibri" w:hAnsi="Calibri" w:cs="Calibri"/>
          <w:sz w:val="20"/>
          <w:szCs w:val="20"/>
        </w:rPr>
        <w:t xml:space="preserve">provincia de </w:t>
      </w:r>
      <w:r w:rsidR="006A6169" w:rsidRPr="006A6169">
        <w:rPr>
          <w:rFonts w:ascii="Calibri" w:eastAsia="Calibri" w:hAnsi="Calibri" w:cs="Calibri"/>
          <w:sz w:val="20"/>
          <w:szCs w:val="20"/>
        </w:rPr>
        <w:t>Última Esperanza</w:t>
      </w:r>
      <w:r w:rsidR="006A6169">
        <w:rPr>
          <w:rFonts w:ascii="Calibri" w:eastAsia="Calibri" w:hAnsi="Calibri" w:cs="Calibri"/>
          <w:sz w:val="20"/>
          <w:szCs w:val="20"/>
        </w:rPr>
        <w:t xml:space="preserve">, </w:t>
      </w:r>
      <w:r w:rsidR="00D4456A" w:rsidRPr="00D4456A">
        <w:rPr>
          <w:rFonts w:ascii="Calibri" w:eastAsia="Calibri" w:hAnsi="Calibri" w:cs="Calibri"/>
          <w:sz w:val="20"/>
          <w:szCs w:val="20"/>
        </w:rPr>
        <w:t>Región de Magallanes y La Antártica Chilena</w:t>
      </w:r>
      <w:r w:rsidR="005002C2">
        <w:rPr>
          <w:rFonts w:ascii="Calibri" w:eastAsia="Calibri" w:hAnsi="Calibri" w:cs="Calibri"/>
          <w:sz w:val="20"/>
          <w:szCs w:val="20"/>
        </w:rPr>
        <w:t xml:space="preserve">, el cual considera </w:t>
      </w:r>
      <w:r w:rsidR="00E907F6" w:rsidRPr="00E907F6">
        <w:rPr>
          <w:rFonts w:ascii="Calibri" w:eastAsia="Calibri" w:hAnsi="Calibri" w:cs="Calibri"/>
          <w:sz w:val="20"/>
          <w:szCs w:val="20"/>
        </w:rPr>
        <w:t>el ingreso de smolts, alimentación y posterior retiro (cosecha) de los peces cuando éstos alcanzan su peso esperado, con una producción objetivo de 5.</w:t>
      </w:r>
      <w:r w:rsidR="00E907F6">
        <w:rPr>
          <w:rFonts w:ascii="Calibri" w:eastAsia="Calibri" w:hAnsi="Calibri" w:cs="Calibri"/>
          <w:sz w:val="20"/>
          <w:szCs w:val="20"/>
        </w:rPr>
        <w:t>976</w:t>
      </w:r>
      <w:r w:rsidR="00E907F6" w:rsidRPr="00E907F6">
        <w:rPr>
          <w:rFonts w:ascii="Calibri" w:eastAsia="Calibri" w:hAnsi="Calibri" w:cs="Calibri"/>
          <w:sz w:val="20"/>
          <w:szCs w:val="20"/>
        </w:rPr>
        <w:t xml:space="preserve"> toneladas</w:t>
      </w:r>
      <w:r w:rsidR="00D4456A">
        <w:rPr>
          <w:rFonts w:ascii="Calibri" w:eastAsia="Calibri" w:hAnsi="Calibri" w:cs="Calibri"/>
          <w:sz w:val="20"/>
          <w:szCs w:val="20"/>
        </w:rPr>
        <w:t>.</w:t>
      </w:r>
    </w:p>
    <w:p w14:paraId="4662872B" w14:textId="77777777" w:rsidR="00E907F6" w:rsidRDefault="00E907F6" w:rsidP="00406BC0">
      <w:pPr>
        <w:spacing w:after="0" w:line="240" w:lineRule="auto"/>
        <w:jc w:val="both"/>
        <w:rPr>
          <w:rFonts w:ascii="Calibri" w:eastAsia="Calibri" w:hAnsi="Calibri" w:cs="Calibri"/>
          <w:sz w:val="20"/>
          <w:szCs w:val="20"/>
        </w:rPr>
      </w:pPr>
    </w:p>
    <w:p w14:paraId="4563BD4D" w14:textId="1CCA4ABD" w:rsidR="00266755" w:rsidRDefault="00EF5B0E" w:rsidP="00406BC0">
      <w:pPr>
        <w:spacing w:after="0" w:line="240" w:lineRule="auto"/>
        <w:jc w:val="both"/>
        <w:rPr>
          <w:rFonts w:ascii="Calibri" w:eastAsia="Calibri" w:hAnsi="Calibri" w:cs="Calibri"/>
          <w:sz w:val="20"/>
          <w:szCs w:val="20"/>
        </w:rPr>
      </w:pPr>
      <w:r>
        <w:rPr>
          <w:rFonts w:ascii="Calibri" w:eastAsia="Calibri" w:hAnsi="Calibri" w:cs="Calibri"/>
          <w:sz w:val="20"/>
          <w:szCs w:val="20"/>
        </w:rPr>
        <w:t>S</w:t>
      </w:r>
      <w:r w:rsidR="00266755" w:rsidRPr="00266755">
        <w:rPr>
          <w:rFonts w:ascii="Calibri" w:eastAsia="Calibri" w:hAnsi="Calibri" w:cs="Calibri"/>
          <w:sz w:val="20"/>
          <w:szCs w:val="20"/>
        </w:rPr>
        <w:t>i bien al momento de la inspección ambiental el titular del proyecto era la empresa Cultivos Marinos Lago Yelcho S.P.A. y la operadora del centro era Australis Mar S.A., actualmente, de acuerdo a l</w:t>
      </w:r>
      <w:r w:rsidR="00903935">
        <w:rPr>
          <w:rFonts w:ascii="Calibri" w:eastAsia="Calibri" w:hAnsi="Calibri" w:cs="Calibri"/>
          <w:sz w:val="20"/>
          <w:szCs w:val="20"/>
        </w:rPr>
        <w:t xml:space="preserve">a </w:t>
      </w:r>
      <w:r w:rsidR="007E1400" w:rsidRPr="007E1400">
        <w:rPr>
          <w:rFonts w:ascii="Calibri" w:eastAsia="Calibri" w:hAnsi="Calibri" w:cs="Calibri"/>
          <w:sz w:val="20"/>
          <w:szCs w:val="20"/>
        </w:rPr>
        <w:t>Res</w:t>
      </w:r>
      <w:r w:rsidR="007E1400">
        <w:rPr>
          <w:rFonts w:ascii="Calibri" w:eastAsia="Calibri" w:hAnsi="Calibri" w:cs="Calibri"/>
          <w:sz w:val="20"/>
          <w:szCs w:val="20"/>
        </w:rPr>
        <w:t xml:space="preserve">. </w:t>
      </w:r>
      <w:r w:rsidR="007E1400" w:rsidRPr="007E1400">
        <w:rPr>
          <w:rFonts w:ascii="Calibri" w:eastAsia="Calibri" w:hAnsi="Calibri" w:cs="Calibri"/>
          <w:sz w:val="20"/>
          <w:szCs w:val="20"/>
        </w:rPr>
        <w:t>Ex</w:t>
      </w:r>
      <w:r w:rsidR="007E1400">
        <w:rPr>
          <w:rFonts w:ascii="Calibri" w:eastAsia="Calibri" w:hAnsi="Calibri" w:cs="Calibri"/>
          <w:sz w:val="20"/>
          <w:szCs w:val="20"/>
        </w:rPr>
        <w:t xml:space="preserve">. </w:t>
      </w:r>
      <w:r w:rsidR="007E1400" w:rsidRPr="007E1400">
        <w:rPr>
          <w:rFonts w:ascii="Calibri" w:eastAsia="Calibri" w:hAnsi="Calibri" w:cs="Calibri"/>
          <w:sz w:val="20"/>
          <w:szCs w:val="20"/>
        </w:rPr>
        <w:t xml:space="preserve">N° </w:t>
      </w:r>
      <w:r w:rsidR="007E1400">
        <w:rPr>
          <w:rFonts w:ascii="Calibri" w:eastAsia="Calibri" w:hAnsi="Calibri" w:cs="Calibri"/>
          <w:sz w:val="20"/>
          <w:szCs w:val="20"/>
        </w:rPr>
        <w:t xml:space="preserve">263/2018 </w:t>
      </w:r>
      <w:r w:rsidR="007E1400" w:rsidRPr="007E1400">
        <w:rPr>
          <w:rFonts w:ascii="Calibri" w:eastAsia="Calibri" w:hAnsi="Calibri" w:cs="Calibri"/>
          <w:sz w:val="20"/>
          <w:szCs w:val="20"/>
        </w:rPr>
        <w:t xml:space="preserve">de fecha </w:t>
      </w:r>
      <w:r w:rsidR="007E1400">
        <w:rPr>
          <w:rFonts w:ascii="Calibri" w:eastAsia="Calibri" w:hAnsi="Calibri" w:cs="Calibri"/>
          <w:sz w:val="20"/>
          <w:szCs w:val="20"/>
        </w:rPr>
        <w:t xml:space="preserve">06 de </w:t>
      </w:r>
      <w:r w:rsidR="007E1400" w:rsidRPr="007E1400">
        <w:rPr>
          <w:rFonts w:ascii="Calibri" w:eastAsia="Calibri" w:hAnsi="Calibri" w:cs="Calibri"/>
          <w:sz w:val="20"/>
          <w:szCs w:val="20"/>
        </w:rPr>
        <w:t>agosto de 201</w:t>
      </w:r>
      <w:r w:rsidR="007E1400">
        <w:rPr>
          <w:rFonts w:ascii="Calibri" w:eastAsia="Calibri" w:hAnsi="Calibri" w:cs="Calibri"/>
          <w:sz w:val="20"/>
          <w:szCs w:val="20"/>
        </w:rPr>
        <w:t>8</w:t>
      </w:r>
      <w:r w:rsidR="007E1400" w:rsidRPr="007E1400">
        <w:rPr>
          <w:rFonts w:ascii="Calibri" w:eastAsia="Calibri" w:hAnsi="Calibri" w:cs="Calibri"/>
          <w:sz w:val="20"/>
          <w:szCs w:val="20"/>
        </w:rPr>
        <w:t xml:space="preserve">, </w:t>
      </w:r>
      <w:r w:rsidR="007E1400">
        <w:rPr>
          <w:rFonts w:ascii="Calibri" w:eastAsia="Calibri" w:hAnsi="Calibri" w:cs="Calibri"/>
          <w:sz w:val="20"/>
          <w:szCs w:val="20"/>
        </w:rPr>
        <w:t xml:space="preserve">de la Comisión de Evaluación </w:t>
      </w:r>
      <w:r w:rsidR="007E1400" w:rsidRPr="007E1400">
        <w:rPr>
          <w:rFonts w:ascii="Calibri" w:eastAsia="Calibri" w:hAnsi="Calibri" w:cs="Calibri"/>
          <w:sz w:val="20"/>
          <w:szCs w:val="20"/>
        </w:rPr>
        <w:t>de Magallanes y la Antártica Chilena</w:t>
      </w:r>
      <w:r w:rsidR="007E1400">
        <w:rPr>
          <w:rFonts w:ascii="Calibri" w:eastAsia="Calibri" w:hAnsi="Calibri" w:cs="Calibri"/>
          <w:sz w:val="20"/>
          <w:szCs w:val="20"/>
        </w:rPr>
        <w:t xml:space="preserve">, en su parte resolutiva se dejó constancia del cambio de titularidad del proyecto, quedando ésta en la empresa </w:t>
      </w:r>
      <w:proofErr w:type="spellStart"/>
      <w:r w:rsidR="007E1400" w:rsidRPr="007E1400">
        <w:rPr>
          <w:rFonts w:ascii="Calibri" w:eastAsia="Calibri" w:hAnsi="Calibri" w:cs="Calibri"/>
          <w:sz w:val="20"/>
          <w:szCs w:val="20"/>
        </w:rPr>
        <w:t>Australis</w:t>
      </w:r>
      <w:proofErr w:type="spellEnd"/>
      <w:r w:rsidR="007E1400" w:rsidRPr="007E1400">
        <w:rPr>
          <w:rFonts w:ascii="Calibri" w:eastAsia="Calibri" w:hAnsi="Calibri" w:cs="Calibri"/>
          <w:sz w:val="20"/>
          <w:szCs w:val="20"/>
        </w:rPr>
        <w:t xml:space="preserve"> Mar </w:t>
      </w:r>
      <w:proofErr w:type="gramStart"/>
      <w:r w:rsidR="007E1400" w:rsidRPr="007E1400">
        <w:rPr>
          <w:rFonts w:ascii="Calibri" w:eastAsia="Calibri" w:hAnsi="Calibri" w:cs="Calibri"/>
          <w:sz w:val="20"/>
          <w:szCs w:val="20"/>
        </w:rPr>
        <w:t>S.A</w:t>
      </w:r>
      <w:r w:rsidR="00241C0D">
        <w:rPr>
          <w:rFonts w:ascii="Calibri" w:eastAsia="Calibri" w:hAnsi="Calibri" w:cs="Calibri"/>
          <w:sz w:val="20"/>
          <w:szCs w:val="20"/>
        </w:rPr>
        <w:t>.</w:t>
      </w:r>
      <w:r w:rsidR="00266755" w:rsidRPr="00266755">
        <w:rPr>
          <w:rFonts w:ascii="Calibri" w:eastAsia="Calibri" w:hAnsi="Calibri" w:cs="Calibri"/>
          <w:sz w:val="20"/>
          <w:szCs w:val="20"/>
        </w:rPr>
        <w:t>.</w:t>
      </w:r>
      <w:proofErr w:type="gramEnd"/>
    </w:p>
    <w:p w14:paraId="4BA8BA77" w14:textId="77777777" w:rsidR="00266755" w:rsidRDefault="00266755" w:rsidP="00406BC0">
      <w:pPr>
        <w:spacing w:after="0" w:line="240" w:lineRule="auto"/>
        <w:jc w:val="both"/>
        <w:rPr>
          <w:rFonts w:ascii="Calibri" w:eastAsia="Calibri" w:hAnsi="Calibri" w:cs="Calibri"/>
          <w:sz w:val="20"/>
          <w:szCs w:val="20"/>
        </w:rPr>
      </w:pPr>
    </w:p>
    <w:p w14:paraId="0182FA71" w14:textId="1DA105AF" w:rsidR="00E907F6" w:rsidRDefault="00406BC0" w:rsidP="00406BC0">
      <w:pPr>
        <w:spacing w:after="0" w:line="240" w:lineRule="auto"/>
        <w:jc w:val="both"/>
        <w:rPr>
          <w:rFonts w:ascii="Calibri" w:eastAsia="Calibri" w:hAnsi="Calibri" w:cs="Calibri"/>
          <w:sz w:val="20"/>
          <w:szCs w:val="20"/>
        </w:rPr>
      </w:pPr>
      <w:r w:rsidRPr="00406BC0">
        <w:rPr>
          <w:rFonts w:ascii="Calibri" w:eastAsia="Calibri" w:hAnsi="Calibri" w:cs="Calibri"/>
          <w:sz w:val="20"/>
          <w:szCs w:val="20"/>
        </w:rPr>
        <w:t>Las materias relevantes objeto de la fiscalización incluyeron</w:t>
      </w:r>
      <w:r w:rsidR="00333641">
        <w:rPr>
          <w:rFonts w:ascii="Calibri" w:eastAsia="Calibri" w:hAnsi="Calibri" w:cs="Calibri"/>
          <w:sz w:val="20"/>
          <w:szCs w:val="20"/>
        </w:rPr>
        <w:t>:</w:t>
      </w:r>
      <w:r w:rsidRPr="00406BC0">
        <w:rPr>
          <w:rFonts w:ascii="Calibri" w:eastAsia="Calibri" w:hAnsi="Calibri" w:cs="Calibri"/>
          <w:sz w:val="20"/>
          <w:szCs w:val="20"/>
        </w:rPr>
        <w:t xml:space="preserve"> </w:t>
      </w:r>
      <w:r w:rsidR="00333641">
        <w:rPr>
          <w:rFonts w:ascii="Calibri" w:eastAsia="Calibri" w:hAnsi="Calibri" w:cs="Calibri"/>
          <w:sz w:val="20"/>
          <w:szCs w:val="20"/>
        </w:rPr>
        <w:t>M</w:t>
      </w:r>
      <w:r w:rsidR="00E907F6" w:rsidRPr="00E907F6">
        <w:rPr>
          <w:rFonts w:ascii="Calibri" w:eastAsia="Calibri" w:hAnsi="Calibri" w:cs="Calibri"/>
          <w:sz w:val="20"/>
          <w:szCs w:val="20"/>
        </w:rPr>
        <w:t>anejo de los efectos de la materia orgánica por alimento no consumido y fecas, en el sedimento y columna de agua</w:t>
      </w:r>
      <w:r w:rsidR="00E907F6" w:rsidRPr="00E907F6">
        <w:t xml:space="preserve"> </w:t>
      </w:r>
      <w:r w:rsidR="00E907F6" w:rsidRPr="00E907F6">
        <w:rPr>
          <w:rFonts w:ascii="Calibri" w:eastAsia="Calibri" w:hAnsi="Calibri" w:cs="Calibri"/>
          <w:sz w:val="20"/>
          <w:szCs w:val="20"/>
        </w:rPr>
        <w:t>(INFAs)</w:t>
      </w:r>
      <w:r w:rsidR="00333641">
        <w:rPr>
          <w:rFonts w:ascii="Calibri" w:eastAsia="Calibri" w:hAnsi="Calibri" w:cs="Calibri"/>
          <w:sz w:val="20"/>
          <w:szCs w:val="20"/>
        </w:rPr>
        <w:t>;</w:t>
      </w:r>
      <w:r w:rsidR="00E907F6">
        <w:rPr>
          <w:rFonts w:ascii="Calibri" w:eastAsia="Calibri" w:hAnsi="Calibri" w:cs="Calibri"/>
          <w:sz w:val="20"/>
          <w:szCs w:val="20"/>
        </w:rPr>
        <w:t xml:space="preserve"> </w:t>
      </w:r>
      <w:r w:rsidR="00333641">
        <w:rPr>
          <w:rFonts w:ascii="Calibri" w:eastAsia="Calibri" w:hAnsi="Calibri" w:cs="Calibri"/>
          <w:sz w:val="20"/>
          <w:szCs w:val="20"/>
        </w:rPr>
        <w:t>M</w:t>
      </w:r>
      <w:r w:rsidR="00E907F6" w:rsidRPr="00E907F6">
        <w:rPr>
          <w:rFonts w:ascii="Calibri" w:eastAsia="Calibri" w:hAnsi="Calibri" w:cs="Calibri"/>
          <w:sz w:val="20"/>
          <w:szCs w:val="20"/>
        </w:rPr>
        <w:t>anejo de mortandades</w:t>
      </w:r>
      <w:r w:rsidR="00333641">
        <w:rPr>
          <w:rFonts w:ascii="Calibri" w:eastAsia="Calibri" w:hAnsi="Calibri" w:cs="Calibri"/>
          <w:sz w:val="20"/>
          <w:szCs w:val="20"/>
        </w:rPr>
        <w:t>;</w:t>
      </w:r>
      <w:r w:rsidR="00E907F6">
        <w:rPr>
          <w:rFonts w:ascii="Calibri" w:eastAsia="Calibri" w:hAnsi="Calibri" w:cs="Calibri"/>
          <w:sz w:val="20"/>
          <w:szCs w:val="20"/>
        </w:rPr>
        <w:t xml:space="preserve"> </w:t>
      </w:r>
      <w:r w:rsidR="00333641">
        <w:rPr>
          <w:rFonts w:ascii="Calibri" w:eastAsia="Calibri" w:hAnsi="Calibri" w:cs="Calibri"/>
          <w:sz w:val="20"/>
          <w:szCs w:val="20"/>
        </w:rPr>
        <w:t>M</w:t>
      </w:r>
      <w:r w:rsidR="00E907F6" w:rsidRPr="00E907F6">
        <w:rPr>
          <w:rFonts w:ascii="Calibri" w:eastAsia="Calibri" w:hAnsi="Calibri" w:cs="Calibri"/>
          <w:sz w:val="20"/>
          <w:szCs w:val="20"/>
        </w:rPr>
        <w:t xml:space="preserve">anejo de residuos </w:t>
      </w:r>
      <w:r w:rsidR="00E907F6">
        <w:rPr>
          <w:rFonts w:ascii="Calibri" w:eastAsia="Calibri" w:hAnsi="Calibri" w:cs="Calibri"/>
          <w:sz w:val="20"/>
          <w:szCs w:val="20"/>
        </w:rPr>
        <w:t xml:space="preserve">(sólidos, </w:t>
      </w:r>
      <w:r w:rsidR="00E907F6" w:rsidRPr="00E907F6">
        <w:rPr>
          <w:rFonts w:ascii="Calibri" w:eastAsia="Calibri" w:hAnsi="Calibri" w:cs="Calibri"/>
          <w:sz w:val="20"/>
          <w:szCs w:val="20"/>
        </w:rPr>
        <w:t>líquidos</w:t>
      </w:r>
      <w:r w:rsidR="00E907F6">
        <w:rPr>
          <w:rFonts w:ascii="Calibri" w:eastAsia="Calibri" w:hAnsi="Calibri" w:cs="Calibri"/>
          <w:sz w:val="20"/>
          <w:szCs w:val="20"/>
        </w:rPr>
        <w:t xml:space="preserve"> y aguas servidas)</w:t>
      </w:r>
      <w:r w:rsidR="00333641">
        <w:rPr>
          <w:rFonts w:ascii="Calibri" w:eastAsia="Calibri" w:hAnsi="Calibri" w:cs="Calibri"/>
          <w:sz w:val="20"/>
          <w:szCs w:val="20"/>
        </w:rPr>
        <w:t>;</w:t>
      </w:r>
      <w:r w:rsidR="00E907F6">
        <w:rPr>
          <w:rFonts w:ascii="Calibri" w:eastAsia="Calibri" w:hAnsi="Calibri" w:cs="Calibri"/>
          <w:sz w:val="20"/>
          <w:szCs w:val="20"/>
        </w:rPr>
        <w:t xml:space="preserve"> </w:t>
      </w:r>
      <w:r w:rsidR="00333641">
        <w:rPr>
          <w:rFonts w:ascii="Calibri" w:eastAsia="Calibri" w:hAnsi="Calibri" w:cs="Calibri"/>
          <w:sz w:val="20"/>
          <w:szCs w:val="20"/>
        </w:rPr>
        <w:t>C</w:t>
      </w:r>
      <w:r w:rsidR="00E907F6">
        <w:rPr>
          <w:rFonts w:ascii="Calibri" w:eastAsia="Calibri" w:hAnsi="Calibri" w:cs="Calibri"/>
          <w:sz w:val="20"/>
          <w:szCs w:val="20"/>
        </w:rPr>
        <w:t>alidad de efluente de la planta de tratamiento de aguas servidas (PTAS)</w:t>
      </w:r>
      <w:r w:rsidR="00333641">
        <w:rPr>
          <w:rFonts w:ascii="Calibri" w:eastAsia="Calibri" w:hAnsi="Calibri" w:cs="Calibri"/>
          <w:sz w:val="20"/>
          <w:szCs w:val="20"/>
        </w:rPr>
        <w:t>;</w:t>
      </w:r>
      <w:r w:rsidR="00E907F6">
        <w:rPr>
          <w:rFonts w:ascii="Calibri" w:eastAsia="Calibri" w:hAnsi="Calibri" w:cs="Calibri"/>
          <w:sz w:val="20"/>
          <w:szCs w:val="20"/>
        </w:rPr>
        <w:t xml:space="preserve"> </w:t>
      </w:r>
      <w:r w:rsidR="00333641">
        <w:rPr>
          <w:rFonts w:ascii="Calibri" w:eastAsia="Calibri" w:hAnsi="Calibri" w:cs="Calibri"/>
          <w:sz w:val="20"/>
          <w:szCs w:val="20"/>
        </w:rPr>
        <w:t>y P</w:t>
      </w:r>
      <w:r w:rsidR="00E907F6">
        <w:rPr>
          <w:rFonts w:ascii="Calibri" w:eastAsia="Calibri" w:hAnsi="Calibri" w:cs="Calibri"/>
          <w:sz w:val="20"/>
          <w:szCs w:val="20"/>
        </w:rPr>
        <w:t>érdida y/o alteración del hábitat acuático.</w:t>
      </w:r>
    </w:p>
    <w:p w14:paraId="0C492BDD" w14:textId="3E006AFD" w:rsidR="00E907F6" w:rsidRPr="00E907F6" w:rsidRDefault="00E907F6" w:rsidP="00E907F6">
      <w:pPr>
        <w:spacing w:after="0" w:line="240" w:lineRule="auto"/>
        <w:jc w:val="both"/>
        <w:rPr>
          <w:rFonts w:ascii="Calibri" w:hAnsi="Calibri" w:cs="Calibri"/>
          <w:sz w:val="20"/>
          <w:szCs w:val="20"/>
        </w:rPr>
      </w:pPr>
      <w:r>
        <w:rPr>
          <w:rFonts w:ascii="Calibri" w:eastAsia="Calibri" w:hAnsi="Calibri" w:cs="Calibri"/>
          <w:sz w:val="20"/>
          <w:szCs w:val="20"/>
        </w:rPr>
        <w:t xml:space="preserve">  </w:t>
      </w:r>
    </w:p>
    <w:p w14:paraId="5B51C9D7" w14:textId="37D5BC2E" w:rsidR="008F5B83" w:rsidRPr="00B673FB" w:rsidRDefault="00406BC0" w:rsidP="004A7B2B">
      <w:pPr>
        <w:jc w:val="both"/>
        <w:rPr>
          <w:rFonts w:cstheme="minorHAnsi"/>
          <w:b/>
          <w:strike/>
          <w:sz w:val="20"/>
          <w:szCs w:val="20"/>
        </w:rPr>
      </w:pPr>
      <w:r w:rsidRPr="00406BC0">
        <w:rPr>
          <w:rFonts w:ascii="Calibri" w:eastAsia="Calibri" w:hAnsi="Calibri" w:cs="Calibri"/>
          <w:sz w:val="20"/>
          <w:szCs w:val="20"/>
        </w:rPr>
        <w:t>Entre los hechos constatados que representan hallazgos se encuentran</w:t>
      </w:r>
      <w:r w:rsidR="00BB6665">
        <w:rPr>
          <w:rFonts w:ascii="Calibri" w:eastAsia="Calibri" w:hAnsi="Calibri" w:cs="Calibri"/>
          <w:sz w:val="20"/>
          <w:szCs w:val="20"/>
        </w:rPr>
        <w:t>:</w:t>
      </w:r>
      <w:r w:rsidR="007E3F82">
        <w:rPr>
          <w:rFonts w:ascii="Calibri" w:eastAsia="Calibri" w:hAnsi="Calibri" w:cs="Calibri"/>
          <w:sz w:val="20"/>
          <w:szCs w:val="20"/>
        </w:rPr>
        <w:t xml:space="preserve"> </w:t>
      </w:r>
      <w:r w:rsidR="00C607C2" w:rsidRPr="003B6E0C">
        <w:rPr>
          <w:rFonts w:ascii="Calibri" w:eastAsia="Calibri" w:hAnsi="Calibri" w:cs="Calibri"/>
          <w:b/>
          <w:sz w:val="20"/>
          <w:szCs w:val="20"/>
        </w:rPr>
        <w:t>a)</w:t>
      </w:r>
      <w:r w:rsidR="00C607C2">
        <w:rPr>
          <w:rFonts w:ascii="Calibri" w:eastAsia="Calibri" w:hAnsi="Calibri" w:cs="Calibri"/>
          <w:sz w:val="20"/>
          <w:szCs w:val="20"/>
        </w:rPr>
        <w:t xml:space="preserve"> I</w:t>
      </w:r>
      <w:r w:rsidR="007A3847" w:rsidRPr="00226CDF">
        <w:rPr>
          <w:rFonts w:ascii="Calibri" w:eastAsia="Times New Roman" w:hAnsi="Calibri" w:cs="Calibri"/>
          <w:color w:val="000000"/>
          <w:sz w:val="20"/>
          <w:szCs w:val="20"/>
          <w:lang w:val="es-ES" w:eastAsia="es-CL"/>
        </w:rPr>
        <w:t>nconsistencia</w:t>
      </w:r>
      <w:r w:rsidR="004455D5" w:rsidRPr="00226CDF">
        <w:rPr>
          <w:rFonts w:ascii="Calibri" w:eastAsia="Times New Roman" w:hAnsi="Calibri" w:cs="Calibri"/>
          <w:color w:val="000000"/>
          <w:sz w:val="20"/>
          <w:szCs w:val="20"/>
          <w:lang w:val="es-ES" w:eastAsia="es-CL"/>
        </w:rPr>
        <w:t xml:space="preserve"> </w:t>
      </w:r>
      <w:r w:rsidR="00FA2A90" w:rsidRPr="00FA2A90">
        <w:rPr>
          <w:rFonts w:ascii="Calibri" w:eastAsia="Times New Roman" w:hAnsi="Calibri" w:cs="Calibri"/>
          <w:color w:val="000000"/>
          <w:sz w:val="20"/>
          <w:szCs w:val="20"/>
          <w:lang w:val="es-ES" w:eastAsia="es-CL"/>
        </w:rPr>
        <w:t>entre los registros disponibles de mortalidad ensilada despachada y aquella recepcionada en destino para su disposición final</w:t>
      </w:r>
      <w:r w:rsidR="00BB6665">
        <w:rPr>
          <w:rFonts w:ascii="Calibri" w:hAnsi="Calibri" w:cstheme="minorHAnsi"/>
          <w:sz w:val="20"/>
          <w:szCs w:val="20"/>
          <w:lang w:val="es-ES" w:eastAsia="es-ES"/>
        </w:rPr>
        <w:t>;</w:t>
      </w:r>
      <w:r w:rsidR="007E3F82">
        <w:rPr>
          <w:rFonts w:ascii="Calibri" w:hAnsi="Calibri" w:cstheme="minorHAnsi"/>
          <w:sz w:val="20"/>
          <w:szCs w:val="20"/>
          <w:lang w:val="es-ES" w:eastAsia="es-ES"/>
        </w:rPr>
        <w:t xml:space="preserve"> </w:t>
      </w:r>
      <w:r w:rsidR="00C607C2" w:rsidRPr="003B6E0C">
        <w:rPr>
          <w:rFonts w:ascii="Calibri" w:hAnsi="Calibri" w:cstheme="minorHAnsi"/>
          <w:b/>
          <w:sz w:val="20"/>
          <w:szCs w:val="20"/>
          <w:lang w:val="es-ES" w:eastAsia="es-ES"/>
        </w:rPr>
        <w:t>b)</w:t>
      </w:r>
      <w:r w:rsidR="00C607C2">
        <w:rPr>
          <w:rFonts w:ascii="Calibri" w:hAnsi="Calibri" w:cstheme="minorHAnsi"/>
          <w:sz w:val="20"/>
          <w:szCs w:val="20"/>
          <w:lang w:val="es-ES" w:eastAsia="es-ES"/>
        </w:rPr>
        <w:t xml:space="preserve"> </w:t>
      </w:r>
      <w:r w:rsidR="00121269">
        <w:rPr>
          <w:rFonts w:ascii="Calibri" w:hAnsi="Calibri" w:cstheme="minorHAnsi"/>
          <w:sz w:val="20"/>
          <w:szCs w:val="20"/>
          <w:lang w:val="es-ES" w:eastAsia="es-ES"/>
        </w:rPr>
        <w:t>E</w:t>
      </w:r>
      <w:r w:rsidR="00FA2A90" w:rsidRPr="00FA2A90">
        <w:rPr>
          <w:rFonts w:ascii="Calibri" w:hAnsi="Calibri" w:cstheme="minorHAnsi"/>
          <w:sz w:val="20"/>
          <w:szCs w:val="20"/>
          <w:lang w:val="es-ES" w:eastAsia="es-ES"/>
        </w:rPr>
        <w:t>l titular sólo ha reportado en una oportunidad los análisis de peligrosidad del material ensilado generado en el centro según D.S. MINSAL N°148/2003, pese a que en el último ciclo productivo (iniciado en julio de 2017), ya se habían efectuado al mes de agosto de 2018, un total de 2 despachos de material ensilado durante los meses de enero y junio de 2018</w:t>
      </w:r>
      <w:r w:rsidR="007A3847">
        <w:rPr>
          <w:rFonts w:ascii="Calibri" w:hAnsi="Calibri" w:cs="Calibri"/>
          <w:sz w:val="20"/>
          <w:szCs w:val="20"/>
        </w:rPr>
        <w:t>;</w:t>
      </w:r>
      <w:r w:rsidR="007E3F82">
        <w:rPr>
          <w:rFonts w:ascii="Calibri" w:hAnsi="Calibri" w:cs="Calibri"/>
          <w:sz w:val="20"/>
          <w:szCs w:val="20"/>
        </w:rPr>
        <w:t xml:space="preserve"> </w:t>
      </w:r>
      <w:r w:rsidR="00C607C2" w:rsidRPr="007B75EF">
        <w:rPr>
          <w:rFonts w:ascii="Calibri" w:hAnsi="Calibri" w:cs="Calibri"/>
          <w:b/>
          <w:sz w:val="20"/>
          <w:szCs w:val="20"/>
        </w:rPr>
        <w:t>c)</w:t>
      </w:r>
      <w:r w:rsidR="00C607C2">
        <w:rPr>
          <w:rFonts w:ascii="Calibri" w:hAnsi="Calibri" w:cs="Calibri"/>
          <w:sz w:val="20"/>
          <w:szCs w:val="20"/>
        </w:rPr>
        <w:t xml:space="preserve"> </w:t>
      </w:r>
      <w:r w:rsidR="00121269">
        <w:rPr>
          <w:rFonts w:ascii="Calibri" w:hAnsi="Calibri" w:cs="Calibri"/>
          <w:sz w:val="20"/>
          <w:szCs w:val="20"/>
        </w:rPr>
        <w:t>L</w:t>
      </w:r>
      <w:r w:rsidR="00121269" w:rsidRPr="00121269">
        <w:rPr>
          <w:rFonts w:ascii="Calibri" w:hAnsi="Calibri" w:cs="Calibri"/>
          <w:sz w:val="20"/>
          <w:szCs w:val="20"/>
        </w:rPr>
        <w:t>as redes loberas y peceras del centro son sometidas a limpieza in situ sin retención de sólidos, lo cual no fue contemplado para el proyecto aprobado ambientalmente.</w:t>
      </w:r>
      <w:r w:rsidR="007A3847">
        <w:rPr>
          <w:rFonts w:ascii="Calibri" w:hAnsi="Calibri"/>
          <w:sz w:val="20"/>
          <w:szCs w:val="20"/>
        </w:rPr>
        <w:t>;</w:t>
      </w:r>
      <w:r w:rsidR="007E3F82">
        <w:rPr>
          <w:rFonts w:ascii="Calibri" w:hAnsi="Calibri"/>
          <w:sz w:val="20"/>
          <w:szCs w:val="20"/>
        </w:rPr>
        <w:t xml:space="preserve"> </w:t>
      </w:r>
      <w:r w:rsidR="00C607C2" w:rsidRPr="007B75EF">
        <w:rPr>
          <w:rFonts w:ascii="Calibri" w:hAnsi="Calibri"/>
          <w:b/>
          <w:sz w:val="20"/>
          <w:szCs w:val="20"/>
        </w:rPr>
        <w:t>d)</w:t>
      </w:r>
      <w:r w:rsidR="00C607C2">
        <w:rPr>
          <w:rFonts w:ascii="Calibri" w:hAnsi="Calibri"/>
          <w:sz w:val="20"/>
          <w:szCs w:val="20"/>
        </w:rPr>
        <w:t xml:space="preserve"> </w:t>
      </w:r>
      <w:r w:rsidR="0008526C">
        <w:rPr>
          <w:rFonts w:ascii="Calibri" w:hAnsi="Calibri"/>
          <w:sz w:val="20"/>
          <w:szCs w:val="20"/>
        </w:rPr>
        <w:t>E</w:t>
      </w:r>
      <w:r w:rsidR="0008526C" w:rsidRPr="0008526C">
        <w:rPr>
          <w:rFonts w:ascii="Calibri" w:hAnsi="Calibri"/>
          <w:sz w:val="20"/>
          <w:szCs w:val="20"/>
        </w:rPr>
        <w:t>l titular no ha remitido registros que acrediten la recepción de los lodos generados en las plantas de tratamiento de aguas servidas del centro en las instalaciones de la empresa sanitaria Aguas Magallanes S.A.</w:t>
      </w:r>
      <w:r w:rsidR="007A3847">
        <w:rPr>
          <w:rFonts w:ascii="Calibri" w:eastAsia="Times New Roman" w:hAnsi="Calibri" w:cs="Calibri"/>
          <w:color w:val="000000"/>
          <w:sz w:val="20"/>
          <w:szCs w:val="20"/>
          <w:lang w:val="es-ES" w:eastAsia="es-CL"/>
        </w:rPr>
        <w:t>;</w:t>
      </w:r>
      <w:r w:rsidR="007E3F82">
        <w:rPr>
          <w:rFonts w:ascii="Calibri" w:eastAsia="Times New Roman" w:hAnsi="Calibri" w:cs="Calibri"/>
          <w:color w:val="000000"/>
          <w:sz w:val="20"/>
          <w:szCs w:val="20"/>
          <w:lang w:val="es-ES" w:eastAsia="es-CL"/>
        </w:rPr>
        <w:t xml:space="preserve"> </w:t>
      </w:r>
      <w:r w:rsidR="00C607C2" w:rsidRPr="007B75EF">
        <w:rPr>
          <w:rFonts w:ascii="Calibri" w:eastAsia="Times New Roman" w:hAnsi="Calibri" w:cs="Calibri"/>
          <w:b/>
          <w:color w:val="000000"/>
          <w:sz w:val="20"/>
          <w:szCs w:val="20"/>
          <w:lang w:val="es-ES" w:eastAsia="es-CL"/>
        </w:rPr>
        <w:t>e)</w:t>
      </w:r>
      <w:r w:rsidR="00C607C2">
        <w:rPr>
          <w:rFonts w:ascii="Calibri" w:eastAsia="Times New Roman" w:hAnsi="Calibri" w:cs="Calibri"/>
          <w:color w:val="000000"/>
          <w:sz w:val="20"/>
          <w:szCs w:val="20"/>
          <w:lang w:val="es-ES" w:eastAsia="es-CL"/>
        </w:rPr>
        <w:t xml:space="preserve"> </w:t>
      </w:r>
      <w:r w:rsidR="0008526C" w:rsidRPr="0008526C">
        <w:rPr>
          <w:rFonts w:ascii="Calibri" w:eastAsia="Times New Roman" w:hAnsi="Calibri" w:cs="Calibri"/>
          <w:color w:val="000000"/>
          <w:sz w:val="20"/>
          <w:szCs w:val="20"/>
          <w:lang w:val="es-ES" w:eastAsia="es-CL"/>
        </w:rPr>
        <w:t>El titular no ha remitido a la SMA ningún resultado de monitoreo del efluente de la planta de tratamiento de aguas servidas (PTAS) del pontón A-2, así como tampoco aquellos correspondientes al segundo semestre de 2017 y primer semestre de 2018 de la PTAS del pontón A-4</w:t>
      </w:r>
      <w:r w:rsidR="004A7B2B">
        <w:rPr>
          <w:rFonts w:ascii="Calibri" w:eastAsia="Times New Roman" w:hAnsi="Calibri" w:cs="Calibri"/>
          <w:color w:val="000000"/>
          <w:sz w:val="20"/>
          <w:szCs w:val="20"/>
          <w:lang w:val="es-ES" w:eastAsia="es-CL"/>
        </w:rPr>
        <w:t xml:space="preserve">; </w:t>
      </w:r>
      <w:r w:rsidR="004A7B2B" w:rsidRPr="004A7B2B">
        <w:rPr>
          <w:rFonts w:ascii="Calibri" w:eastAsia="Times New Roman" w:hAnsi="Calibri" w:cs="Calibri"/>
          <w:b/>
          <w:color w:val="000000"/>
          <w:sz w:val="20"/>
          <w:szCs w:val="20"/>
          <w:lang w:val="es-ES" w:eastAsia="es-CL"/>
        </w:rPr>
        <w:t>f)</w:t>
      </w:r>
      <w:r w:rsidR="004A7B2B">
        <w:rPr>
          <w:rFonts w:ascii="Calibri" w:eastAsia="Times New Roman" w:hAnsi="Calibri" w:cs="Calibri"/>
          <w:color w:val="000000"/>
          <w:sz w:val="20"/>
          <w:szCs w:val="20"/>
          <w:lang w:val="es-ES" w:eastAsia="es-CL"/>
        </w:rPr>
        <w:t xml:space="preserve"> </w:t>
      </w:r>
      <w:r w:rsidR="004A7B2B">
        <w:rPr>
          <w:rFonts w:ascii="Calibri" w:hAnsi="Calibri"/>
          <w:sz w:val="20"/>
          <w:szCs w:val="20"/>
          <w:lang w:val="es-ES" w:eastAsia="es-ES"/>
        </w:rPr>
        <w:t>R</w:t>
      </w:r>
      <w:r w:rsidR="00B673FB" w:rsidRPr="00B673FB">
        <w:rPr>
          <w:rFonts w:ascii="Calibri" w:hAnsi="Calibri"/>
          <w:sz w:val="20"/>
          <w:szCs w:val="20"/>
          <w:lang w:val="es-ES" w:eastAsia="es-ES"/>
        </w:rPr>
        <w:t xml:space="preserve">especto </w:t>
      </w:r>
      <w:r w:rsidR="004A7B2B">
        <w:rPr>
          <w:rFonts w:ascii="Calibri" w:hAnsi="Calibri"/>
          <w:sz w:val="20"/>
          <w:szCs w:val="20"/>
          <w:lang w:val="es-ES" w:eastAsia="es-ES"/>
        </w:rPr>
        <w:t xml:space="preserve">a </w:t>
      </w:r>
      <w:r w:rsidR="00B673FB" w:rsidRPr="00B673FB">
        <w:rPr>
          <w:rFonts w:ascii="Calibri" w:hAnsi="Calibri"/>
          <w:sz w:val="20"/>
          <w:szCs w:val="20"/>
          <w:lang w:val="es-ES" w:eastAsia="es-ES"/>
        </w:rPr>
        <w:t>reportes de monitoreo del efluente de la PTAS del pontón A-4 remitidos, se advierte que no dan íntegro cumplimiento a los contenidos mínimos establecidos por la SMA en la Resolución Exenta N°223/2015</w:t>
      </w:r>
      <w:r w:rsidR="00266755">
        <w:rPr>
          <w:rFonts w:ascii="Calibri" w:hAnsi="Calibri"/>
          <w:sz w:val="20"/>
          <w:szCs w:val="20"/>
          <w:lang w:val="es-ES" w:eastAsia="es-ES"/>
        </w:rPr>
        <w:t>.</w:t>
      </w:r>
      <w:r w:rsidR="008F5B83" w:rsidRPr="00B673FB">
        <w:rPr>
          <w:rFonts w:cstheme="minorHAnsi"/>
          <w:b/>
          <w:strike/>
          <w:sz w:val="20"/>
          <w:szCs w:val="20"/>
        </w:rPr>
        <w:br w:type="page"/>
      </w:r>
    </w:p>
    <w:p w14:paraId="1060DD0D" w14:textId="77777777" w:rsidR="00D42470" w:rsidRPr="00897AE8" w:rsidRDefault="00D42470" w:rsidP="004438A3">
      <w:pPr>
        <w:jc w:val="both"/>
        <w:rPr>
          <w:rFonts w:ascii="Calibri" w:eastAsia="Calibri" w:hAnsi="Calibri" w:cs="Calibri"/>
          <w:sz w:val="20"/>
          <w:szCs w:val="20"/>
          <w:highlight w:val="yellow"/>
        </w:rPr>
      </w:pPr>
    </w:p>
    <w:p w14:paraId="1A2B3E87" w14:textId="77777777" w:rsidR="00D42470" w:rsidRPr="00897AE8" w:rsidRDefault="00D42470" w:rsidP="00987770">
      <w:pPr>
        <w:pStyle w:val="Ttulo1"/>
        <w:rPr>
          <w:sz w:val="20"/>
        </w:rPr>
      </w:pPr>
      <w:bookmarkStart w:id="14" w:name="_Toc390777017"/>
      <w:bookmarkStart w:id="15" w:name="_Toc449085406"/>
      <w:bookmarkStart w:id="16" w:name="_Toc535422335"/>
      <w:r w:rsidRPr="00897AE8">
        <w:rPr>
          <w:sz w:val="20"/>
        </w:rPr>
        <w:t xml:space="preserve">IDENTIFICACIÓN </w:t>
      </w:r>
      <w:bookmarkEnd w:id="14"/>
      <w:r w:rsidRPr="00897AE8">
        <w:rPr>
          <w:sz w:val="20"/>
        </w:rPr>
        <w:t>DE LA UNIDAD FISCALIZABLE</w:t>
      </w:r>
      <w:bookmarkEnd w:id="15"/>
      <w:bookmarkEnd w:id="16"/>
    </w:p>
    <w:p w14:paraId="080A92A5" w14:textId="77777777" w:rsidR="0007552A" w:rsidRPr="00897AE8" w:rsidRDefault="0007552A" w:rsidP="00987770">
      <w:pPr>
        <w:pStyle w:val="Ttulo1"/>
        <w:numPr>
          <w:ilvl w:val="0"/>
          <w:numId w:val="0"/>
        </w:numPr>
        <w:ind w:left="718"/>
        <w:rPr>
          <w:sz w:val="20"/>
        </w:rPr>
      </w:pPr>
    </w:p>
    <w:p w14:paraId="18A87001" w14:textId="77777777" w:rsidR="00D42470" w:rsidRPr="00897AE8" w:rsidRDefault="00D42470" w:rsidP="00987770">
      <w:pPr>
        <w:pStyle w:val="Ttulo2"/>
        <w:rPr>
          <w:sz w:val="20"/>
          <w:szCs w:val="20"/>
        </w:rPr>
      </w:pPr>
      <w:bookmarkStart w:id="17" w:name="_Toc449085407"/>
      <w:bookmarkStart w:id="18" w:name="_Toc535422336"/>
      <w:r w:rsidRPr="00897AE8">
        <w:rPr>
          <w:sz w:val="20"/>
          <w:szCs w:val="20"/>
        </w:rPr>
        <w:t>Antecedentes Generales</w:t>
      </w:r>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897AE8" w14:paraId="3F333753"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DD8259" w14:textId="77777777" w:rsidR="00E55815" w:rsidRPr="00897AE8" w:rsidRDefault="00E55815" w:rsidP="00D42470">
            <w:pPr>
              <w:spacing w:after="0" w:line="240" w:lineRule="auto"/>
              <w:jc w:val="both"/>
              <w:rPr>
                <w:rFonts w:ascii="Calibri" w:eastAsia="Calibri" w:hAnsi="Calibri" w:cs="Calibri"/>
                <w:sz w:val="20"/>
                <w:szCs w:val="20"/>
              </w:rPr>
            </w:pPr>
            <w:r w:rsidRPr="00897AE8">
              <w:rPr>
                <w:rFonts w:ascii="Calibri" w:eastAsia="Calibri" w:hAnsi="Calibri" w:cs="Calibri"/>
                <w:b/>
                <w:sz w:val="20"/>
                <w:szCs w:val="20"/>
              </w:rPr>
              <w:t>Identificación de la Unidad Fiscalizable:</w:t>
            </w:r>
            <w:r w:rsidRPr="00897AE8">
              <w:rPr>
                <w:rFonts w:ascii="Calibri" w:eastAsia="Calibri" w:hAnsi="Calibri" w:cs="Calibri"/>
                <w:sz w:val="20"/>
                <w:szCs w:val="20"/>
              </w:rPr>
              <w:t xml:space="preserve"> </w:t>
            </w:r>
          </w:p>
          <w:p w14:paraId="1CDE5BB6" w14:textId="6B28A5C3" w:rsidR="00E55815" w:rsidRPr="00897AE8" w:rsidRDefault="00F27046" w:rsidP="00D42470">
            <w:pPr>
              <w:spacing w:after="0" w:line="240" w:lineRule="auto"/>
              <w:jc w:val="both"/>
              <w:rPr>
                <w:rFonts w:ascii="Calibri" w:eastAsia="Calibri" w:hAnsi="Calibri" w:cs="Calibri"/>
                <w:sz w:val="20"/>
                <w:szCs w:val="20"/>
              </w:rPr>
            </w:pPr>
            <w:r w:rsidRPr="00897AE8">
              <w:rPr>
                <w:rFonts w:ascii="Calibri" w:eastAsia="Calibri" w:hAnsi="Calibri" w:cs="Calibri"/>
                <w:sz w:val="20"/>
                <w:szCs w:val="20"/>
              </w:rPr>
              <w:t xml:space="preserve">CES </w:t>
            </w:r>
            <w:r w:rsidR="00644FAB" w:rsidRPr="00897AE8">
              <w:rPr>
                <w:rFonts w:ascii="Calibri" w:eastAsia="Calibri" w:hAnsi="Calibri" w:cs="Calibri"/>
                <w:sz w:val="20"/>
                <w:szCs w:val="20"/>
              </w:rPr>
              <w:t xml:space="preserve">SUR PUNTA LAVAPIE, PENINSULA MORGAN </w:t>
            </w:r>
            <w:r w:rsidRPr="00897AE8">
              <w:rPr>
                <w:rFonts w:ascii="Calibri" w:eastAsia="Calibri" w:hAnsi="Calibri" w:cs="Calibri"/>
                <w:sz w:val="20"/>
                <w:szCs w:val="20"/>
              </w:rPr>
              <w:t>RNA N°1201</w:t>
            </w:r>
            <w:r w:rsidR="00644FAB" w:rsidRPr="00897AE8">
              <w:rPr>
                <w:rFonts w:ascii="Calibri" w:eastAsia="Calibri" w:hAnsi="Calibri" w:cs="Calibri"/>
                <w:sz w:val="20"/>
                <w:szCs w:val="20"/>
              </w:rPr>
              <w:t>3</w:t>
            </w:r>
            <w:r w:rsidRPr="00897AE8">
              <w:rPr>
                <w:rFonts w:ascii="Calibri" w:eastAsia="Calibri" w:hAnsi="Calibri" w:cs="Calibri"/>
                <w:sz w:val="20"/>
                <w:szCs w:val="20"/>
              </w:rPr>
              <w:t>6</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971249E" w14:textId="77777777" w:rsidR="00E55815" w:rsidRPr="00897AE8" w:rsidRDefault="00E55815" w:rsidP="00D42470">
            <w:pPr>
              <w:spacing w:after="0" w:line="240" w:lineRule="auto"/>
              <w:jc w:val="both"/>
              <w:rPr>
                <w:rFonts w:ascii="Calibri" w:eastAsia="Calibri" w:hAnsi="Calibri" w:cs="Calibri"/>
                <w:b/>
                <w:sz w:val="20"/>
                <w:szCs w:val="20"/>
                <w:lang w:eastAsia="es-ES"/>
              </w:rPr>
            </w:pPr>
            <w:r w:rsidRPr="00897AE8">
              <w:rPr>
                <w:rFonts w:ascii="Calibri" w:eastAsia="Calibri" w:hAnsi="Calibri" w:cs="Calibri"/>
                <w:b/>
                <w:sz w:val="20"/>
                <w:szCs w:val="20"/>
                <w:lang w:eastAsia="es-ES"/>
              </w:rPr>
              <w:t>Estado operacional de la Unidad Fiscalizable:</w:t>
            </w:r>
          </w:p>
          <w:p w14:paraId="24969086" w14:textId="77777777" w:rsidR="00F27046" w:rsidRPr="00897AE8" w:rsidRDefault="00F27046" w:rsidP="00D42470">
            <w:pPr>
              <w:spacing w:after="0" w:line="240" w:lineRule="auto"/>
              <w:jc w:val="both"/>
              <w:rPr>
                <w:rFonts w:ascii="Calibri" w:eastAsia="Calibri" w:hAnsi="Calibri" w:cs="Calibri"/>
                <w:sz w:val="20"/>
                <w:szCs w:val="20"/>
                <w:lang w:eastAsia="es-ES"/>
              </w:rPr>
            </w:pPr>
            <w:r w:rsidRPr="00897AE8">
              <w:rPr>
                <w:rFonts w:ascii="Calibri" w:eastAsia="Calibri" w:hAnsi="Calibri" w:cs="Calibri"/>
                <w:sz w:val="20"/>
                <w:szCs w:val="20"/>
                <w:lang w:eastAsia="es-ES"/>
              </w:rPr>
              <w:t xml:space="preserve">EN FASE DE OPERACIÓN </w:t>
            </w:r>
          </w:p>
        </w:tc>
      </w:tr>
      <w:tr w:rsidR="00D42470" w:rsidRPr="00897AE8" w14:paraId="662118DB"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DE5268" w14:textId="77777777" w:rsidR="00D42470" w:rsidRPr="00897AE8" w:rsidRDefault="00D42470" w:rsidP="00D42470">
            <w:pPr>
              <w:spacing w:after="0" w:line="240" w:lineRule="auto"/>
              <w:jc w:val="both"/>
              <w:rPr>
                <w:rFonts w:ascii="Calibri" w:eastAsia="Calibri" w:hAnsi="Calibri" w:cs="Calibri"/>
                <w:b/>
                <w:sz w:val="20"/>
                <w:szCs w:val="20"/>
              </w:rPr>
            </w:pPr>
            <w:r w:rsidRPr="00897AE8">
              <w:rPr>
                <w:rFonts w:ascii="Calibri" w:eastAsia="Calibri" w:hAnsi="Calibri" w:cs="Calibri"/>
                <w:b/>
                <w:sz w:val="20"/>
                <w:szCs w:val="20"/>
              </w:rPr>
              <w:t>Región:</w:t>
            </w:r>
            <w:r w:rsidRPr="00897AE8">
              <w:rPr>
                <w:rFonts w:ascii="Calibri" w:eastAsia="Calibri" w:hAnsi="Calibri" w:cs="Calibri"/>
                <w:sz w:val="20"/>
                <w:szCs w:val="20"/>
              </w:rPr>
              <w:t xml:space="preserve"> </w:t>
            </w:r>
            <w:r w:rsidR="00F27046" w:rsidRPr="00897AE8">
              <w:rPr>
                <w:rFonts w:ascii="Calibri" w:eastAsia="Calibri" w:hAnsi="Calibri" w:cs="Calibri"/>
                <w:sz w:val="20"/>
                <w:szCs w:val="20"/>
              </w:rPr>
              <w:t>XII REGIÓN DE MAGALLANES Y</w:t>
            </w:r>
            <w:r w:rsidR="00A46E6E" w:rsidRPr="00897AE8">
              <w:rPr>
                <w:rFonts w:ascii="Calibri" w:eastAsia="Calibri" w:hAnsi="Calibri" w:cs="Calibri"/>
                <w:sz w:val="20"/>
                <w:szCs w:val="20"/>
              </w:rPr>
              <w:t xml:space="preserve"> LA</w:t>
            </w:r>
            <w:r w:rsidR="00F27046" w:rsidRPr="00897AE8">
              <w:rPr>
                <w:rFonts w:ascii="Calibri" w:eastAsia="Calibri" w:hAnsi="Calibri" w:cs="Calibri"/>
                <w:sz w:val="20"/>
                <w:szCs w:val="20"/>
              </w:rPr>
              <w:t xml:space="preserve"> ANTÁRTICA CHILENA</w:t>
            </w:r>
          </w:p>
        </w:tc>
        <w:tc>
          <w:tcPr>
            <w:tcW w:w="2296" w:type="pct"/>
            <w:vMerge w:val="restart"/>
            <w:tcBorders>
              <w:top w:val="single" w:sz="4" w:space="0" w:color="auto"/>
              <w:left w:val="single" w:sz="4" w:space="0" w:color="auto"/>
              <w:right w:val="single" w:sz="4" w:space="0" w:color="auto"/>
            </w:tcBorders>
            <w:shd w:val="clear" w:color="auto" w:fill="FFFFFF"/>
            <w:hideMark/>
          </w:tcPr>
          <w:p w14:paraId="2E0C1ECC" w14:textId="77777777" w:rsidR="00D42470" w:rsidRPr="00897AE8" w:rsidRDefault="00D42470" w:rsidP="00D42470">
            <w:pPr>
              <w:spacing w:after="100" w:line="276" w:lineRule="auto"/>
              <w:ind w:left="46"/>
              <w:jc w:val="both"/>
              <w:rPr>
                <w:rFonts w:ascii="Calibri" w:eastAsia="Calibri" w:hAnsi="Calibri" w:cs="Calibri"/>
                <w:sz w:val="20"/>
                <w:szCs w:val="20"/>
              </w:rPr>
            </w:pPr>
            <w:r w:rsidRPr="00897AE8">
              <w:rPr>
                <w:rFonts w:ascii="Calibri" w:eastAsia="Calibri" w:hAnsi="Calibri" w:cs="Calibri"/>
                <w:b/>
                <w:sz w:val="20"/>
                <w:szCs w:val="20"/>
              </w:rPr>
              <w:t>Ubicación específica de la unidad fiscalizable:</w:t>
            </w:r>
            <w:r w:rsidRPr="00897AE8">
              <w:rPr>
                <w:rFonts w:ascii="Calibri" w:eastAsia="Calibri" w:hAnsi="Calibri" w:cs="Calibri"/>
                <w:sz w:val="20"/>
                <w:szCs w:val="20"/>
              </w:rPr>
              <w:t xml:space="preserve"> </w:t>
            </w:r>
          </w:p>
          <w:p w14:paraId="220648BC" w14:textId="0548F8B6" w:rsidR="00F27046" w:rsidRPr="00897AE8" w:rsidRDefault="00644FAB" w:rsidP="00D42470">
            <w:pPr>
              <w:spacing w:after="100" w:line="276" w:lineRule="auto"/>
              <w:ind w:left="46"/>
              <w:jc w:val="both"/>
              <w:rPr>
                <w:rFonts w:ascii="Calibri" w:eastAsia="Calibri" w:hAnsi="Calibri" w:cs="Calibri"/>
                <w:sz w:val="20"/>
                <w:szCs w:val="20"/>
              </w:rPr>
            </w:pPr>
            <w:r w:rsidRPr="00897AE8">
              <w:rPr>
                <w:rFonts w:ascii="Calibri" w:eastAsia="Calibri" w:hAnsi="Calibri" w:cs="Calibri"/>
                <w:sz w:val="20"/>
                <w:szCs w:val="20"/>
              </w:rPr>
              <w:t>PENINSULA MORGAN</w:t>
            </w:r>
            <w:r w:rsidR="00FC5FBA" w:rsidRPr="00897AE8">
              <w:rPr>
                <w:rFonts w:ascii="Calibri" w:eastAsia="Calibri" w:hAnsi="Calibri" w:cs="Calibri"/>
                <w:sz w:val="20"/>
                <w:szCs w:val="20"/>
              </w:rPr>
              <w:t xml:space="preserve">, COMUNA DE </w:t>
            </w:r>
            <w:r w:rsidRPr="00897AE8">
              <w:rPr>
                <w:rFonts w:ascii="Calibri" w:eastAsia="Calibri" w:hAnsi="Calibri" w:cs="Calibri"/>
                <w:sz w:val="20"/>
                <w:szCs w:val="20"/>
              </w:rPr>
              <w:t>NATALES</w:t>
            </w:r>
            <w:r w:rsidR="00FC5FBA" w:rsidRPr="00897AE8">
              <w:rPr>
                <w:rFonts w:ascii="Calibri" w:eastAsia="Calibri" w:hAnsi="Calibri" w:cs="Calibri"/>
                <w:sz w:val="20"/>
                <w:szCs w:val="20"/>
              </w:rPr>
              <w:t xml:space="preserve">, </w:t>
            </w:r>
            <w:r w:rsidR="00E6703C" w:rsidRPr="00897AE8">
              <w:rPr>
                <w:rFonts w:ascii="Calibri" w:eastAsia="Calibri" w:hAnsi="Calibri" w:cs="Calibri"/>
                <w:sz w:val="20"/>
                <w:szCs w:val="20"/>
              </w:rPr>
              <w:t>ÚLTIMA ESPERANZA</w:t>
            </w:r>
            <w:r w:rsidR="00FC5FBA" w:rsidRPr="00897AE8">
              <w:rPr>
                <w:rFonts w:ascii="Calibri" w:eastAsia="Calibri" w:hAnsi="Calibri" w:cs="Calibri"/>
                <w:sz w:val="20"/>
                <w:szCs w:val="20"/>
              </w:rPr>
              <w:t>.</w:t>
            </w:r>
          </w:p>
        </w:tc>
      </w:tr>
      <w:tr w:rsidR="00D42470" w:rsidRPr="00897AE8" w14:paraId="430E80B3"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C36B1E" w14:textId="69668256" w:rsidR="00D42470" w:rsidRPr="00897AE8" w:rsidRDefault="00D42470" w:rsidP="00D42470">
            <w:pPr>
              <w:spacing w:after="0" w:line="240" w:lineRule="auto"/>
              <w:jc w:val="both"/>
              <w:rPr>
                <w:rFonts w:ascii="Calibri" w:eastAsia="Calibri" w:hAnsi="Calibri" w:cs="Calibri"/>
                <w:sz w:val="20"/>
                <w:szCs w:val="20"/>
              </w:rPr>
            </w:pPr>
            <w:r w:rsidRPr="00897AE8">
              <w:rPr>
                <w:rFonts w:ascii="Calibri" w:eastAsia="Calibri" w:hAnsi="Calibri" w:cs="Calibri"/>
                <w:b/>
                <w:sz w:val="20"/>
                <w:szCs w:val="20"/>
              </w:rPr>
              <w:t>Provincia:</w:t>
            </w:r>
            <w:r w:rsidRPr="00897AE8">
              <w:rPr>
                <w:rFonts w:ascii="Calibri" w:eastAsia="Calibri" w:hAnsi="Calibri" w:cs="Calibri"/>
                <w:sz w:val="20"/>
                <w:szCs w:val="20"/>
              </w:rPr>
              <w:t xml:space="preserve"> </w:t>
            </w:r>
            <w:r w:rsidR="00E6703C" w:rsidRPr="00897AE8">
              <w:rPr>
                <w:rFonts w:ascii="Calibri" w:eastAsia="Calibri" w:hAnsi="Calibri" w:cs="Calibri"/>
                <w:sz w:val="20"/>
                <w:szCs w:val="20"/>
              </w:rPr>
              <w:t>ÚLTIMA ESPERANZA</w:t>
            </w:r>
          </w:p>
        </w:tc>
        <w:tc>
          <w:tcPr>
            <w:tcW w:w="2296" w:type="pct"/>
            <w:vMerge/>
            <w:tcBorders>
              <w:left w:val="single" w:sz="4" w:space="0" w:color="auto"/>
              <w:right w:val="single" w:sz="4" w:space="0" w:color="auto"/>
            </w:tcBorders>
            <w:shd w:val="clear" w:color="auto" w:fill="FFFFFF"/>
          </w:tcPr>
          <w:p w14:paraId="49F12468" w14:textId="77777777" w:rsidR="00D42470" w:rsidRPr="00897AE8" w:rsidRDefault="00D42470" w:rsidP="00D42470">
            <w:pPr>
              <w:spacing w:after="0" w:line="240" w:lineRule="auto"/>
              <w:ind w:left="188"/>
              <w:jc w:val="both"/>
              <w:rPr>
                <w:rFonts w:ascii="Calibri" w:eastAsia="Calibri" w:hAnsi="Calibri" w:cs="Calibri"/>
                <w:b/>
                <w:sz w:val="20"/>
                <w:szCs w:val="20"/>
              </w:rPr>
            </w:pPr>
          </w:p>
        </w:tc>
      </w:tr>
      <w:tr w:rsidR="00D42470" w:rsidRPr="00897AE8" w14:paraId="6BB6CDCC"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C217B" w14:textId="0537A8A4" w:rsidR="00D42470" w:rsidRPr="00897AE8" w:rsidRDefault="00D42470" w:rsidP="00D42470">
            <w:pPr>
              <w:spacing w:after="100" w:line="276" w:lineRule="auto"/>
              <w:jc w:val="both"/>
              <w:rPr>
                <w:rFonts w:ascii="Calibri" w:eastAsia="Calibri" w:hAnsi="Calibri" w:cs="Calibri"/>
                <w:sz w:val="20"/>
                <w:szCs w:val="20"/>
              </w:rPr>
            </w:pPr>
            <w:r w:rsidRPr="00897AE8">
              <w:rPr>
                <w:rFonts w:ascii="Calibri" w:eastAsia="Calibri" w:hAnsi="Calibri" w:cs="Calibri"/>
                <w:b/>
                <w:sz w:val="20"/>
                <w:szCs w:val="20"/>
              </w:rPr>
              <w:t>Comuna:</w:t>
            </w:r>
            <w:r w:rsidRPr="00897AE8">
              <w:rPr>
                <w:rFonts w:ascii="Calibri" w:eastAsia="Calibri" w:hAnsi="Calibri" w:cs="Calibri"/>
                <w:sz w:val="20"/>
                <w:szCs w:val="20"/>
              </w:rPr>
              <w:t xml:space="preserve"> </w:t>
            </w:r>
            <w:r w:rsidR="00435D18" w:rsidRPr="00897AE8">
              <w:rPr>
                <w:rFonts w:ascii="Calibri" w:eastAsia="Calibri" w:hAnsi="Calibri" w:cs="Calibri"/>
                <w:sz w:val="20"/>
                <w:szCs w:val="20"/>
              </w:rPr>
              <w:t>NATALES</w:t>
            </w:r>
          </w:p>
        </w:tc>
        <w:tc>
          <w:tcPr>
            <w:tcW w:w="2296" w:type="pct"/>
            <w:vMerge/>
            <w:tcBorders>
              <w:left w:val="single" w:sz="4" w:space="0" w:color="auto"/>
              <w:bottom w:val="single" w:sz="4" w:space="0" w:color="auto"/>
              <w:right w:val="single" w:sz="4" w:space="0" w:color="auto"/>
            </w:tcBorders>
            <w:shd w:val="clear" w:color="auto" w:fill="FFFFFF"/>
          </w:tcPr>
          <w:p w14:paraId="354D25FB" w14:textId="77777777" w:rsidR="00D42470" w:rsidRPr="00897AE8" w:rsidRDefault="00D42470" w:rsidP="00D42470">
            <w:pPr>
              <w:spacing w:after="0" w:line="240" w:lineRule="auto"/>
              <w:ind w:left="188"/>
              <w:jc w:val="both"/>
              <w:rPr>
                <w:rFonts w:ascii="Calibri" w:eastAsia="Calibri" w:hAnsi="Calibri" w:cs="Calibri"/>
                <w:b/>
                <w:sz w:val="20"/>
                <w:szCs w:val="20"/>
              </w:rPr>
            </w:pPr>
          </w:p>
        </w:tc>
      </w:tr>
      <w:tr w:rsidR="00D42470" w:rsidRPr="00897AE8" w14:paraId="58A0CCBF"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63D73D1" w14:textId="77777777" w:rsidR="00F27046" w:rsidRDefault="00D42470" w:rsidP="00F27046">
            <w:pPr>
              <w:spacing w:after="100" w:line="276" w:lineRule="auto"/>
              <w:jc w:val="both"/>
              <w:rPr>
                <w:rFonts w:ascii="Calibri" w:eastAsia="Calibri" w:hAnsi="Calibri" w:cs="Calibri"/>
                <w:sz w:val="20"/>
                <w:szCs w:val="20"/>
              </w:rPr>
            </w:pPr>
            <w:r w:rsidRPr="00897AE8">
              <w:rPr>
                <w:rFonts w:ascii="Calibri" w:eastAsia="Calibri" w:hAnsi="Calibri" w:cs="Calibri"/>
                <w:b/>
                <w:sz w:val="20"/>
                <w:szCs w:val="20"/>
              </w:rPr>
              <w:t>Titular</w:t>
            </w:r>
            <w:r w:rsidR="002D3B77" w:rsidRPr="00897AE8">
              <w:rPr>
                <w:rFonts w:ascii="Calibri" w:eastAsia="Calibri" w:hAnsi="Calibri" w:cs="Calibri"/>
                <w:b/>
                <w:sz w:val="20"/>
                <w:szCs w:val="20"/>
              </w:rPr>
              <w:t>(es)</w:t>
            </w:r>
            <w:r w:rsidRPr="00897AE8">
              <w:rPr>
                <w:rFonts w:ascii="Calibri" w:eastAsia="Calibri" w:hAnsi="Calibri" w:cs="Calibri"/>
                <w:b/>
                <w:sz w:val="20"/>
                <w:szCs w:val="20"/>
              </w:rPr>
              <w:t xml:space="preserve"> de la unidad fiscalizable:</w:t>
            </w:r>
            <w:r w:rsidRPr="00897AE8">
              <w:rPr>
                <w:rFonts w:ascii="Calibri" w:eastAsia="Calibri" w:hAnsi="Calibri" w:cs="Calibri"/>
                <w:sz w:val="20"/>
                <w:szCs w:val="20"/>
              </w:rPr>
              <w:t xml:space="preserve"> </w:t>
            </w:r>
            <w:r w:rsidR="000817A2">
              <w:rPr>
                <w:rFonts w:ascii="Calibri" w:eastAsia="Calibri" w:hAnsi="Calibri" w:cs="Calibri"/>
                <w:sz w:val="20"/>
                <w:szCs w:val="20"/>
              </w:rPr>
              <w:t>AUSTRALIS MAR S.A.</w:t>
            </w:r>
          </w:p>
          <w:p w14:paraId="5F01ED1D" w14:textId="744F0345" w:rsidR="000D7175" w:rsidRPr="00897AE8" w:rsidRDefault="000D7175" w:rsidP="00F27046">
            <w:pPr>
              <w:spacing w:after="100" w:line="276" w:lineRule="auto"/>
              <w:jc w:val="both"/>
              <w:rPr>
                <w:rFonts w:ascii="Calibri" w:eastAsia="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F261DA" w14:textId="00BB4BB6" w:rsidR="00D42470" w:rsidRPr="00897AE8" w:rsidRDefault="00D42470" w:rsidP="00D42470">
            <w:pPr>
              <w:spacing w:after="100" w:line="276" w:lineRule="auto"/>
              <w:jc w:val="both"/>
              <w:rPr>
                <w:rFonts w:ascii="Calibri" w:eastAsia="Calibri" w:hAnsi="Calibri" w:cs="Calibri"/>
                <w:sz w:val="20"/>
                <w:szCs w:val="20"/>
                <w:lang w:val="es-ES" w:eastAsia="es-ES"/>
              </w:rPr>
            </w:pPr>
            <w:r w:rsidRPr="00897AE8">
              <w:rPr>
                <w:rFonts w:ascii="Calibri" w:eastAsia="Calibri" w:hAnsi="Calibri" w:cs="Calibri"/>
                <w:b/>
                <w:sz w:val="20"/>
                <w:szCs w:val="20"/>
              </w:rPr>
              <w:t>RUT o RUN:</w:t>
            </w:r>
            <w:r w:rsidR="00FC5FBA" w:rsidRPr="00897AE8">
              <w:rPr>
                <w:rFonts w:ascii="Calibri" w:eastAsia="Calibri" w:hAnsi="Calibri" w:cs="Calibri"/>
                <w:b/>
                <w:sz w:val="20"/>
                <w:szCs w:val="20"/>
              </w:rPr>
              <w:t xml:space="preserve"> </w:t>
            </w:r>
            <w:r w:rsidRPr="00897AE8">
              <w:rPr>
                <w:rFonts w:ascii="Calibri" w:eastAsia="Calibri" w:hAnsi="Calibri" w:cs="Calibri"/>
                <w:sz w:val="20"/>
                <w:szCs w:val="20"/>
              </w:rPr>
              <w:t xml:space="preserve"> </w:t>
            </w:r>
            <w:r w:rsidR="00435D18" w:rsidRPr="00897AE8">
              <w:rPr>
                <w:rFonts w:ascii="Calibri" w:eastAsia="Calibri" w:hAnsi="Calibri" w:cs="Calibri"/>
                <w:sz w:val="20"/>
                <w:szCs w:val="20"/>
              </w:rPr>
              <w:t>76.</w:t>
            </w:r>
            <w:r w:rsidR="000817A2">
              <w:rPr>
                <w:rFonts w:ascii="Calibri" w:eastAsia="Calibri" w:hAnsi="Calibri" w:cs="Calibri"/>
                <w:sz w:val="20"/>
                <w:szCs w:val="20"/>
              </w:rPr>
              <w:t>003.885-7</w:t>
            </w:r>
          </w:p>
        </w:tc>
      </w:tr>
      <w:tr w:rsidR="00D42470" w:rsidRPr="00897AE8" w14:paraId="59F3DAC5"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DBB273" w14:textId="1916455D" w:rsidR="00D42470" w:rsidRPr="00897AE8" w:rsidRDefault="00D42470" w:rsidP="00D42470">
            <w:pPr>
              <w:spacing w:after="100" w:line="276" w:lineRule="auto"/>
              <w:jc w:val="both"/>
              <w:rPr>
                <w:rFonts w:ascii="Calibri" w:eastAsia="Calibri" w:hAnsi="Calibri" w:cs="Calibri"/>
                <w:sz w:val="20"/>
                <w:szCs w:val="20"/>
              </w:rPr>
            </w:pPr>
            <w:r w:rsidRPr="00897AE8">
              <w:rPr>
                <w:rFonts w:ascii="Calibri" w:eastAsia="Calibri" w:hAnsi="Calibri" w:cs="Calibri"/>
                <w:b/>
                <w:sz w:val="20"/>
                <w:szCs w:val="20"/>
              </w:rPr>
              <w:t>Domicilio titular</w:t>
            </w:r>
            <w:r w:rsidR="002D3B77" w:rsidRPr="00897AE8">
              <w:rPr>
                <w:rFonts w:ascii="Calibri" w:eastAsia="Calibri" w:hAnsi="Calibri" w:cs="Calibri"/>
                <w:b/>
                <w:sz w:val="20"/>
                <w:szCs w:val="20"/>
              </w:rPr>
              <w:t>(es)</w:t>
            </w:r>
            <w:r w:rsidRPr="00897AE8">
              <w:rPr>
                <w:rFonts w:ascii="Calibri" w:eastAsia="Calibri" w:hAnsi="Calibri" w:cs="Calibri"/>
                <w:b/>
                <w:sz w:val="20"/>
                <w:szCs w:val="20"/>
              </w:rPr>
              <w:t>:</w:t>
            </w:r>
            <w:r w:rsidRPr="00897AE8">
              <w:rPr>
                <w:rFonts w:ascii="Calibri" w:eastAsia="Calibri" w:hAnsi="Calibri" w:cs="Calibri"/>
                <w:sz w:val="20"/>
                <w:szCs w:val="20"/>
              </w:rPr>
              <w:t xml:space="preserve"> </w:t>
            </w:r>
            <w:r w:rsidR="00435D18" w:rsidRPr="00897AE8">
              <w:rPr>
                <w:rFonts w:ascii="Calibri" w:eastAsia="Calibri" w:hAnsi="Calibri" w:cs="Calibri"/>
                <w:sz w:val="20"/>
                <w:szCs w:val="20"/>
              </w:rPr>
              <w:t xml:space="preserve">SANTA ROSA 560 OFICINA 15 A, PUERTO VARAS, REGIÓN DE LOS LAGOS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C55C56" w14:textId="77777777" w:rsidR="00435D18" w:rsidRPr="00897AE8" w:rsidRDefault="00D42470" w:rsidP="00D42470">
            <w:pPr>
              <w:spacing w:after="100" w:line="276" w:lineRule="auto"/>
              <w:jc w:val="both"/>
              <w:rPr>
                <w:rFonts w:ascii="Calibri" w:eastAsia="Calibri" w:hAnsi="Calibri" w:cs="Calibri"/>
                <w:b/>
                <w:sz w:val="20"/>
                <w:szCs w:val="20"/>
              </w:rPr>
            </w:pPr>
            <w:r w:rsidRPr="00897AE8">
              <w:rPr>
                <w:rFonts w:ascii="Calibri" w:eastAsia="Calibri" w:hAnsi="Calibri" w:cs="Calibri"/>
                <w:b/>
                <w:sz w:val="20"/>
                <w:szCs w:val="20"/>
              </w:rPr>
              <w:t>Correo electrónico:</w:t>
            </w:r>
            <w:r w:rsidR="00435D18" w:rsidRPr="00897AE8">
              <w:rPr>
                <w:rFonts w:ascii="Calibri" w:eastAsia="Calibri" w:hAnsi="Calibri" w:cs="Calibri"/>
                <w:b/>
                <w:sz w:val="20"/>
                <w:szCs w:val="20"/>
              </w:rPr>
              <w:t xml:space="preserve"> </w:t>
            </w:r>
          </w:p>
          <w:p w14:paraId="2659B14F" w14:textId="70E0EC5D" w:rsidR="00D42470" w:rsidRPr="00897AE8" w:rsidRDefault="00E6703C" w:rsidP="00D42470">
            <w:pPr>
              <w:spacing w:after="100" w:line="276" w:lineRule="auto"/>
              <w:jc w:val="both"/>
              <w:rPr>
                <w:rFonts w:ascii="Calibri" w:eastAsia="Calibri" w:hAnsi="Calibri" w:cs="Calibri"/>
                <w:sz w:val="20"/>
                <w:szCs w:val="20"/>
              </w:rPr>
            </w:pPr>
            <w:r w:rsidRPr="00897AE8">
              <w:rPr>
                <w:rStyle w:val="Hipervnculo"/>
                <w:rFonts w:ascii="Calibri" w:eastAsia="Calibri" w:hAnsi="Calibri" w:cs="Calibri"/>
                <w:sz w:val="20"/>
                <w:szCs w:val="20"/>
              </w:rPr>
              <w:t>medioambiente@australis-sa.com</w:t>
            </w:r>
          </w:p>
        </w:tc>
      </w:tr>
      <w:tr w:rsidR="00D42470" w:rsidRPr="00897AE8" w14:paraId="2C71A14A"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1CA4CF" w14:textId="77777777" w:rsidR="00D42470" w:rsidRPr="00897AE8"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EB92F6" w14:textId="5B7B025B" w:rsidR="00D42470" w:rsidRPr="00897AE8" w:rsidRDefault="00D42470" w:rsidP="00D42470">
            <w:pPr>
              <w:spacing w:after="100" w:line="276" w:lineRule="auto"/>
              <w:jc w:val="both"/>
              <w:rPr>
                <w:rFonts w:ascii="Calibri" w:eastAsia="Calibri" w:hAnsi="Calibri" w:cs="Calibri"/>
                <w:sz w:val="20"/>
                <w:szCs w:val="20"/>
              </w:rPr>
            </w:pPr>
            <w:r w:rsidRPr="00897AE8">
              <w:rPr>
                <w:rFonts w:ascii="Calibri" w:eastAsia="Calibri" w:hAnsi="Calibri" w:cs="Calibri"/>
                <w:b/>
                <w:sz w:val="20"/>
                <w:szCs w:val="20"/>
              </w:rPr>
              <w:t>Teléfono:</w:t>
            </w:r>
            <w:r w:rsidRPr="00897AE8">
              <w:rPr>
                <w:rFonts w:ascii="Calibri" w:eastAsia="Calibri" w:hAnsi="Calibri" w:cs="Calibri"/>
                <w:sz w:val="20"/>
                <w:szCs w:val="20"/>
              </w:rPr>
              <w:t xml:space="preserve"> </w:t>
            </w:r>
            <w:r w:rsidR="00353E2F">
              <w:rPr>
                <w:rFonts w:ascii="Calibri" w:eastAsia="Calibri" w:hAnsi="Calibri" w:cs="Calibri"/>
                <w:sz w:val="20"/>
                <w:szCs w:val="20"/>
              </w:rPr>
              <w:t>(56-</w:t>
            </w:r>
            <w:r w:rsidR="00FC5FBA" w:rsidRPr="00897AE8">
              <w:rPr>
                <w:rFonts w:ascii="Calibri" w:eastAsia="Calibri" w:hAnsi="Calibri" w:cs="Calibri"/>
                <w:sz w:val="20"/>
                <w:szCs w:val="20"/>
              </w:rPr>
              <w:t>6</w:t>
            </w:r>
            <w:r w:rsidR="00FC5FBA" w:rsidRPr="00897AE8">
              <w:rPr>
                <w:rFonts w:ascii="Calibri" w:hAnsi="Calibri"/>
                <w:sz w:val="20"/>
                <w:szCs w:val="20"/>
              </w:rPr>
              <w:t>5</w:t>
            </w:r>
            <w:r w:rsidR="00353E2F">
              <w:rPr>
                <w:rFonts w:ascii="Calibri" w:hAnsi="Calibri"/>
                <w:sz w:val="20"/>
                <w:szCs w:val="20"/>
              </w:rPr>
              <w:t xml:space="preserve">) </w:t>
            </w:r>
            <w:r w:rsidR="00FC5FBA" w:rsidRPr="00897AE8">
              <w:rPr>
                <w:rFonts w:ascii="Calibri" w:hAnsi="Calibri"/>
                <w:sz w:val="20"/>
                <w:szCs w:val="20"/>
              </w:rPr>
              <w:t>256</w:t>
            </w:r>
            <w:r w:rsidR="00435D18" w:rsidRPr="00897AE8">
              <w:rPr>
                <w:rFonts w:ascii="Calibri" w:hAnsi="Calibri"/>
                <w:sz w:val="20"/>
                <w:szCs w:val="20"/>
              </w:rPr>
              <w:t>6100</w:t>
            </w:r>
            <w:r w:rsidR="00353E2F">
              <w:rPr>
                <w:rFonts w:ascii="Calibri" w:hAnsi="Calibri"/>
                <w:sz w:val="20"/>
                <w:szCs w:val="20"/>
              </w:rPr>
              <w:t xml:space="preserve"> </w:t>
            </w:r>
          </w:p>
        </w:tc>
      </w:tr>
      <w:tr w:rsidR="00D42470" w:rsidRPr="00897AE8" w14:paraId="5108F342"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455705" w14:textId="3D54105F" w:rsidR="00D42470" w:rsidRPr="00897AE8" w:rsidRDefault="002D3B77" w:rsidP="00D42470">
            <w:pPr>
              <w:spacing w:after="100" w:line="276" w:lineRule="auto"/>
              <w:jc w:val="both"/>
              <w:rPr>
                <w:rFonts w:ascii="Calibri" w:eastAsia="Calibri" w:hAnsi="Calibri" w:cs="Calibri"/>
                <w:sz w:val="20"/>
                <w:szCs w:val="20"/>
              </w:rPr>
            </w:pPr>
            <w:r w:rsidRPr="00897AE8">
              <w:rPr>
                <w:rFonts w:ascii="Calibri" w:eastAsia="Calibri" w:hAnsi="Calibri" w:cs="Calibri"/>
                <w:b/>
                <w:sz w:val="20"/>
                <w:szCs w:val="20"/>
              </w:rPr>
              <w:t>Identificación</w:t>
            </w:r>
            <w:r w:rsidR="00D42470" w:rsidRPr="00897AE8">
              <w:rPr>
                <w:rFonts w:ascii="Calibri" w:eastAsia="Calibri" w:hAnsi="Calibri" w:cs="Calibri"/>
                <w:b/>
                <w:sz w:val="20"/>
                <w:szCs w:val="20"/>
              </w:rPr>
              <w:t xml:space="preserve"> representante</w:t>
            </w:r>
            <w:r w:rsidRPr="00897AE8">
              <w:rPr>
                <w:rFonts w:ascii="Calibri" w:eastAsia="Calibri" w:hAnsi="Calibri" w:cs="Calibri"/>
                <w:b/>
                <w:sz w:val="20"/>
                <w:szCs w:val="20"/>
              </w:rPr>
              <w:t>(s)</w:t>
            </w:r>
            <w:r w:rsidR="00D42470" w:rsidRPr="00897AE8">
              <w:rPr>
                <w:rFonts w:ascii="Calibri" w:eastAsia="Calibri" w:hAnsi="Calibri" w:cs="Calibri"/>
                <w:b/>
                <w:sz w:val="20"/>
                <w:szCs w:val="20"/>
              </w:rPr>
              <w:t xml:space="preserve"> legal</w:t>
            </w:r>
            <w:r w:rsidRPr="00897AE8">
              <w:rPr>
                <w:rFonts w:ascii="Calibri" w:eastAsia="Calibri" w:hAnsi="Calibri" w:cs="Calibri"/>
                <w:b/>
                <w:sz w:val="20"/>
                <w:szCs w:val="20"/>
              </w:rPr>
              <w:t>(es)</w:t>
            </w:r>
            <w:r w:rsidR="00D42470" w:rsidRPr="00897AE8">
              <w:rPr>
                <w:rFonts w:ascii="Calibri" w:eastAsia="Calibri" w:hAnsi="Calibri" w:cs="Calibri"/>
                <w:b/>
                <w:sz w:val="20"/>
                <w:szCs w:val="20"/>
              </w:rPr>
              <w:t>:</w:t>
            </w:r>
            <w:r w:rsidR="00D42470" w:rsidRPr="00897AE8">
              <w:rPr>
                <w:rFonts w:ascii="Calibri" w:eastAsia="Calibri" w:hAnsi="Calibri" w:cs="Calibri"/>
                <w:sz w:val="20"/>
                <w:szCs w:val="20"/>
              </w:rPr>
              <w:t xml:space="preserve"> </w:t>
            </w:r>
            <w:r w:rsidR="00435D18" w:rsidRPr="00897AE8">
              <w:rPr>
                <w:rFonts w:ascii="Calibri" w:eastAsia="Calibri" w:hAnsi="Calibri" w:cs="Calibri"/>
                <w:sz w:val="20"/>
                <w:szCs w:val="20"/>
              </w:rPr>
              <w:t>CONSUELO CHAMORRO KEIM</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282B10" w14:textId="32A35A19" w:rsidR="00FC5FBA" w:rsidRPr="00897AE8" w:rsidRDefault="00D42470" w:rsidP="00D42470">
            <w:pPr>
              <w:spacing w:after="100" w:line="276" w:lineRule="auto"/>
              <w:jc w:val="both"/>
              <w:rPr>
                <w:rFonts w:ascii="Calibri" w:eastAsia="Calibri" w:hAnsi="Calibri" w:cs="Calibri"/>
                <w:b/>
                <w:sz w:val="20"/>
                <w:szCs w:val="20"/>
              </w:rPr>
            </w:pPr>
            <w:r w:rsidRPr="00897AE8">
              <w:rPr>
                <w:rFonts w:ascii="Calibri" w:eastAsia="Calibri" w:hAnsi="Calibri" w:cs="Calibri"/>
                <w:b/>
                <w:sz w:val="20"/>
                <w:szCs w:val="20"/>
              </w:rPr>
              <w:t>RUT o RUN:</w:t>
            </w:r>
            <w:r w:rsidR="00FC5FBA" w:rsidRPr="00897AE8">
              <w:rPr>
                <w:rFonts w:ascii="Calibri" w:eastAsia="Calibri" w:hAnsi="Calibri" w:cs="Calibri"/>
                <w:b/>
                <w:sz w:val="20"/>
                <w:szCs w:val="20"/>
              </w:rPr>
              <w:t xml:space="preserve"> </w:t>
            </w:r>
            <w:r w:rsidR="00FC5FBA" w:rsidRPr="00897AE8">
              <w:rPr>
                <w:rFonts w:ascii="Calibri" w:eastAsia="Calibri" w:hAnsi="Calibri" w:cs="Calibri"/>
                <w:sz w:val="20"/>
                <w:szCs w:val="20"/>
              </w:rPr>
              <w:t>1</w:t>
            </w:r>
            <w:r w:rsidR="00435D18" w:rsidRPr="00897AE8">
              <w:rPr>
                <w:rFonts w:ascii="Calibri" w:eastAsia="Calibri" w:hAnsi="Calibri" w:cs="Calibri"/>
                <w:sz w:val="20"/>
                <w:szCs w:val="20"/>
              </w:rPr>
              <w:t>5.161.707</w:t>
            </w:r>
            <w:r w:rsidR="00FC5FBA" w:rsidRPr="00897AE8">
              <w:rPr>
                <w:rFonts w:ascii="Calibri" w:eastAsia="Calibri" w:hAnsi="Calibri" w:cs="Calibri"/>
                <w:sz w:val="20"/>
                <w:szCs w:val="20"/>
              </w:rPr>
              <w:t>-</w:t>
            </w:r>
            <w:r w:rsidR="00435D18" w:rsidRPr="00897AE8">
              <w:rPr>
                <w:rFonts w:ascii="Calibri" w:eastAsia="Calibri" w:hAnsi="Calibri" w:cs="Calibri"/>
                <w:sz w:val="20"/>
                <w:szCs w:val="20"/>
              </w:rPr>
              <w:t>7</w:t>
            </w:r>
          </w:p>
        </w:tc>
      </w:tr>
      <w:tr w:rsidR="00D42470" w:rsidRPr="00897AE8" w14:paraId="3BEB34A0"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68FAC6" w14:textId="3B9797D6" w:rsidR="00D42470" w:rsidRPr="00897AE8" w:rsidRDefault="00D42470" w:rsidP="00D42470">
            <w:pPr>
              <w:spacing w:after="100" w:line="276" w:lineRule="auto"/>
              <w:jc w:val="both"/>
              <w:rPr>
                <w:rFonts w:ascii="Calibri" w:eastAsia="Calibri" w:hAnsi="Calibri" w:cs="Calibri"/>
                <w:sz w:val="20"/>
                <w:szCs w:val="20"/>
                <w:lang w:val="es-ES" w:eastAsia="es-ES"/>
              </w:rPr>
            </w:pPr>
            <w:r w:rsidRPr="00897AE8">
              <w:rPr>
                <w:rFonts w:ascii="Calibri" w:eastAsia="Calibri" w:hAnsi="Calibri" w:cs="Calibri"/>
                <w:b/>
                <w:sz w:val="20"/>
                <w:szCs w:val="20"/>
              </w:rPr>
              <w:t>Domicilio representante</w:t>
            </w:r>
            <w:r w:rsidR="002D3B77" w:rsidRPr="00897AE8">
              <w:rPr>
                <w:rFonts w:ascii="Calibri" w:eastAsia="Calibri" w:hAnsi="Calibri" w:cs="Calibri"/>
                <w:b/>
                <w:sz w:val="20"/>
                <w:szCs w:val="20"/>
              </w:rPr>
              <w:t>(s)</w:t>
            </w:r>
            <w:r w:rsidRPr="00897AE8">
              <w:rPr>
                <w:rFonts w:ascii="Calibri" w:eastAsia="Calibri" w:hAnsi="Calibri" w:cs="Calibri"/>
                <w:b/>
                <w:sz w:val="20"/>
                <w:szCs w:val="20"/>
              </w:rPr>
              <w:t xml:space="preserve"> legal</w:t>
            </w:r>
            <w:r w:rsidR="002D3B77" w:rsidRPr="00897AE8">
              <w:rPr>
                <w:rFonts w:ascii="Calibri" w:eastAsia="Calibri" w:hAnsi="Calibri" w:cs="Calibri"/>
                <w:b/>
                <w:sz w:val="20"/>
                <w:szCs w:val="20"/>
              </w:rPr>
              <w:t>(es)</w:t>
            </w:r>
            <w:r w:rsidRPr="00897AE8">
              <w:rPr>
                <w:rFonts w:ascii="Calibri" w:eastAsia="Calibri" w:hAnsi="Calibri" w:cs="Calibri"/>
                <w:b/>
                <w:sz w:val="20"/>
                <w:szCs w:val="20"/>
              </w:rPr>
              <w:t>:</w:t>
            </w:r>
            <w:r w:rsidRPr="00897AE8">
              <w:rPr>
                <w:rFonts w:ascii="Calibri" w:eastAsia="Calibri" w:hAnsi="Calibri" w:cs="Calibri"/>
                <w:sz w:val="20"/>
                <w:szCs w:val="20"/>
              </w:rPr>
              <w:t xml:space="preserve"> </w:t>
            </w:r>
            <w:r w:rsidR="00835958" w:rsidRPr="00897AE8">
              <w:rPr>
                <w:rFonts w:ascii="Calibri" w:eastAsia="Calibri" w:hAnsi="Calibri" w:cs="Calibri"/>
                <w:sz w:val="20"/>
                <w:szCs w:val="20"/>
              </w:rPr>
              <w:t>SANTA ROSA 560 OFICINA 15 A, PUERTO VARAS, REGIÓN DE LOS LAGOS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6968ED" w14:textId="73684E9B" w:rsidR="00D42470" w:rsidRPr="00897AE8" w:rsidRDefault="00D42470" w:rsidP="00D42470">
            <w:pPr>
              <w:spacing w:after="100" w:line="276" w:lineRule="auto"/>
              <w:jc w:val="both"/>
              <w:rPr>
                <w:rFonts w:ascii="Calibri" w:eastAsia="Calibri" w:hAnsi="Calibri" w:cs="Calibri"/>
                <w:sz w:val="20"/>
                <w:szCs w:val="20"/>
                <w:lang w:val="es-ES" w:eastAsia="es-ES"/>
              </w:rPr>
            </w:pPr>
            <w:r w:rsidRPr="00897AE8">
              <w:rPr>
                <w:rFonts w:ascii="Calibri" w:eastAsia="Calibri" w:hAnsi="Calibri" w:cs="Calibri"/>
                <w:b/>
                <w:sz w:val="20"/>
                <w:szCs w:val="20"/>
              </w:rPr>
              <w:t>Correo electrónico:</w:t>
            </w:r>
            <w:r w:rsidRPr="00897AE8">
              <w:rPr>
                <w:rFonts w:ascii="Calibri" w:eastAsia="Calibri" w:hAnsi="Calibri" w:cs="Calibri"/>
                <w:sz w:val="20"/>
                <w:szCs w:val="20"/>
              </w:rPr>
              <w:t xml:space="preserve"> </w:t>
            </w:r>
            <w:r w:rsidR="00E6703C" w:rsidRPr="00897AE8">
              <w:rPr>
                <w:rStyle w:val="Hipervnculo"/>
                <w:rFonts w:ascii="Calibri" w:eastAsia="Calibri" w:hAnsi="Calibri" w:cs="Calibri"/>
                <w:sz w:val="20"/>
                <w:szCs w:val="20"/>
              </w:rPr>
              <w:t>medioambiente@australis-sa.com</w:t>
            </w:r>
            <w:r w:rsidR="00FC5FBA" w:rsidRPr="00897AE8">
              <w:rPr>
                <w:rFonts w:ascii="Calibri" w:eastAsia="Calibri" w:hAnsi="Calibri" w:cs="Calibri"/>
                <w:sz w:val="20"/>
                <w:szCs w:val="20"/>
              </w:rPr>
              <w:t xml:space="preserve"> </w:t>
            </w:r>
          </w:p>
        </w:tc>
      </w:tr>
      <w:tr w:rsidR="00D42470" w:rsidRPr="00897AE8" w14:paraId="42A5E108"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94EA083" w14:textId="77777777" w:rsidR="00D42470" w:rsidRPr="00897AE8"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7098E1" w14:textId="639757FE" w:rsidR="00D42470" w:rsidRPr="00897AE8" w:rsidRDefault="00D42470" w:rsidP="00D42470">
            <w:pPr>
              <w:spacing w:after="100" w:line="276" w:lineRule="auto"/>
              <w:jc w:val="both"/>
              <w:rPr>
                <w:rFonts w:ascii="Calibri" w:eastAsia="Calibri" w:hAnsi="Calibri" w:cs="Calibri"/>
                <w:sz w:val="20"/>
                <w:szCs w:val="20"/>
                <w:lang w:val="es-ES" w:eastAsia="es-ES"/>
              </w:rPr>
            </w:pPr>
            <w:r w:rsidRPr="00897AE8">
              <w:rPr>
                <w:rFonts w:ascii="Calibri" w:eastAsia="Calibri" w:hAnsi="Calibri" w:cs="Calibri"/>
                <w:b/>
                <w:sz w:val="20"/>
                <w:szCs w:val="20"/>
              </w:rPr>
              <w:t>Teléfono:</w:t>
            </w:r>
            <w:r w:rsidRPr="00897AE8">
              <w:rPr>
                <w:rFonts w:ascii="Calibri" w:eastAsia="Calibri" w:hAnsi="Calibri" w:cs="Calibri"/>
                <w:sz w:val="20"/>
                <w:szCs w:val="20"/>
              </w:rPr>
              <w:t xml:space="preserve"> </w:t>
            </w:r>
            <w:r w:rsidR="005C1FA2">
              <w:rPr>
                <w:rFonts w:ascii="Calibri" w:eastAsia="Calibri" w:hAnsi="Calibri" w:cs="Calibri"/>
                <w:sz w:val="20"/>
                <w:szCs w:val="20"/>
              </w:rPr>
              <w:t>(56-</w:t>
            </w:r>
            <w:r w:rsidR="005C1FA2" w:rsidRPr="00897AE8">
              <w:rPr>
                <w:rFonts w:ascii="Calibri" w:eastAsia="Calibri" w:hAnsi="Calibri" w:cs="Calibri"/>
                <w:sz w:val="20"/>
                <w:szCs w:val="20"/>
              </w:rPr>
              <w:t>6</w:t>
            </w:r>
            <w:r w:rsidR="005C1FA2" w:rsidRPr="00897AE8">
              <w:rPr>
                <w:rFonts w:ascii="Calibri" w:hAnsi="Calibri"/>
                <w:sz w:val="20"/>
                <w:szCs w:val="20"/>
              </w:rPr>
              <w:t>5</w:t>
            </w:r>
            <w:r w:rsidR="005C1FA2">
              <w:rPr>
                <w:rFonts w:ascii="Calibri" w:hAnsi="Calibri"/>
                <w:sz w:val="20"/>
                <w:szCs w:val="20"/>
              </w:rPr>
              <w:t xml:space="preserve">) </w:t>
            </w:r>
            <w:r w:rsidR="005C1FA2" w:rsidRPr="00897AE8">
              <w:rPr>
                <w:rFonts w:ascii="Calibri" w:hAnsi="Calibri"/>
                <w:sz w:val="20"/>
                <w:szCs w:val="20"/>
              </w:rPr>
              <w:t>2566100</w:t>
            </w:r>
          </w:p>
        </w:tc>
      </w:tr>
    </w:tbl>
    <w:p w14:paraId="70B6BBF5" w14:textId="77777777" w:rsidR="00D42470" w:rsidRPr="00897AE8" w:rsidRDefault="00D42470" w:rsidP="00D42470">
      <w:pPr>
        <w:contextualSpacing/>
        <w:rPr>
          <w:rFonts w:ascii="Calibri" w:hAnsi="Calibri"/>
          <w:sz w:val="20"/>
          <w:szCs w:val="20"/>
          <w:highlight w:val="yellow"/>
        </w:rPr>
      </w:pPr>
    </w:p>
    <w:p w14:paraId="2D558DDB" w14:textId="77777777" w:rsidR="00D42470" w:rsidRPr="00897AE8" w:rsidRDefault="00D42470" w:rsidP="00D42470">
      <w:pPr>
        <w:contextualSpacing/>
        <w:rPr>
          <w:rFonts w:ascii="Calibri" w:hAnsi="Calibri"/>
          <w:sz w:val="20"/>
          <w:szCs w:val="20"/>
          <w:highlight w:val="yellow"/>
        </w:rPr>
      </w:pPr>
    </w:p>
    <w:p w14:paraId="462FDB1B" w14:textId="77777777" w:rsidR="00D42470" w:rsidRPr="00897AE8" w:rsidRDefault="00D42470" w:rsidP="00D42470">
      <w:pPr>
        <w:jc w:val="center"/>
        <w:rPr>
          <w:rFonts w:ascii="Calibri" w:eastAsia="Calibri" w:hAnsi="Calibri" w:cs="Calibri"/>
          <w:sz w:val="20"/>
          <w:szCs w:val="20"/>
          <w:highlight w:val="yellow"/>
        </w:rPr>
      </w:pPr>
    </w:p>
    <w:p w14:paraId="34F57EC4" w14:textId="77777777" w:rsidR="00D42470" w:rsidRPr="00897AE8" w:rsidRDefault="00D42470" w:rsidP="00D42470">
      <w:pPr>
        <w:jc w:val="center"/>
        <w:rPr>
          <w:rFonts w:ascii="Calibri" w:eastAsia="Calibri" w:hAnsi="Calibri" w:cs="Calibri"/>
          <w:sz w:val="20"/>
          <w:szCs w:val="20"/>
          <w:highlight w:val="yellow"/>
        </w:rPr>
      </w:pPr>
    </w:p>
    <w:p w14:paraId="490CE484" w14:textId="77777777" w:rsidR="00D42470" w:rsidRPr="00897AE8" w:rsidRDefault="00D42470" w:rsidP="00D42470">
      <w:pPr>
        <w:jc w:val="center"/>
        <w:rPr>
          <w:rFonts w:ascii="Calibri" w:eastAsia="Calibri" w:hAnsi="Calibri" w:cs="Calibri"/>
          <w:sz w:val="20"/>
          <w:szCs w:val="20"/>
          <w:highlight w:val="yellow"/>
        </w:rPr>
      </w:pPr>
    </w:p>
    <w:p w14:paraId="0EA78874" w14:textId="77777777" w:rsidR="00D42470" w:rsidRPr="00897AE8" w:rsidRDefault="00D42470" w:rsidP="00D42470">
      <w:pPr>
        <w:jc w:val="center"/>
        <w:rPr>
          <w:rFonts w:ascii="Calibri" w:eastAsia="Calibri" w:hAnsi="Calibri" w:cs="Calibri"/>
          <w:sz w:val="20"/>
          <w:szCs w:val="20"/>
          <w:highlight w:val="yellow"/>
        </w:rPr>
      </w:pPr>
    </w:p>
    <w:p w14:paraId="4C2A7E37" w14:textId="77777777" w:rsidR="00D42470" w:rsidRPr="00897AE8" w:rsidRDefault="00D42470" w:rsidP="0027675F">
      <w:pPr>
        <w:numPr>
          <w:ilvl w:val="1"/>
          <w:numId w:val="5"/>
        </w:numPr>
        <w:tabs>
          <w:tab w:val="num" w:pos="360"/>
        </w:tabs>
        <w:spacing w:after="0" w:line="240" w:lineRule="auto"/>
        <w:ind w:left="989" w:hanging="705"/>
        <w:contextualSpacing/>
        <w:outlineLvl w:val="0"/>
        <w:rPr>
          <w:rFonts w:ascii="Calibri" w:eastAsia="Calibri" w:hAnsi="Calibri" w:cs="Calibri"/>
          <w:b/>
          <w:sz w:val="20"/>
          <w:szCs w:val="20"/>
          <w:highlight w:val="yellow"/>
        </w:rPr>
        <w:sectPr w:rsidR="00D42470" w:rsidRPr="00897AE8" w:rsidSect="000A28D4">
          <w:footerReference w:type="default" r:id="rId11"/>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1538E70A" w14:textId="0C88EF07" w:rsidR="00D42470" w:rsidRPr="00897AE8" w:rsidRDefault="00D42470" w:rsidP="00EF1051">
      <w:pPr>
        <w:pStyle w:val="Ttulo2"/>
        <w:rPr>
          <w:sz w:val="20"/>
          <w:szCs w:val="20"/>
        </w:rPr>
      </w:pPr>
      <w:bookmarkStart w:id="28" w:name="_Toc449085408"/>
      <w:bookmarkStart w:id="29" w:name="_Toc535422337"/>
      <w:r w:rsidRPr="00897AE8">
        <w:rPr>
          <w:sz w:val="20"/>
          <w:szCs w:val="20"/>
        </w:rPr>
        <w:lastRenderedPageBreak/>
        <w:t>Ubicación</w:t>
      </w:r>
      <w:bookmarkEnd w:id="19"/>
      <w:bookmarkEnd w:id="20"/>
      <w:bookmarkEnd w:id="21"/>
      <w:bookmarkEnd w:id="22"/>
      <w:bookmarkEnd w:id="23"/>
      <w:bookmarkEnd w:id="24"/>
      <w:r w:rsidRPr="00897AE8">
        <w:rPr>
          <w:sz w:val="20"/>
          <w:szCs w:val="20"/>
        </w:rPr>
        <w:t xml:space="preserve"> y Layout</w:t>
      </w:r>
      <w:bookmarkEnd w:id="25"/>
      <w:bookmarkEnd w:id="26"/>
      <w:bookmarkEnd w:id="27"/>
      <w:bookmarkEnd w:id="28"/>
      <w:bookmarkEnd w:id="29"/>
    </w:p>
    <w:p w14:paraId="1CD2BFB7" w14:textId="77777777" w:rsidR="00DA1C44" w:rsidRPr="00897AE8" w:rsidRDefault="00DA1C44" w:rsidP="00DA1C44">
      <w:pPr>
        <w:pStyle w:val="Ttulo2"/>
        <w:numPr>
          <w:ilvl w:val="0"/>
          <w:numId w:val="0"/>
        </w:numPr>
        <w:ind w:left="567"/>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A1C44" w:rsidRPr="00897AE8" w14:paraId="53DB7CBD" w14:textId="77777777" w:rsidTr="00495812">
        <w:trPr>
          <w:trHeight w:val="6465"/>
          <w:jc w:val="center"/>
        </w:trPr>
        <w:tc>
          <w:tcPr>
            <w:tcW w:w="5000" w:type="pct"/>
            <w:gridSpan w:val="4"/>
            <w:shd w:val="clear" w:color="auto" w:fill="FFFFFF"/>
            <w:tcMar>
              <w:top w:w="58" w:type="dxa"/>
              <w:left w:w="58" w:type="dxa"/>
              <w:bottom w:w="58" w:type="dxa"/>
              <w:right w:w="58" w:type="dxa"/>
            </w:tcMar>
            <w:hideMark/>
          </w:tcPr>
          <w:p w14:paraId="5C11855A" w14:textId="77777777" w:rsidR="00DA1C44" w:rsidRPr="00897AE8" w:rsidRDefault="00DA1C44" w:rsidP="00495812">
            <w:pPr>
              <w:spacing w:after="0" w:line="240" w:lineRule="auto"/>
              <w:jc w:val="both"/>
              <w:rPr>
                <w:rFonts w:ascii="Calibri" w:eastAsia="Calibri" w:hAnsi="Calibri" w:cs="Times New Roman"/>
                <w:sz w:val="20"/>
                <w:szCs w:val="20"/>
              </w:rPr>
            </w:pPr>
            <w:r w:rsidRPr="00897AE8">
              <w:rPr>
                <w:rFonts w:ascii="Calibri" w:eastAsia="Calibri" w:hAnsi="Calibri" w:cs="Times New Roman"/>
                <w:b/>
                <w:sz w:val="20"/>
                <w:szCs w:val="20"/>
              </w:rPr>
              <w:t xml:space="preserve">Figura 1. Mapa de ubicación Regional </w:t>
            </w:r>
            <w:r w:rsidRPr="00897AE8">
              <w:rPr>
                <w:rFonts w:ascii="Calibri" w:hAnsi="Calibri"/>
                <w:b/>
                <w:sz w:val="20"/>
                <w:szCs w:val="20"/>
              </w:rPr>
              <w:t>(Fuente: Google Earth, 2018).</w:t>
            </w:r>
          </w:p>
          <w:p w14:paraId="2735BE8A" w14:textId="07B74C42" w:rsidR="00DA1C44" w:rsidRPr="00897AE8" w:rsidRDefault="003F559E" w:rsidP="00495812">
            <w:pPr>
              <w:spacing w:after="0" w:line="240" w:lineRule="auto"/>
              <w:jc w:val="center"/>
              <w:rPr>
                <w:rFonts w:ascii="Calibri" w:eastAsia="Calibri" w:hAnsi="Calibri" w:cs="Calibri"/>
                <w:b/>
                <w:noProof/>
                <w:sz w:val="20"/>
                <w:szCs w:val="20"/>
                <w:lang w:eastAsia="es-CL"/>
              </w:rPr>
            </w:pPr>
            <w:r w:rsidRPr="00897AE8">
              <w:rPr>
                <w:rFonts w:ascii="Calibri" w:hAnsi="Calibri"/>
                <w:noProof/>
                <w:sz w:val="20"/>
                <w:szCs w:val="20"/>
                <w:lang w:val="es-ES" w:eastAsia="es-ES"/>
              </w:rPr>
              <w:drawing>
                <wp:inline distT="0" distB="0" distL="0" distR="0" wp14:anchorId="7222EB21" wp14:editId="230B6891">
                  <wp:extent cx="6887210" cy="4260850"/>
                  <wp:effectExtent l="0" t="0" r="8890" b="6350"/>
                  <wp:docPr id="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887210" cy="4260850"/>
                          </a:xfrm>
                          <a:prstGeom prst="rect">
                            <a:avLst/>
                          </a:prstGeom>
                          <a:noFill/>
                          <a:ln>
                            <a:noFill/>
                          </a:ln>
                        </pic:spPr>
                      </pic:pic>
                    </a:graphicData>
                  </a:graphic>
                </wp:inline>
              </w:drawing>
            </w:r>
          </w:p>
        </w:tc>
      </w:tr>
      <w:tr w:rsidR="00DA1C44" w:rsidRPr="00897AE8" w14:paraId="6844E3C8" w14:textId="77777777" w:rsidTr="00495812">
        <w:trPr>
          <w:trHeight w:val="229"/>
          <w:jc w:val="center"/>
        </w:trPr>
        <w:tc>
          <w:tcPr>
            <w:tcW w:w="1798" w:type="pct"/>
            <w:shd w:val="clear" w:color="auto" w:fill="FFFFFF"/>
            <w:tcMar>
              <w:top w:w="58" w:type="dxa"/>
              <w:left w:w="58" w:type="dxa"/>
              <w:bottom w:w="58" w:type="dxa"/>
              <w:right w:w="58" w:type="dxa"/>
            </w:tcMar>
            <w:hideMark/>
          </w:tcPr>
          <w:p w14:paraId="264D38E0" w14:textId="77777777" w:rsidR="00DA1C44" w:rsidRPr="00897AE8" w:rsidRDefault="00DA1C44" w:rsidP="00495812">
            <w:pPr>
              <w:spacing w:after="0" w:line="240" w:lineRule="auto"/>
              <w:jc w:val="both"/>
              <w:rPr>
                <w:rFonts w:ascii="Calibri" w:eastAsia="Calibri" w:hAnsi="Calibri" w:cs="Calibri"/>
                <w:b/>
                <w:sz w:val="20"/>
                <w:szCs w:val="20"/>
              </w:rPr>
            </w:pPr>
            <w:r w:rsidRPr="00897AE8">
              <w:rPr>
                <w:rFonts w:ascii="Calibri" w:eastAsia="Calibri" w:hAnsi="Calibri" w:cs="Calibri"/>
                <w:b/>
                <w:sz w:val="20"/>
                <w:szCs w:val="20"/>
              </w:rPr>
              <w:t>Coordenadas UTM de referencia: DATUM WGS 84</w:t>
            </w:r>
          </w:p>
        </w:tc>
        <w:tc>
          <w:tcPr>
            <w:tcW w:w="928" w:type="pct"/>
            <w:shd w:val="clear" w:color="auto" w:fill="FFFFFF"/>
          </w:tcPr>
          <w:p w14:paraId="7B8BB786" w14:textId="4ADBB5F8" w:rsidR="00DA1C44" w:rsidRPr="00897AE8" w:rsidRDefault="00DA1C44" w:rsidP="00495812">
            <w:pPr>
              <w:spacing w:after="0" w:line="240" w:lineRule="auto"/>
              <w:jc w:val="both"/>
              <w:rPr>
                <w:rFonts w:ascii="Calibri" w:eastAsia="Calibri" w:hAnsi="Calibri" w:cs="Calibri"/>
                <w:b/>
                <w:sz w:val="20"/>
                <w:szCs w:val="20"/>
              </w:rPr>
            </w:pPr>
            <w:r w:rsidRPr="00897AE8">
              <w:rPr>
                <w:rFonts w:ascii="Calibri" w:eastAsia="Calibri" w:hAnsi="Calibri" w:cs="Calibri"/>
                <w:b/>
                <w:sz w:val="20"/>
                <w:szCs w:val="20"/>
              </w:rPr>
              <w:t>Huso: 18</w:t>
            </w:r>
            <w:r w:rsidR="00251890">
              <w:rPr>
                <w:rFonts w:ascii="Calibri" w:eastAsia="Calibri" w:hAnsi="Calibri" w:cs="Calibri"/>
                <w:b/>
                <w:sz w:val="20"/>
                <w:szCs w:val="20"/>
              </w:rPr>
              <w:t xml:space="preserve"> F</w:t>
            </w:r>
          </w:p>
        </w:tc>
        <w:tc>
          <w:tcPr>
            <w:tcW w:w="1146" w:type="pct"/>
            <w:shd w:val="clear" w:color="auto" w:fill="FFFFFF"/>
          </w:tcPr>
          <w:p w14:paraId="3A0C7AD4" w14:textId="722031C4" w:rsidR="00DA1C44" w:rsidRPr="00897AE8" w:rsidRDefault="00DA1C44" w:rsidP="00495812">
            <w:pPr>
              <w:spacing w:after="0" w:line="240" w:lineRule="auto"/>
              <w:jc w:val="both"/>
              <w:rPr>
                <w:rFonts w:ascii="Calibri" w:eastAsia="Calibri" w:hAnsi="Calibri" w:cs="Calibri"/>
                <w:b/>
                <w:sz w:val="20"/>
                <w:szCs w:val="20"/>
              </w:rPr>
            </w:pPr>
            <w:r w:rsidRPr="00897AE8">
              <w:rPr>
                <w:rFonts w:ascii="Calibri" w:eastAsia="Calibri" w:hAnsi="Calibri" w:cs="Calibri"/>
                <w:b/>
                <w:sz w:val="20"/>
                <w:szCs w:val="20"/>
              </w:rPr>
              <w:t xml:space="preserve">UTM N: </w:t>
            </w:r>
            <w:r w:rsidR="006E09FA" w:rsidRPr="00897AE8">
              <w:rPr>
                <w:rFonts w:ascii="Calibri" w:eastAsia="Calibri" w:hAnsi="Calibri" w:cs="Calibri"/>
                <w:b/>
                <w:sz w:val="20"/>
                <w:szCs w:val="20"/>
              </w:rPr>
              <w:t>4</w:t>
            </w:r>
            <w:r w:rsidR="002E3850" w:rsidRPr="00897AE8">
              <w:rPr>
                <w:rFonts w:ascii="Calibri" w:eastAsia="Calibri" w:hAnsi="Calibri" w:cs="Calibri"/>
                <w:b/>
                <w:sz w:val="20"/>
                <w:szCs w:val="20"/>
              </w:rPr>
              <w:t>.</w:t>
            </w:r>
            <w:r w:rsidR="006E09FA" w:rsidRPr="00897AE8">
              <w:rPr>
                <w:rFonts w:ascii="Calibri" w:eastAsia="Calibri" w:hAnsi="Calibri" w:cs="Calibri"/>
                <w:b/>
                <w:sz w:val="20"/>
                <w:szCs w:val="20"/>
              </w:rPr>
              <w:t>2</w:t>
            </w:r>
            <w:r w:rsidR="00FE078E">
              <w:rPr>
                <w:rFonts w:ascii="Calibri" w:eastAsia="Calibri" w:hAnsi="Calibri" w:cs="Calibri"/>
                <w:b/>
                <w:sz w:val="20"/>
                <w:szCs w:val="20"/>
              </w:rPr>
              <w:t>32</w:t>
            </w:r>
            <w:r w:rsidR="002E3850" w:rsidRPr="00897AE8">
              <w:rPr>
                <w:rFonts w:ascii="Calibri" w:eastAsia="Calibri" w:hAnsi="Calibri" w:cs="Calibri"/>
                <w:b/>
                <w:sz w:val="20"/>
                <w:szCs w:val="20"/>
              </w:rPr>
              <w:t>.</w:t>
            </w:r>
            <w:r w:rsidR="00FE078E">
              <w:rPr>
                <w:rFonts w:ascii="Calibri" w:eastAsia="Calibri" w:hAnsi="Calibri" w:cs="Calibri"/>
                <w:b/>
                <w:sz w:val="20"/>
                <w:szCs w:val="20"/>
              </w:rPr>
              <w:t>666</w:t>
            </w:r>
          </w:p>
        </w:tc>
        <w:tc>
          <w:tcPr>
            <w:tcW w:w="1128" w:type="pct"/>
            <w:shd w:val="clear" w:color="auto" w:fill="FFFFFF"/>
          </w:tcPr>
          <w:p w14:paraId="0BD0E744" w14:textId="2F11C5EE" w:rsidR="00DA1C44" w:rsidRPr="00897AE8" w:rsidRDefault="00DA1C44" w:rsidP="00495812">
            <w:pPr>
              <w:spacing w:after="0" w:line="240" w:lineRule="auto"/>
              <w:jc w:val="both"/>
              <w:rPr>
                <w:rFonts w:ascii="Calibri" w:eastAsia="Calibri" w:hAnsi="Calibri" w:cs="Calibri"/>
                <w:b/>
                <w:sz w:val="20"/>
                <w:szCs w:val="20"/>
              </w:rPr>
            </w:pPr>
            <w:r w:rsidRPr="00897AE8">
              <w:rPr>
                <w:rFonts w:ascii="Calibri" w:eastAsia="Calibri" w:hAnsi="Calibri" w:cs="Calibri"/>
                <w:b/>
                <w:sz w:val="20"/>
                <w:szCs w:val="20"/>
              </w:rPr>
              <w:t xml:space="preserve">UTM E: </w:t>
            </w:r>
            <w:r w:rsidR="00FE078E">
              <w:rPr>
                <w:rFonts w:ascii="Calibri" w:eastAsia="Calibri" w:hAnsi="Calibri" w:cs="Calibri"/>
                <w:b/>
                <w:sz w:val="20"/>
                <w:szCs w:val="20"/>
              </w:rPr>
              <w:t>642</w:t>
            </w:r>
            <w:r w:rsidRPr="00897AE8">
              <w:rPr>
                <w:rFonts w:ascii="Calibri" w:hAnsi="Calibri" w:cs="Arial"/>
                <w:b/>
                <w:color w:val="000000"/>
                <w:sz w:val="20"/>
                <w:szCs w:val="20"/>
              </w:rPr>
              <w:t>.</w:t>
            </w:r>
            <w:r w:rsidR="00FE078E">
              <w:rPr>
                <w:rFonts w:ascii="Calibri" w:hAnsi="Calibri" w:cs="Arial"/>
                <w:b/>
                <w:color w:val="000000"/>
                <w:sz w:val="20"/>
                <w:szCs w:val="20"/>
              </w:rPr>
              <w:t>017</w:t>
            </w:r>
            <w:r w:rsidRPr="00897AE8">
              <w:rPr>
                <w:rFonts w:ascii="Calibri" w:hAnsi="Calibri" w:cs="Arial"/>
                <w:color w:val="000000"/>
                <w:sz w:val="20"/>
                <w:szCs w:val="20"/>
              </w:rPr>
              <w:t xml:space="preserve"> </w:t>
            </w:r>
          </w:p>
        </w:tc>
      </w:tr>
      <w:tr w:rsidR="00DA1C44" w:rsidRPr="00897AE8" w14:paraId="17455F43" w14:textId="77777777" w:rsidTr="00837518">
        <w:trPr>
          <w:trHeight w:val="441"/>
          <w:jc w:val="center"/>
        </w:trPr>
        <w:tc>
          <w:tcPr>
            <w:tcW w:w="5000" w:type="pct"/>
            <w:gridSpan w:val="4"/>
            <w:shd w:val="clear" w:color="auto" w:fill="FFFFFF"/>
            <w:tcMar>
              <w:top w:w="58" w:type="dxa"/>
              <w:left w:w="58" w:type="dxa"/>
              <w:bottom w:w="58" w:type="dxa"/>
              <w:right w:w="58" w:type="dxa"/>
            </w:tcMar>
          </w:tcPr>
          <w:p w14:paraId="6FC5EDEC" w14:textId="21FAA24B" w:rsidR="00DA1C44" w:rsidRPr="00897AE8" w:rsidRDefault="00DA1C44" w:rsidP="00837518">
            <w:pPr>
              <w:spacing w:after="0" w:line="240" w:lineRule="auto"/>
              <w:jc w:val="both"/>
              <w:rPr>
                <w:rFonts w:ascii="Calibri" w:eastAsia="Calibri" w:hAnsi="Calibri" w:cs="Calibri"/>
                <w:b/>
                <w:color w:val="FF0000"/>
                <w:sz w:val="20"/>
                <w:szCs w:val="20"/>
              </w:rPr>
            </w:pPr>
            <w:r w:rsidRPr="00897AE8">
              <w:rPr>
                <w:rFonts w:ascii="Calibri" w:eastAsia="Calibri" w:hAnsi="Calibri" w:cs="Calibri"/>
                <w:b/>
                <w:sz w:val="20"/>
                <w:szCs w:val="20"/>
              </w:rPr>
              <w:t>Ruta de acceso:</w:t>
            </w:r>
            <w:r w:rsidRPr="00897AE8">
              <w:rPr>
                <w:rFonts w:ascii="Calibri" w:hAnsi="Calibri" w:cstheme="minorHAnsi"/>
                <w:sz w:val="20"/>
                <w:szCs w:val="20"/>
              </w:rPr>
              <w:t xml:space="preserve"> El acceso al </w:t>
            </w:r>
            <w:r w:rsidR="00837518" w:rsidRPr="00897AE8">
              <w:rPr>
                <w:rFonts w:ascii="Calibri" w:hAnsi="Calibri" w:cstheme="minorHAnsi"/>
                <w:sz w:val="20"/>
                <w:szCs w:val="20"/>
              </w:rPr>
              <w:t>CES Sur Punta Lavapi</w:t>
            </w:r>
            <w:r w:rsidR="00F60108">
              <w:rPr>
                <w:rFonts w:ascii="Calibri" w:hAnsi="Calibri" w:cstheme="minorHAnsi"/>
                <w:sz w:val="20"/>
                <w:szCs w:val="20"/>
              </w:rPr>
              <w:t>e</w:t>
            </w:r>
            <w:r w:rsidR="00837518" w:rsidRPr="00897AE8">
              <w:rPr>
                <w:rFonts w:ascii="Calibri" w:hAnsi="Calibri" w:cstheme="minorHAnsi"/>
                <w:sz w:val="20"/>
                <w:szCs w:val="20"/>
              </w:rPr>
              <w:t xml:space="preserve"> Península Morgan RNA N° 120136</w:t>
            </w:r>
            <w:r w:rsidR="00251890">
              <w:rPr>
                <w:rFonts w:ascii="Calibri" w:hAnsi="Calibri" w:cstheme="minorHAnsi"/>
                <w:sz w:val="20"/>
                <w:szCs w:val="20"/>
              </w:rPr>
              <w:t xml:space="preserve"> se efectúa por </w:t>
            </w:r>
            <w:r w:rsidR="00837518" w:rsidRPr="00897AE8">
              <w:rPr>
                <w:rFonts w:ascii="Calibri" w:hAnsi="Calibri" w:cstheme="minorHAnsi"/>
                <w:sz w:val="20"/>
                <w:szCs w:val="20"/>
              </w:rPr>
              <w:t>vía marítima desde Puerto Natales</w:t>
            </w:r>
            <w:r w:rsidR="00251890">
              <w:rPr>
                <w:rFonts w:ascii="Calibri" w:hAnsi="Calibri" w:cstheme="minorHAnsi"/>
                <w:sz w:val="20"/>
                <w:szCs w:val="20"/>
              </w:rPr>
              <w:t>, transitando hacia el suroeste a</w:t>
            </w:r>
            <w:r w:rsidR="00CA2EDA">
              <w:rPr>
                <w:rFonts w:ascii="Calibri" w:hAnsi="Calibri" w:cstheme="minorHAnsi"/>
                <w:sz w:val="20"/>
                <w:szCs w:val="20"/>
              </w:rPr>
              <w:t xml:space="preserve">proximadamente </w:t>
            </w:r>
            <w:r w:rsidR="00251890">
              <w:rPr>
                <w:rFonts w:ascii="Calibri" w:hAnsi="Calibri" w:cstheme="minorHAnsi"/>
                <w:sz w:val="20"/>
                <w:szCs w:val="20"/>
              </w:rPr>
              <w:t xml:space="preserve">un total de </w:t>
            </w:r>
            <w:r w:rsidR="00CA2EDA">
              <w:rPr>
                <w:rFonts w:ascii="Calibri" w:hAnsi="Calibri" w:cstheme="minorHAnsi"/>
                <w:sz w:val="20"/>
                <w:szCs w:val="20"/>
              </w:rPr>
              <w:t>27 millas náuticas</w:t>
            </w:r>
            <w:r w:rsidR="00251890">
              <w:rPr>
                <w:rFonts w:ascii="Calibri" w:hAnsi="Calibri" w:cstheme="minorHAnsi"/>
                <w:sz w:val="20"/>
                <w:szCs w:val="20"/>
              </w:rPr>
              <w:t xml:space="preserve"> en dirección al Golfo Almirante Montt y Península Barros Arana. </w:t>
            </w:r>
          </w:p>
        </w:tc>
      </w:tr>
    </w:tbl>
    <w:p w14:paraId="5B644FCD" w14:textId="77777777" w:rsidR="00DA1C44" w:rsidRPr="00897AE8" w:rsidRDefault="00DA1C44" w:rsidP="00DA1C44">
      <w:pPr>
        <w:ind w:left="360" w:hanging="360"/>
        <w:contextualSpacing/>
        <w:rPr>
          <w:rFonts w:ascii="Calibri" w:hAnsi="Calibri"/>
          <w:sz w:val="20"/>
          <w:szCs w:val="20"/>
        </w:rPr>
        <w:sectPr w:rsidR="00DA1C44" w:rsidRPr="00897AE8"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A1C44" w:rsidRPr="00897AE8" w14:paraId="3189432D" w14:textId="77777777" w:rsidTr="00495812">
        <w:trPr>
          <w:trHeight w:val="6465"/>
          <w:jc w:val="center"/>
        </w:trPr>
        <w:tc>
          <w:tcPr>
            <w:tcW w:w="5000" w:type="pct"/>
            <w:shd w:val="clear" w:color="auto" w:fill="FFFFFF"/>
            <w:tcMar>
              <w:top w:w="58" w:type="dxa"/>
              <w:left w:w="58" w:type="dxa"/>
              <w:bottom w:w="58" w:type="dxa"/>
              <w:right w:w="58" w:type="dxa"/>
            </w:tcMar>
            <w:hideMark/>
          </w:tcPr>
          <w:p w14:paraId="0683399E" w14:textId="7A918D21" w:rsidR="00DA1C44" w:rsidRPr="00897AE8" w:rsidRDefault="00DA1C44" w:rsidP="00DA1C44">
            <w:pPr>
              <w:rPr>
                <w:rFonts w:ascii="Calibri" w:hAnsi="Calibri"/>
                <w:color w:val="FF0000"/>
                <w:sz w:val="20"/>
                <w:szCs w:val="20"/>
              </w:rPr>
            </w:pPr>
            <w:r w:rsidRPr="00897AE8">
              <w:rPr>
                <w:rFonts w:ascii="Calibri" w:hAnsi="Calibri"/>
                <w:b/>
                <w:sz w:val="20"/>
                <w:szCs w:val="20"/>
              </w:rPr>
              <w:lastRenderedPageBreak/>
              <w:t xml:space="preserve">Figura 2. Layout del proyecto </w:t>
            </w:r>
            <w:r w:rsidRPr="00897AE8">
              <w:rPr>
                <w:rFonts w:ascii="Calibri" w:hAnsi="Calibri"/>
                <w:sz w:val="20"/>
                <w:szCs w:val="20"/>
              </w:rPr>
              <w:t>(</w:t>
            </w:r>
            <w:r w:rsidR="00485074" w:rsidRPr="00897AE8">
              <w:rPr>
                <w:rFonts w:ascii="Calibri" w:hAnsi="Calibri"/>
                <w:sz w:val="20"/>
                <w:szCs w:val="20"/>
              </w:rPr>
              <w:t>Fuente: Elaboración propia, en base a Google Earth</w:t>
            </w:r>
            <w:r w:rsidR="004C4E83">
              <w:rPr>
                <w:rFonts w:ascii="Calibri" w:hAnsi="Calibri"/>
                <w:sz w:val="20"/>
                <w:szCs w:val="20"/>
              </w:rPr>
              <w:t xml:space="preserve"> 100</w:t>
            </w:r>
            <w:r w:rsidR="00485074" w:rsidRPr="00897AE8">
              <w:rPr>
                <w:rFonts w:ascii="Calibri" w:hAnsi="Calibri"/>
                <w:sz w:val="20"/>
                <w:szCs w:val="20"/>
              </w:rPr>
              <w:t>).</w:t>
            </w:r>
          </w:p>
          <w:p w14:paraId="44D81ACF" w14:textId="78F863FF" w:rsidR="00DA1C44" w:rsidRPr="00897AE8" w:rsidRDefault="006156B7" w:rsidP="00495812">
            <w:pPr>
              <w:spacing w:after="0" w:line="240" w:lineRule="auto"/>
              <w:jc w:val="center"/>
              <w:rPr>
                <w:rFonts w:ascii="Calibri" w:eastAsia="Calibri" w:hAnsi="Calibri" w:cs="Calibri"/>
                <w:b/>
                <w:noProof/>
                <w:sz w:val="20"/>
                <w:szCs w:val="20"/>
                <w:lang w:eastAsia="es-CL"/>
              </w:rPr>
            </w:pPr>
            <w:r w:rsidRPr="00897AE8">
              <w:rPr>
                <w:rFonts w:ascii="Calibri" w:eastAsia="Calibri" w:hAnsi="Calibri" w:cs="Calibri"/>
                <w:b/>
                <w:noProof/>
                <w:sz w:val="20"/>
                <w:szCs w:val="20"/>
                <w:lang w:val="es-ES" w:eastAsia="es-ES"/>
              </w:rPr>
              <w:drawing>
                <wp:inline distT="0" distB="0" distL="0" distR="0" wp14:anchorId="3FE9A7F3" wp14:editId="6118486D">
                  <wp:extent cx="6896100" cy="457962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896100" cy="4579620"/>
                          </a:xfrm>
                          <a:prstGeom prst="rect">
                            <a:avLst/>
                          </a:prstGeom>
                          <a:noFill/>
                        </pic:spPr>
                      </pic:pic>
                    </a:graphicData>
                  </a:graphic>
                </wp:inline>
              </w:drawing>
            </w:r>
          </w:p>
        </w:tc>
      </w:tr>
    </w:tbl>
    <w:p w14:paraId="6D670B8D" w14:textId="77777777" w:rsidR="00DA1C44" w:rsidRPr="00897AE8" w:rsidRDefault="00DA1C44" w:rsidP="00DA1C44">
      <w:pPr>
        <w:ind w:left="360" w:hanging="360"/>
        <w:contextualSpacing/>
        <w:rPr>
          <w:rFonts w:ascii="Calibri" w:hAnsi="Calibri"/>
          <w:sz w:val="20"/>
          <w:szCs w:val="20"/>
        </w:rPr>
      </w:pPr>
    </w:p>
    <w:p w14:paraId="12AF1964" w14:textId="77777777" w:rsidR="00C357BE" w:rsidRPr="00897AE8" w:rsidRDefault="00C357BE" w:rsidP="00DA1C44">
      <w:pPr>
        <w:ind w:left="360" w:hanging="360"/>
        <w:contextualSpacing/>
        <w:rPr>
          <w:rFonts w:ascii="Calibri" w:hAnsi="Calibri"/>
          <w:sz w:val="20"/>
          <w:szCs w:val="20"/>
        </w:rPr>
      </w:pPr>
    </w:p>
    <w:p w14:paraId="5B899220" w14:textId="0BDD349C" w:rsidR="006156B7" w:rsidRPr="00897AE8" w:rsidRDefault="006156B7" w:rsidP="00DA1C44">
      <w:pPr>
        <w:ind w:left="360" w:hanging="360"/>
        <w:contextualSpacing/>
        <w:rPr>
          <w:rFonts w:ascii="Calibri" w:hAnsi="Calibri"/>
          <w:sz w:val="20"/>
          <w:szCs w:val="20"/>
        </w:rPr>
        <w:sectPr w:rsidR="006156B7" w:rsidRPr="00897AE8" w:rsidSect="000A28D4">
          <w:type w:val="nextColumn"/>
          <w:pgSz w:w="15840" w:h="12240" w:orient="landscape" w:code="1"/>
          <w:pgMar w:top="1134" w:right="1134" w:bottom="1134" w:left="1134" w:header="709" w:footer="709" w:gutter="0"/>
          <w:pgNumType w:start="5"/>
          <w:cols w:space="708"/>
          <w:docGrid w:linePitch="360"/>
        </w:sectPr>
      </w:pPr>
    </w:p>
    <w:p w14:paraId="38358547" w14:textId="77777777" w:rsidR="00C357BE" w:rsidRPr="00897AE8" w:rsidRDefault="00C357BE" w:rsidP="00C357BE">
      <w:pPr>
        <w:pStyle w:val="Ttulo1"/>
        <w:numPr>
          <w:ilvl w:val="0"/>
          <w:numId w:val="0"/>
        </w:numPr>
        <w:ind w:left="432"/>
        <w:rPr>
          <w:sz w:val="20"/>
        </w:rPr>
      </w:pPr>
      <w:bookmarkStart w:id="30" w:name="_Toc390777020"/>
      <w:bookmarkStart w:id="31" w:name="_Toc449085409"/>
    </w:p>
    <w:p w14:paraId="4D2572ED" w14:textId="2485B31F" w:rsidR="00D42470" w:rsidRPr="00897AE8" w:rsidRDefault="00D42470" w:rsidP="00987770">
      <w:pPr>
        <w:pStyle w:val="Ttulo1"/>
        <w:rPr>
          <w:sz w:val="20"/>
        </w:rPr>
      </w:pPr>
      <w:bookmarkStart w:id="32" w:name="_Toc535422338"/>
      <w:r w:rsidRPr="00897AE8">
        <w:rPr>
          <w:sz w:val="20"/>
        </w:rPr>
        <w:t>INSTRUMENTOS DE CARÁCTER AMBIENTAL FISCALIZADOS</w:t>
      </w:r>
      <w:bookmarkEnd w:id="30"/>
      <w:bookmarkEnd w:id="31"/>
      <w:bookmarkEnd w:id="32"/>
    </w:p>
    <w:p w14:paraId="30B6CBD6" w14:textId="77777777" w:rsidR="00D14AAD" w:rsidRPr="00897AE8" w:rsidRDefault="00D14AAD" w:rsidP="00D14AAD">
      <w:pPr>
        <w:spacing w:after="0" w:line="240" w:lineRule="auto"/>
        <w:ind w:left="567"/>
        <w:contextualSpacing/>
        <w:outlineLvl w:val="0"/>
        <w:rPr>
          <w:rFonts w:ascii="Calibri" w:eastAsia="Calibri" w:hAnsi="Calibri" w:cs="Calibri"/>
          <w:b/>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710"/>
        <w:gridCol w:w="1134"/>
        <w:gridCol w:w="709"/>
        <w:gridCol w:w="1984"/>
        <w:gridCol w:w="1984"/>
        <w:gridCol w:w="3020"/>
      </w:tblGrid>
      <w:tr w:rsidR="005933B2" w:rsidRPr="00897AE8" w14:paraId="49513AA0" w14:textId="77777777" w:rsidTr="00087369">
        <w:trPr>
          <w:trHeight w:val="498"/>
        </w:trPr>
        <w:tc>
          <w:tcPr>
            <w:tcW w:w="5000" w:type="pct"/>
            <w:gridSpan w:val="7"/>
            <w:shd w:val="clear" w:color="000000" w:fill="D9D9D9"/>
            <w:noWrap/>
          </w:tcPr>
          <w:p w14:paraId="6FB68D22" w14:textId="77777777" w:rsidR="005933B2" w:rsidRPr="00897AE8" w:rsidRDefault="005933B2" w:rsidP="002D3B77">
            <w:pPr>
              <w:spacing w:after="0" w:line="0" w:lineRule="atLeast"/>
              <w:rPr>
                <w:rFonts w:ascii="Calibri" w:eastAsia="Times New Roman" w:hAnsi="Calibri" w:cs="Calibri"/>
                <w:b/>
                <w:bCs/>
                <w:color w:val="000000"/>
                <w:sz w:val="20"/>
                <w:szCs w:val="20"/>
                <w:lang w:eastAsia="es-CL"/>
              </w:rPr>
            </w:pPr>
            <w:r w:rsidRPr="00897AE8">
              <w:rPr>
                <w:rFonts w:ascii="Calibri" w:eastAsia="Times New Roman" w:hAnsi="Calibri" w:cs="Calibri"/>
                <w:b/>
                <w:bCs/>
                <w:color w:val="000000"/>
                <w:sz w:val="20"/>
                <w:szCs w:val="20"/>
                <w:lang w:eastAsia="es-CL"/>
              </w:rPr>
              <w:t>Identificación de Instrumentos de Carácter Ambiental fiscalizados.</w:t>
            </w:r>
          </w:p>
        </w:tc>
      </w:tr>
      <w:tr w:rsidR="00087369" w:rsidRPr="00897AE8" w14:paraId="487BF355" w14:textId="77777777" w:rsidTr="00583FD9">
        <w:trPr>
          <w:trHeight w:val="498"/>
        </w:trPr>
        <w:tc>
          <w:tcPr>
            <w:tcW w:w="211" w:type="pct"/>
            <w:shd w:val="clear" w:color="auto" w:fill="auto"/>
            <w:vAlign w:val="center"/>
            <w:hideMark/>
          </w:tcPr>
          <w:p w14:paraId="4C42EDE8"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N°</w:t>
            </w:r>
          </w:p>
        </w:tc>
        <w:tc>
          <w:tcPr>
            <w:tcW w:w="356" w:type="pct"/>
            <w:shd w:val="clear" w:color="auto" w:fill="auto"/>
            <w:vAlign w:val="center"/>
            <w:hideMark/>
          </w:tcPr>
          <w:p w14:paraId="3EADB8B2"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29934F38"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N°/</w:t>
            </w:r>
          </w:p>
          <w:p w14:paraId="1352E6EC"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Descripción</w:t>
            </w:r>
          </w:p>
        </w:tc>
        <w:tc>
          <w:tcPr>
            <w:tcW w:w="356" w:type="pct"/>
            <w:vAlign w:val="center"/>
          </w:tcPr>
          <w:p w14:paraId="6E719B76"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Fecha</w:t>
            </w:r>
          </w:p>
        </w:tc>
        <w:tc>
          <w:tcPr>
            <w:tcW w:w="996" w:type="pct"/>
            <w:shd w:val="clear" w:color="auto" w:fill="auto"/>
            <w:vAlign w:val="center"/>
            <w:hideMark/>
          </w:tcPr>
          <w:p w14:paraId="1765F2C2" w14:textId="77777777" w:rsidR="00987C39" w:rsidRPr="00897AE8" w:rsidRDefault="00987C39" w:rsidP="00D42470">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Comisión/ Institución</w:t>
            </w:r>
          </w:p>
        </w:tc>
        <w:tc>
          <w:tcPr>
            <w:tcW w:w="996" w:type="pct"/>
            <w:shd w:val="clear" w:color="auto" w:fill="auto"/>
            <w:vAlign w:val="center"/>
            <w:hideMark/>
          </w:tcPr>
          <w:p w14:paraId="3D1EBDBD" w14:textId="77777777" w:rsidR="00987C39" w:rsidRPr="00897AE8" w:rsidRDefault="0085246F" w:rsidP="0085246F">
            <w:pPr>
              <w:spacing w:after="0" w:line="0" w:lineRule="atLeast"/>
              <w:jc w:val="center"/>
              <w:rPr>
                <w:rFonts w:ascii="Calibri" w:eastAsia="Times New Roman" w:hAnsi="Calibri" w:cs="Calibri"/>
                <w:b/>
                <w:bCs/>
                <w:sz w:val="20"/>
                <w:szCs w:val="20"/>
                <w:lang w:eastAsia="es-CL"/>
              </w:rPr>
            </w:pPr>
            <w:r w:rsidRPr="00897AE8">
              <w:rPr>
                <w:rFonts w:ascii="Calibri" w:eastAsia="Times New Roman" w:hAnsi="Calibri" w:cs="Calibri"/>
                <w:b/>
                <w:bCs/>
                <w:sz w:val="20"/>
                <w:szCs w:val="20"/>
                <w:lang w:eastAsia="es-CL"/>
              </w:rPr>
              <w:t>Título</w:t>
            </w:r>
          </w:p>
        </w:tc>
        <w:tc>
          <w:tcPr>
            <w:tcW w:w="1516" w:type="pct"/>
            <w:vAlign w:val="center"/>
          </w:tcPr>
          <w:p w14:paraId="5F61DD84" w14:textId="77777777" w:rsidR="00987C39" w:rsidRPr="00897AE8" w:rsidRDefault="00987C39" w:rsidP="00583FD9">
            <w:pPr>
              <w:spacing w:after="0" w:line="0" w:lineRule="atLeast"/>
              <w:jc w:val="center"/>
              <w:rPr>
                <w:rFonts w:ascii="Calibri" w:eastAsia="Times New Roman" w:hAnsi="Calibri" w:cs="Calibri"/>
                <w:sz w:val="20"/>
                <w:szCs w:val="20"/>
                <w:lang w:eastAsia="es-CL"/>
              </w:rPr>
            </w:pPr>
            <w:r w:rsidRPr="00897AE8">
              <w:rPr>
                <w:rFonts w:ascii="Calibri" w:eastAsia="Times New Roman" w:hAnsi="Calibri" w:cs="Calibri"/>
                <w:b/>
                <w:bCs/>
                <w:sz w:val="20"/>
                <w:szCs w:val="20"/>
                <w:lang w:eastAsia="es-CL"/>
              </w:rPr>
              <w:t xml:space="preserve">Comentarios </w:t>
            </w:r>
          </w:p>
        </w:tc>
      </w:tr>
      <w:tr w:rsidR="00DD2F09" w:rsidRPr="00897AE8" w14:paraId="288DF013" w14:textId="77777777" w:rsidTr="009537CD">
        <w:trPr>
          <w:trHeight w:val="498"/>
        </w:trPr>
        <w:tc>
          <w:tcPr>
            <w:tcW w:w="211" w:type="pct"/>
            <w:shd w:val="clear" w:color="auto" w:fill="auto"/>
            <w:noWrap/>
            <w:vAlign w:val="center"/>
            <w:hideMark/>
          </w:tcPr>
          <w:p w14:paraId="10AF15CF" w14:textId="77777777" w:rsidR="00DD2F09" w:rsidRPr="00897AE8" w:rsidRDefault="00DD2F09" w:rsidP="00DD2F09">
            <w:pPr>
              <w:spacing w:after="0" w:line="0" w:lineRule="atLeast"/>
              <w:jc w:val="center"/>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2</w:t>
            </w:r>
          </w:p>
        </w:tc>
        <w:tc>
          <w:tcPr>
            <w:tcW w:w="356" w:type="pct"/>
            <w:shd w:val="clear" w:color="auto" w:fill="auto"/>
            <w:noWrap/>
            <w:vAlign w:val="center"/>
            <w:hideMark/>
          </w:tcPr>
          <w:p w14:paraId="27E46C1C" w14:textId="77777777" w:rsidR="00DD2F09" w:rsidRPr="00897AE8" w:rsidRDefault="00DD2F09" w:rsidP="00DD2F09">
            <w:pPr>
              <w:spacing w:after="0" w:line="0" w:lineRule="atLeast"/>
              <w:jc w:val="center"/>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RCA</w:t>
            </w:r>
          </w:p>
        </w:tc>
        <w:tc>
          <w:tcPr>
            <w:tcW w:w="569" w:type="pct"/>
            <w:shd w:val="clear" w:color="auto" w:fill="auto"/>
            <w:noWrap/>
            <w:vAlign w:val="center"/>
          </w:tcPr>
          <w:p w14:paraId="011433B6" w14:textId="31008549" w:rsidR="00DD2F09" w:rsidRPr="00897AE8" w:rsidRDefault="00DD2F09" w:rsidP="00DD2F09">
            <w:pPr>
              <w:spacing w:after="0" w:line="0" w:lineRule="atLeast"/>
              <w:jc w:val="center"/>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011</w:t>
            </w:r>
          </w:p>
        </w:tc>
        <w:tc>
          <w:tcPr>
            <w:tcW w:w="356" w:type="pct"/>
            <w:noWrap/>
            <w:vAlign w:val="center"/>
          </w:tcPr>
          <w:p w14:paraId="7F106FCE" w14:textId="109F523F" w:rsidR="00DD2F09" w:rsidRPr="00897AE8" w:rsidRDefault="00DD2F09" w:rsidP="00DD2F09">
            <w:pPr>
              <w:spacing w:after="0" w:line="0" w:lineRule="atLeast"/>
              <w:jc w:val="center"/>
              <w:rPr>
                <w:rFonts w:ascii="Calibri" w:eastAsia="Times New Roman" w:hAnsi="Calibri" w:cs="Calibri"/>
                <w:color w:val="000000"/>
                <w:sz w:val="20"/>
                <w:szCs w:val="20"/>
                <w:lang w:eastAsia="es-CL"/>
              </w:rPr>
            </w:pPr>
            <w:r w:rsidRPr="00897AE8">
              <w:rPr>
                <w:rFonts w:ascii="Calibri" w:eastAsia="Calibri" w:hAnsi="Calibri" w:cs="Times New Roman"/>
                <w:color w:val="000000"/>
                <w:sz w:val="20"/>
                <w:szCs w:val="20"/>
              </w:rPr>
              <w:t>2012</w:t>
            </w:r>
          </w:p>
        </w:tc>
        <w:tc>
          <w:tcPr>
            <w:tcW w:w="996" w:type="pct"/>
            <w:shd w:val="clear" w:color="auto" w:fill="auto"/>
            <w:noWrap/>
            <w:vAlign w:val="center"/>
          </w:tcPr>
          <w:p w14:paraId="349E35DD" w14:textId="14BAC77F" w:rsidR="00DD2F09" w:rsidRPr="00897AE8" w:rsidRDefault="00DD2F09" w:rsidP="00DD2F09">
            <w:pPr>
              <w:spacing w:after="0" w:line="0" w:lineRule="atLeast"/>
              <w:jc w:val="center"/>
              <w:rPr>
                <w:rFonts w:ascii="Calibri" w:eastAsia="Times New Roman" w:hAnsi="Calibri" w:cs="Calibri"/>
                <w:color w:val="000000"/>
                <w:sz w:val="20"/>
                <w:szCs w:val="20"/>
                <w:lang w:eastAsia="es-CL"/>
              </w:rPr>
            </w:pPr>
            <w:r w:rsidRPr="00897AE8">
              <w:rPr>
                <w:rFonts w:ascii="Calibri" w:eastAsia="Calibri" w:hAnsi="Calibri" w:cs="Times New Roman"/>
                <w:color w:val="000000"/>
                <w:sz w:val="20"/>
                <w:szCs w:val="20"/>
              </w:rPr>
              <w:t>Comisión de Evaluación Ambiental de la Región de Magallanes y La Antártica Chilena.</w:t>
            </w:r>
          </w:p>
        </w:tc>
        <w:tc>
          <w:tcPr>
            <w:tcW w:w="996" w:type="pct"/>
            <w:shd w:val="clear" w:color="auto" w:fill="auto"/>
            <w:noWrap/>
            <w:vAlign w:val="center"/>
          </w:tcPr>
          <w:p w14:paraId="34852040" w14:textId="2730ECE4" w:rsidR="00DD2F09" w:rsidRPr="00897AE8" w:rsidRDefault="00DD2F09" w:rsidP="00DD2F09">
            <w:pPr>
              <w:spacing w:after="0" w:line="0" w:lineRule="atLeast"/>
              <w:jc w:val="both"/>
              <w:rPr>
                <w:rFonts w:ascii="Calibri" w:eastAsia="Times New Roman" w:hAnsi="Calibri" w:cs="Calibri"/>
                <w:color w:val="000000"/>
                <w:sz w:val="20"/>
                <w:szCs w:val="20"/>
                <w:lang w:eastAsia="es-CL"/>
              </w:rPr>
            </w:pPr>
            <w:r w:rsidRPr="00897AE8">
              <w:rPr>
                <w:rFonts w:ascii="Calibri" w:eastAsia="Calibri" w:hAnsi="Calibri" w:cs="Times New Roman"/>
                <w:color w:val="000000"/>
                <w:sz w:val="20"/>
                <w:szCs w:val="20"/>
              </w:rPr>
              <w:t>“Centro de Engorda de Salmonídeos "Península Morgan al Sur de Punta Lavapi</w:t>
            </w:r>
            <w:r w:rsidR="00180B15">
              <w:rPr>
                <w:rFonts w:ascii="Calibri" w:eastAsia="Calibri" w:hAnsi="Calibri" w:cs="Times New Roman"/>
                <w:color w:val="000000"/>
                <w:sz w:val="20"/>
                <w:szCs w:val="20"/>
              </w:rPr>
              <w:t>e</w:t>
            </w:r>
            <w:r w:rsidRPr="00897AE8">
              <w:rPr>
                <w:rFonts w:ascii="Calibri" w:eastAsia="Calibri" w:hAnsi="Calibri" w:cs="Times New Roman"/>
                <w:color w:val="000000"/>
                <w:sz w:val="20"/>
                <w:szCs w:val="20"/>
              </w:rPr>
              <w:t>" N° PERT 207122052”</w:t>
            </w:r>
          </w:p>
        </w:tc>
        <w:tc>
          <w:tcPr>
            <w:tcW w:w="1516" w:type="pct"/>
          </w:tcPr>
          <w:p w14:paraId="3FD055FB" w14:textId="1AFCB1E9" w:rsidR="00DD2F09" w:rsidRPr="00897AE8" w:rsidRDefault="00180B15" w:rsidP="00DD2F09">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El</w:t>
            </w:r>
            <w:r w:rsidR="00DD2F09" w:rsidRPr="00897AE8">
              <w:rPr>
                <w:rFonts w:ascii="Calibri" w:eastAsia="Times New Roman" w:hAnsi="Calibri" w:cs="Calibri"/>
                <w:color w:val="000000"/>
                <w:sz w:val="20"/>
                <w:szCs w:val="20"/>
                <w:lang w:eastAsia="es-CL"/>
              </w:rPr>
              <w:t xml:space="preserve"> proyecto posee tres consultas de pertinencia de ingreso al SEIA:</w:t>
            </w:r>
          </w:p>
          <w:p w14:paraId="144F520F" w14:textId="77777777" w:rsidR="004A6B4D" w:rsidRPr="00897AE8" w:rsidRDefault="004A6B4D" w:rsidP="00DD2F09">
            <w:pPr>
              <w:spacing w:after="0" w:line="0" w:lineRule="atLeast"/>
              <w:jc w:val="both"/>
              <w:rPr>
                <w:rFonts w:ascii="Calibri" w:eastAsia="Times New Roman" w:hAnsi="Calibri" w:cs="Calibri"/>
                <w:color w:val="000000"/>
                <w:sz w:val="20"/>
                <w:szCs w:val="20"/>
                <w:lang w:eastAsia="es-CL"/>
              </w:rPr>
            </w:pPr>
          </w:p>
          <w:p w14:paraId="038EFCC1" w14:textId="24FA662A" w:rsidR="007D08FB" w:rsidRPr="00897AE8" w:rsidRDefault="004A6B4D" w:rsidP="004A6B4D">
            <w:pPr>
              <w:spacing w:after="0" w:line="0" w:lineRule="atLeast"/>
              <w:jc w:val="both"/>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 xml:space="preserve">- En Resolución Exenta N° 209/2015/P17721 de fecha 27 de agosto de 2015, el Servicio de Evaluación Ambiental de la Región de Magallanes y la Antártica Chilena resuelve que no tiene obligación de someterse al SEIA modificación presentada por el titular consistente en: </w:t>
            </w:r>
            <w:r w:rsidR="00F24074" w:rsidRPr="00897AE8">
              <w:rPr>
                <w:rFonts w:ascii="Calibri" w:eastAsia="Times New Roman" w:hAnsi="Calibri" w:cs="Calibri"/>
                <w:b/>
                <w:color w:val="000000"/>
                <w:sz w:val="20"/>
                <w:szCs w:val="20"/>
                <w:lang w:eastAsia="es-CL"/>
              </w:rPr>
              <w:t>a)</w:t>
            </w:r>
            <w:r w:rsidR="00F24074" w:rsidRPr="00897AE8">
              <w:rPr>
                <w:rFonts w:ascii="Calibri" w:eastAsia="Times New Roman" w:hAnsi="Calibri" w:cs="Calibri"/>
                <w:color w:val="000000"/>
                <w:sz w:val="20"/>
                <w:szCs w:val="20"/>
                <w:lang w:eastAsia="es-CL"/>
              </w:rPr>
              <w:t xml:space="preserve"> </w:t>
            </w:r>
            <w:r w:rsidR="007D08FB" w:rsidRPr="00897AE8">
              <w:rPr>
                <w:rFonts w:ascii="Calibri" w:eastAsia="Times New Roman" w:hAnsi="Calibri" w:cs="Calibri"/>
                <w:color w:val="000000"/>
                <w:sz w:val="20"/>
                <w:szCs w:val="20"/>
                <w:lang w:eastAsia="es-CL"/>
              </w:rPr>
              <w:t>M</w:t>
            </w:r>
            <w:r w:rsidR="00F24074" w:rsidRPr="00897AE8">
              <w:rPr>
                <w:rFonts w:ascii="Calibri" w:eastAsia="Times New Roman" w:hAnsi="Calibri" w:cs="Calibri"/>
                <w:color w:val="000000"/>
                <w:sz w:val="20"/>
                <w:szCs w:val="20"/>
                <w:lang w:eastAsia="es-CL"/>
              </w:rPr>
              <w:t>odificar la planta de tratamiento de aguas servidas, a una</w:t>
            </w:r>
            <w:r w:rsidR="00215D1F" w:rsidRPr="00897AE8">
              <w:rPr>
                <w:rFonts w:ascii="Calibri" w:eastAsia="Times New Roman" w:hAnsi="Calibri" w:cs="Calibri"/>
                <w:color w:val="000000"/>
                <w:sz w:val="20"/>
                <w:szCs w:val="20"/>
                <w:lang w:eastAsia="es-CL"/>
              </w:rPr>
              <w:t xml:space="preserve"> planta </w:t>
            </w:r>
            <w:r w:rsidR="007D08FB" w:rsidRPr="00897AE8">
              <w:rPr>
                <w:rFonts w:ascii="Calibri" w:eastAsia="Times New Roman" w:hAnsi="Calibri" w:cs="Calibri"/>
                <w:color w:val="000000"/>
                <w:sz w:val="20"/>
                <w:szCs w:val="20"/>
                <w:lang w:eastAsia="es-CL"/>
              </w:rPr>
              <w:t xml:space="preserve">de tratamiento </w:t>
            </w:r>
            <w:r w:rsidR="00F24074" w:rsidRPr="00897AE8">
              <w:rPr>
                <w:rFonts w:ascii="Calibri" w:eastAsia="Times New Roman" w:hAnsi="Calibri" w:cs="Calibri"/>
                <w:color w:val="000000"/>
                <w:sz w:val="20"/>
                <w:szCs w:val="20"/>
                <w:lang w:eastAsia="es-CL"/>
              </w:rPr>
              <w:t>electroquímica</w:t>
            </w:r>
            <w:r w:rsidR="00DD1FB8" w:rsidRPr="00897AE8">
              <w:rPr>
                <w:rFonts w:ascii="Calibri" w:eastAsia="Times New Roman" w:hAnsi="Calibri" w:cs="Calibri"/>
                <w:color w:val="000000"/>
                <w:sz w:val="20"/>
                <w:szCs w:val="20"/>
                <w:lang w:eastAsia="es-CL"/>
              </w:rPr>
              <w:t>, la cual cue</w:t>
            </w:r>
            <w:r w:rsidR="007D08FB" w:rsidRPr="00897AE8">
              <w:rPr>
                <w:rFonts w:ascii="Calibri" w:eastAsia="Times New Roman" w:hAnsi="Calibri" w:cs="Calibri"/>
                <w:color w:val="000000"/>
                <w:sz w:val="20"/>
                <w:szCs w:val="20"/>
                <w:lang w:eastAsia="es-CL"/>
              </w:rPr>
              <w:t xml:space="preserve">nta con certificado de aprobación de la DGTM y MM; </w:t>
            </w:r>
            <w:r w:rsidR="007D08FB" w:rsidRPr="00897AE8">
              <w:rPr>
                <w:rFonts w:ascii="Calibri" w:eastAsia="Times New Roman" w:hAnsi="Calibri" w:cs="Calibri"/>
                <w:b/>
                <w:color w:val="000000"/>
                <w:sz w:val="20"/>
                <w:szCs w:val="20"/>
                <w:lang w:eastAsia="es-CL"/>
              </w:rPr>
              <w:t>b)</w:t>
            </w:r>
            <w:r w:rsidR="007D08FB" w:rsidRPr="00897AE8">
              <w:rPr>
                <w:rFonts w:ascii="Calibri" w:eastAsia="Times New Roman" w:hAnsi="Calibri" w:cs="Calibri"/>
                <w:color w:val="000000"/>
                <w:sz w:val="20"/>
                <w:szCs w:val="20"/>
                <w:lang w:eastAsia="es-CL"/>
              </w:rPr>
              <w:t xml:space="preserve"> Abastecimiento de agua potable a través de planta desalinizadora; </w:t>
            </w:r>
            <w:r w:rsidR="007D08FB" w:rsidRPr="00897AE8">
              <w:rPr>
                <w:rFonts w:ascii="Calibri" w:eastAsia="Times New Roman" w:hAnsi="Calibri" w:cs="Calibri"/>
                <w:b/>
                <w:color w:val="000000"/>
                <w:sz w:val="20"/>
                <w:szCs w:val="20"/>
                <w:lang w:eastAsia="es-CL"/>
              </w:rPr>
              <w:t>c)</w:t>
            </w:r>
            <w:r w:rsidR="007D08FB" w:rsidRPr="00897AE8">
              <w:rPr>
                <w:rFonts w:ascii="Calibri" w:eastAsia="Times New Roman" w:hAnsi="Calibri" w:cs="Calibri"/>
                <w:color w:val="000000"/>
                <w:sz w:val="20"/>
                <w:szCs w:val="20"/>
                <w:lang w:eastAsia="es-CL"/>
              </w:rPr>
              <w:t xml:space="preserve"> Modificar a 26 el número de balsas jaulas cuadradas a utilizar; </w:t>
            </w:r>
            <w:r w:rsidR="007D08FB" w:rsidRPr="00897AE8">
              <w:rPr>
                <w:rFonts w:ascii="Calibri" w:eastAsia="Times New Roman" w:hAnsi="Calibri" w:cs="Calibri"/>
                <w:b/>
                <w:color w:val="000000"/>
                <w:sz w:val="20"/>
                <w:szCs w:val="20"/>
                <w:lang w:eastAsia="es-CL"/>
              </w:rPr>
              <w:t>d)</w:t>
            </w:r>
            <w:r w:rsidR="007D08FB" w:rsidRPr="00897AE8">
              <w:rPr>
                <w:rFonts w:ascii="Calibri" w:eastAsia="Times New Roman" w:hAnsi="Calibri" w:cs="Calibri"/>
                <w:color w:val="000000"/>
                <w:sz w:val="20"/>
                <w:szCs w:val="20"/>
                <w:lang w:eastAsia="es-CL"/>
              </w:rPr>
              <w:t xml:space="preserve"> Utilizar redes de cultivo de </w:t>
            </w:r>
            <w:r w:rsidRPr="00897AE8">
              <w:rPr>
                <w:rFonts w:ascii="Calibri" w:eastAsia="Times New Roman" w:hAnsi="Calibri" w:cs="Calibri"/>
                <w:color w:val="000000"/>
                <w:sz w:val="20"/>
                <w:szCs w:val="20"/>
                <w:lang w:eastAsia="es-CL"/>
              </w:rPr>
              <w:t xml:space="preserve">apertura de malla </w:t>
            </w:r>
            <w:r w:rsidR="007D08FB" w:rsidRPr="00897AE8">
              <w:rPr>
                <w:rFonts w:ascii="Calibri" w:eastAsia="Times New Roman" w:hAnsi="Calibri" w:cs="Calibri"/>
                <w:color w:val="000000"/>
                <w:sz w:val="20"/>
                <w:szCs w:val="20"/>
                <w:lang w:eastAsia="es-CL"/>
              </w:rPr>
              <w:t xml:space="preserve">que variará de 1” a 2”; redes loberas de apertura de malla de 10” y titulación de 210/480; Redes </w:t>
            </w:r>
            <w:r w:rsidRPr="00897AE8">
              <w:rPr>
                <w:rFonts w:ascii="Calibri" w:eastAsia="Times New Roman" w:hAnsi="Calibri" w:cs="Calibri"/>
                <w:color w:val="000000"/>
                <w:sz w:val="20"/>
                <w:szCs w:val="20"/>
                <w:lang w:eastAsia="es-CL"/>
              </w:rPr>
              <w:t>pajareras</w:t>
            </w:r>
            <w:r w:rsidR="007D08FB" w:rsidRPr="00897AE8">
              <w:rPr>
                <w:rFonts w:ascii="Calibri" w:eastAsia="Times New Roman" w:hAnsi="Calibri" w:cs="Calibri"/>
                <w:color w:val="000000"/>
                <w:sz w:val="20"/>
                <w:szCs w:val="20"/>
                <w:lang w:eastAsia="es-CL"/>
              </w:rPr>
              <w:t xml:space="preserve"> con una titulación de 210/6 y abertura de malla de 4”; </w:t>
            </w:r>
            <w:r w:rsidR="007D08FB" w:rsidRPr="00897AE8">
              <w:rPr>
                <w:rFonts w:ascii="Calibri" w:eastAsia="Times New Roman" w:hAnsi="Calibri" w:cs="Calibri"/>
                <w:b/>
                <w:color w:val="000000"/>
                <w:sz w:val="20"/>
                <w:szCs w:val="20"/>
                <w:lang w:eastAsia="es-CL"/>
              </w:rPr>
              <w:t>e)</w:t>
            </w:r>
            <w:r w:rsidR="007D08FB" w:rsidRPr="00897AE8">
              <w:rPr>
                <w:rFonts w:ascii="Calibri" w:eastAsia="Times New Roman" w:hAnsi="Calibri" w:cs="Calibri"/>
                <w:color w:val="000000"/>
                <w:sz w:val="20"/>
                <w:szCs w:val="20"/>
                <w:lang w:eastAsia="es-CL"/>
              </w:rPr>
              <w:t xml:space="preserve"> Ingreso de smolt a engorda en un número variable con un máximo de 1.560.000 unidades para la especie salar y de 2.420.800 unidades para coho y trucha. </w:t>
            </w:r>
          </w:p>
          <w:p w14:paraId="05DB9527" w14:textId="77777777" w:rsidR="007D08FB" w:rsidRPr="00897AE8" w:rsidRDefault="007D08FB" w:rsidP="004A6B4D">
            <w:pPr>
              <w:spacing w:after="0" w:line="0" w:lineRule="atLeast"/>
              <w:jc w:val="both"/>
              <w:rPr>
                <w:rFonts w:ascii="Calibri" w:eastAsia="Times New Roman" w:hAnsi="Calibri" w:cs="Calibri"/>
                <w:color w:val="000000"/>
                <w:sz w:val="20"/>
                <w:szCs w:val="20"/>
                <w:lang w:eastAsia="es-CL"/>
              </w:rPr>
            </w:pPr>
          </w:p>
          <w:p w14:paraId="1D42B94C" w14:textId="6B41EB45" w:rsidR="00DD2F09" w:rsidRPr="00897AE8" w:rsidRDefault="00DD2F09" w:rsidP="00DD2F09">
            <w:pPr>
              <w:spacing w:after="0" w:line="0" w:lineRule="atLeast"/>
              <w:jc w:val="both"/>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 xml:space="preserve">- En Resolución Exenta N° </w:t>
            </w:r>
            <w:r w:rsidR="00031759" w:rsidRPr="00897AE8">
              <w:rPr>
                <w:rFonts w:ascii="Calibri" w:eastAsia="Times New Roman" w:hAnsi="Calibri" w:cs="Calibri"/>
                <w:color w:val="000000"/>
                <w:sz w:val="20"/>
                <w:szCs w:val="20"/>
                <w:lang w:eastAsia="es-CL"/>
              </w:rPr>
              <w:t>145</w:t>
            </w:r>
            <w:r w:rsidRPr="00897AE8">
              <w:rPr>
                <w:rFonts w:ascii="Calibri" w:eastAsia="Times New Roman" w:hAnsi="Calibri" w:cs="Calibri"/>
                <w:color w:val="000000"/>
                <w:sz w:val="20"/>
                <w:szCs w:val="20"/>
                <w:lang w:eastAsia="es-CL"/>
              </w:rPr>
              <w:t>/</w:t>
            </w:r>
            <w:r w:rsidR="00031759" w:rsidRPr="00897AE8">
              <w:rPr>
                <w:rFonts w:ascii="Calibri" w:eastAsia="Times New Roman" w:hAnsi="Calibri" w:cs="Calibri"/>
                <w:color w:val="000000"/>
                <w:sz w:val="20"/>
                <w:szCs w:val="20"/>
                <w:lang w:eastAsia="es-CL"/>
              </w:rPr>
              <w:t xml:space="preserve">2016/p11659 </w:t>
            </w:r>
            <w:r w:rsidRPr="00897AE8">
              <w:rPr>
                <w:rFonts w:ascii="Calibri" w:eastAsia="Times New Roman" w:hAnsi="Calibri" w:cs="Calibri"/>
                <w:color w:val="000000"/>
                <w:sz w:val="20"/>
                <w:szCs w:val="20"/>
                <w:lang w:eastAsia="es-CL"/>
              </w:rPr>
              <w:t xml:space="preserve">de fecha </w:t>
            </w:r>
            <w:r w:rsidR="00031759" w:rsidRPr="00897AE8">
              <w:rPr>
                <w:rFonts w:ascii="Calibri" w:eastAsia="Times New Roman" w:hAnsi="Calibri" w:cs="Calibri"/>
                <w:color w:val="000000"/>
                <w:sz w:val="20"/>
                <w:szCs w:val="20"/>
                <w:lang w:eastAsia="es-CL"/>
              </w:rPr>
              <w:t xml:space="preserve">14 de junio de 2016, </w:t>
            </w:r>
            <w:r w:rsidRPr="00897AE8">
              <w:rPr>
                <w:rFonts w:ascii="Calibri" w:eastAsia="Times New Roman" w:hAnsi="Calibri" w:cs="Calibri"/>
                <w:color w:val="000000"/>
                <w:sz w:val="20"/>
                <w:szCs w:val="20"/>
                <w:lang w:eastAsia="es-CL"/>
              </w:rPr>
              <w:t>el Servicio de Evaluación Ambiental de la Región de Magallanes y la Antártica Chilena resuelve que no</w:t>
            </w:r>
            <w:r w:rsidR="00E8018C" w:rsidRPr="00897AE8">
              <w:rPr>
                <w:rFonts w:ascii="Calibri" w:eastAsia="Times New Roman" w:hAnsi="Calibri" w:cs="Calibri"/>
                <w:color w:val="000000"/>
                <w:sz w:val="20"/>
                <w:szCs w:val="20"/>
                <w:lang w:eastAsia="es-CL"/>
              </w:rPr>
              <w:t xml:space="preserve"> tiene obligación </w:t>
            </w:r>
            <w:r w:rsidR="00F76638" w:rsidRPr="00897AE8">
              <w:rPr>
                <w:rFonts w:ascii="Calibri" w:eastAsia="Times New Roman" w:hAnsi="Calibri" w:cs="Calibri"/>
                <w:color w:val="000000"/>
                <w:sz w:val="20"/>
                <w:szCs w:val="20"/>
                <w:lang w:eastAsia="es-CL"/>
              </w:rPr>
              <w:t xml:space="preserve">de someterse </w:t>
            </w:r>
            <w:r w:rsidRPr="00897AE8">
              <w:rPr>
                <w:rFonts w:ascii="Calibri" w:eastAsia="Times New Roman" w:hAnsi="Calibri" w:cs="Calibri"/>
                <w:color w:val="000000"/>
                <w:sz w:val="20"/>
                <w:szCs w:val="20"/>
                <w:lang w:eastAsia="es-CL"/>
              </w:rPr>
              <w:t xml:space="preserve">al SEIA modificación presentada por el titular consistente </w:t>
            </w:r>
            <w:r w:rsidR="00F76638" w:rsidRPr="00897AE8">
              <w:rPr>
                <w:rFonts w:ascii="Calibri" w:eastAsia="Times New Roman" w:hAnsi="Calibri" w:cs="Calibri"/>
                <w:color w:val="000000"/>
                <w:sz w:val="20"/>
                <w:szCs w:val="20"/>
                <w:lang w:eastAsia="es-CL"/>
              </w:rPr>
              <w:t xml:space="preserve">contar con una plataforma de almacenamiento de mortalidad ensilada dentro de la </w:t>
            </w:r>
            <w:r w:rsidR="00F76638" w:rsidRPr="00897AE8">
              <w:rPr>
                <w:rFonts w:ascii="Calibri" w:eastAsia="Times New Roman" w:hAnsi="Calibri" w:cs="Calibri"/>
                <w:color w:val="000000"/>
                <w:sz w:val="20"/>
                <w:szCs w:val="20"/>
                <w:lang w:eastAsia="es-CL"/>
              </w:rPr>
              <w:lastRenderedPageBreak/>
              <w:t>concesión otorgada, como medida de contingencia ante eventual mortalidad masiva que pudiese ocurrir, con capacidad de carga en las bodegas de 270 m3 de pescado ensilado.</w:t>
            </w:r>
            <w:r w:rsidRPr="00897AE8">
              <w:rPr>
                <w:rFonts w:ascii="Calibri" w:eastAsia="Times New Roman" w:hAnsi="Calibri" w:cs="Calibri"/>
                <w:color w:val="000000"/>
                <w:sz w:val="20"/>
                <w:szCs w:val="20"/>
                <w:lang w:eastAsia="es-CL"/>
              </w:rPr>
              <w:t xml:space="preserve"> </w:t>
            </w:r>
          </w:p>
          <w:p w14:paraId="23CB51EE" w14:textId="77777777" w:rsidR="00DD2F09" w:rsidRPr="00897AE8" w:rsidRDefault="00DD2F09" w:rsidP="00DD2F09">
            <w:pPr>
              <w:spacing w:after="0" w:line="0" w:lineRule="atLeast"/>
              <w:jc w:val="both"/>
              <w:rPr>
                <w:rFonts w:ascii="Calibri" w:eastAsia="Times New Roman" w:hAnsi="Calibri" w:cs="Calibri"/>
                <w:color w:val="000000"/>
                <w:sz w:val="20"/>
                <w:szCs w:val="20"/>
                <w:highlight w:val="yellow"/>
                <w:lang w:eastAsia="es-CL"/>
              </w:rPr>
            </w:pPr>
          </w:p>
          <w:p w14:paraId="1BF957D9" w14:textId="06F6609D" w:rsidR="00DD2F09" w:rsidRPr="00897AE8" w:rsidRDefault="00DD2F09" w:rsidP="00374110">
            <w:pPr>
              <w:spacing w:after="0" w:line="0" w:lineRule="atLeast"/>
              <w:jc w:val="both"/>
              <w:rPr>
                <w:rFonts w:ascii="Calibri" w:eastAsia="Times New Roman" w:hAnsi="Calibri" w:cs="Calibri"/>
                <w:color w:val="000000"/>
                <w:sz w:val="20"/>
                <w:szCs w:val="20"/>
                <w:lang w:eastAsia="es-CL"/>
              </w:rPr>
            </w:pPr>
            <w:r w:rsidRPr="00897AE8">
              <w:rPr>
                <w:rFonts w:ascii="Calibri" w:eastAsia="Times New Roman" w:hAnsi="Calibri" w:cs="Calibri"/>
                <w:color w:val="000000"/>
                <w:sz w:val="20"/>
                <w:szCs w:val="20"/>
                <w:lang w:eastAsia="es-CL"/>
              </w:rPr>
              <w:t xml:space="preserve">- En Resolución Exenta N° </w:t>
            </w:r>
            <w:r w:rsidR="009017E9" w:rsidRPr="00897AE8">
              <w:rPr>
                <w:rFonts w:ascii="Calibri" w:eastAsia="Times New Roman" w:hAnsi="Calibri" w:cs="Calibri"/>
                <w:color w:val="000000"/>
                <w:sz w:val="20"/>
                <w:szCs w:val="20"/>
                <w:lang w:eastAsia="es-CL"/>
              </w:rPr>
              <w:t>090</w:t>
            </w:r>
            <w:r w:rsidRPr="00897AE8">
              <w:rPr>
                <w:rFonts w:ascii="Calibri" w:eastAsia="Times New Roman" w:hAnsi="Calibri" w:cs="Calibri"/>
                <w:color w:val="000000"/>
                <w:sz w:val="20"/>
                <w:szCs w:val="20"/>
                <w:lang w:eastAsia="es-CL"/>
              </w:rPr>
              <w:t>/201</w:t>
            </w:r>
            <w:r w:rsidR="009017E9" w:rsidRPr="00897AE8">
              <w:rPr>
                <w:rFonts w:ascii="Calibri" w:eastAsia="Times New Roman" w:hAnsi="Calibri" w:cs="Calibri"/>
                <w:color w:val="000000"/>
                <w:sz w:val="20"/>
                <w:szCs w:val="20"/>
                <w:lang w:eastAsia="es-CL"/>
              </w:rPr>
              <w:t>8</w:t>
            </w:r>
            <w:r w:rsidRPr="00897AE8">
              <w:rPr>
                <w:rFonts w:ascii="Calibri" w:eastAsia="Times New Roman" w:hAnsi="Calibri" w:cs="Calibri"/>
                <w:color w:val="000000"/>
                <w:sz w:val="20"/>
                <w:szCs w:val="20"/>
                <w:lang w:eastAsia="es-CL"/>
              </w:rPr>
              <w:t>/P</w:t>
            </w:r>
            <w:r w:rsidR="009017E9" w:rsidRPr="00897AE8">
              <w:rPr>
                <w:rFonts w:ascii="Calibri" w:eastAsia="Times New Roman" w:hAnsi="Calibri" w:cs="Calibri"/>
                <w:color w:val="000000"/>
                <w:sz w:val="20"/>
                <w:szCs w:val="20"/>
                <w:lang w:eastAsia="es-CL"/>
              </w:rPr>
              <w:t>3507</w:t>
            </w:r>
            <w:r w:rsidRPr="00897AE8">
              <w:rPr>
                <w:rFonts w:ascii="Calibri" w:eastAsia="Times New Roman" w:hAnsi="Calibri" w:cs="Calibri"/>
                <w:color w:val="000000"/>
                <w:sz w:val="20"/>
                <w:szCs w:val="20"/>
                <w:lang w:eastAsia="es-CL"/>
              </w:rPr>
              <w:t xml:space="preserve"> de fecha 0</w:t>
            </w:r>
            <w:r w:rsidR="009017E9" w:rsidRPr="00897AE8">
              <w:rPr>
                <w:rFonts w:ascii="Calibri" w:eastAsia="Times New Roman" w:hAnsi="Calibri" w:cs="Calibri"/>
                <w:color w:val="000000"/>
                <w:sz w:val="20"/>
                <w:szCs w:val="20"/>
                <w:lang w:eastAsia="es-CL"/>
              </w:rPr>
              <w:t xml:space="preserve">6 de marzo de 2018, </w:t>
            </w:r>
            <w:r w:rsidRPr="00897AE8">
              <w:rPr>
                <w:rFonts w:ascii="Calibri" w:eastAsia="Times New Roman" w:hAnsi="Calibri" w:cs="Calibri"/>
                <w:color w:val="000000"/>
                <w:sz w:val="20"/>
                <w:szCs w:val="20"/>
                <w:lang w:eastAsia="es-CL"/>
              </w:rPr>
              <w:t>el Servicio de Evaluación Ambiental de la Región de Magallanes y la Antártica Chilena resuelve que no tiene la obligación de someterse al SEIA, modificación presentadas por el titular consistente en</w:t>
            </w:r>
            <w:r w:rsidR="009017E9" w:rsidRPr="00897AE8">
              <w:rPr>
                <w:rFonts w:ascii="Calibri" w:eastAsia="Times New Roman" w:hAnsi="Calibri" w:cs="Calibri"/>
                <w:color w:val="000000"/>
                <w:sz w:val="20"/>
                <w:szCs w:val="20"/>
                <w:lang w:eastAsia="es-CL"/>
              </w:rPr>
              <w:t xml:space="preserve">: </w:t>
            </w:r>
            <w:r w:rsidR="009017E9" w:rsidRPr="00897AE8">
              <w:rPr>
                <w:rFonts w:ascii="Calibri" w:eastAsia="Times New Roman" w:hAnsi="Calibri" w:cs="Calibri"/>
                <w:b/>
                <w:color w:val="000000"/>
                <w:sz w:val="20"/>
                <w:szCs w:val="20"/>
                <w:lang w:eastAsia="es-CL"/>
              </w:rPr>
              <w:t>a)</w:t>
            </w:r>
            <w:r w:rsidR="009017E9" w:rsidRPr="00897AE8">
              <w:rPr>
                <w:rFonts w:ascii="Calibri" w:eastAsia="Times New Roman" w:hAnsi="Calibri" w:cs="Calibri"/>
                <w:color w:val="000000"/>
                <w:sz w:val="20"/>
                <w:szCs w:val="20"/>
                <w:lang w:eastAsia="es-CL"/>
              </w:rPr>
              <w:t xml:space="preserve"> </w:t>
            </w:r>
            <w:r w:rsidRPr="00897AE8">
              <w:rPr>
                <w:rFonts w:ascii="Calibri" w:eastAsia="Times New Roman" w:hAnsi="Calibri" w:cs="Calibri"/>
                <w:color w:val="000000"/>
                <w:sz w:val="20"/>
                <w:szCs w:val="20"/>
                <w:lang w:eastAsia="es-CL"/>
              </w:rPr>
              <w:t xml:space="preserve"> </w:t>
            </w:r>
            <w:r w:rsidR="009017E9" w:rsidRPr="00897AE8">
              <w:rPr>
                <w:rFonts w:ascii="Calibri" w:eastAsia="Times New Roman" w:hAnsi="Calibri" w:cs="Calibri"/>
                <w:color w:val="000000"/>
                <w:sz w:val="20"/>
                <w:szCs w:val="20"/>
                <w:lang w:eastAsia="es-CL"/>
              </w:rPr>
              <w:t xml:space="preserve">Incorporar un segundo pontón habitable, al interior de la concesión, para habitabilidades, almacenamiento de alimento y combustible; </w:t>
            </w:r>
            <w:r w:rsidR="009017E9" w:rsidRPr="00897AE8">
              <w:rPr>
                <w:rFonts w:ascii="Calibri" w:eastAsia="Times New Roman" w:hAnsi="Calibri" w:cs="Calibri"/>
                <w:b/>
                <w:color w:val="000000"/>
                <w:sz w:val="20"/>
                <w:szCs w:val="20"/>
                <w:lang w:eastAsia="es-CL"/>
              </w:rPr>
              <w:t>b)</w:t>
            </w:r>
            <w:r w:rsidR="009017E9" w:rsidRPr="00897AE8">
              <w:rPr>
                <w:rFonts w:ascii="Calibri" w:eastAsia="Times New Roman" w:hAnsi="Calibri" w:cs="Calibri"/>
                <w:color w:val="000000"/>
                <w:sz w:val="20"/>
                <w:szCs w:val="20"/>
                <w:lang w:eastAsia="es-CL"/>
              </w:rPr>
              <w:t xml:space="preserve"> Incorporar dos nuevos generadores, una para el sistema de ensilaje y un segundo de apoyo para el pontón con </w:t>
            </w:r>
            <w:r w:rsidR="00374110" w:rsidRPr="00897AE8">
              <w:rPr>
                <w:rFonts w:ascii="Calibri" w:eastAsia="Times New Roman" w:hAnsi="Calibri" w:cs="Calibri"/>
                <w:color w:val="000000"/>
                <w:sz w:val="20"/>
                <w:szCs w:val="20"/>
                <w:lang w:eastAsia="es-CL"/>
              </w:rPr>
              <w:t xml:space="preserve">habitabilidades, que en su conjunto no superan los 1.000 KVas; </w:t>
            </w:r>
            <w:r w:rsidR="00374110" w:rsidRPr="00897AE8">
              <w:rPr>
                <w:rFonts w:ascii="Calibri" w:eastAsia="Times New Roman" w:hAnsi="Calibri" w:cs="Calibri"/>
                <w:b/>
                <w:color w:val="000000"/>
                <w:sz w:val="20"/>
                <w:szCs w:val="20"/>
                <w:lang w:eastAsia="es-CL"/>
              </w:rPr>
              <w:t>c)</w:t>
            </w:r>
            <w:r w:rsidR="00374110" w:rsidRPr="00897AE8">
              <w:rPr>
                <w:rFonts w:ascii="Calibri" w:eastAsia="Times New Roman" w:hAnsi="Calibri" w:cs="Calibri"/>
                <w:color w:val="000000"/>
                <w:sz w:val="20"/>
                <w:szCs w:val="20"/>
                <w:lang w:eastAsia="es-CL"/>
              </w:rPr>
              <w:t xml:space="preserve"> Aumentar la capacidad de almacenamiento de combustible (gasolina) en 2.000 litros (gasolina) y de almacenamiento de combustible (petróleo) a 20.000 litros. El petróleo diésel será almacenado en estanques al interior de los artefactos navales (capacidad de los estanques de 10.000 litros, uno en cada artefacto naval).</w:t>
            </w:r>
          </w:p>
          <w:p w14:paraId="47ABE571" w14:textId="77777777" w:rsidR="00DD2F09" w:rsidRPr="00897AE8" w:rsidRDefault="00DD2F09" w:rsidP="00DD2F09">
            <w:pPr>
              <w:spacing w:after="0" w:line="0" w:lineRule="atLeast"/>
              <w:jc w:val="both"/>
              <w:rPr>
                <w:rFonts w:ascii="Calibri" w:eastAsia="Times New Roman" w:hAnsi="Calibri" w:cs="Calibri"/>
                <w:color w:val="000000"/>
                <w:sz w:val="20"/>
                <w:szCs w:val="20"/>
                <w:lang w:eastAsia="es-CL"/>
              </w:rPr>
            </w:pPr>
          </w:p>
        </w:tc>
      </w:tr>
    </w:tbl>
    <w:p w14:paraId="683FE271" w14:textId="77777777" w:rsidR="00D42470" w:rsidRPr="00897AE8" w:rsidRDefault="00D42470" w:rsidP="00E22786">
      <w:pPr>
        <w:spacing w:after="0" w:line="240" w:lineRule="auto"/>
        <w:contextualSpacing/>
        <w:outlineLvl w:val="0"/>
        <w:rPr>
          <w:rFonts w:ascii="Calibri" w:eastAsia="Calibri" w:hAnsi="Calibri" w:cs="Calibri"/>
          <w:b/>
          <w:sz w:val="20"/>
          <w:szCs w:val="20"/>
          <w:highlight w:val="yellow"/>
        </w:rPr>
      </w:pPr>
    </w:p>
    <w:p w14:paraId="75DEE536" w14:textId="77777777" w:rsidR="006F614E" w:rsidRPr="00897AE8" w:rsidRDefault="006F614E" w:rsidP="00E22786">
      <w:pPr>
        <w:spacing w:after="0" w:line="240" w:lineRule="auto"/>
        <w:contextualSpacing/>
        <w:outlineLvl w:val="0"/>
        <w:rPr>
          <w:rFonts w:ascii="Calibri" w:eastAsia="Calibri" w:hAnsi="Calibri" w:cs="Calibri"/>
          <w:b/>
          <w:sz w:val="20"/>
          <w:szCs w:val="20"/>
          <w:highlight w:val="yellow"/>
        </w:rPr>
      </w:pPr>
    </w:p>
    <w:p w14:paraId="030C327F" w14:textId="21B3E095" w:rsidR="00D42470" w:rsidRPr="00897AE8" w:rsidRDefault="00D42470" w:rsidP="00E22786">
      <w:pPr>
        <w:contextualSpacing/>
        <w:rPr>
          <w:rFonts w:ascii="Calibri" w:hAnsi="Calibri"/>
          <w:sz w:val="20"/>
          <w:szCs w:val="20"/>
          <w:highlight w:val="yellow"/>
        </w:rPr>
      </w:pPr>
    </w:p>
    <w:p w14:paraId="0CBB8548" w14:textId="10F4C3C5" w:rsidR="00E27C58" w:rsidRPr="00897AE8" w:rsidRDefault="00E27C58" w:rsidP="00E22786">
      <w:pPr>
        <w:contextualSpacing/>
        <w:rPr>
          <w:rFonts w:ascii="Calibri" w:hAnsi="Calibri"/>
          <w:sz w:val="20"/>
          <w:szCs w:val="20"/>
          <w:highlight w:val="yellow"/>
        </w:rPr>
      </w:pPr>
    </w:p>
    <w:p w14:paraId="19072147" w14:textId="0B7A3274" w:rsidR="00E27C58" w:rsidRPr="00897AE8" w:rsidRDefault="00E27C58" w:rsidP="00E22786">
      <w:pPr>
        <w:contextualSpacing/>
        <w:rPr>
          <w:rFonts w:ascii="Calibri" w:hAnsi="Calibri"/>
          <w:sz w:val="20"/>
          <w:szCs w:val="20"/>
          <w:highlight w:val="yellow"/>
        </w:rPr>
      </w:pPr>
    </w:p>
    <w:p w14:paraId="69EE53B2" w14:textId="54A5E01A" w:rsidR="00E27C58" w:rsidRPr="00897AE8" w:rsidRDefault="00E27C58" w:rsidP="00E22786">
      <w:pPr>
        <w:contextualSpacing/>
        <w:rPr>
          <w:rFonts w:ascii="Calibri" w:hAnsi="Calibri"/>
          <w:sz w:val="20"/>
          <w:szCs w:val="20"/>
          <w:highlight w:val="yellow"/>
        </w:rPr>
      </w:pPr>
    </w:p>
    <w:p w14:paraId="7A932773" w14:textId="3F6EF4BF" w:rsidR="00E27C58" w:rsidRPr="00897AE8" w:rsidRDefault="00E27C58" w:rsidP="00E22786">
      <w:pPr>
        <w:contextualSpacing/>
        <w:rPr>
          <w:rFonts w:ascii="Calibri" w:hAnsi="Calibri"/>
          <w:sz w:val="20"/>
          <w:szCs w:val="20"/>
          <w:highlight w:val="yellow"/>
        </w:rPr>
      </w:pPr>
    </w:p>
    <w:p w14:paraId="1EB007CC" w14:textId="6227F0BA" w:rsidR="00622982" w:rsidRPr="00897AE8" w:rsidRDefault="00622982" w:rsidP="00E22786">
      <w:pPr>
        <w:contextualSpacing/>
        <w:rPr>
          <w:rFonts w:ascii="Calibri" w:hAnsi="Calibri"/>
          <w:sz w:val="20"/>
          <w:szCs w:val="20"/>
          <w:highlight w:val="yellow"/>
        </w:rPr>
      </w:pPr>
    </w:p>
    <w:p w14:paraId="314B04AF" w14:textId="77777777" w:rsidR="00622982" w:rsidRPr="00897AE8" w:rsidRDefault="00622982" w:rsidP="00E22786">
      <w:pPr>
        <w:contextualSpacing/>
        <w:rPr>
          <w:rFonts w:ascii="Calibri" w:hAnsi="Calibri"/>
          <w:sz w:val="20"/>
          <w:szCs w:val="20"/>
          <w:highlight w:val="yellow"/>
        </w:rPr>
      </w:pPr>
    </w:p>
    <w:p w14:paraId="0A6C3548" w14:textId="68DD0049" w:rsidR="00E27C58" w:rsidRPr="00897AE8" w:rsidRDefault="00E27C58" w:rsidP="00E22786">
      <w:pPr>
        <w:contextualSpacing/>
        <w:rPr>
          <w:rFonts w:ascii="Calibri" w:hAnsi="Calibri"/>
          <w:sz w:val="20"/>
          <w:szCs w:val="20"/>
          <w:highlight w:val="yellow"/>
        </w:rPr>
      </w:pPr>
    </w:p>
    <w:p w14:paraId="0160E45D" w14:textId="306FA2BF" w:rsidR="00E27C58" w:rsidRDefault="00E27C58" w:rsidP="00E22786">
      <w:pPr>
        <w:contextualSpacing/>
        <w:rPr>
          <w:rFonts w:ascii="Calibri" w:hAnsi="Calibri"/>
          <w:sz w:val="20"/>
          <w:szCs w:val="20"/>
          <w:highlight w:val="yellow"/>
        </w:rPr>
      </w:pPr>
    </w:p>
    <w:p w14:paraId="45C357B9" w14:textId="720921FB" w:rsidR="00F87548" w:rsidRDefault="00F87548" w:rsidP="00E22786">
      <w:pPr>
        <w:contextualSpacing/>
        <w:rPr>
          <w:rFonts w:ascii="Calibri" w:hAnsi="Calibri"/>
          <w:sz w:val="20"/>
          <w:szCs w:val="20"/>
          <w:highlight w:val="yellow"/>
        </w:rPr>
      </w:pPr>
    </w:p>
    <w:p w14:paraId="636988DA" w14:textId="62B3F7F9" w:rsidR="00F87548" w:rsidRDefault="00F87548" w:rsidP="00E22786">
      <w:pPr>
        <w:contextualSpacing/>
        <w:rPr>
          <w:rFonts w:ascii="Calibri" w:hAnsi="Calibri"/>
          <w:sz w:val="20"/>
          <w:szCs w:val="20"/>
          <w:highlight w:val="yellow"/>
        </w:rPr>
      </w:pPr>
    </w:p>
    <w:p w14:paraId="71165708" w14:textId="0115CC2A" w:rsidR="00897AE8" w:rsidRDefault="00897AE8" w:rsidP="00E22786">
      <w:pPr>
        <w:contextualSpacing/>
        <w:rPr>
          <w:rFonts w:ascii="Calibri" w:hAnsi="Calibri"/>
          <w:sz w:val="20"/>
          <w:szCs w:val="20"/>
          <w:highlight w:val="yellow"/>
        </w:rPr>
      </w:pPr>
    </w:p>
    <w:p w14:paraId="3C461D48" w14:textId="77777777" w:rsidR="00897AE8" w:rsidRPr="00897AE8" w:rsidRDefault="00897AE8" w:rsidP="00E22786">
      <w:pPr>
        <w:contextualSpacing/>
        <w:rPr>
          <w:rFonts w:ascii="Calibri" w:hAnsi="Calibri"/>
          <w:sz w:val="20"/>
          <w:szCs w:val="20"/>
          <w:highlight w:val="yellow"/>
        </w:rPr>
      </w:pPr>
    </w:p>
    <w:p w14:paraId="05F9D894" w14:textId="77777777" w:rsidR="00D42470" w:rsidRPr="00897AE8" w:rsidRDefault="00D42470" w:rsidP="00987770">
      <w:pPr>
        <w:pStyle w:val="Ttulo1"/>
        <w:rPr>
          <w:sz w:val="20"/>
        </w:rPr>
      </w:pPr>
      <w:bookmarkStart w:id="33" w:name="_Toc352840385"/>
      <w:bookmarkStart w:id="34" w:name="_Toc352841445"/>
      <w:bookmarkStart w:id="35" w:name="_Toc447875232"/>
      <w:bookmarkStart w:id="36" w:name="_Toc449085410"/>
      <w:bookmarkStart w:id="37" w:name="_Toc535422339"/>
      <w:r w:rsidRPr="00897AE8">
        <w:rPr>
          <w:sz w:val="20"/>
        </w:rPr>
        <w:t>ANTECEDENTES DE LA ACTIVIDAD DE FISCALIZACIÓN</w:t>
      </w:r>
      <w:bookmarkEnd w:id="33"/>
      <w:bookmarkEnd w:id="34"/>
      <w:bookmarkEnd w:id="35"/>
      <w:bookmarkEnd w:id="36"/>
      <w:bookmarkEnd w:id="37"/>
    </w:p>
    <w:p w14:paraId="5CF66036" w14:textId="77777777" w:rsidR="00D14AAD" w:rsidRPr="00897AE8" w:rsidRDefault="00D14AAD" w:rsidP="00D14AAD">
      <w:pPr>
        <w:spacing w:after="0" w:line="240" w:lineRule="auto"/>
        <w:ind w:left="567"/>
        <w:contextualSpacing/>
        <w:outlineLvl w:val="0"/>
        <w:rPr>
          <w:rFonts w:ascii="Calibri" w:eastAsia="Calibri" w:hAnsi="Calibri" w:cs="Calibri"/>
          <w:b/>
          <w:sz w:val="20"/>
          <w:szCs w:val="20"/>
        </w:rPr>
      </w:pPr>
    </w:p>
    <w:p w14:paraId="72D5DC29" w14:textId="77777777" w:rsidR="00D42470" w:rsidRPr="00897AE8" w:rsidRDefault="00D42470" w:rsidP="00987770">
      <w:pPr>
        <w:pStyle w:val="Ttulo2"/>
        <w:rPr>
          <w:sz w:val="20"/>
          <w:szCs w:val="20"/>
        </w:rPr>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535422340"/>
      <w:r w:rsidRPr="00897AE8">
        <w:rPr>
          <w:sz w:val="20"/>
          <w:szCs w:val="20"/>
        </w:rPr>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116BF8AC" w14:textId="77777777" w:rsidR="005933B2" w:rsidRPr="00897AE8" w:rsidRDefault="005933B2" w:rsidP="005933B2">
      <w:pPr>
        <w:spacing w:after="0" w:line="240" w:lineRule="auto"/>
        <w:ind w:left="576"/>
        <w:contextualSpacing/>
        <w:outlineLvl w:val="0"/>
        <w:rPr>
          <w:rFonts w:ascii="Calibri" w:eastAsia="Calibri" w:hAnsi="Calibri" w:cs="Calibri"/>
          <w:b/>
          <w:sz w:val="20"/>
          <w:szCs w:val="20"/>
        </w:rPr>
      </w:pPr>
    </w:p>
    <w:tbl>
      <w:tblPr>
        <w:tblStyle w:val="Tablaconcuadrcula"/>
        <w:tblW w:w="5000" w:type="pct"/>
        <w:tblLook w:val="04A0" w:firstRow="1" w:lastRow="0" w:firstColumn="1" w:lastColumn="0" w:noHBand="0" w:noVBand="1"/>
      </w:tblPr>
      <w:tblGrid>
        <w:gridCol w:w="490"/>
        <w:gridCol w:w="1921"/>
        <w:gridCol w:w="7551"/>
      </w:tblGrid>
      <w:tr w:rsidR="00D42470" w:rsidRPr="00897AE8" w14:paraId="195860E1" w14:textId="77777777" w:rsidTr="0031512B">
        <w:trPr>
          <w:trHeight w:val="350"/>
        </w:trPr>
        <w:tc>
          <w:tcPr>
            <w:tcW w:w="1210" w:type="pct"/>
            <w:gridSpan w:val="2"/>
            <w:vAlign w:val="center"/>
          </w:tcPr>
          <w:p w14:paraId="762FA7FC" w14:textId="77777777" w:rsidR="00D42470" w:rsidRPr="00897AE8" w:rsidRDefault="00D42470" w:rsidP="00D42470">
            <w:pPr>
              <w:rPr>
                <w:b/>
              </w:rPr>
            </w:pPr>
            <w:r w:rsidRPr="00897AE8">
              <w:rPr>
                <w:b/>
              </w:rPr>
              <w:t>Motivo</w:t>
            </w:r>
          </w:p>
        </w:tc>
        <w:tc>
          <w:tcPr>
            <w:tcW w:w="3790" w:type="pct"/>
            <w:vAlign w:val="center"/>
          </w:tcPr>
          <w:p w14:paraId="1D4C7605" w14:textId="77777777" w:rsidR="00D42470" w:rsidRPr="00897AE8" w:rsidRDefault="00D42470" w:rsidP="00D42470">
            <w:pPr>
              <w:rPr>
                <w:b/>
              </w:rPr>
            </w:pPr>
            <w:r w:rsidRPr="00897AE8">
              <w:rPr>
                <w:b/>
              </w:rPr>
              <w:t>Descripción</w:t>
            </w:r>
          </w:p>
        </w:tc>
      </w:tr>
      <w:tr w:rsidR="00D42470" w:rsidRPr="00897AE8" w14:paraId="13B5B68E" w14:textId="77777777" w:rsidTr="0031512B">
        <w:trPr>
          <w:trHeight w:val="481"/>
        </w:trPr>
        <w:tc>
          <w:tcPr>
            <w:tcW w:w="246" w:type="pct"/>
            <w:vAlign w:val="center"/>
          </w:tcPr>
          <w:p w14:paraId="6E896104" w14:textId="77777777" w:rsidR="00D42470" w:rsidRPr="00897AE8" w:rsidRDefault="00C16EDF" w:rsidP="00D42470">
            <w:pPr>
              <w:jc w:val="center"/>
            </w:pPr>
            <w:r w:rsidRPr="00897AE8">
              <w:t>X</w:t>
            </w:r>
          </w:p>
        </w:tc>
        <w:tc>
          <w:tcPr>
            <w:tcW w:w="964" w:type="pct"/>
            <w:vAlign w:val="center"/>
          </w:tcPr>
          <w:p w14:paraId="275BC905" w14:textId="77777777" w:rsidR="00D42470" w:rsidRPr="00897AE8" w:rsidRDefault="00D42470" w:rsidP="00D42470">
            <w:r w:rsidRPr="00897AE8">
              <w:t>Programada</w:t>
            </w:r>
          </w:p>
        </w:tc>
        <w:tc>
          <w:tcPr>
            <w:tcW w:w="3790" w:type="pct"/>
            <w:vAlign w:val="center"/>
          </w:tcPr>
          <w:p w14:paraId="073B9452" w14:textId="5AEB95AC" w:rsidR="00D42470" w:rsidRPr="00897AE8" w:rsidRDefault="00C16EDF" w:rsidP="00C16EDF">
            <w:pPr>
              <w:jc w:val="both"/>
            </w:pPr>
            <w:r w:rsidRPr="00897AE8">
              <w:t>A</w:t>
            </w:r>
            <w:r w:rsidR="00D42470" w:rsidRPr="00897AE8">
              <w:t xml:space="preserve">ctividad programada </w:t>
            </w:r>
            <w:r w:rsidRPr="00897AE8">
              <w:t xml:space="preserve">conforme a </w:t>
            </w:r>
            <w:r w:rsidR="00D42470" w:rsidRPr="00897AE8">
              <w:t>Resolución SMA N°</w:t>
            </w:r>
            <w:r w:rsidRPr="00897AE8">
              <w:t>1</w:t>
            </w:r>
            <w:r w:rsidR="00DD2F09" w:rsidRPr="00897AE8">
              <w:t>524</w:t>
            </w:r>
            <w:r w:rsidR="00D42470" w:rsidRPr="00897AE8">
              <w:t>/201</w:t>
            </w:r>
            <w:r w:rsidR="00DD2F09" w:rsidRPr="00897AE8">
              <w:t>7</w:t>
            </w:r>
            <w:r w:rsidR="00D42470" w:rsidRPr="00897AE8">
              <w:t xml:space="preserve"> que fija Programa y Subprogramas Sectoriales de Fiscalización Ambiental de Resoluciones de Calificación Ambiental para el año 201</w:t>
            </w:r>
            <w:r w:rsidR="00966773">
              <w:t>8</w:t>
            </w:r>
            <w:r w:rsidRPr="00897AE8">
              <w:t>.</w:t>
            </w:r>
          </w:p>
        </w:tc>
      </w:tr>
    </w:tbl>
    <w:p w14:paraId="27693A62" w14:textId="77777777" w:rsidR="005933B2" w:rsidRPr="00897AE8" w:rsidRDefault="005933B2" w:rsidP="005933B2">
      <w:pPr>
        <w:spacing w:after="0" w:line="240" w:lineRule="auto"/>
        <w:ind w:left="576"/>
        <w:contextualSpacing/>
        <w:outlineLvl w:val="0"/>
        <w:rPr>
          <w:rFonts w:ascii="Calibri" w:eastAsia="Calibri" w:hAnsi="Calibri" w:cs="Calibri"/>
          <w:b/>
          <w:sz w:val="20"/>
          <w:szCs w:val="20"/>
          <w:highlight w:val="yellow"/>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469D2BF5" w14:textId="77777777" w:rsidR="006F614E" w:rsidRPr="00897AE8" w:rsidRDefault="006F614E" w:rsidP="005933B2">
      <w:pPr>
        <w:spacing w:after="0" w:line="240" w:lineRule="auto"/>
        <w:ind w:left="576"/>
        <w:contextualSpacing/>
        <w:outlineLvl w:val="0"/>
        <w:rPr>
          <w:rFonts w:ascii="Calibri" w:eastAsia="Calibri" w:hAnsi="Calibri" w:cs="Calibri"/>
          <w:b/>
          <w:sz w:val="20"/>
          <w:szCs w:val="20"/>
        </w:rPr>
      </w:pPr>
    </w:p>
    <w:p w14:paraId="16AC2C8D" w14:textId="77777777" w:rsidR="00D42470" w:rsidRPr="00897AE8" w:rsidRDefault="00D42470" w:rsidP="00987770">
      <w:pPr>
        <w:pStyle w:val="Ttulo2"/>
        <w:rPr>
          <w:sz w:val="20"/>
          <w:szCs w:val="20"/>
        </w:rPr>
      </w:pPr>
      <w:bookmarkStart w:id="61" w:name="_Toc535422341"/>
      <w:r w:rsidRPr="00897AE8">
        <w:rPr>
          <w:sz w:val="20"/>
          <w:szCs w:val="20"/>
        </w:rPr>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6635C8D4" w14:textId="77777777" w:rsidR="00D14AAD" w:rsidRPr="00897AE8" w:rsidRDefault="00D14AAD" w:rsidP="00D14AAD">
      <w:pPr>
        <w:spacing w:after="0" w:line="240" w:lineRule="auto"/>
        <w:ind w:left="576"/>
        <w:contextualSpacing/>
        <w:outlineLvl w:val="0"/>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897AE8" w14:paraId="3B5E34D8"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AD521E6" w14:textId="347222AE" w:rsidR="00861730" w:rsidRPr="00835958" w:rsidRDefault="00861730" w:rsidP="0027675F">
            <w:pPr>
              <w:numPr>
                <w:ilvl w:val="0"/>
                <w:numId w:val="3"/>
              </w:numPr>
              <w:spacing w:after="0" w:line="276" w:lineRule="auto"/>
              <w:contextualSpacing/>
              <w:jc w:val="both"/>
              <w:rPr>
                <w:rFonts w:ascii="Calibri" w:eastAsia="Times New Roman" w:hAnsi="Calibri" w:cs="Calibri"/>
                <w:sz w:val="20"/>
                <w:szCs w:val="20"/>
                <w:lang w:eastAsia="es-CL"/>
              </w:rPr>
            </w:pPr>
            <w:r w:rsidRPr="00B71213">
              <w:rPr>
                <w:rFonts w:ascii="Calibri" w:eastAsia="Times New Roman" w:hAnsi="Calibri" w:cs="Calibri"/>
                <w:sz w:val="20"/>
                <w:szCs w:val="20"/>
                <w:lang w:eastAsia="es-CL"/>
              </w:rPr>
              <w:t>Manejo de los efectos de la materia orgánica por alimento no consumido y fecas, en el sedimento y columna de agua</w:t>
            </w:r>
            <w:r w:rsidR="00DA0A8E" w:rsidRPr="00835958">
              <w:rPr>
                <w:rFonts w:ascii="Calibri" w:eastAsia="Times New Roman" w:hAnsi="Calibri" w:cs="Calibri"/>
                <w:sz w:val="20"/>
                <w:szCs w:val="20"/>
                <w:lang w:eastAsia="es-CL"/>
              </w:rPr>
              <w:t xml:space="preserve"> (Información Ambiental (INFAs).</w:t>
            </w:r>
          </w:p>
          <w:p w14:paraId="4B38A25F" w14:textId="77777777" w:rsidR="00DA0A8E" w:rsidRPr="00835958" w:rsidRDefault="00DA0A8E" w:rsidP="0027675F">
            <w:pPr>
              <w:numPr>
                <w:ilvl w:val="0"/>
                <w:numId w:val="3"/>
              </w:numPr>
              <w:spacing w:after="0" w:line="276" w:lineRule="auto"/>
              <w:contextualSpacing/>
              <w:jc w:val="both"/>
              <w:rPr>
                <w:rFonts w:ascii="Calibri" w:eastAsia="Times New Roman" w:hAnsi="Calibri" w:cs="Calibri"/>
                <w:sz w:val="20"/>
                <w:szCs w:val="20"/>
                <w:lang w:eastAsia="es-CL"/>
              </w:rPr>
            </w:pPr>
            <w:r w:rsidRPr="00835958">
              <w:rPr>
                <w:rFonts w:ascii="Calibri" w:eastAsia="Times New Roman" w:hAnsi="Calibri" w:cs="Calibri"/>
                <w:sz w:val="20"/>
                <w:szCs w:val="20"/>
                <w:lang w:eastAsia="es-CL"/>
              </w:rPr>
              <w:t>Manejo de mortandades.</w:t>
            </w:r>
          </w:p>
          <w:p w14:paraId="1D93B9DD" w14:textId="77777777" w:rsidR="00DA0A8E" w:rsidRPr="00835958" w:rsidRDefault="00DA0A8E" w:rsidP="0027675F">
            <w:pPr>
              <w:numPr>
                <w:ilvl w:val="0"/>
                <w:numId w:val="3"/>
              </w:numPr>
              <w:spacing w:after="0" w:line="276" w:lineRule="auto"/>
              <w:contextualSpacing/>
              <w:jc w:val="both"/>
              <w:rPr>
                <w:rFonts w:ascii="Calibri" w:eastAsia="Times New Roman" w:hAnsi="Calibri" w:cs="Calibri"/>
                <w:sz w:val="20"/>
                <w:szCs w:val="20"/>
                <w:lang w:eastAsia="es-CL"/>
              </w:rPr>
            </w:pPr>
            <w:r w:rsidRPr="00835958">
              <w:rPr>
                <w:rFonts w:ascii="Calibri" w:eastAsia="Times New Roman" w:hAnsi="Calibri" w:cs="Calibri"/>
                <w:sz w:val="20"/>
                <w:szCs w:val="20"/>
                <w:lang w:eastAsia="es-CL"/>
              </w:rPr>
              <w:t xml:space="preserve">Manejo de residuos. </w:t>
            </w:r>
          </w:p>
          <w:p w14:paraId="6D8241CE" w14:textId="47E26B38" w:rsidR="00861730" w:rsidRPr="004957A2" w:rsidRDefault="00DA0A8E" w:rsidP="0027675F">
            <w:pPr>
              <w:numPr>
                <w:ilvl w:val="0"/>
                <w:numId w:val="3"/>
              </w:numPr>
              <w:spacing w:after="0" w:line="276" w:lineRule="auto"/>
              <w:contextualSpacing/>
              <w:jc w:val="both"/>
              <w:rPr>
                <w:rFonts w:ascii="Calibri" w:eastAsia="Times New Roman" w:hAnsi="Calibri" w:cs="Calibri"/>
                <w:sz w:val="20"/>
                <w:szCs w:val="20"/>
                <w:lang w:eastAsia="es-CL"/>
              </w:rPr>
            </w:pPr>
            <w:r w:rsidRPr="00516033">
              <w:rPr>
                <w:rFonts w:ascii="Calibri" w:eastAsia="Times New Roman" w:hAnsi="Calibri" w:cs="Calibri"/>
                <w:sz w:val="20"/>
                <w:szCs w:val="20"/>
                <w:lang w:eastAsia="es-CL"/>
              </w:rPr>
              <w:t>Calidad efluente de planta de tratamiento</w:t>
            </w:r>
            <w:r w:rsidR="00861730" w:rsidRPr="004957A2">
              <w:rPr>
                <w:rFonts w:ascii="Calibri" w:eastAsia="Times New Roman" w:hAnsi="Calibri" w:cs="Calibri"/>
                <w:sz w:val="20"/>
                <w:szCs w:val="20"/>
                <w:lang w:eastAsia="es-CL"/>
              </w:rPr>
              <w:t>.</w:t>
            </w:r>
          </w:p>
          <w:p w14:paraId="61B36CB5" w14:textId="1AD9DEFF" w:rsidR="00D42470" w:rsidRPr="003B736D" w:rsidRDefault="00861730" w:rsidP="003B736D">
            <w:pPr>
              <w:numPr>
                <w:ilvl w:val="0"/>
                <w:numId w:val="3"/>
              </w:numPr>
              <w:spacing w:after="0" w:line="276" w:lineRule="auto"/>
              <w:contextualSpacing/>
              <w:jc w:val="both"/>
              <w:rPr>
                <w:rFonts w:ascii="Calibri" w:eastAsia="Times New Roman" w:hAnsi="Calibri" w:cs="Calibri"/>
                <w:color w:val="FF0000"/>
                <w:sz w:val="20"/>
                <w:szCs w:val="20"/>
                <w:lang w:eastAsia="es-CL"/>
              </w:rPr>
            </w:pPr>
            <w:r w:rsidRPr="00CF58A5">
              <w:rPr>
                <w:rFonts w:ascii="Calibri" w:eastAsia="Times New Roman" w:hAnsi="Calibri" w:cs="Calibri"/>
                <w:sz w:val="20"/>
                <w:szCs w:val="20"/>
                <w:lang w:eastAsia="es-CL"/>
              </w:rPr>
              <w:t>P</w:t>
            </w:r>
            <w:r w:rsidR="00DA0A8E" w:rsidRPr="00E657F4">
              <w:rPr>
                <w:rFonts w:ascii="Calibri" w:eastAsia="Times New Roman" w:hAnsi="Calibri" w:cs="Calibri"/>
                <w:sz w:val="20"/>
                <w:szCs w:val="20"/>
                <w:lang w:eastAsia="es-CL"/>
              </w:rPr>
              <w:t>érdida/Alteración de hábitat acuático</w:t>
            </w:r>
            <w:r w:rsidRPr="00CD3AF2">
              <w:rPr>
                <w:rFonts w:ascii="Calibri" w:eastAsia="Times New Roman" w:hAnsi="Calibri" w:cs="Calibri"/>
                <w:sz w:val="20"/>
                <w:szCs w:val="20"/>
                <w:lang w:eastAsia="es-CL"/>
              </w:rPr>
              <w:t>.</w:t>
            </w:r>
          </w:p>
        </w:tc>
      </w:tr>
    </w:tbl>
    <w:p w14:paraId="442FE58B" w14:textId="77777777" w:rsidR="005933B2" w:rsidRPr="00897AE8" w:rsidRDefault="005933B2" w:rsidP="00D42470">
      <w:pPr>
        <w:spacing w:after="0" w:line="240" w:lineRule="auto"/>
        <w:jc w:val="both"/>
        <w:rPr>
          <w:rFonts w:ascii="Calibri" w:eastAsia="Calibri" w:hAnsi="Calibri" w:cs="Times New Roman"/>
          <w:sz w:val="20"/>
          <w:szCs w:val="20"/>
          <w:highlight w:val="yellow"/>
        </w:rPr>
      </w:pPr>
    </w:p>
    <w:p w14:paraId="7C85CE19" w14:textId="77777777" w:rsidR="005933B2" w:rsidRPr="00897AE8" w:rsidRDefault="005933B2" w:rsidP="00D42470">
      <w:pPr>
        <w:spacing w:after="0" w:line="240" w:lineRule="auto"/>
        <w:jc w:val="both"/>
        <w:rPr>
          <w:rFonts w:ascii="Calibri" w:eastAsia="Calibri" w:hAnsi="Calibri" w:cs="Times New Roman"/>
          <w:sz w:val="20"/>
          <w:szCs w:val="20"/>
        </w:rPr>
      </w:pPr>
    </w:p>
    <w:p w14:paraId="344095A9" w14:textId="77777777" w:rsidR="00D42470" w:rsidRPr="00897AE8" w:rsidRDefault="00D42470" w:rsidP="00987770">
      <w:pPr>
        <w:pStyle w:val="Ttulo2"/>
        <w:rPr>
          <w:sz w:val="20"/>
          <w:szCs w:val="20"/>
        </w:rPr>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535422342"/>
      <w:r w:rsidRPr="00897AE8">
        <w:rPr>
          <w:sz w:val="20"/>
          <w:szCs w:val="20"/>
        </w:rPr>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2CBA428C" w14:textId="77777777" w:rsidR="00D42470" w:rsidRPr="00897AE8" w:rsidRDefault="00D42470" w:rsidP="00D42470">
      <w:pPr>
        <w:ind w:left="360"/>
        <w:contextualSpacing/>
        <w:rPr>
          <w:rFonts w:ascii="Calibri" w:hAnsi="Calibri"/>
          <w:sz w:val="20"/>
          <w:szCs w:val="20"/>
        </w:rPr>
      </w:pPr>
    </w:p>
    <w:p w14:paraId="0097B9A6" w14:textId="77777777" w:rsidR="00D14AAD" w:rsidRPr="00897AE8" w:rsidRDefault="00D42470" w:rsidP="00D14AAD">
      <w:pPr>
        <w:pStyle w:val="Ttulo3"/>
        <w:spacing w:line="240" w:lineRule="auto"/>
        <w:contextualSpacing/>
        <w:jc w:val="both"/>
        <w:rPr>
          <w:rFonts w:ascii="Calibri" w:hAnsi="Calibri"/>
          <w:sz w:val="20"/>
          <w:szCs w:val="20"/>
        </w:rPr>
      </w:pPr>
      <w:bookmarkStart w:id="84" w:name="_Toc535422343"/>
      <w:bookmarkStart w:id="85" w:name="_Toc449085414"/>
      <w:r w:rsidRPr="00897AE8">
        <w:rPr>
          <w:rFonts w:ascii="Calibri" w:hAnsi="Calibri"/>
          <w:sz w:val="20"/>
          <w:szCs w:val="20"/>
        </w:rPr>
        <w:t>Ejecución de la inspección</w:t>
      </w:r>
      <w:bookmarkEnd w:id="84"/>
      <w:r w:rsidRPr="00897AE8">
        <w:rPr>
          <w:rFonts w:ascii="Calibri" w:hAnsi="Calibri"/>
          <w:sz w:val="20"/>
          <w:szCs w:val="20"/>
        </w:rPr>
        <w:t xml:space="preserve"> </w:t>
      </w:r>
      <w:bookmarkEnd w:id="76"/>
      <w:bookmarkEnd w:id="77"/>
      <w:bookmarkEnd w:id="78"/>
      <w:bookmarkEnd w:id="79"/>
      <w:bookmarkEnd w:id="80"/>
      <w:bookmarkEnd w:id="81"/>
      <w:bookmarkEnd w:id="82"/>
      <w:bookmarkEnd w:id="83"/>
      <w:bookmarkEnd w:id="85"/>
    </w:p>
    <w:p w14:paraId="57B9BF0A" w14:textId="77777777" w:rsidR="00FD6321" w:rsidRPr="00897AE8" w:rsidRDefault="00FD6321" w:rsidP="00FD6321">
      <w:pPr>
        <w:rPr>
          <w:rFonts w:ascii="Calibri" w:hAnsi="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897AE8" w14:paraId="6379795C"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E2C325" w14:textId="77777777" w:rsidR="00D42470" w:rsidRPr="00897AE8" w:rsidRDefault="00D42470" w:rsidP="00D42470">
            <w:pPr>
              <w:spacing w:after="0" w:line="0" w:lineRule="atLeast"/>
              <w:rPr>
                <w:rFonts w:ascii="Calibri" w:eastAsia="Calibri" w:hAnsi="Calibri" w:cs="Times New Roman"/>
                <w:b/>
                <w:sz w:val="20"/>
                <w:szCs w:val="20"/>
              </w:rPr>
            </w:pPr>
            <w:r w:rsidRPr="00897AE8">
              <w:rPr>
                <w:rFonts w:ascii="Calibri" w:eastAsia="Calibri" w:hAnsi="Calibri" w:cs="Times New Roman"/>
                <w:b/>
                <w:sz w:val="20"/>
                <w:szCs w:val="20"/>
              </w:rPr>
              <w:t>Existió oposición al ingreso:</w:t>
            </w:r>
            <w:r w:rsidRPr="00897AE8">
              <w:rPr>
                <w:rFonts w:ascii="Calibri" w:eastAsia="Calibri" w:hAnsi="Calibri" w:cs="Times New Roman"/>
                <w:sz w:val="20"/>
                <w:szCs w:val="20"/>
              </w:rPr>
              <w:t xml:space="preserve"> </w:t>
            </w:r>
            <w:r w:rsidR="00FD6321" w:rsidRPr="00897AE8">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5651F96" w14:textId="77777777" w:rsidR="00D42470" w:rsidRPr="00897AE8" w:rsidRDefault="00D42470" w:rsidP="00D42470">
            <w:pPr>
              <w:spacing w:after="0" w:line="0" w:lineRule="atLeast"/>
              <w:rPr>
                <w:rFonts w:ascii="Calibri" w:eastAsia="Calibri" w:hAnsi="Calibri" w:cs="Times New Roman"/>
                <w:b/>
                <w:sz w:val="20"/>
                <w:szCs w:val="20"/>
              </w:rPr>
            </w:pPr>
            <w:r w:rsidRPr="00897AE8">
              <w:rPr>
                <w:rFonts w:ascii="Calibri" w:eastAsia="Calibri" w:hAnsi="Calibri" w:cs="Times New Roman"/>
                <w:b/>
                <w:sz w:val="20"/>
                <w:szCs w:val="20"/>
              </w:rPr>
              <w:t xml:space="preserve">Existió auxilio de fuerza pública: </w:t>
            </w:r>
            <w:r w:rsidR="00FD6321" w:rsidRPr="00897AE8">
              <w:rPr>
                <w:rFonts w:ascii="Calibri" w:eastAsia="Calibri" w:hAnsi="Calibri" w:cs="Times New Roman"/>
                <w:sz w:val="20"/>
                <w:szCs w:val="20"/>
              </w:rPr>
              <w:t>No</w:t>
            </w:r>
          </w:p>
        </w:tc>
      </w:tr>
      <w:tr w:rsidR="00D42470" w:rsidRPr="00897AE8" w14:paraId="55994727"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6319D48" w14:textId="77777777" w:rsidR="00D42470" w:rsidRPr="00897AE8" w:rsidRDefault="00D42470" w:rsidP="00D42470">
            <w:pPr>
              <w:spacing w:after="0" w:line="0" w:lineRule="atLeast"/>
              <w:rPr>
                <w:rFonts w:ascii="Calibri" w:eastAsia="Calibri" w:hAnsi="Calibri" w:cs="Times New Roman"/>
                <w:b/>
                <w:sz w:val="20"/>
                <w:szCs w:val="20"/>
              </w:rPr>
            </w:pPr>
            <w:r w:rsidRPr="00897AE8">
              <w:rPr>
                <w:rFonts w:ascii="Calibri" w:eastAsia="Calibri" w:hAnsi="Calibri" w:cs="Times New Roman"/>
                <w:b/>
                <w:sz w:val="20"/>
                <w:szCs w:val="20"/>
              </w:rPr>
              <w:t>Existió colaboración por parte de los fiscalizados:</w:t>
            </w:r>
            <w:r w:rsidRPr="00897AE8">
              <w:rPr>
                <w:rFonts w:ascii="Calibri" w:eastAsia="Calibri" w:hAnsi="Calibri" w:cs="Times New Roman"/>
                <w:b/>
                <w:color w:val="FF0000"/>
                <w:sz w:val="20"/>
                <w:szCs w:val="20"/>
              </w:rPr>
              <w:t xml:space="preserve"> </w:t>
            </w:r>
            <w:r w:rsidR="00FD6321" w:rsidRPr="00897AE8">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86BAB58" w14:textId="77777777" w:rsidR="00D42470" w:rsidRPr="00897AE8" w:rsidRDefault="00D42470" w:rsidP="00D42470">
            <w:pPr>
              <w:spacing w:after="0" w:line="0" w:lineRule="atLeast"/>
              <w:rPr>
                <w:rFonts w:ascii="Calibri" w:eastAsia="Calibri" w:hAnsi="Calibri" w:cs="Times New Roman"/>
                <w:b/>
                <w:sz w:val="20"/>
                <w:szCs w:val="20"/>
              </w:rPr>
            </w:pPr>
            <w:r w:rsidRPr="00897AE8">
              <w:rPr>
                <w:rFonts w:ascii="Calibri" w:eastAsia="Calibri" w:hAnsi="Calibri" w:cs="Times New Roman"/>
                <w:b/>
                <w:sz w:val="20"/>
                <w:szCs w:val="20"/>
              </w:rPr>
              <w:t xml:space="preserve">Existió trato respetuoso y deferente: </w:t>
            </w:r>
            <w:r w:rsidR="00FD6321" w:rsidRPr="00897AE8">
              <w:rPr>
                <w:rFonts w:ascii="Calibri" w:eastAsia="Calibri" w:hAnsi="Calibri" w:cs="Times New Roman"/>
                <w:sz w:val="20"/>
                <w:szCs w:val="20"/>
              </w:rPr>
              <w:t>Si</w:t>
            </w:r>
          </w:p>
        </w:tc>
      </w:tr>
      <w:tr w:rsidR="00D42470" w:rsidRPr="00897AE8" w14:paraId="110CF01F"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4B8A7E" w14:textId="6DF0EAA7" w:rsidR="00D42470" w:rsidRPr="00A97576" w:rsidRDefault="00D42470" w:rsidP="00A97576">
            <w:pPr>
              <w:pStyle w:val="Textocomentario"/>
              <w:rPr>
                <w:rFonts w:ascii="Calibri" w:hAnsi="Calibri"/>
              </w:rPr>
            </w:pPr>
            <w:r w:rsidRPr="00897AE8">
              <w:rPr>
                <w:rFonts w:ascii="Calibri" w:hAnsi="Calibri"/>
                <w:b/>
              </w:rPr>
              <w:t>Observaciones:</w:t>
            </w:r>
            <w:r w:rsidR="00FD6321" w:rsidRPr="00897AE8">
              <w:rPr>
                <w:rFonts w:ascii="Calibri" w:hAnsi="Calibri"/>
                <w:b/>
              </w:rPr>
              <w:t xml:space="preserve"> </w:t>
            </w:r>
            <w:r w:rsidR="00DD2F09" w:rsidRPr="00897AE8">
              <w:rPr>
                <w:rFonts w:ascii="Calibri" w:hAnsi="Calibri"/>
              </w:rPr>
              <w:t>Cabe señalar que</w:t>
            </w:r>
            <w:r w:rsidR="00A97576">
              <w:rPr>
                <w:rFonts w:ascii="Calibri" w:hAnsi="Calibri"/>
              </w:rPr>
              <w:t xml:space="preserve">, si bien al momento de la inspección ambiental </w:t>
            </w:r>
            <w:r w:rsidR="00DD2F09" w:rsidRPr="00897AE8">
              <w:rPr>
                <w:rFonts w:ascii="Calibri" w:hAnsi="Calibri"/>
              </w:rPr>
              <w:t>el titular del proyecto e</w:t>
            </w:r>
            <w:r w:rsidR="00A97576">
              <w:rPr>
                <w:rFonts w:ascii="Calibri" w:hAnsi="Calibri"/>
              </w:rPr>
              <w:t xml:space="preserve">ra </w:t>
            </w:r>
            <w:r w:rsidR="00DD2F09" w:rsidRPr="00897AE8">
              <w:rPr>
                <w:rFonts w:ascii="Calibri" w:hAnsi="Calibri"/>
              </w:rPr>
              <w:t>la empresa Cultivos Marinos Lago Yelcho S.P.A.</w:t>
            </w:r>
            <w:r w:rsidR="00A97576">
              <w:rPr>
                <w:rFonts w:ascii="Calibri" w:hAnsi="Calibri"/>
              </w:rPr>
              <w:t xml:space="preserve"> y </w:t>
            </w:r>
            <w:r w:rsidR="00DD2F09" w:rsidRPr="00897AE8">
              <w:rPr>
                <w:rFonts w:ascii="Calibri" w:hAnsi="Calibri"/>
              </w:rPr>
              <w:t>la operadora del centro e</w:t>
            </w:r>
            <w:r w:rsidR="00A97576">
              <w:rPr>
                <w:rFonts w:ascii="Calibri" w:hAnsi="Calibri"/>
              </w:rPr>
              <w:t xml:space="preserve">ra </w:t>
            </w:r>
            <w:r w:rsidR="00DD2F09" w:rsidRPr="00897AE8">
              <w:rPr>
                <w:rFonts w:ascii="Calibri" w:hAnsi="Calibri"/>
              </w:rPr>
              <w:t>Australis Mar S.A</w:t>
            </w:r>
            <w:r w:rsidR="00FD6321" w:rsidRPr="00897AE8">
              <w:rPr>
                <w:rFonts w:ascii="Calibri" w:hAnsi="Calibri"/>
              </w:rPr>
              <w:t>.</w:t>
            </w:r>
            <w:r w:rsidR="00A97576">
              <w:rPr>
                <w:rFonts w:ascii="Calibri" w:hAnsi="Calibri"/>
              </w:rPr>
              <w:t xml:space="preserve">, </w:t>
            </w:r>
            <w:r w:rsidR="00BD14C4">
              <w:rPr>
                <w:rFonts w:ascii="Calibri" w:hAnsi="Calibri"/>
              </w:rPr>
              <w:t xml:space="preserve">actualmente, </w:t>
            </w:r>
            <w:r w:rsidR="00A97576">
              <w:rPr>
                <w:rFonts w:ascii="Calibri" w:hAnsi="Calibri"/>
              </w:rPr>
              <w:t xml:space="preserve">de acuerdo a los antecedentes que maneja esta SMA, </w:t>
            </w:r>
            <w:r w:rsidR="00BD14C4">
              <w:rPr>
                <w:rFonts w:ascii="Calibri" w:hAnsi="Calibri"/>
              </w:rPr>
              <w:t xml:space="preserve">esta última </w:t>
            </w:r>
            <w:r w:rsidR="00A97576">
              <w:rPr>
                <w:rFonts w:ascii="Calibri" w:hAnsi="Calibri"/>
              </w:rPr>
              <w:t>ha pasado a ser la titular del proyecto.</w:t>
            </w:r>
          </w:p>
        </w:tc>
      </w:tr>
    </w:tbl>
    <w:p w14:paraId="3864A1EA" w14:textId="77777777" w:rsidR="005933B2" w:rsidRPr="00897AE8" w:rsidRDefault="005933B2" w:rsidP="005933B2">
      <w:pPr>
        <w:spacing w:after="0" w:line="240" w:lineRule="auto"/>
        <w:ind w:left="720"/>
        <w:contextualSpacing/>
        <w:jc w:val="both"/>
        <w:outlineLvl w:val="1"/>
        <w:rPr>
          <w:rFonts w:ascii="Calibri" w:eastAsia="Calibri" w:hAnsi="Calibri" w:cs="Calibri"/>
          <w:b/>
          <w:sz w:val="20"/>
          <w:szCs w:val="20"/>
          <w:highlight w:val="yellow"/>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07A460E2" w14:textId="4E9AEC0A" w:rsidR="006F614E" w:rsidRPr="00897AE8" w:rsidRDefault="006F614E" w:rsidP="005933B2">
      <w:pPr>
        <w:spacing w:after="0" w:line="240" w:lineRule="auto"/>
        <w:ind w:left="720"/>
        <w:contextualSpacing/>
        <w:jc w:val="both"/>
        <w:outlineLvl w:val="1"/>
        <w:rPr>
          <w:rFonts w:ascii="Calibri" w:eastAsia="Calibri" w:hAnsi="Calibri" w:cs="Calibri"/>
          <w:b/>
          <w:sz w:val="20"/>
          <w:szCs w:val="20"/>
          <w:highlight w:val="yellow"/>
        </w:rPr>
      </w:pPr>
    </w:p>
    <w:p w14:paraId="285E0F2E" w14:textId="6A7ADDEE"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06A0DA7E" w14:textId="2EA389CB"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52E9F681" w14:textId="1AC2AA44"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390AB624" w14:textId="239F25D7"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2B7B6D97" w14:textId="4764908A"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7809D01A" w14:textId="3309F60B"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2030E422" w14:textId="18DD11D1"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74012F67" w14:textId="171603D6"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429DD89F" w14:textId="3C8C2839"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67EFF217" w14:textId="7FB24049"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74592FD2" w14:textId="1951F620" w:rsidR="00F6663D"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785BE7E3" w14:textId="4415BA1F" w:rsidR="00F87548" w:rsidRDefault="00F87548" w:rsidP="005933B2">
      <w:pPr>
        <w:spacing w:after="0" w:line="240" w:lineRule="auto"/>
        <w:ind w:left="720"/>
        <w:contextualSpacing/>
        <w:jc w:val="both"/>
        <w:outlineLvl w:val="1"/>
        <w:rPr>
          <w:rFonts w:ascii="Calibri" w:eastAsia="Calibri" w:hAnsi="Calibri" w:cs="Calibri"/>
          <w:b/>
          <w:sz w:val="20"/>
          <w:szCs w:val="20"/>
          <w:highlight w:val="yellow"/>
        </w:rPr>
      </w:pPr>
    </w:p>
    <w:p w14:paraId="10921FB7" w14:textId="50D76AE6" w:rsidR="00F87548" w:rsidRDefault="00F87548" w:rsidP="005933B2">
      <w:pPr>
        <w:spacing w:after="0" w:line="240" w:lineRule="auto"/>
        <w:ind w:left="720"/>
        <w:contextualSpacing/>
        <w:jc w:val="both"/>
        <w:outlineLvl w:val="1"/>
        <w:rPr>
          <w:rFonts w:ascii="Calibri" w:eastAsia="Calibri" w:hAnsi="Calibri" w:cs="Calibri"/>
          <w:b/>
          <w:sz w:val="20"/>
          <w:szCs w:val="20"/>
          <w:highlight w:val="yellow"/>
        </w:rPr>
      </w:pPr>
    </w:p>
    <w:p w14:paraId="732CD4F7" w14:textId="19F2F8A6" w:rsidR="00F87548" w:rsidRDefault="00F87548" w:rsidP="005933B2">
      <w:pPr>
        <w:spacing w:after="0" w:line="240" w:lineRule="auto"/>
        <w:ind w:left="720"/>
        <w:contextualSpacing/>
        <w:jc w:val="both"/>
        <w:outlineLvl w:val="1"/>
        <w:rPr>
          <w:rFonts w:ascii="Calibri" w:eastAsia="Calibri" w:hAnsi="Calibri" w:cs="Calibri"/>
          <w:b/>
          <w:sz w:val="20"/>
          <w:szCs w:val="20"/>
          <w:highlight w:val="yellow"/>
        </w:rPr>
      </w:pPr>
    </w:p>
    <w:p w14:paraId="4C63F2AE" w14:textId="77777777" w:rsidR="00F6663D" w:rsidRPr="00897AE8" w:rsidRDefault="00F6663D" w:rsidP="005933B2">
      <w:pPr>
        <w:spacing w:after="0" w:line="240" w:lineRule="auto"/>
        <w:ind w:left="720"/>
        <w:contextualSpacing/>
        <w:jc w:val="both"/>
        <w:outlineLvl w:val="1"/>
        <w:rPr>
          <w:rFonts w:ascii="Calibri" w:eastAsia="Calibri" w:hAnsi="Calibri" w:cs="Calibri"/>
          <w:b/>
          <w:sz w:val="20"/>
          <w:szCs w:val="20"/>
          <w:highlight w:val="yellow"/>
        </w:rPr>
      </w:pPr>
    </w:p>
    <w:p w14:paraId="5F47CF68" w14:textId="77777777" w:rsidR="00F6663D" w:rsidRPr="00897AE8" w:rsidRDefault="00F6663D" w:rsidP="00F6663D">
      <w:pPr>
        <w:pStyle w:val="Ttulo3"/>
        <w:rPr>
          <w:rFonts w:ascii="Calibri" w:hAnsi="Calibri"/>
          <w:sz w:val="20"/>
          <w:szCs w:val="20"/>
        </w:rPr>
      </w:pPr>
      <w:bookmarkStart w:id="97" w:name="_Toc535422344"/>
      <w:bookmarkStart w:id="98" w:name="_Toc390184275"/>
      <w:bookmarkStart w:id="99" w:name="_Toc390360006"/>
      <w:bookmarkStart w:id="100" w:name="_Toc390777027"/>
      <w:bookmarkStart w:id="101" w:name="_Toc447875238"/>
      <w:bookmarkStart w:id="102" w:name="_Toc449085416"/>
      <w:bookmarkEnd w:id="86"/>
      <w:bookmarkEnd w:id="87"/>
      <w:bookmarkEnd w:id="88"/>
      <w:bookmarkEnd w:id="89"/>
      <w:bookmarkEnd w:id="90"/>
      <w:r w:rsidRPr="00897AE8">
        <w:rPr>
          <w:rFonts w:ascii="Calibri" w:hAnsi="Calibri"/>
          <w:sz w:val="20"/>
          <w:szCs w:val="20"/>
        </w:rPr>
        <w:lastRenderedPageBreak/>
        <w:t>Esquema de recorrido</w:t>
      </w:r>
      <w:bookmarkEnd w:id="97"/>
      <w:r w:rsidRPr="00897AE8">
        <w:rPr>
          <w:rFonts w:ascii="Calibri" w:hAnsi="Calibri"/>
          <w:sz w:val="20"/>
          <w:szCs w:val="20"/>
        </w:rPr>
        <w:t xml:space="preserve"> </w:t>
      </w:r>
    </w:p>
    <w:p w14:paraId="4B88079E" w14:textId="77777777" w:rsidR="00F6663D" w:rsidRPr="00897AE8" w:rsidRDefault="00F6663D" w:rsidP="00F6663D">
      <w:pPr>
        <w:rPr>
          <w:rFonts w:ascii="Calibri" w:hAnsi="Calibri"/>
          <w:sz w:val="20"/>
          <w:szCs w:val="20"/>
        </w:rPr>
      </w:pPr>
    </w:p>
    <w:p w14:paraId="3C992652" w14:textId="77777777" w:rsidR="00F6663D" w:rsidRPr="00897AE8" w:rsidRDefault="00F6663D" w:rsidP="00F6663D">
      <w:pPr>
        <w:rPr>
          <w:rFonts w:ascii="Calibri" w:hAnsi="Calibri"/>
          <w:sz w:val="20"/>
          <w:szCs w:val="20"/>
        </w:rPr>
      </w:pPr>
      <w:r w:rsidRPr="00897AE8">
        <w:rPr>
          <w:rFonts w:ascii="Calibri" w:hAnsi="Calibri"/>
          <w:noProof/>
          <w:sz w:val="20"/>
          <w:szCs w:val="20"/>
          <w:lang w:val="es-ES" w:eastAsia="es-ES"/>
        </w:rPr>
        <mc:AlternateContent>
          <mc:Choice Requires="wps">
            <w:drawing>
              <wp:anchor distT="0" distB="0" distL="114300" distR="114300" simplePos="0" relativeHeight="251659264" behindDoc="0" locked="0" layoutInCell="1" allowOverlap="1" wp14:anchorId="58185E19" wp14:editId="39DEBB2D">
                <wp:simplePos x="0" y="0"/>
                <wp:positionH relativeFrom="column">
                  <wp:posOffset>-28974</wp:posOffset>
                </wp:positionH>
                <wp:positionV relativeFrom="paragraph">
                  <wp:posOffset>65966</wp:posOffset>
                </wp:positionV>
                <wp:extent cx="6400800" cy="4724400"/>
                <wp:effectExtent l="0" t="0" r="19050" b="19050"/>
                <wp:wrapNone/>
                <wp:docPr id="20" name="2 Cuadro de texto"/>
                <wp:cNvGraphicFramePr/>
                <a:graphic xmlns:a="http://schemas.openxmlformats.org/drawingml/2006/main">
                  <a:graphicData uri="http://schemas.microsoft.com/office/word/2010/wordprocessingShape">
                    <wps:wsp>
                      <wps:cNvSpPr txBox="1"/>
                      <wps:spPr>
                        <a:xfrm>
                          <a:off x="0" y="0"/>
                          <a:ext cx="64008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7FECEC" w14:textId="3B9C99D8" w:rsidR="00647003" w:rsidRDefault="00647003" w:rsidP="00F6663D">
                            <w:pPr>
                              <w:rPr>
                                <w:b/>
                              </w:rPr>
                            </w:pPr>
                            <w:r w:rsidRPr="0025129B">
                              <w:rPr>
                                <w:b/>
                              </w:rPr>
                              <w:t xml:space="preserve">Figura </w:t>
                            </w:r>
                            <w:r>
                              <w:rPr>
                                <w:b/>
                              </w:rPr>
                              <w:t>3. Detalle de estaciones de recorrido</w:t>
                            </w:r>
                            <w:r w:rsidRPr="0025129B">
                              <w:rPr>
                                <w:b/>
                              </w:rPr>
                              <w:t xml:space="preserve"> </w:t>
                            </w:r>
                            <w:r w:rsidRPr="00485074">
                              <w:t>(</w:t>
                            </w:r>
                            <w:r w:rsidRPr="005A3B93">
                              <w:t>Fuente: Elaboración propia, en base a Google Earth 201</w:t>
                            </w:r>
                            <w:r>
                              <w:t>1</w:t>
                            </w:r>
                            <w:r w:rsidRPr="005A3B93">
                              <w:t>).</w:t>
                            </w:r>
                          </w:p>
                          <w:p w14:paraId="5F204AA9" w14:textId="3255B8FB" w:rsidR="00647003" w:rsidRDefault="00647003" w:rsidP="004E408F">
                            <w:pPr>
                              <w:jc w:val="center"/>
                            </w:pPr>
                            <w:r>
                              <w:rPr>
                                <w:noProof/>
                              </w:rPr>
                              <w:drawing>
                                <wp:inline distT="0" distB="0" distL="0" distR="0" wp14:anchorId="592DE709" wp14:editId="4CFB664F">
                                  <wp:extent cx="5676900" cy="3979054"/>
                                  <wp:effectExtent l="0" t="0" r="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83065" cy="39833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8185E19" id="_x0000_t202" coordsize="21600,21600" o:spt="202" path="m,l,21600r21600,l21600,xe">
                <v:stroke joinstyle="miter"/>
                <v:path gradientshapeok="t" o:connecttype="rect"/>
              </v:shapetype>
              <v:shape id="2 Cuadro de texto" o:spid="_x0000_s1026" type="#_x0000_t202" style="position:absolute;margin-left:-2.3pt;margin-top:5.2pt;width:7in;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" fillcolor="white [3201]" strokeweight=".5pt">
                <v:textbox>
                  <w:txbxContent>
                    <w:p w14:paraId="657FECEC" w14:textId="3B9C99D8" w:rsidR="00647003" w:rsidRDefault="00647003" w:rsidP="00F6663D">
                      <w:pPr>
                        <w:rPr>
                          <w:b/>
                        </w:rPr>
                      </w:pPr>
                      <w:r w:rsidRPr="0025129B">
                        <w:rPr>
                          <w:b/>
                        </w:rPr>
                        <w:t xml:space="preserve">Figura </w:t>
                      </w:r>
                      <w:r>
                        <w:rPr>
                          <w:b/>
                        </w:rPr>
                        <w:t>3. Detalle de estaciones de recorrido</w:t>
                      </w:r>
                      <w:r w:rsidRPr="0025129B">
                        <w:rPr>
                          <w:b/>
                        </w:rPr>
                        <w:t xml:space="preserve"> </w:t>
                      </w:r>
                      <w:r w:rsidRPr="00485074">
                        <w:t>(</w:t>
                      </w:r>
                      <w:r w:rsidRPr="005A3B93">
                        <w:t>Fuente: Elaboración propia, en base a Google Earth 201</w:t>
                      </w:r>
                      <w:r>
                        <w:t>1</w:t>
                      </w:r>
                      <w:r w:rsidRPr="005A3B93">
                        <w:t>).</w:t>
                      </w:r>
                    </w:p>
                    <w:p w14:paraId="5F204AA9" w14:textId="3255B8FB" w:rsidR="00647003" w:rsidRDefault="00647003" w:rsidP="004E408F">
                      <w:pPr>
                        <w:jc w:val="center"/>
                      </w:pPr>
                      <w:r>
                        <w:rPr>
                          <w:noProof/>
                        </w:rPr>
                        <w:drawing>
                          <wp:inline distT="0" distB="0" distL="0" distR="0" wp14:anchorId="592DE709" wp14:editId="4CFB664F">
                            <wp:extent cx="5676900" cy="3979054"/>
                            <wp:effectExtent l="0" t="0" r="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3065" cy="3983375"/>
                                    </a:xfrm>
                                    <a:prstGeom prst="rect">
                                      <a:avLst/>
                                    </a:prstGeom>
                                    <a:noFill/>
                                    <a:ln>
                                      <a:noFill/>
                                    </a:ln>
                                  </pic:spPr>
                                </pic:pic>
                              </a:graphicData>
                            </a:graphic>
                          </wp:inline>
                        </w:drawing>
                      </w:r>
                    </w:p>
                  </w:txbxContent>
                </v:textbox>
              </v:shape>
            </w:pict>
          </mc:Fallback>
        </mc:AlternateContent>
      </w:r>
    </w:p>
    <w:p w14:paraId="5A5FDD2C" w14:textId="77777777" w:rsidR="00F6663D" w:rsidRPr="00897AE8" w:rsidRDefault="00F6663D" w:rsidP="00F6663D">
      <w:pPr>
        <w:rPr>
          <w:rFonts w:ascii="Calibri" w:hAnsi="Calibri"/>
          <w:sz w:val="20"/>
          <w:szCs w:val="20"/>
        </w:rPr>
      </w:pPr>
    </w:p>
    <w:p w14:paraId="2AB4C278" w14:textId="77777777" w:rsidR="00F6663D" w:rsidRPr="00897AE8" w:rsidRDefault="00F6663D" w:rsidP="00F6663D">
      <w:pPr>
        <w:rPr>
          <w:rFonts w:ascii="Calibri" w:hAnsi="Calibri"/>
          <w:sz w:val="20"/>
          <w:szCs w:val="20"/>
        </w:rPr>
      </w:pPr>
    </w:p>
    <w:p w14:paraId="73953521" w14:textId="77777777" w:rsidR="00F6663D" w:rsidRPr="00897AE8" w:rsidRDefault="00F6663D" w:rsidP="00F6663D">
      <w:pPr>
        <w:rPr>
          <w:rFonts w:ascii="Calibri" w:hAnsi="Calibri"/>
          <w:sz w:val="20"/>
          <w:szCs w:val="20"/>
        </w:rPr>
      </w:pPr>
    </w:p>
    <w:p w14:paraId="3E243464" w14:textId="1A79A968" w:rsidR="00F6663D" w:rsidRPr="00897AE8" w:rsidRDefault="00F6663D" w:rsidP="00F6663D">
      <w:pPr>
        <w:rPr>
          <w:rFonts w:ascii="Calibri" w:hAnsi="Calibri"/>
          <w:sz w:val="20"/>
          <w:szCs w:val="20"/>
        </w:rPr>
      </w:pPr>
    </w:p>
    <w:p w14:paraId="0DFAAE7B" w14:textId="77777777" w:rsidR="00F6663D" w:rsidRPr="00897AE8" w:rsidRDefault="00F6663D" w:rsidP="00F6663D">
      <w:pPr>
        <w:rPr>
          <w:rFonts w:ascii="Calibri" w:hAnsi="Calibri"/>
          <w:sz w:val="20"/>
          <w:szCs w:val="20"/>
        </w:rPr>
      </w:pPr>
    </w:p>
    <w:p w14:paraId="65046977" w14:textId="77777777" w:rsidR="00F6663D" w:rsidRPr="00897AE8" w:rsidRDefault="00F6663D" w:rsidP="00F6663D">
      <w:pPr>
        <w:rPr>
          <w:rFonts w:ascii="Calibri" w:hAnsi="Calibri"/>
          <w:sz w:val="20"/>
          <w:szCs w:val="20"/>
        </w:rPr>
      </w:pPr>
    </w:p>
    <w:p w14:paraId="754EF0B0" w14:textId="60AD21E7" w:rsidR="00F6663D" w:rsidRPr="00897AE8" w:rsidRDefault="00F6663D" w:rsidP="00F6663D">
      <w:pPr>
        <w:rPr>
          <w:rFonts w:ascii="Calibri" w:hAnsi="Calibri"/>
          <w:sz w:val="20"/>
          <w:szCs w:val="20"/>
        </w:rPr>
      </w:pPr>
    </w:p>
    <w:p w14:paraId="707496CE" w14:textId="7FA67A9A" w:rsidR="00F6663D" w:rsidRPr="00897AE8" w:rsidRDefault="00F6663D" w:rsidP="00F6663D">
      <w:pPr>
        <w:rPr>
          <w:rFonts w:ascii="Calibri" w:hAnsi="Calibri"/>
          <w:sz w:val="20"/>
          <w:szCs w:val="20"/>
        </w:rPr>
      </w:pPr>
    </w:p>
    <w:p w14:paraId="43CA5B3D" w14:textId="728E9317" w:rsidR="00F6663D" w:rsidRPr="00897AE8" w:rsidRDefault="00F6663D" w:rsidP="00F6663D">
      <w:pPr>
        <w:rPr>
          <w:rFonts w:ascii="Calibri" w:hAnsi="Calibri"/>
          <w:sz w:val="20"/>
          <w:szCs w:val="20"/>
        </w:rPr>
      </w:pPr>
    </w:p>
    <w:p w14:paraId="451B1D7C" w14:textId="590DC7C1" w:rsidR="00F6663D" w:rsidRPr="00897AE8" w:rsidRDefault="00F6663D" w:rsidP="00F6663D">
      <w:pPr>
        <w:rPr>
          <w:rFonts w:ascii="Calibri" w:hAnsi="Calibri"/>
          <w:sz w:val="20"/>
          <w:szCs w:val="20"/>
        </w:rPr>
      </w:pPr>
    </w:p>
    <w:p w14:paraId="3C46EE38" w14:textId="00B52064" w:rsidR="00F6663D" w:rsidRPr="00897AE8" w:rsidRDefault="00F6663D" w:rsidP="00F6663D">
      <w:pPr>
        <w:rPr>
          <w:rFonts w:ascii="Calibri" w:hAnsi="Calibri"/>
          <w:sz w:val="20"/>
          <w:szCs w:val="20"/>
        </w:rPr>
      </w:pPr>
    </w:p>
    <w:p w14:paraId="082DC1D3" w14:textId="77777777" w:rsidR="00F6663D" w:rsidRPr="00897AE8" w:rsidRDefault="00F6663D" w:rsidP="00F6663D">
      <w:pPr>
        <w:rPr>
          <w:rFonts w:ascii="Calibri" w:hAnsi="Calibri"/>
          <w:sz w:val="20"/>
          <w:szCs w:val="20"/>
        </w:rPr>
      </w:pPr>
    </w:p>
    <w:p w14:paraId="5E716935" w14:textId="3FA857AC" w:rsidR="00F6663D" w:rsidRPr="00897AE8" w:rsidRDefault="00F6663D" w:rsidP="00F6663D">
      <w:pPr>
        <w:rPr>
          <w:rFonts w:ascii="Calibri" w:hAnsi="Calibri"/>
          <w:sz w:val="20"/>
          <w:szCs w:val="20"/>
        </w:rPr>
      </w:pPr>
    </w:p>
    <w:p w14:paraId="3FDE00E1" w14:textId="7C5FBBBD" w:rsidR="00F6663D" w:rsidRPr="00897AE8" w:rsidRDefault="00F6663D" w:rsidP="00F6663D">
      <w:pPr>
        <w:rPr>
          <w:rFonts w:ascii="Calibri" w:hAnsi="Calibri"/>
          <w:sz w:val="20"/>
          <w:szCs w:val="20"/>
        </w:rPr>
      </w:pPr>
    </w:p>
    <w:p w14:paraId="42D47D6C" w14:textId="38C86F39" w:rsidR="00F6663D" w:rsidRPr="00897AE8" w:rsidRDefault="00F6663D" w:rsidP="00F6663D">
      <w:pPr>
        <w:rPr>
          <w:rFonts w:ascii="Calibri" w:hAnsi="Calibri"/>
          <w:sz w:val="20"/>
          <w:szCs w:val="20"/>
        </w:rPr>
      </w:pPr>
    </w:p>
    <w:p w14:paraId="6CDC6F39" w14:textId="7A5B4347" w:rsidR="00F6663D" w:rsidRPr="00897AE8" w:rsidRDefault="00F6663D" w:rsidP="00F6663D">
      <w:pPr>
        <w:rPr>
          <w:rFonts w:ascii="Calibri" w:hAnsi="Calibri"/>
          <w:sz w:val="20"/>
          <w:szCs w:val="20"/>
        </w:rPr>
      </w:pPr>
    </w:p>
    <w:p w14:paraId="542D3A81" w14:textId="77777777" w:rsidR="00F6663D" w:rsidRPr="00897AE8" w:rsidRDefault="00F6663D" w:rsidP="00F6663D">
      <w:pPr>
        <w:rPr>
          <w:rFonts w:ascii="Calibri" w:hAnsi="Calibri"/>
          <w:sz w:val="20"/>
          <w:szCs w:val="20"/>
        </w:rPr>
      </w:pPr>
    </w:p>
    <w:p w14:paraId="48256D88" w14:textId="77777777" w:rsidR="00D42470" w:rsidRPr="00897AE8" w:rsidRDefault="00D42470" w:rsidP="00EF1051">
      <w:pPr>
        <w:pStyle w:val="Ttulo3"/>
        <w:rPr>
          <w:rFonts w:ascii="Calibri" w:hAnsi="Calibri"/>
          <w:sz w:val="20"/>
          <w:szCs w:val="20"/>
        </w:rPr>
      </w:pPr>
      <w:bookmarkStart w:id="103" w:name="_Toc535422345"/>
      <w:r w:rsidRPr="00897AE8">
        <w:rPr>
          <w:rFonts w:ascii="Calibri" w:hAnsi="Calibri"/>
          <w:sz w:val="20"/>
          <w:szCs w:val="20"/>
        </w:rPr>
        <w:t>Detalle del Recorrido de la Inspección</w:t>
      </w:r>
      <w:bookmarkEnd w:id="91"/>
      <w:bookmarkEnd w:id="92"/>
      <w:bookmarkEnd w:id="93"/>
      <w:bookmarkEnd w:id="94"/>
      <w:bookmarkEnd w:id="95"/>
      <w:bookmarkEnd w:id="96"/>
      <w:bookmarkEnd w:id="98"/>
      <w:bookmarkEnd w:id="99"/>
      <w:bookmarkEnd w:id="100"/>
      <w:bookmarkEnd w:id="101"/>
      <w:bookmarkEnd w:id="102"/>
      <w:bookmarkEnd w:id="103"/>
    </w:p>
    <w:p w14:paraId="56F2E088" w14:textId="77777777" w:rsidR="007209BC" w:rsidRPr="00897AE8" w:rsidRDefault="007209BC" w:rsidP="007209BC">
      <w:pPr>
        <w:rPr>
          <w:rFonts w:ascii="Calibri" w:hAnsi="Calibri"/>
          <w:sz w:val="20"/>
          <w:szCs w:val="20"/>
        </w:rPr>
      </w:pPr>
    </w:p>
    <w:p w14:paraId="7EA6A7FA" w14:textId="1A8661CC" w:rsidR="00EF1051" w:rsidRPr="00897AE8" w:rsidRDefault="00821331" w:rsidP="00EF1051">
      <w:pPr>
        <w:pStyle w:val="Ttulo4"/>
        <w:rPr>
          <w:rFonts w:ascii="Calibri" w:hAnsi="Calibri"/>
          <w:sz w:val="20"/>
          <w:szCs w:val="20"/>
        </w:rPr>
      </w:pPr>
      <w:r w:rsidRPr="00897AE8">
        <w:rPr>
          <w:rFonts w:ascii="Calibri" w:hAnsi="Calibri"/>
          <w:sz w:val="20"/>
          <w:szCs w:val="20"/>
        </w:rPr>
        <w:t>D</w:t>
      </w:r>
      <w:r w:rsidR="00863EE2" w:rsidRPr="00897AE8">
        <w:rPr>
          <w:rFonts w:ascii="Calibri" w:hAnsi="Calibri"/>
          <w:sz w:val="20"/>
          <w:szCs w:val="20"/>
        </w:rPr>
        <w:t>ía de inspección</w:t>
      </w:r>
      <w:r w:rsidR="006B03F9" w:rsidRPr="00897AE8">
        <w:rPr>
          <w:rFonts w:ascii="Calibri" w:hAnsi="Calibri"/>
          <w:sz w:val="20"/>
          <w:szCs w:val="20"/>
        </w:rPr>
        <w:t xml:space="preserve"> (</w:t>
      </w:r>
      <w:r w:rsidR="00CE7E01">
        <w:rPr>
          <w:rFonts w:ascii="Calibri" w:hAnsi="Calibri"/>
          <w:sz w:val="20"/>
          <w:szCs w:val="20"/>
        </w:rPr>
        <w:t>26</w:t>
      </w:r>
      <w:r w:rsidR="006B03F9" w:rsidRPr="00897AE8">
        <w:rPr>
          <w:rFonts w:ascii="Calibri" w:hAnsi="Calibri"/>
          <w:sz w:val="20"/>
          <w:szCs w:val="20"/>
        </w:rPr>
        <w:t>/</w:t>
      </w:r>
      <w:r w:rsidRPr="00897AE8">
        <w:rPr>
          <w:rFonts w:ascii="Calibri" w:hAnsi="Calibri"/>
          <w:sz w:val="20"/>
          <w:szCs w:val="20"/>
        </w:rPr>
        <w:t>0</w:t>
      </w:r>
      <w:r w:rsidR="00CE7E01">
        <w:rPr>
          <w:rFonts w:ascii="Calibri" w:hAnsi="Calibri"/>
          <w:sz w:val="20"/>
          <w:szCs w:val="20"/>
        </w:rPr>
        <w:t>7</w:t>
      </w:r>
      <w:r w:rsidR="006B03F9" w:rsidRPr="00897AE8">
        <w:rPr>
          <w:rFonts w:ascii="Calibri" w:hAnsi="Calibri"/>
          <w:sz w:val="20"/>
          <w:szCs w:val="20"/>
        </w:rPr>
        <w:t>/</w:t>
      </w:r>
      <w:r w:rsidRPr="00897AE8">
        <w:rPr>
          <w:rFonts w:ascii="Calibri" w:hAnsi="Calibri"/>
          <w:sz w:val="20"/>
          <w:szCs w:val="20"/>
        </w:rPr>
        <w:t>201</w:t>
      </w:r>
      <w:r w:rsidR="00CE7E01">
        <w:rPr>
          <w:rFonts w:ascii="Calibri" w:hAnsi="Calibri"/>
          <w:sz w:val="20"/>
          <w:szCs w:val="20"/>
        </w:rPr>
        <w:t>8</w:t>
      </w:r>
      <w:r w:rsidR="006B03F9" w:rsidRPr="00897AE8">
        <w:rPr>
          <w:rFonts w:ascii="Calibri" w:hAnsi="Calibri"/>
          <w:sz w:val="20"/>
          <w:szCs w:val="20"/>
        </w:rPr>
        <w:t>)</w:t>
      </w:r>
    </w:p>
    <w:p w14:paraId="5A87288A" w14:textId="77777777" w:rsidR="00AD29D5" w:rsidRPr="00897AE8" w:rsidRDefault="00AD29D5" w:rsidP="00AD29D5">
      <w:pPr>
        <w:rPr>
          <w:rFonts w:ascii="Calibri" w:hAnsi="Calibri"/>
          <w:sz w:val="20"/>
          <w:szCs w:val="20"/>
          <w:highlight w:val="yellow"/>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897AE8" w14:paraId="7BD3AB23"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0E2B26C1" w14:textId="77777777" w:rsidR="00863EE2" w:rsidRPr="00897AE8" w:rsidRDefault="00863EE2" w:rsidP="0007552A">
            <w:pPr>
              <w:spacing w:after="0" w:line="240" w:lineRule="auto"/>
              <w:jc w:val="center"/>
              <w:rPr>
                <w:rFonts w:ascii="Calibri" w:eastAsia="Calibri" w:hAnsi="Calibri" w:cs="Calibri"/>
                <w:b/>
                <w:sz w:val="20"/>
                <w:szCs w:val="20"/>
                <w:lang w:val="es-ES_tradnl"/>
              </w:rPr>
            </w:pPr>
            <w:r w:rsidRPr="00897AE8">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287A6DD1" w14:textId="77777777" w:rsidR="00863EE2" w:rsidRPr="00897AE8" w:rsidRDefault="00863EE2" w:rsidP="0007552A">
            <w:pPr>
              <w:spacing w:after="0" w:line="240" w:lineRule="auto"/>
              <w:ind w:left="57" w:right="57"/>
              <w:jc w:val="center"/>
              <w:rPr>
                <w:rFonts w:ascii="Calibri" w:eastAsia="Calibri" w:hAnsi="Calibri" w:cs="Calibri"/>
                <w:b/>
                <w:sz w:val="20"/>
                <w:szCs w:val="20"/>
              </w:rPr>
            </w:pPr>
            <w:r w:rsidRPr="00897AE8">
              <w:rPr>
                <w:rFonts w:ascii="Calibri" w:eastAsia="Calibri" w:hAnsi="Calibri" w:cs="Calibri"/>
                <w:b/>
                <w:sz w:val="20"/>
                <w:szCs w:val="20"/>
              </w:rPr>
              <w:t xml:space="preserve">Nombre/ Descripción de estación  </w:t>
            </w:r>
          </w:p>
        </w:tc>
      </w:tr>
      <w:tr w:rsidR="00863EE2" w:rsidRPr="00897AE8" w14:paraId="28A20E16"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0259511C" w14:textId="77777777" w:rsidR="00863EE2" w:rsidRPr="00897AE8" w:rsidRDefault="00FD6321" w:rsidP="0007552A">
            <w:pPr>
              <w:spacing w:after="0" w:line="240" w:lineRule="auto"/>
              <w:jc w:val="center"/>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7894829" w14:textId="542B0D76" w:rsidR="00863EE2" w:rsidRPr="00897AE8" w:rsidRDefault="001328C0" w:rsidP="0007552A">
            <w:pPr>
              <w:spacing w:after="0" w:line="240" w:lineRule="auto"/>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Pontón habita</w:t>
            </w:r>
            <w:r w:rsidR="00DF029E">
              <w:rPr>
                <w:rFonts w:ascii="Calibri" w:eastAsia="Times New Roman" w:hAnsi="Calibri" w:cs="Calibri"/>
                <w:sz w:val="20"/>
                <w:szCs w:val="20"/>
                <w:lang w:val="es-ES_tradnl" w:eastAsia="es-CL"/>
              </w:rPr>
              <w:t>cional</w:t>
            </w:r>
            <w:r w:rsidRPr="00897AE8">
              <w:rPr>
                <w:rFonts w:ascii="Calibri" w:eastAsia="Times New Roman" w:hAnsi="Calibri" w:cs="Calibri"/>
                <w:sz w:val="20"/>
                <w:szCs w:val="20"/>
                <w:lang w:val="es-ES_tradnl" w:eastAsia="es-CL"/>
              </w:rPr>
              <w:t xml:space="preserve"> A</w:t>
            </w:r>
            <w:r w:rsidR="00244A9B" w:rsidRPr="00897AE8">
              <w:rPr>
                <w:rFonts w:ascii="Calibri" w:eastAsia="Times New Roman" w:hAnsi="Calibri" w:cs="Calibri"/>
                <w:sz w:val="20"/>
                <w:szCs w:val="20"/>
                <w:lang w:val="es-ES_tradnl" w:eastAsia="es-CL"/>
              </w:rPr>
              <w:t>-</w:t>
            </w:r>
            <w:r w:rsidRPr="00897AE8">
              <w:rPr>
                <w:rFonts w:ascii="Calibri" w:eastAsia="Times New Roman" w:hAnsi="Calibri" w:cs="Calibri"/>
                <w:sz w:val="20"/>
                <w:szCs w:val="20"/>
                <w:lang w:val="es-ES_tradnl" w:eastAsia="es-CL"/>
              </w:rPr>
              <w:t>2</w:t>
            </w:r>
            <w:r w:rsidR="0079037F">
              <w:rPr>
                <w:rFonts w:ascii="Calibri" w:eastAsia="Times New Roman" w:hAnsi="Calibri" w:cs="Calibri"/>
                <w:sz w:val="20"/>
                <w:szCs w:val="20"/>
                <w:lang w:val="es-ES_tradnl" w:eastAsia="es-CL"/>
              </w:rPr>
              <w:t>, utilizado además para almacenamiento de distintos insumos y residuos peligrosos</w:t>
            </w:r>
            <w:r w:rsidR="00DF029E">
              <w:rPr>
                <w:rFonts w:ascii="Calibri" w:eastAsia="Times New Roman" w:hAnsi="Calibri" w:cs="Calibri"/>
                <w:sz w:val="20"/>
                <w:szCs w:val="20"/>
                <w:lang w:val="es-ES_tradnl" w:eastAsia="es-CL"/>
              </w:rPr>
              <w:t xml:space="preserve">. Cuenta también </w:t>
            </w:r>
            <w:r w:rsidR="0079037F">
              <w:rPr>
                <w:rFonts w:ascii="Calibri" w:eastAsia="Times New Roman" w:hAnsi="Calibri" w:cs="Calibri"/>
                <w:sz w:val="20"/>
                <w:szCs w:val="20"/>
                <w:lang w:val="es-ES_tradnl" w:eastAsia="es-CL"/>
              </w:rPr>
              <w:t>con planta de tratamiento de aguas servidas de tipo biológica</w:t>
            </w:r>
            <w:r w:rsidRPr="00897AE8">
              <w:rPr>
                <w:rFonts w:ascii="Calibri" w:eastAsia="Times New Roman" w:hAnsi="Calibri" w:cs="Calibri"/>
                <w:sz w:val="20"/>
                <w:szCs w:val="20"/>
                <w:lang w:val="es-ES_tradnl" w:eastAsia="es-CL"/>
              </w:rPr>
              <w:t xml:space="preserve">. </w:t>
            </w:r>
          </w:p>
        </w:tc>
      </w:tr>
      <w:tr w:rsidR="00863EE2" w:rsidRPr="00897AE8" w14:paraId="0DECC713"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C032D84" w14:textId="77777777" w:rsidR="00863EE2" w:rsidRPr="00897AE8" w:rsidRDefault="00FD6321" w:rsidP="0007552A">
            <w:pPr>
              <w:spacing w:after="0" w:line="240" w:lineRule="auto"/>
              <w:jc w:val="center"/>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0F624C0" w14:textId="12B046BB" w:rsidR="00863EE2" w:rsidRPr="00897AE8" w:rsidRDefault="001328C0" w:rsidP="0007552A">
            <w:pPr>
              <w:spacing w:after="0" w:line="240" w:lineRule="auto"/>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Módulo</w:t>
            </w:r>
            <w:r w:rsidR="0079037F">
              <w:rPr>
                <w:rFonts w:ascii="Calibri" w:eastAsia="Times New Roman" w:hAnsi="Calibri" w:cs="Calibri"/>
                <w:sz w:val="20"/>
                <w:szCs w:val="20"/>
                <w:lang w:val="es-ES_tradnl" w:eastAsia="es-CL"/>
              </w:rPr>
              <w:t>s</w:t>
            </w:r>
            <w:r w:rsidRPr="00897AE8">
              <w:rPr>
                <w:rFonts w:ascii="Calibri" w:eastAsia="Times New Roman" w:hAnsi="Calibri" w:cs="Calibri"/>
                <w:sz w:val="20"/>
                <w:szCs w:val="20"/>
                <w:lang w:val="es-ES_tradnl" w:eastAsia="es-CL"/>
              </w:rPr>
              <w:t xml:space="preserve"> de cultivo</w:t>
            </w:r>
            <w:r w:rsidR="0079037F">
              <w:rPr>
                <w:rFonts w:ascii="Calibri" w:eastAsia="Times New Roman" w:hAnsi="Calibri" w:cs="Calibri"/>
                <w:sz w:val="20"/>
                <w:szCs w:val="20"/>
                <w:lang w:val="es-ES_tradnl" w:eastAsia="es-CL"/>
              </w:rPr>
              <w:t>, los cuales se componen de un total de 26 balsas jaulas (12 en uno de ellos y 14 en el otro).</w:t>
            </w:r>
          </w:p>
        </w:tc>
      </w:tr>
      <w:tr w:rsidR="00863EE2" w:rsidRPr="00897AE8" w14:paraId="7B112A44"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9DD7E7" w14:textId="77777777" w:rsidR="00863EE2" w:rsidRPr="00897AE8" w:rsidRDefault="00FD6321" w:rsidP="0007552A">
            <w:pPr>
              <w:spacing w:after="0" w:line="240" w:lineRule="auto"/>
              <w:jc w:val="center"/>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75709500" w14:textId="664C752F" w:rsidR="00863EE2" w:rsidRPr="00897AE8" w:rsidRDefault="001328C0" w:rsidP="0007552A">
            <w:pPr>
              <w:spacing w:after="0" w:line="240" w:lineRule="auto"/>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 xml:space="preserve">Plataforma de </w:t>
            </w:r>
            <w:r w:rsidR="00821331" w:rsidRPr="00897AE8">
              <w:rPr>
                <w:rFonts w:ascii="Calibri" w:eastAsia="Times New Roman" w:hAnsi="Calibri" w:cs="Calibri"/>
                <w:sz w:val="20"/>
                <w:szCs w:val="20"/>
                <w:lang w:val="es-ES_tradnl" w:eastAsia="es-CL"/>
              </w:rPr>
              <w:t>ensilaje.</w:t>
            </w:r>
          </w:p>
        </w:tc>
      </w:tr>
      <w:tr w:rsidR="000335DD" w:rsidRPr="00897AE8" w14:paraId="4F40E2DC"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4E599CC" w14:textId="3EE77726" w:rsidR="000335DD" w:rsidRPr="00897AE8" w:rsidRDefault="000335DD" w:rsidP="000335DD">
            <w:pPr>
              <w:spacing w:after="0" w:line="240" w:lineRule="auto"/>
              <w:jc w:val="center"/>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574A0F7C" w14:textId="2B93384E" w:rsidR="000335DD" w:rsidRPr="00897AE8" w:rsidRDefault="000335DD" w:rsidP="000335DD">
            <w:pPr>
              <w:spacing w:after="0" w:line="240" w:lineRule="auto"/>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Borde costero adyacente al centro.</w:t>
            </w:r>
          </w:p>
        </w:tc>
      </w:tr>
      <w:tr w:rsidR="000335DD" w:rsidRPr="00897AE8" w14:paraId="7EF01040" w14:textId="77777777"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E788BB1" w14:textId="42E1A52E" w:rsidR="000335DD" w:rsidRPr="00897AE8" w:rsidRDefault="000335DD" w:rsidP="000335DD">
            <w:pPr>
              <w:spacing w:after="0" w:line="240" w:lineRule="auto"/>
              <w:jc w:val="center"/>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6193D21A" w14:textId="49E3CD45" w:rsidR="000335DD" w:rsidRPr="00897AE8" w:rsidRDefault="000335DD" w:rsidP="000335DD">
            <w:pPr>
              <w:spacing w:after="0" w:line="240" w:lineRule="auto"/>
              <w:rPr>
                <w:rFonts w:ascii="Calibri" w:eastAsia="Times New Roman" w:hAnsi="Calibri" w:cs="Calibri"/>
                <w:sz w:val="20"/>
                <w:szCs w:val="20"/>
                <w:lang w:val="es-ES_tradnl" w:eastAsia="es-CL"/>
              </w:rPr>
            </w:pPr>
            <w:r w:rsidRPr="00897AE8">
              <w:rPr>
                <w:rFonts w:ascii="Calibri" w:eastAsia="Times New Roman" w:hAnsi="Calibri" w:cs="Calibri"/>
                <w:sz w:val="20"/>
                <w:szCs w:val="20"/>
                <w:lang w:val="es-ES_tradnl" w:eastAsia="es-CL"/>
              </w:rPr>
              <w:t>Pontón habita</w:t>
            </w:r>
            <w:r>
              <w:rPr>
                <w:rFonts w:ascii="Calibri" w:eastAsia="Times New Roman" w:hAnsi="Calibri" w:cs="Calibri"/>
                <w:sz w:val="20"/>
                <w:szCs w:val="20"/>
                <w:lang w:val="es-ES_tradnl" w:eastAsia="es-CL"/>
              </w:rPr>
              <w:t xml:space="preserve">cional </w:t>
            </w:r>
            <w:r w:rsidRPr="00897AE8">
              <w:rPr>
                <w:rFonts w:ascii="Calibri" w:eastAsia="Times New Roman" w:hAnsi="Calibri" w:cs="Calibri"/>
                <w:sz w:val="20"/>
                <w:szCs w:val="20"/>
                <w:lang w:val="es-ES_tradnl" w:eastAsia="es-CL"/>
              </w:rPr>
              <w:t>A-4</w:t>
            </w:r>
            <w:r>
              <w:rPr>
                <w:rFonts w:ascii="Calibri" w:eastAsia="Times New Roman" w:hAnsi="Calibri" w:cs="Calibri"/>
                <w:sz w:val="20"/>
                <w:szCs w:val="20"/>
                <w:lang w:val="es-ES_tradnl" w:eastAsia="es-CL"/>
              </w:rPr>
              <w:t>, utilizado además como sala de control, así como también para almacenamiento de insumos y residuos sólidos domiciliarios. Cuenta también con planta de tratamiento de aguas servidas de tipo electroquímica.</w:t>
            </w:r>
          </w:p>
        </w:tc>
      </w:tr>
    </w:tbl>
    <w:p w14:paraId="28CB6320" w14:textId="77777777" w:rsidR="00D42470" w:rsidRPr="00897AE8" w:rsidRDefault="00D42470" w:rsidP="00DD2F09">
      <w:pPr>
        <w:numPr>
          <w:ilvl w:val="1"/>
          <w:numId w:val="0"/>
        </w:numPr>
        <w:spacing w:after="0" w:line="240" w:lineRule="auto"/>
        <w:ind w:left="576" w:hanging="576"/>
        <w:contextualSpacing/>
        <w:outlineLvl w:val="1"/>
        <w:rPr>
          <w:rFonts w:ascii="Calibri" w:eastAsia="Calibri" w:hAnsi="Calibri" w:cs="Calibri"/>
          <w:bCs/>
          <w:sz w:val="20"/>
          <w:szCs w:val="20"/>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19E513FE" w14:textId="77777777" w:rsidR="001D00AF" w:rsidRPr="00897AE8" w:rsidRDefault="001D00AF" w:rsidP="00DD2F09">
      <w:pPr>
        <w:numPr>
          <w:ilvl w:val="1"/>
          <w:numId w:val="0"/>
        </w:numPr>
        <w:spacing w:after="0" w:line="240" w:lineRule="auto"/>
        <w:ind w:left="576" w:hanging="576"/>
        <w:contextualSpacing/>
        <w:outlineLvl w:val="1"/>
        <w:rPr>
          <w:rFonts w:ascii="Calibri" w:eastAsia="Calibri" w:hAnsi="Calibri" w:cs="Calibri"/>
          <w:bCs/>
          <w:sz w:val="20"/>
          <w:szCs w:val="20"/>
          <w:highlight w:val="yellow"/>
          <w:lang w:val="es-ES_tradnl"/>
        </w:rPr>
      </w:pPr>
    </w:p>
    <w:p w14:paraId="5AAC5B2A" w14:textId="6A9718EA" w:rsidR="002A6DDE" w:rsidRPr="00897AE8" w:rsidRDefault="002A6DDE" w:rsidP="00DD2F09">
      <w:pPr>
        <w:numPr>
          <w:ilvl w:val="1"/>
          <w:numId w:val="0"/>
        </w:numPr>
        <w:spacing w:after="0" w:line="240" w:lineRule="auto"/>
        <w:ind w:left="576" w:hanging="576"/>
        <w:contextualSpacing/>
        <w:outlineLvl w:val="1"/>
        <w:rPr>
          <w:rFonts w:ascii="Calibri" w:eastAsia="Calibri" w:hAnsi="Calibri" w:cs="Calibri"/>
          <w:bCs/>
          <w:sz w:val="20"/>
          <w:szCs w:val="20"/>
          <w:highlight w:val="yellow"/>
          <w:lang w:val="es-ES_tradnl"/>
        </w:rPr>
        <w:sectPr w:rsidR="002A6DDE" w:rsidRPr="00897AE8" w:rsidSect="000A28D4">
          <w:type w:val="nextColumn"/>
          <w:pgSz w:w="12240" w:h="15840" w:code="1"/>
          <w:pgMar w:top="1134" w:right="1134" w:bottom="1134" w:left="1134" w:header="708" w:footer="708" w:gutter="0"/>
          <w:cols w:space="708"/>
          <w:docGrid w:linePitch="360"/>
        </w:sectPr>
      </w:pPr>
    </w:p>
    <w:p w14:paraId="21323419" w14:textId="21BB6EC7" w:rsidR="00D42470" w:rsidRPr="00897AE8" w:rsidRDefault="00D42470" w:rsidP="00F03CD4">
      <w:pPr>
        <w:pStyle w:val="Ttulo2"/>
        <w:rPr>
          <w:sz w:val="20"/>
          <w:szCs w:val="20"/>
        </w:rPr>
      </w:pPr>
      <w:bookmarkStart w:id="111" w:name="_Toc449085417"/>
      <w:bookmarkStart w:id="112" w:name="_Toc535422346"/>
      <w:bookmarkEnd w:id="104"/>
      <w:bookmarkEnd w:id="105"/>
      <w:bookmarkEnd w:id="106"/>
      <w:bookmarkEnd w:id="107"/>
      <w:bookmarkEnd w:id="108"/>
      <w:r w:rsidRPr="00897AE8">
        <w:rPr>
          <w:sz w:val="20"/>
          <w:szCs w:val="20"/>
        </w:rPr>
        <w:lastRenderedPageBreak/>
        <w:t>Revisión Documental</w:t>
      </w:r>
      <w:bookmarkEnd w:id="111"/>
      <w:bookmarkEnd w:id="112"/>
    </w:p>
    <w:p w14:paraId="1E0574C2" w14:textId="77777777" w:rsidR="00F03CD4" w:rsidRPr="00897AE8" w:rsidRDefault="00F03CD4" w:rsidP="00F03CD4">
      <w:pPr>
        <w:rPr>
          <w:rFonts w:ascii="Calibri" w:hAnsi="Calibri"/>
          <w:sz w:val="20"/>
          <w:szCs w:val="20"/>
        </w:rPr>
      </w:pPr>
    </w:p>
    <w:p w14:paraId="525CE980" w14:textId="77777777" w:rsidR="00D42470" w:rsidRPr="00897AE8" w:rsidRDefault="00D42470" w:rsidP="00F03CD4">
      <w:pPr>
        <w:pStyle w:val="Ttulo3"/>
        <w:rPr>
          <w:rFonts w:ascii="Calibri" w:eastAsia="Calibri" w:hAnsi="Calibri"/>
          <w:sz w:val="20"/>
          <w:szCs w:val="20"/>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535422347"/>
      <w:r w:rsidRPr="00897AE8">
        <w:rPr>
          <w:rFonts w:ascii="Calibri" w:eastAsia="Calibri" w:hAnsi="Calibri"/>
          <w:sz w:val="20"/>
          <w:szCs w:val="20"/>
        </w:rPr>
        <w:t>Documentos Revisados</w:t>
      </w:r>
      <w:bookmarkEnd w:id="113"/>
      <w:bookmarkEnd w:id="114"/>
      <w:bookmarkEnd w:id="115"/>
      <w:bookmarkEnd w:id="116"/>
      <w:bookmarkEnd w:id="117"/>
      <w:bookmarkEnd w:id="118"/>
      <w:bookmarkEnd w:id="119"/>
    </w:p>
    <w:p w14:paraId="5176C816" w14:textId="77777777" w:rsidR="00F67953" w:rsidRPr="00897AE8" w:rsidRDefault="00F67953" w:rsidP="00F67953">
      <w:pPr>
        <w:spacing w:after="0" w:line="240" w:lineRule="auto"/>
        <w:contextualSpacing/>
        <w:jc w:val="both"/>
        <w:outlineLvl w:val="1"/>
        <w:rPr>
          <w:rFonts w:ascii="Calibri" w:eastAsia="Calibri" w:hAnsi="Calibri" w:cs="Calibri"/>
          <w:b/>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00"/>
        <w:gridCol w:w="2293"/>
        <w:gridCol w:w="6838"/>
        <w:gridCol w:w="1212"/>
        <w:gridCol w:w="3009"/>
      </w:tblGrid>
      <w:tr w:rsidR="0050221E" w:rsidRPr="00897AE8" w14:paraId="13639CE3" w14:textId="77777777" w:rsidTr="0050221E">
        <w:trPr>
          <w:trHeight w:val="1221"/>
        </w:trPr>
        <w:tc>
          <w:tcPr>
            <w:tcW w:w="74" w:type="pct"/>
            <w:shd w:val="clear" w:color="auto" w:fill="D9D9D9"/>
            <w:vAlign w:val="center"/>
          </w:tcPr>
          <w:p w14:paraId="54E6E61B" w14:textId="77777777" w:rsidR="005933B2" w:rsidRPr="00897AE8" w:rsidRDefault="005933B2" w:rsidP="00D42470">
            <w:pPr>
              <w:spacing w:after="0" w:line="240" w:lineRule="auto"/>
              <w:jc w:val="center"/>
              <w:rPr>
                <w:rFonts w:ascii="Calibri" w:eastAsia="Calibri" w:hAnsi="Calibri" w:cs="Times New Roman"/>
                <w:b/>
                <w:bCs/>
                <w:sz w:val="20"/>
                <w:szCs w:val="20"/>
                <w:lang w:val="es-ES" w:eastAsia="es-ES"/>
              </w:rPr>
            </w:pPr>
            <w:r w:rsidRPr="00897AE8">
              <w:rPr>
                <w:rFonts w:ascii="Calibri" w:eastAsia="Calibri" w:hAnsi="Calibri" w:cs="Times New Roman"/>
                <w:b/>
                <w:bCs/>
                <w:sz w:val="20"/>
                <w:szCs w:val="20"/>
                <w:lang w:val="es-ES" w:eastAsia="es-ES"/>
              </w:rPr>
              <w:t>ID</w:t>
            </w:r>
          </w:p>
        </w:tc>
        <w:tc>
          <w:tcPr>
            <w:tcW w:w="846" w:type="pct"/>
            <w:shd w:val="clear" w:color="auto" w:fill="D9D9D9"/>
            <w:tcMar>
              <w:top w:w="0" w:type="dxa"/>
              <w:left w:w="108" w:type="dxa"/>
              <w:bottom w:w="0" w:type="dxa"/>
              <w:right w:w="108" w:type="dxa"/>
            </w:tcMar>
            <w:vAlign w:val="center"/>
          </w:tcPr>
          <w:p w14:paraId="39168C26" w14:textId="77777777" w:rsidR="005933B2" w:rsidRPr="00897AE8" w:rsidRDefault="005933B2" w:rsidP="00F7456A">
            <w:pPr>
              <w:spacing w:after="0" w:line="240" w:lineRule="auto"/>
              <w:jc w:val="center"/>
              <w:rPr>
                <w:rFonts w:ascii="Calibri" w:eastAsia="Calibri" w:hAnsi="Calibri" w:cs="Times New Roman"/>
                <w:b/>
                <w:bCs/>
                <w:sz w:val="20"/>
                <w:szCs w:val="20"/>
                <w:lang w:val="es-ES" w:eastAsia="es-ES"/>
              </w:rPr>
            </w:pPr>
            <w:r w:rsidRPr="00897AE8">
              <w:rPr>
                <w:rFonts w:ascii="Calibri" w:eastAsia="Calibri" w:hAnsi="Calibri" w:cs="Times New Roman"/>
                <w:b/>
                <w:bCs/>
                <w:sz w:val="20"/>
                <w:szCs w:val="20"/>
                <w:lang w:val="es-ES" w:eastAsia="es-ES"/>
              </w:rPr>
              <w:t xml:space="preserve">Nombre del </w:t>
            </w:r>
            <w:r w:rsidR="00F7456A" w:rsidRPr="00897AE8">
              <w:rPr>
                <w:rFonts w:ascii="Calibri" w:eastAsia="Calibri" w:hAnsi="Calibri" w:cs="Times New Roman"/>
                <w:b/>
                <w:bCs/>
                <w:sz w:val="20"/>
                <w:szCs w:val="20"/>
                <w:lang w:val="es-ES" w:eastAsia="es-ES"/>
              </w:rPr>
              <w:t>documento</w:t>
            </w:r>
            <w:r w:rsidRPr="00897AE8">
              <w:rPr>
                <w:rFonts w:ascii="Calibri" w:eastAsia="Calibri" w:hAnsi="Calibri" w:cs="Times New Roman"/>
                <w:b/>
                <w:bCs/>
                <w:sz w:val="20"/>
                <w:szCs w:val="20"/>
                <w:lang w:val="es-ES" w:eastAsia="es-ES"/>
              </w:rPr>
              <w:t xml:space="preserve"> revisado</w:t>
            </w:r>
          </w:p>
        </w:tc>
        <w:tc>
          <w:tcPr>
            <w:tcW w:w="2523" w:type="pct"/>
            <w:shd w:val="clear" w:color="auto" w:fill="D9D9D9"/>
            <w:vAlign w:val="center"/>
          </w:tcPr>
          <w:p w14:paraId="310B6EB0" w14:textId="77777777" w:rsidR="005933B2" w:rsidRPr="00897AE8" w:rsidRDefault="007C1EB9" w:rsidP="00D63139">
            <w:pPr>
              <w:spacing w:after="0" w:line="240" w:lineRule="auto"/>
              <w:jc w:val="center"/>
              <w:rPr>
                <w:rFonts w:ascii="Calibri" w:eastAsia="Calibri" w:hAnsi="Calibri" w:cs="Times New Roman"/>
                <w:b/>
                <w:bCs/>
                <w:sz w:val="20"/>
                <w:szCs w:val="20"/>
                <w:lang w:val="es-ES" w:eastAsia="es-ES"/>
              </w:rPr>
            </w:pPr>
            <w:r w:rsidRPr="00897AE8">
              <w:rPr>
                <w:rFonts w:ascii="Calibri" w:eastAsia="Calibri" w:hAnsi="Calibri" w:cs="Times New Roman"/>
                <w:b/>
                <w:bCs/>
                <w:sz w:val="20"/>
                <w:szCs w:val="20"/>
                <w:lang w:val="es-ES" w:eastAsia="es-ES"/>
              </w:rPr>
              <w:t xml:space="preserve">Origen/ </w:t>
            </w:r>
            <w:r w:rsidR="005933B2" w:rsidRPr="00897AE8">
              <w:rPr>
                <w:rFonts w:ascii="Calibri" w:eastAsia="Calibri" w:hAnsi="Calibri" w:cs="Times New Roman"/>
                <w:b/>
                <w:bCs/>
                <w:sz w:val="20"/>
                <w:szCs w:val="20"/>
                <w:lang w:val="es-ES" w:eastAsia="es-ES"/>
              </w:rPr>
              <w:t xml:space="preserve">Fuente </w:t>
            </w:r>
          </w:p>
        </w:tc>
        <w:tc>
          <w:tcPr>
            <w:tcW w:w="447" w:type="pct"/>
            <w:shd w:val="clear" w:color="auto" w:fill="D9D9D9"/>
            <w:vAlign w:val="center"/>
          </w:tcPr>
          <w:p w14:paraId="1EA22A75" w14:textId="77777777" w:rsidR="005933B2" w:rsidRPr="00897AE8" w:rsidRDefault="005933B2" w:rsidP="00D42470">
            <w:pPr>
              <w:spacing w:after="0" w:line="240" w:lineRule="auto"/>
              <w:jc w:val="center"/>
              <w:rPr>
                <w:rFonts w:ascii="Calibri" w:eastAsia="Calibri" w:hAnsi="Calibri" w:cs="Times New Roman"/>
                <w:b/>
                <w:bCs/>
                <w:sz w:val="20"/>
                <w:szCs w:val="20"/>
                <w:lang w:val="es-ES" w:eastAsia="es-ES"/>
              </w:rPr>
            </w:pPr>
            <w:r w:rsidRPr="00897AE8">
              <w:rPr>
                <w:rFonts w:ascii="Calibri" w:eastAsia="Calibri" w:hAnsi="Calibri" w:cs="Times New Roman"/>
                <w:b/>
                <w:bCs/>
                <w:sz w:val="20"/>
                <w:szCs w:val="20"/>
                <w:lang w:val="es-ES" w:eastAsia="es-ES"/>
              </w:rPr>
              <w:t>Organismo encomendado</w:t>
            </w:r>
          </w:p>
        </w:tc>
        <w:tc>
          <w:tcPr>
            <w:tcW w:w="1110" w:type="pct"/>
            <w:shd w:val="clear" w:color="auto" w:fill="D9D9D9"/>
            <w:vAlign w:val="center"/>
          </w:tcPr>
          <w:p w14:paraId="4E43A025" w14:textId="77777777" w:rsidR="005933B2" w:rsidRPr="00897AE8" w:rsidRDefault="005933B2" w:rsidP="00D42470">
            <w:pPr>
              <w:spacing w:after="0" w:line="240" w:lineRule="auto"/>
              <w:jc w:val="center"/>
              <w:rPr>
                <w:rFonts w:ascii="Calibri" w:eastAsia="Calibri" w:hAnsi="Calibri" w:cs="Times New Roman"/>
                <w:b/>
                <w:bCs/>
                <w:sz w:val="20"/>
                <w:szCs w:val="20"/>
                <w:lang w:val="es-ES" w:eastAsia="es-ES"/>
              </w:rPr>
            </w:pPr>
            <w:r w:rsidRPr="00897AE8">
              <w:rPr>
                <w:rFonts w:ascii="Calibri" w:eastAsia="Calibri" w:hAnsi="Calibri" w:cs="Times New Roman"/>
                <w:b/>
                <w:bCs/>
                <w:sz w:val="20"/>
                <w:szCs w:val="20"/>
                <w:lang w:val="es-ES" w:eastAsia="es-ES"/>
              </w:rPr>
              <w:t xml:space="preserve">Observaciones </w:t>
            </w:r>
          </w:p>
        </w:tc>
      </w:tr>
      <w:tr w:rsidR="0050221E" w:rsidRPr="00897AE8" w14:paraId="7FF9682F" w14:textId="77777777" w:rsidTr="0050221E">
        <w:trPr>
          <w:trHeight w:val="409"/>
        </w:trPr>
        <w:tc>
          <w:tcPr>
            <w:tcW w:w="74" w:type="pct"/>
            <w:vAlign w:val="center"/>
          </w:tcPr>
          <w:p w14:paraId="5972AC4E" w14:textId="213FC9A9" w:rsidR="0050221E" w:rsidRPr="00897AE8" w:rsidRDefault="0050221E" w:rsidP="0050221E">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 xml:space="preserve">1 </w:t>
            </w:r>
          </w:p>
        </w:tc>
        <w:tc>
          <w:tcPr>
            <w:tcW w:w="846" w:type="pct"/>
            <w:tcMar>
              <w:top w:w="0" w:type="dxa"/>
              <w:left w:w="108" w:type="dxa"/>
              <w:bottom w:w="0" w:type="dxa"/>
              <w:right w:w="108" w:type="dxa"/>
            </w:tcMar>
            <w:vAlign w:val="center"/>
          </w:tcPr>
          <w:p w14:paraId="76D2B929" w14:textId="7E35587C" w:rsidR="0050221E" w:rsidRPr="00897AE8" w:rsidRDefault="00946151" w:rsidP="0050221E">
            <w:pPr>
              <w:spacing w:after="0" w:line="240" w:lineRule="auto"/>
              <w:jc w:val="center"/>
              <w:rPr>
                <w:rFonts w:ascii="Calibri" w:eastAsia="Calibri" w:hAnsi="Calibri" w:cs="Times New Roman"/>
                <w:sz w:val="20"/>
                <w:szCs w:val="20"/>
                <w:highlight w:val="yellow"/>
                <w:lang w:val="es-ES"/>
              </w:rPr>
            </w:pPr>
            <w:r w:rsidRPr="00897AE8">
              <w:rPr>
                <w:rFonts w:ascii="Calibri" w:eastAsia="Calibri" w:hAnsi="Calibri" w:cs="Times New Roman"/>
                <w:sz w:val="20"/>
                <w:szCs w:val="20"/>
                <w:lang w:val="es-ES"/>
              </w:rPr>
              <w:t>M</w:t>
            </w:r>
            <w:hyperlink r:id="rId16" w:tgtFrame="black" w:history="1">
              <w:r w:rsidR="00911FDD" w:rsidRPr="00897AE8">
                <w:rPr>
                  <w:rFonts w:ascii="Calibri" w:eastAsia="Calibri" w:hAnsi="Calibri" w:cs="Times New Roman"/>
                  <w:sz w:val="20"/>
                  <w:szCs w:val="20"/>
                  <w:lang w:val="es-ES"/>
                </w:rPr>
                <w:t xml:space="preserve">onitoreo efluente planta de tratamiento pontón </w:t>
              </w:r>
              <w:r w:rsidR="008371BC" w:rsidRPr="00897AE8">
                <w:rPr>
                  <w:rFonts w:ascii="Calibri" w:eastAsia="Calibri" w:hAnsi="Calibri" w:cs="Times New Roman"/>
                  <w:sz w:val="20"/>
                  <w:szCs w:val="20"/>
                  <w:lang w:val="es-ES"/>
                </w:rPr>
                <w:t>A4</w:t>
              </w:r>
              <w:r w:rsidR="00F91F10" w:rsidRPr="00897AE8">
                <w:rPr>
                  <w:rFonts w:ascii="Calibri" w:eastAsia="Times New Roman" w:hAnsi="Calibri" w:cs="Calibri"/>
                  <w:sz w:val="20"/>
                  <w:szCs w:val="20"/>
                  <w:lang w:val="es-ES_tradnl" w:eastAsia="es-CL"/>
                </w:rPr>
                <w:t xml:space="preserve">, </w:t>
              </w:r>
              <w:r w:rsidR="00C1570B" w:rsidRPr="00897AE8">
                <w:rPr>
                  <w:rFonts w:ascii="Calibri" w:eastAsia="Calibri" w:hAnsi="Calibri" w:cs="Calibri"/>
                  <w:sz w:val="20"/>
                  <w:szCs w:val="20"/>
                </w:rPr>
                <w:t>CES Sur Punta Lavapi</w:t>
              </w:r>
              <w:r w:rsidR="00666C08">
                <w:rPr>
                  <w:rFonts w:ascii="Calibri" w:eastAsia="Calibri" w:hAnsi="Calibri" w:cs="Calibri"/>
                  <w:sz w:val="20"/>
                  <w:szCs w:val="20"/>
                </w:rPr>
                <w:t>e</w:t>
              </w:r>
              <w:r w:rsidR="00C1570B" w:rsidRPr="00897AE8">
                <w:rPr>
                  <w:rFonts w:ascii="Calibri" w:eastAsia="Calibri" w:hAnsi="Calibri" w:cs="Calibri"/>
                  <w:sz w:val="20"/>
                  <w:szCs w:val="20"/>
                </w:rPr>
                <w:t>, Península Morgan RNA N°120136</w:t>
              </w:r>
              <w:r w:rsidR="00911FDD" w:rsidRPr="00897AE8">
                <w:rPr>
                  <w:rFonts w:ascii="Calibri" w:eastAsia="Calibri" w:hAnsi="Calibri" w:cs="Times New Roman"/>
                  <w:sz w:val="20"/>
                  <w:szCs w:val="20"/>
                  <w:lang w:val="es-ES"/>
                </w:rPr>
                <w:t xml:space="preserve">. </w:t>
              </w:r>
              <w:r w:rsidR="00A4644A">
                <w:rPr>
                  <w:rFonts w:ascii="Calibri" w:eastAsia="Calibri" w:hAnsi="Calibri" w:cs="Times New Roman"/>
                  <w:sz w:val="20"/>
                  <w:szCs w:val="20"/>
                  <w:lang w:val="es-ES"/>
                </w:rPr>
                <w:t xml:space="preserve">Segundo </w:t>
              </w:r>
              <w:r w:rsidR="00911FDD" w:rsidRPr="00897AE8">
                <w:rPr>
                  <w:rFonts w:ascii="Calibri" w:eastAsia="Calibri" w:hAnsi="Calibri" w:cs="Times New Roman"/>
                  <w:sz w:val="20"/>
                  <w:szCs w:val="20"/>
                  <w:lang w:val="es-ES"/>
                </w:rPr>
                <w:t>semestre 201</w:t>
              </w:r>
              <w:r w:rsidR="00A4644A">
                <w:rPr>
                  <w:rFonts w:ascii="Calibri" w:eastAsia="Calibri" w:hAnsi="Calibri" w:cs="Times New Roman"/>
                  <w:sz w:val="20"/>
                  <w:szCs w:val="20"/>
                  <w:lang w:val="es-ES"/>
                </w:rPr>
                <w:t>5</w:t>
              </w:r>
            </w:hyperlink>
            <w:r w:rsidR="001D00AF" w:rsidRPr="00897AE8">
              <w:rPr>
                <w:rFonts w:ascii="Calibri" w:eastAsia="Times New Roman" w:hAnsi="Calibri" w:cs="Calibri"/>
                <w:sz w:val="20"/>
                <w:szCs w:val="20"/>
                <w:lang w:val="es-ES_tradnl" w:eastAsia="es-CL"/>
              </w:rPr>
              <w:t>.</w:t>
            </w:r>
          </w:p>
          <w:p w14:paraId="1F4912EB" w14:textId="3421269A" w:rsidR="001D00AF" w:rsidRPr="00897AE8" w:rsidRDefault="001D00AF" w:rsidP="0050221E">
            <w:pPr>
              <w:spacing w:after="0" w:line="240" w:lineRule="auto"/>
              <w:jc w:val="center"/>
              <w:rPr>
                <w:rFonts w:ascii="Calibri" w:eastAsia="Calibri" w:hAnsi="Calibri" w:cs="Times New Roman"/>
                <w:sz w:val="20"/>
                <w:szCs w:val="20"/>
                <w:highlight w:val="yellow"/>
                <w:lang w:val="es-ES"/>
              </w:rPr>
            </w:pPr>
          </w:p>
        </w:tc>
        <w:tc>
          <w:tcPr>
            <w:tcW w:w="2523" w:type="pct"/>
            <w:vAlign w:val="center"/>
          </w:tcPr>
          <w:p w14:paraId="5167737F" w14:textId="2C08C8B6" w:rsidR="0050221E" w:rsidRPr="00897AE8"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Sistema de electrónico de Seguimiento Ambiental SMA. link</w:t>
            </w:r>
            <w:r w:rsidRPr="00897AE8">
              <w:rPr>
                <w:rFonts w:ascii="Calibri" w:hAnsi="Calibri"/>
                <w:sz w:val="20"/>
                <w:szCs w:val="20"/>
              </w:rPr>
              <w:t xml:space="preserve"> </w:t>
            </w:r>
            <w:hyperlink r:id="rId17" w:history="1">
              <w:r w:rsidRPr="00897AE8">
                <w:rPr>
                  <w:rStyle w:val="Hipervnculo"/>
                  <w:rFonts w:ascii="Calibri" w:eastAsia="Calibri" w:hAnsi="Calibri" w:cs="Times New Roman"/>
                  <w:sz w:val="20"/>
                  <w:szCs w:val="20"/>
                  <w:lang w:val="es-ES"/>
                </w:rPr>
                <w:t>http://snifa.sma.gob.cl/SistemaSeguimientoAmbiental/Documento/Informe/52025</w:t>
              </w:r>
            </w:hyperlink>
          </w:p>
        </w:tc>
        <w:tc>
          <w:tcPr>
            <w:tcW w:w="447" w:type="pct"/>
            <w:vAlign w:val="center"/>
          </w:tcPr>
          <w:p w14:paraId="08C6BCD6" w14:textId="7D352F59" w:rsidR="0050221E" w:rsidRPr="00897AE8" w:rsidRDefault="000F67C9" w:rsidP="0050221E">
            <w:pPr>
              <w:spacing w:after="0" w:line="240" w:lineRule="auto"/>
              <w:jc w:val="center"/>
              <w:rPr>
                <w:rFonts w:ascii="Calibri" w:eastAsia="Calibri" w:hAnsi="Calibri" w:cs="Times New Roman"/>
                <w:sz w:val="20"/>
                <w:szCs w:val="20"/>
                <w:lang w:val="es-ES" w:eastAsia="es-ES"/>
              </w:rPr>
            </w:pPr>
            <w:r w:rsidRPr="00897AE8">
              <w:rPr>
                <w:rFonts w:ascii="Calibri" w:eastAsia="Calibri" w:hAnsi="Calibri" w:cs="Times New Roman"/>
                <w:sz w:val="20"/>
                <w:szCs w:val="20"/>
                <w:lang w:val="es-ES" w:eastAsia="es-ES"/>
              </w:rPr>
              <w:t>DIRECTEMAR</w:t>
            </w:r>
          </w:p>
        </w:tc>
        <w:tc>
          <w:tcPr>
            <w:tcW w:w="1110" w:type="pct"/>
            <w:vAlign w:val="center"/>
          </w:tcPr>
          <w:p w14:paraId="7F3F6807" w14:textId="77777777" w:rsidR="0050221E"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eastAsia="es-ES"/>
              </w:rPr>
              <w:t>Informe de seguimiento encomendado por la SMA a</w:t>
            </w:r>
            <w:r w:rsidR="000C2166" w:rsidRPr="00897AE8">
              <w:rPr>
                <w:rFonts w:ascii="Calibri" w:eastAsia="Calibri" w:hAnsi="Calibri" w:cs="Times New Roman"/>
                <w:sz w:val="20"/>
                <w:szCs w:val="20"/>
                <w:lang w:val="es-ES" w:eastAsia="es-ES"/>
              </w:rPr>
              <w:t xml:space="preserve"> la </w:t>
            </w:r>
            <w:r w:rsidRPr="00897AE8">
              <w:rPr>
                <w:rFonts w:ascii="Calibri" w:eastAsia="Calibri" w:hAnsi="Calibri" w:cs="Times New Roman"/>
                <w:sz w:val="20"/>
                <w:szCs w:val="20"/>
                <w:lang w:val="es-ES" w:eastAsia="es-ES"/>
              </w:rPr>
              <w:t xml:space="preserve">Gobernación Marítima de Punta Arenas </w:t>
            </w:r>
            <w:r w:rsidR="000F67C9" w:rsidRPr="00897AE8">
              <w:rPr>
                <w:rFonts w:ascii="Calibri" w:eastAsia="Calibri" w:hAnsi="Calibri" w:cs="Times New Roman"/>
                <w:sz w:val="20"/>
                <w:szCs w:val="20"/>
                <w:lang w:val="es-ES" w:eastAsia="es-ES"/>
              </w:rPr>
              <w:t xml:space="preserve">(DIRECTEMAR), </w:t>
            </w:r>
            <w:r w:rsidRPr="00897AE8">
              <w:rPr>
                <w:rFonts w:ascii="Calibri" w:eastAsia="Calibri" w:hAnsi="Calibri" w:cs="Times New Roman"/>
                <w:sz w:val="20"/>
                <w:szCs w:val="20"/>
                <w:lang w:val="es-ES" w:eastAsia="es-ES"/>
              </w:rPr>
              <w:t xml:space="preserve">mediante </w:t>
            </w:r>
            <w:r w:rsidRPr="00897AE8">
              <w:rPr>
                <w:rFonts w:ascii="Calibri" w:eastAsia="Calibri" w:hAnsi="Calibri" w:cs="Times New Roman"/>
                <w:sz w:val="20"/>
                <w:szCs w:val="20"/>
                <w:lang w:val="es-ES"/>
              </w:rPr>
              <w:t>Ord. MAG N° 022 de fecha 24 de julio de 2018 de la SMA</w:t>
            </w:r>
            <w:r w:rsidR="00D9021D" w:rsidRPr="00897AE8">
              <w:rPr>
                <w:rFonts w:ascii="Calibri" w:eastAsia="Calibri" w:hAnsi="Calibri" w:cs="Times New Roman"/>
                <w:sz w:val="20"/>
                <w:szCs w:val="20"/>
                <w:lang w:val="es-ES"/>
              </w:rPr>
              <w:t>.</w:t>
            </w:r>
          </w:p>
          <w:p w14:paraId="4B470E38" w14:textId="0138E896" w:rsidR="004D4C44" w:rsidRPr="00897AE8" w:rsidRDefault="004D4C44" w:rsidP="0050221E">
            <w:pPr>
              <w:spacing w:after="0" w:line="240" w:lineRule="auto"/>
              <w:jc w:val="both"/>
              <w:rPr>
                <w:rFonts w:ascii="Calibri" w:eastAsia="Calibri" w:hAnsi="Calibri" w:cs="Times New Roman"/>
                <w:sz w:val="20"/>
                <w:szCs w:val="20"/>
                <w:lang w:val="es-ES" w:eastAsia="es-ES"/>
              </w:rPr>
            </w:pPr>
          </w:p>
        </w:tc>
      </w:tr>
      <w:tr w:rsidR="0050221E" w:rsidRPr="00897AE8" w14:paraId="7DC5FCED" w14:textId="77777777" w:rsidTr="0050221E">
        <w:trPr>
          <w:trHeight w:val="409"/>
        </w:trPr>
        <w:tc>
          <w:tcPr>
            <w:tcW w:w="74" w:type="pct"/>
            <w:vAlign w:val="center"/>
          </w:tcPr>
          <w:p w14:paraId="6F866416" w14:textId="31544519" w:rsidR="0050221E" w:rsidRPr="00897AE8" w:rsidRDefault="00C44009" w:rsidP="0050221E">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2</w:t>
            </w:r>
          </w:p>
        </w:tc>
        <w:tc>
          <w:tcPr>
            <w:tcW w:w="846" w:type="pct"/>
            <w:tcMar>
              <w:top w:w="0" w:type="dxa"/>
              <w:left w:w="108" w:type="dxa"/>
              <w:bottom w:w="0" w:type="dxa"/>
              <w:right w:w="108" w:type="dxa"/>
            </w:tcMar>
            <w:vAlign w:val="center"/>
          </w:tcPr>
          <w:p w14:paraId="11BAA5F8" w14:textId="5F9079C4" w:rsidR="0050221E" w:rsidRPr="00897AE8" w:rsidRDefault="00466EB1" w:rsidP="0050221E">
            <w:pPr>
              <w:spacing w:after="0" w:line="240" w:lineRule="auto"/>
              <w:jc w:val="center"/>
              <w:rPr>
                <w:rFonts w:ascii="Calibri" w:eastAsia="Calibri" w:hAnsi="Calibri" w:cs="Times New Roman"/>
                <w:sz w:val="20"/>
                <w:szCs w:val="20"/>
                <w:highlight w:val="yellow"/>
                <w:lang w:val="es-ES"/>
              </w:rPr>
            </w:pPr>
            <w:r w:rsidRPr="00897AE8">
              <w:rPr>
                <w:rFonts w:ascii="Calibri" w:eastAsia="Calibri" w:hAnsi="Calibri" w:cs="Times New Roman"/>
                <w:sz w:val="20"/>
                <w:szCs w:val="20"/>
                <w:lang w:val="es-ES"/>
              </w:rPr>
              <w:t>M</w:t>
            </w:r>
            <w:hyperlink r:id="rId18" w:tgtFrame="black" w:history="1">
              <w:r w:rsidRPr="00897AE8">
                <w:rPr>
                  <w:rFonts w:ascii="Calibri" w:eastAsia="Calibri" w:hAnsi="Calibri" w:cs="Times New Roman"/>
                  <w:sz w:val="20"/>
                  <w:szCs w:val="20"/>
                  <w:lang w:val="es-ES"/>
                </w:rPr>
                <w:t xml:space="preserve">onitoreo efluente planta de tratamiento pontón </w:t>
              </w:r>
              <w:r w:rsidRPr="00897AE8">
                <w:rPr>
                  <w:rFonts w:ascii="Calibri" w:eastAsia="Times New Roman" w:hAnsi="Calibri" w:cs="Calibri"/>
                  <w:sz w:val="20"/>
                  <w:szCs w:val="20"/>
                  <w:lang w:val="es-ES_tradnl" w:eastAsia="es-CL"/>
                </w:rPr>
                <w:t>A</w:t>
              </w:r>
              <w:r w:rsidR="008371BC" w:rsidRPr="00897AE8">
                <w:rPr>
                  <w:rFonts w:ascii="Calibri" w:eastAsia="Times New Roman" w:hAnsi="Calibri" w:cs="Calibri"/>
                  <w:sz w:val="20"/>
                  <w:szCs w:val="20"/>
                  <w:lang w:val="es-ES_tradnl" w:eastAsia="es-CL"/>
                </w:rPr>
                <w:t>4</w:t>
              </w:r>
              <w:r w:rsidRPr="00897AE8">
                <w:rPr>
                  <w:rFonts w:ascii="Calibri" w:eastAsia="Times New Roman" w:hAnsi="Calibri" w:cs="Calibri"/>
                  <w:sz w:val="20"/>
                  <w:szCs w:val="20"/>
                  <w:lang w:val="es-ES_tradnl" w:eastAsia="es-CL"/>
                </w:rPr>
                <w:t xml:space="preserve">, </w:t>
              </w:r>
              <w:r w:rsidRPr="00897AE8">
                <w:rPr>
                  <w:rFonts w:ascii="Calibri" w:eastAsia="Calibri" w:hAnsi="Calibri" w:cs="Calibri"/>
                  <w:sz w:val="20"/>
                  <w:szCs w:val="20"/>
                </w:rPr>
                <w:t>CES Sur Punta Lavapi</w:t>
              </w:r>
              <w:r w:rsidR="00666C08">
                <w:rPr>
                  <w:rFonts w:ascii="Calibri" w:eastAsia="Calibri" w:hAnsi="Calibri" w:cs="Calibri"/>
                  <w:sz w:val="20"/>
                  <w:szCs w:val="20"/>
                </w:rPr>
                <w:t>e</w:t>
              </w:r>
              <w:r w:rsidRPr="00897AE8">
                <w:rPr>
                  <w:rFonts w:ascii="Calibri" w:eastAsia="Calibri" w:hAnsi="Calibri" w:cs="Calibri"/>
                  <w:sz w:val="20"/>
                  <w:szCs w:val="20"/>
                </w:rPr>
                <w:t>, Península Morgan RNA N°120136</w:t>
              </w:r>
              <w:r w:rsidRPr="00897AE8">
                <w:rPr>
                  <w:rFonts w:ascii="Calibri" w:eastAsia="Calibri" w:hAnsi="Calibri" w:cs="Times New Roman"/>
                  <w:sz w:val="20"/>
                  <w:szCs w:val="20"/>
                  <w:lang w:val="es-ES"/>
                </w:rPr>
                <w:t>. Primer semestre 2016</w:t>
              </w:r>
            </w:hyperlink>
          </w:p>
        </w:tc>
        <w:tc>
          <w:tcPr>
            <w:tcW w:w="2523" w:type="pct"/>
            <w:vAlign w:val="center"/>
          </w:tcPr>
          <w:p w14:paraId="407DC5E1" w14:textId="1AF8F4DF" w:rsidR="0050221E" w:rsidRPr="00897AE8"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Sistema de electrónico de Seguimiento Ambiental SMA. link</w:t>
            </w:r>
            <w:r w:rsidRPr="00897AE8">
              <w:rPr>
                <w:rFonts w:ascii="Calibri" w:hAnsi="Calibri"/>
                <w:sz w:val="20"/>
                <w:szCs w:val="20"/>
              </w:rPr>
              <w:t xml:space="preserve"> </w:t>
            </w:r>
            <w:hyperlink r:id="rId19" w:history="1">
              <w:r w:rsidRPr="00897AE8">
                <w:rPr>
                  <w:rStyle w:val="Hipervnculo"/>
                  <w:rFonts w:ascii="Calibri" w:eastAsia="Calibri" w:hAnsi="Calibri" w:cs="Times New Roman"/>
                  <w:sz w:val="20"/>
                  <w:szCs w:val="20"/>
                  <w:lang w:val="es-ES"/>
                </w:rPr>
                <w:t>http://snifa.sma.gob.cl/SistemaSeguimientoAmbiental/Documento/Informe/5</w:t>
              </w:r>
              <w:r w:rsidRPr="00897AE8">
                <w:rPr>
                  <w:rStyle w:val="Hipervnculo"/>
                  <w:rFonts w:ascii="Calibri" w:hAnsi="Calibri"/>
                  <w:sz w:val="20"/>
                  <w:szCs w:val="20"/>
                </w:rPr>
                <w:t>2026</w:t>
              </w:r>
            </w:hyperlink>
          </w:p>
        </w:tc>
        <w:tc>
          <w:tcPr>
            <w:tcW w:w="447" w:type="pct"/>
            <w:vAlign w:val="center"/>
          </w:tcPr>
          <w:p w14:paraId="341D17B7" w14:textId="7F087FBC" w:rsidR="0050221E" w:rsidRPr="00897AE8" w:rsidRDefault="000F67C9" w:rsidP="0050221E">
            <w:pPr>
              <w:spacing w:after="0" w:line="240" w:lineRule="auto"/>
              <w:jc w:val="center"/>
              <w:rPr>
                <w:rFonts w:ascii="Calibri" w:eastAsia="Calibri" w:hAnsi="Calibri" w:cs="Times New Roman"/>
                <w:sz w:val="20"/>
                <w:szCs w:val="20"/>
                <w:lang w:val="es-ES" w:eastAsia="es-ES"/>
              </w:rPr>
            </w:pPr>
            <w:r w:rsidRPr="00897AE8">
              <w:rPr>
                <w:rFonts w:ascii="Calibri" w:eastAsia="Calibri" w:hAnsi="Calibri" w:cs="Times New Roman"/>
                <w:sz w:val="20"/>
                <w:szCs w:val="20"/>
                <w:lang w:val="es-ES" w:eastAsia="es-ES"/>
              </w:rPr>
              <w:t>DIRECTEMAR</w:t>
            </w:r>
          </w:p>
        </w:tc>
        <w:tc>
          <w:tcPr>
            <w:tcW w:w="1110" w:type="pct"/>
            <w:vAlign w:val="center"/>
          </w:tcPr>
          <w:p w14:paraId="559F6078" w14:textId="77777777" w:rsidR="0050221E"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eastAsia="es-ES"/>
              </w:rPr>
              <w:t>Informe de seguimiento encomendado por la SMA a</w:t>
            </w:r>
            <w:r w:rsidR="000C2166" w:rsidRPr="00897AE8">
              <w:rPr>
                <w:rFonts w:ascii="Calibri" w:eastAsia="Calibri" w:hAnsi="Calibri" w:cs="Times New Roman"/>
                <w:sz w:val="20"/>
                <w:szCs w:val="20"/>
                <w:lang w:val="es-ES" w:eastAsia="es-ES"/>
              </w:rPr>
              <w:t xml:space="preserve"> la </w:t>
            </w:r>
            <w:r w:rsidRPr="00897AE8">
              <w:rPr>
                <w:rFonts w:ascii="Calibri" w:eastAsia="Calibri" w:hAnsi="Calibri" w:cs="Times New Roman"/>
                <w:sz w:val="20"/>
                <w:szCs w:val="20"/>
                <w:lang w:val="es-ES" w:eastAsia="es-ES"/>
              </w:rPr>
              <w:t xml:space="preserve">Gobernación Marítima de Punta Arenas (DIRECTEMAR) mediante </w:t>
            </w:r>
            <w:r w:rsidRPr="00897AE8">
              <w:rPr>
                <w:rFonts w:ascii="Calibri" w:eastAsia="Calibri" w:hAnsi="Calibri" w:cs="Times New Roman"/>
                <w:sz w:val="20"/>
                <w:szCs w:val="20"/>
                <w:lang w:val="es-ES"/>
              </w:rPr>
              <w:t>Ord. MAG N° 022 de fecha 24 de julio de 2018 de la SMA</w:t>
            </w:r>
            <w:r w:rsidR="00D9021D" w:rsidRPr="00897AE8">
              <w:rPr>
                <w:rFonts w:ascii="Calibri" w:eastAsia="Calibri" w:hAnsi="Calibri" w:cs="Times New Roman"/>
                <w:sz w:val="20"/>
                <w:szCs w:val="20"/>
                <w:lang w:val="es-ES"/>
              </w:rPr>
              <w:t>.</w:t>
            </w:r>
          </w:p>
          <w:p w14:paraId="5B238C30" w14:textId="3E86D4D2" w:rsidR="004D4C44" w:rsidRPr="00897AE8" w:rsidRDefault="004D4C44" w:rsidP="0050221E">
            <w:pPr>
              <w:spacing w:after="0" w:line="240" w:lineRule="auto"/>
              <w:jc w:val="both"/>
              <w:rPr>
                <w:rFonts w:ascii="Calibri" w:eastAsia="Calibri" w:hAnsi="Calibri" w:cs="Times New Roman"/>
                <w:sz w:val="20"/>
                <w:szCs w:val="20"/>
                <w:lang w:val="es-ES" w:eastAsia="es-ES"/>
              </w:rPr>
            </w:pPr>
          </w:p>
        </w:tc>
      </w:tr>
      <w:tr w:rsidR="00A936EF" w:rsidRPr="00897AE8" w14:paraId="57FC6844" w14:textId="77777777" w:rsidTr="0050221E">
        <w:trPr>
          <w:trHeight w:val="409"/>
        </w:trPr>
        <w:tc>
          <w:tcPr>
            <w:tcW w:w="74" w:type="pct"/>
            <w:vAlign w:val="center"/>
          </w:tcPr>
          <w:p w14:paraId="1A65FB45" w14:textId="08EBA8BA" w:rsidR="0050221E" w:rsidRPr="00897AE8" w:rsidRDefault="00C44009" w:rsidP="0050221E">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3</w:t>
            </w:r>
          </w:p>
        </w:tc>
        <w:tc>
          <w:tcPr>
            <w:tcW w:w="846" w:type="pct"/>
            <w:tcMar>
              <w:top w:w="0" w:type="dxa"/>
              <w:left w:w="108" w:type="dxa"/>
              <w:bottom w:w="0" w:type="dxa"/>
              <w:right w:w="108" w:type="dxa"/>
            </w:tcMar>
            <w:vAlign w:val="center"/>
          </w:tcPr>
          <w:p w14:paraId="556552F1" w14:textId="39DB086C" w:rsidR="0050221E" w:rsidRPr="00897AE8" w:rsidRDefault="00466EB1" w:rsidP="0050221E">
            <w:pPr>
              <w:spacing w:after="0" w:line="240" w:lineRule="auto"/>
              <w:jc w:val="center"/>
              <w:rPr>
                <w:rFonts w:ascii="Calibri" w:eastAsia="Calibri" w:hAnsi="Calibri" w:cs="Times New Roman"/>
                <w:sz w:val="20"/>
                <w:szCs w:val="20"/>
                <w:highlight w:val="yellow"/>
                <w:lang w:val="es-ES"/>
              </w:rPr>
            </w:pPr>
            <w:r w:rsidRPr="00897AE8">
              <w:rPr>
                <w:rFonts w:ascii="Calibri" w:eastAsia="Calibri" w:hAnsi="Calibri" w:cs="Times New Roman"/>
                <w:sz w:val="20"/>
                <w:szCs w:val="20"/>
                <w:lang w:val="es-ES"/>
              </w:rPr>
              <w:t>M</w:t>
            </w:r>
            <w:hyperlink r:id="rId20" w:tgtFrame="black" w:history="1">
              <w:r w:rsidRPr="00897AE8">
                <w:rPr>
                  <w:rFonts w:ascii="Calibri" w:eastAsia="Calibri" w:hAnsi="Calibri" w:cs="Times New Roman"/>
                  <w:sz w:val="20"/>
                  <w:szCs w:val="20"/>
                  <w:lang w:val="es-ES"/>
                </w:rPr>
                <w:t xml:space="preserve">onitoreo efluente planta de tratamiento pontón </w:t>
              </w:r>
              <w:r w:rsidRPr="00897AE8">
                <w:rPr>
                  <w:rFonts w:ascii="Calibri" w:eastAsia="Times New Roman" w:hAnsi="Calibri" w:cs="Calibri"/>
                  <w:sz w:val="20"/>
                  <w:szCs w:val="20"/>
                  <w:lang w:val="es-ES_tradnl" w:eastAsia="es-CL"/>
                </w:rPr>
                <w:t>A</w:t>
              </w:r>
              <w:r w:rsidR="008371BC" w:rsidRPr="00897AE8">
                <w:rPr>
                  <w:rFonts w:ascii="Calibri" w:eastAsia="Times New Roman" w:hAnsi="Calibri" w:cs="Calibri"/>
                  <w:sz w:val="20"/>
                  <w:szCs w:val="20"/>
                  <w:lang w:val="es-ES_tradnl" w:eastAsia="es-CL"/>
                </w:rPr>
                <w:t>4</w:t>
              </w:r>
              <w:r w:rsidRPr="00897AE8">
                <w:rPr>
                  <w:rFonts w:ascii="Calibri" w:eastAsia="Times New Roman" w:hAnsi="Calibri" w:cs="Calibri"/>
                  <w:sz w:val="20"/>
                  <w:szCs w:val="20"/>
                  <w:lang w:val="es-ES_tradnl" w:eastAsia="es-CL"/>
                </w:rPr>
                <w:t xml:space="preserve">, </w:t>
              </w:r>
              <w:r w:rsidRPr="00897AE8">
                <w:rPr>
                  <w:rFonts w:ascii="Calibri" w:eastAsia="Calibri" w:hAnsi="Calibri" w:cs="Calibri"/>
                  <w:sz w:val="20"/>
                  <w:szCs w:val="20"/>
                </w:rPr>
                <w:t>CES Sur Punta Lavapi</w:t>
              </w:r>
              <w:r w:rsidR="00666C08">
                <w:rPr>
                  <w:rFonts w:ascii="Calibri" w:eastAsia="Calibri" w:hAnsi="Calibri" w:cs="Calibri"/>
                  <w:sz w:val="20"/>
                  <w:szCs w:val="20"/>
                </w:rPr>
                <w:t>e</w:t>
              </w:r>
              <w:r w:rsidRPr="00897AE8">
                <w:rPr>
                  <w:rFonts w:ascii="Calibri" w:eastAsia="Calibri" w:hAnsi="Calibri" w:cs="Calibri"/>
                  <w:sz w:val="20"/>
                  <w:szCs w:val="20"/>
                </w:rPr>
                <w:t>, Península Morgan RNA N°120136</w:t>
              </w:r>
              <w:r w:rsidRPr="00897AE8">
                <w:rPr>
                  <w:rFonts w:ascii="Calibri" w:eastAsia="Calibri" w:hAnsi="Calibri" w:cs="Times New Roman"/>
                  <w:sz w:val="20"/>
                  <w:szCs w:val="20"/>
                  <w:lang w:val="es-ES"/>
                </w:rPr>
                <w:t>. Primer semestre 201</w:t>
              </w:r>
              <w:r w:rsidR="00A4644A">
                <w:rPr>
                  <w:rFonts w:ascii="Calibri" w:eastAsia="Calibri" w:hAnsi="Calibri" w:cs="Times New Roman"/>
                  <w:sz w:val="20"/>
                  <w:szCs w:val="20"/>
                  <w:lang w:val="es-ES"/>
                </w:rPr>
                <w:t>7</w:t>
              </w:r>
            </w:hyperlink>
          </w:p>
        </w:tc>
        <w:tc>
          <w:tcPr>
            <w:tcW w:w="2523" w:type="pct"/>
            <w:vAlign w:val="center"/>
          </w:tcPr>
          <w:p w14:paraId="2B2BCF54" w14:textId="5E1DF436" w:rsidR="0050221E" w:rsidRPr="00897AE8"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Sistema de electrónico de Seguimiento Ambiental SMA. link</w:t>
            </w:r>
            <w:r w:rsidRPr="00897AE8">
              <w:rPr>
                <w:rFonts w:ascii="Calibri" w:hAnsi="Calibri"/>
                <w:sz w:val="20"/>
                <w:szCs w:val="20"/>
              </w:rPr>
              <w:t xml:space="preserve"> </w:t>
            </w:r>
            <w:hyperlink r:id="rId21" w:history="1">
              <w:r w:rsidR="00A4644A" w:rsidRPr="00A4644A">
                <w:rPr>
                  <w:rStyle w:val="Hipervnculo"/>
                  <w:rFonts w:ascii="Calibri" w:eastAsia="Calibri" w:hAnsi="Calibri" w:cs="Times New Roman"/>
                  <w:sz w:val="20"/>
                  <w:szCs w:val="20"/>
                  <w:lang w:val="es-ES"/>
                </w:rPr>
                <w:t>http://snifa.sma.gob.cl/SistemaSeguimientoAmbiental/Documento/Informe/64</w:t>
              </w:r>
              <w:r w:rsidR="00A4644A" w:rsidRPr="00A4644A">
                <w:rPr>
                  <w:rStyle w:val="Hipervnculo"/>
                  <w:rFonts w:ascii="Calibri" w:hAnsi="Calibri"/>
                  <w:sz w:val="20"/>
                  <w:szCs w:val="20"/>
                </w:rPr>
                <w:t>210</w:t>
              </w:r>
            </w:hyperlink>
          </w:p>
        </w:tc>
        <w:tc>
          <w:tcPr>
            <w:tcW w:w="447" w:type="pct"/>
            <w:vAlign w:val="center"/>
          </w:tcPr>
          <w:p w14:paraId="4ABD92F2" w14:textId="56B8D987" w:rsidR="0050221E" w:rsidRPr="00897AE8" w:rsidRDefault="000F67C9" w:rsidP="0050221E">
            <w:pPr>
              <w:spacing w:after="0" w:line="240" w:lineRule="auto"/>
              <w:jc w:val="center"/>
              <w:rPr>
                <w:rFonts w:ascii="Calibri" w:eastAsia="Calibri" w:hAnsi="Calibri" w:cs="Times New Roman"/>
                <w:sz w:val="20"/>
                <w:szCs w:val="20"/>
                <w:lang w:val="es-ES" w:eastAsia="es-ES"/>
              </w:rPr>
            </w:pPr>
            <w:r w:rsidRPr="00897AE8">
              <w:rPr>
                <w:rFonts w:ascii="Calibri" w:eastAsia="Calibri" w:hAnsi="Calibri" w:cs="Times New Roman"/>
                <w:sz w:val="20"/>
                <w:szCs w:val="20"/>
                <w:lang w:val="es-ES" w:eastAsia="es-ES"/>
              </w:rPr>
              <w:t>DIRECTEMAR</w:t>
            </w:r>
          </w:p>
        </w:tc>
        <w:tc>
          <w:tcPr>
            <w:tcW w:w="1110" w:type="pct"/>
            <w:vAlign w:val="center"/>
          </w:tcPr>
          <w:p w14:paraId="0C199EB3" w14:textId="77777777" w:rsidR="0050221E" w:rsidRDefault="0050221E" w:rsidP="0050221E">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eastAsia="es-ES"/>
              </w:rPr>
              <w:t>Informe de seguimiento encomendado por la SMA a l</w:t>
            </w:r>
            <w:r w:rsidR="000C2166" w:rsidRPr="00897AE8">
              <w:rPr>
                <w:rFonts w:ascii="Calibri" w:eastAsia="Calibri" w:hAnsi="Calibri" w:cs="Times New Roman"/>
                <w:sz w:val="20"/>
                <w:szCs w:val="20"/>
                <w:lang w:val="es-ES" w:eastAsia="es-ES"/>
              </w:rPr>
              <w:t>a</w:t>
            </w:r>
            <w:r w:rsidRPr="00897AE8">
              <w:rPr>
                <w:rFonts w:ascii="Calibri" w:eastAsia="Calibri" w:hAnsi="Calibri" w:cs="Times New Roman"/>
                <w:sz w:val="20"/>
                <w:szCs w:val="20"/>
                <w:lang w:val="es-ES" w:eastAsia="es-ES"/>
              </w:rPr>
              <w:t xml:space="preserve"> Gobernación Marítima de Punta Arenas (DIRECTEMAR) mediante </w:t>
            </w:r>
            <w:r w:rsidRPr="00897AE8">
              <w:rPr>
                <w:rFonts w:ascii="Calibri" w:eastAsia="Calibri" w:hAnsi="Calibri" w:cs="Times New Roman"/>
                <w:sz w:val="20"/>
                <w:szCs w:val="20"/>
                <w:lang w:val="es-ES"/>
              </w:rPr>
              <w:t>Ord. MAG N° 022 de fecha 24 de julio de 2018 de la SMA</w:t>
            </w:r>
            <w:r w:rsidR="00D9021D" w:rsidRPr="00897AE8">
              <w:rPr>
                <w:rFonts w:ascii="Calibri" w:eastAsia="Calibri" w:hAnsi="Calibri" w:cs="Times New Roman"/>
                <w:sz w:val="20"/>
                <w:szCs w:val="20"/>
                <w:lang w:val="es-ES"/>
              </w:rPr>
              <w:t>.</w:t>
            </w:r>
          </w:p>
          <w:p w14:paraId="65BB280D" w14:textId="5E44AFD0" w:rsidR="004D4C44" w:rsidRPr="00897AE8" w:rsidRDefault="004D4C44" w:rsidP="0050221E">
            <w:pPr>
              <w:spacing w:after="0" w:line="240" w:lineRule="auto"/>
              <w:jc w:val="both"/>
              <w:rPr>
                <w:rFonts w:ascii="Calibri" w:eastAsia="Calibri" w:hAnsi="Calibri" w:cs="Times New Roman"/>
                <w:sz w:val="20"/>
                <w:szCs w:val="20"/>
                <w:lang w:val="es-ES" w:eastAsia="es-ES"/>
              </w:rPr>
            </w:pPr>
          </w:p>
        </w:tc>
      </w:tr>
      <w:tr w:rsidR="00EA17E8" w:rsidRPr="00897AE8" w14:paraId="3948F6E3" w14:textId="77777777" w:rsidTr="0050221E">
        <w:trPr>
          <w:trHeight w:val="409"/>
        </w:trPr>
        <w:tc>
          <w:tcPr>
            <w:tcW w:w="74" w:type="pct"/>
            <w:vAlign w:val="center"/>
          </w:tcPr>
          <w:p w14:paraId="3FC5130F" w14:textId="3F34296C" w:rsidR="00EA17E8" w:rsidRPr="00897A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4</w:t>
            </w:r>
          </w:p>
        </w:tc>
        <w:tc>
          <w:tcPr>
            <w:tcW w:w="846" w:type="pct"/>
            <w:tcMar>
              <w:top w:w="0" w:type="dxa"/>
              <w:left w:w="108" w:type="dxa"/>
              <w:bottom w:w="0" w:type="dxa"/>
              <w:right w:w="108" w:type="dxa"/>
            </w:tcMar>
            <w:vAlign w:val="center"/>
          </w:tcPr>
          <w:p w14:paraId="79BFB41C" w14:textId="77777777" w:rsidR="00EA17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Carta S/N de Cultivos Marinos Lago Yelcho SpA y Australi</w:t>
            </w:r>
            <w:r w:rsidR="00666C08">
              <w:rPr>
                <w:rFonts w:ascii="Calibri" w:eastAsia="Calibri" w:hAnsi="Calibri" w:cs="Times New Roman"/>
                <w:sz w:val="20"/>
                <w:szCs w:val="20"/>
                <w:lang w:val="es-ES"/>
              </w:rPr>
              <w:t>s</w:t>
            </w:r>
            <w:r w:rsidRPr="00897AE8">
              <w:rPr>
                <w:rFonts w:ascii="Calibri" w:eastAsia="Calibri" w:hAnsi="Calibri" w:cs="Times New Roman"/>
                <w:sz w:val="20"/>
                <w:szCs w:val="20"/>
                <w:lang w:val="es-ES"/>
              </w:rPr>
              <w:t xml:space="preserve"> Mar S.A., y Anexos</w:t>
            </w:r>
            <w:r w:rsidR="00106C14" w:rsidRPr="00897AE8">
              <w:rPr>
                <w:rFonts w:ascii="Calibri" w:eastAsia="Calibri" w:hAnsi="Calibri" w:cs="Times New Roman"/>
                <w:sz w:val="20"/>
                <w:szCs w:val="20"/>
                <w:lang w:val="es-ES"/>
              </w:rPr>
              <w:t xml:space="preserve"> (Ingreso </w:t>
            </w:r>
            <w:r w:rsidRPr="00897AE8">
              <w:rPr>
                <w:rFonts w:ascii="Calibri" w:eastAsia="Calibri" w:hAnsi="Calibri" w:cs="Times New Roman"/>
                <w:sz w:val="20"/>
                <w:szCs w:val="20"/>
                <w:lang w:val="es-ES"/>
              </w:rPr>
              <w:t>SMA el 13 de agosto de 2018</w:t>
            </w:r>
            <w:r w:rsidR="00106C14" w:rsidRPr="00897AE8">
              <w:rPr>
                <w:rFonts w:ascii="Calibri" w:eastAsia="Calibri" w:hAnsi="Calibri" w:cs="Times New Roman"/>
                <w:sz w:val="20"/>
                <w:szCs w:val="20"/>
                <w:lang w:val="es-ES"/>
              </w:rPr>
              <w:t>)</w:t>
            </w:r>
            <w:r w:rsidRPr="00897AE8">
              <w:rPr>
                <w:rFonts w:ascii="Calibri" w:eastAsia="Calibri" w:hAnsi="Calibri" w:cs="Times New Roman"/>
                <w:sz w:val="20"/>
                <w:szCs w:val="20"/>
                <w:lang w:val="es-ES"/>
              </w:rPr>
              <w:t>.</w:t>
            </w:r>
          </w:p>
          <w:p w14:paraId="0678F068" w14:textId="4234AC38" w:rsidR="00090C91" w:rsidRPr="00897AE8" w:rsidRDefault="00090C91" w:rsidP="00EA17E8">
            <w:pPr>
              <w:spacing w:after="0" w:line="240" w:lineRule="auto"/>
              <w:jc w:val="center"/>
              <w:rPr>
                <w:rFonts w:ascii="Calibri" w:eastAsia="Calibri" w:hAnsi="Calibri" w:cs="Times New Roman"/>
                <w:sz w:val="20"/>
                <w:szCs w:val="20"/>
                <w:lang w:val="es-ES"/>
              </w:rPr>
            </w:pPr>
          </w:p>
        </w:tc>
        <w:tc>
          <w:tcPr>
            <w:tcW w:w="2523" w:type="pct"/>
            <w:vAlign w:val="center"/>
          </w:tcPr>
          <w:p w14:paraId="68AB83F8" w14:textId="6717E329" w:rsidR="00EA17E8" w:rsidRPr="00897AE8" w:rsidRDefault="00EA17E8" w:rsidP="00EA17E8">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Documento</w:t>
            </w:r>
            <w:r w:rsidR="009D6492">
              <w:rPr>
                <w:rFonts w:ascii="Calibri" w:eastAsia="Calibri" w:hAnsi="Calibri" w:cs="Times New Roman"/>
                <w:sz w:val="20"/>
                <w:szCs w:val="20"/>
                <w:lang w:val="es-ES"/>
              </w:rPr>
              <w:t>s</w:t>
            </w:r>
            <w:r w:rsidRPr="00897AE8">
              <w:rPr>
                <w:rFonts w:ascii="Calibri" w:eastAsia="Calibri" w:hAnsi="Calibri" w:cs="Times New Roman"/>
                <w:sz w:val="20"/>
                <w:szCs w:val="20"/>
                <w:lang w:val="es-ES"/>
              </w:rPr>
              <w:t xml:space="preserve"> solicitado</w:t>
            </w:r>
            <w:r w:rsidR="009D6492">
              <w:rPr>
                <w:rFonts w:ascii="Calibri" w:eastAsia="Calibri" w:hAnsi="Calibri" w:cs="Times New Roman"/>
                <w:sz w:val="20"/>
                <w:szCs w:val="20"/>
                <w:lang w:val="es-ES"/>
              </w:rPr>
              <w:t>s</w:t>
            </w:r>
            <w:r w:rsidRPr="00897AE8">
              <w:rPr>
                <w:rFonts w:ascii="Calibri" w:eastAsia="Calibri" w:hAnsi="Calibri" w:cs="Times New Roman"/>
                <w:sz w:val="20"/>
                <w:szCs w:val="20"/>
                <w:lang w:val="es-ES"/>
              </w:rPr>
              <w:t xml:space="preserve"> </w:t>
            </w:r>
            <w:r w:rsidR="009D6492">
              <w:rPr>
                <w:rFonts w:ascii="Calibri" w:eastAsia="Calibri" w:hAnsi="Calibri" w:cs="Times New Roman"/>
                <w:sz w:val="20"/>
                <w:szCs w:val="20"/>
                <w:lang w:val="es-ES"/>
              </w:rPr>
              <w:t>a través de Acta de I</w:t>
            </w:r>
            <w:r w:rsidRPr="00897AE8">
              <w:rPr>
                <w:rFonts w:ascii="Calibri" w:eastAsia="Calibri" w:hAnsi="Calibri" w:cs="Times New Roman"/>
                <w:sz w:val="20"/>
                <w:szCs w:val="20"/>
                <w:lang w:val="es-ES"/>
              </w:rPr>
              <w:t xml:space="preserve">nspección </w:t>
            </w:r>
            <w:r w:rsidR="009D6492">
              <w:rPr>
                <w:rFonts w:ascii="Calibri" w:eastAsia="Calibri" w:hAnsi="Calibri" w:cs="Times New Roman"/>
                <w:sz w:val="20"/>
                <w:szCs w:val="20"/>
                <w:lang w:val="es-ES"/>
              </w:rPr>
              <w:t>A</w:t>
            </w:r>
            <w:r w:rsidRPr="00897AE8">
              <w:rPr>
                <w:rFonts w:ascii="Calibri" w:eastAsia="Calibri" w:hAnsi="Calibri" w:cs="Times New Roman"/>
                <w:sz w:val="20"/>
                <w:szCs w:val="20"/>
                <w:lang w:val="es-ES"/>
              </w:rPr>
              <w:t xml:space="preserve">mbiental de fecha </w:t>
            </w:r>
            <w:r w:rsidRPr="00897AE8">
              <w:rPr>
                <w:rFonts w:ascii="Calibri" w:hAnsi="Calibri"/>
                <w:sz w:val="20"/>
                <w:szCs w:val="20"/>
              </w:rPr>
              <w:t>26 de julio de 2018.</w:t>
            </w:r>
            <w:r w:rsidRPr="00897AE8">
              <w:rPr>
                <w:rFonts w:ascii="Calibri" w:eastAsia="Calibri" w:hAnsi="Calibri" w:cs="Times New Roman"/>
                <w:sz w:val="20"/>
                <w:szCs w:val="20"/>
                <w:lang w:val="es-ES"/>
              </w:rPr>
              <w:t xml:space="preserve"> </w:t>
            </w:r>
          </w:p>
        </w:tc>
        <w:tc>
          <w:tcPr>
            <w:tcW w:w="447" w:type="pct"/>
            <w:vAlign w:val="center"/>
          </w:tcPr>
          <w:p w14:paraId="16F2B828" w14:textId="1A72871F" w:rsidR="00EA17E8" w:rsidRPr="00897AE8" w:rsidRDefault="007A2FCC" w:rsidP="00EA17E8">
            <w:pPr>
              <w:spacing w:after="0" w:line="240" w:lineRule="auto"/>
              <w:jc w:val="center"/>
              <w:rPr>
                <w:rFonts w:ascii="Calibri" w:eastAsia="Calibri" w:hAnsi="Calibri" w:cs="Times New Roman"/>
                <w:sz w:val="20"/>
                <w:szCs w:val="20"/>
                <w:lang w:val="es-ES" w:eastAsia="es-ES"/>
              </w:rPr>
            </w:pPr>
            <w:r>
              <w:rPr>
                <w:rFonts w:ascii="Calibri" w:hAnsi="Calibri"/>
                <w:sz w:val="20"/>
                <w:szCs w:val="20"/>
                <w:lang w:val="es-ES" w:eastAsia="es-ES"/>
              </w:rPr>
              <w:t>---</w:t>
            </w:r>
          </w:p>
        </w:tc>
        <w:tc>
          <w:tcPr>
            <w:tcW w:w="1110" w:type="pct"/>
            <w:vAlign w:val="center"/>
          </w:tcPr>
          <w:p w14:paraId="2264FF90" w14:textId="77777777" w:rsidR="00EA17E8" w:rsidRDefault="00EA17E8" w:rsidP="00EA17E8">
            <w:pPr>
              <w:spacing w:after="0" w:line="240" w:lineRule="auto"/>
              <w:jc w:val="both"/>
              <w:rPr>
                <w:rFonts w:ascii="Calibri" w:eastAsia="Calibri" w:hAnsi="Calibri" w:cs="Times New Roman"/>
                <w:sz w:val="20"/>
                <w:szCs w:val="20"/>
                <w:lang w:val="es-ES" w:eastAsia="es-ES"/>
              </w:rPr>
            </w:pPr>
            <w:r w:rsidRPr="00897AE8">
              <w:rPr>
                <w:rFonts w:ascii="Calibri" w:eastAsia="Calibri" w:hAnsi="Calibri" w:cs="Times New Roman"/>
                <w:sz w:val="20"/>
                <w:szCs w:val="20"/>
                <w:lang w:val="es-ES" w:eastAsia="es-ES"/>
              </w:rPr>
              <w:t>Documento remitido dentro del plazo estipulado en acta, más cinco días hábiles otorgados en respuesta a solicitud de ampliación de plazo.</w:t>
            </w:r>
          </w:p>
          <w:p w14:paraId="788FA20E" w14:textId="4DE9EE3A" w:rsidR="004D4C44" w:rsidRPr="00897AE8" w:rsidRDefault="004D4C44" w:rsidP="00EA17E8">
            <w:pPr>
              <w:spacing w:after="0" w:line="240" w:lineRule="auto"/>
              <w:jc w:val="both"/>
              <w:rPr>
                <w:rFonts w:ascii="Calibri" w:eastAsia="Calibri" w:hAnsi="Calibri" w:cs="Times New Roman"/>
                <w:sz w:val="20"/>
                <w:szCs w:val="20"/>
                <w:lang w:val="es-ES" w:eastAsia="es-ES"/>
              </w:rPr>
            </w:pPr>
          </w:p>
        </w:tc>
      </w:tr>
      <w:tr w:rsidR="00EA17E8" w:rsidRPr="00897AE8" w14:paraId="7501122F" w14:textId="77777777" w:rsidTr="0050221E">
        <w:trPr>
          <w:trHeight w:val="409"/>
        </w:trPr>
        <w:tc>
          <w:tcPr>
            <w:tcW w:w="74" w:type="pct"/>
            <w:vAlign w:val="center"/>
          </w:tcPr>
          <w:p w14:paraId="2F851B17" w14:textId="7CC16C89" w:rsidR="00EA17E8" w:rsidRPr="00897A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lastRenderedPageBreak/>
              <w:t>5</w:t>
            </w:r>
          </w:p>
        </w:tc>
        <w:tc>
          <w:tcPr>
            <w:tcW w:w="846" w:type="pct"/>
            <w:tcMar>
              <w:top w:w="0" w:type="dxa"/>
              <w:left w:w="108" w:type="dxa"/>
              <w:bottom w:w="0" w:type="dxa"/>
              <w:right w:w="108" w:type="dxa"/>
            </w:tcMar>
            <w:vAlign w:val="center"/>
          </w:tcPr>
          <w:p w14:paraId="699BEDB5" w14:textId="77777777" w:rsidR="00EA17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G.M.P.A. ORD. N° 12.600/311/SMA de fecha 04 de septiembre de 2018 (Ingreso SMA el 20 de septiembre de 2018).</w:t>
            </w:r>
          </w:p>
          <w:p w14:paraId="206D1919" w14:textId="4A6D9939" w:rsidR="00090C91" w:rsidRPr="00897AE8" w:rsidRDefault="00090C91" w:rsidP="00EA17E8">
            <w:pPr>
              <w:spacing w:after="0" w:line="240" w:lineRule="auto"/>
              <w:jc w:val="center"/>
              <w:rPr>
                <w:rFonts w:ascii="Calibri" w:eastAsia="Calibri" w:hAnsi="Calibri" w:cs="Times New Roman"/>
                <w:sz w:val="20"/>
                <w:szCs w:val="20"/>
                <w:highlight w:val="yellow"/>
                <w:lang w:val="es-ES"/>
              </w:rPr>
            </w:pPr>
          </w:p>
        </w:tc>
        <w:tc>
          <w:tcPr>
            <w:tcW w:w="2523" w:type="pct"/>
            <w:vAlign w:val="center"/>
          </w:tcPr>
          <w:p w14:paraId="1468A276" w14:textId="36CE7273" w:rsidR="00EA17E8" w:rsidRPr="00897AE8" w:rsidRDefault="00EA17E8" w:rsidP="00EA17E8">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 xml:space="preserve">Documento remitido por la Gobernación Marítima de Punta Arenas, en respuesta a Ord. MAG N° 022 de fecha 24 de julio de 2018 de la SMA. </w:t>
            </w:r>
          </w:p>
        </w:tc>
        <w:tc>
          <w:tcPr>
            <w:tcW w:w="447" w:type="pct"/>
            <w:vAlign w:val="center"/>
          </w:tcPr>
          <w:p w14:paraId="0D2D3C32" w14:textId="0DB2C01F" w:rsidR="00EA17E8" w:rsidRPr="00897AE8" w:rsidRDefault="009D6492" w:rsidP="00EA17E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1110" w:type="pct"/>
            <w:vAlign w:val="center"/>
          </w:tcPr>
          <w:p w14:paraId="1B6B0DE7" w14:textId="46236B97" w:rsidR="00EA17E8" w:rsidRPr="00897AE8" w:rsidRDefault="00D1049A" w:rsidP="00EA17E8">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Oficio </w:t>
            </w:r>
            <w:r w:rsidR="00EA17E8" w:rsidRPr="00897AE8">
              <w:rPr>
                <w:rFonts w:ascii="Calibri" w:eastAsia="Calibri" w:hAnsi="Calibri" w:cs="Times New Roman"/>
                <w:sz w:val="20"/>
                <w:szCs w:val="20"/>
                <w:lang w:val="es-ES" w:eastAsia="es-ES"/>
              </w:rPr>
              <w:t xml:space="preserve">con observaciones </w:t>
            </w:r>
            <w:r w:rsidR="009D6492">
              <w:rPr>
                <w:rFonts w:ascii="Calibri" w:eastAsia="Calibri" w:hAnsi="Calibri" w:cs="Times New Roman"/>
                <w:sz w:val="20"/>
                <w:szCs w:val="20"/>
                <w:lang w:val="es-ES" w:eastAsia="es-ES"/>
              </w:rPr>
              <w:t xml:space="preserve">generadas como resultado </w:t>
            </w:r>
            <w:r w:rsidR="00EA17E8" w:rsidRPr="00897AE8">
              <w:rPr>
                <w:rFonts w:ascii="Calibri" w:eastAsia="Calibri" w:hAnsi="Calibri" w:cs="Times New Roman"/>
                <w:sz w:val="20"/>
                <w:szCs w:val="20"/>
                <w:lang w:val="es-ES" w:eastAsia="es-ES"/>
              </w:rPr>
              <w:t xml:space="preserve">de la actividad de </w:t>
            </w:r>
            <w:r w:rsidR="009D6492">
              <w:rPr>
                <w:rFonts w:ascii="Calibri" w:eastAsia="Calibri" w:hAnsi="Calibri" w:cs="Times New Roman"/>
                <w:sz w:val="20"/>
                <w:szCs w:val="20"/>
                <w:lang w:val="es-ES" w:eastAsia="es-ES"/>
              </w:rPr>
              <w:t>examen de información de s</w:t>
            </w:r>
            <w:r w:rsidR="00EA17E8" w:rsidRPr="00897AE8">
              <w:rPr>
                <w:rFonts w:ascii="Calibri" w:eastAsia="Calibri" w:hAnsi="Calibri" w:cs="Times New Roman"/>
                <w:sz w:val="20"/>
                <w:szCs w:val="20"/>
                <w:lang w:val="es-ES" w:eastAsia="es-ES"/>
              </w:rPr>
              <w:t xml:space="preserve">eguimiento </w:t>
            </w:r>
            <w:r w:rsidR="009D6492">
              <w:rPr>
                <w:rFonts w:ascii="Calibri" w:eastAsia="Calibri" w:hAnsi="Calibri" w:cs="Times New Roman"/>
                <w:sz w:val="20"/>
                <w:szCs w:val="20"/>
                <w:lang w:val="es-ES" w:eastAsia="es-ES"/>
              </w:rPr>
              <w:t>a</w:t>
            </w:r>
            <w:r w:rsidR="00EA17E8" w:rsidRPr="00897AE8">
              <w:rPr>
                <w:rFonts w:ascii="Calibri" w:eastAsia="Calibri" w:hAnsi="Calibri" w:cs="Times New Roman"/>
                <w:sz w:val="20"/>
                <w:szCs w:val="20"/>
                <w:lang w:val="es-ES" w:eastAsia="es-ES"/>
              </w:rPr>
              <w:t>mbiental.</w:t>
            </w:r>
          </w:p>
        </w:tc>
      </w:tr>
      <w:tr w:rsidR="00EA17E8" w:rsidRPr="00897AE8" w14:paraId="691755DF" w14:textId="77777777" w:rsidTr="0050221E">
        <w:trPr>
          <w:trHeight w:val="379"/>
        </w:trPr>
        <w:tc>
          <w:tcPr>
            <w:tcW w:w="74" w:type="pct"/>
            <w:vAlign w:val="center"/>
          </w:tcPr>
          <w:p w14:paraId="1286EDB1" w14:textId="214D73B9" w:rsidR="00EA17E8" w:rsidRPr="00897A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6</w:t>
            </w:r>
          </w:p>
        </w:tc>
        <w:tc>
          <w:tcPr>
            <w:tcW w:w="846" w:type="pct"/>
            <w:tcMar>
              <w:top w:w="0" w:type="dxa"/>
              <w:left w:w="70" w:type="dxa"/>
              <w:bottom w:w="0" w:type="dxa"/>
              <w:right w:w="70" w:type="dxa"/>
            </w:tcMar>
            <w:vAlign w:val="center"/>
          </w:tcPr>
          <w:p w14:paraId="2FAC6882" w14:textId="5BB90EC0" w:rsidR="00EA17E8" w:rsidRPr="00897AE8" w:rsidRDefault="00EA17E8" w:rsidP="00EA17E8">
            <w:pPr>
              <w:autoSpaceDE w:val="0"/>
              <w:autoSpaceDN w:val="0"/>
              <w:adjustRightInd w:val="0"/>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ÁNALISIS DE PELIGROSIDAD</w:t>
            </w:r>
          </w:p>
          <w:p w14:paraId="44867D12" w14:textId="77777777" w:rsidR="00EA17E8" w:rsidRDefault="00EA17E8" w:rsidP="00EA17E8">
            <w:pPr>
              <w:spacing w:after="0" w:line="240" w:lineRule="auto"/>
              <w:jc w:val="center"/>
              <w:rPr>
                <w:rFonts w:ascii="Calibri" w:eastAsia="Calibri" w:hAnsi="Calibri" w:cs="Times New Roman"/>
                <w:sz w:val="20"/>
                <w:szCs w:val="20"/>
                <w:lang w:val="es-ES"/>
              </w:rPr>
            </w:pPr>
            <w:r w:rsidRPr="00897AE8">
              <w:rPr>
                <w:rFonts w:ascii="Calibri" w:eastAsia="Calibri" w:hAnsi="Calibri" w:cs="Times New Roman"/>
                <w:sz w:val="20"/>
                <w:szCs w:val="20"/>
                <w:lang w:val="es-ES"/>
              </w:rPr>
              <w:t>SEGÚN D.S. N°148/2003</w:t>
            </w:r>
          </w:p>
          <w:p w14:paraId="5D59565F" w14:textId="1DFB15F8" w:rsidR="00090C91" w:rsidRPr="00897AE8" w:rsidRDefault="00090C91" w:rsidP="00EA17E8">
            <w:pPr>
              <w:spacing w:after="0" w:line="240" w:lineRule="auto"/>
              <w:jc w:val="center"/>
              <w:rPr>
                <w:rFonts w:ascii="Calibri" w:eastAsia="Calibri" w:hAnsi="Calibri" w:cs="Times New Roman"/>
                <w:sz w:val="20"/>
                <w:szCs w:val="20"/>
                <w:lang w:val="es-ES"/>
              </w:rPr>
            </w:pPr>
          </w:p>
        </w:tc>
        <w:tc>
          <w:tcPr>
            <w:tcW w:w="2523" w:type="pct"/>
            <w:vAlign w:val="center"/>
          </w:tcPr>
          <w:p w14:paraId="475367C2" w14:textId="29504AB2" w:rsidR="00EA17E8" w:rsidRPr="00897AE8" w:rsidRDefault="00EA17E8" w:rsidP="00EA17E8">
            <w:pPr>
              <w:spacing w:after="0" w:line="240" w:lineRule="auto"/>
              <w:jc w:val="both"/>
              <w:rPr>
                <w:rFonts w:ascii="Calibri" w:eastAsia="Calibri" w:hAnsi="Calibri" w:cs="Times New Roman"/>
                <w:sz w:val="20"/>
                <w:szCs w:val="20"/>
                <w:lang w:val="es-ES"/>
              </w:rPr>
            </w:pPr>
            <w:r w:rsidRPr="00897AE8">
              <w:rPr>
                <w:rFonts w:ascii="Calibri" w:eastAsia="Calibri" w:hAnsi="Calibri" w:cs="Times New Roman"/>
                <w:sz w:val="20"/>
                <w:szCs w:val="20"/>
                <w:lang w:val="es-ES"/>
              </w:rPr>
              <w:t>Sistema de electrónico de Seguimiento Ambiental SMA. link</w:t>
            </w:r>
            <w:r w:rsidRPr="00897AE8">
              <w:rPr>
                <w:rFonts w:ascii="Calibri" w:hAnsi="Calibri"/>
                <w:sz w:val="20"/>
                <w:szCs w:val="20"/>
              </w:rPr>
              <w:t xml:space="preserve"> </w:t>
            </w:r>
            <w:hyperlink r:id="rId22" w:history="1">
              <w:r w:rsidRPr="00897AE8">
                <w:rPr>
                  <w:rStyle w:val="Hipervnculo"/>
                  <w:rFonts w:ascii="Calibri" w:eastAsia="Calibri" w:hAnsi="Calibri" w:cs="Times New Roman"/>
                  <w:sz w:val="20"/>
                  <w:szCs w:val="20"/>
                  <w:lang w:val="es-ES"/>
                </w:rPr>
                <w:t>http://snifa.sma.gob.cl/SistemaSeguimientoAmbiental/Documento/Informe/50514</w:t>
              </w:r>
            </w:hyperlink>
            <w:r w:rsidRPr="00897AE8">
              <w:rPr>
                <w:rFonts w:ascii="Calibri" w:eastAsia="Calibri" w:hAnsi="Calibri" w:cs="Times New Roman"/>
                <w:sz w:val="20"/>
                <w:szCs w:val="20"/>
                <w:lang w:val="es-ES"/>
              </w:rPr>
              <w:t xml:space="preserve"> </w:t>
            </w:r>
          </w:p>
        </w:tc>
        <w:tc>
          <w:tcPr>
            <w:tcW w:w="447" w:type="pct"/>
            <w:vAlign w:val="center"/>
          </w:tcPr>
          <w:p w14:paraId="65C050DF" w14:textId="57E34FBA" w:rsidR="00EA17E8" w:rsidRPr="00897AE8" w:rsidRDefault="00304A03" w:rsidP="00EA17E8">
            <w:pPr>
              <w:spacing w:after="0" w:line="240" w:lineRule="auto"/>
              <w:jc w:val="center"/>
              <w:rPr>
                <w:rFonts w:ascii="Calibri" w:eastAsia="Calibri" w:hAnsi="Calibri" w:cs="Times New Roman"/>
                <w:sz w:val="20"/>
                <w:szCs w:val="20"/>
                <w:lang w:val="es-ES" w:eastAsia="es-ES"/>
              </w:rPr>
            </w:pPr>
            <w:r>
              <w:rPr>
                <w:rFonts w:ascii="Calibri" w:hAnsi="Calibri"/>
                <w:sz w:val="20"/>
                <w:szCs w:val="20"/>
                <w:lang w:val="es-ES" w:eastAsia="es-ES"/>
              </w:rPr>
              <w:t>SMA</w:t>
            </w:r>
          </w:p>
        </w:tc>
        <w:tc>
          <w:tcPr>
            <w:tcW w:w="1110" w:type="pct"/>
            <w:vAlign w:val="center"/>
          </w:tcPr>
          <w:p w14:paraId="1DEB5B39" w14:textId="77777777" w:rsidR="00EA17E8" w:rsidRPr="00897AE8" w:rsidRDefault="00EA17E8" w:rsidP="00EA17E8">
            <w:pPr>
              <w:spacing w:after="0" w:line="240" w:lineRule="auto"/>
              <w:jc w:val="both"/>
              <w:rPr>
                <w:rFonts w:ascii="Calibri" w:eastAsia="Calibri" w:hAnsi="Calibri" w:cs="Times New Roman"/>
                <w:sz w:val="20"/>
                <w:szCs w:val="20"/>
                <w:lang w:val="es-ES"/>
              </w:rPr>
            </w:pPr>
          </w:p>
        </w:tc>
      </w:tr>
    </w:tbl>
    <w:p w14:paraId="1827EE0D" w14:textId="44CB3EB4" w:rsidR="000C2166" w:rsidRPr="00897AE8" w:rsidRDefault="000C2166" w:rsidP="00760BF0">
      <w:pPr>
        <w:jc w:val="both"/>
        <w:rPr>
          <w:rFonts w:ascii="Calibri" w:hAnsi="Calibri"/>
          <w:sz w:val="20"/>
          <w:szCs w:val="20"/>
        </w:rPr>
      </w:pPr>
      <w:bookmarkStart w:id="120" w:name="_Toc390777030"/>
      <w:bookmarkStart w:id="121" w:name="_Toc449085419"/>
      <w:bookmarkEnd w:id="109"/>
      <w:bookmarkEnd w:id="110"/>
    </w:p>
    <w:p w14:paraId="3E162315" w14:textId="3090259B" w:rsidR="00760BF0" w:rsidRPr="00897AE8" w:rsidRDefault="00760BF0" w:rsidP="00760BF0">
      <w:pPr>
        <w:pStyle w:val="Ttulo1"/>
        <w:numPr>
          <w:ilvl w:val="0"/>
          <w:numId w:val="0"/>
        </w:numPr>
        <w:ind w:left="432" w:hanging="432"/>
        <w:rPr>
          <w:sz w:val="20"/>
        </w:rPr>
      </w:pPr>
    </w:p>
    <w:p w14:paraId="24FF72CB" w14:textId="76E39429" w:rsidR="008D40BE" w:rsidRPr="00897AE8" w:rsidRDefault="008D40BE" w:rsidP="008D40BE">
      <w:pPr>
        <w:pStyle w:val="Listaconnmeros"/>
        <w:numPr>
          <w:ilvl w:val="0"/>
          <w:numId w:val="0"/>
        </w:numPr>
        <w:ind w:left="360" w:hanging="360"/>
        <w:rPr>
          <w:rFonts w:ascii="Calibri" w:hAnsi="Calibri"/>
          <w:sz w:val="20"/>
          <w:szCs w:val="20"/>
        </w:rPr>
      </w:pPr>
    </w:p>
    <w:p w14:paraId="13B7CE80" w14:textId="0D79C3AB" w:rsidR="008D40BE" w:rsidRPr="00897AE8" w:rsidRDefault="008D40BE" w:rsidP="008D40BE">
      <w:pPr>
        <w:pStyle w:val="Listaconnmeros"/>
        <w:numPr>
          <w:ilvl w:val="0"/>
          <w:numId w:val="0"/>
        </w:numPr>
        <w:ind w:left="360" w:hanging="360"/>
        <w:rPr>
          <w:rFonts w:ascii="Calibri" w:hAnsi="Calibri"/>
          <w:sz w:val="20"/>
          <w:szCs w:val="20"/>
        </w:rPr>
      </w:pPr>
    </w:p>
    <w:p w14:paraId="13542F52" w14:textId="1FA8191C" w:rsidR="008D40BE" w:rsidRPr="00897AE8" w:rsidRDefault="008D40BE" w:rsidP="008D40BE">
      <w:pPr>
        <w:pStyle w:val="Listaconnmeros"/>
        <w:numPr>
          <w:ilvl w:val="0"/>
          <w:numId w:val="0"/>
        </w:numPr>
        <w:ind w:left="360" w:hanging="360"/>
        <w:rPr>
          <w:rFonts w:ascii="Calibri" w:hAnsi="Calibri"/>
          <w:sz w:val="20"/>
          <w:szCs w:val="20"/>
        </w:rPr>
      </w:pPr>
    </w:p>
    <w:p w14:paraId="0ED8031E" w14:textId="0FFC555E" w:rsidR="008D40BE" w:rsidRPr="00897AE8" w:rsidRDefault="008D40BE" w:rsidP="008D40BE">
      <w:pPr>
        <w:pStyle w:val="Listaconnmeros"/>
        <w:numPr>
          <w:ilvl w:val="0"/>
          <w:numId w:val="0"/>
        </w:numPr>
        <w:ind w:left="360" w:hanging="360"/>
        <w:rPr>
          <w:rFonts w:ascii="Calibri" w:hAnsi="Calibri"/>
          <w:sz w:val="20"/>
          <w:szCs w:val="20"/>
        </w:rPr>
      </w:pPr>
    </w:p>
    <w:p w14:paraId="5E63A4DA" w14:textId="2FB837C2" w:rsidR="008D40BE" w:rsidRPr="00897AE8" w:rsidRDefault="008D40BE" w:rsidP="008D40BE">
      <w:pPr>
        <w:pStyle w:val="Listaconnmeros"/>
        <w:numPr>
          <w:ilvl w:val="0"/>
          <w:numId w:val="0"/>
        </w:numPr>
        <w:ind w:left="360" w:hanging="360"/>
        <w:rPr>
          <w:rFonts w:ascii="Calibri" w:hAnsi="Calibri"/>
          <w:sz w:val="20"/>
          <w:szCs w:val="20"/>
        </w:rPr>
      </w:pPr>
    </w:p>
    <w:p w14:paraId="493FCAEB" w14:textId="2F58711D" w:rsidR="008D40BE" w:rsidRPr="00897AE8" w:rsidRDefault="008D40BE" w:rsidP="008D40BE">
      <w:pPr>
        <w:pStyle w:val="Listaconnmeros"/>
        <w:numPr>
          <w:ilvl w:val="0"/>
          <w:numId w:val="0"/>
        </w:numPr>
        <w:ind w:left="360" w:hanging="360"/>
        <w:rPr>
          <w:rFonts w:ascii="Calibri" w:hAnsi="Calibri"/>
          <w:sz w:val="20"/>
          <w:szCs w:val="20"/>
        </w:rPr>
      </w:pPr>
    </w:p>
    <w:p w14:paraId="6EF833E8" w14:textId="42EC4B55" w:rsidR="008D40BE" w:rsidRPr="00897AE8" w:rsidRDefault="008D40BE" w:rsidP="008D40BE">
      <w:pPr>
        <w:pStyle w:val="Listaconnmeros"/>
        <w:numPr>
          <w:ilvl w:val="0"/>
          <w:numId w:val="0"/>
        </w:numPr>
        <w:ind w:left="360" w:hanging="360"/>
        <w:rPr>
          <w:rFonts w:ascii="Calibri" w:hAnsi="Calibri"/>
          <w:sz w:val="20"/>
          <w:szCs w:val="20"/>
        </w:rPr>
      </w:pPr>
    </w:p>
    <w:p w14:paraId="7E12E60D" w14:textId="36106953" w:rsidR="008D40BE" w:rsidRPr="00897AE8" w:rsidRDefault="008D40BE" w:rsidP="008D40BE">
      <w:pPr>
        <w:pStyle w:val="Listaconnmeros"/>
        <w:numPr>
          <w:ilvl w:val="0"/>
          <w:numId w:val="0"/>
        </w:numPr>
        <w:ind w:left="360" w:hanging="360"/>
        <w:rPr>
          <w:rFonts w:ascii="Calibri" w:hAnsi="Calibri"/>
          <w:sz w:val="20"/>
          <w:szCs w:val="20"/>
        </w:rPr>
      </w:pPr>
    </w:p>
    <w:p w14:paraId="2EA55E82" w14:textId="19277466" w:rsidR="008D40BE" w:rsidRPr="00897AE8" w:rsidRDefault="008D40BE" w:rsidP="008D40BE">
      <w:pPr>
        <w:pStyle w:val="Listaconnmeros"/>
        <w:numPr>
          <w:ilvl w:val="0"/>
          <w:numId w:val="0"/>
        </w:numPr>
        <w:ind w:left="360" w:hanging="360"/>
        <w:rPr>
          <w:rFonts w:ascii="Calibri" w:hAnsi="Calibri"/>
          <w:sz w:val="20"/>
          <w:szCs w:val="20"/>
        </w:rPr>
      </w:pPr>
    </w:p>
    <w:p w14:paraId="19A9385C" w14:textId="0BE3E9F5" w:rsidR="008D40BE" w:rsidRPr="00897AE8" w:rsidRDefault="008D40BE" w:rsidP="008D40BE">
      <w:pPr>
        <w:pStyle w:val="Listaconnmeros"/>
        <w:numPr>
          <w:ilvl w:val="0"/>
          <w:numId w:val="0"/>
        </w:numPr>
        <w:ind w:left="360" w:hanging="360"/>
        <w:rPr>
          <w:rFonts w:ascii="Calibri" w:hAnsi="Calibri"/>
          <w:sz w:val="20"/>
          <w:szCs w:val="20"/>
        </w:rPr>
      </w:pPr>
    </w:p>
    <w:p w14:paraId="419308E3" w14:textId="40C8BEBD" w:rsidR="008D40BE" w:rsidRPr="00897AE8" w:rsidRDefault="008D40BE" w:rsidP="008D40BE">
      <w:pPr>
        <w:pStyle w:val="Listaconnmeros"/>
        <w:numPr>
          <w:ilvl w:val="0"/>
          <w:numId w:val="0"/>
        </w:numPr>
        <w:ind w:left="360" w:hanging="360"/>
        <w:rPr>
          <w:rFonts w:ascii="Calibri" w:hAnsi="Calibri"/>
          <w:sz w:val="20"/>
          <w:szCs w:val="20"/>
        </w:rPr>
      </w:pPr>
    </w:p>
    <w:p w14:paraId="704A1D11" w14:textId="664A0F28" w:rsidR="008D40BE" w:rsidRPr="00897AE8" w:rsidRDefault="008D40BE" w:rsidP="008D40BE">
      <w:pPr>
        <w:pStyle w:val="Listaconnmeros"/>
        <w:numPr>
          <w:ilvl w:val="0"/>
          <w:numId w:val="0"/>
        </w:numPr>
        <w:ind w:left="360" w:hanging="360"/>
        <w:rPr>
          <w:rFonts w:ascii="Calibri" w:hAnsi="Calibri"/>
          <w:sz w:val="20"/>
          <w:szCs w:val="20"/>
        </w:rPr>
      </w:pPr>
    </w:p>
    <w:p w14:paraId="423466A5" w14:textId="6F529E1B" w:rsidR="008D40BE" w:rsidRPr="00897AE8" w:rsidRDefault="008D40BE" w:rsidP="008D40BE">
      <w:pPr>
        <w:pStyle w:val="Listaconnmeros"/>
        <w:numPr>
          <w:ilvl w:val="0"/>
          <w:numId w:val="0"/>
        </w:numPr>
        <w:ind w:left="360" w:hanging="360"/>
        <w:rPr>
          <w:rFonts w:ascii="Calibri" w:hAnsi="Calibri"/>
          <w:sz w:val="20"/>
          <w:szCs w:val="20"/>
        </w:rPr>
      </w:pPr>
    </w:p>
    <w:p w14:paraId="4F886DAA" w14:textId="77777777" w:rsidR="008D40BE" w:rsidRPr="00897AE8" w:rsidRDefault="008D40BE" w:rsidP="008D40BE">
      <w:pPr>
        <w:pStyle w:val="Listaconnmeros"/>
        <w:numPr>
          <w:ilvl w:val="0"/>
          <w:numId w:val="0"/>
        </w:numPr>
        <w:ind w:left="360" w:hanging="360"/>
        <w:rPr>
          <w:rFonts w:ascii="Calibri" w:hAnsi="Calibri"/>
          <w:sz w:val="20"/>
          <w:szCs w:val="20"/>
        </w:rPr>
      </w:pPr>
    </w:p>
    <w:p w14:paraId="414BF61F" w14:textId="1A2DEDAA" w:rsidR="00A05C13" w:rsidRPr="00897AE8" w:rsidRDefault="00A05C13" w:rsidP="00A05C13">
      <w:pPr>
        <w:pStyle w:val="Listaconnmeros"/>
        <w:numPr>
          <w:ilvl w:val="0"/>
          <w:numId w:val="0"/>
        </w:numPr>
        <w:ind w:left="360" w:hanging="360"/>
        <w:rPr>
          <w:rFonts w:ascii="Calibri" w:hAnsi="Calibri"/>
          <w:sz w:val="20"/>
          <w:szCs w:val="20"/>
        </w:rPr>
      </w:pPr>
    </w:p>
    <w:p w14:paraId="6F034389" w14:textId="6B42C21F" w:rsidR="00A05C13" w:rsidRPr="00897AE8" w:rsidRDefault="00A05C13" w:rsidP="00A05C13">
      <w:pPr>
        <w:pStyle w:val="Listaconnmeros"/>
        <w:numPr>
          <w:ilvl w:val="0"/>
          <w:numId w:val="0"/>
        </w:numPr>
        <w:ind w:left="360" w:hanging="360"/>
        <w:rPr>
          <w:rFonts w:ascii="Calibri" w:hAnsi="Calibri"/>
          <w:sz w:val="20"/>
          <w:szCs w:val="20"/>
        </w:rPr>
      </w:pPr>
    </w:p>
    <w:p w14:paraId="7B1E1A11" w14:textId="4CDAF34A" w:rsidR="00A05C13" w:rsidRPr="00897AE8" w:rsidRDefault="00A05C13" w:rsidP="00A05C13">
      <w:pPr>
        <w:pStyle w:val="Listaconnmeros"/>
        <w:numPr>
          <w:ilvl w:val="0"/>
          <w:numId w:val="0"/>
        </w:numPr>
        <w:ind w:left="360" w:hanging="360"/>
        <w:rPr>
          <w:rFonts w:ascii="Calibri" w:hAnsi="Calibri"/>
          <w:sz w:val="20"/>
          <w:szCs w:val="20"/>
        </w:rPr>
      </w:pPr>
    </w:p>
    <w:p w14:paraId="06B43421" w14:textId="15F8B1FB" w:rsidR="00A05C13" w:rsidRDefault="00A05C13" w:rsidP="00A05C13">
      <w:pPr>
        <w:pStyle w:val="Listaconnmeros"/>
        <w:numPr>
          <w:ilvl w:val="0"/>
          <w:numId w:val="0"/>
        </w:numPr>
        <w:ind w:left="360" w:hanging="360"/>
        <w:rPr>
          <w:rFonts w:ascii="Calibri" w:hAnsi="Calibri"/>
          <w:sz w:val="20"/>
          <w:szCs w:val="20"/>
        </w:rPr>
      </w:pPr>
    </w:p>
    <w:p w14:paraId="00D0A262" w14:textId="5EF245EB" w:rsidR="00F87548" w:rsidRDefault="00F87548" w:rsidP="00A05C13">
      <w:pPr>
        <w:pStyle w:val="Listaconnmeros"/>
        <w:numPr>
          <w:ilvl w:val="0"/>
          <w:numId w:val="0"/>
        </w:numPr>
        <w:ind w:left="360" w:hanging="360"/>
        <w:rPr>
          <w:rFonts w:ascii="Calibri" w:hAnsi="Calibri"/>
          <w:sz w:val="20"/>
          <w:szCs w:val="20"/>
        </w:rPr>
      </w:pPr>
    </w:p>
    <w:p w14:paraId="0F712AAE" w14:textId="77777777" w:rsidR="00F87548" w:rsidRPr="00897AE8" w:rsidRDefault="00F87548" w:rsidP="00A05C13">
      <w:pPr>
        <w:pStyle w:val="Listaconnmeros"/>
        <w:numPr>
          <w:ilvl w:val="0"/>
          <w:numId w:val="0"/>
        </w:numPr>
        <w:ind w:left="360" w:hanging="360"/>
        <w:rPr>
          <w:rFonts w:ascii="Calibri" w:hAnsi="Calibri"/>
          <w:sz w:val="20"/>
          <w:szCs w:val="20"/>
        </w:rPr>
      </w:pPr>
    </w:p>
    <w:p w14:paraId="294B0761" w14:textId="3E66D07B" w:rsidR="00A05C13" w:rsidRPr="00897AE8" w:rsidRDefault="00A05C13" w:rsidP="00A05C13">
      <w:pPr>
        <w:pStyle w:val="Listaconnmeros"/>
        <w:numPr>
          <w:ilvl w:val="0"/>
          <w:numId w:val="0"/>
        </w:numPr>
        <w:ind w:left="360" w:hanging="360"/>
        <w:rPr>
          <w:rFonts w:ascii="Calibri" w:hAnsi="Calibri"/>
          <w:sz w:val="20"/>
          <w:szCs w:val="20"/>
        </w:rPr>
      </w:pPr>
    </w:p>
    <w:p w14:paraId="0958DA06" w14:textId="3CE01B62" w:rsidR="00A05C13" w:rsidRDefault="00A05C13" w:rsidP="00A05C13">
      <w:pPr>
        <w:pStyle w:val="Listaconnmeros"/>
        <w:numPr>
          <w:ilvl w:val="0"/>
          <w:numId w:val="0"/>
        </w:numPr>
        <w:ind w:left="360" w:hanging="360"/>
        <w:rPr>
          <w:rFonts w:ascii="Calibri" w:hAnsi="Calibri"/>
          <w:sz w:val="20"/>
          <w:szCs w:val="20"/>
        </w:rPr>
      </w:pPr>
    </w:p>
    <w:p w14:paraId="7C8743C2" w14:textId="6C3F5C6A" w:rsidR="004C4E83" w:rsidRDefault="004C4E83" w:rsidP="00A05C13">
      <w:pPr>
        <w:pStyle w:val="Listaconnmeros"/>
        <w:numPr>
          <w:ilvl w:val="0"/>
          <w:numId w:val="0"/>
        </w:numPr>
        <w:ind w:left="360" w:hanging="360"/>
        <w:rPr>
          <w:rFonts w:ascii="Calibri" w:hAnsi="Calibri"/>
          <w:sz w:val="20"/>
          <w:szCs w:val="20"/>
        </w:rPr>
      </w:pPr>
    </w:p>
    <w:p w14:paraId="18D58048" w14:textId="6EEABB08" w:rsidR="00D42470" w:rsidRPr="00897AE8" w:rsidRDefault="00D42470" w:rsidP="005863D4">
      <w:pPr>
        <w:pStyle w:val="Ttulo1"/>
        <w:rPr>
          <w:sz w:val="20"/>
        </w:rPr>
      </w:pPr>
      <w:bookmarkStart w:id="122" w:name="_Toc535422348"/>
      <w:r w:rsidRPr="00897AE8">
        <w:rPr>
          <w:sz w:val="20"/>
        </w:rPr>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51A715FC" w14:textId="77777777" w:rsidR="00D42470" w:rsidRPr="00897AE8" w:rsidRDefault="00D42470" w:rsidP="00D42470">
      <w:pPr>
        <w:spacing w:after="0" w:line="240" w:lineRule="auto"/>
        <w:ind w:left="576"/>
        <w:contextualSpacing/>
        <w:outlineLvl w:val="0"/>
        <w:rPr>
          <w:rFonts w:ascii="Calibri" w:eastAsia="Calibri" w:hAnsi="Calibri" w:cs="Calibri"/>
          <w:b/>
          <w:sz w:val="20"/>
          <w:szCs w:val="20"/>
        </w:rPr>
      </w:pPr>
    </w:p>
    <w:p w14:paraId="1203377F" w14:textId="77777777" w:rsidR="00D14AAD" w:rsidRPr="00897AE8" w:rsidRDefault="00620D66" w:rsidP="00D14AAD">
      <w:pPr>
        <w:pStyle w:val="Ttulo2"/>
        <w:rPr>
          <w:sz w:val="20"/>
          <w:szCs w:val="20"/>
        </w:rPr>
      </w:pPr>
      <w:bookmarkStart w:id="131" w:name="_Toc449085420"/>
      <w:bookmarkStart w:id="132" w:name="_Toc535422349"/>
      <w:r w:rsidRPr="00897AE8">
        <w:rPr>
          <w:sz w:val="20"/>
          <w:szCs w:val="20"/>
        </w:rPr>
        <w:t>Manejo de los efectos de la materia orgánica por alimento no consumido y fecas, en el sedimento y columna de agua.</w:t>
      </w:r>
      <w:bookmarkEnd w:id="123"/>
      <w:bookmarkEnd w:id="124"/>
      <w:bookmarkEnd w:id="125"/>
      <w:bookmarkEnd w:id="126"/>
      <w:bookmarkEnd w:id="127"/>
      <w:bookmarkEnd w:id="128"/>
      <w:bookmarkEnd w:id="129"/>
      <w:bookmarkEnd w:id="130"/>
      <w:bookmarkEnd w:id="131"/>
      <w:bookmarkEnd w:id="132"/>
    </w:p>
    <w:p w14:paraId="2074B989" w14:textId="77777777" w:rsidR="00620D66" w:rsidRPr="00897AE8" w:rsidRDefault="00620D66" w:rsidP="00620D66">
      <w:pPr>
        <w:rPr>
          <w:rFonts w:ascii="Calibri" w:hAnsi="Calibri"/>
          <w:sz w:val="20"/>
          <w:szCs w:val="20"/>
        </w:rPr>
      </w:pPr>
    </w:p>
    <w:tbl>
      <w:tblPr>
        <w:tblStyle w:val="Tablaconcuadrcula"/>
        <w:tblW w:w="5001" w:type="pct"/>
        <w:tblLook w:val="04A0" w:firstRow="1" w:lastRow="0" w:firstColumn="1" w:lastColumn="0" w:noHBand="0" w:noVBand="1"/>
      </w:tblPr>
      <w:tblGrid>
        <w:gridCol w:w="3768"/>
        <w:gridCol w:w="9797"/>
      </w:tblGrid>
      <w:tr w:rsidR="00D42470" w:rsidRPr="00897AE8" w14:paraId="0726AC94" w14:textId="77777777" w:rsidTr="00F14D23">
        <w:trPr>
          <w:trHeight w:val="142"/>
        </w:trPr>
        <w:tc>
          <w:tcPr>
            <w:tcW w:w="1389" w:type="pct"/>
          </w:tcPr>
          <w:p w14:paraId="38FE91AA" w14:textId="77777777" w:rsidR="00D42470" w:rsidRPr="00897AE8" w:rsidRDefault="00D42470" w:rsidP="00D42470">
            <w:pPr>
              <w:rPr>
                <w:lang w:val="es-CL"/>
              </w:rPr>
            </w:pPr>
            <w:r w:rsidRPr="00897AE8">
              <w:rPr>
                <w:rFonts w:eastAsia="Times New Roman"/>
                <w:b/>
                <w:bCs/>
                <w:color w:val="000000"/>
                <w:lang w:eastAsia="es-CL"/>
              </w:rPr>
              <w:t>Número de hecho constatado: 1</w:t>
            </w:r>
          </w:p>
        </w:tc>
        <w:tc>
          <w:tcPr>
            <w:tcW w:w="3611" w:type="pct"/>
          </w:tcPr>
          <w:p w14:paraId="1926F8E2" w14:textId="365A753B" w:rsidR="00D42470" w:rsidRPr="00897AE8" w:rsidRDefault="00D42470" w:rsidP="00D42470">
            <w:r w:rsidRPr="00897AE8">
              <w:rPr>
                <w:rFonts w:eastAsia="Times New Roman"/>
                <w:b/>
                <w:bCs/>
                <w:color w:val="000000"/>
                <w:lang w:eastAsia="es-CL"/>
              </w:rPr>
              <w:t>Estación N°</w:t>
            </w:r>
            <w:r w:rsidRPr="00897AE8">
              <w:rPr>
                <w:rFonts w:eastAsia="Times New Roman"/>
                <w:color w:val="000000"/>
                <w:lang w:eastAsia="es-CL"/>
              </w:rPr>
              <w:t>:</w:t>
            </w:r>
            <w:r w:rsidR="00620D66" w:rsidRPr="00897AE8">
              <w:rPr>
                <w:rFonts w:eastAsia="Times New Roman"/>
                <w:color w:val="000000"/>
                <w:lang w:eastAsia="es-CL"/>
              </w:rPr>
              <w:t xml:space="preserve"> 1</w:t>
            </w:r>
            <w:r w:rsidR="00A504F8" w:rsidRPr="00897AE8">
              <w:rPr>
                <w:rFonts w:eastAsia="Times New Roman"/>
                <w:color w:val="000000"/>
                <w:lang w:eastAsia="es-CL"/>
              </w:rPr>
              <w:t>, 2</w:t>
            </w:r>
            <w:r w:rsidR="00F15CCD" w:rsidRPr="00897AE8">
              <w:rPr>
                <w:rFonts w:eastAsia="Times New Roman"/>
                <w:color w:val="000000"/>
                <w:lang w:eastAsia="es-CL"/>
              </w:rPr>
              <w:t xml:space="preserve"> y </w:t>
            </w:r>
            <w:r w:rsidR="00516033">
              <w:rPr>
                <w:rFonts w:eastAsia="Times New Roman"/>
                <w:color w:val="000000"/>
                <w:lang w:eastAsia="es-CL"/>
              </w:rPr>
              <w:t>5</w:t>
            </w:r>
            <w:r w:rsidR="00516033" w:rsidRPr="00897AE8">
              <w:rPr>
                <w:rFonts w:eastAsia="Times New Roman"/>
                <w:color w:val="000000"/>
                <w:lang w:eastAsia="es-CL"/>
              </w:rPr>
              <w:t xml:space="preserve"> </w:t>
            </w:r>
          </w:p>
        </w:tc>
      </w:tr>
      <w:tr w:rsidR="00F14D23" w:rsidRPr="00897AE8" w14:paraId="6752B3AD" w14:textId="77777777" w:rsidTr="00F14D23">
        <w:trPr>
          <w:trHeight w:val="319"/>
        </w:trPr>
        <w:tc>
          <w:tcPr>
            <w:tcW w:w="5000" w:type="pct"/>
            <w:gridSpan w:val="2"/>
            <w:tcBorders>
              <w:bottom w:val="single" w:sz="4" w:space="0" w:color="auto"/>
            </w:tcBorders>
          </w:tcPr>
          <w:p w14:paraId="71B75F43" w14:textId="58C59591" w:rsidR="00F14D23" w:rsidRPr="00897AE8" w:rsidRDefault="00F14D23" w:rsidP="00F14D23">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002E0EA8" w:rsidRPr="00897AE8">
              <w:rPr>
                <w:rFonts w:eastAsia="Times New Roman"/>
                <w:b/>
                <w:bCs/>
                <w:color w:val="000000"/>
                <w:lang w:eastAsia="es-CL"/>
              </w:rPr>
              <w:t>I</w:t>
            </w:r>
            <w:r w:rsidR="00091C33" w:rsidRPr="00897AE8">
              <w:rPr>
                <w:rFonts w:eastAsia="Times New Roman"/>
                <w:b/>
                <w:bCs/>
                <w:color w:val="000000"/>
                <w:lang w:eastAsia="es-CL"/>
              </w:rPr>
              <w:t>D</w:t>
            </w:r>
            <w:r w:rsidR="00620D66" w:rsidRPr="00897AE8">
              <w:rPr>
                <w:rFonts w:eastAsia="Times New Roman"/>
                <w:b/>
                <w:bCs/>
                <w:color w:val="000000"/>
                <w:lang w:eastAsia="es-CL"/>
              </w:rPr>
              <w:t xml:space="preserve"> </w:t>
            </w:r>
            <w:r w:rsidR="00477780" w:rsidRPr="00897AE8">
              <w:rPr>
                <w:rFonts w:eastAsia="Times New Roman"/>
                <w:b/>
                <w:bCs/>
                <w:color w:val="000000"/>
                <w:lang w:eastAsia="es-CL"/>
              </w:rPr>
              <w:t>4</w:t>
            </w:r>
            <w:r w:rsidR="00620D66" w:rsidRPr="00897AE8">
              <w:rPr>
                <w:rFonts w:eastAsia="Times New Roman"/>
                <w:bCs/>
                <w:color w:val="000000"/>
                <w:lang w:eastAsia="es-CL"/>
              </w:rPr>
              <w:t>.</w:t>
            </w:r>
            <w:r w:rsidR="00620D66" w:rsidRPr="00897AE8">
              <w:rPr>
                <w:color w:val="FF0000"/>
              </w:rPr>
              <w:t xml:space="preserve">  </w:t>
            </w:r>
          </w:p>
          <w:p w14:paraId="22CE81B5" w14:textId="77777777" w:rsidR="00F14D23" w:rsidRPr="00897AE8" w:rsidRDefault="00F14D23" w:rsidP="00F14D23">
            <w:pPr>
              <w:rPr>
                <w:highlight w:val="yellow"/>
                <w:lang w:eastAsia="es-CL"/>
              </w:rPr>
            </w:pPr>
          </w:p>
        </w:tc>
      </w:tr>
      <w:tr w:rsidR="00F14D23" w:rsidRPr="00897AE8" w14:paraId="2D051871" w14:textId="77777777" w:rsidTr="00F14D23">
        <w:trPr>
          <w:trHeight w:val="627"/>
        </w:trPr>
        <w:tc>
          <w:tcPr>
            <w:tcW w:w="5000" w:type="pct"/>
            <w:gridSpan w:val="2"/>
          </w:tcPr>
          <w:p w14:paraId="6AC3D327" w14:textId="77777777" w:rsidR="00032BA9" w:rsidRPr="00897AE8" w:rsidRDefault="00F14D23" w:rsidP="00F14D23">
            <w:pPr>
              <w:rPr>
                <w:b/>
              </w:rPr>
            </w:pPr>
            <w:r w:rsidRPr="00897AE8">
              <w:rPr>
                <w:b/>
              </w:rPr>
              <w:t>Exigencia (s):</w:t>
            </w:r>
            <w:r w:rsidR="00032BA9" w:rsidRPr="00897AE8">
              <w:rPr>
                <w:b/>
              </w:rPr>
              <w:t xml:space="preserve"> </w:t>
            </w:r>
          </w:p>
          <w:p w14:paraId="7588812A" w14:textId="77777777" w:rsidR="00032BA9" w:rsidRPr="00897AE8" w:rsidRDefault="00032BA9" w:rsidP="00F14D23">
            <w:pPr>
              <w:rPr>
                <w:b/>
                <w:highlight w:val="yellow"/>
              </w:rPr>
            </w:pPr>
          </w:p>
          <w:p w14:paraId="10D02E15" w14:textId="462246A0" w:rsidR="00641057" w:rsidRPr="00897AE8" w:rsidRDefault="00641057" w:rsidP="00641057">
            <w:pPr>
              <w:jc w:val="both"/>
              <w:rPr>
                <w:b/>
                <w:highlight w:val="yellow"/>
              </w:rPr>
            </w:pPr>
            <w:r w:rsidRPr="00897AE8">
              <w:rPr>
                <w:b/>
              </w:rPr>
              <w:t xml:space="preserve">RCA </w:t>
            </w:r>
            <w:r w:rsidR="00477780" w:rsidRPr="00897AE8">
              <w:rPr>
                <w:b/>
              </w:rPr>
              <w:t>011</w:t>
            </w:r>
            <w:r w:rsidRPr="00897AE8">
              <w:rPr>
                <w:b/>
              </w:rPr>
              <w:t xml:space="preserve">/2011, considerando </w:t>
            </w:r>
            <w:r w:rsidR="006A0B15" w:rsidRPr="00897AE8">
              <w:rPr>
                <w:b/>
              </w:rPr>
              <w:t>4</w:t>
            </w:r>
            <w:r w:rsidRPr="00897AE8">
              <w:rPr>
                <w:b/>
              </w:rPr>
              <w:t xml:space="preserve">. </w:t>
            </w:r>
          </w:p>
          <w:p w14:paraId="1FBD3FAA" w14:textId="0C5049B5" w:rsidR="004466D1" w:rsidRPr="00897AE8" w:rsidRDefault="00641057" w:rsidP="00641057">
            <w:pPr>
              <w:pStyle w:val="Default"/>
              <w:jc w:val="both"/>
              <w:rPr>
                <w:rFonts w:cs="Times New Roman"/>
                <w:i/>
                <w:color w:val="auto"/>
                <w:sz w:val="20"/>
                <w:szCs w:val="20"/>
              </w:rPr>
            </w:pPr>
            <w:r w:rsidRPr="00897AE8">
              <w:rPr>
                <w:rFonts w:cs="Times New Roman"/>
                <w:i/>
                <w:color w:val="auto"/>
                <w:sz w:val="20"/>
                <w:szCs w:val="20"/>
              </w:rPr>
              <w:t xml:space="preserve"> “</w:t>
            </w:r>
            <w:r w:rsidR="00F46EDA" w:rsidRPr="00897AE8">
              <w:rPr>
                <w:rFonts w:cs="Times New Roman"/>
                <w:color w:val="auto"/>
                <w:sz w:val="20"/>
                <w:szCs w:val="20"/>
              </w:rPr>
              <w:t>[…]</w:t>
            </w:r>
            <w:r w:rsidR="006A0B15" w:rsidRPr="00897AE8">
              <w:rPr>
                <w:rFonts w:cs="Times New Roman"/>
                <w:i/>
                <w:color w:val="auto"/>
                <w:sz w:val="20"/>
                <w:szCs w:val="20"/>
              </w:rPr>
              <w:t xml:space="preserve">De acuerdo con el proyecto técnico y cronograma de </w:t>
            </w:r>
            <w:r w:rsidR="004466D1" w:rsidRPr="00897AE8">
              <w:rPr>
                <w:rFonts w:cs="Times New Roman"/>
                <w:i/>
                <w:color w:val="auto"/>
                <w:sz w:val="20"/>
                <w:szCs w:val="20"/>
              </w:rPr>
              <w:t>actividades</w:t>
            </w:r>
            <w:r w:rsidR="006A0B15" w:rsidRPr="00897AE8">
              <w:rPr>
                <w:rFonts w:cs="Times New Roman"/>
                <w:i/>
                <w:color w:val="auto"/>
                <w:sz w:val="20"/>
                <w:szCs w:val="20"/>
              </w:rPr>
              <w:t xml:space="preserve"> presentadas por el </w:t>
            </w:r>
            <w:r w:rsidR="004466D1" w:rsidRPr="00897AE8">
              <w:rPr>
                <w:rFonts w:cs="Times New Roman"/>
                <w:i/>
                <w:color w:val="auto"/>
                <w:sz w:val="20"/>
                <w:szCs w:val="20"/>
              </w:rPr>
              <w:t>T</w:t>
            </w:r>
            <w:r w:rsidR="006A0B15" w:rsidRPr="00897AE8">
              <w:rPr>
                <w:rFonts w:cs="Times New Roman"/>
                <w:i/>
                <w:color w:val="auto"/>
                <w:sz w:val="20"/>
                <w:szCs w:val="20"/>
              </w:rPr>
              <w:t>itular el flujo de producción para este centro contempla la</w:t>
            </w:r>
            <w:r w:rsidR="004466D1" w:rsidRPr="00897AE8">
              <w:rPr>
                <w:rFonts w:cs="Times New Roman"/>
                <w:i/>
                <w:color w:val="auto"/>
                <w:sz w:val="20"/>
                <w:szCs w:val="20"/>
              </w:rPr>
              <w:t xml:space="preserve"> instalación de 24 balsas jaulas cuadradas de 30 m. x 30 m. y por 19 m. de profundidad, con una densidad de cultivo de 14,5 Kg/m</w:t>
            </w:r>
            <w:r w:rsidR="004466D1" w:rsidRPr="00CA7765">
              <w:rPr>
                <w:rFonts w:cs="Times New Roman"/>
                <w:i/>
                <w:color w:val="auto"/>
                <w:sz w:val="20"/>
                <w:szCs w:val="20"/>
                <w:vertAlign w:val="superscript"/>
              </w:rPr>
              <w:t>3</w:t>
            </w:r>
            <w:r w:rsidR="004466D1" w:rsidRPr="00897AE8">
              <w:rPr>
                <w:rFonts w:cs="Times New Roman"/>
                <w:i/>
                <w:color w:val="auto"/>
                <w:sz w:val="20"/>
                <w:szCs w:val="20"/>
              </w:rPr>
              <w:t xml:space="preserve"> al momento de la cosecha, por lo tanto para el primer año de operación se contempla la incorporación de 1 Jaula y a partir del segundo año la incorporación de 23 balsas jaulas con una producción máxima de 5.967 toneladas, producción que se mantendrá en los años siguientes.</w:t>
            </w:r>
            <w:r w:rsidR="0057125D" w:rsidRPr="00897AE8">
              <w:rPr>
                <w:rFonts w:cs="Times New Roman"/>
                <w:i/>
                <w:color w:val="auto"/>
                <w:sz w:val="20"/>
                <w:szCs w:val="20"/>
              </w:rPr>
              <w:t xml:space="preserve"> El acceso se </w:t>
            </w:r>
            <w:r w:rsidR="00CE58CC" w:rsidRPr="00897AE8">
              <w:rPr>
                <w:rFonts w:cs="Times New Roman"/>
                <w:i/>
                <w:color w:val="auto"/>
                <w:sz w:val="20"/>
                <w:szCs w:val="20"/>
              </w:rPr>
              <w:t>realizará</w:t>
            </w:r>
            <w:r w:rsidR="0057125D" w:rsidRPr="00897AE8">
              <w:rPr>
                <w:rFonts w:cs="Times New Roman"/>
                <w:i/>
                <w:color w:val="auto"/>
                <w:sz w:val="20"/>
                <w:szCs w:val="20"/>
              </w:rPr>
              <w:t xml:space="preserve"> por vía marítima desde Puerto </w:t>
            </w:r>
            <w:r w:rsidR="00CE58CC" w:rsidRPr="00897AE8">
              <w:rPr>
                <w:rFonts w:cs="Times New Roman"/>
                <w:i/>
                <w:color w:val="auto"/>
                <w:sz w:val="20"/>
                <w:szCs w:val="20"/>
              </w:rPr>
              <w:t>N</w:t>
            </w:r>
            <w:r w:rsidR="0057125D" w:rsidRPr="00897AE8">
              <w:rPr>
                <w:rFonts w:cs="Times New Roman"/>
                <w:i/>
                <w:color w:val="auto"/>
                <w:sz w:val="20"/>
                <w:szCs w:val="20"/>
              </w:rPr>
              <w:t>atales</w:t>
            </w:r>
            <w:r w:rsidR="00CE58CC" w:rsidRPr="00897AE8">
              <w:rPr>
                <w:rFonts w:cs="Times New Roman"/>
                <w:i/>
                <w:color w:val="auto"/>
                <w:sz w:val="20"/>
                <w:szCs w:val="20"/>
              </w:rPr>
              <w:t xml:space="preserve"> y/o Punta</w:t>
            </w:r>
            <w:r w:rsidR="0057125D" w:rsidRPr="00897AE8">
              <w:rPr>
                <w:rFonts w:cs="Times New Roman"/>
                <w:i/>
                <w:color w:val="auto"/>
                <w:sz w:val="20"/>
                <w:szCs w:val="20"/>
              </w:rPr>
              <w:t xml:space="preserve"> Arenas</w:t>
            </w:r>
            <w:r w:rsidR="00CE58CC" w:rsidRPr="00897AE8">
              <w:rPr>
                <w:rFonts w:cs="Times New Roman"/>
                <w:i/>
                <w:color w:val="auto"/>
                <w:sz w:val="20"/>
                <w:szCs w:val="20"/>
              </w:rPr>
              <w:t>, para las actividades de carga y descarga. Por la misma vía se realizará todo movimiento de abastecimiento de insumos durante su e</w:t>
            </w:r>
            <w:r w:rsidR="000C278C" w:rsidRPr="00897AE8">
              <w:rPr>
                <w:rFonts w:cs="Times New Roman"/>
                <w:i/>
                <w:color w:val="auto"/>
                <w:sz w:val="20"/>
                <w:szCs w:val="20"/>
              </w:rPr>
              <w:t>ta</w:t>
            </w:r>
            <w:r w:rsidR="00CE58CC" w:rsidRPr="00897AE8">
              <w:rPr>
                <w:rFonts w:cs="Times New Roman"/>
                <w:i/>
                <w:color w:val="auto"/>
                <w:sz w:val="20"/>
                <w:szCs w:val="20"/>
              </w:rPr>
              <w:t>pa de operación</w:t>
            </w:r>
            <w:r w:rsidR="004466D1" w:rsidRPr="00897AE8">
              <w:rPr>
                <w:rFonts w:cs="Times New Roman"/>
                <w:i/>
                <w:color w:val="auto"/>
                <w:sz w:val="20"/>
                <w:szCs w:val="20"/>
              </w:rPr>
              <w:t>”</w:t>
            </w:r>
            <w:r w:rsidR="0093655B" w:rsidRPr="00897AE8">
              <w:rPr>
                <w:rFonts w:cs="Times New Roman"/>
                <w:i/>
                <w:color w:val="auto"/>
                <w:sz w:val="20"/>
                <w:szCs w:val="20"/>
              </w:rPr>
              <w:t>.</w:t>
            </w:r>
          </w:p>
          <w:p w14:paraId="48D2476A" w14:textId="03EA25F5" w:rsidR="004466D1" w:rsidRPr="00897AE8" w:rsidRDefault="004466D1" w:rsidP="00641057">
            <w:pPr>
              <w:pStyle w:val="Default"/>
              <w:jc w:val="both"/>
              <w:rPr>
                <w:rFonts w:cs="Times New Roman"/>
                <w:i/>
                <w:color w:val="auto"/>
                <w:sz w:val="20"/>
                <w:szCs w:val="20"/>
              </w:rPr>
            </w:pPr>
          </w:p>
          <w:p w14:paraId="5BD75C49" w14:textId="1FAA7732" w:rsidR="00DA371C" w:rsidRPr="00897AE8" w:rsidRDefault="00DA371C" w:rsidP="00DA371C">
            <w:pPr>
              <w:jc w:val="both"/>
              <w:rPr>
                <w:b/>
                <w:highlight w:val="yellow"/>
              </w:rPr>
            </w:pPr>
            <w:r w:rsidRPr="00897AE8">
              <w:rPr>
                <w:b/>
              </w:rPr>
              <w:t xml:space="preserve">RCA 011/2011, considerando 4.1.2.1.- </w:t>
            </w:r>
            <w:r w:rsidR="003E74A3" w:rsidRPr="00897AE8">
              <w:rPr>
                <w:b/>
              </w:rPr>
              <w:t>“Ingreso de smolt”:</w:t>
            </w:r>
          </w:p>
          <w:p w14:paraId="18152013" w14:textId="198356B7" w:rsidR="00CD522A" w:rsidRDefault="003E74A3" w:rsidP="00641057">
            <w:pPr>
              <w:pStyle w:val="Default"/>
              <w:jc w:val="both"/>
              <w:rPr>
                <w:rFonts w:cs="Times New Roman"/>
                <w:i/>
                <w:color w:val="auto"/>
                <w:sz w:val="20"/>
                <w:szCs w:val="20"/>
              </w:rPr>
            </w:pPr>
            <w:r w:rsidRPr="00897AE8">
              <w:rPr>
                <w:rFonts w:cs="Times New Roman"/>
                <w:i/>
                <w:color w:val="auto"/>
                <w:sz w:val="20"/>
                <w:szCs w:val="20"/>
              </w:rPr>
              <w:t xml:space="preserve">“El número de smolt a ingresar variará según los requerimientos de producción de acuerdo a lo establecido en el proyecto técnico. Los smolt </w:t>
            </w:r>
            <w:r w:rsidR="0093655B" w:rsidRPr="00897AE8">
              <w:rPr>
                <w:rFonts w:cs="Times New Roman"/>
                <w:i/>
                <w:color w:val="auto"/>
                <w:sz w:val="20"/>
                <w:szCs w:val="20"/>
              </w:rPr>
              <w:t>ingresarán</w:t>
            </w:r>
            <w:r w:rsidRPr="00897AE8">
              <w:rPr>
                <w:rFonts w:cs="Times New Roman"/>
                <w:i/>
                <w:color w:val="auto"/>
                <w:sz w:val="20"/>
                <w:szCs w:val="20"/>
              </w:rPr>
              <w:t xml:space="preserve"> con un peso inicial entre 100 y 150 gramos a este centro de engorda; provenientes de pisciculturas autorizadas, </w:t>
            </w:r>
            <w:r w:rsidR="004827F6">
              <w:rPr>
                <w:rFonts w:cs="Times New Roman"/>
                <w:i/>
                <w:color w:val="auto"/>
                <w:sz w:val="20"/>
                <w:szCs w:val="20"/>
              </w:rPr>
              <w:t xml:space="preserve">[…] </w:t>
            </w:r>
            <w:r w:rsidR="00CD522A" w:rsidRPr="00897AE8">
              <w:rPr>
                <w:rFonts w:cs="Times New Roman"/>
                <w:i/>
                <w:color w:val="auto"/>
                <w:sz w:val="20"/>
                <w:szCs w:val="20"/>
              </w:rPr>
              <w:t>El esquema de producción se resume en el siguiente cuadro:</w:t>
            </w:r>
          </w:p>
          <w:p w14:paraId="5EA25B1B" w14:textId="77777777" w:rsidR="004A693A" w:rsidRPr="00897AE8" w:rsidRDefault="004A693A" w:rsidP="00641057">
            <w:pPr>
              <w:pStyle w:val="Default"/>
              <w:jc w:val="both"/>
              <w:rPr>
                <w:rFonts w:cs="Times New Roman"/>
                <w:i/>
                <w:color w:val="auto"/>
                <w:sz w:val="20"/>
                <w:szCs w:val="20"/>
              </w:rPr>
            </w:pPr>
          </w:p>
          <w:p w14:paraId="3D450430" w14:textId="71571CB8" w:rsidR="003E74A3" w:rsidRDefault="004C4544" w:rsidP="00641057">
            <w:pPr>
              <w:pStyle w:val="Default"/>
              <w:jc w:val="both"/>
              <w:rPr>
                <w:rFonts w:cs="Times New Roman"/>
                <w:i/>
                <w:color w:val="auto"/>
                <w:sz w:val="20"/>
                <w:szCs w:val="20"/>
              </w:rPr>
            </w:pPr>
            <w:r w:rsidRPr="00897AE8">
              <w:rPr>
                <w:rFonts w:cs="Times New Roman"/>
                <w:i/>
                <w:color w:val="auto"/>
                <w:sz w:val="20"/>
                <w:szCs w:val="20"/>
              </w:rPr>
              <w:t xml:space="preserve"> </w:t>
            </w:r>
            <w:r w:rsidR="003E74A3" w:rsidRPr="00897AE8">
              <w:rPr>
                <w:rFonts w:cs="Times New Roman"/>
                <w:i/>
                <w:color w:val="auto"/>
                <w:sz w:val="20"/>
                <w:szCs w:val="20"/>
              </w:rPr>
              <w:t xml:space="preserve">  </w:t>
            </w:r>
          </w:p>
          <w:tbl>
            <w:tblPr>
              <w:tblStyle w:val="Tablaconcuadrcula"/>
              <w:tblW w:w="0" w:type="auto"/>
              <w:jc w:val="center"/>
              <w:tblLook w:val="04A0" w:firstRow="1" w:lastRow="0" w:firstColumn="1" w:lastColumn="0" w:noHBand="0" w:noVBand="1"/>
            </w:tblPr>
            <w:tblGrid>
              <w:gridCol w:w="868"/>
              <w:gridCol w:w="1984"/>
              <w:gridCol w:w="2126"/>
              <w:gridCol w:w="1985"/>
            </w:tblGrid>
            <w:tr w:rsidR="004D7A77" w:rsidRPr="004D7A77" w14:paraId="3FC5B27F" w14:textId="77777777" w:rsidTr="004D7A77">
              <w:trPr>
                <w:jc w:val="center"/>
              </w:trPr>
              <w:tc>
                <w:tcPr>
                  <w:tcW w:w="868" w:type="dxa"/>
                </w:tcPr>
                <w:p w14:paraId="1305A9A8" w14:textId="7882F4F2" w:rsidR="004D7A77" w:rsidRDefault="004D7A77" w:rsidP="00641057">
                  <w:pPr>
                    <w:pStyle w:val="Default"/>
                    <w:jc w:val="both"/>
                    <w:rPr>
                      <w:rFonts w:cs="Times New Roman"/>
                      <w:i/>
                      <w:color w:val="auto"/>
                      <w:sz w:val="20"/>
                      <w:szCs w:val="20"/>
                    </w:rPr>
                  </w:pPr>
                  <w:r>
                    <w:rPr>
                      <w:rFonts w:cs="Times New Roman"/>
                      <w:i/>
                      <w:color w:val="auto"/>
                      <w:sz w:val="20"/>
                      <w:szCs w:val="20"/>
                    </w:rPr>
                    <w:t xml:space="preserve">Ciclo </w:t>
                  </w:r>
                </w:p>
              </w:tc>
              <w:tc>
                <w:tcPr>
                  <w:tcW w:w="1984" w:type="dxa"/>
                </w:tcPr>
                <w:p w14:paraId="5B4A49B4" w14:textId="150A596A" w:rsidR="004D7A77" w:rsidRPr="004D7A77" w:rsidRDefault="004D7A77" w:rsidP="00641057">
                  <w:pPr>
                    <w:pStyle w:val="Default"/>
                    <w:jc w:val="both"/>
                    <w:rPr>
                      <w:rFonts w:cs="Times New Roman"/>
                      <w:i/>
                      <w:color w:val="auto"/>
                      <w:sz w:val="20"/>
                      <w:szCs w:val="20"/>
                      <w:lang w:val="es-CL"/>
                    </w:rPr>
                  </w:pPr>
                  <w:r w:rsidRPr="004D7A77">
                    <w:rPr>
                      <w:rFonts w:cs="Times New Roman"/>
                      <w:i/>
                      <w:color w:val="auto"/>
                      <w:sz w:val="20"/>
                      <w:szCs w:val="20"/>
                      <w:lang w:val="es-CL"/>
                    </w:rPr>
                    <w:t>N° de smolt a ing</w:t>
                  </w:r>
                  <w:r>
                    <w:rPr>
                      <w:rFonts w:cs="Times New Roman"/>
                      <w:i/>
                      <w:color w:val="auto"/>
                      <w:sz w:val="20"/>
                      <w:szCs w:val="20"/>
                      <w:lang w:val="es-CL"/>
                    </w:rPr>
                    <w:t>resar por ciclo (unidades)</w:t>
                  </w:r>
                </w:p>
              </w:tc>
              <w:tc>
                <w:tcPr>
                  <w:tcW w:w="2126" w:type="dxa"/>
                </w:tcPr>
                <w:p w14:paraId="4BFA56A8" w14:textId="344D796A"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 xml:space="preserve">Biomasa de smolt por año (Kg) </w:t>
                  </w:r>
                </w:p>
              </w:tc>
              <w:tc>
                <w:tcPr>
                  <w:tcW w:w="1985" w:type="dxa"/>
                </w:tcPr>
                <w:p w14:paraId="5DDB43D2" w14:textId="4999B4B0"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Producción Max. Por ciclo (Ton)</w:t>
                  </w:r>
                </w:p>
              </w:tc>
            </w:tr>
            <w:tr w:rsidR="004D7A77" w:rsidRPr="004D7A77" w14:paraId="3EEA86DD" w14:textId="77777777" w:rsidTr="004D7A77">
              <w:trPr>
                <w:jc w:val="center"/>
              </w:trPr>
              <w:tc>
                <w:tcPr>
                  <w:tcW w:w="868" w:type="dxa"/>
                </w:tcPr>
                <w:p w14:paraId="1E5D787F" w14:textId="2827A693"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1</w:t>
                  </w:r>
                </w:p>
              </w:tc>
              <w:tc>
                <w:tcPr>
                  <w:tcW w:w="1984" w:type="dxa"/>
                </w:tcPr>
                <w:p w14:paraId="02E4691F" w14:textId="25444D15"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65.000</w:t>
                  </w:r>
                </w:p>
              </w:tc>
              <w:tc>
                <w:tcPr>
                  <w:tcW w:w="2126" w:type="dxa"/>
                </w:tcPr>
                <w:p w14:paraId="0FA17A98" w14:textId="0006333C"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9.750</w:t>
                  </w:r>
                </w:p>
              </w:tc>
              <w:tc>
                <w:tcPr>
                  <w:tcW w:w="1985" w:type="dxa"/>
                </w:tcPr>
                <w:p w14:paraId="40E8D2C4" w14:textId="26A08B6A"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248,6</w:t>
                  </w:r>
                </w:p>
              </w:tc>
            </w:tr>
            <w:tr w:rsidR="004D7A77" w:rsidRPr="004D7A77" w14:paraId="1D8CAE92" w14:textId="77777777" w:rsidTr="004D7A77">
              <w:trPr>
                <w:jc w:val="center"/>
              </w:trPr>
              <w:tc>
                <w:tcPr>
                  <w:tcW w:w="868" w:type="dxa"/>
                </w:tcPr>
                <w:p w14:paraId="4644A812" w14:textId="142E1E16"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2</w:t>
                  </w:r>
                </w:p>
              </w:tc>
              <w:tc>
                <w:tcPr>
                  <w:tcW w:w="1984" w:type="dxa"/>
                </w:tcPr>
                <w:p w14:paraId="52F0A7EF" w14:textId="3C3D451B"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1.560.000</w:t>
                  </w:r>
                </w:p>
              </w:tc>
              <w:tc>
                <w:tcPr>
                  <w:tcW w:w="2126" w:type="dxa"/>
                </w:tcPr>
                <w:p w14:paraId="75675D27" w14:textId="52F747E9"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234.000</w:t>
                  </w:r>
                </w:p>
              </w:tc>
              <w:tc>
                <w:tcPr>
                  <w:tcW w:w="1985" w:type="dxa"/>
                </w:tcPr>
                <w:p w14:paraId="196D9F80" w14:textId="44564C44" w:rsidR="004D7A77" w:rsidRPr="004D7A77" w:rsidRDefault="004D7A77" w:rsidP="00641057">
                  <w:pPr>
                    <w:pStyle w:val="Default"/>
                    <w:jc w:val="both"/>
                    <w:rPr>
                      <w:rFonts w:cs="Times New Roman"/>
                      <w:i/>
                      <w:color w:val="auto"/>
                      <w:sz w:val="20"/>
                      <w:szCs w:val="20"/>
                      <w:lang w:val="es-CL"/>
                    </w:rPr>
                  </w:pPr>
                  <w:r>
                    <w:rPr>
                      <w:rFonts w:cs="Times New Roman"/>
                      <w:i/>
                      <w:color w:val="auto"/>
                      <w:sz w:val="20"/>
                      <w:szCs w:val="20"/>
                      <w:lang w:val="es-CL"/>
                    </w:rPr>
                    <w:t>5.967</w:t>
                  </w:r>
                </w:p>
              </w:tc>
            </w:tr>
            <w:tr w:rsidR="004D7A77" w:rsidRPr="004D7A77" w14:paraId="50C5BC79" w14:textId="77777777" w:rsidTr="004D7A77">
              <w:trPr>
                <w:jc w:val="center"/>
              </w:trPr>
              <w:tc>
                <w:tcPr>
                  <w:tcW w:w="868" w:type="dxa"/>
                </w:tcPr>
                <w:p w14:paraId="3911CBF0" w14:textId="4844ECD0"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3</w:t>
                  </w:r>
                </w:p>
              </w:tc>
              <w:tc>
                <w:tcPr>
                  <w:tcW w:w="1984" w:type="dxa"/>
                </w:tcPr>
                <w:p w14:paraId="7AC9992A" w14:textId="775878B2"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1.560.000</w:t>
                  </w:r>
                </w:p>
              </w:tc>
              <w:tc>
                <w:tcPr>
                  <w:tcW w:w="2126" w:type="dxa"/>
                </w:tcPr>
                <w:p w14:paraId="2305DE70" w14:textId="7F24496B"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234.000</w:t>
                  </w:r>
                </w:p>
              </w:tc>
              <w:tc>
                <w:tcPr>
                  <w:tcW w:w="1985" w:type="dxa"/>
                </w:tcPr>
                <w:p w14:paraId="33334408" w14:textId="05F6B75E" w:rsidR="004D7A77" w:rsidRPr="004D7A77" w:rsidRDefault="004D7A77" w:rsidP="004D7A77">
                  <w:pPr>
                    <w:pStyle w:val="Default"/>
                    <w:jc w:val="both"/>
                    <w:rPr>
                      <w:rFonts w:cs="Times New Roman"/>
                      <w:i/>
                      <w:color w:val="auto"/>
                      <w:sz w:val="20"/>
                      <w:szCs w:val="20"/>
                      <w:lang w:val="es-CL"/>
                    </w:rPr>
                  </w:pPr>
                  <w:r w:rsidRPr="000547B6">
                    <w:rPr>
                      <w:rFonts w:cs="Times New Roman"/>
                      <w:i/>
                      <w:color w:val="auto"/>
                      <w:sz w:val="20"/>
                      <w:szCs w:val="20"/>
                      <w:lang w:val="es-CL"/>
                    </w:rPr>
                    <w:t>5.967</w:t>
                  </w:r>
                </w:p>
              </w:tc>
            </w:tr>
            <w:tr w:rsidR="004D7A77" w:rsidRPr="004D7A77" w14:paraId="4008C450" w14:textId="77777777" w:rsidTr="004D7A77">
              <w:trPr>
                <w:jc w:val="center"/>
              </w:trPr>
              <w:tc>
                <w:tcPr>
                  <w:tcW w:w="868" w:type="dxa"/>
                </w:tcPr>
                <w:p w14:paraId="4CDC586E" w14:textId="173DB198"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4</w:t>
                  </w:r>
                </w:p>
              </w:tc>
              <w:tc>
                <w:tcPr>
                  <w:tcW w:w="1984" w:type="dxa"/>
                </w:tcPr>
                <w:p w14:paraId="3C395212" w14:textId="181B3788"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1.560.000</w:t>
                  </w:r>
                </w:p>
              </w:tc>
              <w:tc>
                <w:tcPr>
                  <w:tcW w:w="2126" w:type="dxa"/>
                </w:tcPr>
                <w:p w14:paraId="7E0E5BC5" w14:textId="2E2192A5"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234.000</w:t>
                  </w:r>
                </w:p>
              </w:tc>
              <w:tc>
                <w:tcPr>
                  <w:tcW w:w="1985" w:type="dxa"/>
                </w:tcPr>
                <w:p w14:paraId="07E38F9A" w14:textId="64E53E07" w:rsidR="004D7A77" w:rsidRPr="004D7A77" w:rsidRDefault="004D7A77" w:rsidP="004D7A77">
                  <w:pPr>
                    <w:pStyle w:val="Default"/>
                    <w:jc w:val="both"/>
                    <w:rPr>
                      <w:rFonts w:cs="Times New Roman"/>
                      <w:i/>
                      <w:color w:val="auto"/>
                      <w:sz w:val="20"/>
                      <w:szCs w:val="20"/>
                      <w:lang w:val="es-CL"/>
                    </w:rPr>
                  </w:pPr>
                  <w:r w:rsidRPr="000547B6">
                    <w:rPr>
                      <w:rFonts w:cs="Times New Roman"/>
                      <w:i/>
                      <w:color w:val="auto"/>
                      <w:sz w:val="20"/>
                      <w:szCs w:val="20"/>
                      <w:lang w:val="es-CL"/>
                    </w:rPr>
                    <w:t>5.967</w:t>
                  </w:r>
                </w:p>
              </w:tc>
            </w:tr>
            <w:tr w:rsidR="004D7A77" w:rsidRPr="004D7A77" w14:paraId="047A5AA5" w14:textId="77777777" w:rsidTr="004D7A77">
              <w:trPr>
                <w:jc w:val="center"/>
              </w:trPr>
              <w:tc>
                <w:tcPr>
                  <w:tcW w:w="868" w:type="dxa"/>
                </w:tcPr>
                <w:p w14:paraId="2B6001D6" w14:textId="34D2D961"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5</w:t>
                  </w:r>
                </w:p>
              </w:tc>
              <w:tc>
                <w:tcPr>
                  <w:tcW w:w="1984" w:type="dxa"/>
                </w:tcPr>
                <w:p w14:paraId="1D33413E" w14:textId="672E216A"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1.560.000</w:t>
                  </w:r>
                </w:p>
              </w:tc>
              <w:tc>
                <w:tcPr>
                  <w:tcW w:w="2126" w:type="dxa"/>
                </w:tcPr>
                <w:p w14:paraId="525A9A79" w14:textId="590398AF" w:rsidR="004D7A77" w:rsidRPr="004D7A77" w:rsidRDefault="004D7A77" w:rsidP="004D7A77">
                  <w:pPr>
                    <w:pStyle w:val="Default"/>
                    <w:jc w:val="both"/>
                    <w:rPr>
                      <w:rFonts w:cs="Times New Roman"/>
                      <w:i/>
                      <w:color w:val="auto"/>
                      <w:sz w:val="20"/>
                      <w:szCs w:val="20"/>
                      <w:lang w:val="es-CL"/>
                    </w:rPr>
                  </w:pPr>
                  <w:r>
                    <w:rPr>
                      <w:rFonts w:cs="Times New Roman"/>
                      <w:i/>
                      <w:color w:val="auto"/>
                      <w:sz w:val="20"/>
                      <w:szCs w:val="20"/>
                      <w:lang w:val="es-CL"/>
                    </w:rPr>
                    <w:t>234.000</w:t>
                  </w:r>
                </w:p>
              </w:tc>
              <w:tc>
                <w:tcPr>
                  <w:tcW w:w="1985" w:type="dxa"/>
                </w:tcPr>
                <w:p w14:paraId="78E50193" w14:textId="49898B2D" w:rsidR="004D7A77" w:rsidRPr="004D7A77" w:rsidRDefault="004D7A77" w:rsidP="004D7A77">
                  <w:pPr>
                    <w:pStyle w:val="Default"/>
                    <w:jc w:val="both"/>
                    <w:rPr>
                      <w:rFonts w:cs="Times New Roman"/>
                      <w:i/>
                      <w:color w:val="auto"/>
                      <w:sz w:val="20"/>
                      <w:szCs w:val="20"/>
                      <w:lang w:val="es-CL"/>
                    </w:rPr>
                  </w:pPr>
                  <w:r w:rsidRPr="000547B6">
                    <w:rPr>
                      <w:rFonts w:cs="Times New Roman"/>
                      <w:i/>
                      <w:color w:val="auto"/>
                      <w:sz w:val="20"/>
                      <w:szCs w:val="20"/>
                      <w:lang w:val="es-CL"/>
                    </w:rPr>
                    <w:t>5.967</w:t>
                  </w:r>
                </w:p>
              </w:tc>
            </w:tr>
          </w:tbl>
          <w:p w14:paraId="35F5BA8D" w14:textId="77777777" w:rsidR="004D7A77" w:rsidRPr="004D7A77" w:rsidRDefault="004D7A77" w:rsidP="00641057">
            <w:pPr>
              <w:pStyle w:val="Default"/>
              <w:jc w:val="both"/>
              <w:rPr>
                <w:rFonts w:cs="Times New Roman"/>
                <w:i/>
                <w:color w:val="auto"/>
                <w:sz w:val="20"/>
                <w:szCs w:val="20"/>
                <w:lang w:val="es-CL"/>
              </w:rPr>
            </w:pPr>
          </w:p>
          <w:p w14:paraId="7E02A318" w14:textId="1BBE819A" w:rsidR="00DA371C" w:rsidRPr="00897AE8" w:rsidRDefault="003E74A3" w:rsidP="00641057">
            <w:pPr>
              <w:pStyle w:val="Default"/>
              <w:jc w:val="both"/>
              <w:rPr>
                <w:rFonts w:cs="Times New Roman"/>
                <w:i/>
                <w:color w:val="auto"/>
                <w:sz w:val="20"/>
                <w:szCs w:val="20"/>
              </w:rPr>
            </w:pPr>
            <w:r w:rsidRPr="00897AE8">
              <w:rPr>
                <w:rFonts w:cs="Times New Roman"/>
                <w:i/>
                <w:color w:val="auto"/>
                <w:sz w:val="20"/>
                <w:szCs w:val="20"/>
              </w:rPr>
              <w:t xml:space="preserve">  </w:t>
            </w:r>
          </w:p>
          <w:p w14:paraId="17D71AF1" w14:textId="4B79DC9A" w:rsidR="004F559E" w:rsidRPr="00897AE8" w:rsidRDefault="00562745" w:rsidP="00A10F5E">
            <w:pPr>
              <w:jc w:val="both"/>
              <w:rPr>
                <w:b/>
              </w:rPr>
            </w:pPr>
            <w:r w:rsidRPr="00897AE8">
              <w:rPr>
                <w:b/>
              </w:rPr>
              <w:t xml:space="preserve">RCA 011/2011, considerando 4.1.2.2.- </w:t>
            </w:r>
            <w:r w:rsidR="00032BA9" w:rsidRPr="00897AE8">
              <w:rPr>
                <w:b/>
              </w:rPr>
              <w:t>“</w:t>
            </w:r>
            <w:r w:rsidR="004F559E" w:rsidRPr="00897AE8">
              <w:rPr>
                <w:b/>
              </w:rPr>
              <w:t>Engorda”:</w:t>
            </w:r>
          </w:p>
          <w:p w14:paraId="05D0A9C7" w14:textId="7BA8E5C3" w:rsidR="00E548F5" w:rsidRPr="00897AE8" w:rsidRDefault="004F559E" w:rsidP="00E548F5">
            <w:pPr>
              <w:jc w:val="both"/>
              <w:rPr>
                <w:i/>
              </w:rPr>
            </w:pPr>
            <w:r w:rsidRPr="00897AE8">
              <w:rPr>
                <w:i/>
              </w:rPr>
              <w:t xml:space="preserve">“En esta etapa </w:t>
            </w:r>
            <w:r w:rsidR="00562745" w:rsidRPr="00897AE8">
              <w:rPr>
                <w:i/>
              </w:rPr>
              <w:t xml:space="preserve">se busca que </w:t>
            </w:r>
            <w:r w:rsidRPr="00897AE8">
              <w:rPr>
                <w:i/>
              </w:rPr>
              <w:t>los peces increment</w:t>
            </w:r>
            <w:r w:rsidR="00562745" w:rsidRPr="00897AE8">
              <w:rPr>
                <w:i/>
              </w:rPr>
              <w:t xml:space="preserve">en </w:t>
            </w:r>
            <w:r w:rsidRPr="00897AE8">
              <w:rPr>
                <w:i/>
              </w:rPr>
              <w:t>su peso en forma homogénea</w:t>
            </w:r>
            <w:r w:rsidR="00562745" w:rsidRPr="00897AE8">
              <w:rPr>
                <w:i/>
              </w:rPr>
              <w:t xml:space="preserve"> en</w:t>
            </w:r>
            <w:r w:rsidR="00DE1F39" w:rsidRPr="00897AE8">
              <w:rPr>
                <w:i/>
              </w:rPr>
              <w:t xml:space="preserve"> </w:t>
            </w:r>
            <w:r w:rsidR="00562745" w:rsidRPr="00897AE8">
              <w:rPr>
                <w:i/>
              </w:rPr>
              <w:t xml:space="preserve">el menor tiempo posible </w:t>
            </w:r>
            <w:r w:rsidRPr="00897AE8">
              <w:rPr>
                <w:i/>
              </w:rPr>
              <w:t xml:space="preserve">hasta alcanzar </w:t>
            </w:r>
            <w:r w:rsidR="00240DBB" w:rsidRPr="00897AE8">
              <w:rPr>
                <w:i/>
              </w:rPr>
              <w:t>un</w:t>
            </w:r>
            <w:r w:rsidRPr="00897AE8">
              <w:rPr>
                <w:i/>
              </w:rPr>
              <w:t xml:space="preserve"> tamaño de cosecha de 4,5 Kg promedio.</w:t>
            </w:r>
            <w:r w:rsidR="00E548F5" w:rsidRPr="00897AE8">
              <w:rPr>
                <w:i/>
              </w:rPr>
              <w:t xml:space="preserve"> […]se alimentará por medio de un sistema semiautomático con el apoyo de cámaras submarinas con las cuales se entregará el alimento según apetito.”</w:t>
            </w:r>
          </w:p>
          <w:p w14:paraId="310DE453" w14:textId="77777777" w:rsidR="00E548F5" w:rsidRPr="00897AE8" w:rsidRDefault="00E548F5" w:rsidP="00E548F5">
            <w:pPr>
              <w:jc w:val="both"/>
            </w:pPr>
          </w:p>
          <w:p w14:paraId="24AAAC6B" w14:textId="77777777" w:rsidR="00E548F5" w:rsidRPr="00897AE8" w:rsidRDefault="00E548F5" w:rsidP="00A10F5E">
            <w:pPr>
              <w:jc w:val="both"/>
              <w:rPr>
                <w:i/>
              </w:rPr>
            </w:pPr>
          </w:p>
          <w:p w14:paraId="514F512A" w14:textId="77777777" w:rsidR="0032676F" w:rsidRDefault="0032676F" w:rsidP="008E4543">
            <w:pPr>
              <w:ind w:left="22"/>
              <w:jc w:val="both"/>
              <w:rPr>
                <w:rFonts w:eastAsia="Times New Roman" w:cs="Calibri"/>
                <w:b/>
                <w:color w:val="000000"/>
                <w:lang w:eastAsia="es-CL"/>
              </w:rPr>
            </w:pPr>
          </w:p>
          <w:p w14:paraId="1CEC36F5" w14:textId="59EF1431" w:rsidR="008E5ED9" w:rsidRPr="00897AE8" w:rsidRDefault="008E5ED9" w:rsidP="000B648F">
            <w:pPr>
              <w:spacing w:line="0" w:lineRule="atLeast"/>
              <w:jc w:val="both"/>
              <w:rPr>
                <w:b/>
                <w:highlight w:val="yellow"/>
              </w:rPr>
            </w:pPr>
          </w:p>
        </w:tc>
      </w:tr>
      <w:tr w:rsidR="00F14D23" w:rsidRPr="00897AE8" w14:paraId="5FF4F696" w14:textId="77777777" w:rsidTr="00F14D23">
        <w:trPr>
          <w:trHeight w:val="627"/>
        </w:trPr>
        <w:tc>
          <w:tcPr>
            <w:tcW w:w="5000" w:type="pct"/>
            <w:gridSpan w:val="2"/>
          </w:tcPr>
          <w:p w14:paraId="16784787" w14:textId="16CCBC0C" w:rsidR="001A53BC" w:rsidRDefault="001A53BC" w:rsidP="001A53BC">
            <w:r w:rsidRPr="00897AE8">
              <w:rPr>
                <w:b/>
              </w:rPr>
              <w:lastRenderedPageBreak/>
              <w:t>Hechos constatados:</w:t>
            </w:r>
            <w:r w:rsidRPr="00897AE8">
              <w:t xml:space="preserve"> </w:t>
            </w:r>
          </w:p>
          <w:p w14:paraId="4756C6D1" w14:textId="77777777" w:rsidR="0032676F" w:rsidRPr="00897AE8" w:rsidRDefault="0032676F" w:rsidP="001A53BC">
            <w:pPr>
              <w:rPr>
                <w:color w:val="FF0000"/>
              </w:rPr>
            </w:pPr>
          </w:p>
          <w:p w14:paraId="1D8DD6CA" w14:textId="475036EB" w:rsidR="003050AE" w:rsidRPr="00897AE8" w:rsidRDefault="001A53BC" w:rsidP="0027675F">
            <w:pPr>
              <w:pStyle w:val="Prrafodelista"/>
              <w:numPr>
                <w:ilvl w:val="0"/>
                <w:numId w:val="4"/>
              </w:numPr>
              <w:ind w:left="319"/>
            </w:pPr>
            <w:r w:rsidRPr="00897AE8">
              <w:t xml:space="preserve">Durante la actividad de inspección correspondiente al día </w:t>
            </w:r>
            <w:r w:rsidR="00F653B7" w:rsidRPr="00897AE8">
              <w:t>26</w:t>
            </w:r>
            <w:r w:rsidRPr="00897AE8">
              <w:t>.07.201</w:t>
            </w:r>
            <w:r w:rsidR="00F653B7" w:rsidRPr="00897AE8">
              <w:t>8</w:t>
            </w:r>
            <w:r w:rsidRPr="00897AE8">
              <w:t>, se pudo constatar</w:t>
            </w:r>
            <w:r w:rsidR="00A12906" w:rsidRPr="00897AE8">
              <w:t xml:space="preserve"> que el </w:t>
            </w:r>
            <w:r w:rsidR="008A22BE" w:rsidRPr="00897AE8">
              <w:t>CES Sur Punta Lavapi</w:t>
            </w:r>
            <w:r w:rsidR="00A808A8">
              <w:t>e</w:t>
            </w:r>
            <w:r w:rsidR="008A22BE" w:rsidRPr="00897AE8">
              <w:t xml:space="preserve">, Península Morgan RNA N°120136 </w:t>
            </w:r>
            <w:r w:rsidR="001D6FEA" w:rsidRPr="00897AE8">
              <w:t>(</w:t>
            </w:r>
            <w:r w:rsidR="00561A2A" w:rsidRPr="00897AE8">
              <w:t xml:space="preserve">en adelante también </w:t>
            </w:r>
            <w:r w:rsidR="00955C0E" w:rsidRPr="00897AE8">
              <w:t>e</w:t>
            </w:r>
            <w:r w:rsidR="001D6FEA" w:rsidRPr="00897AE8">
              <w:t xml:space="preserve">l </w:t>
            </w:r>
            <w:r w:rsidR="0074550C" w:rsidRPr="00897AE8">
              <w:t>C</w:t>
            </w:r>
            <w:r w:rsidR="001D6FEA" w:rsidRPr="00897AE8">
              <w:t xml:space="preserve">entro) </w:t>
            </w:r>
            <w:r w:rsidR="00A12906" w:rsidRPr="00897AE8">
              <w:t>posee 2 módulos de cultivo identificados como 100 y 200, los cuales poseen un total de 26 balsas jaulas (12 en el módulo 100 y 14 en el módulo 200) de 30x30x20 metros</w:t>
            </w:r>
            <w:r w:rsidR="00E95DF5" w:rsidRPr="00897AE8">
              <w:t xml:space="preserve"> (</w:t>
            </w:r>
            <w:r w:rsidR="002A48E4">
              <w:t xml:space="preserve">Ver </w:t>
            </w:r>
            <w:r w:rsidR="00E95DF5" w:rsidRPr="00897AE8">
              <w:t>Fotografía</w:t>
            </w:r>
            <w:r w:rsidR="002A48E4">
              <w:t>s</w:t>
            </w:r>
            <w:r w:rsidR="00E95DF5" w:rsidRPr="00897AE8">
              <w:t xml:space="preserve"> 1</w:t>
            </w:r>
            <w:r w:rsidR="0017597B" w:rsidRPr="00897AE8">
              <w:t xml:space="preserve"> y 2</w:t>
            </w:r>
            <w:r w:rsidR="00E95DF5" w:rsidRPr="00897AE8">
              <w:t>)</w:t>
            </w:r>
            <w:r w:rsidR="00A12906" w:rsidRPr="00897AE8">
              <w:t xml:space="preserve">, todas </w:t>
            </w:r>
            <w:r w:rsidR="002A48E4">
              <w:t xml:space="preserve">ellas </w:t>
            </w:r>
            <w:r w:rsidR="00A12906" w:rsidRPr="00897AE8">
              <w:t xml:space="preserve">con peces en producción de la especie </w:t>
            </w:r>
            <w:r w:rsidR="000340E4" w:rsidRPr="00897AE8">
              <w:t>“</w:t>
            </w:r>
            <w:r w:rsidR="00A12906" w:rsidRPr="00897AE8">
              <w:t>Salmo Salar</w:t>
            </w:r>
            <w:r w:rsidR="000340E4" w:rsidRPr="00897AE8">
              <w:t>”</w:t>
            </w:r>
            <w:r w:rsidR="00A12906" w:rsidRPr="00897AE8">
              <w:t>.</w:t>
            </w:r>
            <w:r w:rsidR="00263351" w:rsidRPr="00897AE8">
              <w:t xml:space="preserve"> </w:t>
            </w:r>
            <w:r w:rsidR="00DD7A6E" w:rsidRPr="00897AE8">
              <w:t>En t</w:t>
            </w:r>
            <w:r w:rsidR="00532C5F" w:rsidRPr="00897AE8">
              <w:t xml:space="preserve">odas las balsas jaulas </w:t>
            </w:r>
            <w:r w:rsidR="00DD7A6E" w:rsidRPr="00897AE8">
              <w:t xml:space="preserve">se verificó </w:t>
            </w:r>
            <w:r w:rsidR="002A48E4">
              <w:t xml:space="preserve">la existencia de </w:t>
            </w:r>
            <w:r w:rsidR="00532C5F" w:rsidRPr="00897AE8">
              <w:t>redes pajareras individuales</w:t>
            </w:r>
            <w:r w:rsidR="00475199" w:rsidRPr="00897AE8">
              <w:t xml:space="preserve"> y </w:t>
            </w:r>
            <w:r w:rsidR="00532C5F" w:rsidRPr="00897AE8">
              <w:t>alimentadores automáticos</w:t>
            </w:r>
            <w:r w:rsidR="0042639D" w:rsidRPr="00897AE8">
              <w:t xml:space="preserve"> (</w:t>
            </w:r>
            <w:r w:rsidR="002A48E4">
              <w:t xml:space="preserve">Ver </w:t>
            </w:r>
            <w:r w:rsidR="0042639D" w:rsidRPr="00897AE8">
              <w:t xml:space="preserve">Fotografía </w:t>
            </w:r>
            <w:r w:rsidR="0017597B" w:rsidRPr="00897AE8">
              <w:t>3</w:t>
            </w:r>
            <w:r w:rsidR="0042639D" w:rsidRPr="00897AE8">
              <w:t>)</w:t>
            </w:r>
            <w:r w:rsidR="003050AE" w:rsidRPr="00897AE8">
              <w:t xml:space="preserve">. </w:t>
            </w:r>
          </w:p>
          <w:p w14:paraId="094C19F9" w14:textId="6632539D" w:rsidR="003961BA" w:rsidRPr="00897AE8" w:rsidRDefault="003961BA" w:rsidP="0027675F">
            <w:pPr>
              <w:pStyle w:val="Prrafodelista"/>
              <w:numPr>
                <w:ilvl w:val="0"/>
                <w:numId w:val="4"/>
              </w:numPr>
              <w:ind w:left="319"/>
            </w:pPr>
            <w:r w:rsidRPr="00897AE8">
              <w:t xml:space="preserve">Para efectuar la alimentación de los peces </w:t>
            </w:r>
            <w:r w:rsidR="002A48E4">
              <w:t xml:space="preserve">en </w:t>
            </w:r>
            <w:r w:rsidRPr="00897AE8">
              <w:t xml:space="preserve">los módulos de cultivo se constató la existencia </w:t>
            </w:r>
            <w:r w:rsidR="002A48E4">
              <w:t xml:space="preserve">de un </w:t>
            </w:r>
            <w:r w:rsidRPr="00897AE8">
              <w:t>total de 16 silos de 20 toneladas cada uno, distribuidos equitativamente al interior de los dos pontones del centro (denominados como A-2 y A-4) (</w:t>
            </w:r>
            <w:r w:rsidR="002A48E4">
              <w:t xml:space="preserve">Ver </w:t>
            </w:r>
            <w:r w:rsidRPr="00897AE8">
              <w:t xml:space="preserve">Fotografía </w:t>
            </w:r>
            <w:r w:rsidR="0017597B" w:rsidRPr="00897AE8">
              <w:t>4</w:t>
            </w:r>
            <w:r w:rsidRPr="00897AE8">
              <w:t>).</w:t>
            </w:r>
          </w:p>
          <w:p w14:paraId="7219FEB1" w14:textId="15215CD3" w:rsidR="003050AE" w:rsidRPr="00897AE8" w:rsidRDefault="003050AE" w:rsidP="0027675F">
            <w:pPr>
              <w:pStyle w:val="Prrafodelista"/>
              <w:numPr>
                <w:ilvl w:val="0"/>
                <w:numId w:val="4"/>
              </w:numPr>
              <w:ind w:left="319"/>
            </w:pPr>
            <w:r w:rsidRPr="00897AE8">
              <w:t xml:space="preserve">Para monitorear el consumo de alimento </w:t>
            </w:r>
            <w:r w:rsidR="00CE294B" w:rsidRPr="00897AE8">
              <w:t xml:space="preserve">el Centro </w:t>
            </w:r>
            <w:r w:rsidRPr="00897AE8">
              <w:t xml:space="preserve">contaba con </w:t>
            </w:r>
            <w:r w:rsidR="00532C5F" w:rsidRPr="00897AE8">
              <w:t xml:space="preserve">cámaras submarinas </w:t>
            </w:r>
            <w:r w:rsidR="005E6405" w:rsidRPr="00897AE8">
              <w:t>(</w:t>
            </w:r>
            <w:r w:rsidR="00FD17CC">
              <w:t xml:space="preserve">Ver </w:t>
            </w:r>
            <w:r w:rsidR="005E6405" w:rsidRPr="00897AE8">
              <w:t xml:space="preserve">Fotografía </w:t>
            </w:r>
            <w:r w:rsidR="0017597B" w:rsidRPr="00897AE8">
              <w:t>5</w:t>
            </w:r>
            <w:r w:rsidR="005E6405" w:rsidRPr="00897AE8">
              <w:t>)</w:t>
            </w:r>
            <w:r w:rsidR="00532C5F" w:rsidRPr="00897AE8">
              <w:t>.</w:t>
            </w:r>
            <w:r w:rsidR="00AB6822" w:rsidRPr="00897AE8">
              <w:t xml:space="preserve"> </w:t>
            </w:r>
            <w:r w:rsidRPr="00897AE8">
              <w:t xml:space="preserve">Al respecto, Jorge Oyarzún Verdugo (Asistente de Centro de la empresa Australis Mar S.A.) explicó </w:t>
            </w:r>
            <w:r w:rsidR="00FF7588" w:rsidRPr="00897AE8">
              <w:t xml:space="preserve">que </w:t>
            </w:r>
            <w:r w:rsidRPr="00897AE8">
              <w:t xml:space="preserve">el funcionamiento de dicho monitoreo </w:t>
            </w:r>
            <w:r w:rsidR="00FD17CC">
              <w:t xml:space="preserve">considera </w:t>
            </w:r>
            <w:r w:rsidRPr="00897AE8">
              <w:t>una cámara submarina por cada balsa-jaula, las cuales son móviles</w:t>
            </w:r>
            <w:r w:rsidR="004640D8">
              <w:t xml:space="preserve"> y</w:t>
            </w:r>
            <w:r w:rsidRPr="00897AE8">
              <w:t xml:space="preserve"> son dirigidas desde el pontón A-4. Adicionalmente indicó que el centro posee cámaras aéreas en </w:t>
            </w:r>
            <w:r w:rsidR="004640D8">
              <w:t xml:space="preserve">los </w:t>
            </w:r>
            <w:r w:rsidRPr="00897AE8">
              <w:t>módulo</w:t>
            </w:r>
            <w:r w:rsidR="004640D8">
              <w:t>s</w:t>
            </w:r>
            <w:r w:rsidRPr="00897AE8">
              <w:t xml:space="preserve"> de cultivo para visualizar la actividad de los peces al momento de su alimentación.</w:t>
            </w:r>
          </w:p>
          <w:p w14:paraId="4C46BF76" w14:textId="783B212B" w:rsidR="004E78ED" w:rsidRDefault="00FC34BA" w:rsidP="0027675F">
            <w:pPr>
              <w:pStyle w:val="Prrafodelista"/>
              <w:numPr>
                <w:ilvl w:val="0"/>
                <w:numId w:val="4"/>
              </w:numPr>
              <w:ind w:left="319"/>
            </w:pPr>
            <w:r w:rsidRPr="00897AE8">
              <w:t xml:space="preserve">Del examen de información, de la documentación revisada (ID N° </w:t>
            </w:r>
            <w:r w:rsidR="004E78ED" w:rsidRPr="00897AE8">
              <w:t>4</w:t>
            </w:r>
            <w:r w:rsidRPr="00897AE8">
              <w:t xml:space="preserve">), fue posible verificar que </w:t>
            </w:r>
            <w:r w:rsidR="004E78ED" w:rsidRPr="00897AE8">
              <w:t>el actual ciclo productivo de siembra se inició el 15 de julio de 2017 y t</w:t>
            </w:r>
            <w:r w:rsidR="00A808A8">
              <w:t>e</w:t>
            </w:r>
            <w:r w:rsidR="004E78ED" w:rsidRPr="00897AE8">
              <w:t>rmin</w:t>
            </w:r>
            <w:r w:rsidR="00A808A8">
              <w:t>ó</w:t>
            </w:r>
            <w:r w:rsidR="004E78ED" w:rsidRPr="00897AE8">
              <w:t xml:space="preserve"> el 29 de agosto de 2018, con un total</w:t>
            </w:r>
            <w:r w:rsidR="00894EDD" w:rsidRPr="00897AE8">
              <w:t xml:space="preserve"> ingresado</w:t>
            </w:r>
            <w:r w:rsidR="001A3328" w:rsidRPr="00897AE8">
              <w:t xml:space="preserve"> de </w:t>
            </w:r>
            <w:r w:rsidR="00894EDD" w:rsidRPr="00897AE8">
              <w:t>1.1</w:t>
            </w:r>
            <w:r w:rsidR="00614C00" w:rsidRPr="00897AE8">
              <w:t>94</w:t>
            </w:r>
            <w:r w:rsidR="00894EDD" w:rsidRPr="00897AE8">
              <w:t>.4</w:t>
            </w:r>
            <w:r w:rsidR="001058DA" w:rsidRPr="00897AE8">
              <w:t>95</w:t>
            </w:r>
            <w:r w:rsidR="00894EDD" w:rsidRPr="00897AE8">
              <w:t xml:space="preserve"> de unidades de </w:t>
            </w:r>
            <w:r w:rsidR="001A3328" w:rsidRPr="00897AE8">
              <w:t>smo</w:t>
            </w:r>
            <w:r w:rsidR="00894EDD" w:rsidRPr="00897AE8">
              <w:t>lt</w:t>
            </w:r>
            <w:r w:rsidR="001058DA" w:rsidRPr="00897AE8">
              <w:t>, equivalente a una biomasa de 166.667 Kg</w:t>
            </w:r>
            <w:r w:rsidR="004640D8">
              <w:t>;</w:t>
            </w:r>
            <w:r w:rsidR="001058DA" w:rsidRPr="00897AE8">
              <w:t xml:space="preserve"> valor inferior a las 234.000 Kg especificadas como límite máximo, para el periodo</w:t>
            </w:r>
            <w:r w:rsidR="002F5B6B" w:rsidRPr="00897AE8">
              <w:t xml:space="preserve"> (</w:t>
            </w:r>
            <w:r w:rsidR="004640D8">
              <w:t xml:space="preserve">Ver </w:t>
            </w:r>
            <w:r w:rsidR="002F5B6B" w:rsidRPr="006A75B0">
              <w:t>Anexo</w:t>
            </w:r>
            <w:r w:rsidR="00BF178E" w:rsidRPr="006A75B0">
              <w:t xml:space="preserve"> </w:t>
            </w:r>
            <w:r w:rsidR="00D4058E" w:rsidRPr="006A75B0">
              <w:t>4</w:t>
            </w:r>
            <w:r w:rsidR="002F5B6B" w:rsidRPr="00897AE8">
              <w:t>)</w:t>
            </w:r>
            <w:r w:rsidR="001058DA" w:rsidRPr="00897AE8">
              <w:t>.</w:t>
            </w:r>
          </w:p>
          <w:p w14:paraId="3D24C575" w14:textId="3767E66D" w:rsidR="000B648F" w:rsidRPr="000B648F" w:rsidRDefault="000B648F" w:rsidP="000B648F">
            <w:pPr>
              <w:pStyle w:val="Prrafodelista"/>
              <w:numPr>
                <w:ilvl w:val="0"/>
                <w:numId w:val="4"/>
              </w:numPr>
              <w:ind w:left="319"/>
            </w:pPr>
            <w:r w:rsidRPr="000B648F">
              <w:t>De</w:t>
            </w:r>
            <w:r w:rsidR="00225322">
              <w:t xml:space="preserve"> </w:t>
            </w:r>
            <w:r w:rsidRPr="000B648F">
              <w:t xml:space="preserve">la documentación revisada, </w:t>
            </w:r>
            <w:r w:rsidR="00561D2A">
              <w:t xml:space="preserve">en base a las pertinencias de ingreso al SEIA, </w:t>
            </w:r>
            <w:r w:rsidRPr="000B648F">
              <w:t>es posible indicar que:</w:t>
            </w:r>
          </w:p>
          <w:p w14:paraId="359E422F" w14:textId="26320A7E" w:rsidR="000B648F" w:rsidRPr="000B648F" w:rsidRDefault="000B648F" w:rsidP="00F61AD8">
            <w:pPr>
              <w:pStyle w:val="Prrafodelista"/>
              <w:numPr>
                <w:ilvl w:val="0"/>
                <w:numId w:val="17"/>
              </w:numPr>
              <w:ind w:left="679"/>
              <w:rPr>
                <w:rFonts w:eastAsia="Times New Roman" w:cs="Calibri"/>
                <w:color w:val="000000"/>
                <w:lang w:eastAsia="es-CL"/>
              </w:rPr>
            </w:pPr>
            <w:r w:rsidRPr="000B648F">
              <w:rPr>
                <w:rFonts w:eastAsia="Times New Roman" w:cs="Calibri"/>
                <w:color w:val="000000"/>
                <w:lang w:eastAsia="es-CL"/>
              </w:rPr>
              <w:t>Mediante Res. Ex. N° 209/2015/P17721 de fecha 27 de agosto de 2015, del Servicio de Evaluación Ambiental de la Región de Magallanes y la Antártica Chilena, se resolvió que el titular no tiene obligación de someter al SEIA, las modificaciones consistente en: “</w:t>
            </w:r>
            <w:r w:rsidRPr="000B648F">
              <w:t xml:space="preserve">[…], </w:t>
            </w:r>
            <w:r w:rsidRPr="000B648F">
              <w:rPr>
                <w:rFonts w:eastAsia="Times New Roman" w:cs="Calibri"/>
                <w:color w:val="000000"/>
                <w:lang w:eastAsia="es-CL"/>
              </w:rPr>
              <w:t xml:space="preserve">Modificar a 26 el número de balsas jaulas cuadradas a utilizar, </w:t>
            </w:r>
            <w:r w:rsidRPr="000B648F">
              <w:t xml:space="preserve">[…], </w:t>
            </w:r>
            <w:r w:rsidRPr="000B648F">
              <w:rPr>
                <w:rFonts w:eastAsia="Times New Roman" w:cs="Calibri"/>
                <w:color w:val="000000"/>
                <w:lang w:eastAsia="es-CL"/>
              </w:rPr>
              <w:t>Ingreso de smolt a engorda en un número variable con un máximo de 1.560.000 unidades para la especie salar y de 2.420.800 unidades para coho y trucha.</w:t>
            </w:r>
          </w:p>
          <w:p w14:paraId="11C7B668" w14:textId="3F0A0DC0" w:rsidR="000B648F" w:rsidRPr="000B648F" w:rsidRDefault="000B648F" w:rsidP="00F61AD8">
            <w:pPr>
              <w:pStyle w:val="Prrafodelista"/>
              <w:numPr>
                <w:ilvl w:val="0"/>
                <w:numId w:val="17"/>
              </w:numPr>
              <w:spacing w:line="0" w:lineRule="atLeast"/>
              <w:ind w:left="679"/>
              <w:rPr>
                <w:rFonts w:eastAsia="Times New Roman" w:cs="Calibri"/>
                <w:color w:val="000000"/>
                <w:lang w:eastAsia="es-CL"/>
              </w:rPr>
            </w:pPr>
            <w:r w:rsidRPr="000B648F">
              <w:rPr>
                <w:rFonts w:eastAsia="Times New Roman" w:cs="Calibri"/>
                <w:color w:val="000000"/>
                <w:lang w:eastAsia="es-CL"/>
              </w:rPr>
              <w:t xml:space="preserve">Mediante Res. Ex. N° 090/2018/P3507 de fecha 06 de marzo de 2018, el Servicio de Evaluación Ambiental de la Región de Magallanes y la Antártica Chilena, se resolvió que el titular no tiene la obligación de someter al SEIA, la Incorporación de un segundo pontón habitable, al interior de la concesión, para habitabilidades, almacenamiento de alimento y combustible […]. </w:t>
            </w:r>
          </w:p>
          <w:p w14:paraId="472B374A" w14:textId="1A38E307" w:rsidR="00F8106B" w:rsidRPr="00897AE8" w:rsidRDefault="00F8106B" w:rsidP="00F8106B">
            <w:pPr>
              <w:pStyle w:val="Prrafodelista"/>
              <w:ind w:left="447"/>
            </w:pPr>
          </w:p>
        </w:tc>
      </w:tr>
    </w:tbl>
    <w:p w14:paraId="53B80929" w14:textId="7009673D" w:rsidR="007A5C45" w:rsidRPr="00897AE8" w:rsidRDefault="007A5C45" w:rsidP="00D42470">
      <w:pPr>
        <w:rPr>
          <w:rFonts w:ascii="Calibri" w:eastAsia="Calibri" w:hAnsi="Calibri" w:cs="Calibri"/>
          <w:sz w:val="20"/>
          <w:szCs w:val="20"/>
          <w:highlight w:val="yellow"/>
        </w:rPr>
      </w:pPr>
    </w:p>
    <w:p w14:paraId="33CA9150" w14:textId="7D35712B" w:rsidR="00F8106B" w:rsidRPr="00897AE8" w:rsidRDefault="00F8106B" w:rsidP="00D42470">
      <w:pPr>
        <w:rPr>
          <w:rFonts w:ascii="Calibri" w:eastAsia="Calibri" w:hAnsi="Calibri" w:cs="Calibri"/>
          <w:sz w:val="20"/>
          <w:szCs w:val="20"/>
          <w:highlight w:val="yellow"/>
        </w:rPr>
      </w:pPr>
    </w:p>
    <w:p w14:paraId="064366ED" w14:textId="0A15AF71" w:rsidR="00F8106B" w:rsidRDefault="00F8106B" w:rsidP="00D42470">
      <w:pPr>
        <w:rPr>
          <w:rFonts w:ascii="Calibri" w:eastAsia="Calibri" w:hAnsi="Calibri" w:cs="Calibri"/>
          <w:sz w:val="20"/>
          <w:szCs w:val="20"/>
          <w:highlight w:val="yellow"/>
        </w:rPr>
      </w:pPr>
    </w:p>
    <w:p w14:paraId="7CF840FD" w14:textId="5AE219ED" w:rsidR="000C373E" w:rsidRDefault="000C373E" w:rsidP="00D42470">
      <w:pPr>
        <w:rPr>
          <w:rFonts w:ascii="Calibri" w:eastAsia="Calibri" w:hAnsi="Calibri" w:cs="Calibri"/>
          <w:sz w:val="20"/>
          <w:szCs w:val="20"/>
          <w:highlight w:val="yellow"/>
        </w:rPr>
      </w:pPr>
    </w:p>
    <w:p w14:paraId="2F098838" w14:textId="1BBB8E22" w:rsidR="000C373E" w:rsidRDefault="000C373E" w:rsidP="00D42470">
      <w:pPr>
        <w:rPr>
          <w:rFonts w:ascii="Calibri" w:eastAsia="Calibri" w:hAnsi="Calibri" w:cs="Calibri"/>
          <w:sz w:val="20"/>
          <w:szCs w:val="20"/>
          <w:highlight w:val="yellow"/>
        </w:rPr>
      </w:pPr>
    </w:p>
    <w:p w14:paraId="05487443" w14:textId="0A7BB531" w:rsidR="000C373E" w:rsidRDefault="000C373E" w:rsidP="00D42470">
      <w:pPr>
        <w:rPr>
          <w:rFonts w:ascii="Calibri" w:eastAsia="Calibri" w:hAnsi="Calibri" w:cs="Calibri"/>
          <w:sz w:val="20"/>
          <w:szCs w:val="20"/>
          <w:highlight w:val="yellow"/>
        </w:rPr>
      </w:pPr>
    </w:p>
    <w:p w14:paraId="46E2BF3D" w14:textId="74F06AEA" w:rsidR="00846BDB" w:rsidRDefault="00846BDB" w:rsidP="00D42470">
      <w:pPr>
        <w:rPr>
          <w:rFonts w:ascii="Calibri" w:eastAsia="Calibri" w:hAnsi="Calibri" w:cs="Calibri"/>
          <w:sz w:val="20"/>
          <w:szCs w:val="20"/>
          <w:highlight w:val="yellow"/>
        </w:rPr>
      </w:pPr>
    </w:p>
    <w:p w14:paraId="46429502" w14:textId="77777777" w:rsidR="00765892" w:rsidRPr="00897AE8" w:rsidRDefault="00765892" w:rsidP="00D42470">
      <w:pPr>
        <w:rPr>
          <w:rFonts w:ascii="Calibri" w:eastAsia="Calibri" w:hAnsi="Calibri" w:cs="Calibri"/>
          <w:sz w:val="20"/>
          <w:szCs w:val="20"/>
          <w:highlight w:val="yellow"/>
        </w:rPr>
      </w:pPr>
    </w:p>
    <w:tbl>
      <w:tblPr>
        <w:tblW w:w="13246" w:type="dxa"/>
        <w:jc w:val="center"/>
        <w:tblCellMar>
          <w:left w:w="70" w:type="dxa"/>
          <w:right w:w="70" w:type="dxa"/>
        </w:tblCellMar>
        <w:tblLook w:val="04A0" w:firstRow="1" w:lastRow="0" w:firstColumn="1" w:lastColumn="0" w:noHBand="0" w:noVBand="1"/>
      </w:tblPr>
      <w:tblGrid>
        <w:gridCol w:w="5746"/>
        <w:gridCol w:w="877"/>
        <w:gridCol w:w="2273"/>
        <w:gridCol w:w="4350"/>
      </w:tblGrid>
      <w:tr w:rsidR="0088607E" w:rsidRPr="00897AE8" w14:paraId="0E6CB358" w14:textId="77777777" w:rsidTr="006818AA">
        <w:trPr>
          <w:trHeight w:val="283"/>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90A73C" w14:textId="77777777" w:rsidR="0088607E" w:rsidRPr="00897AE8" w:rsidRDefault="0088607E" w:rsidP="00CE294B">
            <w:pPr>
              <w:jc w:val="center"/>
              <w:rPr>
                <w:rFonts w:ascii="Calibri" w:eastAsia="Times New Roman" w:hAnsi="Calibri"/>
                <w:b/>
                <w:bCs/>
                <w:color w:val="000000"/>
                <w:sz w:val="20"/>
                <w:szCs w:val="20"/>
                <w:lang w:eastAsia="es-CL"/>
              </w:rPr>
            </w:pPr>
            <w:r w:rsidRPr="00897AE8">
              <w:rPr>
                <w:rFonts w:ascii="Calibri" w:eastAsia="Times New Roman" w:hAnsi="Calibri"/>
                <w:b/>
                <w:bCs/>
                <w:color w:val="000000"/>
                <w:sz w:val="20"/>
                <w:szCs w:val="20"/>
                <w:lang w:eastAsia="es-CL"/>
              </w:rPr>
              <w:lastRenderedPageBreak/>
              <w:t xml:space="preserve">Registros </w:t>
            </w:r>
          </w:p>
        </w:tc>
      </w:tr>
      <w:tr w:rsidR="0088607E" w:rsidRPr="00897AE8" w14:paraId="6AE232A7" w14:textId="77777777" w:rsidTr="006818AA">
        <w:trPr>
          <w:trHeight w:val="7057"/>
          <w:jc w:val="center"/>
        </w:trPr>
        <w:tc>
          <w:tcPr>
            <w:tcW w:w="5000" w:type="pct"/>
            <w:gridSpan w:val="4"/>
            <w:tcBorders>
              <w:top w:val="nil"/>
              <w:left w:val="single" w:sz="4" w:space="0" w:color="auto"/>
              <w:right w:val="single" w:sz="4" w:space="0" w:color="auto"/>
            </w:tcBorders>
            <w:shd w:val="clear" w:color="auto" w:fill="auto"/>
            <w:noWrap/>
            <w:vAlign w:val="center"/>
            <w:hideMark/>
          </w:tcPr>
          <w:p w14:paraId="7B28E4E6" w14:textId="0B3AF5F9" w:rsidR="0088607E" w:rsidRPr="00897AE8" w:rsidRDefault="00CF1859" w:rsidP="00CE294B">
            <w:pPr>
              <w:jc w:val="center"/>
              <w:rPr>
                <w:rFonts w:ascii="Calibri" w:eastAsia="Times New Roman" w:hAnsi="Calibri"/>
                <w:color w:val="000000"/>
                <w:sz w:val="20"/>
                <w:szCs w:val="20"/>
                <w:lang w:eastAsia="es-CL"/>
              </w:rPr>
            </w:pPr>
            <w:r w:rsidRPr="00897AE8">
              <w:rPr>
                <w:rFonts w:ascii="Calibri" w:eastAsia="Times New Roman" w:hAnsi="Calibri"/>
                <w:noProof/>
                <w:color w:val="000000"/>
                <w:sz w:val="20"/>
                <w:szCs w:val="20"/>
                <w:lang w:val="es-ES" w:eastAsia="es-ES"/>
              </w:rPr>
              <w:drawing>
                <wp:inline distT="0" distB="0" distL="0" distR="0" wp14:anchorId="716E13C6" wp14:editId="1A4CB14F">
                  <wp:extent cx="6804660" cy="4411980"/>
                  <wp:effectExtent l="0" t="0" r="0" b="762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804660" cy="4411980"/>
                          </a:xfrm>
                          <a:prstGeom prst="rect">
                            <a:avLst/>
                          </a:prstGeom>
                          <a:noFill/>
                        </pic:spPr>
                      </pic:pic>
                    </a:graphicData>
                  </a:graphic>
                </wp:inline>
              </w:drawing>
            </w:r>
          </w:p>
        </w:tc>
      </w:tr>
      <w:tr w:rsidR="0088607E" w:rsidRPr="00897AE8" w14:paraId="6FD43255" w14:textId="77777777" w:rsidTr="006818AA">
        <w:trPr>
          <w:trHeight w:val="283"/>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BE2E7A" w14:textId="77777777" w:rsidR="0088607E" w:rsidRPr="00F87548" w:rsidRDefault="0088607E" w:rsidP="00CE294B">
            <w:pPr>
              <w:rPr>
                <w:rFonts w:ascii="Calibri" w:eastAsia="Times New Roman" w:hAnsi="Calibri"/>
                <w:b/>
                <w:color w:val="000000"/>
                <w:sz w:val="18"/>
                <w:szCs w:val="18"/>
                <w:lang w:eastAsia="es-CL"/>
              </w:rPr>
            </w:pPr>
            <w:bookmarkStart w:id="133" w:name="_Toc472593599"/>
            <w:r w:rsidRPr="00F87548">
              <w:rPr>
                <w:rFonts w:ascii="Calibri" w:hAnsi="Calibri"/>
                <w:b/>
                <w:sz w:val="18"/>
                <w:szCs w:val="18"/>
              </w:rPr>
              <w:t>Fotografía 1</w:t>
            </w:r>
            <w:r w:rsidRPr="00F87548">
              <w:rPr>
                <w:rFonts w:ascii="Calibri" w:hAnsi="Calibri"/>
                <w:sz w:val="18"/>
                <w:szCs w:val="18"/>
              </w:rPr>
              <w:t>.</w:t>
            </w:r>
            <w:bookmarkEnd w:id="133"/>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509B0E5" w14:textId="78C58853" w:rsidR="0088607E" w:rsidRPr="00F87548" w:rsidRDefault="0088607E" w:rsidP="00CE294B">
            <w:pPr>
              <w:rPr>
                <w:rFonts w:ascii="Calibri" w:eastAsia="Times New Roman" w:hAnsi="Calibri"/>
                <w:b/>
                <w:color w:val="000000"/>
                <w:sz w:val="18"/>
                <w:szCs w:val="18"/>
                <w:lang w:eastAsia="es-CL"/>
              </w:rPr>
            </w:pPr>
            <w:r w:rsidRPr="00F87548">
              <w:rPr>
                <w:rFonts w:ascii="Calibri" w:eastAsia="Times New Roman" w:hAnsi="Calibri"/>
                <w:b/>
                <w:color w:val="000000"/>
                <w:sz w:val="18"/>
                <w:szCs w:val="18"/>
                <w:lang w:eastAsia="es-CL"/>
              </w:rPr>
              <w:t>Fecha:</w:t>
            </w:r>
            <w:r w:rsidRPr="00F87548">
              <w:rPr>
                <w:rFonts w:ascii="Calibri" w:eastAsia="Times New Roman" w:hAnsi="Calibri"/>
                <w:color w:val="000000"/>
                <w:sz w:val="18"/>
                <w:szCs w:val="18"/>
                <w:lang w:eastAsia="es-CL"/>
              </w:rPr>
              <w:t xml:space="preserve"> </w:t>
            </w:r>
            <w:r w:rsidR="006818AA" w:rsidRPr="00F87548">
              <w:rPr>
                <w:rFonts w:ascii="Calibri" w:eastAsia="Times New Roman" w:hAnsi="Calibri"/>
                <w:color w:val="000000"/>
                <w:sz w:val="18"/>
                <w:szCs w:val="18"/>
                <w:lang w:eastAsia="es-CL"/>
              </w:rPr>
              <w:t>26-07-2018</w:t>
            </w:r>
          </w:p>
        </w:tc>
      </w:tr>
      <w:tr w:rsidR="0088607E" w:rsidRPr="00897AE8" w14:paraId="6A486A3C" w14:textId="77777777" w:rsidTr="006818AA">
        <w:trPr>
          <w:trHeight w:val="283"/>
          <w:jc w:val="center"/>
        </w:trPr>
        <w:tc>
          <w:tcPr>
            <w:tcW w:w="21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9BE25D" w14:textId="75696192" w:rsidR="0088607E" w:rsidRPr="00F87548" w:rsidRDefault="0088607E" w:rsidP="00CE294B">
            <w:pPr>
              <w:rPr>
                <w:rFonts w:ascii="Calibri" w:eastAsia="Times New Roman" w:hAnsi="Calibri"/>
                <w:b/>
                <w:color w:val="000000"/>
                <w:sz w:val="18"/>
                <w:szCs w:val="18"/>
                <w:lang w:eastAsia="es-CL"/>
              </w:rPr>
            </w:pPr>
            <w:r w:rsidRPr="00F87548">
              <w:rPr>
                <w:rFonts w:ascii="Calibri" w:eastAsia="Times New Roman" w:hAnsi="Calibri"/>
                <w:b/>
                <w:color w:val="000000"/>
                <w:sz w:val="18"/>
                <w:szCs w:val="18"/>
                <w:lang w:eastAsia="es-CL"/>
              </w:rPr>
              <w:t>Coordenadas DATUM WGS84 HUSO 1</w:t>
            </w:r>
            <w:r w:rsidR="00CF1859" w:rsidRPr="00F87548">
              <w:rPr>
                <w:rFonts w:ascii="Calibri" w:eastAsia="Times New Roman" w:hAnsi="Calibri"/>
                <w:b/>
                <w:color w:val="000000"/>
                <w:sz w:val="18"/>
                <w:szCs w:val="18"/>
                <w:lang w:eastAsia="es-CL"/>
              </w:rPr>
              <w:t>8F</w:t>
            </w:r>
            <w:r w:rsidRPr="00F87548">
              <w:rPr>
                <w:rFonts w:ascii="Calibri" w:eastAsia="Times New Roman" w:hAnsi="Calibri"/>
                <w:b/>
                <w:color w:val="000000"/>
                <w:sz w:val="18"/>
                <w:szCs w:val="18"/>
                <w:lang w:eastAsia="es-CL"/>
              </w:rPr>
              <w:t xml:space="preserve"> </w:t>
            </w:r>
          </w:p>
        </w:tc>
        <w:tc>
          <w:tcPr>
            <w:tcW w:w="11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0947CA74" w14:textId="17EF2471" w:rsidR="0088607E" w:rsidRPr="00F87548" w:rsidRDefault="0088607E" w:rsidP="00CE294B">
            <w:pPr>
              <w:rPr>
                <w:rFonts w:ascii="Calibri" w:eastAsia="Times New Roman" w:hAnsi="Calibri"/>
                <w:b/>
                <w:color w:val="000000"/>
                <w:sz w:val="18"/>
                <w:szCs w:val="18"/>
                <w:highlight w:val="yellow"/>
                <w:lang w:eastAsia="es-CL"/>
              </w:rPr>
            </w:pPr>
            <w:r w:rsidRPr="00F87548">
              <w:rPr>
                <w:rFonts w:ascii="Calibri" w:eastAsia="Times New Roman" w:hAnsi="Calibri"/>
                <w:b/>
                <w:color w:val="000000"/>
                <w:sz w:val="18"/>
                <w:szCs w:val="18"/>
                <w:lang w:eastAsia="es-CL"/>
              </w:rPr>
              <w:t>Norte:</w:t>
            </w:r>
            <w:r w:rsidRPr="00F87548">
              <w:rPr>
                <w:rFonts w:ascii="Calibri" w:eastAsia="Times New Roman" w:hAnsi="Calibri"/>
                <w:color w:val="000000"/>
                <w:sz w:val="18"/>
                <w:szCs w:val="18"/>
                <w:lang w:eastAsia="es-CL"/>
              </w:rPr>
              <w:t xml:space="preserve"> </w:t>
            </w:r>
            <w:r w:rsidR="009E406A" w:rsidRPr="00F87548">
              <w:rPr>
                <w:rFonts w:ascii="Calibri" w:eastAsia="Times New Roman" w:hAnsi="Calibri"/>
                <w:color w:val="000000"/>
                <w:sz w:val="18"/>
                <w:szCs w:val="18"/>
                <w:lang w:eastAsia="es-CL"/>
              </w:rPr>
              <w:t>4</w:t>
            </w:r>
            <w:r w:rsidR="007E16FE" w:rsidRPr="00F87548">
              <w:rPr>
                <w:rFonts w:ascii="Calibri" w:eastAsia="Times New Roman" w:hAnsi="Calibri"/>
                <w:color w:val="000000"/>
                <w:sz w:val="18"/>
                <w:szCs w:val="18"/>
                <w:lang w:eastAsia="es-CL"/>
              </w:rPr>
              <w:t>.</w:t>
            </w:r>
            <w:r w:rsidR="009E406A" w:rsidRPr="00F87548">
              <w:rPr>
                <w:rFonts w:ascii="Calibri" w:eastAsia="Times New Roman" w:hAnsi="Calibri"/>
                <w:color w:val="000000"/>
                <w:sz w:val="18"/>
                <w:szCs w:val="18"/>
                <w:lang w:eastAsia="es-CL"/>
              </w:rPr>
              <w:t>232</w:t>
            </w:r>
            <w:r w:rsidR="007E16FE" w:rsidRPr="00F87548">
              <w:rPr>
                <w:rFonts w:ascii="Calibri" w:eastAsia="Times New Roman" w:hAnsi="Calibri"/>
                <w:color w:val="000000"/>
                <w:sz w:val="18"/>
                <w:szCs w:val="18"/>
                <w:lang w:eastAsia="es-CL"/>
              </w:rPr>
              <w:t>.</w:t>
            </w:r>
            <w:r w:rsidR="009E406A" w:rsidRPr="00F87548">
              <w:rPr>
                <w:rFonts w:ascii="Calibri" w:eastAsia="Times New Roman" w:hAnsi="Calibri"/>
                <w:color w:val="000000"/>
                <w:sz w:val="18"/>
                <w:szCs w:val="18"/>
                <w:lang w:eastAsia="es-CL"/>
              </w:rPr>
              <w:t>94</w:t>
            </w:r>
            <w:r w:rsidR="007E16FE" w:rsidRPr="00F87548">
              <w:rPr>
                <w:rFonts w:ascii="Calibri" w:eastAsia="Times New Roman" w:hAnsi="Calibri"/>
                <w:color w:val="000000"/>
                <w:sz w:val="18"/>
                <w:szCs w:val="18"/>
                <w:lang w:eastAsia="es-CL"/>
              </w:rPr>
              <w:t>9</w:t>
            </w:r>
          </w:p>
        </w:tc>
        <w:tc>
          <w:tcPr>
            <w:tcW w:w="1642" w:type="pct"/>
            <w:tcBorders>
              <w:top w:val="single" w:sz="4" w:space="0" w:color="auto"/>
              <w:left w:val="nil"/>
              <w:bottom w:val="single" w:sz="4" w:space="0" w:color="auto"/>
              <w:right w:val="single" w:sz="4" w:space="0" w:color="000000"/>
            </w:tcBorders>
            <w:shd w:val="clear" w:color="auto" w:fill="auto"/>
            <w:noWrap/>
            <w:vAlign w:val="center"/>
            <w:hideMark/>
          </w:tcPr>
          <w:p w14:paraId="222E6E41" w14:textId="0C550C7B" w:rsidR="0088607E" w:rsidRPr="00F87548" w:rsidRDefault="0088607E" w:rsidP="00CE294B">
            <w:pPr>
              <w:rPr>
                <w:rFonts w:ascii="Calibri" w:eastAsia="Times New Roman" w:hAnsi="Calibri"/>
                <w:b/>
                <w:color w:val="000000"/>
                <w:sz w:val="18"/>
                <w:szCs w:val="18"/>
                <w:highlight w:val="yellow"/>
                <w:lang w:eastAsia="es-CL"/>
              </w:rPr>
            </w:pPr>
            <w:r w:rsidRPr="00F87548">
              <w:rPr>
                <w:rFonts w:ascii="Calibri" w:eastAsia="Times New Roman" w:hAnsi="Calibri"/>
                <w:b/>
                <w:color w:val="000000"/>
                <w:sz w:val="18"/>
                <w:szCs w:val="18"/>
                <w:lang w:eastAsia="es-CL"/>
              </w:rPr>
              <w:t xml:space="preserve"> Este:</w:t>
            </w:r>
            <w:r w:rsidRPr="00F87548">
              <w:rPr>
                <w:rFonts w:ascii="Calibri" w:eastAsia="Times New Roman" w:hAnsi="Calibri"/>
                <w:color w:val="000000"/>
                <w:sz w:val="18"/>
                <w:szCs w:val="18"/>
                <w:lang w:eastAsia="es-CL"/>
              </w:rPr>
              <w:t xml:space="preserve"> </w:t>
            </w:r>
            <w:r w:rsidR="007E16FE" w:rsidRPr="00F87548">
              <w:rPr>
                <w:rFonts w:ascii="Calibri" w:eastAsia="Times New Roman" w:hAnsi="Calibri"/>
                <w:color w:val="000000"/>
                <w:sz w:val="18"/>
                <w:szCs w:val="18"/>
                <w:lang w:eastAsia="es-CL"/>
              </w:rPr>
              <w:t>641.728</w:t>
            </w:r>
          </w:p>
        </w:tc>
      </w:tr>
      <w:tr w:rsidR="0088607E" w:rsidRPr="00897AE8" w14:paraId="317FD857" w14:textId="77777777" w:rsidTr="006818AA">
        <w:trPr>
          <w:trHeight w:val="401"/>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hideMark/>
          </w:tcPr>
          <w:p w14:paraId="77206998" w14:textId="3676D3D8" w:rsidR="0088607E" w:rsidRPr="00F87548" w:rsidRDefault="0088607E" w:rsidP="00317C0D">
            <w:pPr>
              <w:jc w:val="both"/>
              <w:rPr>
                <w:rFonts w:ascii="Calibri" w:eastAsia="Times New Roman" w:hAnsi="Calibri"/>
                <w:color w:val="000000"/>
                <w:sz w:val="18"/>
                <w:szCs w:val="18"/>
                <w:lang w:eastAsia="es-CL"/>
              </w:rPr>
            </w:pPr>
            <w:r w:rsidRPr="00F87548">
              <w:rPr>
                <w:rFonts w:ascii="Calibri" w:eastAsia="Times New Roman" w:hAnsi="Calibri"/>
                <w:b/>
                <w:color w:val="000000"/>
                <w:sz w:val="18"/>
                <w:szCs w:val="18"/>
                <w:lang w:eastAsia="es-CL"/>
              </w:rPr>
              <w:t>Descripción medio de prueba:</w:t>
            </w:r>
            <w:r w:rsidRPr="00F87548">
              <w:rPr>
                <w:rFonts w:ascii="Calibri" w:eastAsia="Times New Roman" w:hAnsi="Calibri"/>
                <w:color w:val="000000"/>
                <w:sz w:val="18"/>
                <w:szCs w:val="18"/>
                <w:lang w:eastAsia="es-CL"/>
              </w:rPr>
              <w:t xml:space="preserve"> Vista Panorámica </w:t>
            </w:r>
            <w:r w:rsidR="00CF1859" w:rsidRPr="00F87548">
              <w:rPr>
                <w:rFonts w:ascii="Calibri" w:eastAsia="Times New Roman" w:hAnsi="Calibri"/>
                <w:color w:val="000000"/>
                <w:sz w:val="18"/>
                <w:szCs w:val="18"/>
                <w:lang w:eastAsia="es-CL"/>
              </w:rPr>
              <w:t>del CES Sur Punta Lavapi</w:t>
            </w:r>
            <w:r w:rsidR="00CB2234">
              <w:rPr>
                <w:rFonts w:ascii="Calibri" w:eastAsia="Times New Roman" w:hAnsi="Calibri"/>
                <w:color w:val="000000"/>
                <w:sz w:val="18"/>
                <w:szCs w:val="18"/>
                <w:lang w:eastAsia="es-CL"/>
              </w:rPr>
              <w:t>e</w:t>
            </w:r>
            <w:r w:rsidR="00CF1859" w:rsidRPr="00F87548">
              <w:rPr>
                <w:rFonts w:ascii="Calibri" w:eastAsia="Times New Roman" w:hAnsi="Calibri"/>
                <w:color w:val="000000"/>
                <w:sz w:val="18"/>
                <w:szCs w:val="18"/>
                <w:lang w:eastAsia="es-CL"/>
              </w:rPr>
              <w:t>, Península Morgan RNA N°120136, en que se puede observar los pontones habitacionales A2 y A4, Balsas jaulas y plataforma de ensilaje</w:t>
            </w:r>
            <w:r w:rsidRPr="00F87548">
              <w:rPr>
                <w:rFonts w:ascii="Calibri" w:eastAsia="Times New Roman" w:hAnsi="Calibri"/>
                <w:color w:val="000000"/>
                <w:sz w:val="18"/>
                <w:szCs w:val="18"/>
                <w:lang w:eastAsia="es-CL"/>
              </w:rPr>
              <w:t xml:space="preserve">. </w:t>
            </w:r>
          </w:p>
        </w:tc>
      </w:tr>
    </w:tbl>
    <w:p w14:paraId="1C38E694" w14:textId="78BD3E8F" w:rsidR="0088607E" w:rsidRPr="00897AE8" w:rsidRDefault="0088607E" w:rsidP="00D42470">
      <w:pPr>
        <w:rPr>
          <w:rFonts w:ascii="Calibri" w:eastAsia="Calibri" w:hAnsi="Calibri" w:cs="Calibri"/>
          <w:sz w:val="20"/>
          <w:szCs w:val="20"/>
          <w:highlight w:val="yellow"/>
        </w:rPr>
      </w:pPr>
    </w:p>
    <w:p w14:paraId="0F15EB63" w14:textId="77777777" w:rsidR="00632E32" w:rsidRPr="00897AE8" w:rsidRDefault="00632E32" w:rsidP="00D42470">
      <w:pPr>
        <w:rPr>
          <w:rFonts w:ascii="Calibri" w:eastAsia="Calibri" w:hAnsi="Calibri" w:cs="Calibri"/>
          <w:sz w:val="20"/>
          <w:szCs w:val="20"/>
          <w:highlight w:val="yellow"/>
        </w:rPr>
      </w:pPr>
    </w:p>
    <w:tbl>
      <w:tblPr>
        <w:tblStyle w:val="Tablaconcuadrcula"/>
        <w:tblW w:w="13687" w:type="dxa"/>
        <w:jc w:val="center"/>
        <w:tblLook w:val="04A0" w:firstRow="1" w:lastRow="0" w:firstColumn="1" w:lastColumn="0" w:noHBand="0" w:noVBand="1"/>
      </w:tblPr>
      <w:tblGrid>
        <w:gridCol w:w="3106"/>
        <w:gridCol w:w="1694"/>
        <w:gridCol w:w="2310"/>
        <w:gridCol w:w="2803"/>
        <w:gridCol w:w="1881"/>
        <w:gridCol w:w="1893"/>
      </w:tblGrid>
      <w:tr w:rsidR="009B323F" w:rsidRPr="00897AE8" w14:paraId="70101CDB" w14:textId="77777777" w:rsidTr="00845AC5">
        <w:trPr>
          <w:trHeight w:val="313"/>
          <w:jc w:val="center"/>
        </w:trPr>
        <w:tc>
          <w:tcPr>
            <w:tcW w:w="5000" w:type="pct"/>
            <w:gridSpan w:val="6"/>
            <w:vAlign w:val="center"/>
          </w:tcPr>
          <w:p w14:paraId="362CCF0E" w14:textId="77777777" w:rsidR="009B323F" w:rsidRPr="00897AE8" w:rsidRDefault="009B323F" w:rsidP="00845AC5">
            <w:pPr>
              <w:jc w:val="center"/>
              <w:rPr>
                <w:rFonts w:eastAsia="Times New Roman"/>
                <w:b/>
                <w:bCs/>
                <w:color w:val="000000"/>
                <w:lang w:eastAsia="es-CL"/>
              </w:rPr>
            </w:pPr>
            <w:r w:rsidRPr="00897AE8">
              <w:rPr>
                <w:rFonts w:eastAsia="Times New Roman"/>
                <w:b/>
                <w:bCs/>
                <w:color w:val="000000"/>
                <w:lang w:eastAsia="es-CL"/>
              </w:rPr>
              <w:t>Registros</w:t>
            </w:r>
          </w:p>
        </w:tc>
      </w:tr>
      <w:tr w:rsidR="009B323F" w:rsidRPr="00897AE8" w14:paraId="6510094B" w14:textId="77777777" w:rsidTr="0017597B">
        <w:trPr>
          <w:trHeight w:val="3486"/>
          <w:jc w:val="center"/>
        </w:trPr>
        <w:tc>
          <w:tcPr>
            <w:tcW w:w="2598" w:type="pct"/>
            <w:gridSpan w:val="3"/>
            <w:vAlign w:val="center"/>
          </w:tcPr>
          <w:p w14:paraId="352FF66B" w14:textId="453B566E" w:rsidR="009B323F" w:rsidRPr="00897AE8" w:rsidRDefault="009B323F" w:rsidP="00845AC5">
            <w:pPr>
              <w:jc w:val="center"/>
              <w:rPr>
                <w:rFonts w:eastAsia="Times New Roman"/>
                <w:b/>
                <w:bCs/>
                <w:noProof/>
                <w:color w:val="000000"/>
                <w:lang w:eastAsia="es-CL"/>
              </w:rPr>
            </w:pPr>
          </w:p>
          <w:p w14:paraId="106FA2F0" w14:textId="16D02649" w:rsidR="009337CD" w:rsidRPr="00897AE8" w:rsidRDefault="009337CD" w:rsidP="00845AC5">
            <w:pPr>
              <w:jc w:val="center"/>
              <w:rPr>
                <w:rFonts w:eastAsia="Times New Roman"/>
                <w:b/>
                <w:bCs/>
                <w:noProof/>
                <w:color w:val="000000"/>
                <w:lang w:eastAsia="es-CL"/>
              </w:rPr>
            </w:pPr>
          </w:p>
          <w:p w14:paraId="4A596DBA" w14:textId="169BCE76" w:rsidR="00003C51" w:rsidRPr="00897AE8" w:rsidRDefault="00003C51" w:rsidP="00845AC5">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724C3318" wp14:editId="5EA52598">
                  <wp:extent cx="4235450" cy="3083669"/>
                  <wp:effectExtent l="0" t="0" r="0" b="25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42411" cy="3088737"/>
                          </a:xfrm>
                          <a:prstGeom prst="rect">
                            <a:avLst/>
                          </a:prstGeom>
                          <a:noFill/>
                        </pic:spPr>
                      </pic:pic>
                    </a:graphicData>
                  </a:graphic>
                </wp:inline>
              </w:drawing>
            </w:r>
          </w:p>
          <w:p w14:paraId="0C0D4044" w14:textId="6618DA8D" w:rsidR="009B323F" w:rsidRPr="00897AE8" w:rsidRDefault="009B323F" w:rsidP="00845AC5">
            <w:pPr>
              <w:jc w:val="center"/>
              <w:rPr>
                <w:rFonts w:eastAsia="Times New Roman"/>
                <w:b/>
                <w:bCs/>
                <w:color w:val="000000"/>
                <w:lang w:eastAsia="es-CL"/>
              </w:rPr>
            </w:pPr>
          </w:p>
          <w:p w14:paraId="73671890" w14:textId="77777777" w:rsidR="009B323F" w:rsidRPr="00897AE8" w:rsidRDefault="009B323F" w:rsidP="00845AC5">
            <w:pPr>
              <w:rPr>
                <w:rFonts w:eastAsia="Times New Roman"/>
                <w:b/>
                <w:bCs/>
                <w:color w:val="000000"/>
                <w:lang w:eastAsia="es-CL"/>
              </w:rPr>
            </w:pPr>
          </w:p>
          <w:p w14:paraId="3735CE04" w14:textId="77777777" w:rsidR="009B323F" w:rsidRPr="00897AE8" w:rsidRDefault="009B323F" w:rsidP="00845AC5">
            <w:pPr>
              <w:rPr>
                <w:rFonts w:eastAsia="Times New Roman"/>
                <w:b/>
                <w:bCs/>
                <w:color w:val="000000"/>
                <w:lang w:eastAsia="es-CL"/>
              </w:rPr>
            </w:pPr>
          </w:p>
        </w:tc>
        <w:tc>
          <w:tcPr>
            <w:tcW w:w="2402" w:type="pct"/>
            <w:gridSpan w:val="3"/>
            <w:vAlign w:val="center"/>
          </w:tcPr>
          <w:p w14:paraId="262D30F1" w14:textId="2052F4CB" w:rsidR="009B323F" w:rsidRPr="00897AE8" w:rsidRDefault="00807A68" w:rsidP="00845AC5">
            <w:pPr>
              <w:jc w:val="center"/>
              <w:rPr>
                <w:rFonts w:eastAsia="Times New Roman"/>
                <w:b/>
                <w:bCs/>
                <w:color w:val="000000"/>
                <w:lang w:eastAsia="es-CL"/>
              </w:rPr>
            </w:pPr>
            <w:r w:rsidRPr="00897AE8">
              <w:rPr>
                <w:rFonts w:eastAsia="Times New Roman"/>
                <w:b/>
                <w:bCs/>
                <w:noProof/>
                <w:color w:val="000000"/>
              </w:rPr>
              <w:drawing>
                <wp:inline distT="0" distB="0" distL="0" distR="0" wp14:anchorId="50C5A2BB" wp14:editId="4041331F">
                  <wp:extent cx="4030980" cy="3200400"/>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30980" cy="3200400"/>
                          </a:xfrm>
                          <a:prstGeom prst="rect">
                            <a:avLst/>
                          </a:prstGeom>
                          <a:noFill/>
                        </pic:spPr>
                      </pic:pic>
                    </a:graphicData>
                  </a:graphic>
                </wp:inline>
              </w:drawing>
            </w:r>
          </w:p>
          <w:p w14:paraId="2EBB5DF3" w14:textId="77777777" w:rsidR="009B323F" w:rsidRPr="00897AE8" w:rsidRDefault="009B323F" w:rsidP="00845AC5">
            <w:pPr>
              <w:jc w:val="center"/>
              <w:rPr>
                <w:rFonts w:eastAsia="Times New Roman"/>
                <w:b/>
                <w:bCs/>
                <w:color w:val="000000"/>
                <w:lang w:eastAsia="es-CL"/>
              </w:rPr>
            </w:pPr>
          </w:p>
        </w:tc>
      </w:tr>
      <w:tr w:rsidR="009B323F" w:rsidRPr="00897AE8" w14:paraId="52E1AD6B" w14:textId="77777777" w:rsidTr="0017597B">
        <w:trPr>
          <w:trHeight w:val="275"/>
          <w:jc w:val="center"/>
        </w:trPr>
        <w:tc>
          <w:tcPr>
            <w:tcW w:w="1135" w:type="pct"/>
            <w:vAlign w:val="center"/>
          </w:tcPr>
          <w:p w14:paraId="3341702B" w14:textId="1E5C3AD6" w:rsidR="009B323F" w:rsidRPr="00F87548" w:rsidRDefault="009B323F" w:rsidP="00845AC5">
            <w:pPr>
              <w:pStyle w:val="Descripcin"/>
              <w:rPr>
                <w:rFonts w:eastAsia="Times New Roman"/>
                <w:color w:val="000000"/>
                <w:szCs w:val="18"/>
                <w:lang w:eastAsia="es-CL"/>
              </w:rPr>
            </w:pPr>
            <w:r w:rsidRPr="00F87548">
              <w:rPr>
                <w:szCs w:val="18"/>
              </w:rPr>
              <w:t xml:space="preserve">Fotografía </w:t>
            </w:r>
            <w:r w:rsidR="0017597B" w:rsidRPr="00F87548">
              <w:rPr>
                <w:szCs w:val="18"/>
              </w:rPr>
              <w:t>2</w:t>
            </w:r>
            <w:r w:rsidRPr="00F87548">
              <w:rPr>
                <w:szCs w:val="18"/>
              </w:rPr>
              <w:t>.</w:t>
            </w:r>
          </w:p>
        </w:tc>
        <w:tc>
          <w:tcPr>
            <w:tcW w:w="1463" w:type="pct"/>
            <w:gridSpan w:val="2"/>
            <w:vAlign w:val="center"/>
          </w:tcPr>
          <w:p w14:paraId="7078E701" w14:textId="77777777" w:rsidR="009B323F" w:rsidRPr="00F87548" w:rsidRDefault="009B323F" w:rsidP="00845AC5">
            <w:pPr>
              <w:rPr>
                <w:rFonts w:eastAsia="Times New Roman"/>
                <w:bCs/>
                <w:color w:val="000000"/>
                <w:sz w:val="18"/>
                <w:szCs w:val="18"/>
                <w:lang w:eastAsia="es-CL"/>
              </w:rPr>
            </w:pPr>
            <w:r w:rsidRPr="00F87548">
              <w:rPr>
                <w:rFonts w:eastAsia="Times New Roman"/>
                <w:b/>
                <w:color w:val="000000"/>
                <w:sz w:val="18"/>
                <w:szCs w:val="18"/>
                <w:lang w:eastAsia="es-CL"/>
              </w:rPr>
              <w:t xml:space="preserve">Fecha: </w:t>
            </w:r>
            <w:r w:rsidRPr="00F87548">
              <w:rPr>
                <w:rFonts w:eastAsia="Times New Roman"/>
                <w:color w:val="000000"/>
                <w:sz w:val="18"/>
                <w:szCs w:val="18"/>
                <w:lang w:eastAsia="es-CL"/>
              </w:rPr>
              <w:t>26-07-2018</w:t>
            </w:r>
          </w:p>
        </w:tc>
        <w:tc>
          <w:tcPr>
            <w:tcW w:w="1024" w:type="pct"/>
            <w:vAlign w:val="center"/>
          </w:tcPr>
          <w:p w14:paraId="6942F2D8" w14:textId="54A11C31" w:rsidR="009B323F" w:rsidRPr="00F87548" w:rsidRDefault="009B323F" w:rsidP="00845AC5">
            <w:pPr>
              <w:pStyle w:val="Descripcin"/>
              <w:rPr>
                <w:rFonts w:eastAsia="Times New Roman"/>
                <w:color w:val="000000"/>
                <w:szCs w:val="18"/>
                <w:lang w:eastAsia="es-CL"/>
              </w:rPr>
            </w:pPr>
            <w:r w:rsidRPr="00F87548">
              <w:rPr>
                <w:szCs w:val="18"/>
              </w:rPr>
              <w:t xml:space="preserve">Fotografía </w:t>
            </w:r>
            <w:r w:rsidR="0017597B" w:rsidRPr="00F87548">
              <w:rPr>
                <w:szCs w:val="18"/>
              </w:rPr>
              <w:t>3</w:t>
            </w:r>
            <w:r w:rsidRPr="00F87548">
              <w:rPr>
                <w:szCs w:val="18"/>
              </w:rPr>
              <w:t>.</w:t>
            </w:r>
          </w:p>
        </w:tc>
        <w:tc>
          <w:tcPr>
            <w:tcW w:w="1379" w:type="pct"/>
            <w:gridSpan w:val="2"/>
            <w:vAlign w:val="center"/>
          </w:tcPr>
          <w:p w14:paraId="486B2E72" w14:textId="77777777" w:rsidR="009B323F" w:rsidRPr="00F87548" w:rsidRDefault="009B323F" w:rsidP="00845AC5">
            <w:pPr>
              <w:rPr>
                <w:rFonts w:eastAsia="Times New Roman"/>
                <w:b/>
                <w:bCs/>
                <w:color w:val="000000"/>
                <w:sz w:val="18"/>
                <w:szCs w:val="18"/>
                <w:lang w:eastAsia="es-CL"/>
              </w:rPr>
            </w:pPr>
            <w:r w:rsidRPr="00F87548">
              <w:rPr>
                <w:rFonts w:eastAsia="Times New Roman"/>
                <w:b/>
                <w:color w:val="000000"/>
                <w:sz w:val="18"/>
                <w:szCs w:val="18"/>
                <w:lang w:eastAsia="es-CL"/>
              </w:rPr>
              <w:t xml:space="preserve">Fecha: </w:t>
            </w:r>
            <w:r w:rsidRPr="00F87548">
              <w:rPr>
                <w:rFonts w:eastAsia="Times New Roman"/>
                <w:color w:val="000000"/>
                <w:sz w:val="18"/>
                <w:szCs w:val="18"/>
                <w:lang w:eastAsia="es-CL"/>
              </w:rPr>
              <w:t>26-07-2018</w:t>
            </w:r>
          </w:p>
        </w:tc>
      </w:tr>
      <w:tr w:rsidR="009B323F" w:rsidRPr="00897AE8" w14:paraId="03D20712" w14:textId="77777777" w:rsidTr="0017597B">
        <w:trPr>
          <w:trHeight w:val="275"/>
          <w:jc w:val="center"/>
        </w:trPr>
        <w:tc>
          <w:tcPr>
            <w:tcW w:w="1135" w:type="pct"/>
            <w:vAlign w:val="center"/>
          </w:tcPr>
          <w:p w14:paraId="36C6D231" w14:textId="46CCF8C5" w:rsidR="009B323F" w:rsidRPr="00F87548" w:rsidRDefault="009B323F" w:rsidP="00845AC5">
            <w:pPr>
              <w:rPr>
                <w:rFonts w:eastAsia="Times New Roman"/>
                <w:b/>
                <w:color w:val="000000"/>
                <w:sz w:val="18"/>
                <w:szCs w:val="18"/>
                <w:lang w:eastAsia="es-CL"/>
              </w:rPr>
            </w:pPr>
            <w:r w:rsidRPr="00F87548">
              <w:rPr>
                <w:rFonts w:eastAsia="Times New Roman"/>
                <w:b/>
                <w:color w:val="000000"/>
                <w:sz w:val="18"/>
                <w:szCs w:val="18"/>
                <w:lang w:eastAsia="es-CL"/>
              </w:rPr>
              <w:t xml:space="preserve">Coordenadas DATUM WGS84 HUSO </w:t>
            </w:r>
            <w:r w:rsidR="00A75912" w:rsidRPr="00F87548">
              <w:rPr>
                <w:rFonts w:eastAsia="Times New Roman"/>
                <w:b/>
                <w:color w:val="000000"/>
                <w:sz w:val="18"/>
                <w:szCs w:val="18"/>
                <w:lang w:eastAsia="es-CL"/>
              </w:rPr>
              <w:t xml:space="preserve">18 F </w:t>
            </w:r>
          </w:p>
        </w:tc>
        <w:tc>
          <w:tcPr>
            <w:tcW w:w="619" w:type="pct"/>
            <w:vAlign w:val="center"/>
          </w:tcPr>
          <w:p w14:paraId="047A5FFF" w14:textId="77777777" w:rsidR="009B323F" w:rsidRPr="00F87548" w:rsidRDefault="009B323F" w:rsidP="00845AC5">
            <w:pPr>
              <w:rPr>
                <w:rFonts w:eastAsia="Times New Roman"/>
                <w:color w:val="000000"/>
                <w:sz w:val="18"/>
                <w:szCs w:val="18"/>
                <w:lang w:eastAsia="es-CL"/>
              </w:rPr>
            </w:pPr>
            <w:r w:rsidRPr="00F87548">
              <w:rPr>
                <w:rFonts w:eastAsia="Times New Roman"/>
                <w:b/>
                <w:color w:val="000000"/>
                <w:sz w:val="18"/>
                <w:szCs w:val="18"/>
                <w:lang w:eastAsia="es-CL"/>
              </w:rPr>
              <w:t>Coordenada Norte:</w:t>
            </w:r>
            <w:r w:rsidRPr="00F87548">
              <w:rPr>
                <w:rFonts w:eastAsia="Times New Roman"/>
                <w:color w:val="000000"/>
                <w:sz w:val="18"/>
                <w:szCs w:val="18"/>
                <w:lang w:eastAsia="es-CL"/>
              </w:rPr>
              <w:t xml:space="preserve"> </w:t>
            </w:r>
          </w:p>
          <w:p w14:paraId="65C163F8" w14:textId="3E7CA1B5" w:rsidR="009B323F" w:rsidRPr="00F87548" w:rsidRDefault="00A75912" w:rsidP="00845AC5">
            <w:pPr>
              <w:rPr>
                <w:rFonts w:eastAsia="Times New Roman"/>
                <w:color w:val="000000"/>
                <w:sz w:val="18"/>
                <w:szCs w:val="18"/>
                <w:lang w:eastAsia="es-CL"/>
              </w:rPr>
            </w:pPr>
            <w:r w:rsidRPr="00F87548">
              <w:rPr>
                <w:rFonts w:eastAsia="Times New Roman"/>
                <w:color w:val="000000"/>
                <w:sz w:val="18"/>
                <w:szCs w:val="18"/>
                <w:lang w:eastAsia="es-CL"/>
              </w:rPr>
              <w:t>4.232.473</w:t>
            </w:r>
          </w:p>
        </w:tc>
        <w:tc>
          <w:tcPr>
            <w:tcW w:w="844" w:type="pct"/>
            <w:vAlign w:val="center"/>
          </w:tcPr>
          <w:p w14:paraId="472512FC" w14:textId="77777777" w:rsidR="009B323F" w:rsidRPr="00F87548" w:rsidRDefault="009B323F" w:rsidP="00845AC5">
            <w:pPr>
              <w:rPr>
                <w:rFonts w:eastAsia="Times New Roman"/>
                <w:color w:val="000000"/>
                <w:sz w:val="18"/>
                <w:szCs w:val="18"/>
                <w:lang w:eastAsia="es-CL"/>
              </w:rPr>
            </w:pPr>
            <w:r w:rsidRPr="00F87548">
              <w:rPr>
                <w:rFonts w:eastAsia="Times New Roman"/>
                <w:b/>
                <w:color w:val="000000"/>
                <w:sz w:val="18"/>
                <w:szCs w:val="18"/>
                <w:lang w:eastAsia="es-CL"/>
              </w:rPr>
              <w:t>Coordenada Este:</w:t>
            </w:r>
            <w:r w:rsidRPr="00F87548">
              <w:rPr>
                <w:rFonts w:eastAsia="Times New Roman"/>
                <w:color w:val="000000"/>
                <w:sz w:val="18"/>
                <w:szCs w:val="18"/>
                <w:lang w:eastAsia="es-CL"/>
              </w:rPr>
              <w:t xml:space="preserve"> </w:t>
            </w:r>
          </w:p>
          <w:p w14:paraId="74562AFB" w14:textId="503101F1" w:rsidR="009B323F" w:rsidRPr="00F87548" w:rsidRDefault="00A75912" w:rsidP="00845AC5">
            <w:pPr>
              <w:rPr>
                <w:rFonts w:eastAsia="Times New Roman"/>
                <w:color w:val="000000"/>
                <w:sz w:val="18"/>
                <w:szCs w:val="18"/>
                <w:lang w:eastAsia="es-CL"/>
              </w:rPr>
            </w:pPr>
            <w:r w:rsidRPr="00F87548">
              <w:rPr>
                <w:rFonts w:eastAsia="Times New Roman"/>
                <w:color w:val="000000"/>
                <w:sz w:val="18"/>
                <w:szCs w:val="18"/>
                <w:lang w:eastAsia="es-CL"/>
              </w:rPr>
              <w:t>642.004</w:t>
            </w:r>
          </w:p>
        </w:tc>
        <w:tc>
          <w:tcPr>
            <w:tcW w:w="1024" w:type="pct"/>
            <w:vAlign w:val="center"/>
          </w:tcPr>
          <w:p w14:paraId="28BBCC6E" w14:textId="3DCBB3BA" w:rsidR="009B323F" w:rsidRPr="00F87548" w:rsidRDefault="009B323F" w:rsidP="00845AC5">
            <w:pPr>
              <w:rPr>
                <w:rFonts w:eastAsia="Times New Roman"/>
                <w:b/>
                <w:color w:val="000000"/>
                <w:sz w:val="18"/>
                <w:szCs w:val="18"/>
                <w:lang w:eastAsia="es-CL"/>
              </w:rPr>
            </w:pPr>
            <w:r w:rsidRPr="00F87548">
              <w:rPr>
                <w:rFonts w:eastAsia="Times New Roman"/>
                <w:b/>
                <w:color w:val="000000"/>
                <w:sz w:val="18"/>
                <w:szCs w:val="18"/>
                <w:lang w:eastAsia="es-CL"/>
              </w:rPr>
              <w:t xml:space="preserve">Coordenadas DATUM WGS84 HUSO </w:t>
            </w:r>
            <w:r w:rsidR="00A75912" w:rsidRPr="00F87548">
              <w:rPr>
                <w:rFonts w:eastAsia="Times New Roman"/>
                <w:b/>
                <w:color w:val="000000"/>
                <w:sz w:val="18"/>
                <w:szCs w:val="18"/>
                <w:lang w:eastAsia="es-CL"/>
              </w:rPr>
              <w:t>18 F</w:t>
            </w:r>
          </w:p>
        </w:tc>
        <w:tc>
          <w:tcPr>
            <w:tcW w:w="687" w:type="pct"/>
            <w:vAlign w:val="center"/>
          </w:tcPr>
          <w:p w14:paraId="479E6B81" w14:textId="77777777" w:rsidR="009B323F" w:rsidRPr="00F87548" w:rsidRDefault="009B323F" w:rsidP="00845AC5">
            <w:pPr>
              <w:rPr>
                <w:rFonts w:eastAsia="Times New Roman"/>
                <w:color w:val="000000"/>
                <w:sz w:val="18"/>
                <w:szCs w:val="18"/>
                <w:lang w:eastAsia="es-CL"/>
              </w:rPr>
            </w:pPr>
            <w:r w:rsidRPr="00F87548">
              <w:rPr>
                <w:rFonts w:eastAsia="Times New Roman"/>
                <w:b/>
                <w:color w:val="000000"/>
                <w:sz w:val="18"/>
                <w:szCs w:val="18"/>
                <w:lang w:eastAsia="es-CL"/>
              </w:rPr>
              <w:t>Coordenada Norte:</w:t>
            </w:r>
            <w:r w:rsidRPr="00F87548">
              <w:rPr>
                <w:rFonts w:eastAsia="Times New Roman"/>
                <w:color w:val="000000"/>
                <w:sz w:val="18"/>
                <w:szCs w:val="18"/>
                <w:lang w:eastAsia="es-CL"/>
              </w:rPr>
              <w:t xml:space="preserve"> </w:t>
            </w:r>
          </w:p>
          <w:p w14:paraId="238F2203" w14:textId="51985A6B" w:rsidR="009B323F" w:rsidRPr="00F87548" w:rsidRDefault="00372385" w:rsidP="00845AC5">
            <w:pPr>
              <w:rPr>
                <w:rFonts w:eastAsia="Times New Roman"/>
                <w:color w:val="000000"/>
                <w:sz w:val="18"/>
                <w:szCs w:val="18"/>
                <w:lang w:eastAsia="es-CL"/>
              </w:rPr>
            </w:pPr>
            <w:r w:rsidRPr="00F87548">
              <w:rPr>
                <w:rFonts w:eastAsia="Times New Roman"/>
                <w:color w:val="000000"/>
                <w:sz w:val="18"/>
                <w:szCs w:val="18"/>
                <w:lang w:eastAsia="es-CL"/>
              </w:rPr>
              <w:t>4.232.469</w:t>
            </w:r>
          </w:p>
        </w:tc>
        <w:tc>
          <w:tcPr>
            <w:tcW w:w="692" w:type="pct"/>
            <w:vAlign w:val="center"/>
          </w:tcPr>
          <w:p w14:paraId="45188104" w14:textId="77777777" w:rsidR="009B323F" w:rsidRPr="00F87548" w:rsidRDefault="009B323F" w:rsidP="00845AC5">
            <w:pPr>
              <w:rPr>
                <w:rFonts w:eastAsia="Times New Roman"/>
                <w:color w:val="000000"/>
                <w:sz w:val="18"/>
                <w:szCs w:val="18"/>
                <w:lang w:eastAsia="es-CL"/>
              </w:rPr>
            </w:pPr>
            <w:r w:rsidRPr="00F87548">
              <w:rPr>
                <w:rFonts w:eastAsia="Times New Roman"/>
                <w:b/>
                <w:color w:val="000000"/>
                <w:sz w:val="18"/>
                <w:szCs w:val="18"/>
                <w:lang w:eastAsia="es-CL"/>
              </w:rPr>
              <w:t>Coordenada Este:</w:t>
            </w:r>
            <w:r w:rsidRPr="00F87548">
              <w:rPr>
                <w:rFonts w:eastAsia="Times New Roman"/>
                <w:color w:val="000000"/>
                <w:sz w:val="18"/>
                <w:szCs w:val="18"/>
                <w:lang w:eastAsia="es-CL"/>
              </w:rPr>
              <w:t xml:space="preserve"> </w:t>
            </w:r>
          </w:p>
          <w:p w14:paraId="581A4B92" w14:textId="662DF915" w:rsidR="009B323F" w:rsidRPr="00F87548" w:rsidRDefault="00372385" w:rsidP="00845AC5">
            <w:pPr>
              <w:rPr>
                <w:rFonts w:eastAsia="Times New Roman"/>
                <w:color w:val="000000"/>
                <w:sz w:val="18"/>
                <w:szCs w:val="18"/>
                <w:lang w:eastAsia="es-CL"/>
              </w:rPr>
            </w:pPr>
            <w:r w:rsidRPr="00F87548">
              <w:rPr>
                <w:rFonts w:eastAsia="Times New Roman"/>
                <w:color w:val="000000"/>
                <w:sz w:val="18"/>
                <w:szCs w:val="18"/>
                <w:lang w:eastAsia="es-CL"/>
              </w:rPr>
              <w:t>642.021</w:t>
            </w:r>
          </w:p>
        </w:tc>
      </w:tr>
      <w:tr w:rsidR="009B323F" w:rsidRPr="00897AE8" w14:paraId="396908AF" w14:textId="77777777" w:rsidTr="0017597B">
        <w:trPr>
          <w:trHeight w:val="501"/>
          <w:jc w:val="center"/>
        </w:trPr>
        <w:tc>
          <w:tcPr>
            <w:tcW w:w="2598" w:type="pct"/>
            <w:gridSpan w:val="3"/>
          </w:tcPr>
          <w:p w14:paraId="2B65E7A6" w14:textId="2686E203" w:rsidR="009B323F" w:rsidRPr="00F87548" w:rsidRDefault="009B323F" w:rsidP="00845AC5">
            <w:pPr>
              <w:rPr>
                <w:rFonts w:eastAsia="Times New Roman"/>
                <w:b/>
                <w:color w:val="000000"/>
                <w:sz w:val="18"/>
                <w:szCs w:val="18"/>
                <w:highlight w:val="yellow"/>
                <w:lang w:eastAsia="es-CL"/>
              </w:rPr>
            </w:pPr>
            <w:r w:rsidRPr="00F87548">
              <w:rPr>
                <w:rFonts w:eastAsia="Times New Roman"/>
                <w:b/>
                <w:color w:val="000000"/>
                <w:sz w:val="18"/>
                <w:szCs w:val="18"/>
                <w:lang w:eastAsia="es-CL"/>
              </w:rPr>
              <w:t>Descripción Medio de Prueba:</w:t>
            </w:r>
            <w:r w:rsidRPr="00F87548">
              <w:rPr>
                <w:rFonts w:eastAsia="Times New Roman"/>
                <w:color w:val="000000"/>
                <w:sz w:val="18"/>
                <w:szCs w:val="18"/>
                <w:lang w:eastAsia="es-CL"/>
              </w:rPr>
              <w:t xml:space="preserve"> </w:t>
            </w:r>
            <w:r w:rsidR="009337CD" w:rsidRPr="00F87548">
              <w:rPr>
                <w:rFonts w:eastAsia="Times New Roman"/>
                <w:color w:val="000000"/>
                <w:sz w:val="18"/>
                <w:szCs w:val="18"/>
                <w:lang w:eastAsia="es-CL"/>
              </w:rPr>
              <w:t xml:space="preserve">Vista general de uno de los módulos de cultivo con el detalle de sus </w:t>
            </w:r>
            <w:r w:rsidR="009337CD" w:rsidRPr="00F87548">
              <w:rPr>
                <w:sz w:val="18"/>
                <w:szCs w:val="18"/>
              </w:rPr>
              <w:t>balsas jaulas</w:t>
            </w:r>
            <w:r w:rsidR="00F06661">
              <w:rPr>
                <w:sz w:val="18"/>
                <w:szCs w:val="18"/>
              </w:rPr>
              <w:t xml:space="preserve"> y pasillos de circulación</w:t>
            </w:r>
            <w:r w:rsidRPr="00F87548">
              <w:rPr>
                <w:rFonts w:eastAsia="Times New Roman"/>
                <w:color w:val="000000"/>
                <w:sz w:val="18"/>
                <w:szCs w:val="18"/>
                <w:lang w:eastAsia="es-CL"/>
              </w:rPr>
              <w:t>.</w:t>
            </w:r>
          </w:p>
        </w:tc>
        <w:tc>
          <w:tcPr>
            <w:tcW w:w="2402" w:type="pct"/>
            <w:gridSpan w:val="3"/>
          </w:tcPr>
          <w:p w14:paraId="7F74A84A" w14:textId="1D5531C5" w:rsidR="009B323F" w:rsidRPr="00F87548" w:rsidRDefault="009B323F" w:rsidP="00845AC5">
            <w:pPr>
              <w:rPr>
                <w:rFonts w:eastAsia="Times New Roman"/>
                <w:color w:val="000000"/>
                <w:sz w:val="18"/>
                <w:szCs w:val="18"/>
                <w:highlight w:val="yellow"/>
                <w:lang w:eastAsia="es-CL"/>
              </w:rPr>
            </w:pPr>
            <w:r w:rsidRPr="00F87548">
              <w:rPr>
                <w:rFonts w:eastAsia="Times New Roman"/>
                <w:b/>
                <w:color w:val="000000"/>
                <w:sz w:val="18"/>
                <w:szCs w:val="18"/>
                <w:lang w:eastAsia="es-CL"/>
              </w:rPr>
              <w:t>Descripción Medio de Prueba:</w:t>
            </w:r>
            <w:r w:rsidRPr="00F87548">
              <w:rPr>
                <w:rFonts w:eastAsia="Times New Roman"/>
                <w:color w:val="000000"/>
                <w:sz w:val="18"/>
                <w:szCs w:val="18"/>
                <w:lang w:eastAsia="es-CL"/>
              </w:rPr>
              <w:t xml:space="preserve"> </w:t>
            </w:r>
            <w:r w:rsidR="00807A68" w:rsidRPr="00F87548">
              <w:rPr>
                <w:rFonts w:eastAsia="Times New Roman"/>
                <w:color w:val="000000"/>
                <w:sz w:val="18"/>
                <w:szCs w:val="18"/>
                <w:lang w:eastAsia="es-CL"/>
              </w:rPr>
              <w:t>Vista del sistema de suministro de alimento a balsa-jaula, la</w:t>
            </w:r>
            <w:r w:rsidR="00F06661">
              <w:rPr>
                <w:rFonts w:eastAsia="Times New Roman"/>
                <w:color w:val="000000"/>
                <w:sz w:val="18"/>
                <w:szCs w:val="18"/>
                <w:lang w:eastAsia="es-CL"/>
              </w:rPr>
              <w:t xml:space="preserve"> </w:t>
            </w:r>
            <w:r w:rsidR="00807A68" w:rsidRPr="00F87548">
              <w:rPr>
                <w:rFonts w:eastAsia="Times New Roman"/>
                <w:color w:val="000000"/>
                <w:sz w:val="18"/>
                <w:szCs w:val="18"/>
                <w:lang w:eastAsia="es-CL"/>
              </w:rPr>
              <w:t>cual</w:t>
            </w:r>
            <w:r w:rsidR="00F06661">
              <w:rPr>
                <w:rFonts w:eastAsia="Times New Roman"/>
                <w:color w:val="000000"/>
                <w:sz w:val="18"/>
                <w:szCs w:val="18"/>
                <w:lang w:eastAsia="es-CL"/>
              </w:rPr>
              <w:t xml:space="preserve"> </w:t>
            </w:r>
            <w:r w:rsidR="00807A68" w:rsidRPr="00F87548">
              <w:rPr>
                <w:rFonts w:eastAsia="Times New Roman"/>
                <w:color w:val="000000"/>
                <w:sz w:val="18"/>
                <w:szCs w:val="18"/>
                <w:lang w:eastAsia="es-CL"/>
              </w:rPr>
              <w:t>presenta red</w:t>
            </w:r>
            <w:r w:rsidR="00F06661">
              <w:rPr>
                <w:rFonts w:eastAsia="Times New Roman"/>
                <w:color w:val="000000"/>
                <w:sz w:val="18"/>
                <w:szCs w:val="18"/>
                <w:lang w:eastAsia="es-CL"/>
              </w:rPr>
              <w:t xml:space="preserve"> </w:t>
            </w:r>
            <w:r w:rsidR="00807A68" w:rsidRPr="00F87548">
              <w:rPr>
                <w:rFonts w:eastAsia="Times New Roman"/>
                <w:color w:val="000000"/>
                <w:sz w:val="18"/>
                <w:szCs w:val="18"/>
                <w:lang w:eastAsia="es-CL"/>
              </w:rPr>
              <w:t xml:space="preserve">pajarera individual. </w:t>
            </w:r>
          </w:p>
        </w:tc>
      </w:tr>
    </w:tbl>
    <w:p w14:paraId="0D7EE756" w14:textId="77777777" w:rsidR="009B323F" w:rsidRPr="00897AE8" w:rsidRDefault="009B323F" w:rsidP="009B323F">
      <w:pPr>
        <w:rPr>
          <w:rFonts w:ascii="Calibri" w:hAnsi="Calibri" w:cstheme="minorHAnsi"/>
          <w:b/>
          <w:sz w:val="20"/>
          <w:szCs w:val="20"/>
        </w:rPr>
      </w:pPr>
    </w:p>
    <w:p w14:paraId="587D85D6" w14:textId="260A6A5F" w:rsidR="009B323F" w:rsidRPr="00897AE8" w:rsidRDefault="009B323F" w:rsidP="009B323F">
      <w:pPr>
        <w:rPr>
          <w:rFonts w:ascii="Calibri" w:hAnsi="Calibri" w:cstheme="minorHAnsi"/>
          <w:b/>
          <w:sz w:val="20"/>
          <w:szCs w:val="20"/>
        </w:rPr>
      </w:pPr>
    </w:p>
    <w:p w14:paraId="789F908E" w14:textId="4F219B89" w:rsidR="001D4D67" w:rsidRPr="00897AE8" w:rsidRDefault="001D4D67" w:rsidP="009B323F">
      <w:pPr>
        <w:rPr>
          <w:rFonts w:ascii="Calibri" w:hAnsi="Calibri" w:cstheme="minorHAnsi"/>
          <w:b/>
          <w:sz w:val="20"/>
          <w:szCs w:val="20"/>
        </w:rPr>
      </w:pPr>
    </w:p>
    <w:p w14:paraId="3A6D19D7" w14:textId="1EAC2923" w:rsidR="009B323F" w:rsidRPr="00897AE8" w:rsidRDefault="009B323F" w:rsidP="001A6EA3">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1A6EA3" w:rsidRPr="00897AE8" w14:paraId="0277674D" w14:textId="77777777" w:rsidTr="0019441B">
        <w:trPr>
          <w:trHeight w:val="313"/>
          <w:jc w:val="center"/>
        </w:trPr>
        <w:tc>
          <w:tcPr>
            <w:tcW w:w="5000" w:type="pct"/>
            <w:gridSpan w:val="6"/>
            <w:vAlign w:val="center"/>
          </w:tcPr>
          <w:p w14:paraId="0EE1AB5A" w14:textId="77777777" w:rsidR="001A6EA3" w:rsidRPr="00897AE8" w:rsidRDefault="001A6EA3" w:rsidP="0019441B">
            <w:pPr>
              <w:jc w:val="center"/>
              <w:rPr>
                <w:rFonts w:eastAsia="Times New Roman"/>
                <w:b/>
                <w:bCs/>
                <w:color w:val="000000"/>
                <w:lang w:eastAsia="es-CL"/>
              </w:rPr>
            </w:pPr>
            <w:r w:rsidRPr="00897AE8">
              <w:rPr>
                <w:rFonts w:eastAsia="Times New Roman"/>
                <w:b/>
                <w:bCs/>
                <w:color w:val="000000"/>
                <w:lang w:eastAsia="es-CL"/>
              </w:rPr>
              <w:t>Registros</w:t>
            </w:r>
          </w:p>
        </w:tc>
      </w:tr>
      <w:tr w:rsidR="001A6EA3" w:rsidRPr="00897AE8" w14:paraId="610E57BD" w14:textId="77777777" w:rsidTr="0005003D">
        <w:trPr>
          <w:trHeight w:val="5745"/>
          <w:jc w:val="center"/>
        </w:trPr>
        <w:tc>
          <w:tcPr>
            <w:tcW w:w="2501" w:type="pct"/>
            <w:gridSpan w:val="3"/>
            <w:vAlign w:val="center"/>
          </w:tcPr>
          <w:p w14:paraId="39C2B304" w14:textId="625A449E" w:rsidR="001A6EA3" w:rsidRPr="00897AE8" w:rsidRDefault="001A6EA3" w:rsidP="0019441B">
            <w:pPr>
              <w:jc w:val="center"/>
              <w:rPr>
                <w:rFonts w:eastAsia="Times New Roman"/>
                <w:b/>
                <w:bCs/>
                <w:noProof/>
                <w:color w:val="000000"/>
                <w:lang w:eastAsia="es-CL"/>
              </w:rPr>
            </w:pPr>
          </w:p>
          <w:p w14:paraId="3C07480D" w14:textId="63ED607B" w:rsidR="00807A68" w:rsidRPr="00897AE8" w:rsidRDefault="003F761C" w:rsidP="0019441B">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249B424D" wp14:editId="064039D7">
                  <wp:extent cx="4023360" cy="3271736"/>
                  <wp:effectExtent l="0" t="0" r="0" b="508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25795" cy="3273716"/>
                          </a:xfrm>
                          <a:prstGeom prst="rect">
                            <a:avLst/>
                          </a:prstGeom>
                          <a:noFill/>
                        </pic:spPr>
                      </pic:pic>
                    </a:graphicData>
                  </a:graphic>
                </wp:inline>
              </w:drawing>
            </w:r>
          </w:p>
          <w:p w14:paraId="14737998" w14:textId="4831320D" w:rsidR="004D38E6" w:rsidRPr="00897AE8" w:rsidRDefault="004D38E6" w:rsidP="0019441B">
            <w:pPr>
              <w:jc w:val="center"/>
              <w:rPr>
                <w:rFonts w:eastAsia="Times New Roman"/>
                <w:b/>
                <w:bCs/>
                <w:color w:val="000000"/>
                <w:lang w:eastAsia="es-CL"/>
              </w:rPr>
            </w:pPr>
          </w:p>
          <w:p w14:paraId="19D802D0" w14:textId="77777777" w:rsidR="001A6EA3" w:rsidRPr="00897AE8" w:rsidRDefault="001A6EA3" w:rsidP="005055FF">
            <w:pPr>
              <w:rPr>
                <w:rFonts w:eastAsia="Times New Roman"/>
                <w:b/>
                <w:bCs/>
                <w:color w:val="000000"/>
                <w:lang w:eastAsia="es-CL"/>
              </w:rPr>
            </w:pPr>
          </w:p>
        </w:tc>
        <w:tc>
          <w:tcPr>
            <w:tcW w:w="2499" w:type="pct"/>
            <w:gridSpan w:val="3"/>
            <w:vAlign w:val="center"/>
          </w:tcPr>
          <w:p w14:paraId="3E8DCD6B" w14:textId="47B72BC9" w:rsidR="001A6EA3" w:rsidRPr="00897AE8" w:rsidRDefault="003F761C" w:rsidP="0019441B">
            <w:pPr>
              <w:jc w:val="center"/>
              <w:rPr>
                <w:rFonts w:eastAsia="Times New Roman"/>
                <w:b/>
                <w:bCs/>
                <w:color w:val="000000"/>
                <w:lang w:eastAsia="es-CL"/>
              </w:rPr>
            </w:pPr>
            <w:r w:rsidRPr="00897AE8">
              <w:rPr>
                <w:rFonts w:eastAsia="Times New Roman"/>
                <w:b/>
                <w:bCs/>
                <w:noProof/>
                <w:color w:val="000000"/>
              </w:rPr>
              <w:drawing>
                <wp:inline distT="0" distB="0" distL="0" distR="0" wp14:anchorId="59178F9E" wp14:editId="77ED72D1">
                  <wp:extent cx="4069080" cy="3048000"/>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69080" cy="3048000"/>
                          </a:xfrm>
                          <a:prstGeom prst="rect">
                            <a:avLst/>
                          </a:prstGeom>
                          <a:noFill/>
                        </pic:spPr>
                      </pic:pic>
                    </a:graphicData>
                  </a:graphic>
                </wp:inline>
              </w:drawing>
            </w:r>
          </w:p>
        </w:tc>
      </w:tr>
      <w:tr w:rsidR="001A6EA3" w:rsidRPr="00897AE8" w14:paraId="5188AA74" w14:textId="77777777" w:rsidTr="0019441B">
        <w:trPr>
          <w:trHeight w:val="275"/>
          <w:jc w:val="center"/>
        </w:trPr>
        <w:tc>
          <w:tcPr>
            <w:tcW w:w="1149" w:type="pct"/>
            <w:vAlign w:val="center"/>
          </w:tcPr>
          <w:p w14:paraId="7E48CDA4" w14:textId="3CE8A057" w:rsidR="001A6EA3" w:rsidRPr="009C4FDC" w:rsidRDefault="001A6EA3" w:rsidP="0019441B">
            <w:pPr>
              <w:pStyle w:val="Descripcin"/>
              <w:rPr>
                <w:rFonts w:eastAsia="Times New Roman"/>
                <w:color w:val="000000"/>
                <w:szCs w:val="18"/>
                <w:lang w:eastAsia="es-CL"/>
              </w:rPr>
            </w:pPr>
            <w:r w:rsidRPr="009C4FDC">
              <w:rPr>
                <w:szCs w:val="18"/>
              </w:rPr>
              <w:t xml:space="preserve">Fotografía </w:t>
            </w:r>
            <w:r w:rsidR="0017597B" w:rsidRPr="009C4FDC">
              <w:rPr>
                <w:szCs w:val="18"/>
              </w:rPr>
              <w:t>4</w:t>
            </w:r>
            <w:r w:rsidRPr="009C4FDC">
              <w:rPr>
                <w:szCs w:val="18"/>
              </w:rPr>
              <w:t>.</w:t>
            </w:r>
          </w:p>
        </w:tc>
        <w:tc>
          <w:tcPr>
            <w:tcW w:w="1352" w:type="pct"/>
            <w:gridSpan w:val="2"/>
            <w:vAlign w:val="center"/>
          </w:tcPr>
          <w:p w14:paraId="4A060091" w14:textId="49DFAB92" w:rsidR="001A6EA3" w:rsidRPr="009C4FDC" w:rsidRDefault="001A6EA3" w:rsidP="0019441B">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00B03CDC" w:rsidRPr="009C4FDC">
              <w:rPr>
                <w:rFonts w:eastAsia="Times New Roman"/>
                <w:color w:val="000000"/>
                <w:sz w:val="18"/>
                <w:szCs w:val="18"/>
                <w:lang w:eastAsia="es-CL"/>
              </w:rPr>
              <w:t>2</w:t>
            </w:r>
            <w:r w:rsidRPr="009C4FDC">
              <w:rPr>
                <w:rFonts w:eastAsia="Times New Roman"/>
                <w:color w:val="000000"/>
                <w:sz w:val="18"/>
                <w:szCs w:val="18"/>
                <w:lang w:eastAsia="es-CL"/>
              </w:rPr>
              <w:t>6-0</w:t>
            </w:r>
            <w:r w:rsidR="00B03CDC" w:rsidRPr="009C4FDC">
              <w:rPr>
                <w:rFonts w:eastAsia="Times New Roman"/>
                <w:color w:val="000000"/>
                <w:sz w:val="18"/>
                <w:szCs w:val="18"/>
                <w:lang w:eastAsia="es-CL"/>
              </w:rPr>
              <w:t>7</w:t>
            </w:r>
            <w:r w:rsidRPr="009C4FDC">
              <w:rPr>
                <w:rFonts w:eastAsia="Times New Roman"/>
                <w:color w:val="000000"/>
                <w:sz w:val="18"/>
                <w:szCs w:val="18"/>
                <w:lang w:eastAsia="es-CL"/>
              </w:rPr>
              <w:t>-201</w:t>
            </w:r>
            <w:r w:rsidR="00B03CDC" w:rsidRPr="009C4FDC">
              <w:rPr>
                <w:rFonts w:eastAsia="Times New Roman"/>
                <w:color w:val="000000"/>
                <w:sz w:val="18"/>
                <w:szCs w:val="18"/>
                <w:lang w:eastAsia="es-CL"/>
              </w:rPr>
              <w:t>8</w:t>
            </w:r>
          </w:p>
        </w:tc>
        <w:tc>
          <w:tcPr>
            <w:tcW w:w="1145" w:type="pct"/>
            <w:vAlign w:val="center"/>
          </w:tcPr>
          <w:p w14:paraId="63509B68" w14:textId="3B2567C9" w:rsidR="001A6EA3" w:rsidRPr="009C4FDC" w:rsidRDefault="001A6EA3" w:rsidP="0019441B">
            <w:pPr>
              <w:pStyle w:val="Descripcin"/>
              <w:rPr>
                <w:rFonts w:eastAsia="Times New Roman"/>
                <w:color w:val="000000"/>
                <w:szCs w:val="18"/>
                <w:lang w:eastAsia="es-CL"/>
              </w:rPr>
            </w:pPr>
            <w:r w:rsidRPr="009C4FDC">
              <w:rPr>
                <w:szCs w:val="18"/>
              </w:rPr>
              <w:t xml:space="preserve">Fotografía </w:t>
            </w:r>
            <w:r w:rsidR="0017597B" w:rsidRPr="009C4FDC">
              <w:rPr>
                <w:szCs w:val="18"/>
              </w:rPr>
              <w:t>5</w:t>
            </w:r>
            <w:r w:rsidRPr="009C4FDC">
              <w:rPr>
                <w:szCs w:val="18"/>
              </w:rPr>
              <w:t>.</w:t>
            </w:r>
          </w:p>
        </w:tc>
        <w:tc>
          <w:tcPr>
            <w:tcW w:w="1354" w:type="pct"/>
            <w:gridSpan w:val="2"/>
            <w:vAlign w:val="center"/>
          </w:tcPr>
          <w:p w14:paraId="2666D1BB" w14:textId="356F5DE6" w:rsidR="001A6EA3" w:rsidRPr="009C4FDC" w:rsidRDefault="001A6EA3" w:rsidP="0019441B">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005055FF" w:rsidRPr="009C4FDC">
              <w:rPr>
                <w:rFonts w:eastAsia="Times New Roman"/>
                <w:color w:val="000000"/>
                <w:sz w:val="18"/>
                <w:szCs w:val="18"/>
                <w:lang w:eastAsia="es-CL"/>
              </w:rPr>
              <w:t>26-07-2018</w:t>
            </w:r>
          </w:p>
        </w:tc>
      </w:tr>
      <w:tr w:rsidR="001A6EA3" w:rsidRPr="00897AE8" w14:paraId="56B8055D" w14:textId="77777777" w:rsidTr="0019441B">
        <w:trPr>
          <w:trHeight w:val="275"/>
          <w:jc w:val="center"/>
        </w:trPr>
        <w:tc>
          <w:tcPr>
            <w:tcW w:w="1149" w:type="pct"/>
            <w:vAlign w:val="center"/>
          </w:tcPr>
          <w:p w14:paraId="030014D6" w14:textId="2FE38C2B" w:rsidR="001A6EA3" w:rsidRPr="009C4FDC" w:rsidRDefault="001A6EA3" w:rsidP="00CB2234">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CB2234">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CB2234">
              <w:rPr>
                <w:rFonts w:eastAsia="Times New Roman"/>
                <w:b/>
                <w:color w:val="000000"/>
                <w:sz w:val="18"/>
                <w:szCs w:val="18"/>
                <w:lang w:eastAsia="es-CL"/>
              </w:rPr>
              <w:t>---</w:t>
            </w:r>
          </w:p>
        </w:tc>
        <w:tc>
          <w:tcPr>
            <w:tcW w:w="633" w:type="pct"/>
            <w:vAlign w:val="center"/>
          </w:tcPr>
          <w:p w14:paraId="352C1069" w14:textId="77777777" w:rsidR="001A6EA3" w:rsidRPr="009C4FDC" w:rsidRDefault="001A6EA3" w:rsidP="0019441B">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767E6E9A" w14:textId="68877C4B" w:rsidR="001A6EA3" w:rsidRPr="009C4FDC" w:rsidRDefault="001A6EA3" w:rsidP="0019441B">
            <w:pPr>
              <w:rPr>
                <w:rFonts w:eastAsia="Times New Roman"/>
                <w:color w:val="000000"/>
                <w:sz w:val="18"/>
                <w:szCs w:val="18"/>
                <w:lang w:eastAsia="es-CL"/>
              </w:rPr>
            </w:pPr>
            <w:r w:rsidRPr="009C4FDC">
              <w:rPr>
                <w:rFonts w:eastAsia="Times New Roman"/>
                <w:color w:val="000000"/>
                <w:sz w:val="18"/>
                <w:szCs w:val="18"/>
                <w:lang w:eastAsia="es-CL"/>
              </w:rPr>
              <w:t>---</w:t>
            </w:r>
            <w:r w:rsidR="0003097F">
              <w:rPr>
                <w:rFonts w:eastAsia="Times New Roman"/>
                <w:color w:val="000000"/>
                <w:sz w:val="18"/>
                <w:szCs w:val="18"/>
                <w:lang w:eastAsia="es-CL"/>
              </w:rPr>
              <w:t>--</w:t>
            </w:r>
          </w:p>
        </w:tc>
        <w:tc>
          <w:tcPr>
            <w:tcW w:w="719" w:type="pct"/>
            <w:vAlign w:val="center"/>
          </w:tcPr>
          <w:p w14:paraId="6B65EE59" w14:textId="77777777" w:rsidR="001A6EA3" w:rsidRPr="009C4FDC" w:rsidRDefault="001A6EA3" w:rsidP="0019441B">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4075B575" w14:textId="27F23D72" w:rsidR="001A6EA3" w:rsidRPr="009C4FDC" w:rsidRDefault="001A6EA3" w:rsidP="0019441B">
            <w:pPr>
              <w:rPr>
                <w:rFonts w:eastAsia="Times New Roman"/>
                <w:color w:val="000000"/>
                <w:sz w:val="18"/>
                <w:szCs w:val="18"/>
                <w:lang w:eastAsia="es-CL"/>
              </w:rPr>
            </w:pPr>
            <w:r w:rsidRPr="009C4FDC">
              <w:rPr>
                <w:rFonts w:eastAsia="Times New Roman"/>
                <w:color w:val="000000"/>
                <w:sz w:val="18"/>
                <w:szCs w:val="18"/>
                <w:lang w:eastAsia="es-CL"/>
              </w:rPr>
              <w:t>---</w:t>
            </w:r>
            <w:r w:rsidR="0003097F">
              <w:rPr>
                <w:rFonts w:eastAsia="Times New Roman"/>
                <w:color w:val="000000"/>
                <w:sz w:val="18"/>
                <w:szCs w:val="18"/>
                <w:lang w:eastAsia="es-CL"/>
              </w:rPr>
              <w:t>--</w:t>
            </w:r>
          </w:p>
        </w:tc>
        <w:tc>
          <w:tcPr>
            <w:tcW w:w="1145" w:type="pct"/>
            <w:vAlign w:val="center"/>
          </w:tcPr>
          <w:p w14:paraId="7EBF1D58" w14:textId="1E4C3DCE" w:rsidR="001A6EA3" w:rsidRPr="009C4FDC" w:rsidRDefault="001A6EA3" w:rsidP="00CB2234">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CB2234">
              <w:rPr>
                <w:rFonts w:eastAsia="Times New Roman"/>
                <w:b/>
                <w:color w:val="000000"/>
                <w:sz w:val="18"/>
                <w:szCs w:val="18"/>
                <w:lang w:eastAsia="es-CL"/>
              </w:rPr>
              <w:t>---</w:t>
            </w:r>
            <w:r w:rsidRPr="009C4FDC">
              <w:rPr>
                <w:rFonts w:eastAsia="Times New Roman"/>
                <w:b/>
                <w:color w:val="000000"/>
                <w:sz w:val="18"/>
                <w:szCs w:val="18"/>
                <w:lang w:eastAsia="es-CL"/>
              </w:rPr>
              <w:t xml:space="preserve"> HUSO</w:t>
            </w:r>
            <w:r w:rsidR="00CB2234">
              <w:rPr>
                <w:rFonts w:eastAsia="Times New Roman"/>
                <w:b/>
                <w:color w:val="000000"/>
                <w:sz w:val="18"/>
                <w:szCs w:val="18"/>
                <w:lang w:eastAsia="es-CL"/>
              </w:rPr>
              <w:t xml:space="preserve"> ---</w:t>
            </w:r>
          </w:p>
        </w:tc>
        <w:tc>
          <w:tcPr>
            <w:tcW w:w="675" w:type="pct"/>
            <w:vAlign w:val="center"/>
          </w:tcPr>
          <w:p w14:paraId="04D5C2FE" w14:textId="77777777" w:rsidR="001A6EA3" w:rsidRPr="009C4FDC" w:rsidRDefault="001A6EA3" w:rsidP="0019441B">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17A62DDE" w14:textId="189AE19D" w:rsidR="001A6EA3" w:rsidRPr="009C4FDC" w:rsidRDefault="001A6EA3" w:rsidP="0019441B">
            <w:pPr>
              <w:rPr>
                <w:rFonts w:eastAsia="Times New Roman"/>
                <w:color w:val="000000"/>
                <w:sz w:val="18"/>
                <w:szCs w:val="18"/>
                <w:lang w:eastAsia="es-CL"/>
              </w:rPr>
            </w:pPr>
            <w:r w:rsidRPr="009C4FDC">
              <w:rPr>
                <w:rFonts w:eastAsia="Times New Roman"/>
                <w:color w:val="000000"/>
                <w:sz w:val="18"/>
                <w:szCs w:val="18"/>
                <w:lang w:eastAsia="es-CL"/>
              </w:rPr>
              <w:t>---</w:t>
            </w:r>
            <w:r w:rsidR="0003097F">
              <w:rPr>
                <w:rFonts w:eastAsia="Times New Roman"/>
                <w:color w:val="000000"/>
                <w:sz w:val="18"/>
                <w:szCs w:val="18"/>
                <w:lang w:eastAsia="es-CL"/>
              </w:rPr>
              <w:t>--</w:t>
            </w:r>
          </w:p>
        </w:tc>
        <w:tc>
          <w:tcPr>
            <w:tcW w:w="679" w:type="pct"/>
            <w:vAlign w:val="center"/>
          </w:tcPr>
          <w:p w14:paraId="5D3A5BD6" w14:textId="77777777" w:rsidR="001A6EA3" w:rsidRPr="009C4FDC" w:rsidRDefault="001A6EA3" w:rsidP="0019441B">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22E217CE" w14:textId="631E316C" w:rsidR="001A6EA3" w:rsidRPr="009C4FDC" w:rsidRDefault="001A6EA3" w:rsidP="0019441B">
            <w:pPr>
              <w:rPr>
                <w:rFonts w:eastAsia="Times New Roman"/>
                <w:color w:val="000000"/>
                <w:sz w:val="18"/>
                <w:szCs w:val="18"/>
                <w:lang w:eastAsia="es-CL"/>
              </w:rPr>
            </w:pPr>
            <w:r w:rsidRPr="009C4FDC">
              <w:rPr>
                <w:rFonts w:eastAsia="Times New Roman"/>
                <w:color w:val="000000"/>
                <w:sz w:val="18"/>
                <w:szCs w:val="18"/>
                <w:lang w:eastAsia="es-CL"/>
              </w:rPr>
              <w:t>---</w:t>
            </w:r>
            <w:r w:rsidR="0003097F">
              <w:rPr>
                <w:rFonts w:eastAsia="Times New Roman"/>
                <w:color w:val="000000"/>
                <w:sz w:val="18"/>
                <w:szCs w:val="18"/>
                <w:lang w:eastAsia="es-CL"/>
              </w:rPr>
              <w:t>--</w:t>
            </w:r>
          </w:p>
        </w:tc>
      </w:tr>
      <w:tr w:rsidR="001A6EA3" w:rsidRPr="00897AE8" w14:paraId="34CBEF67" w14:textId="77777777" w:rsidTr="0019441B">
        <w:trPr>
          <w:trHeight w:val="501"/>
          <w:jc w:val="center"/>
        </w:trPr>
        <w:tc>
          <w:tcPr>
            <w:tcW w:w="2501" w:type="pct"/>
            <w:gridSpan w:val="3"/>
          </w:tcPr>
          <w:p w14:paraId="6CB29E38" w14:textId="6A707331" w:rsidR="001A6EA3" w:rsidRPr="009C4FDC" w:rsidRDefault="001A6EA3" w:rsidP="00812777">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3F761C" w:rsidRPr="009C4FDC">
              <w:rPr>
                <w:rFonts w:eastAsia="Times New Roman"/>
                <w:color w:val="000000"/>
                <w:sz w:val="18"/>
                <w:szCs w:val="18"/>
                <w:lang w:eastAsia="es-CL"/>
              </w:rPr>
              <w:t xml:space="preserve">Silo de 20 toneladas ubicado al interior del pontón A-2, destinada al acopio de alimentos para </w:t>
            </w:r>
            <w:r w:rsidR="003F761C" w:rsidRPr="009C4FDC">
              <w:rPr>
                <w:sz w:val="18"/>
                <w:szCs w:val="18"/>
              </w:rPr>
              <w:t>los peces de los módulos de cultivo</w:t>
            </w:r>
            <w:r w:rsidR="00807A68" w:rsidRPr="009C4FDC">
              <w:rPr>
                <w:rFonts w:eastAsia="Times New Roman"/>
                <w:color w:val="000000"/>
                <w:sz w:val="18"/>
                <w:szCs w:val="18"/>
                <w:lang w:eastAsia="es-CL"/>
              </w:rPr>
              <w:t>.</w:t>
            </w:r>
          </w:p>
        </w:tc>
        <w:tc>
          <w:tcPr>
            <w:tcW w:w="2499" w:type="pct"/>
            <w:gridSpan w:val="3"/>
          </w:tcPr>
          <w:p w14:paraId="1B6CB797" w14:textId="5C440F04" w:rsidR="001A6EA3" w:rsidRPr="009C4FDC" w:rsidRDefault="001A6EA3" w:rsidP="00812777">
            <w:pPr>
              <w:jc w:val="both"/>
              <w:rPr>
                <w:rFonts w:eastAsia="Times New Roman"/>
                <w:color w:val="000000"/>
                <w:sz w:val="18"/>
                <w:szCs w:val="18"/>
                <w:highlight w:val="yellow"/>
                <w:lang w:eastAsia="es-CL"/>
              </w:rPr>
            </w:pPr>
            <w:r w:rsidRPr="009C4FDC">
              <w:rPr>
                <w:rFonts w:eastAsia="Times New Roman"/>
                <w:b/>
                <w:color w:val="000000"/>
                <w:sz w:val="18"/>
                <w:szCs w:val="18"/>
                <w:lang w:eastAsia="es-CL"/>
              </w:rPr>
              <w:t>Descripción Medio de Prueba:</w:t>
            </w:r>
            <w:r w:rsidR="003F761C" w:rsidRPr="009C4FDC">
              <w:rPr>
                <w:rFonts w:eastAsia="Times New Roman"/>
                <w:color w:val="000000"/>
                <w:sz w:val="18"/>
                <w:szCs w:val="18"/>
                <w:lang w:eastAsia="es-CL"/>
              </w:rPr>
              <w:t xml:space="preserve"> </w:t>
            </w:r>
            <w:r w:rsidR="00A7151F">
              <w:rPr>
                <w:rFonts w:eastAsia="Times New Roman"/>
                <w:color w:val="000000"/>
                <w:sz w:val="18"/>
                <w:szCs w:val="18"/>
                <w:lang w:eastAsia="es-CL"/>
              </w:rPr>
              <w:t>Visualización d</w:t>
            </w:r>
            <w:r w:rsidR="003F761C" w:rsidRPr="009C4FDC">
              <w:rPr>
                <w:rFonts w:eastAsia="Times New Roman"/>
                <w:color w:val="000000"/>
                <w:sz w:val="18"/>
                <w:szCs w:val="18"/>
                <w:lang w:eastAsia="es-CL"/>
              </w:rPr>
              <w:t xml:space="preserve">el proceso de alimentación </w:t>
            </w:r>
            <w:r w:rsidR="00A7151F">
              <w:rPr>
                <w:rFonts w:eastAsia="Times New Roman"/>
                <w:color w:val="000000"/>
                <w:sz w:val="18"/>
                <w:szCs w:val="18"/>
                <w:lang w:eastAsia="es-CL"/>
              </w:rPr>
              <w:t xml:space="preserve">de peces en las </w:t>
            </w:r>
            <w:r w:rsidR="003F761C" w:rsidRPr="009C4FDC">
              <w:rPr>
                <w:rFonts w:eastAsia="Times New Roman"/>
                <w:color w:val="000000"/>
                <w:sz w:val="18"/>
                <w:szCs w:val="18"/>
                <w:lang w:eastAsia="es-CL"/>
              </w:rPr>
              <w:t>balsas-jaulas</w:t>
            </w:r>
            <w:r w:rsidR="00A7151F">
              <w:rPr>
                <w:rFonts w:eastAsia="Times New Roman"/>
                <w:color w:val="000000"/>
                <w:sz w:val="18"/>
                <w:szCs w:val="18"/>
                <w:lang w:eastAsia="es-CL"/>
              </w:rPr>
              <w:t>,</w:t>
            </w:r>
            <w:r w:rsidR="003F761C" w:rsidRPr="009C4FDC">
              <w:rPr>
                <w:rFonts w:eastAsia="Times New Roman"/>
                <w:color w:val="000000"/>
                <w:sz w:val="18"/>
                <w:szCs w:val="18"/>
                <w:lang w:eastAsia="es-CL"/>
              </w:rPr>
              <w:t xml:space="preserve"> a través de cámaras submarinas.</w:t>
            </w:r>
          </w:p>
        </w:tc>
      </w:tr>
    </w:tbl>
    <w:p w14:paraId="0EAC0A34" w14:textId="35886B1D" w:rsidR="001A6EA3" w:rsidRPr="00897AE8" w:rsidRDefault="001A6EA3" w:rsidP="001A6EA3">
      <w:pPr>
        <w:rPr>
          <w:rFonts w:ascii="Calibri" w:hAnsi="Calibri" w:cstheme="minorHAnsi"/>
          <w:b/>
          <w:sz w:val="20"/>
          <w:szCs w:val="20"/>
        </w:rPr>
      </w:pPr>
    </w:p>
    <w:p w14:paraId="4D82126C" w14:textId="5D19F9C1" w:rsidR="00D10B41" w:rsidRDefault="00D10B41" w:rsidP="001A6EA3">
      <w:pPr>
        <w:rPr>
          <w:rFonts w:ascii="Calibri" w:hAnsi="Calibri" w:cstheme="minorHAnsi"/>
          <w:b/>
          <w:sz w:val="20"/>
          <w:szCs w:val="20"/>
        </w:rPr>
      </w:pPr>
    </w:p>
    <w:p w14:paraId="488F5208" w14:textId="3D4ACC7B" w:rsidR="003E2D8A" w:rsidRDefault="003E2D8A" w:rsidP="001A6EA3">
      <w:pPr>
        <w:rPr>
          <w:rFonts w:ascii="Calibri" w:hAnsi="Calibri" w:cstheme="minorHAnsi"/>
          <w:b/>
          <w:sz w:val="20"/>
          <w:szCs w:val="20"/>
        </w:rPr>
      </w:pPr>
    </w:p>
    <w:p w14:paraId="799360C6" w14:textId="77777777" w:rsidR="003E2D8A" w:rsidRDefault="003E2D8A" w:rsidP="001A6EA3">
      <w:pPr>
        <w:rPr>
          <w:rFonts w:ascii="Calibri" w:hAnsi="Calibri" w:cstheme="minorHAnsi"/>
          <w:b/>
          <w:sz w:val="20"/>
          <w:szCs w:val="20"/>
        </w:rPr>
      </w:pPr>
    </w:p>
    <w:p w14:paraId="7BD31604" w14:textId="50C7D85C" w:rsidR="006D39E4" w:rsidRPr="00897AE8" w:rsidRDefault="006D39E4" w:rsidP="006D39E4">
      <w:pPr>
        <w:pStyle w:val="Ttulo2"/>
        <w:rPr>
          <w:sz w:val="20"/>
          <w:szCs w:val="20"/>
        </w:rPr>
      </w:pPr>
      <w:bookmarkStart w:id="134" w:name="_Toc535422350"/>
      <w:r w:rsidRPr="00897AE8">
        <w:rPr>
          <w:sz w:val="20"/>
          <w:szCs w:val="20"/>
        </w:rPr>
        <w:lastRenderedPageBreak/>
        <w:t>Manejo de mortandades.</w:t>
      </w:r>
      <w:bookmarkEnd w:id="134"/>
    </w:p>
    <w:p w14:paraId="6C00A4D7" w14:textId="77777777" w:rsidR="006D39E4" w:rsidRPr="00897AE8" w:rsidRDefault="006D39E4" w:rsidP="006D39E4">
      <w:pPr>
        <w:rPr>
          <w:rFonts w:ascii="Calibri" w:hAnsi="Calibri"/>
          <w:sz w:val="20"/>
          <w:szCs w:val="20"/>
        </w:rPr>
      </w:pPr>
    </w:p>
    <w:tbl>
      <w:tblPr>
        <w:tblStyle w:val="Tablaconcuadrcula"/>
        <w:tblW w:w="5001" w:type="pct"/>
        <w:tblLook w:val="04A0" w:firstRow="1" w:lastRow="0" w:firstColumn="1" w:lastColumn="0" w:noHBand="0" w:noVBand="1"/>
      </w:tblPr>
      <w:tblGrid>
        <w:gridCol w:w="3768"/>
        <w:gridCol w:w="9797"/>
      </w:tblGrid>
      <w:tr w:rsidR="006D39E4" w:rsidRPr="00897AE8" w14:paraId="7AE3DF67" w14:textId="77777777" w:rsidTr="0019441B">
        <w:trPr>
          <w:trHeight w:val="142"/>
        </w:trPr>
        <w:tc>
          <w:tcPr>
            <w:tcW w:w="1389" w:type="pct"/>
          </w:tcPr>
          <w:p w14:paraId="6FC0C304" w14:textId="3C90C64B" w:rsidR="006D39E4" w:rsidRPr="00897AE8" w:rsidRDefault="006D39E4" w:rsidP="0019441B">
            <w:pPr>
              <w:rPr>
                <w:lang w:val="es-CL"/>
              </w:rPr>
            </w:pPr>
            <w:r w:rsidRPr="00897AE8">
              <w:rPr>
                <w:rFonts w:eastAsia="Times New Roman"/>
                <w:b/>
                <w:bCs/>
                <w:color w:val="000000"/>
                <w:lang w:eastAsia="es-CL"/>
              </w:rPr>
              <w:t xml:space="preserve">Número de hecho constatado: </w:t>
            </w:r>
            <w:r w:rsidR="00CE437D" w:rsidRPr="00897AE8">
              <w:rPr>
                <w:rFonts w:eastAsia="Times New Roman"/>
                <w:b/>
                <w:bCs/>
                <w:color w:val="000000"/>
                <w:lang w:eastAsia="es-CL"/>
              </w:rPr>
              <w:t>2</w:t>
            </w:r>
          </w:p>
        </w:tc>
        <w:tc>
          <w:tcPr>
            <w:tcW w:w="3611" w:type="pct"/>
          </w:tcPr>
          <w:p w14:paraId="5106547B" w14:textId="62602CAA" w:rsidR="006D39E4" w:rsidRPr="00897AE8" w:rsidRDefault="006D39E4" w:rsidP="0019441B">
            <w:r w:rsidRPr="00897AE8">
              <w:rPr>
                <w:rFonts w:eastAsia="Times New Roman"/>
                <w:b/>
                <w:bCs/>
                <w:color w:val="000000"/>
                <w:lang w:eastAsia="es-CL"/>
              </w:rPr>
              <w:t>Estación N°</w:t>
            </w:r>
            <w:r w:rsidRPr="00897AE8">
              <w:rPr>
                <w:rFonts w:eastAsia="Times New Roman"/>
                <w:color w:val="000000"/>
                <w:lang w:eastAsia="es-CL"/>
              </w:rPr>
              <w:t xml:space="preserve">: </w:t>
            </w:r>
            <w:r w:rsidR="000C4FB4" w:rsidRPr="00897AE8">
              <w:rPr>
                <w:rFonts w:eastAsia="Times New Roman"/>
                <w:color w:val="000000"/>
                <w:lang w:eastAsia="es-CL"/>
              </w:rPr>
              <w:t>2</w:t>
            </w:r>
            <w:r w:rsidRPr="00897AE8">
              <w:rPr>
                <w:rFonts w:eastAsia="Times New Roman"/>
                <w:color w:val="000000"/>
                <w:lang w:eastAsia="es-CL"/>
              </w:rPr>
              <w:t xml:space="preserve"> y </w:t>
            </w:r>
            <w:r w:rsidR="000C4FB4" w:rsidRPr="00897AE8">
              <w:rPr>
                <w:rFonts w:eastAsia="Times New Roman"/>
                <w:color w:val="000000"/>
                <w:lang w:eastAsia="es-CL"/>
              </w:rPr>
              <w:t>3</w:t>
            </w:r>
            <w:r w:rsidRPr="00897AE8">
              <w:rPr>
                <w:rFonts w:eastAsia="Times New Roman"/>
                <w:color w:val="000000"/>
                <w:lang w:eastAsia="es-CL"/>
              </w:rPr>
              <w:t xml:space="preserve"> </w:t>
            </w:r>
          </w:p>
        </w:tc>
      </w:tr>
      <w:tr w:rsidR="006D39E4" w:rsidRPr="00897AE8" w14:paraId="4DFF9D0E" w14:textId="77777777" w:rsidTr="0019441B">
        <w:trPr>
          <w:trHeight w:val="319"/>
        </w:trPr>
        <w:tc>
          <w:tcPr>
            <w:tcW w:w="5000" w:type="pct"/>
            <w:gridSpan w:val="2"/>
            <w:tcBorders>
              <w:bottom w:val="single" w:sz="4" w:space="0" w:color="auto"/>
            </w:tcBorders>
          </w:tcPr>
          <w:p w14:paraId="12FE61C4" w14:textId="77777777" w:rsidR="006D39E4" w:rsidRPr="00897AE8" w:rsidRDefault="006D39E4" w:rsidP="0019441B">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rFonts w:eastAsia="Times New Roman"/>
                <w:bCs/>
                <w:color w:val="000000"/>
                <w:lang w:eastAsia="es-CL"/>
              </w:rPr>
              <w:t>.</w:t>
            </w:r>
            <w:r w:rsidRPr="00897AE8">
              <w:rPr>
                <w:color w:val="FF0000"/>
              </w:rPr>
              <w:t xml:space="preserve">  </w:t>
            </w:r>
          </w:p>
          <w:p w14:paraId="43F94CAF" w14:textId="77777777" w:rsidR="006D39E4" w:rsidRPr="00897AE8" w:rsidRDefault="006D39E4" w:rsidP="0019441B">
            <w:pPr>
              <w:rPr>
                <w:highlight w:val="yellow"/>
                <w:lang w:eastAsia="es-CL"/>
              </w:rPr>
            </w:pPr>
          </w:p>
        </w:tc>
      </w:tr>
      <w:tr w:rsidR="006D39E4" w:rsidRPr="00897AE8" w14:paraId="18F892DA" w14:textId="77777777" w:rsidTr="0019441B">
        <w:trPr>
          <w:trHeight w:val="627"/>
        </w:trPr>
        <w:tc>
          <w:tcPr>
            <w:tcW w:w="5000" w:type="pct"/>
            <w:gridSpan w:val="2"/>
          </w:tcPr>
          <w:p w14:paraId="623906DD" w14:textId="3FD9CED9" w:rsidR="006D39E4" w:rsidRPr="00897AE8" w:rsidRDefault="006D39E4" w:rsidP="0019441B">
            <w:pPr>
              <w:rPr>
                <w:b/>
              </w:rPr>
            </w:pPr>
            <w:r w:rsidRPr="00897AE8">
              <w:rPr>
                <w:b/>
              </w:rPr>
              <w:t xml:space="preserve">Exigencia (s): </w:t>
            </w:r>
          </w:p>
          <w:p w14:paraId="7397E642" w14:textId="77777777" w:rsidR="003E5B85" w:rsidRPr="00897AE8" w:rsidRDefault="003E5B85" w:rsidP="005053F9">
            <w:pPr>
              <w:jc w:val="both"/>
              <w:rPr>
                <w:b/>
              </w:rPr>
            </w:pPr>
          </w:p>
          <w:p w14:paraId="20294F14" w14:textId="21EBF161" w:rsidR="005053F9" w:rsidRPr="00897AE8" w:rsidRDefault="005053F9" w:rsidP="005053F9">
            <w:pPr>
              <w:jc w:val="both"/>
              <w:rPr>
                <w:b/>
                <w:highlight w:val="yellow"/>
              </w:rPr>
            </w:pPr>
            <w:r w:rsidRPr="00897AE8">
              <w:rPr>
                <w:b/>
              </w:rPr>
              <w:t xml:space="preserve">RCA 011/2011, considerando 4.1.1.4.- Plataforma de ensilaje. </w:t>
            </w:r>
          </w:p>
          <w:p w14:paraId="4ACEAC0A" w14:textId="2058A57F" w:rsidR="005B41D4" w:rsidRPr="00897AE8" w:rsidRDefault="005053F9" w:rsidP="005053F9">
            <w:pPr>
              <w:pStyle w:val="Default"/>
              <w:jc w:val="both"/>
              <w:rPr>
                <w:rFonts w:cs="Times New Roman"/>
                <w:i/>
                <w:color w:val="auto"/>
                <w:sz w:val="20"/>
                <w:szCs w:val="20"/>
              </w:rPr>
            </w:pPr>
            <w:r w:rsidRPr="00897AE8">
              <w:rPr>
                <w:rFonts w:cs="Times New Roman"/>
                <w:i/>
                <w:color w:val="auto"/>
                <w:sz w:val="20"/>
                <w:szCs w:val="20"/>
              </w:rPr>
              <w:t xml:space="preserve"> “</w:t>
            </w:r>
            <w:r w:rsidR="007C2548" w:rsidRPr="00897AE8">
              <w:rPr>
                <w:rFonts w:cs="Times New Roman"/>
                <w:i/>
                <w:color w:val="auto"/>
                <w:sz w:val="20"/>
                <w:szCs w:val="20"/>
              </w:rPr>
              <w:t>[…]</w:t>
            </w:r>
            <w:r w:rsidR="00C34EA2">
              <w:rPr>
                <w:rFonts w:cs="Times New Roman"/>
                <w:i/>
                <w:color w:val="auto"/>
                <w:sz w:val="20"/>
                <w:szCs w:val="20"/>
              </w:rPr>
              <w:t xml:space="preserve"> </w:t>
            </w:r>
            <w:r w:rsidR="005B41D4" w:rsidRPr="00897AE8">
              <w:rPr>
                <w:rFonts w:cs="Times New Roman"/>
                <w:i/>
                <w:color w:val="auto"/>
                <w:sz w:val="20"/>
                <w:szCs w:val="20"/>
              </w:rPr>
              <w:t xml:space="preserve">Los componentes del sistema de ensilaje son: estanque de acero inoxidable con bomba sumergible; triturador de 1,7 mt3; </w:t>
            </w:r>
            <w:r w:rsidR="00704BA7" w:rsidRPr="00897AE8">
              <w:rPr>
                <w:rFonts w:cs="Times New Roman"/>
                <w:i/>
                <w:color w:val="auto"/>
                <w:sz w:val="20"/>
                <w:szCs w:val="20"/>
              </w:rPr>
              <w:t>D</w:t>
            </w:r>
            <w:r w:rsidR="005B41D4" w:rsidRPr="00897AE8">
              <w:rPr>
                <w:rFonts w:cs="Times New Roman"/>
                <w:i/>
                <w:color w:val="auto"/>
                <w:sz w:val="20"/>
                <w:szCs w:val="20"/>
              </w:rPr>
              <w:t>osificador automático de ácido; Estanque de acopio de mortalidad, y pretil de contención.</w:t>
            </w:r>
          </w:p>
          <w:p w14:paraId="488EF01F" w14:textId="2D67473B" w:rsidR="00FD565B" w:rsidRPr="00897AE8" w:rsidRDefault="005B41D4" w:rsidP="005053F9">
            <w:pPr>
              <w:pStyle w:val="Default"/>
              <w:jc w:val="both"/>
              <w:rPr>
                <w:rFonts w:cs="Times New Roman"/>
                <w:i/>
                <w:color w:val="auto"/>
                <w:sz w:val="20"/>
                <w:szCs w:val="20"/>
              </w:rPr>
            </w:pPr>
            <w:r w:rsidRPr="00897AE8">
              <w:rPr>
                <w:rFonts w:cs="Times New Roman"/>
                <w:i/>
                <w:color w:val="auto"/>
                <w:sz w:val="20"/>
                <w:szCs w:val="20"/>
              </w:rPr>
              <w:t>Este sistema de ensilaje puede procesar en promedio 650Kg/hora</w:t>
            </w:r>
            <w:r w:rsidR="00704BA7" w:rsidRPr="00897AE8">
              <w:rPr>
                <w:rFonts w:cs="Times New Roman"/>
                <w:i/>
                <w:color w:val="auto"/>
                <w:sz w:val="20"/>
                <w:szCs w:val="20"/>
              </w:rPr>
              <w:t>, dependiendo del peso de los peces, considerando 8 horas diarias de trabajo, este sistema puede procesar en promedio 5.200Kg/día. Considerando que la biomasa</w:t>
            </w:r>
            <w:r w:rsidR="00534CC1" w:rsidRPr="00897AE8">
              <w:rPr>
                <w:rFonts w:cs="Times New Roman"/>
                <w:i/>
                <w:color w:val="auto"/>
                <w:sz w:val="20"/>
                <w:szCs w:val="20"/>
              </w:rPr>
              <w:t xml:space="preserve"> máxima por ciclo </w:t>
            </w:r>
            <w:r w:rsidR="00FD565B" w:rsidRPr="00897AE8">
              <w:rPr>
                <w:rFonts w:cs="Times New Roman"/>
                <w:i/>
                <w:color w:val="auto"/>
                <w:sz w:val="20"/>
                <w:szCs w:val="20"/>
              </w:rPr>
              <w:t>generada por este centro de cultivo será de 5.967.000 Kg, la mortalidad estimada sería de 185.556 kg/ciclo y la cantidad de mortalidad promedio diario a ensilar sería de 360 Kg/día”.</w:t>
            </w:r>
          </w:p>
          <w:p w14:paraId="42C62A24" w14:textId="587BFCA9" w:rsidR="00073093" w:rsidRPr="00897AE8" w:rsidRDefault="00073093" w:rsidP="005053F9">
            <w:pPr>
              <w:pStyle w:val="Default"/>
              <w:jc w:val="both"/>
              <w:rPr>
                <w:rFonts w:cs="Times New Roman"/>
                <w:i/>
                <w:color w:val="auto"/>
                <w:sz w:val="20"/>
                <w:szCs w:val="20"/>
              </w:rPr>
            </w:pPr>
          </w:p>
          <w:p w14:paraId="018BB6FF" w14:textId="5AA1B96C" w:rsidR="006D39E4" w:rsidRPr="00897AE8" w:rsidRDefault="006D39E4" w:rsidP="0019441B">
            <w:pPr>
              <w:jc w:val="both"/>
              <w:rPr>
                <w:b/>
                <w:highlight w:val="yellow"/>
              </w:rPr>
            </w:pPr>
            <w:r w:rsidRPr="00897AE8">
              <w:rPr>
                <w:b/>
              </w:rPr>
              <w:t>RCA 011/2011, considerando 4</w:t>
            </w:r>
            <w:r w:rsidR="00FD10EC" w:rsidRPr="00897AE8">
              <w:rPr>
                <w:b/>
              </w:rPr>
              <w:t>.</w:t>
            </w:r>
            <w:r w:rsidR="00DD2A09" w:rsidRPr="00897AE8">
              <w:rPr>
                <w:b/>
              </w:rPr>
              <w:t>1.</w:t>
            </w:r>
            <w:r w:rsidR="00353C65" w:rsidRPr="00897AE8">
              <w:rPr>
                <w:b/>
              </w:rPr>
              <w:t>2.5</w:t>
            </w:r>
            <w:r w:rsidR="00DD2A09" w:rsidRPr="00897AE8">
              <w:rPr>
                <w:b/>
              </w:rPr>
              <w:t xml:space="preserve">.- </w:t>
            </w:r>
            <w:r w:rsidR="00FD10EC" w:rsidRPr="00897AE8">
              <w:rPr>
                <w:b/>
              </w:rPr>
              <w:t>Tratamiento y Disposición de la Mortalidad por Medio de E</w:t>
            </w:r>
            <w:r w:rsidR="00DD2A09" w:rsidRPr="00897AE8">
              <w:rPr>
                <w:b/>
              </w:rPr>
              <w:t>nsilaje</w:t>
            </w:r>
            <w:r w:rsidRPr="00897AE8">
              <w:rPr>
                <w:b/>
              </w:rPr>
              <w:t xml:space="preserve">. </w:t>
            </w:r>
          </w:p>
          <w:p w14:paraId="01DBD2B4" w14:textId="41BC85AF" w:rsidR="00697244" w:rsidRPr="00897AE8" w:rsidRDefault="006D39E4" w:rsidP="0019441B">
            <w:pPr>
              <w:pStyle w:val="Default"/>
              <w:jc w:val="both"/>
              <w:rPr>
                <w:rFonts w:cs="Times New Roman"/>
                <w:i/>
                <w:color w:val="auto"/>
                <w:sz w:val="20"/>
                <w:szCs w:val="20"/>
              </w:rPr>
            </w:pPr>
            <w:r w:rsidRPr="00897AE8">
              <w:rPr>
                <w:rFonts w:cs="Times New Roman"/>
                <w:i/>
                <w:color w:val="auto"/>
                <w:sz w:val="20"/>
                <w:szCs w:val="20"/>
              </w:rPr>
              <w:t xml:space="preserve"> “</w:t>
            </w:r>
            <w:r w:rsidR="00695C68" w:rsidRPr="00897AE8">
              <w:rPr>
                <w:rFonts w:cs="Times New Roman"/>
                <w:i/>
                <w:color w:val="auto"/>
                <w:sz w:val="20"/>
                <w:szCs w:val="20"/>
              </w:rPr>
              <w:t>[…]</w:t>
            </w:r>
            <w:r w:rsidR="00FD10EC" w:rsidRPr="00897AE8">
              <w:rPr>
                <w:rFonts w:cs="Times New Roman"/>
                <w:i/>
                <w:color w:val="auto"/>
                <w:sz w:val="20"/>
                <w:szCs w:val="20"/>
              </w:rPr>
              <w:t>. La mortalidad será retirada de forma diaria de las balsas jaulas y será sometida a ensilaje dentro de las 24 h</w:t>
            </w:r>
            <w:r w:rsidR="00F84B2C" w:rsidRPr="00897AE8">
              <w:rPr>
                <w:rFonts w:cs="Times New Roman"/>
                <w:i/>
                <w:color w:val="auto"/>
                <w:sz w:val="20"/>
                <w:szCs w:val="20"/>
              </w:rPr>
              <w:t>rs. El depósito temporal de mortalidades se efectuará en envase hermético, especialmente destinado para este fin, debidamente identificado y con tapa, paredes y fondo herméticos que impidan posibles derrames, además deberá ser de material resistente al ácido</w:t>
            </w:r>
            <w:r w:rsidR="00E5350D" w:rsidRPr="00897AE8">
              <w:rPr>
                <w:rFonts w:cs="Times New Roman"/>
                <w:i/>
                <w:color w:val="auto"/>
                <w:sz w:val="20"/>
                <w:szCs w:val="20"/>
              </w:rPr>
              <w:t xml:space="preserve"> </w:t>
            </w:r>
            <w:r w:rsidR="007B324A">
              <w:rPr>
                <w:rFonts w:cs="Times New Roman"/>
                <w:i/>
                <w:color w:val="auto"/>
                <w:sz w:val="20"/>
                <w:szCs w:val="20"/>
              </w:rPr>
              <w:t>[…]</w:t>
            </w:r>
            <w:r w:rsidR="00697244" w:rsidRPr="00897AE8">
              <w:rPr>
                <w:rFonts w:cs="Times New Roman"/>
                <w:i/>
                <w:color w:val="auto"/>
                <w:sz w:val="20"/>
                <w:szCs w:val="20"/>
              </w:rPr>
              <w:t xml:space="preserve">. Se impedirá completamente el vertimiento y escurrimiento de la mezcla. El 100% de la mortalidad generada en el centro de cultivo, se destinará a una Planta Reductora de Harina y </w:t>
            </w:r>
            <w:r w:rsidR="0040544E" w:rsidRPr="00897AE8">
              <w:rPr>
                <w:rFonts w:cs="Times New Roman"/>
                <w:i/>
                <w:color w:val="auto"/>
                <w:sz w:val="20"/>
                <w:szCs w:val="20"/>
              </w:rPr>
              <w:t>A</w:t>
            </w:r>
            <w:r w:rsidR="00697244" w:rsidRPr="00897AE8">
              <w:rPr>
                <w:rFonts w:cs="Times New Roman"/>
                <w:i/>
                <w:color w:val="auto"/>
                <w:sz w:val="20"/>
                <w:szCs w:val="20"/>
              </w:rPr>
              <w:t>ceite de Pescado debidamente autorizada y con sus permisos sectoriales al día, para el tratamiento de residuos sólidos y líquidos.</w:t>
            </w:r>
            <w:r w:rsidR="0084765C" w:rsidRPr="00897AE8">
              <w:rPr>
                <w:rFonts w:cs="Times New Roman"/>
                <w:i/>
                <w:color w:val="auto"/>
                <w:sz w:val="20"/>
                <w:szCs w:val="20"/>
              </w:rPr>
              <w:t xml:space="preserve"> En caso de no poder retirar la mortalidad</w:t>
            </w:r>
            <w:r w:rsidR="00BE3356" w:rsidRPr="00897AE8">
              <w:rPr>
                <w:rFonts w:cs="Times New Roman"/>
                <w:i/>
                <w:color w:val="auto"/>
                <w:sz w:val="20"/>
                <w:szCs w:val="20"/>
              </w:rPr>
              <w:t xml:space="preserve"> por condiciones de mal tiempo u otra causa, se </w:t>
            </w:r>
            <w:r w:rsidR="00573D43" w:rsidRPr="00897AE8">
              <w:rPr>
                <w:rFonts w:cs="Times New Roman"/>
                <w:i/>
                <w:color w:val="auto"/>
                <w:sz w:val="20"/>
                <w:szCs w:val="20"/>
              </w:rPr>
              <w:t>aplicará un</w:t>
            </w:r>
            <w:r w:rsidR="00BE3356" w:rsidRPr="00897AE8">
              <w:rPr>
                <w:rFonts w:cs="Times New Roman"/>
                <w:i/>
                <w:color w:val="auto"/>
                <w:sz w:val="20"/>
                <w:szCs w:val="20"/>
              </w:rPr>
              <w:t xml:space="preserve"> aditivo o preservante y será almacenada en bins, además de considerar las siguientes medidas de contingencia:</w:t>
            </w:r>
            <w:r w:rsidR="00573D43" w:rsidRPr="00897AE8">
              <w:rPr>
                <w:rFonts w:cs="Times New Roman"/>
                <w:i/>
                <w:color w:val="auto"/>
                <w:sz w:val="20"/>
                <w:szCs w:val="20"/>
              </w:rPr>
              <w:t xml:space="preserve"> Se dará aviso inmediato al jefe de producción, el que gestionará el aviso a la empresa pertinente; Se enviará una embarcación conteniendo bins con hielo para retirar la mortalidad del centro; la embarcación y los bins </w:t>
            </w:r>
            <w:r w:rsidR="0019441B" w:rsidRPr="00897AE8">
              <w:rPr>
                <w:rFonts w:cs="Times New Roman"/>
                <w:i/>
                <w:color w:val="auto"/>
                <w:sz w:val="20"/>
                <w:szCs w:val="20"/>
              </w:rPr>
              <w:t xml:space="preserve">serán lavados y desinfectados para el retiro de la mortalidad en Puerto Natales y/o </w:t>
            </w:r>
            <w:r w:rsidR="00F32864" w:rsidRPr="00897AE8">
              <w:rPr>
                <w:rFonts w:cs="Times New Roman"/>
                <w:i/>
                <w:color w:val="auto"/>
                <w:sz w:val="20"/>
                <w:szCs w:val="20"/>
              </w:rPr>
              <w:t>P</w:t>
            </w:r>
            <w:r w:rsidR="0019441B" w:rsidRPr="00897AE8">
              <w:rPr>
                <w:rFonts w:cs="Times New Roman"/>
                <w:i/>
                <w:color w:val="auto"/>
                <w:sz w:val="20"/>
                <w:szCs w:val="20"/>
              </w:rPr>
              <w:t>unta Arenas</w:t>
            </w:r>
            <w:r w:rsidR="00F32864" w:rsidRPr="00897AE8">
              <w:rPr>
                <w:rFonts w:cs="Times New Roman"/>
                <w:i/>
                <w:color w:val="auto"/>
                <w:sz w:val="20"/>
                <w:szCs w:val="20"/>
              </w:rPr>
              <w:t>, devolviéndolos desinfectados; Se elegirán especialmente al azar los que se dispondrán en una bolsa rotulada, la cual se enviará a análisis y diagnóstico a un laboratorio para tener una referencia</w:t>
            </w:r>
            <w:r w:rsidR="00171C57" w:rsidRPr="00897AE8">
              <w:rPr>
                <w:rFonts w:cs="Times New Roman"/>
                <w:i/>
                <w:color w:val="auto"/>
                <w:sz w:val="20"/>
                <w:szCs w:val="20"/>
              </w:rPr>
              <w:t>”.</w:t>
            </w:r>
          </w:p>
          <w:p w14:paraId="184D7D71" w14:textId="77777777" w:rsidR="007B7805" w:rsidRPr="00897AE8" w:rsidRDefault="007B7805" w:rsidP="00D51A48">
            <w:pPr>
              <w:jc w:val="both"/>
              <w:rPr>
                <w:b/>
              </w:rPr>
            </w:pPr>
          </w:p>
          <w:p w14:paraId="41721C1B" w14:textId="7A55367C" w:rsidR="002E3353" w:rsidRPr="00897AE8" w:rsidRDefault="002E3353" w:rsidP="002E3353">
            <w:pPr>
              <w:jc w:val="both"/>
              <w:rPr>
                <w:b/>
                <w:highlight w:val="yellow"/>
              </w:rPr>
            </w:pPr>
            <w:r w:rsidRPr="00897AE8">
              <w:rPr>
                <w:b/>
              </w:rPr>
              <w:t xml:space="preserve">RCA 011/2011, considerando 4.1.2.5.1.- Detalle Sistema Tratamiento de la Mortalidad por Medio de un Sistema de Ensilaje. </w:t>
            </w:r>
          </w:p>
          <w:p w14:paraId="055242D0" w14:textId="78876412" w:rsidR="006F33E0" w:rsidRPr="00897AE8" w:rsidRDefault="002E3353" w:rsidP="002E3353">
            <w:pPr>
              <w:jc w:val="both"/>
              <w:rPr>
                <w:i/>
              </w:rPr>
            </w:pPr>
            <w:r w:rsidRPr="00897AE8">
              <w:rPr>
                <w:i/>
              </w:rPr>
              <w:t xml:space="preserve"> “El proceso se iniciará con la extracción diaria de la mortalidad desde</w:t>
            </w:r>
            <w:r w:rsidR="00515228" w:rsidRPr="00897AE8">
              <w:rPr>
                <w:i/>
              </w:rPr>
              <w:t xml:space="preserve"> las unidades de cultivo</w:t>
            </w:r>
            <w:r w:rsidRPr="00897AE8">
              <w:rPr>
                <w:i/>
              </w:rPr>
              <w:t xml:space="preserve"> mediante su recolección mediante buceo o lift-up, la cual será depositada en un contenedor de polietileno para su conteo, clasificación y posterior transporte en contenedores plásticos hermético debidamente identificados por color y</w:t>
            </w:r>
            <w:r w:rsidR="00F854D4" w:rsidRPr="00897AE8">
              <w:rPr>
                <w:i/>
              </w:rPr>
              <w:t xml:space="preserve"> con tapa hasta el punto donde se localizará el sistema de ensilaje, lugar en el cual se molerá o triturará la materia prima en un estanque picador obteniendo una pulpa,  a la cual se le adicionará ácido fórmico según los kilos de mortalidad a ensilar. El ensilado, el cual está constituido por la mortalidad triturada y el ácido fórmico, contenido en un estanque picador es bombeado y traspasado directamente al silo o estanque de almacena</w:t>
            </w:r>
            <w:r w:rsidR="00515228" w:rsidRPr="00897AE8">
              <w:rPr>
                <w:i/>
              </w:rPr>
              <w:t>je de capacidad total 15m</w:t>
            </w:r>
            <w:r w:rsidR="00515228" w:rsidRPr="00914E5F">
              <w:rPr>
                <w:i/>
                <w:vertAlign w:val="superscript"/>
              </w:rPr>
              <w:t>3</w:t>
            </w:r>
            <w:r w:rsidR="00515228" w:rsidRPr="00897AE8">
              <w:rPr>
                <w:i/>
              </w:rPr>
              <w:t>, en el q</w:t>
            </w:r>
            <w:r w:rsidR="00F854D4" w:rsidRPr="00897AE8">
              <w:rPr>
                <w:i/>
              </w:rPr>
              <w:t xml:space="preserve">ue permanecerá hasta su despacho respectivo para posteriormente ser transferido y transportado vía marítima hasta una planta reductora </w:t>
            </w:r>
            <w:r w:rsidR="006F33E0" w:rsidRPr="00897AE8">
              <w:rPr>
                <w:i/>
              </w:rPr>
              <w:t xml:space="preserve">debidamente autorizada. Cabe señalar que el Silo puede conservar hasta 6 meses siempre y cuando la mortalidad ensilada haya sido del día y la dosificación del ácido fórmico utilizado haya sido en la proporción de acuerdo a los kilos ensilados. </w:t>
            </w:r>
          </w:p>
          <w:p w14:paraId="559E0CEB" w14:textId="31E56D5F" w:rsidR="00E34B17" w:rsidRPr="00897AE8" w:rsidRDefault="006F33E0" w:rsidP="000B648F">
            <w:pPr>
              <w:jc w:val="both"/>
              <w:rPr>
                <w:rFonts w:eastAsia="Times New Roman"/>
                <w:lang w:eastAsia="es-CL"/>
              </w:rPr>
            </w:pPr>
            <w:r w:rsidRPr="00897AE8">
              <w:rPr>
                <w:i/>
              </w:rPr>
              <w:t xml:space="preserve">Diariamente se controlará el nivel de pH de la mezcla obtenida de la trituración de la mortalidad con el ácido fórmico en el estanque picador previo a su bombeo al estanque de almacenaje, el cual se deberá mantener a un valor menor a 4,0 </w:t>
            </w:r>
            <w:r w:rsidR="00515228" w:rsidRPr="00897AE8">
              <w:rPr>
                <w:i/>
              </w:rPr>
              <w:t>[…]”</w:t>
            </w:r>
          </w:p>
          <w:p w14:paraId="2156C60D" w14:textId="66E761C1" w:rsidR="00FE4FC8" w:rsidRPr="00897AE8" w:rsidRDefault="00FE4FC8" w:rsidP="00F666FB">
            <w:pPr>
              <w:pStyle w:val="Default"/>
              <w:jc w:val="both"/>
              <w:rPr>
                <w:b/>
                <w:sz w:val="20"/>
                <w:szCs w:val="20"/>
                <w:highlight w:val="yellow"/>
              </w:rPr>
            </w:pPr>
          </w:p>
        </w:tc>
      </w:tr>
      <w:tr w:rsidR="006D39E4" w:rsidRPr="00897AE8" w14:paraId="40F03AA5" w14:textId="77777777" w:rsidTr="0019441B">
        <w:trPr>
          <w:trHeight w:val="627"/>
        </w:trPr>
        <w:tc>
          <w:tcPr>
            <w:tcW w:w="5000" w:type="pct"/>
            <w:gridSpan w:val="2"/>
          </w:tcPr>
          <w:p w14:paraId="13267C88" w14:textId="77777777" w:rsidR="006D39E4" w:rsidRPr="00897AE8" w:rsidRDefault="006D39E4" w:rsidP="0019441B">
            <w:pPr>
              <w:rPr>
                <w:color w:val="FF0000"/>
              </w:rPr>
            </w:pPr>
            <w:r w:rsidRPr="00897AE8">
              <w:rPr>
                <w:b/>
              </w:rPr>
              <w:lastRenderedPageBreak/>
              <w:t>Hechos constatados:</w:t>
            </w:r>
            <w:r w:rsidRPr="00897AE8">
              <w:t xml:space="preserve"> </w:t>
            </w:r>
          </w:p>
          <w:p w14:paraId="6186E20C" w14:textId="36D0EF71" w:rsidR="004404E6" w:rsidRPr="00897AE8" w:rsidRDefault="006D39E4" w:rsidP="00C76F31">
            <w:pPr>
              <w:pStyle w:val="Prrafodelista"/>
              <w:numPr>
                <w:ilvl w:val="0"/>
                <w:numId w:val="8"/>
              </w:numPr>
            </w:pPr>
            <w:r w:rsidRPr="00897AE8">
              <w:t>Durante la actividad de inspección</w:t>
            </w:r>
            <w:r w:rsidR="00AB425F" w:rsidRPr="00897AE8">
              <w:t xml:space="preserve"> </w:t>
            </w:r>
            <w:r w:rsidRPr="00897AE8">
              <w:t xml:space="preserve">correspondiente al día 26.07.2018, </w:t>
            </w:r>
            <w:r w:rsidR="001F7F83" w:rsidRPr="00897AE8">
              <w:t>se pudo verificar</w:t>
            </w:r>
            <w:r w:rsidR="00CC55C4">
              <w:t>,</w:t>
            </w:r>
            <w:r w:rsidR="001F7F83" w:rsidRPr="00897AE8">
              <w:t xml:space="preserve"> </w:t>
            </w:r>
            <w:r w:rsidR="00A12656" w:rsidRPr="00897AE8">
              <w:t xml:space="preserve">en </w:t>
            </w:r>
            <w:r w:rsidR="00742A34" w:rsidRPr="00897AE8">
              <w:t>el recorrido por la</w:t>
            </w:r>
            <w:r w:rsidR="00BB315C" w:rsidRPr="00897AE8">
              <w:t>s</w:t>
            </w:r>
            <w:r w:rsidR="00742A34" w:rsidRPr="00897AE8">
              <w:t xml:space="preserve"> balsa</w:t>
            </w:r>
            <w:r w:rsidR="00BB315C" w:rsidRPr="00897AE8">
              <w:t>s</w:t>
            </w:r>
            <w:r w:rsidR="00742A34" w:rsidRPr="00897AE8">
              <w:t xml:space="preserve"> jaulas</w:t>
            </w:r>
            <w:r w:rsidR="00CC55C4">
              <w:t>,</w:t>
            </w:r>
            <w:r w:rsidR="00742A34" w:rsidRPr="00897AE8">
              <w:t xml:space="preserve"> la existencia de contenedores para la extracción de la mortalidad y sistemas de extracción de mortalidad lift-up (</w:t>
            </w:r>
            <w:r w:rsidR="00FA3D94">
              <w:t xml:space="preserve">Ver </w:t>
            </w:r>
            <w:r w:rsidR="00742A34" w:rsidRPr="00897AE8">
              <w:t xml:space="preserve">Fotografía </w:t>
            </w:r>
            <w:r w:rsidR="006B107B" w:rsidRPr="00897AE8">
              <w:t>6</w:t>
            </w:r>
            <w:r w:rsidR="00742A34" w:rsidRPr="00897AE8">
              <w:t>).</w:t>
            </w:r>
            <w:r w:rsidR="004404E6" w:rsidRPr="00897AE8">
              <w:t xml:space="preserve"> </w:t>
            </w:r>
            <w:r w:rsidR="00D212E2" w:rsidRPr="00897AE8">
              <w:t>S</w:t>
            </w:r>
            <w:r w:rsidR="00B556DE" w:rsidRPr="00897AE8">
              <w:t xml:space="preserve">obre </w:t>
            </w:r>
            <w:r w:rsidR="004404E6" w:rsidRPr="00897AE8">
              <w:t xml:space="preserve">el manejo </w:t>
            </w:r>
            <w:r w:rsidR="006F313A">
              <w:t xml:space="preserve">aplicado a </w:t>
            </w:r>
            <w:r w:rsidR="004404E6" w:rsidRPr="00897AE8">
              <w:t>la mortalidad diaria</w:t>
            </w:r>
            <w:r w:rsidR="006F313A">
              <w:t>,</w:t>
            </w:r>
            <w:r w:rsidR="004404E6" w:rsidRPr="00897AE8">
              <w:t xml:space="preserve"> en el módulo de cultivo, Claudio Sepúlveda Pérez (Asistente de Centro de la empresa Australis Mar S.A.) señaló que se extrae diariamente mediante el método lift-up y eventualmente con buzos</w:t>
            </w:r>
            <w:r w:rsidR="006F313A">
              <w:t>,</w:t>
            </w:r>
            <w:r w:rsidR="004404E6" w:rsidRPr="00897AE8">
              <w:t xml:space="preserve"> en caso de requerirse. Posteriormente, </w:t>
            </w:r>
            <w:r w:rsidR="0033772F" w:rsidRPr="00897AE8">
              <w:t xml:space="preserve">las mortalidades </w:t>
            </w:r>
            <w:r w:rsidR="004404E6" w:rsidRPr="00897AE8">
              <w:t>son depositadas en bateas l</w:t>
            </w:r>
            <w:r w:rsidR="00FA3D94">
              <w:t>a</w:t>
            </w:r>
            <w:r w:rsidR="004404E6" w:rsidRPr="00897AE8">
              <w:t>s cuales se llevan a la plataforma de ensilaje.</w:t>
            </w:r>
          </w:p>
          <w:p w14:paraId="1DB5C03C" w14:textId="7FC4CF73" w:rsidR="003E42AD" w:rsidRPr="00897AE8" w:rsidRDefault="002018BB" w:rsidP="00C76F31">
            <w:pPr>
              <w:pStyle w:val="Prrafodelista"/>
              <w:numPr>
                <w:ilvl w:val="0"/>
                <w:numId w:val="8"/>
              </w:numPr>
            </w:pPr>
            <w:r w:rsidRPr="00897AE8">
              <w:t>En la inspección</w:t>
            </w:r>
            <w:r w:rsidR="00641B52" w:rsidRPr="00897AE8">
              <w:t>,</w:t>
            </w:r>
            <w:r w:rsidRPr="00897AE8">
              <w:t xml:space="preserve"> también </w:t>
            </w:r>
            <w:r w:rsidR="006D39E4" w:rsidRPr="00897AE8">
              <w:t>se pudo constatar que</w:t>
            </w:r>
            <w:r w:rsidR="00641B52" w:rsidRPr="00897AE8">
              <w:t xml:space="preserve"> </w:t>
            </w:r>
            <w:r w:rsidR="00B045D3" w:rsidRPr="00897AE8">
              <w:t xml:space="preserve">en el centro existe </w:t>
            </w:r>
            <w:r w:rsidR="00AC1357" w:rsidRPr="00897AE8">
              <w:t xml:space="preserve">una </w:t>
            </w:r>
            <w:r w:rsidR="003E42AD" w:rsidRPr="00897AE8">
              <w:t>plataforma de ensilaje</w:t>
            </w:r>
            <w:r w:rsidR="006B5FEE" w:rsidRPr="00897AE8">
              <w:t xml:space="preserve"> (</w:t>
            </w:r>
            <w:r w:rsidR="00FA3D94">
              <w:t xml:space="preserve">Ver </w:t>
            </w:r>
            <w:r w:rsidR="006B5FEE" w:rsidRPr="00897AE8">
              <w:t>Fotografía</w:t>
            </w:r>
            <w:r w:rsidR="00FA3D94">
              <w:t>s</w:t>
            </w:r>
            <w:r w:rsidR="006B5FEE" w:rsidRPr="00897AE8">
              <w:t xml:space="preserve"> </w:t>
            </w:r>
            <w:r w:rsidR="006B107B" w:rsidRPr="00897AE8">
              <w:t>1 y 7</w:t>
            </w:r>
            <w:r w:rsidR="006B5FEE" w:rsidRPr="00897AE8">
              <w:t>)</w:t>
            </w:r>
            <w:r w:rsidR="00AC1357" w:rsidRPr="00897AE8">
              <w:t xml:space="preserve">, </w:t>
            </w:r>
            <w:r w:rsidR="006F313A">
              <w:t xml:space="preserve">con los siguientes </w:t>
            </w:r>
            <w:r w:rsidR="00AC1357" w:rsidRPr="00897AE8">
              <w:t>componentes: 1</w:t>
            </w:r>
            <w:r w:rsidR="00B62332" w:rsidRPr="00897AE8">
              <w:t xml:space="preserve"> estanque</w:t>
            </w:r>
            <w:r w:rsidR="003E42AD" w:rsidRPr="00897AE8">
              <w:t xml:space="preserve"> triturador, </w:t>
            </w:r>
            <w:r w:rsidR="00AC1357" w:rsidRPr="00897AE8">
              <w:t>1</w:t>
            </w:r>
            <w:r w:rsidR="003E42AD" w:rsidRPr="00897AE8">
              <w:t xml:space="preserve"> estanque acumulador de material ensilado, </w:t>
            </w:r>
            <w:r w:rsidR="00AC1357" w:rsidRPr="00897AE8">
              <w:t>1</w:t>
            </w:r>
            <w:r w:rsidR="003E42AD" w:rsidRPr="00897AE8">
              <w:t xml:space="preserve"> estanque de ácido fórmico con sistema de bombeo y dosificador, y </w:t>
            </w:r>
            <w:r w:rsidR="00AC1357" w:rsidRPr="00897AE8">
              <w:t>1</w:t>
            </w:r>
            <w:r w:rsidR="003E42AD" w:rsidRPr="00897AE8">
              <w:t xml:space="preserve"> generador eléctrico. </w:t>
            </w:r>
            <w:r w:rsidR="00142F24" w:rsidRPr="00897AE8">
              <w:t xml:space="preserve">El </w:t>
            </w:r>
            <w:r w:rsidR="003E42AD" w:rsidRPr="00897AE8">
              <w:t xml:space="preserve">estanque triturador </w:t>
            </w:r>
            <w:r w:rsidR="00142F24" w:rsidRPr="00897AE8">
              <w:t xml:space="preserve">y </w:t>
            </w:r>
            <w:r w:rsidR="003E42AD" w:rsidRPr="00897AE8">
              <w:t xml:space="preserve">el de ácido fórmico </w:t>
            </w:r>
            <w:r w:rsidR="00A31563" w:rsidRPr="00897AE8">
              <w:t>pose</w:t>
            </w:r>
            <w:r w:rsidR="00F91CA7" w:rsidRPr="00897AE8">
              <w:t xml:space="preserve">ían </w:t>
            </w:r>
            <w:r w:rsidR="003E42AD" w:rsidRPr="00897AE8">
              <w:t>pretil de seguridad</w:t>
            </w:r>
            <w:r w:rsidR="00142F24" w:rsidRPr="00897AE8">
              <w:t xml:space="preserve"> para contener </w:t>
            </w:r>
            <w:r w:rsidR="003E42AD" w:rsidRPr="00897AE8">
              <w:t>posibles derrames</w:t>
            </w:r>
            <w:r w:rsidR="0034559F" w:rsidRPr="00897AE8">
              <w:t xml:space="preserve"> (</w:t>
            </w:r>
            <w:r w:rsidR="00FA3D94">
              <w:t xml:space="preserve">Ver </w:t>
            </w:r>
            <w:r w:rsidR="0034559F" w:rsidRPr="00897AE8">
              <w:t>Fotografía</w:t>
            </w:r>
            <w:r w:rsidR="00FA3D94">
              <w:t>s</w:t>
            </w:r>
            <w:r w:rsidR="0034559F" w:rsidRPr="00897AE8">
              <w:t xml:space="preserve"> </w:t>
            </w:r>
            <w:r w:rsidR="006B107B" w:rsidRPr="00897AE8">
              <w:t>8</w:t>
            </w:r>
            <w:r w:rsidR="00C7223F" w:rsidRPr="00897AE8">
              <w:t xml:space="preserve"> y </w:t>
            </w:r>
            <w:r w:rsidR="006B107B" w:rsidRPr="00897AE8">
              <w:t>9</w:t>
            </w:r>
            <w:r w:rsidR="0034559F" w:rsidRPr="00897AE8">
              <w:t>)</w:t>
            </w:r>
            <w:r w:rsidR="003E42AD" w:rsidRPr="00897AE8">
              <w:t>.</w:t>
            </w:r>
            <w:r w:rsidR="00B62332" w:rsidRPr="00897AE8">
              <w:t xml:space="preserve"> </w:t>
            </w:r>
          </w:p>
          <w:p w14:paraId="1A7FCF86" w14:textId="773C00DE" w:rsidR="00F8459B" w:rsidRPr="00897AE8" w:rsidRDefault="0034559F" w:rsidP="00C76F31">
            <w:pPr>
              <w:pStyle w:val="Prrafodelista"/>
              <w:numPr>
                <w:ilvl w:val="0"/>
                <w:numId w:val="8"/>
              </w:numPr>
            </w:pPr>
            <w:r w:rsidRPr="00897AE8">
              <w:t xml:space="preserve">Ante consulta </w:t>
            </w:r>
            <w:r w:rsidR="00E02B29">
              <w:t>respecto</w:t>
            </w:r>
            <w:r w:rsidR="00FA3D94">
              <w:t xml:space="preserve"> al procedimiento empleado </w:t>
            </w:r>
            <w:r w:rsidR="00E22F26" w:rsidRPr="00897AE8">
              <w:t xml:space="preserve">con </w:t>
            </w:r>
            <w:r w:rsidR="003E42AD" w:rsidRPr="00897AE8">
              <w:t>la mortalidad generada en el centro</w:t>
            </w:r>
            <w:r w:rsidR="00BD7A69" w:rsidRPr="00897AE8">
              <w:t xml:space="preserve"> y </w:t>
            </w:r>
            <w:r w:rsidR="003E42AD" w:rsidRPr="00897AE8">
              <w:t xml:space="preserve">que llega a la plataforma de ensilaje, </w:t>
            </w:r>
            <w:r w:rsidRPr="00897AE8">
              <w:t xml:space="preserve">Claudio Sepúlveda Pérez </w:t>
            </w:r>
            <w:r w:rsidR="003E42AD" w:rsidRPr="00897AE8">
              <w:t>indicó que se recibe la mortalidad diaria separada por balsa</w:t>
            </w:r>
            <w:r w:rsidR="002018BB" w:rsidRPr="00897AE8">
              <w:t xml:space="preserve"> </w:t>
            </w:r>
            <w:r w:rsidR="003E42AD" w:rsidRPr="00897AE8">
              <w:t>jaula</w:t>
            </w:r>
            <w:r w:rsidR="00B046CF" w:rsidRPr="00897AE8">
              <w:t xml:space="preserve"> (</w:t>
            </w:r>
            <w:r w:rsidR="003E42AD" w:rsidRPr="00897AE8">
              <w:t>para su registro</w:t>
            </w:r>
            <w:r w:rsidR="00B046CF" w:rsidRPr="00897AE8">
              <w:t>)</w:t>
            </w:r>
            <w:r w:rsidR="003E42AD" w:rsidRPr="00897AE8">
              <w:t>, posteriormente se pesa y se efectúa una necropsia a todos los individuos. Luego se vierte al estanque triturador, donde se dosifica el ácido fórmico acorde al peso del material ingresado</w:t>
            </w:r>
            <w:r w:rsidR="00C7223F" w:rsidRPr="00897AE8">
              <w:t xml:space="preserve"> (</w:t>
            </w:r>
            <w:r w:rsidR="00FA3D94">
              <w:t xml:space="preserve">Ver </w:t>
            </w:r>
            <w:r w:rsidR="00C7223F" w:rsidRPr="00897AE8">
              <w:t xml:space="preserve">Fotografía </w:t>
            </w:r>
            <w:r w:rsidR="006B107B" w:rsidRPr="00897AE8">
              <w:t>10</w:t>
            </w:r>
            <w:r w:rsidR="00C7223F" w:rsidRPr="00897AE8">
              <w:t>)</w:t>
            </w:r>
            <w:r w:rsidR="00FA3D94">
              <w:t>, para luego</w:t>
            </w:r>
            <w:r w:rsidR="003E42AD" w:rsidRPr="00897AE8">
              <w:t xml:space="preserve"> finalmente</w:t>
            </w:r>
            <w:r w:rsidR="00B24A08" w:rsidRPr="00897AE8">
              <w:t>,</w:t>
            </w:r>
            <w:r w:rsidR="003E42AD" w:rsidRPr="00897AE8">
              <w:t xml:space="preserve"> </w:t>
            </w:r>
            <w:r w:rsidR="00FA3D94">
              <w:t xml:space="preserve">traspasar </w:t>
            </w:r>
            <w:r w:rsidR="003E42AD" w:rsidRPr="00897AE8">
              <w:t>el material triturado al estanque de acumulación de 24 m</w:t>
            </w:r>
            <w:r w:rsidR="003E42AD" w:rsidRPr="00514E19">
              <w:t>3</w:t>
            </w:r>
            <w:r w:rsidR="003E42AD" w:rsidRPr="00897AE8">
              <w:t xml:space="preserve"> ubicado bajo la plataforma de ensilaje</w:t>
            </w:r>
            <w:r w:rsidR="00FD3338" w:rsidRPr="00897AE8">
              <w:t xml:space="preserve"> (</w:t>
            </w:r>
            <w:r w:rsidR="00FA3D94">
              <w:t xml:space="preserve">Ver </w:t>
            </w:r>
            <w:r w:rsidR="00FD3338" w:rsidRPr="00897AE8">
              <w:t xml:space="preserve">Fotografía </w:t>
            </w:r>
            <w:r w:rsidR="009809B2" w:rsidRPr="00897AE8">
              <w:t>1</w:t>
            </w:r>
            <w:r w:rsidR="006B107B" w:rsidRPr="00897AE8">
              <w:t>1</w:t>
            </w:r>
            <w:r w:rsidR="00FD3338" w:rsidRPr="00897AE8">
              <w:t>)</w:t>
            </w:r>
            <w:r w:rsidR="003E42AD" w:rsidRPr="00897AE8">
              <w:t>. El registro de este proceso se mantiene diariamente en el pontón A</w:t>
            </w:r>
            <w:r w:rsidR="00A61247" w:rsidRPr="00897AE8">
              <w:t>-</w:t>
            </w:r>
            <w:r w:rsidR="003E42AD" w:rsidRPr="00897AE8">
              <w:t>4</w:t>
            </w:r>
            <w:r w:rsidR="00A61247" w:rsidRPr="00897AE8">
              <w:t xml:space="preserve"> (</w:t>
            </w:r>
            <w:r w:rsidR="00FA3D94">
              <w:t xml:space="preserve">Ver </w:t>
            </w:r>
            <w:r w:rsidR="00A61247" w:rsidRPr="00897AE8">
              <w:t>Fotografía 1</w:t>
            </w:r>
            <w:r w:rsidR="006B107B" w:rsidRPr="00897AE8">
              <w:t>2</w:t>
            </w:r>
            <w:r w:rsidR="00A61247" w:rsidRPr="00897AE8">
              <w:t>)</w:t>
            </w:r>
            <w:r w:rsidR="003E42AD" w:rsidRPr="00897AE8">
              <w:t>.</w:t>
            </w:r>
            <w:r w:rsidR="00B24A08" w:rsidRPr="00897AE8">
              <w:t xml:space="preserve"> El Sr. </w:t>
            </w:r>
            <w:r w:rsidR="003E42AD" w:rsidRPr="00897AE8">
              <w:t>Sepúlveda</w:t>
            </w:r>
            <w:r w:rsidR="00B24A08" w:rsidRPr="00897AE8">
              <w:t xml:space="preserve"> también </w:t>
            </w:r>
            <w:r w:rsidR="003E42AD" w:rsidRPr="00897AE8">
              <w:t>indicó que el material ensilado</w:t>
            </w:r>
            <w:r w:rsidR="00B24A08" w:rsidRPr="00897AE8">
              <w:t xml:space="preserve"> era </w:t>
            </w:r>
            <w:r w:rsidR="003E42AD" w:rsidRPr="00897AE8">
              <w:t>retira</w:t>
            </w:r>
            <w:r w:rsidR="00B24A08" w:rsidRPr="00897AE8">
              <w:t>do,</w:t>
            </w:r>
            <w:r w:rsidR="003E42AD" w:rsidRPr="00897AE8">
              <w:t xml:space="preserve"> antes de 6 meses para su disposición final</w:t>
            </w:r>
            <w:r w:rsidR="00B24A08" w:rsidRPr="00897AE8">
              <w:t>,</w:t>
            </w:r>
            <w:r w:rsidR="003E42AD" w:rsidRPr="00897AE8">
              <w:t xml:space="preserve"> por una empresa externa</w:t>
            </w:r>
            <w:r w:rsidR="00B24A08" w:rsidRPr="00897AE8">
              <w:t xml:space="preserve">. Respecto a </w:t>
            </w:r>
            <w:r w:rsidR="003E42AD" w:rsidRPr="00897AE8">
              <w:t>la mortalidad acumulada del centro</w:t>
            </w:r>
            <w:r w:rsidR="00B24A08" w:rsidRPr="00897AE8">
              <w:t xml:space="preserve">, indicó que era </w:t>
            </w:r>
            <w:r w:rsidR="003E42AD" w:rsidRPr="00897AE8">
              <w:t>de aproximadamente 2,02%</w:t>
            </w:r>
            <w:r w:rsidR="00B24A08" w:rsidRPr="00897AE8">
              <w:t>,</w:t>
            </w:r>
            <w:r w:rsidR="003E42AD" w:rsidRPr="00897AE8">
              <w:t xml:space="preserve"> al momento de la inspección.</w:t>
            </w:r>
          </w:p>
          <w:p w14:paraId="7D9EFFA7" w14:textId="77777777" w:rsidR="004B21F7" w:rsidRPr="00897AE8" w:rsidRDefault="00694C28" w:rsidP="00C76F31">
            <w:pPr>
              <w:pStyle w:val="Prrafodelista"/>
              <w:numPr>
                <w:ilvl w:val="0"/>
                <w:numId w:val="8"/>
              </w:numPr>
            </w:pPr>
            <w:r w:rsidRPr="00897AE8">
              <w:t xml:space="preserve">Del examen de información, de la documentación revisada (ID N° 4), </w:t>
            </w:r>
            <w:r w:rsidR="004B21F7" w:rsidRPr="00897AE8">
              <w:t>es posible indicar lo siguiente:</w:t>
            </w:r>
          </w:p>
          <w:p w14:paraId="657559DB" w14:textId="42F6EF4B" w:rsidR="003906E8" w:rsidRPr="00897AE8" w:rsidRDefault="00DB516F" w:rsidP="00C76F31">
            <w:pPr>
              <w:pStyle w:val="Prrafodelista"/>
              <w:numPr>
                <w:ilvl w:val="0"/>
                <w:numId w:val="7"/>
              </w:numPr>
            </w:pPr>
            <w:r w:rsidRPr="00897AE8">
              <w:t>E</w:t>
            </w:r>
            <w:r w:rsidR="006946C7" w:rsidRPr="00897AE8">
              <w:t xml:space="preserve">ntre el 15.07.2017 y el 29.07.2018, existe </w:t>
            </w:r>
            <w:r w:rsidR="002A29E4" w:rsidRPr="00897AE8">
              <w:t xml:space="preserve">registro diario </w:t>
            </w:r>
            <w:r w:rsidR="006946C7" w:rsidRPr="00897AE8">
              <w:t xml:space="preserve">(Planilla Excel) </w:t>
            </w:r>
            <w:r w:rsidR="002A29E4" w:rsidRPr="00897AE8">
              <w:t xml:space="preserve">de </w:t>
            </w:r>
            <w:r w:rsidR="006946C7" w:rsidRPr="00897AE8">
              <w:t xml:space="preserve">la </w:t>
            </w:r>
            <w:r w:rsidR="002A29E4" w:rsidRPr="00897AE8">
              <w:t xml:space="preserve">mortalidad extraída </w:t>
            </w:r>
            <w:r w:rsidR="00B535C7" w:rsidRPr="00897AE8">
              <w:t>desde las balsas jaula del centro de cultivo</w:t>
            </w:r>
            <w:r w:rsidR="00E46CA9" w:rsidRPr="00897AE8">
              <w:t xml:space="preserve"> (n</w:t>
            </w:r>
            <w:r w:rsidR="002A29E4" w:rsidRPr="00897AE8">
              <w:t>úmero de peces y biomasa en Kilogramos</w:t>
            </w:r>
            <w:r w:rsidR="00E46CA9" w:rsidRPr="00897AE8">
              <w:t>)</w:t>
            </w:r>
            <w:r w:rsidR="006946C7" w:rsidRPr="00897AE8">
              <w:t xml:space="preserve">, </w:t>
            </w:r>
            <w:r w:rsidR="00466970" w:rsidRPr="00897AE8">
              <w:t xml:space="preserve">existiendo algunos días en los cuales </w:t>
            </w:r>
            <w:r w:rsidRPr="00897AE8">
              <w:t xml:space="preserve">no se </w:t>
            </w:r>
            <w:r w:rsidR="00466970" w:rsidRPr="00897AE8">
              <w:t xml:space="preserve">informó retiro. La </w:t>
            </w:r>
            <w:r w:rsidR="006946C7" w:rsidRPr="00897AE8">
              <w:t xml:space="preserve">cantidad total </w:t>
            </w:r>
            <w:r w:rsidR="00466970" w:rsidRPr="00897AE8">
              <w:t xml:space="preserve">de mortalidad extraída fue </w:t>
            </w:r>
            <w:r w:rsidR="006946C7" w:rsidRPr="00897AE8">
              <w:t xml:space="preserve">de 30.286 Kg (retiro </w:t>
            </w:r>
            <w:r w:rsidR="003906E8" w:rsidRPr="00897AE8">
              <w:t>promedio de 81 Kg/día</w:t>
            </w:r>
            <w:r w:rsidR="006946C7" w:rsidRPr="00897AE8">
              <w:t>)</w:t>
            </w:r>
            <w:r w:rsidR="00481ECC" w:rsidRPr="00897AE8">
              <w:t xml:space="preserve"> </w:t>
            </w:r>
            <w:r w:rsidR="00481ECC" w:rsidRPr="00667F73">
              <w:t>(</w:t>
            </w:r>
            <w:r w:rsidR="00163E17">
              <w:t xml:space="preserve">Ver </w:t>
            </w:r>
            <w:r w:rsidR="00481ECC" w:rsidRPr="00667F73">
              <w:t xml:space="preserve">Anexo </w:t>
            </w:r>
            <w:r w:rsidR="008D62A9" w:rsidRPr="00667F73">
              <w:t>5</w:t>
            </w:r>
            <w:r w:rsidR="00481ECC" w:rsidRPr="00897AE8">
              <w:t>)</w:t>
            </w:r>
            <w:r w:rsidR="003906E8" w:rsidRPr="00897AE8">
              <w:t>.</w:t>
            </w:r>
          </w:p>
          <w:p w14:paraId="4DA1FBC5" w14:textId="628E31A5" w:rsidR="009A61E5" w:rsidRPr="00897AE8" w:rsidRDefault="00DB516F" w:rsidP="00C76F31">
            <w:pPr>
              <w:pStyle w:val="Prrafodelista"/>
              <w:numPr>
                <w:ilvl w:val="0"/>
                <w:numId w:val="7"/>
              </w:numPr>
              <w:rPr>
                <w:rFonts w:eastAsia="Times New Roman" w:cs="Calibri"/>
                <w:color w:val="000000"/>
                <w:lang w:eastAsia="es-CL"/>
              </w:rPr>
            </w:pPr>
            <w:r w:rsidRPr="00897AE8">
              <w:rPr>
                <w:rFonts w:eastAsia="Times New Roman" w:cs="Calibri"/>
                <w:color w:val="000000"/>
                <w:lang w:eastAsia="es-CL"/>
              </w:rPr>
              <w:t xml:space="preserve">Entre </w:t>
            </w:r>
            <w:r w:rsidRPr="00897AE8">
              <w:t>el 15.07.2017 y el 30.06.2018, existe registro diario</w:t>
            </w:r>
            <w:r w:rsidR="0055417E" w:rsidRPr="00897AE8">
              <w:t xml:space="preserve"> </w:t>
            </w:r>
            <w:r w:rsidR="0055417E" w:rsidRPr="00897AE8">
              <w:rPr>
                <w:rFonts w:eastAsia="Times New Roman" w:cs="Calibri"/>
                <w:color w:val="000000"/>
                <w:lang w:eastAsia="es-CL"/>
              </w:rPr>
              <w:t xml:space="preserve">(Planilla Registro de Ensilaje) </w:t>
            </w:r>
            <w:r w:rsidR="0055417E" w:rsidRPr="00897AE8">
              <w:t>de</w:t>
            </w:r>
            <w:r w:rsidR="0055417E" w:rsidRPr="00897AE8">
              <w:rPr>
                <w:rFonts w:eastAsia="Times New Roman" w:cs="Calibri"/>
                <w:color w:val="000000"/>
                <w:lang w:eastAsia="es-CL"/>
              </w:rPr>
              <w:t xml:space="preserve"> la mortalidad sometida a ensilaje, cuya cantidad total fue de </w:t>
            </w:r>
            <w:r w:rsidR="0055417E" w:rsidRPr="00897AE8">
              <w:t>29.539 Kg (</w:t>
            </w:r>
            <w:r w:rsidR="001E31D3">
              <w:t xml:space="preserve">Ver </w:t>
            </w:r>
            <w:r w:rsidR="007D7217" w:rsidRPr="00897AE8">
              <w:t xml:space="preserve">Anexo </w:t>
            </w:r>
            <w:r w:rsidR="00AF33D8">
              <w:t>5</w:t>
            </w:r>
            <w:r w:rsidR="00CF13A3" w:rsidRPr="00897AE8">
              <w:t>)</w:t>
            </w:r>
            <w:r w:rsidR="000F0094">
              <w:t xml:space="preserve">, </w:t>
            </w:r>
            <w:r w:rsidR="00C05B56">
              <w:t xml:space="preserve">con una </w:t>
            </w:r>
            <w:r w:rsidR="0040509F" w:rsidRPr="00897AE8">
              <w:t xml:space="preserve">tasa promedio de mortalidades sometidas a ensilaje </w:t>
            </w:r>
            <w:r w:rsidR="00481ECC" w:rsidRPr="00897AE8">
              <w:t xml:space="preserve">en </w:t>
            </w:r>
            <w:r w:rsidR="00481ECC" w:rsidRPr="00897AE8">
              <w:rPr>
                <w:rFonts w:eastAsia="Times New Roman" w:cs="Calibri"/>
                <w:color w:val="000000"/>
                <w:lang w:eastAsia="es-CL"/>
              </w:rPr>
              <w:t>el periodo</w:t>
            </w:r>
            <w:r w:rsidR="00481ECC" w:rsidRPr="00897AE8">
              <w:t xml:space="preserve"> </w:t>
            </w:r>
            <w:r w:rsidR="0040509F" w:rsidRPr="00897AE8">
              <w:t>de 127 Kg/día</w:t>
            </w:r>
            <w:r w:rsidR="009268F3" w:rsidRPr="00897AE8">
              <w:t xml:space="preserve">, </w:t>
            </w:r>
            <w:r w:rsidR="00845AC5" w:rsidRPr="00897AE8">
              <w:t xml:space="preserve">valor </w:t>
            </w:r>
            <w:r w:rsidR="00845AC5" w:rsidRPr="00897AE8">
              <w:rPr>
                <w:rFonts w:eastAsia="Times New Roman" w:cs="Calibri"/>
                <w:color w:val="000000"/>
                <w:lang w:eastAsia="es-CL"/>
              </w:rPr>
              <w:t>inferior a los</w:t>
            </w:r>
            <w:r w:rsidR="009268F3" w:rsidRPr="00897AE8">
              <w:rPr>
                <w:rFonts w:eastAsia="Times New Roman" w:cs="Calibri"/>
                <w:color w:val="000000"/>
                <w:lang w:eastAsia="es-CL"/>
              </w:rPr>
              <w:t xml:space="preserve"> </w:t>
            </w:r>
            <w:r w:rsidR="00481ECC" w:rsidRPr="00897AE8">
              <w:rPr>
                <w:rFonts w:eastAsia="Times New Roman" w:cs="Calibri"/>
                <w:color w:val="000000"/>
                <w:lang w:eastAsia="es-CL"/>
              </w:rPr>
              <w:t xml:space="preserve">360 Kg/día </w:t>
            </w:r>
            <w:r w:rsidR="00845AC5" w:rsidRPr="00897AE8">
              <w:rPr>
                <w:rFonts w:eastAsia="Times New Roman" w:cs="Calibri"/>
                <w:color w:val="000000"/>
                <w:lang w:eastAsia="es-CL"/>
              </w:rPr>
              <w:t xml:space="preserve">especificados como </w:t>
            </w:r>
            <w:r w:rsidR="009268F3" w:rsidRPr="00897AE8">
              <w:rPr>
                <w:rFonts w:eastAsia="Times New Roman" w:cs="Calibri"/>
                <w:color w:val="000000"/>
                <w:lang w:eastAsia="es-CL"/>
              </w:rPr>
              <w:t>promedio diario a ensilar</w:t>
            </w:r>
            <w:r w:rsidR="00C05B56">
              <w:rPr>
                <w:rFonts w:eastAsia="Times New Roman" w:cs="Calibri"/>
                <w:color w:val="000000"/>
                <w:lang w:eastAsia="es-CL"/>
              </w:rPr>
              <w:t>.</w:t>
            </w:r>
          </w:p>
          <w:p w14:paraId="33FE02A0" w14:textId="44EDBB70" w:rsidR="006D39E4" w:rsidRPr="00E24829" w:rsidRDefault="00E06270" w:rsidP="00C76F31">
            <w:pPr>
              <w:pStyle w:val="Prrafodelista"/>
              <w:numPr>
                <w:ilvl w:val="0"/>
                <w:numId w:val="7"/>
              </w:numPr>
            </w:pPr>
            <w:r w:rsidRPr="00897AE8">
              <w:rPr>
                <w:rFonts w:eastAsia="Times New Roman" w:cs="Calibri"/>
                <w:color w:val="000000"/>
                <w:lang w:eastAsia="es-CL"/>
              </w:rPr>
              <w:t xml:space="preserve">Respecto a información relativa a </w:t>
            </w:r>
            <w:r w:rsidRPr="00897AE8">
              <w:rPr>
                <w:rFonts w:cstheme="minorHAnsi"/>
              </w:rPr>
              <w:t xml:space="preserve">despacho y disposición final de mortalidad ensilada, </w:t>
            </w:r>
            <w:r w:rsidR="00A03998" w:rsidRPr="00897AE8">
              <w:rPr>
                <w:rFonts w:cstheme="minorHAnsi"/>
              </w:rPr>
              <w:t xml:space="preserve">el titular remitió </w:t>
            </w:r>
            <w:r w:rsidR="0015753C" w:rsidRPr="00897AE8">
              <w:rPr>
                <w:rFonts w:eastAsia="Times New Roman" w:cs="Calibri"/>
                <w:color w:val="000000"/>
                <w:lang w:eastAsia="es-CL"/>
              </w:rPr>
              <w:t xml:space="preserve">2 </w:t>
            </w:r>
            <w:r w:rsidR="007C603D" w:rsidRPr="00897AE8">
              <w:rPr>
                <w:rFonts w:eastAsia="Times New Roman" w:cs="Calibri"/>
                <w:color w:val="000000"/>
                <w:lang w:eastAsia="es-CL"/>
              </w:rPr>
              <w:t xml:space="preserve">Guías de Despacho </w:t>
            </w:r>
            <w:r w:rsidR="0015753C" w:rsidRPr="00897AE8">
              <w:rPr>
                <w:rFonts w:eastAsia="Times New Roman" w:cs="Calibri"/>
                <w:color w:val="000000"/>
                <w:lang w:eastAsia="es-CL"/>
              </w:rPr>
              <w:t>de mortalidad ensilada de salmón salar, emitidas por la empresa Australis Mar S.A. a Pesquera La Portada S.A., Rut: 95.632.000-3</w:t>
            </w:r>
            <w:r w:rsidR="009476C3" w:rsidRPr="00897AE8">
              <w:rPr>
                <w:rFonts w:eastAsia="Times New Roman" w:cs="Calibri"/>
                <w:color w:val="000000"/>
                <w:lang w:eastAsia="es-CL"/>
              </w:rPr>
              <w:t xml:space="preserve"> (</w:t>
            </w:r>
            <w:r w:rsidR="000E1094" w:rsidRPr="00897AE8">
              <w:rPr>
                <w:rFonts w:eastAsia="Times New Roman" w:cs="Calibri"/>
                <w:color w:val="000000"/>
                <w:lang w:eastAsia="es-CL"/>
              </w:rPr>
              <w:t>N°</w:t>
            </w:r>
            <w:r w:rsidR="007C603D" w:rsidRPr="00897AE8">
              <w:rPr>
                <w:rFonts w:eastAsia="Times New Roman" w:cs="Calibri"/>
                <w:color w:val="000000"/>
                <w:lang w:eastAsia="es-CL"/>
              </w:rPr>
              <w:t>149531</w:t>
            </w:r>
            <w:r w:rsidR="00E163A7" w:rsidRPr="00897AE8">
              <w:rPr>
                <w:rFonts w:eastAsia="Times New Roman" w:cs="Calibri"/>
                <w:color w:val="000000"/>
                <w:lang w:eastAsia="es-CL"/>
              </w:rPr>
              <w:t xml:space="preserve"> de</w:t>
            </w:r>
            <w:r w:rsidR="009476C3" w:rsidRPr="00897AE8">
              <w:rPr>
                <w:rFonts w:eastAsia="Times New Roman" w:cs="Calibri"/>
                <w:color w:val="000000"/>
                <w:lang w:eastAsia="es-CL"/>
              </w:rPr>
              <w:t xml:space="preserve"> fecha </w:t>
            </w:r>
            <w:r w:rsidR="00E163A7" w:rsidRPr="00897AE8">
              <w:rPr>
                <w:rFonts w:eastAsia="Times New Roman" w:cs="Calibri"/>
                <w:color w:val="000000"/>
                <w:lang w:eastAsia="es-CL"/>
              </w:rPr>
              <w:t>15</w:t>
            </w:r>
            <w:r w:rsidR="009476C3" w:rsidRPr="00897AE8">
              <w:rPr>
                <w:rFonts w:eastAsia="Times New Roman" w:cs="Calibri"/>
                <w:color w:val="000000"/>
                <w:lang w:eastAsia="es-CL"/>
              </w:rPr>
              <w:t>.12.</w:t>
            </w:r>
            <w:r w:rsidR="00E163A7" w:rsidRPr="00897AE8">
              <w:rPr>
                <w:rFonts w:eastAsia="Times New Roman" w:cs="Calibri"/>
                <w:color w:val="000000"/>
                <w:lang w:eastAsia="es-CL"/>
              </w:rPr>
              <w:t>2017</w:t>
            </w:r>
            <w:r w:rsidR="009476C3" w:rsidRPr="00897AE8">
              <w:rPr>
                <w:rFonts w:eastAsia="Times New Roman" w:cs="Calibri"/>
                <w:color w:val="000000"/>
                <w:lang w:eastAsia="es-CL"/>
              </w:rPr>
              <w:t xml:space="preserve"> y</w:t>
            </w:r>
            <w:r w:rsidR="00E163A7" w:rsidRPr="00897AE8">
              <w:rPr>
                <w:rFonts w:eastAsia="Times New Roman" w:cs="Calibri"/>
                <w:color w:val="000000"/>
                <w:lang w:eastAsia="es-CL"/>
              </w:rPr>
              <w:t xml:space="preserve"> </w:t>
            </w:r>
            <w:r w:rsidR="000E1094" w:rsidRPr="00897AE8">
              <w:rPr>
                <w:rFonts w:eastAsia="Times New Roman" w:cs="Calibri"/>
                <w:color w:val="000000"/>
                <w:lang w:eastAsia="es-CL"/>
              </w:rPr>
              <w:t>N°</w:t>
            </w:r>
            <w:r w:rsidR="009476C3" w:rsidRPr="00897AE8">
              <w:rPr>
                <w:rFonts w:eastAsia="Times New Roman" w:cs="Calibri"/>
                <w:color w:val="000000"/>
                <w:lang w:eastAsia="es-CL"/>
              </w:rPr>
              <w:t>162150 de fecha 24.05.2018)</w:t>
            </w:r>
            <w:r w:rsidR="000E1094" w:rsidRPr="00897AE8">
              <w:rPr>
                <w:rFonts w:eastAsia="Times New Roman" w:cs="Calibri"/>
                <w:color w:val="000000"/>
                <w:lang w:eastAsia="es-CL"/>
              </w:rPr>
              <w:t>,</w:t>
            </w:r>
            <w:r w:rsidR="009476C3" w:rsidRPr="00897AE8">
              <w:rPr>
                <w:rFonts w:eastAsia="Times New Roman" w:cs="Calibri"/>
                <w:color w:val="000000"/>
                <w:lang w:eastAsia="es-CL"/>
              </w:rPr>
              <w:t xml:space="preserve"> </w:t>
            </w:r>
            <w:r w:rsidR="0015753C" w:rsidRPr="00897AE8">
              <w:rPr>
                <w:rFonts w:eastAsia="Times New Roman" w:cs="Calibri"/>
                <w:color w:val="000000"/>
                <w:lang w:eastAsia="es-CL"/>
              </w:rPr>
              <w:t xml:space="preserve">por </w:t>
            </w:r>
            <w:r w:rsidR="008440EC" w:rsidRPr="00897AE8">
              <w:rPr>
                <w:rFonts w:eastAsia="Times New Roman" w:cs="Calibri"/>
                <w:b/>
                <w:color w:val="000000"/>
                <w:lang w:eastAsia="es-CL"/>
              </w:rPr>
              <w:t>3.060 Kg</w:t>
            </w:r>
            <w:r w:rsidR="008440EC" w:rsidRPr="00897AE8">
              <w:rPr>
                <w:rFonts w:eastAsia="Times New Roman" w:cs="Calibri"/>
                <w:color w:val="000000"/>
                <w:lang w:eastAsia="es-CL"/>
              </w:rPr>
              <w:t xml:space="preserve"> (</w:t>
            </w:r>
            <w:r w:rsidR="0015753C" w:rsidRPr="00897AE8">
              <w:rPr>
                <w:rFonts w:eastAsia="Times New Roman" w:cs="Calibri"/>
                <w:color w:val="000000"/>
                <w:lang w:eastAsia="es-CL"/>
              </w:rPr>
              <w:t xml:space="preserve">12.394 </w:t>
            </w:r>
            <w:r w:rsidR="008440EC" w:rsidRPr="00897AE8">
              <w:rPr>
                <w:rFonts w:eastAsia="Times New Roman" w:cs="Calibri"/>
                <w:color w:val="000000"/>
                <w:lang w:eastAsia="es-CL"/>
              </w:rPr>
              <w:t xml:space="preserve">Unidades, peso promedio 2,46 gr y pH 3,6) </w:t>
            </w:r>
            <w:r w:rsidR="00E163A7" w:rsidRPr="00897AE8">
              <w:rPr>
                <w:rFonts w:eastAsia="Times New Roman" w:cs="Calibri"/>
                <w:color w:val="000000"/>
                <w:lang w:eastAsia="es-CL"/>
              </w:rPr>
              <w:t xml:space="preserve">y </w:t>
            </w:r>
            <w:r w:rsidR="0015753C" w:rsidRPr="00897AE8">
              <w:rPr>
                <w:rFonts w:eastAsia="Times New Roman" w:cs="Calibri"/>
                <w:color w:val="000000"/>
                <w:lang w:eastAsia="es-CL"/>
              </w:rPr>
              <w:t xml:space="preserve">por </w:t>
            </w:r>
            <w:r w:rsidR="006A181A" w:rsidRPr="00897AE8">
              <w:rPr>
                <w:rFonts w:eastAsia="Times New Roman" w:cs="Calibri"/>
                <w:b/>
                <w:color w:val="000000"/>
                <w:lang w:eastAsia="es-CL"/>
              </w:rPr>
              <w:t xml:space="preserve">14.084 </w:t>
            </w:r>
            <w:r w:rsidR="000E1094" w:rsidRPr="00897AE8">
              <w:rPr>
                <w:rFonts w:eastAsia="Times New Roman" w:cs="Calibri"/>
                <w:b/>
                <w:color w:val="000000"/>
                <w:lang w:eastAsia="es-CL"/>
              </w:rPr>
              <w:t>Kg</w:t>
            </w:r>
            <w:r w:rsidR="006A181A" w:rsidRPr="00897AE8">
              <w:rPr>
                <w:rFonts w:eastAsia="Times New Roman" w:cs="Calibri"/>
                <w:color w:val="000000"/>
                <w:lang w:eastAsia="es-CL"/>
              </w:rPr>
              <w:t xml:space="preserve"> (8.146 Unidades, peso promedio 1.729 gr y pH 3,6)</w:t>
            </w:r>
            <w:r w:rsidR="00566731" w:rsidRPr="00897AE8">
              <w:rPr>
                <w:rFonts w:eastAsia="Times New Roman" w:cs="Calibri"/>
                <w:color w:val="000000"/>
                <w:lang w:eastAsia="es-CL"/>
              </w:rPr>
              <w:t xml:space="preserve">. </w:t>
            </w:r>
            <w:r w:rsidR="00742FA4" w:rsidRPr="00897AE8">
              <w:rPr>
                <w:rFonts w:eastAsia="Times New Roman" w:cs="Calibri"/>
                <w:color w:val="000000"/>
                <w:lang w:eastAsia="es-CL"/>
              </w:rPr>
              <w:t xml:space="preserve">Dos </w:t>
            </w:r>
            <w:r w:rsidR="00566731" w:rsidRPr="00897AE8">
              <w:rPr>
                <w:rFonts w:eastAsia="Times New Roman" w:cs="Calibri"/>
                <w:color w:val="000000"/>
                <w:lang w:eastAsia="es-CL"/>
              </w:rPr>
              <w:t>Certificados emitidos por la empre</w:t>
            </w:r>
            <w:r w:rsidR="000E1094" w:rsidRPr="00897AE8">
              <w:rPr>
                <w:rFonts w:eastAsia="Times New Roman" w:cs="Calibri"/>
                <w:color w:val="000000"/>
                <w:lang w:eastAsia="es-CL"/>
              </w:rPr>
              <w:t>sa Pesquera La Portada S.A. (N°1596 y N°</w:t>
            </w:r>
            <w:r w:rsidR="00151040" w:rsidRPr="00897AE8">
              <w:rPr>
                <w:rFonts w:eastAsia="Times New Roman" w:cs="Calibri"/>
                <w:color w:val="000000"/>
                <w:lang w:eastAsia="es-CL"/>
              </w:rPr>
              <w:t>1723</w:t>
            </w:r>
            <w:r w:rsidR="00566731" w:rsidRPr="00897AE8">
              <w:rPr>
                <w:rFonts w:eastAsia="Times New Roman" w:cs="Calibri"/>
                <w:color w:val="000000"/>
                <w:lang w:eastAsia="es-CL"/>
              </w:rPr>
              <w:t>)</w:t>
            </w:r>
            <w:r w:rsidR="001A2634" w:rsidRPr="00897AE8">
              <w:rPr>
                <w:rFonts w:eastAsia="Times New Roman" w:cs="Calibri"/>
                <w:color w:val="000000"/>
                <w:lang w:eastAsia="es-CL"/>
              </w:rPr>
              <w:t>, por concepto de retiros de mortalidad ensilada</w:t>
            </w:r>
            <w:r w:rsidR="00AC5DDD" w:rsidRPr="00897AE8">
              <w:rPr>
                <w:rFonts w:eastAsia="Times New Roman" w:cs="Calibri"/>
                <w:color w:val="000000"/>
                <w:lang w:eastAsia="es-CL"/>
              </w:rPr>
              <w:t xml:space="preserve"> desde el Centro Morg</w:t>
            </w:r>
            <w:r w:rsidR="009476C3" w:rsidRPr="00897AE8">
              <w:rPr>
                <w:rFonts w:eastAsia="Times New Roman" w:cs="Calibri"/>
                <w:color w:val="000000"/>
                <w:lang w:eastAsia="es-CL"/>
              </w:rPr>
              <w:t>an Australis Mar S.A., efectuado</w:t>
            </w:r>
            <w:r w:rsidR="00AC5DDD" w:rsidRPr="00897AE8">
              <w:rPr>
                <w:rFonts w:eastAsia="Times New Roman" w:cs="Calibri"/>
                <w:color w:val="000000"/>
                <w:lang w:eastAsia="es-CL"/>
              </w:rPr>
              <w:t>s los meses de enero</w:t>
            </w:r>
            <w:r w:rsidR="00151040" w:rsidRPr="00897AE8">
              <w:rPr>
                <w:rFonts w:eastAsia="Times New Roman" w:cs="Calibri"/>
                <w:color w:val="000000"/>
                <w:lang w:eastAsia="es-CL"/>
              </w:rPr>
              <w:t xml:space="preserve"> de 2018 (Guía de Despacho </w:t>
            </w:r>
            <w:r w:rsidR="000E1094" w:rsidRPr="00897AE8">
              <w:rPr>
                <w:rFonts w:eastAsia="Times New Roman" w:cs="Calibri"/>
                <w:color w:val="000000"/>
                <w:lang w:eastAsia="es-CL"/>
              </w:rPr>
              <w:t>Nº</w:t>
            </w:r>
            <w:r w:rsidR="00151040" w:rsidRPr="00897AE8">
              <w:rPr>
                <w:rFonts w:eastAsia="Times New Roman" w:cs="Calibri"/>
                <w:color w:val="000000"/>
                <w:lang w:eastAsia="es-CL"/>
              </w:rPr>
              <w:t xml:space="preserve">149531) </w:t>
            </w:r>
            <w:r w:rsidR="00AC5DDD" w:rsidRPr="00897AE8">
              <w:rPr>
                <w:rFonts w:eastAsia="Times New Roman" w:cs="Calibri"/>
                <w:color w:val="000000"/>
                <w:lang w:eastAsia="es-CL"/>
              </w:rPr>
              <w:t>y junio de 2018</w:t>
            </w:r>
            <w:r w:rsidR="00151040" w:rsidRPr="00897AE8">
              <w:rPr>
                <w:rFonts w:eastAsia="Times New Roman" w:cs="Calibri"/>
                <w:color w:val="000000"/>
                <w:lang w:eastAsia="es-CL"/>
              </w:rPr>
              <w:t xml:space="preserve"> (Guía de Despacho </w:t>
            </w:r>
            <w:r w:rsidR="000E1094" w:rsidRPr="00897AE8">
              <w:rPr>
                <w:rFonts w:eastAsia="Times New Roman" w:cs="Calibri"/>
                <w:color w:val="000000"/>
                <w:lang w:eastAsia="es-CL"/>
              </w:rPr>
              <w:t>Nº</w:t>
            </w:r>
            <w:r w:rsidR="00151040" w:rsidRPr="00897AE8">
              <w:rPr>
                <w:rFonts w:eastAsia="Times New Roman" w:cs="Calibri"/>
                <w:color w:val="000000"/>
                <w:lang w:eastAsia="es-CL"/>
              </w:rPr>
              <w:t xml:space="preserve">162150), por </w:t>
            </w:r>
            <w:r w:rsidR="00151040" w:rsidRPr="00897AE8">
              <w:rPr>
                <w:rFonts w:eastAsia="Times New Roman" w:cs="Calibri"/>
                <w:b/>
                <w:color w:val="000000"/>
                <w:lang w:eastAsia="es-CL"/>
              </w:rPr>
              <w:t>3.430 Kg</w:t>
            </w:r>
            <w:r w:rsidR="00151040" w:rsidRPr="00897AE8">
              <w:rPr>
                <w:rFonts w:eastAsia="Times New Roman" w:cs="Calibri"/>
                <w:color w:val="000000"/>
                <w:lang w:eastAsia="es-CL"/>
              </w:rPr>
              <w:t xml:space="preserve"> </w:t>
            </w:r>
            <w:r w:rsidR="000E1094" w:rsidRPr="00897AE8">
              <w:rPr>
                <w:rFonts w:eastAsia="Times New Roman" w:cs="Calibri"/>
                <w:color w:val="000000"/>
                <w:lang w:eastAsia="es-CL"/>
              </w:rPr>
              <w:t xml:space="preserve">netos </w:t>
            </w:r>
            <w:r w:rsidR="00151040" w:rsidRPr="00897AE8">
              <w:rPr>
                <w:rFonts w:eastAsia="Times New Roman" w:cs="Calibri"/>
                <w:color w:val="000000"/>
                <w:lang w:eastAsia="es-CL"/>
              </w:rPr>
              <w:t xml:space="preserve">y </w:t>
            </w:r>
            <w:r w:rsidR="00AC5DDD" w:rsidRPr="00897AE8">
              <w:rPr>
                <w:rFonts w:eastAsia="Times New Roman" w:cs="Calibri"/>
                <w:b/>
                <w:color w:val="000000"/>
                <w:lang w:eastAsia="es-CL"/>
              </w:rPr>
              <w:t>9.360 Kg</w:t>
            </w:r>
            <w:r w:rsidR="000E1094" w:rsidRPr="00897AE8">
              <w:rPr>
                <w:rFonts w:eastAsia="Times New Roman" w:cs="Calibri"/>
                <w:color w:val="000000"/>
                <w:lang w:eastAsia="es-CL"/>
              </w:rPr>
              <w:t xml:space="preserve"> netos</w:t>
            </w:r>
            <w:r w:rsidR="00151040" w:rsidRPr="00897AE8">
              <w:rPr>
                <w:rFonts w:eastAsia="Times New Roman" w:cs="Calibri"/>
                <w:color w:val="000000"/>
                <w:lang w:eastAsia="es-CL"/>
              </w:rPr>
              <w:t>, respectivamente</w:t>
            </w:r>
            <w:r w:rsidR="00CF4E4F" w:rsidRPr="00897AE8">
              <w:rPr>
                <w:rFonts w:eastAsia="Times New Roman" w:cs="Calibri"/>
                <w:color w:val="000000"/>
                <w:lang w:eastAsia="es-CL"/>
              </w:rPr>
              <w:t xml:space="preserve"> (</w:t>
            </w:r>
            <w:r w:rsidR="002A54C4">
              <w:rPr>
                <w:rFonts w:eastAsia="Times New Roman" w:cs="Calibri"/>
                <w:color w:val="000000"/>
                <w:lang w:eastAsia="es-CL"/>
              </w:rPr>
              <w:t xml:space="preserve">Ver </w:t>
            </w:r>
            <w:r w:rsidR="00CF4E4F" w:rsidRPr="00667F73">
              <w:rPr>
                <w:rFonts w:eastAsia="Times New Roman" w:cs="Calibri"/>
                <w:color w:val="000000"/>
                <w:lang w:eastAsia="es-CL"/>
              </w:rPr>
              <w:t xml:space="preserve">Anexo </w:t>
            </w:r>
            <w:r w:rsidR="00667F73">
              <w:rPr>
                <w:rFonts w:eastAsia="Times New Roman" w:cs="Calibri"/>
                <w:color w:val="000000"/>
                <w:lang w:eastAsia="es-CL"/>
              </w:rPr>
              <w:t>5</w:t>
            </w:r>
            <w:r w:rsidR="00CF4E4F" w:rsidRPr="00897AE8">
              <w:rPr>
                <w:rFonts w:eastAsia="Times New Roman" w:cs="Calibri"/>
                <w:color w:val="000000"/>
                <w:lang w:eastAsia="es-CL"/>
              </w:rPr>
              <w:t>)</w:t>
            </w:r>
            <w:r w:rsidR="00151040" w:rsidRPr="00897AE8">
              <w:rPr>
                <w:rFonts w:eastAsia="Times New Roman" w:cs="Calibri"/>
                <w:color w:val="000000"/>
                <w:lang w:eastAsia="es-CL"/>
              </w:rPr>
              <w:t>.</w:t>
            </w:r>
            <w:r w:rsidR="001205BE" w:rsidRPr="00897AE8">
              <w:rPr>
                <w:rFonts w:eastAsia="Times New Roman" w:cs="Calibri"/>
                <w:color w:val="000000"/>
                <w:lang w:eastAsia="es-CL"/>
              </w:rPr>
              <w:t xml:space="preserve"> Al respecto, </w:t>
            </w:r>
            <w:r w:rsidR="00D95A97" w:rsidRPr="00897AE8">
              <w:rPr>
                <w:rFonts w:eastAsia="Times New Roman" w:cs="Calibri"/>
                <w:color w:val="000000"/>
                <w:lang w:eastAsia="es-CL"/>
              </w:rPr>
              <w:t>se advierte una inconsistencia en</w:t>
            </w:r>
            <w:r w:rsidR="002A54C4">
              <w:rPr>
                <w:rFonts w:eastAsia="Times New Roman" w:cs="Calibri"/>
                <w:color w:val="000000"/>
                <w:lang w:eastAsia="es-CL"/>
              </w:rPr>
              <w:t xml:space="preserve">tre </w:t>
            </w:r>
            <w:r w:rsidR="00D95A97" w:rsidRPr="00897AE8">
              <w:rPr>
                <w:rFonts w:eastAsia="Times New Roman" w:cs="Calibri"/>
                <w:color w:val="000000"/>
                <w:lang w:eastAsia="es-CL"/>
              </w:rPr>
              <w:t xml:space="preserve">la información </w:t>
            </w:r>
            <w:r w:rsidR="002A54C4">
              <w:rPr>
                <w:rFonts w:eastAsia="Times New Roman" w:cs="Calibri"/>
                <w:color w:val="000000"/>
                <w:lang w:eastAsia="es-CL"/>
              </w:rPr>
              <w:t xml:space="preserve">relativa a </w:t>
            </w:r>
            <w:r w:rsidR="001205BE" w:rsidRPr="00897AE8">
              <w:rPr>
                <w:rFonts w:eastAsia="Times New Roman" w:cs="Calibri"/>
                <w:color w:val="000000"/>
                <w:lang w:eastAsia="es-CL"/>
              </w:rPr>
              <w:t xml:space="preserve">los reportes </w:t>
            </w:r>
            <w:r w:rsidR="001205BE" w:rsidRPr="00897AE8">
              <w:rPr>
                <w:rFonts w:cstheme="minorHAnsi"/>
              </w:rPr>
              <w:t>despacho y</w:t>
            </w:r>
            <w:r w:rsidR="002A54C4">
              <w:rPr>
                <w:rFonts w:cstheme="minorHAnsi"/>
              </w:rPr>
              <w:t xml:space="preserve"> de </w:t>
            </w:r>
            <w:r w:rsidR="001205BE" w:rsidRPr="00897AE8">
              <w:rPr>
                <w:rFonts w:cstheme="minorHAnsi"/>
              </w:rPr>
              <w:t>disposición final de mortalidad ensilada</w:t>
            </w:r>
            <w:r w:rsidR="00D95A97" w:rsidRPr="00897AE8">
              <w:rPr>
                <w:rFonts w:cstheme="minorHAnsi"/>
              </w:rPr>
              <w:t xml:space="preserve">, toda vez que </w:t>
            </w:r>
            <w:r w:rsidR="001205BE" w:rsidRPr="00897AE8">
              <w:rPr>
                <w:rFonts w:eastAsia="Times New Roman" w:cs="Calibri"/>
                <w:color w:val="000000"/>
                <w:lang w:eastAsia="es-CL"/>
              </w:rPr>
              <w:t xml:space="preserve">en </w:t>
            </w:r>
            <w:r w:rsidR="00390983" w:rsidRPr="00897AE8">
              <w:rPr>
                <w:rFonts w:eastAsia="Times New Roman" w:cs="Calibri"/>
                <w:color w:val="000000"/>
                <w:lang w:eastAsia="es-CL"/>
              </w:rPr>
              <w:t xml:space="preserve">el primer envío </w:t>
            </w:r>
            <w:r w:rsidR="00D95A97" w:rsidRPr="00897AE8">
              <w:rPr>
                <w:rFonts w:eastAsia="Times New Roman" w:cs="Calibri"/>
                <w:color w:val="000000"/>
                <w:lang w:eastAsia="es-CL"/>
              </w:rPr>
              <w:t xml:space="preserve">en </w:t>
            </w:r>
            <w:r w:rsidR="008D09FA" w:rsidRPr="00897AE8">
              <w:rPr>
                <w:rFonts w:eastAsia="Times New Roman" w:cs="Calibri"/>
                <w:color w:val="000000"/>
                <w:lang w:eastAsia="es-CL"/>
              </w:rPr>
              <w:t>el destino final s</w:t>
            </w:r>
            <w:r w:rsidR="00390983" w:rsidRPr="00897AE8">
              <w:rPr>
                <w:rFonts w:eastAsia="Times New Roman" w:cs="Calibri"/>
                <w:color w:val="000000"/>
                <w:lang w:eastAsia="es-CL"/>
              </w:rPr>
              <w:t xml:space="preserve">e recibió </w:t>
            </w:r>
            <w:r w:rsidR="001205BE" w:rsidRPr="00897AE8">
              <w:rPr>
                <w:rFonts w:eastAsia="Times New Roman" w:cs="Calibri"/>
                <w:color w:val="000000"/>
                <w:lang w:eastAsia="es-CL"/>
              </w:rPr>
              <w:t xml:space="preserve">12% </w:t>
            </w:r>
            <w:r w:rsidR="00390983" w:rsidRPr="00897AE8">
              <w:rPr>
                <w:rFonts w:eastAsia="Times New Roman" w:cs="Calibri"/>
                <w:color w:val="000000"/>
                <w:lang w:eastAsia="es-CL"/>
              </w:rPr>
              <w:t>más de lo que se inform</w:t>
            </w:r>
            <w:r w:rsidR="007C0EF5" w:rsidRPr="00897AE8">
              <w:rPr>
                <w:rFonts w:eastAsia="Times New Roman" w:cs="Calibri"/>
                <w:color w:val="000000"/>
                <w:lang w:eastAsia="es-CL"/>
              </w:rPr>
              <w:t>ó</w:t>
            </w:r>
            <w:r w:rsidR="00390983" w:rsidRPr="00897AE8">
              <w:rPr>
                <w:rFonts w:eastAsia="Times New Roman" w:cs="Calibri"/>
                <w:color w:val="000000"/>
                <w:lang w:eastAsia="es-CL"/>
              </w:rPr>
              <w:t xml:space="preserve"> sería retirado, siendo más preocupante en el segundo retiro, </w:t>
            </w:r>
            <w:r w:rsidR="008D09FA" w:rsidRPr="00897AE8">
              <w:rPr>
                <w:rFonts w:eastAsia="Times New Roman" w:cs="Calibri"/>
                <w:color w:val="000000"/>
                <w:lang w:eastAsia="es-CL"/>
              </w:rPr>
              <w:t>en</w:t>
            </w:r>
            <w:r w:rsidR="00390983" w:rsidRPr="00897AE8">
              <w:rPr>
                <w:rFonts w:eastAsia="Times New Roman" w:cs="Calibri"/>
                <w:color w:val="000000"/>
                <w:lang w:eastAsia="es-CL"/>
              </w:rPr>
              <w:t xml:space="preserve"> que se </w:t>
            </w:r>
            <w:r w:rsidR="004F789E">
              <w:rPr>
                <w:rFonts w:eastAsia="Times New Roman" w:cs="Calibri"/>
                <w:color w:val="000000"/>
                <w:lang w:eastAsia="es-CL"/>
              </w:rPr>
              <w:t>report</w:t>
            </w:r>
            <w:r w:rsidR="007C0EF5" w:rsidRPr="00897AE8">
              <w:rPr>
                <w:rFonts w:eastAsia="Times New Roman" w:cs="Calibri"/>
                <w:color w:val="000000"/>
                <w:lang w:eastAsia="es-CL"/>
              </w:rPr>
              <w:t xml:space="preserve">ó </w:t>
            </w:r>
            <w:r w:rsidR="004C1813" w:rsidRPr="00897AE8">
              <w:rPr>
                <w:rFonts w:eastAsia="Times New Roman" w:cs="Calibri"/>
                <w:color w:val="000000"/>
                <w:lang w:eastAsia="es-CL"/>
              </w:rPr>
              <w:t>una recepción inferior</w:t>
            </w:r>
            <w:r w:rsidR="00154049" w:rsidRPr="00897AE8">
              <w:rPr>
                <w:rFonts w:eastAsia="Times New Roman" w:cs="Calibri"/>
                <w:color w:val="000000"/>
                <w:lang w:eastAsia="es-CL"/>
              </w:rPr>
              <w:t xml:space="preserve"> en un </w:t>
            </w:r>
            <w:r w:rsidR="004C1813" w:rsidRPr="00897AE8">
              <w:rPr>
                <w:rFonts w:eastAsia="Times New Roman" w:cs="Calibri"/>
                <w:color w:val="000000"/>
                <w:lang w:eastAsia="es-CL"/>
              </w:rPr>
              <w:t>33,5% de lo que se informó sería retirado</w:t>
            </w:r>
            <w:r w:rsidR="00D95A97" w:rsidRPr="00897AE8">
              <w:rPr>
                <w:rFonts w:eastAsia="Times New Roman" w:cs="Calibri"/>
                <w:color w:val="000000"/>
                <w:lang w:eastAsia="es-CL"/>
              </w:rPr>
              <w:t>, no existiendo antecedentes del destino final de 4.724 Kg de material ensilado.</w:t>
            </w:r>
          </w:p>
          <w:p w14:paraId="32572C52" w14:textId="5B88AAA2" w:rsidR="000F1978" w:rsidRPr="00897AE8" w:rsidRDefault="006268F5" w:rsidP="00C76F31">
            <w:pPr>
              <w:pStyle w:val="Prrafodelista"/>
              <w:numPr>
                <w:ilvl w:val="0"/>
                <w:numId w:val="7"/>
              </w:numPr>
            </w:pPr>
            <w:r>
              <w:t xml:space="preserve">De la revisión del registro </w:t>
            </w:r>
            <w:r w:rsidRPr="006268F5">
              <w:t>diario (Planilla Registro de Ensilaje</w:t>
            </w:r>
            <w:r>
              <w:t>, remitida por el titular</w:t>
            </w:r>
            <w:r w:rsidRPr="006268F5">
              <w:t>)</w:t>
            </w:r>
            <w:r>
              <w:t xml:space="preserve"> y el registro </w:t>
            </w:r>
            <w:r w:rsidRPr="00897AE8">
              <w:t xml:space="preserve">de proceso </w:t>
            </w:r>
            <w:r>
              <w:t xml:space="preserve">que se </w:t>
            </w:r>
            <w:r w:rsidRPr="00897AE8">
              <w:t>mantiene diariamente en el pontón A-4</w:t>
            </w:r>
            <w:r>
              <w:t xml:space="preserve">, para el periodo entre el 01 de abril de 2018 y el 26 de julio de 2018, se pudo observar diferencia en los registros del número de mortalidades, toda vez que los días 25 y 26 de junio, la planilla Excel </w:t>
            </w:r>
            <w:r w:rsidR="00E24829">
              <w:t xml:space="preserve">muestra un </w:t>
            </w:r>
            <w:r>
              <w:t xml:space="preserve">registro </w:t>
            </w:r>
            <w:r w:rsidR="00E24829">
              <w:t xml:space="preserve">de </w:t>
            </w:r>
            <w:r>
              <w:t>68 y 57 mortalidades, mientras que el registro mantenido en el pontón</w:t>
            </w:r>
            <w:r w:rsidR="00E24829">
              <w:t xml:space="preserve">, para los mismos días, señaló </w:t>
            </w:r>
            <w:r>
              <w:t xml:space="preserve">27 y 17 mortalidades; </w:t>
            </w:r>
            <w:r w:rsidR="00E24829">
              <w:t>para los días 11,18, 19, 20, 21, 22 y 26 de julio, la planilla Excel registro 72, 235, 233, 201, 213 y 153 mortalidades, mientras que el registro mantenido en el pontón, para los mismos días, registró 57, 241, 203, 282, 231 y 142 mortalidades.</w:t>
            </w:r>
          </w:p>
          <w:p w14:paraId="51799905" w14:textId="23A96114" w:rsidR="008D09FA" w:rsidRPr="00897AE8" w:rsidRDefault="008D09FA" w:rsidP="008D09FA">
            <w:pPr>
              <w:pStyle w:val="Prrafodelista"/>
              <w:ind w:left="742"/>
            </w:pPr>
          </w:p>
        </w:tc>
      </w:tr>
    </w:tbl>
    <w:p w14:paraId="44474B80" w14:textId="0A78D2C8" w:rsidR="008D09FA" w:rsidRDefault="008D09FA" w:rsidP="00615A27">
      <w:pPr>
        <w:rPr>
          <w:rFonts w:ascii="Calibri" w:hAnsi="Calibri" w:cstheme="minorHAnsi"/>
          <w:b/>
          <w:sz w:val="20"/>
          <w:szCs w:val="20"/>
        </w:rPr>
      </w:pPr>
    </w:p>
    <w:p w14:paraId="583AF083" w14:textId="77777777" w:rsidR="00E24829" w:rsidRDefault="00E24829" w:rsidP="00615A27">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15"/>
        <w:gridCol w:w="1700"/>
        <w:gridCol w:w="1700"/>
        <w:gridCol w:w="3126"/>
        <w:gridCol w:w="2015"/>
        <w:gridCol w:w="2031"/>
      </w:tblGrid>
      <w:tr w:rsidR="00615A27" w:rsidRPr="00897AE8" w14:paraId="6BE9D4BC" w14:textId="77777777" w:rsidTr="00E24829">
        <w:trPr>
          <w:trHeight w:val="313"/>
          <w:jc w:val="center"/>
        </w:trPr>
        <w:tc>
          <w:tcPr>
            <w:tcW w:w="13687" w:type="dxa"/>
            <w:gridSpan w:val="6"/>
            <w:vAlign w:val="center"/>
          </w:tcPr>
          <w:p w14:paraId="64780878" w14:textId="77777777" w:rsidR="00615A27" w:rsidRPr="00897AE8" w:rsidRDefault="00615A27" w:rsidP="00845AC5">
            <w:pPr>
              <w:jc w:val="center"/>
              <w:rPr>
                <w:rFonts w:eastAsia="Times New Roman"/>
                <w:b/>
                <w:bCs/>
                <w:color w:val="000000"/>
                <w:lang w:eastAsia="es-CL"/>
              </w:rPr>
            </w:pPr>
            <w:r w:rsidRPr="00897AE8">
              <w:rPr>
                <w:rFonts w:eastAsia="Times New Roman"/>
                <w:b/>
                <w:bCs/>
                <w:color w:val="000000"/>
                <w:lang w:eastAsia="es-CL"/>
              </w:rPr>
              <w:t>Registros</w:t>
            </w:r>
          </w:p>
        </w:tc>
      </w:tr>
      <w:tr w:rsidR="00615A27" w:rsidRPr="00897AE8" w14:paraId="64677A83" w14:textId="77777777" w:rsidTr="00E24829">
        <w:trPr>
          <w:trHeight w:val="3486"/>
          <w:jc w:val="center"/>
        </w:trPr>
        <w:tc>
          <w:tcPr>
            <w:tcW w:w="6515" w:type="dxa"/>
            <w:gridSpan w:val="3"/>
            <w:vAlign w:val="center"/>
          </w:tcPr>
          <w:p w14:paraId="049314C8" w14:textId="2F5A5085" w:rsidR="00615A27" w:rsidRPr="00897AE8" w:rsidRDefault="00615A27" w:rsidP="00845AC5">
            <w:pPr>
              <w:jc w:val="center"/>
              <w:rPr>
                <w:rFonts w:eastAsia="Times New Roman"/>
                <w:b/>
                <w:bCs/>
                <w:noProof/>
                <w:color w:val="000000"/>
                <w:lang w:eastAsia="es-CL"/>
              </w:rPr>
            </w:pPr>
          </w:p>
          <w:p w14:paraId="36CFC9C5" w14:textId="6D8E323C" w:rsidR="00D32028" w:rsidRPr="00897AE8" w:rsidRDefault="00D32028" w:rsidP="00845AC5">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42F7867F" wp14:editId="12590C6D">
                  <wp:extent cx="3867045" cy="2957208"/>
                  <wp:effectExtent l="0" t="0" r="635"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23389" cy="3000295"/>
                          </a:xfrm>
                          <a:prstGeom prst="rect">
                            <a:avLst/>
                          </a:prstGeom>
                          <a:noFill/>
                        </pic:spPr>
                      </pic:pic>
                    </a:graphicData>
                  </a:graphic>
                </wp:inline>
              </w:drawing>
            </w:r>
          </w:p>
          <w:p w14:paraId="1990E01A" w14:textId="782D1F8A" w:rsidR="00615A27" w:rsidRPr="00897AE8" w:rsidRDefault="00615A27" w:rsidP="00845AC5">
            <w:pPr>
              <w:jc w:val="center"/>
              <w:rPr>
                <w:rFonts w:eastAsia="Times New Roman"/>
                <w:b/>
                <w:bCs/>
                <w:color w:val="000000"/>
                <w:lang w:eastAsia="es-CL"/>
              </w:rPr>
            </w:pPr>
          </w:p>
          <w:p w14:paraId="0E6BACF8" w14:textId="77777777" w:rsidR="00615A27" w:rsidRPr="00897AE8" w:rsidRDefault="00615A27" w:rsidP="00845AC5">
            <w:pPr>
              <w:jc w:val="center"/>
              <w:rPr>
                <w:rFonts w:eastAsia="Times New Roman"/>
                <w:b/>
                <w:bCs/>
                <w:color w:val="000000"/>
                <w:lang w:eastAsia="es-CL"/>
              </w:rPr>
            </w:pPr>
          </w:p>
          <w:p w14:paraId="53D770DF" w14:textId="77777777" w:rsidR="00615A27" w:rsidRPr="00897AE8" w:rsidRDefault="00615A27" w:rsidP="00845AC5">
            <w:pPr>
              <w:rPr>
                <w:rFonts w:eastAsia="Times New Roman"/>
                <w:b/>
                <w:bCs/>
                <w:color w:val="000000"/>
                <w:lang w:eastAsia="es-CL"/>
              </w:rPr>
            </w:pPr>
          </w:p>
        </w:tc>
        <w:tc>
          <w:tcPr>
            <w:tcW w:w="7172" w:type="dxa"/>
            <w:gridSpan w:val="3"/>
            <w:vAlign w:val="center"/>
          </w:tcPr>
          <w:p w14:paraId="0B11FF7E" w14:textId="6C71A147" w:rsidR="00615A27" w:rsidRPr="00897AE8" w:rsidRDefault="00FC44A7" w:rsidP="00845AC5">
            <w:pPr>
              <w:jc w:val="center"/>
              <w:rPr>
                <w:rFonts w:eastAsia="Times New Roman"/>
                <w:b/>
                <w:bCs/>
                <w:color w:val="000000"/>
                <w:lang w:eastAsia="es-CL"/>
              </w:rPr>
            </w:pPr>
            <w:r w:rsidRPr="00897AE8">
              <w:rPr>
                <w:rFonts w:eastAsia="Times New Roman"/>
                <w:b/>
                <w:bCs/>
                <w:noProof/>
                <w:color w:val="000000"/>
              </w:rPr>
              <w:drawing>
                <wp:inline distT="0" distB="0" distL="0" distR="0" wp14:anchorId="5B306436" wp14:editId="42B862DD">
                  <wp:extent cx="4124528" cy="3093396"/>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30667" cy="3098000"/>
                          </a:xfrm>
                          <a:prstGeom prst="rect">
                            <a:avLst/>
                          </a:prstGeom>
                          <a:noFill/>
                        </pic:spPr>
                      </pic:pic>
                    </a:graphicData>
                  </a:graphic>
                </wp:inline>
              </w:drawing>
            </w:r>
          </w:p>
          <w:p w14:paraId="4C834E81" w14:textId="77777777" w:rsidR="00615A27" w:rsidRPr="00897AE8" w:rsidRDefault="00615A27" w:rsidP="00845AC5">
            <w:pPr>
              <w:jc w:val="center"/>
              <w:rPr>
                <w:rFonts w:eastAsia="Times New Roman"/>
                <w:b/>
                <w:bCs/>
                <w:color w:val="000000"/>
                <w:lang w:eastAsia="es-CL"/>
              </w:rPr>
            </w:pPr>
          </w:p>
        </w:tc>
      </w:tr>
      <w:tr w:rsidR="00615A27" w:rsidRPr="00897AE8" w14:paraId="34F0DE43" w14:textId="77777777" w:rsidTr="00E24829">
        <w:trPr>
          <w:trHeight w:val="275"/>
          <w:jc w:val="center"/>
        </w:trPr>
        <w:tc>
          <w:tcPr>
            <w:tcW w:w="3115" w:type="dxa"/>
            <w:vAlign w:val="center"/>
          </w:tcPr>
          <w:p w14:paraId="70D3D0A6" w14:textId="6FCEE778" w:rsidR="00615A27" w:rsidRPr="009C4FDC" w:rsidRDefault="00615A27" w:rsidP="00845AC5">
            <w:pPr>
              <w:pStyle w:val="Descripcin"/>
              <w:rPr>
                <w:rFonts w:eastAsia="Times New Roman"/>
                <w:color w:val="000000"/>
                <w:szCs w:val="18"/>
                <w:lang w:eastAsia="es-CL"/>
              </w:rPr>
            </w:pPr>
            <w:r w:rsidRPr="009C4FDC">
              <w:rPr>
                <w:szCs w:val="18"/>
              </w:rPr>
              <w:t xml:space="preserve">Fotografía </w:t>
            </w:r>
            <w:r w:rsidR="00C16517" w:rsidRPr="009C4FDC">
              <w:rPr>
                <w:szCs w:val="18"/>
              </w:rPr>
              <w:t>6</w:t>
            </w:r>
            <w:r w:rsidRPr="009C4FDC">
              <w:rPr>
                <w:szCs w:val="18"/>
              </w:rPr>
              <w:t>.</w:t>
            </w:r>
          </w:p>
        </w:tc>
        <w:tc>
          <w:tcPr>
            <w:tcW w:w="3400" w:type="dxa"/>
            <w:gridSpan w:val="2"/>
            <w:vAlign w:val="center"/>
          </w:tcPr>
          <w:p w14:paraId="08F86113" w14:textId="77777777" w:rsidR="00615A27" w:rsidRPr="009C4FDC" w:rsidRDefault="00615A27" w:rsidP="00845AC5">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c>
          <w:tcPr>
            <w:tcW w:w="3126" w:type="dxa"/>
            <w:vAlign w:val="center"/>
          </w:tcPr>
          <w:p w14:paraId="3BB0D79D" w14:textId="6F542CF5" w:rsidR="00615A27" w:rsidRPr="009C4FDC" w:rsidRDefault="00615A27" w:rsidP="00845AC5">
            <w:pPr>
              <w:pStyle w:val="Descripcin"/>
              <w:rPr>
                <w:rFonts w:eastAsia="Times New Roman"/>
                <w:color w:val="000000"/>
                <w:szCs w:val="18"/>
                <w:lang w:eastAsia="es-CL"/>
              </w:rPr>
            </w:pPr>
            <w:r w:rsidRPr="009C4FDC">
              <w:rPr>
                <w:szCs w:val="18"/>
              </w:rPr>
              <w:t xml:space="preserve">Fotografía </w:t>
            </w:r>
            <w:r w:rsidR="00C16517" w:rsidRPr="009C4FDC">
              <w:rPr>
                <w:szCs w:val="18"/>
              </w:rPr>
              <w:t>7</w:t>
            </w:r>
            <w:r w:rsidRPr="009C4FDC">
              <w:rPr>
                <w:szCs w:val="18"/>
              </w:rPr>
              <w:t>.</w:t>
            </w:r>
          </w:p>
        </w:tc>
        <w:tc>
          <w:tcPr>
            <w:tcW w:w="4046" w:type="dxa"/>
            <w:gridSpan w:val="2"/>
            <w:vAlign w:val="center"/>
          </w:tcPr>
          <w:p w14:paraId="0A4C8758" w14:textId="77777777" w:rsidR="00615A27" w:rsidRPr="009C4FDC" w:rsidRDefault="00615A27" w:rsidP="00845AC5">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r>
      <w:tr w:rsidR="00AD0507" w:rsidRPr="00897AE8" w14:paraId="556A034C" w14:textId="77777777" w:rsidTr="00E24829">
        <w:trPr>
          <w:trHeight w:val="275"/>
          <w:jc w:val="center"/>
        </w:trPr>
        <w:tc>
          <w:tcPr>
            <w:tcW w:w="3115" w:type="dxa"/>
            <w:vAlign w:val="center"/>
          </w:tcPr>
          <w:p w14:paraId="67CD140A" w14:textId="77777777" w:rsidR="00EF16EF" w:rsidRPr="009C4FDC" w:rsidRDefault="00615A27" w:rsidP="00845AC5">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WGS84 HUSO </w:t>
            </w:r>
          </w:p>
          <w:p w14:paraId="178B7906" w14:textId="7C5BC622" w:rsidR="00615A27" w:rsidRPr="009C4FDC" w:rsidRDefault="00EF16EF" w:rsidP="00845AC5">
            <w:pPr>
              <w:rPr>
                <w:rFonts w:eastAsia="Times New Roman"/>
                <w:b/>
                <w:color w:val="000000"/>
                <w:sz w:val="18"/>
                <w:szCs w:val="18"/>
                <w:lang w:eastAsia="es-CL"/>
              </w:rPr>
            </w:pPr>
            <w:r w:rsidRPr="009C4FDC">
              <w:rPr>
                <w:rFonts w:eastAsia="Times New Roman"/>
                <w:b/>
                <w:color w:val="000000"/>
                <w:sz w:val="18"/>
                <w:szCs w:val="18"/>
                <w:lang w:eastAsia="es-CL"/>
              </w:rPr>
              <w:t>18 F</w:t>
            </w:r>
          </w:p>
        </w:tc>
        <w:tc>
          <w:tcPr>
            <w:tcW w:w="1700" w:type="dxa"/>
            <w:vAlign w:val="center"/>
          </w:tcPr>
          <w:p w14:paraId="5CAE95FF" w14:textId="77777777" w:rsidR="00615A27" w:rsidRPr="009C4FDC" w:rsidRDefault="00615A27" w:rsidP="00845AC5">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30BD4808" w14:textId="194C482D" w:rsidR="00615A27" w:rsidRPr="009C4FDC" w:rsidRDefault="00372385" w:rsidP="00845AC5">
            <w:pPr>
              <w:rPr>
                <w:rFonts w:eastAsia="Times New Roman"/>
                <w:color w:val="000000"/>
                <w:sz w:val="18"/>
                <w:szCs w:val="18"/>
                <w:lang w:eastAsia="es-CL"/>
              </w:rPr>
            </w:pPr>
            <w:r w:rsidRPr="009C4FDC">
              <w:rPr>
                <w:rFonts w:eastAsia="Times New Roman"/>
                <w:color w:val="000000"/>
                <w:sz w:val="18"/>
                <w:szCs w:val="18"/>
                <w:lang w:eastAsia="es-CL"/>
              </w:rPr>
              <w:t>4.232.495</w:t>
            </w:r>
          </w:p>
        </w:tc>
        <w:tc>
          <w:tcPr>
            <w:tcW w:w="1700" w:type="dxa"/>
            <w:vAlign w:val="center"/>
          </w:tcPr>
          <w:p w14:paraId="68812010" w14:textId="77777777" w:rsidR="00615A27" w:rsidRPr="009C4FDC" w:rsidRDefault="00615A27" w:rsidP="00845AC5">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3CB7F8C1" w14:textId="4A84401B" w:rsidR="00615A27" w:rsidRPr="009C4FDC" w:rsidRDefault="00372385" w:rsidP="00845AC5">
            <w:pPr>
              <w:rPr>
                <w:rFonts w:eastAsia="Times New Roman"/>
                <w:color w:val="000000"/>
                <w:sz w:val="18"/>
                <w:szCs w:val="18"/>
                <w:lang w:eastAsia="es-CL"/>
              </w:rPr>
            </w:pPr>
            <w:r w:rsidRPr="009C4FDC">
              <w:rPr>
                <w:rFonts w:eastAsia="Times New Roman"/>
                <w:color w:val="000000"/>
                <w:sz w:val="18"/>
                <w:szCs w:val="18"/>
                <w:lang w:eastAsia="es-CL"/>
              </w:rPr>
              <w:t>642.041</w:t>
            </w:r>
          </w:p>
        </w:tc>
        <w:tc>
          <w:tcPr>
            <w:tcW w:w="3126" w:type="dxa"/>
            <w:vAlign w:val="center"/>
          </w:tcPr>
          <w:p w14:paraId="671CDC8E" w14:textId="77777777" w:rsidR="00EF16EF" w:rsidRPr="009C4FDC" w:rsidRDefault="00615A27" w:rsidP="00845AC5">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WGS84 HUSO </w:t>
            </w:r>
          </w:p>
          <w:p w14:paraId="78CED003" w14:textId="4186B00E" w:rsidR="00615A27" w:rsidRPr="009C4FDC" w:rsidRDefault="00EF16EF" w:rsidP="00845AC5">
            <w:pPr>
              <w:rPr>
                <w:rFonts w:eastAsia="Times New Roman"/>
                <w:b/>
                <w:color w:val="000000"/>
                <w:sz w:val="18"/>
                <w:szCs w:val="18"/>
                <w:lang w:eastAsia="es-CL"/>
              </w:rPr>
            </w:pPr>
            <w:r w:rsidRPr="009C4FDC">
              <w:rPr>
                <w:rFonts w:eastAsia="Times New Roman"/>
                <w:b/>
                <w:color w:val="000000"/>
                <w:sz w:val="18"/>
                <w:szCs w:val="18"/>
                <w:lang w:eastAsia="es-CL"/>
              </w:rPr>
              <w:t>18 F</w:t>
            </w:r>
          </w:p>
        </w:tc>
        <w:tc>
          <w:tcPr>
            <w:tcW w:w="2015" w:type="dxa"/>
            <w:vAlign w:val="center"/>
          </w:tcPr>
          <w:p w14:paraId="310F035E" w14:textId="77777777" w:rsidR="00615A27" w:rsidRPr="009C4FDC" w:rsidRDefault="00615A27" w:rsidP="00845AC5">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280105CA" w14:textId="77ED2031" w:rsidR="00615A27" w:rsidRPr="009C4FDC" w:rsidRDefault="00372385" w:rsidP="00845AC5">
            <w:pPr>
              <w:rPr>
                <w:rFonts w:eastAsia="Times New Roman"/>
                <w:color w:val="000000"/>
                <w:sz w:val="18"/>
                <w:szCs w:val="18"/>
                <w:lang w:eastAsia="es-CL"/>
              </w:rPr>
            </w:pPr>
            <w:r w:rsidRPr="009C4FDC">
              <w:rPr>
                <w:rFonts w:eastAsia="Times New Roman"/>
                <w:color w:val="000000"/>
                <w:sz w:val="18"/>
                <w:szCs w:val="18"/>
                <w:lang w:eastAsia="es-CL"/>
              </w:rPr>
              <w:t>4.232.632</w:t>
            </w:r>
          </w:p>
        </w:tc>
        <w:tc>
          <w:tcPr>
            <w:tcW w:w="2031" w:type="dxa"/>
            <w:vAlign w:val="center"/>
          </w:tcPr>
          <w:p w14:paraId="4A47EBA7" w14:textId="77777777" w:rsidR="00615A27" w:rsidRPr="009C4FDC" w:rsidRDefault="00615A27" w:rsidP="00845AC5">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44283445" w14:textId="7D4A92C9" w:rsidR="00615A27" w:rsidRPr="009C4FDC" w:rsidRDefault="00372385" w:rsidP="00845AC5">
            <w:pPr>
              <w:rPr>
                <w:rFonts w:eastAsia="Times New Roman"/>
                <w:color w:val="000000"/>
                <w:sz w:val="18"/>
                <w:szCs w:val="18"/>
                <w:lang w:eastAsia="es-CL"/>
              </w:rPr>
            </w:pPr>
            <w:r w:rsidRPr="009C4FDC">
              <w:rPr>
                <w:rFonts w:eastAsia="Times New Roman"/>
                <w:color w:val="000000"/>
                <w:sz w:val="18"/>
                <w:szCs w:val="18"/>
                <w:lang w:eastAsia="es-CL"/>
              </w:rPr>
              <w:t>641.951</w:t>
            </w:r>
          </w:p>
        </w:tc>
      </w:tr>
      <w:tr w:rsidR="00615A27" w:rsidRPr="00897AE8" w14:paraId="75BF447A" w14:textId="77777777" w:rsidTr="00E24829">
        <w:trPr>
          <w:trHeight w:val="501"/>
          <w:jc w:val="center"/>
        </w:trPr>
        <w:tc>
          <w:tcPr>
            <w:tcW w:w="6515" w:type="dxa"/>
            <w:gridSpan w:val="3"/>
          </w:tcPr>
          <w:p w14:paraId="5F0D5858" w14:textId="2BD9B449" w:rsidR="00615A27" w:rsidRPr="009C4FDC" w:rsidRDefault="00615A27" w:rsidP="00802936">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Vista del sistema </w:t>
            </w:r>
            <w:r w:rsidR="0076175E" w:rsidRPr="009C4FDC">
              <w:rPr>
                <w:rFonts w:eastAsia="Times New Roman"/>
                <w:color w:val="000000"/>
                <w:sz w:val="18"/>
                <w:szCs w:val="18"/>
                <w:lang w:eastAsia="es-CL"/>
              </w:rPr>
              <w:t>de extracción de mortalidades, en base a contenedores y sistemas de extracción lift-up</w:t>
            </w:r>
            <w:r w:rsidRPr="009C4FDC">
              <w:rPr>
                <w:rFonts w:eastAsia="Times New Roman"/>
                <w:color w:val="000000"/>
                <w:sz w:val="18"/>
                <w:szCs w:val="18"/>
                <w:lang w:eastAsia="es-CL"/>
              </w:rPr>
              <w:t>.</w:t>
            </w:r>
          </w:p>
        </w:tc>
        <w:tc>
          <w:tcPr>
            <w:tcW w:w="7172" w:type="dxa"/>
            <w:gridSpan w:val="3"/>
          </w:tcPr>
          <w:p w14:paraId="1E030ABA" w14:textId="2F64BDB6" w:rsidR="00615A27" w:rsidRPr="009C4FDC" w:rsidRDefault="00615A27" w:rsidP="00845AC5">
            <w:pPr>
              <w:rPr>
                <w:rFonts w:eastAsia="Times New Roman"/>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211C4A" w:rsidRPr="009C4FDC">
              <w:rPr>
                <w:rFonts w:eastAsia="Times New Roman"/>
                <w:color w:val="000000"/>
                <w:sz w:val="18"/>
                <w:szCs w:val="18"/>
                <w:lang w:eastAsia="es-CL"/>
              </w:rPr>
              <w:t>Plataforma de ensilaje, ubicada contigua a un</w:t>
            </w:r>
            <w:r w:rsidR="00B548FE">
              <w:rPr>
                <w:rFonts w:eastAsia="Times New Roman"/>
                <w:color w:val="000000"/>
                <w:sz w:val="18"/>
                <w:szCs w:val="18"/>
                <w:lang w:eastAsia="es-CL"/>
              </w:rPr>
              <w:t>o</w:t>
            </w:r>
            <w:r w:rsidR="00211C4A" w:rsidRPr="009C4FDC">
              <w:rPr>
                <w:rFonts w:eastAsia="Times New Roman"/>
                <w:color w:val="000000"/>
                <w:sz w:val="18"/>
                <w:szCs w:val="18"/>
                <w:lang w:eastAsia="es-CL"/>
              </w:rPr>
              <w:t xml:space="preserve"> </w:t>
            </w:r>
            <w:r w:rsidR="00B548FE">
              <w:rPr>
                <w:rFonts w:eastAsia="Times New Roman"/>
                <w:color w:val="000000"/>
                <w:sz w:val="18"/>
                <w:szCs w:val="18"/>
                <w:lang w:eastAsia="es-CL"/>
              </w:rPr>
              <w:t xml:space="preserve">de los dos </w:t>
            </w:r>
            <w:r w:rsidR="00211C4A" w:rsidRPr="009C4FDC">
              <w:rPr>
                <w:rFonts w:eastAsia="Times New Roman"/>
                <w:color w:val="000000"/>
                <w:sz w:val="18"/>
                <w:szCs w:val="18"/>
                <w:lang w:eastAsia="es-CL"/>
              </w:rPr>
              <w:t>pont</w:t>
            </w:r>
            <w:r w:rsidR="00B548FE">
              <w:rPr>
                <w:rFonts w:eastAsia="Times New Roman"/>
                <w:color w:val="000000"/>
                <w:sz w:val="18"/>
                <w:szCs w:val="18"/>
                <w:lang w:eastAsia="es-CL"/>
              </w:rPr>
              <w:t xml:space="preserve">ones </w:t>
            </w:r>
            <w:r w:rsidR="00211C4A" w:rsidRPr="009C4FDC">
              <w:rPr>
                <w:rFonts w:eastAsia="Times New Roman"/>
                <w:color w:val="000000"/>
                <w:sz w:val="18"/>
                <w:szCs w:val="18"/>
                <w:lang w:eastAsia="es-CL"/>
              </w:rPr>
              <w:t>que dispone en Centro</w:t>
            </w:r>
            <w:r w:rsidRPr="009C4FDC">
              <w:rPr>
                <w:rFonts w:eastAsia="Times New Roman"/>
                <w:color w:val="000000"/>
                <w:sz w:val="18"/>
                <w:szCs w:val="18"/>
                <w:lang w:eastAsia="es-CL"/>
              </w:rPr>
              <w:t>.</w:t>
            </w:r>
          </w:p>
        </w:tc>
      </w:tr>
    </w:tbl>
    <w:p w14:paraId="45B30464" w14:textId="6024C310" w:rsidR="00615A27" w:rsidRDefault="00615A27" w:rsidP="00615A27">
      <w:pPr>
        <w:rPr>
          <w:rFonts w:ascii="Calibri" w:hAnsi="Calibri" w:cstheme="minorHAnsi"/>
          <w:b/>
          <w:sz w:val="20"/>
          <w:szCs w:val="20"/>
        </w:rPr>
      </w:pPr>
    </w:p>
    <w:p w14:paraId="7D5C3388" w14:textId="5531F485" w:rsidR="003C112F" w:rsidRDefault="003C112F" w:rsidP="00615A27">
      <w:pPr>
        <w:rPr>
          <w:rFonts w:ascii="Calibri" w:hAnsi="Calibri" w:cstheme="minorHAnsi"/>
          <w:b/>
          <w:sz w:val="20"/>
          <w:szCs w:val="20"/>
        </w:rPr>
      </w:pPr>
    </w:p>
    <w:p w14:paraId="787E85ED" w14:textId="527F0BBC" w:rsidR="003C112F" w:rsidRDefault="003C112F" w:rsidP="00615A27">
      <w:pPr>
        <w:rPr>
          <w:rFonts w:ascii="Calibri" w:hAnsi="Calibri" w:cstheme="minorHAnsi"/>
          <w:b/>
          <w:sz w:val="20"/>
          <w:szCs w:val="20"/>
        </w:rPr>
      </w:pPr>
    </w:p>
    <w:p w14:paraId="6EF21398" w14:textId="77777777" w:rsidR="00F93A1B" w:rsidRDefault="00F93A1B" w:rsidP="00615A27">
      <w:pPr>
        <w:rPr>
          <w:rFonts w:ascii="Calibri" w:hAnsi="Calibri" w:cstheme="minorHAnsi"/>
          <w:b/>
          <w:sz w:val="20"/>
          <w:szCs w:val="20"/>
        </w:rPr>
      </w:pPr>
    </w:p>
    <w:tbl>
      <w:tblPr>
        <w:tblW w:w="15186" w:type="dxa"/>
        <w:jc w:val="center"/>
        <w:tblCellMar>
          <w:left w:w="70" w:type="dxa"/>
          <w:right w:w="70" w:type="dxa"/>
        </w:tblCellMar>
        <w:tblLook w:val="04A0" w:firstRow="1" w:lastRow="0" w:firstColumn="1" w:lastColumn="0" w:noHBand="0" w:noVBand="1"/>
      </w:tblPr>
      <w:tblGrid>
        <w:gridCol w:w="3161"/>
        <w:gridCol w:w="2344"/>
        <w:gridCol w:w="2088"/>
        <w:gridCol w:w="3161"/>
        <w:gridCol w:w="2344"/>
        <w:gridCol w:w="2088"/>
      </w:tblGrid>
      <w:tr w:rsidR="007904E1" w:rsidRPr="00897AE8" w14:paraId="4AA6F7C4" w14:textId="77777777" w:rsidTr="008F572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AFE311" w14:textId="77777777" w:rsidR="007904E1" w:rsidRPr="00897AE8" w:rsidRDefault="007904E1" w:rsidP="009528FA">
            <w:pPr>
              <w:jc w:val="center"/>
              <w:rPr>
                <w:rFonts w:ascii="Calibri" w:eastAsia="Times New Roman" w:hAnsi="Calibri"/>
                <w:b/>
                <w:bCs/>
                <w:color w:val="000000"/>
                <w:sz w:val="20"/>
                <w:szCs w:val="20"/>
                <w:highlight w:val="red"/>
                <w:lang w:eastAsia="es-CL"/>
              </w:rPr>
            </w:pPr>
            <w:r w:rsidRPr="00897AE8">
              <w:rPr>
                <w:rFonts w:ascii="Calibri" w:eastAsia="Times New Roman" w:hAnsi="Calibri"/>
                <w:b/>
                <w:bCs/>
                <w:color w:val="000000"/>
                <w:sz w:val="20"/>
                <w:szCs w:val="20"/>
                <w:lang w:eastAsia="es-CL"/>
              </w:rPr>
              <w:lastRenderedPageBreak/>
              <w:t>Registros</w:t>
            </w:r>
          </w:p>
        </w:tc>
      </w:tr>
      <w:tr w:rsidR="007904E1" w:rsidRPr="00897AE8" w14:paraId="1BD28512" w14:textId="77777777" w:rsidTr="008F572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27BE5F6" w14:textId="31D27A01" w:rsidR="007904E1" w:rsidRPr="00897AE8" w:rsidRDefault="00BE4905" w:rsidP="009528FA">
            <w:pPr>
              <w:jc w:val="center"/>
              <w:rPr>
                <w:rFonts w:ascii="Calibri" w:eastAsia="Times New Roman" w:hAnsi="Calibri"/>
                <w:color w:val="000000"/>
                <w:sz w:val="20"/>
                <w:szCs w:val="20"/>
                <w:highlight w:val="red"/>
                <w:lang w:eastAsia="es-CL"/>
              </w:rPr>
            </w:pPr>
            <w:r w:rsidRPr="00897AE8">
              <w:rPr>
                <w:rFonts w:ascii="Calibri" w:eastAsia="Times New Roman" w:hAnsi="Calibri"/>
                <w:noProof/>
                <w:color w:val="000000"/>
                <w:sz w:val="20"/>
                <w:szCs w:val="20"/>
                <w:highlight w:val="red"/>
                <w:lang w:val="es-ES" w:eastAsia="es-ES"/>
              </w:rPr>
              <w:drawing>
                <wp:inline distT="0" distB="0" distL="0" distR="0" wp14:anchorId="39B3CA8B" wp14:editId="1FA878C1">
                  <wp:extent cx="3249039" cy="1821180"/>
                  <wp:effectExtent l="0" t="0" r="889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54724" cy="1824366"/>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631B3FB" w14:textId="1B04C37E" w:rsidR="007904E1" w:rsidRPr="00897AE8" w:rsidRDefault="00E72B08" w:rsidP="009528FA">
            <w:pPr>
              <w:jc w:val="center"/>
              <w:rPr>
                <w:rFonts w:ascii="Calibri" w:eastAsia="Times New Roman" w:hAnsi="Calibri"/>
                <w:color w:val="000000"/>
                <w:sz w:val="20"/>
                <w:szCs w:val="20"/>
                <w:highlight w:val="red"/>
                <w:lang w:eastAsia="es-CL"/>
              </w:rPr>
            </w:pPr>
            <w:r w:rsidRPr="00897AE8">
              <w:rPr>
                <w:rFonts w:ascii="Calibri" w:eastAsia="Times New Roman" w:hAnsi="Calibri"/>
                <w:noProof/>
                <w:color w:val="000000"/>
                <w:sz w:val="20"/>
                <w:szCs w:val="20"/>
                <w:highlight w:val="red"/>
                <w:lang w:val="es-ES" w:eastAsia="es-ES"/>
              </w:rPr>
              <w:drawing>
                <wp:inline distT="0" distB="0" distL="0" distR="0" wp14:anchorId="20CC8594" wp14:editId="49C5C422">
                  <wp:extent cx="3259455" cy="1809344"/>
                  <wp:effectExtent l="0" t="0" r="0"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79664" cy="1820562"/>
                          </a:xfrm>
                          <a:prstGeom prst="rect">
                            <a:avLst/>
                          </a:prstGeom>
                          <a:noFill/>
                        </pic:spPr>
                      </pic:pic>
                    </a:graphicData>
                  </a:graphic>
                </wp:inline>
              </w:drawing>
            </w:r>
          </w:p>
        </w:tc>
      </w:tr>
      <w:tr w:rsidR="007904E1" w:rsidRPr="00897AE8" w14:paraId="46D6B3FA" w14:textId="77777777" w:rsidTr="008F5722">
        <w:trPr>
          <w:trHeight w:val="300"/>
          <w:jc w:val="center"/>
        </w:trPr>
        <w:tc>
          <w:tcPr>
            <w:tcW w:w="1041" w:type="pct"/>
            <w:tcBorders>
              <w:top w:val="single" w:sz="4" w:space="0" w:color="auto"/>
              <w:left w:val="single" w:sz="4" w:space="0" w:color="auto"/>
              <w:bottom w:val="single" w:sz="4" w:space="0" w:color="auto"/>
              <w:right w:val="nil"/>
            </w:tcBorders>
            <w:shd w:val="clear" w:color="auto" w:fill="auto"/>
            <w:noWrap/>
            <w:vAlign w:val="center"/>
            <w:hideMark/>
          </w:tcPr>
          <w:p w14:paraId="7647C8B2" w14:textId="3DC156EF" w:rsidR="007904E1" w:rsidRPr="009C4FDC" w:rsidRDefault="007904E1" w:rsidP="009528FA">
            <w:pPr>
              <w:pStyle w:val="Descripcin"/>
              <w:rPr>
                <w:rFonts w:eastAsia="Times New Roman"/>
                <w:color w:val="000000"/>
                <w:szCs w:val="18"/>
                <w:lang w:eastAsia="es-CL"/>
              </w:rPr>
            </w:pPr>
            <w:bookmarkStart w:id="135" w:name="_Toc535422351"/>
            <w:r w:rsidRPr="009C4FDC">
              <w:rPr>
                <w:szCs w:val="18"/>
              </w:rPr>
              <w:t xml:space="preserve">Fotografía </w:t>
            </w:r>
            <w:r w:rsidR="00C16517" w:rsidRPr="009C4FDC">
              <w:rPr>
                <w:szCs w:val="18"/>
              </w:rPr>
              <w:t>8</w:t>
            </w:r>
            <w:r w:rsidRPr="009C4FDC">
              <w:rPr>
                <w:szCs w:val="18"/>
              </w:rPr>
              <w:t>.</w:t>
            </w:r>
            <w:bookmarkEnd w:id="135"/>
          </w:p>
        </w:tc>
        <w:tc>
          <w:tcPr>
            <w:tcW w:w="14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EB479B" w14:textId="22402A3B"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Fecha:</w:t>
            </w:r>
            <w:r w:rsidRPr="009C4FDC">
              <w:rPr>
                <w:rFonts w:ascii="Calibri" w:eastAsia="Times New Roman" w:hAnsi="Calibri"/>
                <w:color w:val="000000"/>
                <w:sz w:val="18"/>
                <w:szCs w:val="18"/>
                <w:lang w:eastAsia="es-CL"/>
              </w:rPr>
              <w:t xml:space="preserve"> </w:t>
            </w:r>
            <w:r w:rsidR="00CF6732" w:rsidRPr="009C4FDC">
              <w:rPr>
                <w:rFonts w:ascii="Calibri" w:eastAsia="Times New Roman" w:hAnsi="Calibri"/>
                <w:color w:val="000000"/>
                <w:sz w:val="18"/>
                <w:szCs w:val="18"/>
                <w:lang w:eastAsia="es-CL"/>
              </w:rPr>
              <w:t>26-07-2018</w:t>
            </w:r>
          </w:p>
        </w:tc>
        <w:tc>
          <w:tcPr>
            <w:tcW w:w="1041" w:type="pct"/>
            <w:tcBorders>
              <w:top w:val="single" w:sz="4" w:space="0" w:color="auto"/>
              <w:left w:val="nil"/>
              <w:bottom w:val="single" w:sz="4" w:space="0" w:color="auto"/>
              <w:right w:val="nil"/>
            </w:tcBorders>
            <w:shd w:val="clear" w:color="auto" w:fill="auto"/>
            <w:noWrap/>
            <w:vAlign w:val="center"/>
            <w:hideMark/>
          </w:tcPr>
          <w:p w14:paraId="6F26D15C" w14:textId="17D93941" w:rsidR="007904E1" w:rsidRPr="009C4FDC" w:rsidRDefault="007904E1" w:rsidP="009528FA">
            <w:pPr>
              <w:pStyle w:val="Descripcin"/>
              <w:rPr>
                <w:szCs w:val="18"/>
              </w:rPr>
            </w:pPr>
            <w:bookmarkStart w:id="136" w:name="_Toc535422352"/>
            <w:r w:rsidRPr="009C4FDC">
              <w:rPr>
                <w:szCs w:val="18"/>
              </w:rPr>
              <w:t xml:space="preserve">Fotografía </w:t>
            </w:r>
            <w:r w:rsidR="00C16517" w:rsidRPr="009C4FDC">
              <w:rPr>
                <w:szCs w:val="18"/>
              </w:rPr>
              <w:t>9</w:t>
            </w:r>
            <w:r w:rsidR="00CF6732" w:rsidRPr="009C4FDC">
              <w:rPr>
                <w:szCs w:val="18"/>
              </w:rPr>
              <w:t>.</w:t>
            </w:r>
            <w:bookmarkEnd w:id="136"/>
          </w:p>
        </w:tc>
        <w:tc>
          <w:tcPr>
            <w:tcW w:w="14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3A9E46" w14:textId="6EB49EE2"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Fecha:</w:t>
            </w:r>
            <w:r w:rsidRPr="009C4FDC">
              <w:rPr>
                <w:rFonts w:ascii="Calibri" w:eastAsia="Times New Roman" w:hAnsi="Calibri"/>
                <w:color w:val="000000"/>
                <w:sz w:val="18"/>
                <w:szCs w:val="18"/>
                <w:lang w:eastAsia="es-CL"/>
              </w:rPr>
              <w:t xml:space="preserve"> </w:t>
            </w:r>
            <w:r w:rsidR="00CF6732" w:rsidRPr="009C4FDC">
              <w:rPr>
                <w:rFonts w:ascii="Calibri" w:eastAsia="Times New Roman" w:hAnsi="Calibri"/>
                <w:color w:val="000000"/>
                <w:sz w:val="18"/>
                <w:szCs w:val="18"/>
                <w:lang w:eastAsia="es-CL"/>
              </w:rPr>
              <w:t>26-07-2018</w:t>
            </w:r>
          </w:p>
        </w:tc>
      </w:tr>
      <w:tr w:rsidR="007904E1" w:rsidRPr="00897AE8" w14:paraId="5D6399FB" w14:textId="77777777" w:rsidTr="008F5722">
        <w:trPr>
          <w:trHeight w:val="300"/>
          <w:jc w:val="center"/>
        </w:trPr>
        <w:tc>
          <w:tcPr>
            <w:tcW w:w="10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C361C7" w14:textId="717D893F"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WGS84 HUSO </w:t>
            </w:r>
            <w:r w:rsidR="00EF16EF" w:rsidRPr="009C4FDC">
              <w:rPr>
                <w:rFonts w:ascii="Calibri" w:eastAsia="Times New Roman" w:hAnsi="Calibri"/>
                <w:b/>
                <w:color w:val="000000"/>
                <w:sz w:val="18"/>
                <w:szCs w:val="18"/>
                <w:lang w:eastAsia="es-CL"/>
              </w:rPr>
              <w:t>18 F</w:t>
            </w:r>
          </w:p>
        </w:tc>
        <w:tc>
          <w:tcPr>
            <w:tcW w:w="772" w:type="pct"/>
            <w:tcBorders>
              <w:top w:val="single" w:sz="4" w:space="0" w:color="auto"/>
              <w:left w:val="nil"/>
              <w:bottom w:val="single" w:sz="4" w:space="0" w:color="auto"/>
              <w:right w:val="single" w:sz="4" w:space="0" w:color="000000"/>
            </w:tcBorders>
            <w:shd w:val="clear" w:color="auto" w:fill="auto"/>
            <w:noWrap/>
            <w:vAlign w:val="center"/>
            <w:hideMark/>
          </w:tcPr>
          <w:p w14:paraId="1F24FCCF" w14:textId="3CA9FE1D" w:rsidR="007904E1" w:rsidRPr="009C4FDC" w:rsidRDefault="007904E1" w:rsidP="00671E8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Norte:</w:t>
            </w:r>
            <w:r w:rsidRPr="009C4FDC">
              <w:rPr>
                <w:rFonts w:ascii="Calibri" w:eastAsia="Times New Roman" w:hAnsi="Calibri"/>
                <w:color w:val="000000"/>
                <w:sz w:val="18"/>
                <w:szCs w:val="18"/>
                <w:lang w:eastAsia="es-CL"/>
              </w:rPr>
              <w:t xml:space="preserve"> </w:t>
            </w:r>
            <w:r w:rsidR="00372385" w:rsidRPr="009C4FDC">
              <w:rPr>
                <w:rFonts w:ascii="Calibri" w:eastAsia="Times New Roman" w:hAnsi="Calibri"/>
                <w:color w:val="000000"/>
                <w:sz w:val="18"/>
                <w:szCs w:val="18"/>
                <w:lang w:eastAsia="es-CL"/>
              </w:rPr>
              <w:t>4.232.627</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3D85717C" w14:textId="58133196" w:rsidR="007904E1" w:rsidRPr="009C4FDC" w:rsidRDefault="007904E1" w:rsidP="00671E8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Este:</w:t>
            </w:r>
            <w:r w:rsidRPr="009C4FDC">
              <w:rPr>
                <w:rFonts w:ascii="Calibri" w:eastAsia="Times New Roman" w:hAnsi="Calibri"/>
                <w:color w:val="000000"/>
                <w:sz w:val="18"/>
                <w:szCs w:val="18"/>
                <w:lang w:eastAsia="es-CL"/>
              </w:rPr>
              <w:t xml:space="preserve"> </w:t>
            </w:r>
            <w:r w:rsidR="00372385" w:rsidRPr="009C4FDC">
              <w:rPr>
                <w:rFonts w:ascii="Calibri" w:eastAsia="Times New Roman" w:hAnsi="Calibri"/>
                <w:color w:val="000000"/>
                <w:sz w:val="18"/>
                <w:szCs w:val="18"/>
                <w:lang w:eastAsia="es-CL"/>
              </w:rPr>
              <w:t>641.950</w:t>
            </w:r>
          </w:p>
        </w:tc>
        <w:tc>
          <w:tcPr>
            <w:tcW w:w="1041" w:type="pct"/>
            <w:tcBorders>
              <w:top w:val="single" w:sz="4" w:space="0" w:color="auto"/>
              <w:left w:val="nil"/>
              <w:bottom w:val="single" w:sz="4" w:space="0" w:color="auto"/>
              <w:right w:val="single" w:sz="4" w:space="0" w:color="000000"/>
            </w:tcBorders>
            <w:shd w:val="clear" w:color="auto" w:fill="auto"/>
            <w:noWrap/>
            <w:vAlign w:val="center"/>
            <w:hideMark/>
          </w:tcPr>
          <w:p w14:paraId="435F80D5" w14:textId="46EF6AE5"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WGS84 HUSO </w:t>
            </w:r>
            <w:r w:rsidR="00EF16EF" w:rsidRPr="009C4FDC">
              <w:rPr>
                <w:rFonts w:ascii="Calibri" w:eastAsia="Times New Roman" w:hAnsi="Calibri"/>
                <w:b/>
                <w:color w:val="000000"/>
                <w:sz w:val="18"/>
                <w:szCs w:val="18"/>
                <w:lang w:eastAsia="es-CL"/>
              </w:rPr>
              <w:t>18 F</w:t>
            </w:r>
          </w:p>
        </w:tc>
        <w:tc>
          <w:tcPr>
            <w:tcW w:w="772" w:type="pct"/>
            <w:tcBorders>
              <w:top w:val="single" w:sz="4" w:space="0" w:color="auto"/>
              <w:left w:val="nil"/>
              <w:bottom w:val="single" w:sz="4" w:space="0" w:color="auto"/>
              <w:right w:val="single" w:sz="4" w:space="0" w:color="000000"/>
            </w:tcBorders>
            <w:shd w:val="clear" w:color="auto" w:fill="auto"/>
            <w:noWrap/>
            <w:vAlign w:val="center"/>
            <w:hideMark/>
          </w:tcPr>
          <w:p w14:paraId="05C7B5E4" w14:textId="5A18AD35"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Norte:</w:t>
            </w:r>
            <w:r w:rsidR="00372385" w:rsidRPr="009C4FDC">
              <w:rPr>
                <w:rFonts w:ascii="Calibri" w:eastAsia="Times New Roman" w:hAnsi="Calibri"/>
                <w:b/>
                <w:color w:val="000000"/>
                <w:sz w:val="18"/>
                <w:szCs w:val="18"/>
                <w:lang w:eastAsia="es-CL"/>
              </w:rPr>
              <w:t xml:space="preserve"> </w:t>
            </w:r>
            <w:r w:rsidR="00372385" w:rsidRPr="009C4FDC">
              <w:rPr>
                <w:rFonts w:ascii="Calibri" w:eastAsia="Times New Roman" w:hAnsi="Calibri"/>
                <w:color w:val="000000"/>
                <w:sz w:val="18"/>
                <w:szCs w:val="18"/>
                <w:lang w:eastAsia="es-CL"/>
              </w:rPr>
              <w:t>4.232.630</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77784E5F" w14:textId="1EF6F6B1"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Este:</w:t>
            </w:r>
            <w:r w:rsidRPr="009C4FDC">
              <w:rPr>
                <w:rFonts w:ascii="Calibri" w:eastAsia="Times New Roman" w:hAnsi="Calibri"/>
                <w:color w:val="000000"/>
                <w:sz w:val="18"/>
                <w:szCs w:val="18"/>
                <w:lang w:eastAsia="es-CL"/>
              </w:rPr>
              <w:t xml:space="preserve"> </w:t>
            </w:r>
            <w:r w:rsidR="00372385" w:rsidRPr="009C4FDC">
              <w:rPr>
                <w:rFonts w:ascii="Calibri" w:eastAsia="Times New Roman" w:hAnsi="Calibri"/>
                <w:color w:val="000000"/>
                <w:sz w:val="18"/>
                <w:szCs w:val="18"/>
                <w:lang w:eastAsia="es-CL"/>
              </w:rPr>
              <w:t>641.947</w:t>
            </w:r>
          </w:p>
        </w:tc>
      </w:tr>
      <w:tr w:rsidR="007904E1" w:rsidRPr="00897AE8" w14:paraId="347D74D8" w14:textId="77777777" w:rsidTr="008F5722">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171B9B" w14:textId="42B9E887" w:rsidR="007904E1" w:rsidRPr="009C4FDC" w:rsidRDefault="007904E1" w:rsidP="009528FA">
            <w:pPr>
              <w:rPr>
                <w:rFonts w:ascii="Calibri" w:eastAsia="Times New Roman" w:hAnsi="Calibri"/>
                <w:color w:val="000000"/>
                <w:sz w:val="18"/>
                <w:szCs w:val="18"/>
                <w:highlight w:val="yellow"/>
                <w:lang w:eastAsia="es-CL"/>
              </w:rPr>
            </w:pPr>
            <w:r w:rsidRPr="009C4FDC">
              <w:rPr>
                <w:rFonts w:ascii="Calibri" w:eastAsia="Times New Roman" w:hAnsi="Calibri"/>
                <w:b/>
                <w:color w:val="000000"/>
                <w:sz w:val="18"/>
                <w:szCs w:val="18"/>
                <w:lang w:eastAsia="es-CL"/>
              </w:rPr>
              <w:t>Descripción Medio de Prueba:</w:t>
            </w:r>
            <w:r w:rsidRPr="009C4FDC">
              <w:rPr>
                <w:rFonts w:ascii="Calibri" w:eastAsia="Times New Roman" w:hAnsi="Calibri"/>
                <w:color w:val="000000"/>
                <w:sz w:val="18"/>
                <w:szCs w:val="18"/>
                <w:lang w:eastAsia="es-CL"/>
              </w:rPr>
              <w:t xml:space="preserve"> </w:t>
            </w:r>
            <w:r w:rsidR="00C7223F" w:rsidRPr="009C4FDC">
              <w:rPr>
                <w:rFonts w:ascii="Calibri" w:eastAsia="Times New Roman" w:hAnsi="Calibri"/>
                <w:color w:val="000000"/>
                <w:sz w:val="18"/>
                <w:szCs w:val="18"/>
                <w:lang w:eastAsia="es-CL"/>
              </w:rPr>
              <w:t>E</w:t>
            </w:r>
            <w:r w:rsidRPr="009C4FDC">
              <w:rPr>
                <w:rFonts w:ascii="Calibri" w:eastAsia="Times New Roman" w:hAnsi="Calibri"/>
                <w:color w:val="000000"/>
                <w:sz w:val="18"/>
                <w:szCs w:val="18"/>
                <w:lang w:eastAsia="es-CL"/>
              </w:rPr>
              <w:t>stanque triturador del sistema de ensilaje utilizado para el manejo de la mortalidad en el centro</w:t>
            </w:r>
            <w:r w:rsidR="00E72B08" w:rsidRPr="009C4FDC">
              <w:rPr>
                <w:rFonts w:ascii="Calibri" w:eastAsia="Times New Roman" w:hAnsi="Calibri"/>
                <w:color w:val="000000"/>
                <w:sz w:val="18"/>
                <w:szCs w:val="18"/>
                <w:lang w:eastAsia="es-CL"/>
              </w:rPr>
              <w:t>, al interior de pretil de contención de derrames</w:t>
            </w:r>
            <w:r w:rsidRPr="009C4FDC">
              <w:rPr>
                <w:rFonts w:ascii="Calibri" w:eastAsia="Times New Roman" w:hAnsi="Calibri"/>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E8AF8F3" w14:textId="482E698F" w:rsidR="007904E1" w:rsidRPr="009C4FDC" w:rsidRDefault="007904E1" w:rsidP="009528FA">
            <w:pPr>
              <w:rPr>
                <w:rFonts w:ascii="Calibri" w:eastAsia="Times New Roman" w:hAnsi="Calibri"/>
                <w:b/>
                <w:color w:val="000000"/>
                <w:sz w:val="18"/>
                <w:szCs w:val="18"/>
                <w:highlight w:val="yellow"/>
                <w:lang w:eastAsia="es-CL"/>
              </w:rPr>
            </w:pPr>
            <w:r w:rsidRPr="009C4FDC">
              <w:rPr>
                <w:rFonts w:ascii="Calibri" w:eastAsia="Times New Roman" w:hAnsi="Calibri"/>
                <w:b/>
                <w:color w:val="000000"/>
                <w:sz w:val="18"/>
                <w:szCs w:val="18"/>
                <w:lang w:eastAsia="es-CL"/>
              </w:rPr>
              <w:t>Descripción Medio de Prueba:</w:t>
            </w:r>
            <w:r w:rsidRPr="009C4FDC">
              <w:rPr>
                <w:rFonts w:ascii="Calibri" w:eastAsia="Times New Roman" w:hAnsi="Calibri"/>
                <w:color w:val="000000"/>
                <w:sz w:val="18"/>
                <w:szCs w:val="18"/>
                <w:lang w:eastAsia="es-CL"/>
              </w:rPr>
              <w:t xml:space="preserve"> </w:t>
            </w:r>
            <w:r w:rsidR="00E72B08" w:rsidRPr="009C4FDC">
              <w:rPr>
                <w:rFonts w:ascii="Calibri" w:eastAsia="Times New Roman" w:hAnsi="Calibri"/>
                <w:color w:val="000000"/>
                <w:sz w:val="18"/>
                <w:szCs w:val="18"/>
                <w:lang w:eastAsia="es-CL"/>
              </w:rPr>
              <w:t>Contenedor utilizado para efectuar la dosificación de ácido fórmico al estanque triturador del sistema de ensilaje del centro, al interior de pretil.</w:t>
            </w:r>
          </w:p>
        </w:tc>
      </w:tr>
      <w:tr w:rsidR="007904E1" w:rsidRPr="00897AE8" w14:paraId="4FF744FD" w14:textId="77777777" w:rsidTr="008F572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BF851F8" w14:textId="0E803B57" w:rsidR="007904E1" w:rsidRPr="00897AE8" w:rsidRDefault="009809B2" w:rsidP="009528FA">
            <w:pPr>
              <w:jc w:val="center"/>
              <w:rPr>
                <w:rFonts w:ascii="Calibri" w:eastAsia="Times New Roman" w:hAnsi="Calibri"/>
                <w:color w:val="000000"/>
                <w:sz w:val="20"/>
                <w:szCs w:val="20"/>
                <w:highlight w:val="red"/>
                <w:lang w:eastAsia="es-CL"/>
              </w:rPr>
            </w:pPr>
            <w:r w:rsidRPr="00897AE8">
              <w:rPr>
                <w:rFonts w:ascii="Calibri" w:eastAsia="Times New Roman" w:hAnsi="Calibri"/>
                <w:noProof/>
                <w:color w:val="000000"/>
                <w:sz w:val="20"/>
                <w:szCs w:val="20"/>
                <w:highlight w:val="red"/>
                <w:lang w:val="es-ES" w:eastAsia="es-ES"/>
              </w:rPr>
              <w:drawing>
                <wp:inline distT="0" distB="0" distL="0" distR="0" wp14:anchorId="1FE1E60D" wp14:editId="591029D5">
                  <wp:extent cx="3015575" cy="160464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28365" cy="1611451"/>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06D6639" w14:textId="22E33E40" w:rsidR="007904E1" w:rsidRPr="00897AE8" w:rsidRDefault="00F41860" w:rsidP="009528FA">
            <w:pPr>
              <w:jc w:val="center"/>
              <w:rPr>
                <w:rFonts w:ascii="Calibri" w:eastAsia="Times New Roman" w:hAnsi="Calibri"/>
                <w:color w:val="000000"/>
                <w:sz w:val="20"/>
                <w:szCs w:val="20"/>
                <w:highlight w:val="red"/>
                <w:lang w:eastAsia="es-CL"/>
              </w:rPr>
            </w:pPr>
            <w:r w:rsidRPr="00897AE8">
              <w:rPr>
                <w:rFonts w:ascii="Calibri" w:eastAsia="Times New Roman" w:hAnsi="Calibri"/>
                <w:noProof/>
                <w:color w:val="000000"/>
                <w:sz w:val="20"/>
                <w:szCs w:val="20"/>
                <w:highlight w:val="red"/>
                <w:lang w:val="es-ES" w:eastAsia="es-ES"/>
              </w:rPr>
              <w:drawing>
                <wp:inline distT="0" distB="0" distL="0" distR="0" wp14:anchorId="33B42EF0" wp14:editId="3F0D710E">
                  <wp:extent cx="3229583" cy="1643380"/>
                  <wp:effectExtent l="0" t="0" r="952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1350" cy="1649368"/>
                          </a:xfrm>
                          <a:prstGeom prst="rect">
                            <a:avLst/>
                          </a:prstGeom>
                          <a:noFill/>
                        </pic:spPr>
                      </pic:pic>
                    </a:graphicData>
                  </a:graphic>
                </wp:inline>
              </w:drawing>
            </w:r>
          </w:p>
        </w:tc>
      </w:tr>
      <w:tr w:rsidR="007904E1" w:rsidRPr="00897AE8" w14:paraId="11D8E980" w14:textId="77777777" w:rsidTr="008F5722">
        <w:trPr>
          <w:trHeight w:val="300"/>
          <w:jc w:val="center"/>
        </w:trPr>
        <w:tc>
          <w:tcPr>
            <w:tcW w:w="1041" w:type="pct"/>
            <w:tcBorders>
              <w:top w:val="single" w:sz="4" w:space="0" w:color="auto"/>
              <w:left w:val="single" w:sz="4" w:space="0" w:color="auto"/>
              <w:bottom w:val="single" w:sz="4" w:space="0" w:color="auto"/>
              <w:right w:val="nil"/>
            </w:tcBorders>
            <w:shd w:val="clear" w:color="auto" w:fill="auto"/>
            <w:noWrap/>
            <w:vAlign w:val="center"/>
            <w:hideMark/>
          </w:tcPr>
          <w:p w14:paraId="5C1E8529" w14:textId="72D8CBE1" w:rsidR="007904E1" w:rsidRPr="00897AE8" w:rsidRDefault="007904E1" w:rsidP="009528FA">
            <w:pPr>
              <w:pStyle w:val="Descripcin"/>
              <w:rPr>
                <w:rFonts w:eastAsia="Times New Roman"/>
                <w:color w:val="000000"/>
                <w:sz w:val="20"/>
                <w:lang w:eastAsia="es-CL"/>
              </w:rPr>
            </w:pPr>
            <w:bookmarkStart w:id="137" w:name="_Toc535422353"/>
            <w:r w:rsidRPr="00897AE8">
              <w:rPr>
                <w:sz w:val="20"/>
              </w:rPr>
              <w:t xml:space="preserve">Fotografía </w:t>
            </w:r>
            <w:r w:rsidR="00C16517" w:rsidRPr="00897AE8">
              <w:rPr>
                <w:sz w:val="20"/>
              </w:rPr>
              <w:t>10</w:t>
            </w:r>
            <w:r w:rsidRPr="00897AE8">
              <w:rPr>
                <w:sz w:val="20"/>
              </w:rPr>
              <w:t>.</w:t>
            </w:r>
            <w:bookmarkEnd w:id="137"/>
          </w:p>
        </w:tc>
        <w:tc>
          <w:tcPr>
            <w:tcW w:w="14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E75B46" w14:textId="18C3A148" w:rsidR="007904E1" w:rsidRPr="00897AE8" w:rsidRDefault="007904E1" w:rsidP="009528FA">
            <w:pPr>
              <w:rPr>
                <w:rFonts w:ascii="Calibri" w:eastAsia="Times New Roman" w:hAnsi="Calibri"/>
                <w:b/>
                <w:color w:val="000000"/>
                <w:sz w:val="20"/>
                <w:szCs w:val="20"/>
                <w:lang w:eastAsia="es-CL"/>
              </w:rPr>
            </w:pPr>
            <w:r w:rsidRPr="00897AE8">
              <w:rPr>
                <w:rFonts w:ascii="Calibri" w:eastAsia="Times New Roman" w:hAnsi="Calibri"/>
                <w:b/>
                <w:color w:val="000000"/>
                <w:sz w:val="20"/>
                <w:szCs w:val="20"/>
                <w:lang w:eastAsia="es-CL"/>
              </w:rPr>
              <w:t>Fecha:</w:t>
            </w:r>
            <w:r w:rsidRPr="00897AE8">
              <w:rPr>
                <w:rFonts w:ascii="Calibri" w:eastAsia="Times New Roman" w:hAnsi="Calibri"/>
                <w:color w:val="000000"/>
                <w:sz w:val="20"/>
                <w:szCs w:val="20"/>
                <w:lang w:eastAsia="es-CL"/>
              </w:rPr>
              <w:t xml:space="preserve"> </w:t>
            </w:r>
            <w:r w:rsidR="00CF6732" w:rsidRPr="00897AE8">
              <w:rPr>
                <w:rFonts w:ascii="Calibri" w:eastAsia="Times New Roman" w:hAnsi="Calibri"/>
                <w:color w:val="000000"/>
                <w:sz w:val="20"/>
                <w:szCs w:val="20"/>
                <w:lang w:eastAsia="es-CL"/>
              </w:rPr>
              <w:t>26-07-2018</w:t>
            </w:r>
          </w:p>
        </w:tc>
        <w:tc>
          <w:tcPr>
            <w:tcW w:w="1041" w:type="pct"/>
            <w:tcBorders>
              <w:top w:val="single" w:sz="4" w:space="0" w:color="auto"/>
              <w:left w:val="nil"/>
              <w:bottom w:val="single" w:sz="4" w:space="0" w:color="auto"/>
              <w:right w:val="nil"/>
            </w:tcBorders>
            <w:shd w:val="clear" w:color="auto" w:fill="auto"/>
            <w:noWrap/>
            <w:vAlign w:val="center"/>
            <w:hideMark/>
          </w:tcPr>
          <w:p w14:paraId="5BA55D0D" w14:textId="185019F9" w:rsidR="007904E1" w:rsidRPr="00897AE8" w:rsidRDefault="007904E1" w:rsidP="009528FA">
            <w:pPr>
              <w:pStyle w:val="Descripcin"/>
              <w:rPr>
                <w:sz w:val="20"/>
              </w:rPr>
            </w:pPr>
            <w:bookmarkStart w:id="138" w:name="_Toc535422354"/>
            <w:r w:rsidRPr="00897AE8">
              <w:rPr>
                <w:sz w:val="20"/>
              </w:rPr>
              <w:t xml:space="preserve">Fotografía </w:t>
            </w:r>
            <w:r w:rsidR="00CF6732" w:rsidRPr="00897AE8">
              <w:rPr>
                <w:sz w:val="20"/>
              </w:rPr>
              <w:t>1</w:t>
            </w:r>
            <w:r w:rsidR="00C16517" w:rsidRPr="00897AE8">
              <w:rPr>
                <w:sz w:val="20"/>
              </w:rPr>
              <w:t>1</w:t>
            </w:r>
            <w:r w:rsidRPr="00897AE8">
              <w:rPr>
                <w:sz w:val="20"/>
              </w:rPr>
              <w:t>.</w:t>
            </w:r>
            <w:bookmarkEnd w:id="138"/>
          </w:p>
        </w:tc>
        <w:tc>
          <w:tcPr>
            <w:tcW w:w="14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EFA6A5" w14:textId="240F0161" w:rsidR="007904E1" w:rsidRPr="00897AE8" w:rsidRDefault="007904E1" w:rsidP="009528FA">
            <w:pPr>
              <w:rPr>
                <w:rFonts w:ascii="Calibri" w:eastAsia="Times New Roman" w:hAnsi="Calibri"/>
                <w:b/>
                <w:color w:val="000000"/>
                <w:sz w:val="20"/>
                <w:szCs w:val="20"/>
                <w:lang w:eastAsia="es-CL"/>
              </w:rPr>
            </w:pPr>
            <w:r w:rsidRPr="00897AE8">
              <w:rPr>
                <w:rFonts w:ascii="Calibri" w:eastAsia="Times New Roman" w:hAnsi="Calibri"/>
                <w:b/>
                <w:color w:val="000000"/>
                <w:sz w:val="20"/>
                <w:szCs w:val="20"/>
                <w:lang w:eastAsia="es-CL"/>
              </w:rPr>
              <w:t>Fecha:</w:t>
            </w:r>
            <w:r w:rsidRPr="00897AE8">
              <w:rPr>
                <w:rFonts w:ascii="Calibri" w:eastAsia="Times New Roman" w:hAnsi="Calibri"/>
                <w:color w:val="000000"/>
                <w:sz w:val="20"/>
                <w:szCs w:val="20"/>
                <w:lang w:eastAsia="es-CL"/>
              </w:rPr>
              <w:t xml:space="preserve"> </w:t>
            </w:r>
            <w:r w:rsidR="00CF6732" w:rsidRPr="00897AE8">
              <w:rPr>
                <w:rFonts w:ascii="Calibri" w:eastAsia="Times New Roman" w:hAnsi="Calibri"/>
                <w:color w:val="000000"/>
                <w:sz w:val="20"/>
                <w:szCs w:val="20"/>
                <w:lang w:eastAsia="es-CL"/>
              </w:rPr>
              <w:t>26-07-2018</w:t>
            </w:r>
          </w:p>
        </w:tc>
      </w:tr>
      <w:tr w:rsidR="007904E1" w:rsidRPr="00897AE8" w14:paraId="7714F6F2" w14:textId="77777777" w:rsidTr="008F5722">
        <w:trPr>
          <w:trHeight w:val="300"/>
          <w:jc w:val="center"/>
        </w:trPr>
        <w:tc>
          <w:tcPr>
            <w:tcW w:w="10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829A28" w14:textId="078C3E07"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WGS84 HUSO </w:t>
            </w:r>
            <w:r w:rsidR="00EF16EF" w:rsidRPr="009C4FDC">
              <w:rPr>
                <w:rFonts w:ascii="Calibri" w:eastAsia="Times New Roman" w:hAnsi="Calibri"/>
                <w:b/>
                <w:color w:val="000000"/>
                <w:sz w:val="18"/>
                <w:szCs w:val="18"/>
                <w:lang w:eastAsia="es-CL"/>
              </w:rPr>
              <w:t>18 F</w:t>
            </w:r>
          </w:p>
        </w:tc>
        <w:tc>
          <w:tcPr>
            <w:tcW w:w="772" w:type="pct"/>
            <w:tcBorders>
              <w:top w:val="single" w:sz="4" w:space="0" w:color="auto"/>
              <w:left w:val="nil"/>
              <w:bottom w:val="single" w:sz="4" w:space="0" w:color="auto"/>
              <w:right w:val="single" w:sz="4" w:space="0" w:color="000000"/>
            </w:tcBorders>
            <w:shd w:val="clear" w:color="auto" w:fill="auto"/>
            <w:noWrap/>
            <w:vAlign w:val="center"/>
            <w:hideMark/>
          </w:tcPr>
          <w:p w14:paraId="47E6FD2C" w14:textId="03D598D2"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Norte:</w:t>
            </w:r>
            <w:r w:rsidRPr="009C4FDC">
              <w:rPr>
                <w:rFonts w:ascii="Calibri" w:eastAsia="Times New Roman" w:hAnsi="Calibri"/>
                <w:color w:val="000000"/>
                <w:sz w:val="18"/>
                <w:szCs w:val="18"/>
                <w:lang w:eastAsia="es-CL"/>
              </w:rPr>
              <w:t xml:space="preserve"> </w:t>
            </w:r>
            <w:r w:rsidR="00372385" w:rsidRPr="009C4FDC">
              <w:rPr>
                <w:rFonts w:ascii="Calibri" w:eastAsia="Times New Roman" w:hAnsi="Calibri"/>
                <w:color w:val="000000"/>
                <w:sz w:val="18"/>
                <w:szCs w:val="18"/>
                <w:lang w:eastAsia="es-CL"/>
              </w:rPr>
              <w:t>4.232.627</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154A7544" w14:textId="5C815F14"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Este:</w:t>
            </w:r>
            <w:r w:rsidRPr="009C4FDC">
              <w:rPr>
                <w:rFonts w:ascii="Calibri" w:eastAsia="Times New Roman" w:hAnsi="Calibri"/>
                <w:color w:val="000000"/>
                <w:sz w:val="18"/>
                <w:szCs w:val="18"/>
                <w:lang w:eastAsia="es-CL"/>
              </w:rPr>
              <w:t xml:space="preserve"> </w:t>
            </w:r>
            <w:r w:rsidR="005F7F67" w:rsidRPr="009C4FDC">
              <w:rPr>
                <w:rFonts w:ascii="Calibri" w:eastAsia="Times New Roman" w:hAnsi="Calibri"/>
                <w:color w:val="000000"/>
                <w:sz w:val="18"/>
                <w:szCs w:val="18"/>
                <w:lang w:eastAsia="es-CL"/>
              </w:rPr>
              <w:t>641.950</w:t>
            </w:r>
          </w:p>
        </w:tc>
        <w:tc>
          <w:tcPr>
            <w:tcW w:w="1041" w:type="pct"/>
            <w:tcBorders>
              <w:top w:val="single" w:sz="4" w:space="0" w:color="auto"/>
              <w:left w:val="nil"/>
              <w:bottom w:val="single" w:sz="4" w:space="0" w:color="auto"/>
              <w:right w:val="single" w:sz="4" w:space="0" w:color="000000"/>
            </w:tcBorders>
            <w:shd w:val="clear" w:color="auto" w:fill="auto"/>
            <w:noWrap/>
            <w:vAlign w:val="center"/>
            <w:hideMark/>
          </w:tcPr>
          <w:p w14:paraId="64816A7F" w14:textId="31274E3C"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WGS84 HUSO </w:t>
            </w:r>
            <w:r w:rsidR="00EF16EF" w:rsidRPr="009C4FDC">
              <w:rPr>
                <w:rFonts w:ascii="Calibri" w:eastAsia="Times New Roman" w:hAnsi="Calibri"/>
                <w:b/>
                <w:color w:val="000000"/>
                <w:sz w:val="18"/>
                <w:szCs w:val="18"/>
                <w:lang w:eastAsia="es-CL"/>
              </w:rPr>
              <w:t>18 F</w:t>
            </w:r>
          </w:p>
        </w:tc>
        <w:tc>
          <w:tcPr>
            <w:tcW w:w="772" w:type="pct"/>
            <w:tcBorders>
              <w:top w:val="single" w:sz="4" w:space="0" w:color="auto"/>
              <w:left w:val="nil"/>
              <w:bottom w:val="single" w:sz="4" w:space="0" w:color="auto"/>
              <w:right w:val="single" w:sz="4" w:space="0" w:color="000000"/>
            </w:tcBorders>
            <w:shd w:val="clear" w:color="auto" w:fill="auto"/>
            <w:noWrap/>
            <w:vAlign w:val="center"/>
            <w:hideMark/>
          </w:tcPr>
          <w:p w14:paraId="3FF9523A" w14:textId="74B7B975"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Norte:</w:t>
            </w:r>
            <w:r w:rsidRPr="009C4FDC">
              <w:rPr>
                <w:rFonts w:ascii="Calibri" w:eastAsia="Times New Roman" w:hAnsi="Calibri"/>
                <w:color w:val="000000"/>
                <w:sz w:val="18"/>
                <w:szCs w:val="18"/>
                <w:lang w:eastAsia="es-CL"/>
              </w:rPr>
              <w:t xml:space="preserve"> </w:t>
            </w:r>
            <w:r w:rsidR="005F7F67" w:rsidRPr="009C4FDC">
              <w:rPr>
                <w:rFonts w:ascii="Calibri" w:eastAsia="Times New Roman" w:hAnsi="Calibri"/>
                <w:color w:val="000000"/>
                <w:sz w:val="18"/>
                <w:szCs w:val="18"/>
                <w:lang w:eastAsia="es-CL"/>
              </w:rPr>
              <w:t>4.232.627</w:t>
            </w:r>
          </w:p>
        </w:tc>
        <w:tc>
          <w:tcPr>
            <w:tcW w:w="687" w:type="pct"/>
            <w:tcBorders>
              <w:top w:val="single" w:sz="4" w:space="0" w:color="auto"/>
              <w:left w:val="nil"/>
              <w:bottom w:val="single" w:sz="4" w:space="0" w:color="auto"/>
              <w:right w:val="single" w:sz="4" w:space="0" w:color="000000"/>
            </w:tcBorders>
            <w:shd w:val="clear" w:color="auto" w:fill="auto"/>
            <w:noWrap/>
            <w:vAlign w:val="center"/>
            <w:hideMark/>
          </w:tcPr>
          <w:p w14:paraId="21092674" w14:textId="3FB7F468" w:rsidR="007904E1" w:rsidRPr="009C4FDC" w:rsidRDefault="007904E1" w:rsidP="00E75119">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Coordenada Este:</w:t>
            </w:r>
            <w:r w:rsidR="005F7F67" w:rsidRPr="009C4FDC">
              <w:rPr>
                <w:rFonts w:ascii="Calibri" w:eastAsia="Times New Roman" w:hAnsi="Calibri"/>
                <w:b/>
                <w:color w:val="000000"/>
                <w:sz w:val="18"/>
                <w:szCs w:val="18"/>
                <w:lang w:eastAsia="es-CL"/>
              </w:rPr>
              <w:t xml:space="preserve"> </w:t>
            </w:r>
            <w:r w:rsidR="005F7F67" w:rsidRPr="009C4FDC">
              <w:rPr>
                <w:rFonts w:ascii="Calibri" w:eastAsia="Times New Roman" w:hAnsi="Calibri"/>
                <w:color w:val="000000"/>
                <w:sz w:val="18"/>
                <w:szCs w:val="18"/>
                <w:lang w:eastAsia="es-CL"/>
              </w:rPr>
              <w:t>641.950</w:t>
            </w:r>
          </w:p>
        </w:tc>
      </w:tr>
      <w:tr w:rsidR="007904E1" w:rsidRPr="00897AE8" w14:paraId="518BF213" w14:textId="77777777" w:rsidTr="008F5722">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5294B3" w14:textId="18F65587"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Descripción Medio de Prueba: </w:t>
            </w:r>
            <w:r w:rsidR="009809B2" w:rsidRPr="009C4FDC">
              <w:rPr>
                <w:rFonts w:ascii="Calibri" w:eastAsia="Times New Roman" w:hAnsi="Calibri"/>
                <w:color w:val="000000"/>
                <w:sz w:val="18"/>
                <w:szCs w:val="18"/>
                <w:lang w:eastAsia="es-CL"/>
              </w:rPr>
              <w:t>Hoja adosada al estanque triturador, conteniendo las dosis de ácido acorde al peso de material ensilado</w:t>
            </w:r>
            <w:r w:rsidR="00E72B08" w:rsidRPr="009C4FDC">
              <w:rPr>
                <w:rFonts w:ascii="Calibri" w:eastAsia="Times New Roman" w:hAnsi="Calibri"/>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1FA1B8" w14:textId="1DE7CE34" w:rsidR="007904E1" w:rsidRPr="009C4FDC" w:rsidRDefault="007904E1" w:rsidP="009528FA">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Descripción Medio de Prueba:</w:t>
            </w:r>
            <w:r w:rsidRPr="009C4FDC">
              <w:rPr>
                <w:rFonts w:ascii="Calibri" w:eastAsia="Times New Roman" w:hAnsi="Calibri"/>
                <w:color w:val="000000"/>
                <w:sz w:val="18"/>
                <w:szCs w:val="18"/>
                <w:lang w:eastAsia="es-CL"/>
              </w:rPr>
              <w:t xml:space="preserve"> </w:t>
            </w:r>
            <w:r w:rsidR="00F41860" w:rsidRPr="009C4FDC">
              <w:rPr>
                <w:rFonts w:ascii="Calibri" w:eastAsia="Times New Roman" w:hAnsi="Calibri"/>
                <w:color w:val="000000"/>
                <w:sz w:val="18"/>
                <w:szCs w:val="18"/>
                <w:lang w:eastAsia="es-CL"/>
              </w:rPr>
              <w:t>Tubería de descarga del material triturado al estanque de acumulación de 24 m3, ubicado bajo la plataforma de ensilaje</w:t>
            </w:r>
            <w:r w:rsidRPr="009C4FDC">
              <w:rPr>
                <w:rFonts w:ascii="Calibri" w:eastAsia="Times New Roman" w:hAnsi="Calibri"/>
                <w:color w:val="000000"/>
                <w:sz w:val="18"/>
                <w:szCs w:val="18"/>
                <w:lang w:eastAsia="es-CL"/>
              </w:rPr>
              <w:t>.</w:t>
            </w:r>
          </w:p>
        </w:tc>
      </w:tr>
    </w:tbl>
    <w:p w14:paraId="00D2A1C4" w14:textId="77777777" w:rsidR="007904E1" w:rsidRPr="00897AE8" w:rsidRDefault="007904E1" w:rsidP="007904E1">
      <w:pPr>
        <w:rPr>
          <w:rFonts w:ascii="Calibri" w:hAnsi="Calibri"/>
          <w:sz w:val="20"/>
          <w:szCs w:val="20"/>
        </w:rPr>
      </w:pPr>
    </w:p>
    <w:p w14:paraId="4E64B90B" w14:textId="77777777" w:rsidR="00A61247" w:rsidRPr="00897AE8" w:rsidRDefault="00A61247" w:rsidP="00A61247">
      <w:pPr>
        <w:rPr>
          <w:rFonts w:ascii="Calibri" w:hAnsi="Calibri" w:cstheme="minorHAnsi"/>
          <w:b/>
          <w:sz w:val="20"/>
          <w:szCs w:val="20"/>
        </w:rPr>
      </w:pPr>
    </w:p>
    <w:tbl>
      <w:tblPr>
        <w:tblW w:w="5000" w:type="pct"/>
        <w:jc w:val="center"/>
        <w:tblLayout w:type="fixed"/>
        <w:tblCellMar>
          <w:left w:w="70" w:type="dxa"/>
          <w:right w:w="70" w:type="dxa"/>
        </w:tblCellMar>
        <w:tblLook w:val="04A0" w:firstRow="1" w:lastRow="0" w:firstColumn="1" w:lastColumn="0" w:noHBand="0" w:noVBand="1"/>
      </w:tblPr>
      <w:tblGrid>
        <w:gridCol w:w="3681"/>
        <w:gridCol w:w="3545"/>
        <w:gridCol w:w="6336"/>
      </w:tblGrid>
      <w:tr w:rsidR="00A61247" w:rsidRPr="00897AE8" w14:paraId="054EBA6E" w14:textId="77777777" w:rsidTr="00A84257">
        <w:trPr>
          <w:trHeight w:val="197"/>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1BA9D3" w14:textId="77777777" w:rsidR="00A61247" w:rsidRPr="00897AE8" w:rsidRDefault="00A61247" w:rsidP="00A84257">
            <w:pPr>
              <w:jc w:val="center"/>
              <w:rPr>
                <w:rFonts w:ascii="Calibri" w:eastAsia="Times New Roman" w:hAnsi="Calibri"/>
                <w:b/>
                <w:bCs/>
                <w:color w:val="000000"/>
                <w:sz w:val="20"/>
                <w:szCs w:val="20"/>
                <w:lang w:eastAsia="es-CL"/>
              </w:rPr>
            </w:pPr>
            <w:r w:rsidRPr="00897AE8">
              <w:rPr>
                <w:rFonts w:ascii="Calibri" w:eastAsia="Times New Roman" w:hAnsi="Calibri"/>
                <w:b/>
                <w:bCs/>
                <w:color w:val="000000"/>
                <w:sz w:val="20"/>
                <w:szCs w:val="20"/>
                <w:lang w:eastAsia="es-CL"/>
              </w:rPr>
              <w:t xml:space="preserve">Registros </w:t>
            </w:r>
          </w:p>
        </w:tc>
      </w:tr>
      <w:tr w:rsidR="00A61247" w:rsidRPr="00897AE8" w14:paraId="588EE5F9" w14:textId="77777777" w:rsidTr="00A84257">
        <w:trPr>
          <w:trHeight w:val="40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3852B8F8" w14:textId="46CD72F1" w:rsidR="00A61247" w:rsidRPr="00897AE8" w:rsidRDefault="00A61247" w:rsidP="00A84257">
            <w:pPr>
              <w:jc w:val="center"/>
              <w:rPr>
                <w:rFonts w:ascii="Calibri" w:eastAsia="Times New Roman" w:hAnsi="Calibri"/>
                <w:color w:val="000000"/>
                <w:sz w:val="20"/>
                <w:szCs w:val="20"/>
                <w:lang w:eastAsia="es-CL"/>
              </w:rPr>
            </w:pPr>
            <w:r w:rsidRPr="00897AE8">
              <w:rPr>
                <w:rFonts w:ascii="Calibri" w:eastAsia="Times New Roman" w:hAnsi="Calibri"/>
                <w:noProof/>
                <w:color w:val="000000"/>
                <w:sz w:val="20"/>
                <w:szCs w:val="20"/>
                <w:lang w:val="es-ES" w:eastAsia="es-ES"/>
              </w:rPr>
              <w:drawing>
                <wp:inline distT="0" distB="0" distL="0" distR="0" wp14:anchorId="2EE47F76" wp14:editId="7E960EB4">
                  <wp:extent cx="4926662" cy="3696511"/>
                  <wp:effectExtent l="0" t="0" r="762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942576" cy="3708451"/>
                          </a:xfrm>
                          <a:prstGeom prst="rect">
                            <a:avLst/>
                          </a:prstGeom>
                          <a:noFill/>
                        </pic:spPr>
                      </pic:pic>
                    </a:graphicData>
                  </a:graphic>
                </wp:inline>
              </w:drawing>
            </w:r>
          </w:p>
        </w:tc>
      </w:tr>
      <w:tr w:rsidR="00A61247" w:rsidRPr="00897AE8" w14:paraId="60B93A83" w14:textId="77777777" w:rsidTr="00732213">
        <w:trPr>
          <w:trHeight w:val="197"/>
          <w:jc w:val="center"/>
        </w:trPr>
        <w:tc>
          <w:tcPr>
            <w:tcW w:w="266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19602A" w14:textId="4D28A354" w:rsidR="00A61247" w:rsidRPr="009C4FDC" w:rsidRDefault="00A61247" w:rsidP="00A61247">
            <w:pPr>
              <w:pStyle w:val="Descripcin"/>
              <w:rPr>
                <w:rFonts w:eastAsia="Times New Roman"/>
                <w:b w:val="0"/>
                <w:color w:val="000000"/>
                <w:szCs w:val="18"/>
                <w:lang w:eastAsia="es-CL"/>
              </w:rPr>
            </w:pPr>
            <w:bookmarkStart w:id="139" w:name="_Toc535422355"/>
            <w:r w:rsidRPr="009C4FDC">
              <w:rPr>
                <w:szCs w:val="18"/>
              </w:rPr>
              <w:t>Fotografía 1</w:t>
            </w:r>
            <w:r w:rsidR="00C16517" w:rsidRPr="009C4FDC">
              <w:rPr>
                <w:szCs w:val="18"/>
              </w:rPr>
              <w:t>2</w:t>
            </w:r>
            <w:r w:rsidRPr="009C4FDC">
              <w:rPr>
                <w:szCs w:val="18"/>
              </w:rPr>
              <w:t>.</w:t>
            </w:r>
            <w:bookmarkEnd w:id="139"/>
          </w:p>
        </w:tc>
        <w:tc>
          <w:tcPr>
            <w:tcW w:w="2336" w:type="pct"/>
            <w:tcBorders>
              <w:top w:val="single" w:sz="4" w:space="0" w:color="auto"/>
              <w:left w:val="nil"/>
              <w:bottom w:val="single" w:sz="4" w:space="0" w:color="auto"/>
              <w:right w:val="single" w:sz="4" w:space="0" w:color="000000"/>
            </w:tcBorders>
            <w:shd w:val="clear" w:color="auto" w:fill="auto"/>
            <w:noWrap/>
            <w:vAlign w:val="center"/>
          </w:tcPr>
          <w:p w14:paraId="518B1BE0" w14:textId="7344BECF" w:rsidR="00A61247" w:rsidRPr="009C4FDC" w:rsidRDefault="00A61247"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Fecha</w:t>
            </w:r>
            <w:r w:rsidRPr="009C4FDC">
              <w:rPr>
                <w:rFonts w:ascii="Calibri" w:eastAsia="Times New Roman" w:hAnsi="Calibri"/>
                <w:color w:val="000000"/>
                <w:sz w:val="18"/>
                <w:szCs w:val="18"/>
                <w:lang w:eastAsia="es-CL"/>
              </w:rPr>
              <w:t xml:space="preserve"> </w:t>
            </w:r>
            <w:r w:rsidR="00D9706C" w:rsidRPr="009C4FDC">
              <w:rPr>
                <w:rFonts w:ascii="Calibri" w:eastAsia="Times New Roman" w:hAnsi="Calibri"/>
                <w:color w:val="000000"/>
                <w:sz w:val="18"/>
                <w:szCs w:val="18"/>
                <w:lang w:eastAsia="es-CL"/>
              </w:rPr>
              <w:t>26-07-2018</w:t>
            </w:r>
          </w:p>
        </w:tc>
      </w:tr>
      <w:tr w:rsidR="00A61247" w:rsidRPr="00897AE8" w14:paraId="42DC5414" w14:textId="77777777" w:rsidTr="00732213">
        <w:trPr>
          <w:trHeight w:val="197"/>
          <w:jc w:val="center"/>
        </w:trPr>
        <w:tc>
          <w:tcPr>
            <w:tcW w:w="135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6A123" w14:textId="06A6E92E" w:rsidR="00A61247" w:rsidRPr="009C4FDC" w:rsidRDefault="00A61247" w:rsidP="00732213">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t>
            </w:r>
            <w:r w:rsidR="00EF6C83">
              <w:rPr>
                <w:rFonts w:ascii="Calibri" w:eastAsia="Times New Roman" w:hAnsi="Calibri"/>
                <w:b/>
                <w:color w:val="000000"/>
                <w:sz w:val="18"/>
                <w:szCs w:val="18"/>
                <w:lang w:eastAsia="es-CL"/>
              </w:rPr>
              <w:t>---</w:t>
            </w:r>
            <w:r w:rsidRPr="009C4FDC">
              <w:rPr>
                <w:rFonts w:ascii="Calibri" w:eastAsia="Times New Roman" w:hAnsi="Calibri"/>
                <w:b/>
                <w:color w:val="000000"/>
                <w:sz w:val="18"/>
                <w:szCs w:val="18"/>
                <w:lang w:eastAsia="es-CL"/>
              </w:rPr>
              <w:t xml:space="preserve"> HUSO</w:t>
            </w:r>
            <w:r w:rsidR="00732213" w:rsidRPr="009C4FDC">
              <w:rPr>
                <w:rFonts w:ascii="Calibri" w:eastAsia="Times New Roman" w:hAnsi="Calibri"/>
                <w:b/>
                <w:color w:val="000000"/>
                <w:sz w:val="18"/>
                <w:szCs w:val="18"/>
                <w:lang w:eastAsia="es-CL"/>
              </w:rPr>
              <w:t xml:space="preserve"> </w:t>
            </w:r>
            <w:r w:rsidR="00EF6C83">
              <w:rPr>
                <w:rFonts w:ascii="Calibri" w:eastAsia="Times New Roman" w:hAnsi="Calibri"/>
                <w:b/>
                <w:color w:val="000000"/>
                <w:sz w:val="18"/>
                <w:szCs w:val="18"/>
                <w:lang w:eastAsia="es-CL"/>
              </w:rPr>
              <w:t>---</w:t>
            </w:r>
          </w:p>
        </w:tc>
        <w:tc>
          <w:tcPr>
            <w:tcW w:w="1307" w:type="pct"/>
            <w:tcBorders>
              <w:top w:val="single" w:sz="4" w:space="0" w:color="auto"/>
              <w:left w:val="nil"/>
              <w:bottom w:val="single" w:sz="4" w:space="0" w:color="auto"/>
              <w:right w:val="single" w:sz="4" w:space="0" w:color="000000"/>
            </w:tcBorders>
            <w:shd w:val="clear" w:color="auto" w:fill="auto"/>
            <w:noWrap/>
            <w:vAlign w:val="center"/>
            <w:hideMark/>
          </w:tcPr>
          <w:p w14:paraId="4260849F" w14:textId="6F0CB0EE" w:rsidR="00A61247" w:rsidRPr="009C4FDC" w:rsidRDefault="00A61247"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Norte:</w:t>
            </w:r>
            <w:r w:rsidR="00C15638">
              <w:rPr>
                <w:rFonts w:ascii="Calibri" w:eastAsia="Times New Roman" w:hAnsi="Calibri"/>
                <w:b/>
                <w:color w:val="000000"/>
                <w:sz w:val="18"/>
                <w:szCs w:val="18"/>
                <w:lang w:eastAsia="es-CL"/>
              </w:rPr>
              <w:t xml:space="preserve"> </w:t>
            </w:r>
            <w:r w:rsidR="00266900" w:rsidRPr="009C4FDC">
              <w:rPr>
                <w:rFonts w:eastAsia="Times New Roman"/>
                <w:color w:val="000000"/>
                <w:sz w:val="18"/>
                <w:szCs w:val="18"/>
                <w:lang w:eastAsia="es-CL"/>
              </w:rPr>
              <w:t>---</w:t>
            </w:r>
            <w:r w:rsidR="0003097F">
              <w:rPr>
                <w:rFonts w:eastAsia="Times New Roman"/>
                <w:color w:val="000000"/>
                <w:sz w:val="18"/>
                <w:szCs w:val="18"/>
                <w:lang w:eastAsia="es-CL"/>
              </w:rPr>
              <w:t>---</w:t>
            </w:r>
          </w:p>
        </w:tc>
        <w:tc>
          <w:tcPr>
            <w:tcW w:w="2336" w:type="pct"/>
            <w:tcBorders>
              <w:top w:val="single" w:sz="4" w:space="0" w:color="auto"/>
              <w:left w:val="nil"/>
              <w:bottom w:val="single" w:sz="4" w:space="0" w:color="auto"/>
              <w:right w:val="single" w:sz="4" w:space="0" w:color="000000"/>
            </w:tcBorders>
            <w:shd w:val="clear" w:color="auto" w:fill="auto"/>
            <w:noWrap/>
            <w:vAlign w:val="center"/>
            <w:hideMark/>
          </w:tcPr>
          <w:p w14:paraId="0BCC977D" w14:textId="1DEE3DA9" w:rsidR="00A61247" w:rsidRPr="009C4FDC" w:rsidRDefault="00A61247"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Este:</w:t>
            </w:r>
            <w:r w:rsidRPr="009C4FDC">
              <w:rPr>
                <w:rFonts w:ascii="Calibri" w:eastAsia="Times New Roman" w:hAnsi="Calibri"/>
                <w:color w:val="000000"/>
                <w:sz w:val="18"/>
                <w:szCs w:val="18"/>
                <w:lang w:eastAsia="es-CL"/>
              </w:rPr>
              <w:t xml:space="preserve"> </w:t>
            </w:r>
            <w:r w:rsidR="00266900" w:rsidRPr="009C4FDC">
              <w:rPr>
                <w:rFonts w:eastAsia="Times New Roman"/>
                <w:color w:val="000000"/>
                <w:sz w:val="18"/>
                <w:szCs w:val="18"/>
                <w:lang w:eastAsia="es-CL"/>
              </w:rPr>
              <w:t>---</w:t>
            </w:r>
            <w:r w:rsidR="0003097F">
              <w:rPr>
                <w:rFonts w:eastAsia="Times New Roman"/>
                <w:color w:val="000000"/>
                <w:sz w:val="18"/>
                <w:szCs w:val="18"/>
                <w:lang w:eastAsia="es-CL"/>
              </w:rPr>
              <w:t>---</w:t>
            </w:r>
          </w:p>
        </w:tc>
      </w:tr>
      <w:tr w:rsidR="00A61247" w:rsidRPr="00897AE8" w14:paraId="08D7A09D" w14:textId="77777777" w:rsidTr="00A84257">
        <w:trPr>
          <w:trHeight w:val="49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14:paraId="1992498D" w14:textId="26667C45" w:rsidR="00A61247" w:rsidRPr="009C4FDC" w:rsidRDefault="00A61247" w:rsidP="00C05B56">
            <w:pPr>
              <w:jc w:val="both"/>
              <w:rPr>
                <w:rFonts w:ascii="Calibri" w:eastAsia="Times New Roman" w:hAnsi="Calibri"/>
                <w:color w:val="000000"/>
                <w:sz w:val="18"/>
                <w:szCs w:val="18"/>
                <w:lang w:eastAsia="es-CL"/>
              </w:rPr>
            </w:pPr>
            <w:r w:rsidRPr="009C4FDC">
              <w:rPr>
                <w:rFonts w:ascii="Calibri" w:eastAsia="Times New Roman" w:hAnsi="Calibri"/>
                <w:b/>
                <w:color w:val="000000"/>
                <w:sz w:val="18"/>
                <w:szCs w:val="18"/>
                <w:lang w:eastAsia="es-CL"/>
              </w:rPr>
              <w:t xml:space="preserve">Descripción medio de Prueba: </w:t>
            </w:r>
            <w:r w:rsidRPr="009C4FDC">
              <w:rPr>
                <w:rFonts w:ascii="Calibri" w:eastAsia="Times New Roman" w:hAnsi="Calibri"/>
                <w:color w:val="000000"/>
                <w:sz w:val="18"/>
                <w:szCs w:val="18"/>
                <w:lang w:eastAsia="es-CL"/>
              </w:rPr>
              <w:t>Planilla</w:t>
            </w:r>
            <w:r w:rsidRPr="009C4FDC">
              <w:rPr>
                <w:rFonts w:ascii="Calibri" w:eastAsia="Times New Roman" w:hAnsi="Calibri"/>
                <w:b/>
                <w:color w:val="000000"/>
                <w:sz w:val="18"/>
                <w:szCs w:val="18"/>
                <w:lang w:eastAsia="es-CL"/>
              </w:rPr>
              <w:t xml:space="preserve"> “</w:t>
            </w:r>
            <w:r w:rsidRPr="009C4FDC">
              <w:rPr>
                <w:rFonts w:ascii="Calibri" w:eastAsia="Times New Roman" w:hAnsi="Calibri"/>
                <w:color w:val="000000"/>
                <w:sz w:val="18"/>
                <w:szCs w:val="18"/>
                <w:lang w:eastAsia="es-CL"/>
              </w:rPr>
              <w:t>Registro de Ensilaje”</w:t>
            </w:r>
            <w:r w:rsidR="007F64BA" w:rsidRPr="009C4FDC">
              <w:rPr>
                <w:rFonts w:ascii="Calibri" w:eastAsia="Times New Roman" w:hAnsi="Calibri"/>
                <w:color w:val="000000"/>
                <w:sz w:val="18"/>
                <w:szCs w:val="18"/>
                <w:lang w:eastAsia="es-CL"/>
              </w:rPr>
              <w:t xml:space="preserve"> que se mantiene en el Pontón A-4, correspondiente al mes de julio de 2018</w:t>
            </w:r>
            <w:r w:rsidR="00732213" w:rsidRPr="009C4FDC">
              <w:rPr>
                <w:rFonts w:ascii="Calibri" w:eastAsia="Times New Roman" w:hAnsi="Calibri"/>
                <w:color w:val="000000"/>
                <w:sz w:val="18"/>
                <w:szCs w:val="18"/>
                <w:lang w:eastAsia="es-CL"/>
              </w:rPr>
              <w:t xml:space="preserve">, que considera las cantidades diarias sometidas a ensilaje </w:t>
            </w:r>
            <w:r w:rsidR="007F64BA" w:rsidRPr="009C4FDC">
              <w:rPr>
                <w:rFonts w:ascii="Calibri" w:eastAsia="Times New Roman" w:hAnsi="Calibri"/>
                <w:color w:val="000000"/>
                <w:sz w:val="18"/>
                <w:szCs w:val="18"/>
                <w:lang w:eastAsia="es-CL"/>
              </w:rPr>
              <w:t xml:space="preserve">hasta el día anterior a la </w:t>
            </w:r>
            <w:r w:rsidR="00732213" w:rsidRPr="009C4FDC">
              <w:rPr>
                <w:rFonts w:ascii="Calibri" w:eastAsia="Times New Roman" w:hAnsi="Calibri"/>
                <w:color w:val="000000"/>
                <w:sz w:val="18"/>
                <w:szCs w:val="18"/>
                <w:lang w:eastAsia="es-CL"/>
              </w:rPr>
              <w:t>fiscalización.</w:t>
            </w:r>
            <w:r w:rsidRPr="009C4FDC">
              <w:rPr>
                <w:rFonts w:ascii="Calibri" w:eastAsia="Times New Roman" w:hAnsi="Calibri"/>
                <w:color w:val="000000"/>
                <w:sz w:val="18"/>
                <w:szCs w:val="18"/>
                <w:lang w:eastAsia="es-CL"/>
              </w:rPr>
              <w:t xml:space="preserve"> </w:t>
            </w:r>
          </w:p>
          <w:p w14:paraId="1C1C683D" w14:textId="77777777" w:rsidR="00A61247" w:rsidRPr="009C4FDC" w:rsidRDefault="00A61247" w:rsidP="00A84257">
            <w:pPr>
              <w:rPr>
                <w:rFonts w:ascii="Calibri" w:eastAsia="Times New Roman" w:hAnsi="Calibri"/>
                <w:b/>
                <w:color w:val="000000"/>
                <w:sz w:val="18"/>
                <w:szCs w:val="18"/>
                <w:lang w:eastAsia="es-CL"/>
              </w:rPr>
            </w:pPr>
          </w:p>
        </w:tc>
      </w:tr>
    </w:tbl>
    <w:p w14:paraId="53396034" w14:textId="0550B0B2" w:rsidR="00A61247" w:rsidRPr="00897AE8" w:rsidRDefault="00A61247" w:rsidP="00A61247">
      <w:pPr>
        <w:pStyle w:val="Prrafodelista"/>
        <w:ind w:left="0"/>
        <w:rPr>
          <w:rFonts w:ascii="Calibri" w:hAnsi="Calibri" w:cstheme="minorHAnsi"/>
          <w:b/>
          <w:sz w:val="20"/>
          <w:szCs w:val="20"/>
        </w:rPr>
      </w:pPr>
    </w:p>
    <w:p w14:paraId="142E867F" w14:textId="77777777" w:rsidR="008B5CF5" w:rsidRPr="00897AE8" w:rsidRDefault="008B5CF5" w:rsidP="00307D70">
      <w:pPr>
        <w:rPr>
          <w:rFonts w:ascii="Calibri" w:eastAsia="Calibri" w:hAnsi="Calibri" w:cs="Calibri"/>
          <w:sz w:val="20"/>
          <w:szCs w:val="20"/>
          <w:highlight w:val="yellow"/>
        </w:rPr>
      </w:pPr>
    </w:p>
    <w:tbl>
      <w:tblPr>
        <w:tblStyle w:val="Tablaconcuadrcula"/>
        <w:tblW w:w="5001" w:type="pct"/>
        <w:tblLook w:val="04A0" w:firstRow="1" w:lastRow="0" w:firstColumn="1" w:lastColumn="0" w:noHBand="0" w:noVBand="1"/>
      </w:tblPr>
      <w:tblGrid>
        <w:gridCol w:w="3768"/>
        <w:gridCol w:w="9797"/>
      </w:tblGrid>
      <w:tr w:rsidR="00307D70" w:rsidRPr="00897AE8" w14:paraId="5D43F2FD" w14:textId="77777777" w:rsidTr="007274D0">
        <w:trPr>
          <w:trHeight w:val="142"/>
        </w:trPr>
        <w:tc>
          <w:tcPr>
            <w:tcW w:w="1389" w:type="pct"/>
          </w:tcPr>
          <w:p w14:paraId="4F1DC983" w14:textId="2E9B5F9B" w:rsidR="00307D70" w:rsidRPr="00897AE8" w:rsidRDefault="00307D70" w:rsidP="007274D0">
            <w:pPr>
              <w:rPr>
                <w:lang w:val="es-CL"/>
              </w:rPr>
            </w:pPr>
            <w:r w:rsidRPr="00897AE8">
              <w:rPr>
                <w:rFonts w:eastAsia="Times New Roman"/>
                <w:b/>
                <w:bCs/>
                <w:color w:val="000000"/>
                <w:lang w:eastAsia="es-CL"/>
              </w:rPr>
              <w:t xml:space="preserve">Número de hecho constatado: </w:t>
            </w:r>
            <w:r w:rsidR="00CE437D" w:rsidRPr="00897AE8">
              <w:rPr>
                <w:rFonts w:eastAsia="Times New Roman"/>
                <w:b/>
                <w:bCs/>
                <w:color w:val="000000"/>
                <w:lang w:eastAsia="es-CL"/>
              </w:rPr>
              <w:t>3</w:t>
            </w:r>
          </w:p>
        </w:tc>
        <w:tc>
          <w:tcPr>
            <w:tcW w:w="3611" w:type="pct"/>
          </w:tcPr>
          <w:p w14:paraId="44C88FDD" w14:textId="169A208E" w:rsidR="00307D70" w:rsidRPr="00897AE8" w:rsidRDefault="00307D70" w:rsidP="00307D70">
            <w:r w:rsidRPr="00897AE8">
              <w:rPr>
                <w:rFonts w:eastAsia="Times New Roman"/>
                <w:b/>
                <w:bCs/>
                <w:color w:val="000000"/>
                <w:lang w:eastAsia="es-CL"/>
              </w:rPr>
              <w:t>Estación N</w:t>
            </w:r>
            <w:r w:rsidRPr="00897AE8">
              <w:rPr>
                <w:rFonts w:eastAsia="Times New Roman"/>
                <w:bCs/>
                <w:color w:val="000000"/>
                <w:lang w:eastAsia="es-CL"/>
              </w:rPr>
              <w:t>°</w:t>
            </w:r>
            <w:r w:rsidRPr="00897AE8">
              <w:rPr>
                <w:rFonts w:eastAsia="Times New Roman"/>
                <w:color w:val="000000"/>
                <w:lang w:eastAsia="es-CL"/>
              </w:rPr>
              <w:t>: No aplica</w:t>
            </w:r>
          </w:p>
        </w:tc>
      </w:tr>
      <w:tr w:rsidR="00307D70" w:rsidRPr="00897AE8" w14:paraId="5DDEB884" w14:textId="77777777" w:rsidTr="007274D0">
        <w:trPr>
          <w:trHeight w:val="319"/>
        </w:trPr>
        <w:tc>
          <w:tcPr>
            <w:tcW w:w="5000" w:type="pct"/>
            <w:gridSpan w:val="2"/>
            <w:tcBorders>
              <w:bottom w:val="single" w:sz="4" w:space="0" w:color="auto"/>
            </w:tcBorders>
          </w:tcPr>
          <w:p w14:paraId="12CDCEB9" w14:textId="37450103" w:rsidR="00307D70" w:rsidRPr="00897AE8" w:rsidRDefault="00307D70" w:rsidP="007274D0">
            <w:pPr>
              <w:rPr>
                <w:highlight w:val="yellow"/>
                <w:lang w:eastAsia="es-CL"/>
              </w:rPr>
            </w:pPr>
            <w:r w:rsidRPr="00897AE8">
              <w:rPr>
                <w:rFonts w:eastAsia="Times New Roman"/>
                <w:b/>
                <w:bCs/>
                <w:color w:val="000000"/>
                <w:lang w:eastAsia="es-CL"/>
              </w:rPr>
              <w:t>Documentación Revisada:</w:t>
            </w:r>
            <w:r w:rsidR="003656CA" w:rsidRPr="00897AE8">
              <w:rPr>
                <w:rFonts w:eastAsia="Times New Roman"/>
                <w:bCs/>
                <w:color w:val="000000"/>
                <w:lang w:eastAsia="es-CL"/>
              </w:rPr>
              <w:t xml:space="preserve"> </w:t>
            </w:r>
            <w:r w:rsidR="003656CA" w:rsidRPr="00897AE8">
              <w:rPr>
                <w:rFonts w:eastAsia="Times New Roman"/>
                <w:b/>
                <w:bCs/>
                <w:color w:val="000000"/>
                <w:lang w:eastAsia="es-CL"/>
              </w:rPr>
              <w:t>ID 6</w:t>
            </w:r>
            <w:r w:rsidR="003656CA" w:rsidRPr="00897AE8">
              <w:rPr>
                <w:rFonts w:eastAsia="Times New Roman"/>
                <w:bCs/>
                <w:color w:val="000000"/>
                <w:lang w:eastAsia="es-CL"/>
              </w:rPr>
              <w:t>.</w:t>
            </w:r>
            <w:r w:rsidR="003656CA" w:rsidRPr="00897AE8">
              <w:rPr>
                <w:color w:val="FF0000"/>
              </w:rPr>
              <w:t xml:space="preserve">  </w:t>
            </w:r>
            <w:r w:rsidRPr="00897AE8">
              <w:rPr>
                <w:color w:val="FF0000"/>
              </w:rPr>
              <w:t xml:space="preserve">  </w:t>
            </w:r>
          </w:p>
          <w:p w14:paraId="7C803784" w14:textId="77777777" w:rsidR="00307D70" w:rsidRPr="00897AE8" w:rsidRDefault="00307D70" w:rsidP="007274D0">
            <w:pPr>
              <w:rPr>
                <w:lang w:eastAsia="es-CL"/>
              </w:rPr>
            </w:pPr>
          </w:p>
        </w:tc>
      </w:tr>
      <w:tr w:rsidR="00307D70" w:rsidRPr="00897AE8" w14:paraId="283929B3" w14:textId="77777777" w:rsidTr="007274D0">
        <w:trPr>
          <w:trHeight w:val="627"/>
        </w:trPr>
        <w:tc>
          <w:tcPr>
            <w:tcW w:w="5000" w:type="pct"/>
            <w:gridSpan w:val="2"/>
          </w:tcPr>
          <w:p w14:paraId="445979A4" w14:textId="3D96E3CB" w:rsidR="00307D70" w:rsidRPr="00897AE8" w:rsidRDefault="00307D70" w:rsidP="007274D0">
            <w:pPr>
              <w:rPr>
                <w:b/>
              </w:rPr>
            </w:pPr>
            <w:r w:rsidRPr="00897AE8">
              <w:rPr>
                <w:b/>
              </w:rPr>
              <w:t xml:space="preserve">Exigencia (s): </w:t>
            </w:r>
          </w:p>
          <w:p w14:paraId="60ADAD13" w14:textId="77777777" w:rsidR="00A01E18" w:rsidRPr="00897AE8" w:rsidRDefault="00A01E18" w:rsidP="007274D0">
            <w:pPr>
              <w:rPr>
                <w:b/>
              </w:rPr>
            </w:pPr>
          </w:p>
          <w:p w14:paraId="7F932FF8" w14:textId="77777777" w:rsidR="00307D70" w:rsidRPr="00897AE8" w:rsidRDefault="00307D70" w:rsidP="00307D70">
            <w:pPr>
              <w:jc w:val="both"/>
              <w:rPr>
                <w:b/>
                <w:highlight w:val="yellow"/>
              </w:rPr>
            </w:pPr>
            <w:r w:rsidRPr="00897AE8">
              <w:rPr>
                <w:b/>
              </w:rPr>
              <w:t xml:space="preserve">RCA 011/2011, considerando 5.1.- Análisis de peligrosidad del material ensilado. </w:t>
            </w:r>
          </w:p>
          <w:p w14:paraId="4CA4417E" w14:textId="3596FC27" w:rsidR="00307D70" w:rsidRPr="00897AE8" w:rsidRDefault="00307D70" w:rsidP="00307D70">
            <w:pPr>
              <w:pStyle w:val="Default"/>
              <w:jc w:val="both"/>
              <w:rPr>
                <w:rFonts w:cs="Times New Roman"/>
                <w:i/>
                <w:color w:val="auto"/>
                <w:sz w:val="20"/>
                <w:szCs w:val="20"/>
              </w:rPr>
            </w:pPr>
            <w:r w:rsidRPr="00897AE8">
              <w:rPr>
                <w:rFonts w:cs="Times New Roman"/>
                <w:i/>
                <w:color w:val="auto"/>
                <w:sz w:val="20"/>
                <w:szCs w:val="20"/>
              </w:rPr>
              <w:t xml:space="preserve"> “Deberá remitir los análisis de peligrosidad del material ensilado, según D.S. N°148 del MINSAL, una vez en ejecución el proyecto y previo al traslado y disposición final en planta reductora a la Autoridad Sanitaria”.</w:t>
            </w:r>
          </w:p>
          <w:p w14:paraId="7C5439E2" w14:textId="77777777" w:rsidR="009528FA" w:rsidRPr="00897AE8" w:rsidRDefault="009528FA" w:rsidP="00307D70">
            <w:pPr>
              <w:pStyle w:val="Default"/>
              <w:jc w:val="both"/>
              <w:rPr>
                <w:rFonts w:cs="Times New Roman"/>
                <w:i/>
                <w:color w:val="auto"/>
                <w:sz w:val="20"/>
                <w:szCs w:val="20"/>
              </w:rPr>
            </w:pPr>
          </w:p>
          <w:p w14:paraId="5283E01A" w14:textId="77777777" w:rsidR="00307D70" w:rsidRPr="00897AE8" w:rsidRDefault="00307D70" w:rsidP="00307D70">
            <w:pPr>
              <w:jc w:val="both"/>
              <w:rPr>
                <w:b/>
                <w:highlight w:val="yellow"/>
              </w:rPr>
            </w:pPr>
          </w:p>
        </w:tc>
      </w:tr>
      <w:tr w:rsidR="00307D70" w:rsidRPr="00897AE8" w14:paraId="4403BBEB" w14:textId="77777777" w:rsidTr="007274D0">
        <w:trPr>
          <w:trHeight w:val="627"/>
        </w:trPr>
        <w:tc>
          <w:tcPr>
            <w:tcW w:w="5000" w:type="pct"/>
            <w:gridSpan w:val="2"/>
          </w:tcPr>
          <w:p w14:paraId="34019337" w14:textId="0D9DEC96" w:rsidR="00307D70" w:rsidRPr="00897AE8" w:rsidRDefault="00307D70" w:rsidP="007274D0">
            <w:r w:rsidRPr="00897AE8">
              <w:rPr>
                <w:b/>
              </w:rPr>
              <w:t>Hechos constatados:</w:t>
            </w:r>
            <w:r w:rsidRPr="00897AE8">
              <w:t xml:space="preserve"> </w:t>
            </w:r>
          </w:p>
          <w:p w14:paraId="0BB93F41" w14:textId="73B9D682" w:rsidR="00B20290" w:rsidRPr="00897AE8" w:rsidRDefault="00A042B0" w:rsidP="007369EC">
            <w:pPr>
              <w:pStyle w:val="Prrafodelista"/>
              <w:numPr>
                <w:ilvl w:val="0"/>
                <w:numId w:val="11"/>
              </w:numPr>
            </w:pPr>
            <w:r w:rsidRPr="00897AE8">
              <w:t xml:space="preserve">Del examen de información, de la documentación revisada (ID N° 6), </w:t>
            </w:r>
            <w:r w:rsidR="00951B02" w:rsidRPr="00897AE8">
              <w:t>en base al sistema electrónico de seguimiento ambiental SMA</w:t>
            </w:r>
            <w:r w:rsidR="008D20CF" w:rsidRPr="00897AE8">
              <w:t xml:space="preserve">, </w:t>
            </w:r>
            <w:r w:rsidRPr="00897AE8">
              <w:t xml:space="preserve">es posible indicar </w:t>
            </w:r>
            <w:r w:rsidR="002F1488" w:rsidRPr="00897AE8">
              <w:t>que</w:t>
            </w:r>
            <w:r w:rsidR="00951B02" w:rsidRPr="00897AE8">
              <w:t xml:space="preserve"> el titular</w:t>
            </w:r>
            <w:r w:rsidR="008D20CF" w:rsidRPr="00897AE8">
              <w:t xml:space="preserve"> sólo ha reportado en una oportunidad</w:t>
            </w:r>
            <w:r w:rsidR="00A65F1C">
              <w:t xml:space="preserve"> los resultados de la caracterización de peligrosidad del material ensilado a través del </w:t>
            </w:r>
            <w:r w:rsidR="008D20CF" w:rsidRPr="00897AE8">
              <w:t xml:space="preserve">Informe Técnico </w:t>
            </w:r>
            <w:r w:rsidR="00A65F1C">
              <w:t xml:space="preserve">denominado </w:t>
            </w:r>
            <w:r w:rsidR="008D20CF" w:rsidRPr="00897AE8">
              <w:t>“ÁNALISIS DE PELIGROSIDAD SEGÚN D.S. N°148/2003”</w:t>
            </w:r>
            <w:r w:rsidR="00A65F1C">
              <w:t>,</w:t>
            </w:r>
            <w:r w:rsidR="008D20CF" w:rsidRPr="00897AE8">
              <w:t xml:space="preserve"> </w:t>
            </w:r>
            <w:r w:rsidR="00A65F1C">
              <w:t xml:space="preserve">elaborado </w:t>
            </w:r>
            <w:r w:rsidR="009B57BA" w:rsidRPr="00897AE8">
              <w:t xml:space="preserve">por </w:t>
            </w:r>
            <w:r w:rsidR="009B57BA">
              <w:t xml:space="preserve">el laboratorio </w:t>
            </w:r>
            <w:r w:rsidR="009B57BA" w:rsidRPr="00897AE8">
              <w:t>Aquagestión</w:t>
            </w:r>
            <w:r w:rsidR="009B57BA">
              <w:t xml:space="preserve"> </w:t>
            </w:r>
            <w:r w:rsidR="00994B84">
              <w:t xml:space="preserve">en </w:t>
            </w:r>
            <w:r w:rsidR="008D20CF" w:rsidRPr="00897AE8">
              <w:t xml:space="preserve">Mayo 2016 </w:t>
            </w:r>
            <w:r w:rsidR="00C61D55" w:rsidRPr="00897AE8">
              <w:t>(</w:t>
            </w:r>
            <w:hyperlink r:id="rId35" w:history="1">
              <w:r w:rsidR="00951B02" w:rsidRPr="00897AE8">
                <w:rPr>
                  <w:rStyle w:val="Hipervnculo"/>
                  <w:lang w:val="es-CL"/>
                </w:rPr>
                <w:t>http://snifa.sma.gob.cl/SistemaSeguimientoAmbiental/Documento/Informe/50514</w:t>
              </w:r>
            </w:hyperlink>
            <w:r w:rsidR="00C61D55" w:rsidRPr="00897AE8">
              <w:t>)</w:t>
            </w:r>
            <w:r w:rsidR="007C552C" w:rsidRPr="00897AE8">
              <w:t>.</w:t>
            </w:r>
          </w:p>
          <w:p w14:paraId="0159ACB2" w14:textId="07B32C43" w:rsidR="00B20290" w:rsidRPr="00965EB9" w:rsidRDefault="00BF3D99" w:rsidP="00965EB9">
            <w:pPr>
              <w:pStyle w:val="Prrafodelista"/>
              <w:numPr>
                <w:ilvl w:val="0"/>
                <w:numId w:val="11"/>
              </w:numPr>
            </w:pPr>
            <w:r w:rsidRPr="00965EB9">
              <w:t xml:space="preserve">De la revisión del </w:t>
            </w:r>
            <w:r w:rsidR="009C371B" w:rsidRPr="00965EB9">
              <w:t>I</w:t>
            </w:r>
            <w:r w:rsidR="007C552C" w:rsidRPr="00965EB9">
              <w:t>nforme</w:t>
            </w:r>
            <w:r w:rsidR="009C371B" w:rsidRPr="00965EB9">
              <w:t xml:space="preserve"> Técnico</w:t>
            </w:r>
            <w:r w:rsidRPr="00965EB9">
              <w:t xml:space="preserve"> “ÁNALISIS DE PELIGROSIDAD SEGÚN D.S. N°148/2003”, </w:t>
            </w:r>
            <w:r w:rsidR="00E3187A" w:rsidRPr="00965EB9">
              <w:t xml:space="preserve">se verificó </w:t>
            </w:r>
            <w:r w:rsidR="007C552C" w:rsidRPr="00965EB9">
              <w:t>que</w:t>
            </w:r>
            <w:r w:rsidR="00E3187A" w:rsidRPr="00965EB9">
              <w:t xml:space="preserve"> el muestreo realizado al </w:t>
            </w:r>
            <w:r w:rsidR="007C552C" w:rsidRPr="00965EB9">
              <w:t>ensilaje generado por el centro, en base a muestras</w:t>
            </w:r>
            <w:r w:rsidR="00D55023" w:rsidRPr="00965EB9">
              <w:t xml:space="preserve"> tomadas en el mes de abril de 2016 (</w:t>
            </w:r>
            <w:r w:rsidR="007C552C" w:rsidRPr="00965EB9">
              <w:t>según NCh</w:t>
            </w:r>
            <w:r w:rsidR="00D55023" w:rsidRPr="00965EB9">
              <w:t>.</w:t>
            </w:r>
            <w:r w:rsidR="007C552C" w:rsidRPr="00965EB9">
              <w:t xml:space="preserve"> 2754. Of. 2003</w:t>
            </w:r>
            <w:r w:rsidR="00D55023" w:rsidRPr="00965EB9">
              <w:t xml:space="preserve">), para verificar la peligrosidad del residuo (Corrosividad, Reactividad, Toxicidad </w:t>
            </w:r>
            <w:r w:rsidR="00126322" w:rsidRPr="00965EB9">
              <w:t>Extr</w:t>
            </w:r>
            <w:r w:rsidR="00B20290" w:rsidRPr="00965EB9">
              <w:t>í</w:t>
            </w:r>
            <w:r w:rsidR="00126322" w:rsidRPr="00965EB9">
              <w:t>n</w:t>
            </w:r>
            <w:r w:rsidR="00B20290" w:rsidRPr="00965EB9">
              <w:t>se</w:t>
            </w:r>
            <w:r w:rsidR="00126322" w:rsidRPr="00965EB9">
              <w:t>ca I</w:t>
            </w:r>
            <w:r w:rsidR="00D55023" w:rsidRPr="00965EB9">
              <w:t xml:space="preserve">norgánica y </w:t>
            </w:r>
            <w:r w:rsidR="00126322" w:rsidRPr="00965EB9">
              <w:t>O</w:t>
            </w:r>
            <w:r w:rsidR="00D55023" w:rsidRPr="00965EB9">
              <w:t>rgánica e Inflamabilidad)</w:t>
            </w:r>
            <w:r w:rsidR="00B20290" w:rsidRPr="00965EB9">
              <w:t>, de acuerdo a lo establecido en el art. 11 del D.S. N° 184/2003 del MINSAL</w:t>
            </w:r>
            <w:r w:rsidR="00E3187A" w:rsidRPr="00965EB9">
              <w:t xml:space="preserve">, </w:t>
            </w:r>
            <w:r w:rsidR="00375ABB" w:rsidRPr="00965EB9">
              <w:t xml:space="preserve">este </w:t>
            </w:r>
            <w:r w:rsidR="00E3187A" w:rsidRPr="00965EB9">
              <w:t>arrojó c</w:t>
            </w:r>
            <w:r w:rsidR="00126322" w:rsidRPr="00965EB9">
              <w:t xml:space="preserve">omo resultado </w:t>
            </w:r>
            <w:r w:rsidR="00E3187A" w:rsidRPr="00965EB9">
              <w:t xml:space="preserve">que </w:t>
            </w:r>
            <w:r w:rsidR="00126322" w:rsidRPr="00965EB9">
              <w:t xml:space="preserve">el ensilaje generado no reunía las características de ser </w:t>
            </w:r>
            <w:r w:rsidR="00BA6AF9" w:rsidRPr="00965EB9">
              <w:t>un residuo peligroso</w:t>
            </w:r>
            <w:r w:rsidR="00126322" w:rsidRPr="00965EB9">
              <w:t xml:space="preserve">, </w:t>
            </w:r>
            <w:r w:rsidR="00C6112D" w:rsidRPr="00965EB9">
              <w:t xml:space="preserve">dado que los </w:t>
            </w:r>
            <w:r w:rsidR="00B20290" w:rsidRPr="00965EB9">
              <w:t>parámetros muestreados se encontraban bajo los límites establecidos el dicho decreto</w:t>
            </w:r>
            <w:r w:rsidR="0038208E" w:rsidRPr="00965EB9">
              <w:t xml:space="preserve"> (</w:t>
            </w:r>
            <w:r w:rsidR="00A75346" w:rsidRPr="00965EB9">
              <w:t xml:space="preserve">Ver </w:t>
            </w:r>
            <w:r w:rsidR="0038208E" w:rsidRPr="00965EB9">
              <w:t xml:space="preserve">Anexo </w:t>
            </w:r>
            <w:r w:rsidR="00044AB1" w:rsidRPr="00965EB9">
              <w:t>6</w:t>
            </w:r>
            <w:r w:rsidR="0038208E" w:rsidRPr="00965EB9">
              <w:t>)</w:t>
            </w:r>
            <w:r w:rsidR="00B20290" w:rsidRPr="00965EB9">
              <w:t>.</w:t>
            </w:r>
          </w:p>
          <w:p w14:paraId="7FB5B4A4" w14:textId="591740F9" w:rsidR="008C2FEB" w:rsidRPr="00965EB9" w:rsidRDefault="008C2FEB" w:rsidP="00965EB9">
            <w:pPr>
              <w:pStyle w:val="Prrafodelista"/>
              <w:numPr>
                <w:ilvl w:val="0"/>
                <w:numId w:val="11"/>
              </w:numPr>
            </w:pPr>
            <w:r w:rsidRPr="00965EB9">
              <w:t xml:space="preserve">Por otra parte, sin perjuicio que en el informe no se presentaron mediciones de pH para corroborar ausencia de la característica de corrosividad, según el artículo 17 del D.S. 148 de MINSAL, </w:t>
            </w:r>
            <w:r w:rsidR="00965EB9" w:rsidRPr="00965EB9">
              <w:t xml:space="preserve">de la revisión de </w:t>
            </w:r>
            <w:r w:rsidRPr="00965EB9">
              <w:t xml:space="preserve">los registros de control interno de ensilaje se presentan valores de pH superiores a 2 </w:t>
            </w:r>
            <w:r w:rsidR="003B0515">
              <w:t xml:space="preserve">e inferiores </w:t>
            </w:r>
            <w:r w:rsidRPr="00965EB9">
              <w:t>a 12,5</w:t>
            </w:r>
            <w:r w:rsidR="002520D0">
              <w:t xml:space="preserve"> (Ver </w:t>
            </w:r>
            <w:r w:rsidR="0064129E">
              <w:t>Anexo 5, Bitácoras de Control Diario)</w:t>
            </w:r>
            <w:r w:rsidR="00965EB9">
              <w:t>.</w:t>
            </w:r>
          </w:p>
          <w:p w14:paraId="295BDB95" w14:textId="6CDC9EB0" w:rsidR="00307D70" w:rsidRPr="00897AE8" w:rsidRDefault="00307D70" w:rsidP="008D20CF">
            <w:pPr>
              <w:pStyle w:val="Prrafodelista"/>
              <w:ind w:left="382"/>
            </w:pPr>
          </w:p>
        </w:tc>
      </w:tr>
    </w:tbl>
    <w:p w14:paraId="5E4D0993" w14:textId="77777777" w:rsidR="00307D70" w:rsidRPr="00897AE8" w:rsidRDefault="00307D70" w:rsidP="00307D70">
      <w:pPr>
        <w:rPr>
          <w:rFonts w:ascii="Calibri" w:hAnsi="Calibri" w:cstheme="minorHAnsi"/>
          <w:b/>
          <w:sz w:val="20"/>
          <w:szCs w:val="20"/>
        </w:rPr>
      </w:pPr>
    </w:p>
    <w:p w14:paraId="4C75391F" w14:textId="77777777" w:rsidR="00307D70" w:rsidRPr="00897AE8" w:rsidRDefault="00307D70" w:rsidP="00307D70">
      <w:pPr>
        <w:rPr>
          <w:rFonts w:ascii="Calibri" w:hAnsi="Calibri" w:cstheme="minorHAnsi"/>
          <w:b/>
          <w:sz w:val="20"/>
          <w:szCs w:val="20"/>
        </w:rPr>
      </w:pPr>
    </w:p>
    <w:p w14:paraId="12689D9A" w14:textId="144CDA85" w:rsidR="00163658" w:rsidRPr="00897AE8" w:rsidRDefault="00163658" w:rsidP="00D42470">
      <w:pPr>
        <w:rPr>
          <w:rFonts w:ascii="Calibri" w:eastAsia="Calibri" w:hAnsi="Calibri" w:cs="Calibri"/>
          <w:sz w:val="20"/>
          <w:szCs w:val="20"/>
          <w:highlight w:val="yellow"/>
        </w:rPr>
      </w:pPr>
    </w:p>
    <w:p w14:paraId="5272DCA2" w14:textId="1FBD913B" w:rsidR="00163658" w:rsidRPr="00897AE8" w:rsidRDefault="00163658" w:rsidP="00D42470">
      <w:pPr>
        <w:rPr>
          <w:rFonts w:ascii="Calibri" w:eastAsia="Calibri" w:hAnsi="Calibri" w:cs="Calibri"/>
          <w:sz w:val="20"/>
          <w:szCs w:val="20"/>
          <w:highlight w:val="yellow"/>
        </w:rPr>
      </w:pPr>
    </w:p>
    <w:p w14:paraId="4113FE7E" w14:textId="55910F28" w:rsidR="00307D70" w:rsidRPr="00897AE8" w:rsidRDefault="00307D70" w:rsidP="00D42470">
      <w:pPr>
        <w:rPr>
          <w:rFonts w:ascii="Calibri" w:eastAsia="Calibri" w:hAnsi="Calibri" w:cs="Calibri"/>
          <w:sz w:val="20"/>
          <w:szCs w:val="20"/>
          <w:highlight w:val="yellow"/>
        </w:rPr>
      </w:pPr>
    </w:p>
    <w:p w14:paraId="37171039" w14:textId="77777777" w:rsidR="00307D70" w:rsidRPr="00897AE8" w:rsidRDefault="00307D70" w:rsidP="00D42470">
      <w:pPr>
        <w:rPr>
          <w:rFonts w:ascii="Calibri" w:eastAsia="Calibri" w:hAnsi="Calibri" w:cs="Calibri"/>
          <w:sz w:val="20"/>
          <w:szCs w:val="20"/>
          <w:highlight w:val="yellow"/>
        </w:rPr>
      </w:pPr>
    </w:p>
    <w:p w14:paraId="0AD63C7E" w14:textId="77777777" w:rsidR="00307D70" w:rsidRPr="00897AE8" w:rsidRDefault="00307D70" w:rsidP="00D42470">
      <w:pPr>
        <w:rPr>
          <w:rFonts w:ascii="Calibri" w:eastAsia="Calibri" w:hAnsi="Calibri" w:cs="Calibri"/>
          <w:sz w:val="20"/>
          <w:szCs w:val="20"/>
          <w:highlight w:val="yellow"/>
        </w:rPr>
      </w:pPr>
    </w:p>
    <w:p w14:paraId="57DB62D2" w14:textId="6DE61273" w:rsidR="00307D70" w:rsidRDefault="00307D70" w:rsidP="00D42470">
      <w:pPr>
        <w:rPr>
          <w:rFonts w:ascii="Calibri" w:eastAsia="Calibri" w:hAnsi="Calibri" w:cs="Calibri"/>
          <w:sz w:val="20"/>
          <w:szCs w:val="20"/>
          <w:highlight w:val="yellow"/>
        </w:rPr>
      </w:pPr>
    </w:p>
    <w:p w14:paraId="79106178" w14:textId="62C8CD87" w:rsidR="00CF4E4F" w:rsidRPr="00897AE8" w:rsidRDefault="00CF4E4F" w:rsidP="00CF4E4F">
      <w:pPr>
        <w:pStyle w:val="Ttulo2"/>
        <w:rPr>
          <w:sz w:val="20"/>
          <w:szCs w:val="20"/>
        </w:rPr>
      </w:pPr>
      <w:bookmarkStart w:id="140" w:name="_Toc535422356"/>
      <w:r w:rsidRPr="00897AE8">
        <w:rPr>
          <w:sz w:val="20"/>
          <w:szCs w:val="20"/>
        </w:rPr>
        <w:t>Manejo de residuos</w:t>
      </w:r>
      <w:r w:rsidR="00033F2B" w:rsidRPr="00897AE8">
        <w:rPr>
          <w:sz w:val="20"/>
          <w:szCs w:val="20"/>
        </w:rPr>
        <w:t xml:space="preserve"> sólidos</w:t>
      </w:r>
      <w:r w:rsidR="00505DBF" w:rsidRPr="00897AE8">
        <w:rPr>
          <w:sz w:val="20"/>
          <w:szCs w:val="20"/>
        </w:rPr>
        <w:t xml:space="preserve">, </w:t>
      </w:r>
      <w:r w:rsidR="00D67BC5" w:rsidRPr="00897AE8">
        <w:rPr>
          <w:sz w:val="20"/>
          <w:szCs w:val="20"/>
        </w:rPr>
        <w:t xml:space="preserve">líquidos y </w:t>
      </w:r>
      <w:r w:rsidR="00505DBF" w:rsidRPr="00897AE8">
        <w:rPr>
          <w:sz w:val="20"/>
          <w:szCs w:val="20"/>
        </w:rPr>
        <w:t>aguas servidas</w:t>
      </w:r>
      <w:r w:rsidRPr="00897AE8">
        <w:rPr>
          <w:sz w:val="20"/>
          <w:szCs w:val="20"/>
        </w:rPr>
        <w:t>.</w:t>
      </w:r>
      <w:bookmarkEnd w:id="140"/>
    </w:p>
    <w:p w14:paraId="047838E0" w14:textId="77777777" w:rsidR="00CF4E4F" w:rsidRPr="00897AE8" w:rsidRDefault="00CF4E4F" w:rsidP="00CF4E4F">
      <w:pPr>
        <w:rPr>
          <w:rFonts w:ascii="Calibri" w:hAnsi="Calibri"/>
          <w:sz w:val="20"/>
          <w:szCs w:val="20"/>
        </w:rPr>
      </w:pPr>
    </w:p>
    <w:tbl>
      <w:tblPr>
        <w:tblStyle w:val="Tablaconcuadrcula"/>
        <w:tblW w:w="5001" w:type="pct"/>
        <w:tblLook w:val="04A0" w:firstRow="1" w:lastRow="0" w:firstColumn="1" w:lastColumn="0" w:noHBand="0" w:noVBand="1"/>
      </w:tblPr>
      <w:tblGrid>
        <w:gridCol w:w="3768"/>
        <w:gridCol w:w="9797"/>
      </w:tblGrid>
      <w:tr w:rsidR="00CF4E4F" w:rsidRPr="00897AE8" w14:paraId="3C5607CA" w14:textId="77777777" w:rsidTr="000C09B1">
        <w:trPr>
          <w:trHeight w:val="142"/>
        </w:trPr>
        <w:tc>
          <w:tcPr>
            <w:tcW w:w="1389" w:type="pct"/>
          </w:tcPr>
          <w:p w14:paraId="132A9BA8" w14:textId="72B9C0CE" w:rsidR="00CF4E4F" w:rsidRPr="00897AE8" w:rsidRDefault="00CF4E4F" w:rsidP="000C09B1">
            <w:pPr>
              <w:rPr>
                <w:lang w:val="es-CL"/>
              </w:rPr>
            </w:pPr>
            <w:r w:rsidRPr="00897AE8">
              <w:rPr>
                <w:rFonts w:eastAsia="Times New Roman"/>
                <w:b/>
                <w:bCs/>
                <w:color w:val="000000"/>
                <w:lang w:eastAsia="es-CL"/>
              </w:rPr>
              <w:t xml:space="preserve">Número de hecho constatado: </w:t>
            </w:r>
            <w:r w:rsidR="00B615A6" w:rsidRPr="00897AE8">
              <w:rPr>
                <w:rFonts w:eastAsia="Times New Roman"/>
                <w:b/>
                <w:bCs/>
                <w:color w:val="000000"/>
                <w:lang w:eastAsia="es-CL"/>
              </w:rPr>
              <w:t>4</w:t>
            </w:r>
          </w:p>
        </w:tc>
        <w:tc>
          <w:tcPr>
            <w:tcW w:w="3611" w:type="pct"/>
          </w:tcPr>
          <w:p w14:paraId="64A22AEF" w14:textId="099AC0F6" w:rsidR="00CF4E4F" w:rsidRPr="00897AE8" w:rsidRDefault="00CF4E4F" w:rsidP="000C09B1">
            <w:r w:rsidRPr="00897AE8">
              <w:rPr>
                <w:rFonts w:eastAsia="Times New Roman"/>
                <w:b/>
                <w:bCs/>
                <w:color w:val="000000"/>
                <w:lang w:eastAsia="es-CL"/>
              </w:rPr>
              <w:t>Estación N°</w:t>
            </w:r>
            <w:r w:rsidRPr="00897AE8">
              <w:rPr>
                <w:rFonts w:eastAsia="Times New Roman"/>
                <w:color w:val="000000"/>
                <w:lang w:eastAsia="es-CL"/>
              </w:rPr>
              <w:t xml:space="preserve">: 1, </w:t>
            </w:r>
            <w:r w:rsidR="00B13D99" w:rsidRPr="00897AE8">
              <w:rPr>
                <w:rFonts w:eastAsia="Times New Roman"/>
                <w:color w:val="000000"/>
                <w:lang w:eastAsia="es-CL"/>
              </w:rPr>
              <w:t>2</w:t>
            </w:r>
            <w:r w:rsidR="00E51EA2">
              <w:rPr>
                <w:rFonts w:eastAsia="Times New Roman"/>
                <w:color w:val="000000"/>
                <w:lang w:eastAsia="es-CL"/>
              </w:rPr>
              <w:t xml:space="preserve">, </w:t>
            </w:r>
            <w:r w:rsidR="009606FF">
              <w:rPr>
                <w:rFonts w:eastAsia="Times New Roman"/>
                <w:color w:val="000000"/>
                <w:lang w:eastAsia="es-CL"/>
              </w:rPr>
              <w:t xml:space="preserve">3 </w:t>
            </w:r>
            <w:r w:rsidR="00B13D99" w:rsidRPr="00897AE8">
              <w:rPr>
                <w:rFonts w:eastAsia="Times New Roman"/>
                <w:color w:val="000000"/>
                <w:lang w:eastAsia="es-CL"/>
              </w:rPr>
              <w:t xml:space="preserve">y </w:t>
            </w:r>
            <w:r w:rsidR="003750FD">
              <w:rPr>
                <w:rFonts w:eastAsia="Times New Roman"/>
                <w:color w:val="000000"/>
                <w:lang w:eastAsia="es-CL"/>
              </w:rPr>
              <w:t>5</w:t>
            </w:r>
            <w:r w:rsidRPr="00897AE8">
              <w:rPr>
                <w:rFonts w:eastAsia="Times New Roman"/>
                <w:color w:val="000000"/>
                <w:highlight w:val="yellow"/>
                <w:lang w:eastAsia="es-CL"/>
              </w:rPr>
              <w:t xml:space="preserve"> </w:t>
            </w:r>
          </w:p>
        </w:tc>
      </w:tr>
      <w:tr w:rsidR="00CF4E4F" w:rsidRPr="00897AE8" w14:paraId="56C71452" w14:textId="77777777" w:rsidTr="000C09B1">
        <w:trPr>
          <w:trHeight w:val="319"/>
        </w:trPr>
        <w:tc>
          <w:tcPr>
            <w:tcW w:w="5000" w:type="pct"/>
            <w:gridSpan w:val="2"/>
            <w:tcBorders>
              <w:bottom w:val="single" w:sz="4" w:space="0" w:color="auto"/>
            </w:tcBorders>
          </w:tcPr>
          <w:p w14:paraId="4B75989D" w14:textId="77777777" w:rsidR="00CF4E4F" w:rsidRPr="00897AE8" w:rsidRDefault="00CF4E4F" w:rsidP="000C09B1">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rFonts w:eastAsia="Times New Roman"/>
                <w:bCs/>
                <w:color w:val="000000"/>
                <w:lang w:eastAsia="es-CL"/>
              </w:rPr>
              <w:t>.</w:t>
            </w:r>
            <w:r w:rsidRPr="00897AE8">
              <w:rPr>
                <w:color w:val="FF0000"/>
              </w:rPr>
              <w:t xml:space="preserve">  </w:t>
            </w:r>
          </w:p>
          <w:p w14:paraId="796C9CC4" w14:textId="77777777" w:rsidR="00CF4E4F" w:rsidRPr="00897AE8" w:rsidRDefault="00CF4E4F" w:rsidP="000C09B1">
            <w:pPr>
              <w:rPr>
                <w:highlight w:val="yellow"/>
                <w:lang w:eastAsia="es-CL"/>
              </w:rPr>
            </w:pPr>
          </w:p>
        </w:tc>
      </w:tr>
      <w:tr w:rsidR="00CF4E4F" w:rsidRPr="00897AE8" w14:paraId="67C0BE31" w14:textId="77777777" w:rsidTr="000C09B1">
        <w:trPr>
          <w:trHeight w:val="627"/>
        </w:trPr>
        <w:tc>
          <w:tcPr>
            <w:tcW w:w="5000" w:type="pct"/>
            <w:gridSpan w:val="2"/>
          </w:tcPr>
          <w:p w14:paraId="2E637737" w14:textId="77777777" w:rsidR="00CF4E4F" w:rsidRPr="00897AE8" w:rsidRDefault="00CF4E4F" w:rsidP="000C09B1">
            <w:pPr>
              <w:rPr>
                <w:b/>
              </w:rPr>
            </w:pPr>
            <w:r w:rsidRPr="00897AE8">
              <w:rPr>
                <w:b/>
              </w:rPr>
              <w:t xml:space="preserve">Exigencia (s): </w:t>
            </w:r>
          </w:p>
          <w:p w14:paraId="38E14243" w14:textId="77777777" w:rsidR="00CF4E4F" w:rsidRPr="00897AE8" w:rsidRDefault="00CF4E4F" w:rsidP="000C09B1">
            <w:pPr>
              <w:jc w:val="both"/>
              <w:rPr>
                <w:b/>
              </w:rPr>
            </w:pPr>
          </w:p>
          <w:p w14:paraId="34B7D08B" w14:textId="46420BED" w:rsidR="00CF4E4F" w:rsidRPr="00897AE8" w:rsidRDefault="00CF4E4F" w:rsidP="000C09B1">
            <w:pPr>
              <w:jc w:val="both"/>
              <w:rPr>
                <w:b/>
                <w:highlight w:val="yellow"/>
              </w:rPr>
            </w:pPr>
            <w:r w:rsidRPr="00897AE8">
              <w:rPr>
                <w:b/>
              </w:rPr>
              <w:t xml:space="preserve">RCA 011/2011, considerando </w:t>
            </w:r>
            <w:r w:rsidR="00E261C5" w:rsidRPr="00897AE8">
              <w:rPr>
                <w:b/>
              </w:rPr>
              <w:t>4.2.3.3</w:t>
            </w:r>
            <w:r w:rsidRPr="00897AE8">
              <w:rPr>
                <w:b/>
              </w:rPr>
              <w:t xml:space="preserve">.- </w:t>
            </w:r>
            <w:r w:rsidR="00E261C5" w:rsidRPr="00897AE8">
              <w:rPr>
                <w:b/>
              </w:rPr>
              <w:t>Residuos domiciliarios</w:t>
            </w:r>
            <w:r w:rsidRPr="00897AE8">
              <w:rPr>
                <w:b/>
              </w:rPr>
              <w:t xml:space="preserve">. </w:t>
            </w:r>
          </w:p>
          <w:p w14:paraId="73017D98" w14:textId="73FC60B7" w:rsidR="00CF4E4F" w:rsidRPr="00897AE8" w:rsidRDefault="00CF4E4F" w:rsidP="000C09B1">
            <w:pPr>
              <w:pStyle w:val="Default"/>
              <w:jc w:val="both"/>
              <w:rPr>
                <w:rFonts w:cs="Times New Roman"/>
                <w:i/>
                <w:color w:val="auto"/>
                <w:sz w:val="20"/>
                <w:szCs w:val="20"/>
              </w:rPr>
            </w:pPr>
            <w:r w:rsidRPr="00897AE8">
              <w:rPr>
                <w:rFonts w:cs="Times New Roman"/>
                <w:i/>
                <w:color w:val="auto"/>
                <w:sz w:val="20"/>
                <w:szCs w:val="20"/>
              </w:rPr>
              <w:t xml:space="preserve"> “</w:t>
            </w:r>
            <w:r w:rsidR="00624A55" w:rsidRPr="00897AE8">
              <w:rPr>
                <w:rFonts w:cs="Times New Roman"/>
                <w:i/>
                <w:color w:val="auto"/>
                <w:sz w:val="20"/>
                <w:szCs w:val="20"/>
              </w:rPr>
              <w:t xml:space="preserve">[…] </w:t>
            </w:r>
            <w:r w:rsidR="001E0014" w:rsidRPr="00897AE8">
              <w:rPr>
                <w:rFonts w:cs="Times New Roman"/>
                <w:i/>
                <w:color w:val="auto"/>
                <w:sz w:val="20"/>
                <w:szCs w:val="20"/>
              </w:rPr>
              <w:t xml:space="preserve">el titular se compromete a retirar los residuos domiciliarios cada 3 o 4 días con el fin de evitar la formación de focos de insalubridad. </w:t>
            </w:r>
            <w:r w:rsidR="00C22C13">
              <w:rPr>
                <w:rFonts w:cs="Times New Roman"/>
                <w:i/>
                <w:color w:val="auto"/>
                <w:sz w:val="20"/>
                <w:szCs w:val="20"/>
              </w:rPr>
              <w:t xml:space="preserve">[…] </w:t>
            </w:r>
            <w:r w:rsidR="009E23A8" w:rsidRPr="00897AE8">
              <w:rPr>
                <w:rFonts w:cs="Times New Roman"/>
                <w:i/>
                <w:color w:val="auto"/>
                <w:sz w:val="20"/>
                <w:szCs w:val="20"/>
              </w:rPr>
              <w:t>Los residuos sólidos domésticos generados serán acumulados en contenedores rotulados con tapa hermética, con bolsas de plá</w:t>
            </w:r>
            <w:r w:rsidR="000173F5" w:rsidRPr="00897AE8">
              <w:rPr>
                <w:rFonts w:cs="Times New Roman"/>
                <w:i/>
                <w:color w:val="auto"/>
                <w:sz w:val="20"/>
                <w:szCs w:val="20"/>
              </w:rPr>
              <w:t>stico en su interior.</w:t>
            </w:r>
            <w:r w:rsidR="00132773" w:rsidRPr="00897AE8">
              <w:rPr>
                <w:rFonts w:cs="Times New Roman"/>
                <w:i/>
                <w:color w:val="auto"/>
                <w:sz w:val="20"/>
                <w:szCs w:val="20"/>
              </w:rPr>
              <w:t xml:space="preserve"> </w:t>
            </w:r>
            <w:r w:rsidR="007E2C6E" w:rsidRPr="00897AE8">
              <w:rPr>
                <w:rFonts w:cs="Times New Roman"/>
                <w:i/>
                <w:color w:val="auto"/>
                <w:sz w:val="20"/>
                <w:szCs w:val="20"/>
              </w:rPr>
              <w:t xml:space="preserve">Luego las bolsas con residuos en su interior serán trasladadas en embarcaciones desde el centro y enviadas al vertedero municipal autorizado. Con el objeto de evitar la generación de vectores y la emanación de olores, se llevará un control con doble </w:t>
            </w:r>
            <w:r w:rsidR="00CF5A6F" w:rsidRPr="00897AE8">
              <w:rPr>
                <w:rFonts w:cs="Times New Roman"/>
                <w:i/>
                <w:color w:val="auto"/>
                <w:sz w:val="20"/>
                <w:szCs w:val="20"/>
              </w:rPr>
              <w:t xml:space="preserve">guía de los desechos retirados desde el centro de </w:t>
            </w:r>
            <w:r w:rsidR="00014C9F" w:rsidRPr="00897AE8">
              <w:rPr>
                <w:rFonts w:cs="Times New Roman"/>
                <w:i/>
                <w:color w:val="auto"/>
                <w:sz w:val="20"/>
                <w:szCs w:val="20"/>
              </w:rPr>
              <w:t>cultivo”</w:t>
            </w:r>
            <w:r w:rsidR="00132773" w:rsidRPr="00897AE8">
              <w:rPr>
                <w:rFonts w:cs="Times New Roman"/>
                <w:i/>
                <w:color w:val="auto"/>
                <w:sz w:val="20"/>
                <w:szCs w:val="20"/>
              </w:rPr>
              <w:t>.</w:t>
            </w:r>
          </w:p>
          <w:p w14:paraId="020E1825" w14:textId="77777777" w:rsidR="00000406" w:rsidRPr="00897AE8" w:rsidRDefault="00000406" w:rsidP="00000406">
            <w:pPr>
              <w:jc w:val="both"/>
              <w:rPr>
                <w:b/>
              </w:rPr>
            </w:pPr>
          </w:p>
          <w:p w14:paraId="0E6B8FF0" w14:textId="2343FB58" w:rsidR="00000406" w:rsidRPr="00897AE8" w:rsidRDefault="00000406" w:rsidP="00000406">
            <w:pPr>
              <w:jc w:val="both"/>
              <w:rPr>
                <w:b/>
                <w:highlight w:val="yellow"/>
              </w:rPr>
            </w:pPr>
            <w:r w:rsidRPr="00897AE8">
              <w:rPr>
                <w:b/>
              </w:rPr>
              <w:t xml:space="preserve">RCA 011/2011, considerando 4.2.5.- Residuos peligrosos. </w:t>
            </w:r>
          </w:p>
          <w:p w14:paraId="4F7DAC33" w14:textId="77777777" w:rsidR="00000406" w:rsidRPr="00897AE8" w:rsidRDefault="00000406" w:rsidP="00000406">
            <w:pPr>
              <w:pStyle w:val="Default"/>
              <w:jc w:val="both"/>
              <w:rPr>
                <w:rFonts w:cs="Times New Roman"/>
                <w:i/>
                <w:color w:val="auto"/>
                <w:sz w:val="20"/>
                <w:szCs w:val="20"/>
              </w:rPr>
            </w:pPr>
            <w:r w:rsidRPr="00897AE8">
              <w:rPr>
                <w:rFonts w:cs="Times New Roman"/>
                <w:i/>
                <w:color w:val="auto"/>
                <w:sz w:val="20"/>
                <w:szCs w:val="20"/>
              </w:rPr>
              <w:t xml:space="preserve"> “Durante la operación se generarán residuos considerados peligrosos, como, pilas, catridge, tonners, tubos fluorescentes, lubricantes usados, entre otros. Dichos residuos serán dispuestos en contenedores habilitados para ello, debidamente rotulados, para posteriormente ser retirados por una empresa autorizada, la cual se encargará de que los residuos lleguen a una planta de reciclaje o a una instalación de disposición autorizada.”</w:t>
            </w:r>
          </w:p>
          <w:p w14:paraId="7FC6AFC8" w14:textId="77777777" w:rsidR="009F70FF" w:rsidRPr="00897AE8" w:rsidRDefault="009F70FF" w:rsidP="009F70FF">
            <w:pPr>
              <w:jc w:val="both"/>
              <w:rPr>
                <w:b/>
              </w:rPr>
            </w:pPr>
          </w:p>
          <w:p w14:paraId="07C055B7" w14:textId="3FACB9B6" w:rsidR="007552F9" w:rsidRPr="00897AE8" w:rsidRDefault="007552F9" w:rsidP="007552F9">
            <w:pPr>
              <w:jc w:val="both"/>
              <w:rPr>
                <w:b/>
                <w:highlight w:val="yellow"/>
              </w:rPr>
            </w:pPr>
            <w:r w:rsidRPr="00897AE8">
              <w:rPr>
                <w:b/>
              </w:rPr>
              <w:t xml:space="preserve">RCA 011/2011, considerando 6.1.5.2.- </w:t>
            </w:r>
          </w:p>
          <w:p w14:paraId="78A5072C" w14:textId="341B90CF" w:rsidR="007552F9" w:rsidRPr="00897AE8" w:rsidRDefault="007552F9" w:rsidP="007552F9">
            <w:pPr>
              <w:jc w:val="both"/>
            </w:pPr>
            <w:r w:rsidRPr="00897AE8">
              <w:t xml:space="preserve">“Eliminación de </w:t>
            </w:r>
            <w:r w:rsidRPr="00897AE8">
              <w:rPr>
                <w:i/>
              </w:rPr>
              <w:t>residuos sólidos en vertedero autorizado</w:t>
            </w:r>
            <w:r w:rsidRPr="00897AE8">
              <w:t>”.</w:t>
            </w:r>
          </w:p>
          <w:p w14:paraId="208F3050" w14:textId="77777777" w:rsidR="003C0A9F" w:rsidRPr="00897AE8" w:rsidRDefault="003C0A9F" w:rsidP="007552F9">
            <w:pPr>
              <w:jc w:val="both"/>
            </w:pPr>
          </w:p>
          <w:p w14:paraId="0B35D89E" w14:textId="77777777" w:rsidR="005F2949" w:rsidRPr="00897AE8" w:rsidRDefault="005F2949" w:rsidP="005F2949">
            <w:pPr>
              <w:jc w:val="both"/>
              <w:rPr>
                <w:b/>
                <w:highlight w:val="yellow"/>
              </w:rPr>
            </w:pPr>
            <w:r w:rsidRPr="00897AE8">
              <w:rPr>
                <w:b/>
              </w:rPr>
              <w:t>RCA 011/2011, considerando 12.3.- “Implementación de sistemas de respaldo en los siguientes servicios”</w:t>
            </w:r>
          </w:p>
          <w:p w14:paraId="2BC3DFEB" w14:textId="1BDFFB21" w:rsidR="005F2949" w:rsidRPr="00897AE8" w:rsidRDefault="005F2949" w:rsidP="005F2949">
            <w:pPr>
              <w:jc w:val="both"/>
              <w:rPr>
                <w:i/>
              </w:rPr>
            </w:pPr>
            <w:r w:rsidRPr="00897AE8">
              <w:rPr>
                <w:i/>
              </w:rPr>
              <w:t>“</w:t>
            </w:r>
            <w:r w:rsidR="0069171F" w:rsidRPr="00897AE8">
              <w:rPr>
                <w:i/>
              </w:rPr>
              <w:t xml:space="preserve">- </w:t>
            </w:r>
            <w:r w:rsidR="00AE3DF5" w:rsidRPr="00897AE8">
              <w:rPr>
                <w:i/>
              </w:rPr>
              <w:t>Residuos sólidos domésticos y recepción en vertedero</w:t>
            </w:r>
            <w:r w:rsidRPr="00897AE8">
              <w:rPr>
                <w:i/>
              </w:rPr>
              <w:t>”.</w:t>
            </w:r>
          </w:p>
          <w:p w14:paraId="3B2DD13C" w14:textId="176911D6" w:rsidR="00CF4E4F" w:rsidRPr="00897AE8" w:rsidRDefault="00CF4E4F" w:rsidP="00561D2A">
            <w:pPr>
              <w:ind w:left="22"/>
              <w:jc w:val="both"/>
              <w:rPr>
                <w:b/>
                <w:highlight w:val="yellow"/>
              </w:rPr>
            </w:pPr>
          </w:p>
        </w:tc>
      </w:tr>
      <w:tr w:rsidR="00CF4E4F" w:rsidRPr="00897AE8" w14:paraId="1E1ECBC5" w14:textId="77777777" w:rsidTr="000C09B1">
        <w:trPr>
          <w:trHeight w:val="627"/>
        </w:trPr>
        <w:tc>
          <w:tcPr>
            <w:tcW w:w="5000" w:type="pct"/>
            <w:gridSpan w:val="2"/>
          </w:tcPr>
          <w:p w14:paraId="684D3E02" w14:textId="2A10A9B5" w:rsidR="00CF4E4F" w:rsidRPr="00897AE8" w:rsidRDefault="00CF4E4F" w:rsidP="000C09B1">
            <w:r w:rsidRPr="00897AE8">
              <w:rPr>
                <w:b/>
              </w:rPr>
              <w:t>Hechos constatados:</w:t>
            </w:r>
            <w:r w:rsidRPr="00897AE8">
              <w:t xml:space="preserve"> </w:t>
            </w:r>
          </w:p>
          <w:p w14:paraId="5C4B5C0B" w14:textId="77777777" w:rsidR="00667900" w:rsidRPr="00897AE8" w:rsidRDefault="00667900" w:rsidP="000C09B1">
            <w:pPr>
              <w:rPr>
                <w:color w:val="FF0000"/>
              </w:rPr>
            </w:pPr>
          </w:p>
          <w:p w14:paraId="04B203F6" w14:textId="54D0FAF5" w:rsidR="00355410" w:rsidRPr="00897AE8" w:rsidRDefault="00CF4E4F" w:rsidP="00C7283A">
            <w:pPr>
              <w:pStyle w:val="Prrafodelista"/>
              <w:numPr>
                <w:ilvl w:val="0"/>
                <w:numId w:val="9"/>
              </w:numPr>
            </w:pPr>
            <w:r w:rsidRPr="00897AE8">
              <w:t xml:space="preserve">Durante la actividad de inspección correspondiente al día 26.07.2018, </w:t>
            </w:r>
            <w:r w:rsidR="009606FF">
              <w:t xml:space="preserve">se pudo verificar </w:t>
            </w:r>
            <w:r w:rsidR="00C35732" w:rsidRPr="00897AE8">
              <w:t xml:space="preserve">en el recorrido por el Pontón Habitacional A-4 </w:t>
            </w:r>
            <w:r w:rsidR="00FB6DF7" w:rsidRPr="00897AE8">
              <w:t xml:space="preserve">que los residuos domiciliarios generados en el </w:t>
            </w:r>
            <w:r w:rsidR="00C94EF6" w:rsidRPr="00897AE8">
              <w:t>C</w:t>
            </w:r>
            <w:r w:rsidR="00FB6DF7" w:rsidRPr="00897AE8">
              <w:t>entro son acumulados</w:t>
            </w:r>
            <w:r w:rsidR="00C25554" w:rsidRPr="00897AE8">
              <w:t xml:space="preserve"> en </w:t>
            </w:r>
            <w:r w:rsidR="00FB6DF7" w:rsidRPr="00897AE8">
              <w:t>bolsas</w:t>
            </w:r>
            <w:r w:rsidR="005F54BF" w:rsidRPr="00897AE8">
              <w:t xml:space="preserve"> plásticas</w:t>
            </w:r>
            <w:r w:rsidR="00FB6DF7" w:rsidRPr="00897AE8">
              <w:t>, las cuales son dispuesta</w:t>
            </w:r>
            <w:r w:rsidR="0064044A" w:rsidRPr="00897AE8">
              <w:t>s en un con</w:t>
            </w:r>
            <w:r w:rsidR="00FB6DF7" w:rsidRPr="00897AE8">
              <w:t>te</w:t>
            </w:r>
            <w:r w:rsidR="0064044A" w:rsidRPr="00897AE8">
              <w:t>ne</w:t>
            </w:r>
            <w:r w:rsidR="00FB6DF7" w:rsidRPr="00897AE8">
              <w:t xml:space="preserve">dor con tapa, en </w:t>
            </w:r>
            <w:r w:rsidR="009606FF">
              <w:t xml:space="preserve">un </w:t>
            </w:r>
            <w:r w:rsidR="00FB6DF7" w:rsidRPr="00897AE8">
              <w:t xml:space="preserve">lugar </w:t>
            </w:r>
            <w:r w:rsidR="00F86B3B" w:rsidRPr="00897AE8">
              <w:t>señalizado</w:t>
            </w:r>
            <w:r w:rsidR="006813AA" w:rsidRPr="00897AE8">
              <w:t xml:space="preserve"> </w:t>
            </w:r>
            <w:r w:rsidR="00356B06" w:rsidRPr="00897AE8">
              <w:t>(</w:t>
            </w:r>
            <w:r w:rsidR="009606FF">
              <w:t xml:space="preserve">Ver </w:t>
            </w:r>
            <w:r w:rsidR="00356B06" w:rsidRPr="00897AE8">
              <w:t>Fotografía 1</w:t>
            </w:r>
            <w:r w:rsidR="00045E33" w:rsidRPr="00897AE8">
              <w:t>3</w:t>
            </w:r>
            <w:r w:rsidR="00356B06" w:rsidRPr="00897AE8">
              <w:t>)</w:t>
            </w:r>
            <w:r w:rsidR="0064044A" w:rsidRPr="00897AE8">
              <w:t xml:space="preserve">. </w:t>
            </w:r>
            <w:r w:rsidR="00075915" w:rsidRPr="00897AE8">
              <w:t>Respe</w:t>
            </w:r>
            <w:r w:rsidR="009606FF">
              <w:t>c</w:t>
            </w:r>
            <w:r w:rsidR="00075915" w:rsidRPr="00897AE8">
              <w:t xml:space="preserve">to al </w:t>
            </w:r>
            <w:r w:rsidR="00FB6DF7" w:rsidRPr="00897AE8">
              <w:t xml:space="preserve">retiro de dichos residuos, Álvaro Solís Appelgren (jefe de Centro de la empresa Australis Mar SA) indicó que </w:t>
            </w:r>
            <w:r w:rsidR="009606FF">
              <w:t xml:space="preserve">ello es realizado </w:t>
            </w:r>
            <w:r w:rsidR="00075915" w:rsidRPr="00897AE8">
              <w:t xml:space="preserve">regularmente </w:t>
            </w:r>
            <w:r w:rsidR="00FB6DF7" w:rsidRPr="00897AE8">
              <w:t>cada 10 días,</w:t>
            </w:r>
            <w:r w:rsidR="003F4B35" w:rsidRPr="00897AE8">
              <w:t xml:space="preserve"> </w:t>
            </w:r>
            <w:r w:rsidR="00FB6DF7" w:rsidRPr="00897AE8">
              <w:t xml:space="preserve">aprovechando la barcaza que abastece de víveres al </w:t>
            </w:r>
            <w:r w:rsidR="00210727" w:rsidRPr="00897AE8">
              <w:t>C</w:t>
            </w:r>
            <w:r w:rsidR="00FB6DF7" w:rsidRPr="00897AE8">
              <w:t>entro.</w:t>
            </w:r>
            <w:r w:rsidR="008D73E1" w:rsidRPr="00897AE8">
              <w:t xml:space="preserve"> </w:t>
            </w:r>
          </w:p>
          <w:p w14:paraId="0C9D093B" w14:textId="40820FA1" w:rsidR="00404409" w:rsidRPr="00897AE8" w:rsidRDefault="00355410" w:rsidP="00C7283A">
            <w:pPr>
              <w:pStyle w:val="Prrafodelista"/>
              <w:numPr>
                <w:ilvl w:val="0"/>
                <w:numId w:val="9"/>
              </w:numPr>
            </w:pPr>
            <w:r w:rsidRPr="00897AE8">
              <w:t>En el recorrido por la</w:t>
            </w:r>
            <w:r w:rsidR="00404409" w:rsidRPr="00897AE8">
              <w:t xml:space="preserve">s instalaciones </w:t>
            </w:r>
            <w:r w:rsidR="009606FF">
              <w:t xml:space="preserve">del </w:t>
            </w:r>
            <w:r w:rsidR="00404409" w:rsidRPr="00897AE8">
              <w:t xml:space="preserve">Pontón A-2, Balsas </w:t>
            </w:r>
            <w:r w:rsidR="003F4B35" w:rsidRPr="00897AE8">
              <w:t>jaulas</w:t>
            </w:r>
            <w:r w:rsidR="00A72D88">
              <w:t xml:space="preserve"> y</w:t>
            </w:r>
            <w:r w:rsidR="003F4B35" w:rsidRPr="00897AE8">
              <w:t xml:space="preserve"> Plataforma de ensilaje</w:t>
            </w:r>
            <w:r w:rsidR="00A72D88">
              <w:t>,</w:t>
            </w:r>
            <w:r w:rsidR="00404409" w:rsidRPr="00897AE8">
              <w:t xml:space="preserve"> </w:t>
            </w:r>
            <w:r w:rsidRPr="00897AE8">
              <w:t>se observ</w:t>
            </w:r>
            <w:r w:rsidR="00562812" w:rsidRPr="00897AE8">
              <w:t xml:space="preserve">aron </w:t>
            </w:r>
            <w:r w:rsidR="00404409" w:rsidRPr="00897AE8">
              <w:t>contenedores</w:t>
            </w:r>
            <w:r w:rsidR="002D0F51" w:rsidRPr="00897AE8">
              <w:t xml:space="preserve"> </w:t>
            </w:r>
            <w:r w:rsidR="002D0F51">
              <w:t xml:space="preserve">que </w:t>
            </w:r>
            <w:r w:rsidR="002D0F51" w:rsidRPr="00897AE8">
              <w:t>contaban con señalética de “basura industrial”</w:t>
            </w:r>
            <w:r w:rsidR="00E13A25" w:rsidRPr="00897AE8">
              <w:t xml:space="preserve">, </w:t>
            </w:r>
            <w:r w:rsidR="00C919DB" w:rsidRPr="00897AE8">
              <w:t xml:space="preserve">en cuyo interior </w:t>
            </w:r>
            <w:r w:rsidR="00562812" w:rsidRPr="00897AE8">
              <w:t xml:space="preserve">se </w:t>
            </w:r>
            <w:r w:rsidR="00C919DB" w:rsidRPr="00897AE8">
              <w:t>verific</w:t>
            </w:r>
            <w:r w:rsidR="00562812" w:rsidRPr="00897AE8">
              <w:t xml:space="preserve">ó </w:t>
            </w:r>
            <w:r w:rsidR="00C919DB" w:rsidRPr="00897AE8">
              <w:t>la presencia de restos de cuerdas</w:t>
            </w:r>
            <w:r w:rsidR="00A72D88">
              <w:t xml:space="preserve"> y</w:t>
            </w:r>
            <w:r w:rsidR="00C919DB" w:rsidRPr="00897AE8">
              <w:t xml:space="preserve"> otros residuos </w:t>
            </w:r>
            <w:r w:rsidR="00404409" w:rsidRPr="00897AE8">
              <w:t xml:space="preserve">derivados de la operación del centro </w:t>
            </w:r>
            <w:r w:rsidR="00E64AD9" w:rsidRPr="00897AE8">
              <w:t>(</w:t>
            </w:r>
            <w:r w:rsidR="00A72D88">
              <w:t xml:space="preserve">Ver </w:t>
            </w:r>
            <w:r w:rsidR="00E64AD9" w:rsidRPr="00897AE8">
              <w:t>Fotografía</w:t>
            </w:r>
            <w:r w:rsidR="00A72D88">
              <w:t>s</w:t>
            </w:r>
            <w:r w:rsidR="00E64AD9" w:rsidRPr="00897AE8">
              <w:t xml:space="preserve"> </w:t>
            </w:r>
            <w:r w:rsidR="00682D93" w:rsidRPr="00897AE8">
              <w:t xml:space="preserve">14 y </w:t>
            </w:r>
            <w:r w:rsidR="00E64AD9" w:rsidRPr="00897AE8">
              <w:t>15).</w:t>
            </w:r>
          </w:p>
          <w:p w14:paraId="1F4C7FC3" w14:textId="6FB15987" w:rsidR="00F72B7D" w:rsidRPr="00897AE8" w:rsidRDefault="009A145F" w:rsidP="00C7283A">
            <w:pPr>
              <w:pStyle w:val="Prrafodelista"/>
              <w:numPr>
                <w:ilvl w:val="0"/>
                <w:numId w:val="9"/>
              </w:numPr>
            </w:pPr>
            <w:r w:rsidRPr="00897AE8">
              <w:t xml:space="preserve">En el Pontón A-2 </w:t>
            </w:r>
            <w:r w:rsidR="00F72B7D" w:rsidRPr="00897AE8">
              <w:t xml:space="preserve">se </w:t>
            </w:r>
            <w:r w:rsidRPr="00897AE8">
              <w:t xml:space="preserve">constató </w:t>
            </w:r>
            <w:r w:rsidR="00F72B7D" w:rsidRPr="00897AE8">
              <w:t>la existencia de una bodega de almacenamiento de residuos peligrosos, cerrada con reja y candando, conteniendo señalética alusiva al tipo de residuo almacenado y pretil de seguridad, para contención de posibles derrames (</w:t>
            </w:r>
            <w:r w:rsidR="00AB423C">
              <w:t xml:space="preserve">Ver </w:t>
            </w:r>
            <w:r w:rsidR="00F72B7D" w:rsidRPr="00897AE8">
              <w:t>Fotografía 1</w:t>
            </w:r>
            <w:r w:rsidR="00093CEB" w:rsidRPr="00897AE8">
              <w:t>6</w:t>
            </w:r>
            <w:r w:rsidR="00F72B7D" w:rsidRPr="00897AE8">
              <w:t xml:space="preserve">). En el interior de la bodega se verificó la existencia de dos tambores de 200 litros c/u, los cuales poseían rotulo de la clase 9 de la NCh </w:t>
            </w:r>
            <w:r w:rsidR="00B72CDF">
              <w:t>2</w:t>
            </w:r>
            <w:r w:rsidR="002A068E">
              <w:t>.</w:t>
            </w:r>
            <w:r w:rsidR="00B72CDF">
              <w:t>190</w:t>
            </w:r>
            <w:r w:rsidR="00F72B7D" w:rsidRPr="00897AE8">
              <w:t xml:space="preserve"> Of.</w:t>
            </w:r>
            <w:r w:rsidR="00B72CDF">
              <w:t>93</w:t>
            </w:r>
            <w:r w:rsidR="00F72B7D" w:rsidRPr="00897AE8">
              <w:t xml:space="preserve">, pero </w:t>
            </w:r>
            <w:r w:rsidR="00A52721">
              <w:t>que no poseían información relativa a</w:t>
            </w:r>
            <w:r w:rsidR="00F72B7D" w:rsidRPr="00897AE8">
              <w:t>l tipo de residuo</w:t>
            </w:r>
            <w:r w:rsidR="00A52721">
              <w:t xml:space="preserve"> almacenado ni</w:t>
            </w:r>
            <w:r w:rsidR="00F72B7D" w:rsidRPr="00897AE8">
              <w:t xml:space="preserve"> fecha</w:t>
            </w:r>
            <w:r w:rsidR="00A52721">
              <w:t>s</w:t>
            </w:r>
            <w:r w:rsidR="00F72B7D" w:rsidRPr="00897AE8">
              <w:t xml:space="preserve"> de envío y recepción </w:t>
            </w:r>
            <w:r w:rsidR="00A52721">
              <w:t xml:space="preserve">en </w:t>
            </w:r>
            <w:r w:rsidR="00F72B7D" w:rsidRPr="00897AE8">
              <w:t>bodega (</w:t>
            </w:r>
            <w:r w:rsidR="00A52721">
              <w:t xml:space="preserve">Ver </w:t>
            </w:r>
            <w:r w:rsidR="00F72B7D" w:rsidRPr="00897AE8">
              <w:t>Fotografía 1</w:t>
            </w:r>
            <w:r w:rsidR="00093CEB" w:rsidRPr="00897AE8">
              <w:t>7</w:t>
            </w:r>
            <w:r w:rsidR="00F72B7D" w:rsidRPr="00897AE8">
              <w:t xml:space="preserve">). Al respecto, Claudio Sepúlveda Pérez (Asistente de Centro de la empresa Australis Mar </w:t>
            </w:r>
            <w:r w:rsidR="00F72B7D" w:rsidRPr="00897AE8">
              <w:lastRenderedPageBreak/>
              <w:t xml:space="preserve">S.A.) señaló que </w:t>
            </w:r>
            <w:r w:rsidR="00FC0945">
              <w:t>“</w:t>
            </w:r>
            <w:r w:rsidR="00F72B7D" w:rsidRPr="00FC0945">
              <w:rPr>
                <w:i/>
              </w:rPr>
              <w:t xml:space="preserve">un tambor se utiliza para la acumulación de todos los residuos líquidos generados en el centro (aceite quemado e hidrocarburos), mientras que el otro </w:t>
            </w:r>
            <w:r w:rsidRPr="00FC0945">
              <w:rPr>
                <w:i/>
              </w:rPr>
              <w:t xml:space="preserve">para </w:t>
            </w:r>
            <w:r w:rsidR="00F72B7D" w:rsidRPr="00FC0945">
              <w:rPr>
                <w:i/>
              </w:rPr>
              <w:t>residuos sólidos como huaipes o trapos contaminados y filtros</w:t>
            </w:r>
            <w:r w:rsidR="00FC0945">
              <w:t>”</w:t>
            </w:r>
            <w:r w:rsidR="00F72B7D" w:rsidRPr="00897AE8">
              <w:t>.</w:t>
            </w:r>
          </w:p>
          <w:p w14:paraId="54CE2AF7" w14:textId="2B9B6AD3" w:rsidR="00F72B7D" w:rsidRPr="00897AE8" w:rsidRDefault="00F72B7D" w:rsidP="00C7283A">
            <w:pPr>
              <w:pStyle w:val="Prrafodelista"/>
              <w:numPr>
                <w:ilvl w:val="0"/>
                <w:numId w:val="9"/>
              </w:numPr>
            </w:pPr>
            <w:r w:rsidRPr="00897AE8">
              <w:t xml:space="preserve">Durante el recorrido </w:t>
            </w:r>
            <w:r w:rsidR="0066396C">
              <w:t xml:space="preserve">por </w:t>
            </w:r>
            <w:r w:rsidRPr="00897AE8">
              <w:t xml:space="preserve">el pontón A-2 se observaron </w:t>
            </w:r>
            <w:r w:rsidR="00A52721">
              <w:t xml:space="preserve">además </w:t>
            </w:r>
            <w:r w:rsidRPr="00897AE8">
              <w:t>bidones y filtros en desuso fuera de la bodega de residuos peligrosos, ante lo cual</w:t>
            </w:r>
            <w:r w:rsidR="000C603C">
              <w:t>,</w:t>
            </w:r>
            <w:r w:rsidRPr="00897AE8">
              <w:t xml:space="preserve"> </w:t>
            </w:r>
            <w:r w:rsidR="000C603C">
              <w:t xml:space="preserve">Don </w:t>
            </w:r>
            <w:r w:rsidRPr="00897AE8">
              <w:t xml:space="preserve">Claudio Sepúlveda Pérez indicó que </w:t>
            </w:r>
            <w:r w:rsidR="000C603C">
              <w:t xml:space="preserve">dicha situación obedecía a que </w:t>
            </w:r>
            <w:r w:rsidRPr="00897AE8">
              <w:t>se estaba ordenando un pañol de mantención y dichos elementos se debían disponer en la bodega de residuos peligrosos</w:t>
            </w:r>
            <w:r w:rsidR="0066396C">
              <w:t xml:space="preserve"> </w:t>
            </w:r>
            <w:r w:rsidR="0066396C" w:rsidRPr="00897AE8">
              <w:t>(</w:t>
            </w:r>
            <w:r w:rsidR="000C603C">
              <w:t xml:space="preserve">Ver </w:t>
            </w:r>
            <w:r w:rsidR="0066396C" w:rsidRPr="00897AE8">
              <w:t>Fotografías 18 y 19)</w:t>
            </w:r>
            <w:r w:rsidRPr="00897AE8">
              <w:t>.</w:t>
            </w:r>
          </w:p>
          <w:p w14:paraId="339A3769" w14:textId="0E993C30" w:rsidR="00526EDA" w:rsidRPr="00897AE8" w:rsidRDefault="00CF4E4F" w:rsidP="00C7283A">
            <w:pPr>
              <w:pStyle w:val="Prrafodelista"/>
              <w:numPr>
                <w:ilvl w:val="0"/>
                <w:numId w:val="9"/>
              </w:numPr>
            </w:pPr>
            <w:r w:rsidRPr="00897AE8">
              <w:t>Del examen de información de la documentación revisada (ID N° 4)</w:t>
            </w:r>
            <w:r w:rsidR="000C603C">
              <w:t>,</w:t>
            </w:r>
            <w:r w:rsidRPr="00897AE8">
              <w:t xml:space="preserve"> fue posible verificar que</w:t>
            </w:r>
            <w:r w:rsidR="001E6E06" w:rsidRPr="00897AE8">
              <w:t xml:space="preserve"> los residuos sólidos domiciliaros que se generaron en el </w:t>
            </w:r>
            <w:r w:rsidR="00E47F30" w:rsidRPr="00897AE8">
              <w:t>C</w:t>
            </w:r>
            <w:r w:rsidR="00C93021" w:rsidRPr="00897AE8">
              <w:t xml:space="preserve">entro </w:t>
            </w:r>
            <w:r w:rsidR="008A22BE" w:rsidRPr="00897AE8">
              <w:rPr>
                <w:rFonts w:cs="Calibri"/>
              </w:rPr>
              <w:t>(</w:t>
            </w:r>
            <w:r w:rsidR="005C4A36" w:rsidRPr="00897AE8">
              <w:rPr>
                <w:rFonts w:cs="Calibri"/>
              </w:rPr>
              <w:t xml:space="preserve">entre el </w:t>
            </w:r>
            <w:r w:rsidR="008A22BE" w:rsidRPr="00897AE8">
              <w:rPr>
                <w:rFonts w:cs="Calibri"/>
              </w:rPr>
              <w:t xml:space="preserve">26.04.2018 y 18.06.2018), </w:t>
            </w:r>
            <w:r w:rsidR="001E6E06" w:rsidRPr="00897AE8">
              <w:rPr>
                <w:rFonts w:cs="Calibri"/>
              </w:rPr>
              <w:t>fueron dispuestos en e</w:t>
            </w:r>
            <w:r w:rsidR="00123797" w:rsidRPr="00897AE8">
              <w:rPr>
                <w:rFonts w:cs="Calibri"/>
              </w:rPr>
              <w:t>l Vertedero Municipal Natales, de propiedad de la I. Municipalidad de Puerto Natales</w:t>
            </w:r>
            <w:r w:rsidR="008A22BE" w:rsidRPr="00897AE8">
              <w:rPr>
                <w:rFonts w:cs="Calibri"/>
              </w:rPr>
              <w:t xml:space="preserve">, </w:t>
            </w:r>
            <w:r w:rsidR="0064044A" w:rsidRPr="00897AE8">
              <w:rPr>
                <w:rFonts w:cs="Calibri"/>
              </w:rPr>
              <w:t>siendo trasladados por</w:t>
            </w:r>
            <w:r w:rsidR="00C66AB6" w:rsidRPr="00897AE8">
              <w:rPr>
                <w:rFonts w:cs="Calibri"/>
              </w:rPr>
              <w:t xml:space="preserve"> la empresa de </w:t>
            </w:r>
            <w:r w:rsidR="00DA65B8" w:rsidRPr="00897AE8">
              <w:rPr>
                <w:rFonts w:cs="Calibri"/>
              </w:rPr>
              <w:t>T</w:t>
            </w:r>
            <w:r w:rsidR="00C66AB6" w:rsidRPr="00897AE8">
              <w:rPr>
                <w:rFonts w:cs="Calibri"/>
              </w:rPr>
              <w:t>ransporte</w:t>
            </w:r>
            <w:r w:rsidR="00DA65B8" w:rsidRPr="00897AE8">
              <w:rPr>
                <w:rFonts w:cs="Calibri"/>
              </w:rPr>
              <w:t xml:space="preserve"> de Residuos La </w:t>
            </w:r>
            <w:r w:rsidR="000B1124" w:rsidRPr="00897AE8">
              <w:rPr>
                <w:rFonts w:cs="Calibri"/>
              </w:rPr>
              <w:t>Reina</w:t>
            </w:r>
            <w:r w:rsidR="00024086" w:rsidRPr="00897AE8">
              <w:rPr>
                <w:rFonts w:cs="Calibri"/>
              </w:rPr>
              <w:t xml:space="preserve"> </w:t>
            </w:r>
            <w:r w:rsidR="00024086" w:rsidRPr="00897AE8">
              <w:t>(</w:t>
            </w:r>
            <w:r w:rsidR="000C603C">
              <w:t xml:space="preserve">Ver </w:t>
            </w:r>
            <w:r w:rsidR="00024086" w:rsidRPr="00CE5AAA">
              <w:t xml:space="preserve">Anexo </w:t>
            </w:r>
            <w:r w:rsidR="00860ED1" w:rsidRPr="00CE5AAA">
              <w:t>7</w:t>
            </w:r>
            <w:r w:rsidR="00024086" w:rsidRPr="00897AE8">
              <w:t>)</w:t>
            </w:r>
            <w:r w:rsidR="00526EDA" w:rsidRPr="00897AE8">
              <w:t xml:space="preserve">, </w:t>
            </w:r>
            <w:r w:rsidR="009A48F6">
              <w:t xml:space="preserve">entregándose </w:t>
            </w:r>
            <w:r w:rsidR="00CA72E5">
              <w:t xml:space="preserve">como medio </w:t>
            </w:r>
            <w:r w:rsidR="00526EDA" w:rsidRPr="00897AE8">
              <w:t xml:space="preserve">de </w:t>
            </w:r>
            <w:r w:rsidR="009A48F6">
              <w:t>verificación</w:t>
            </w:r>
            <w:r w:rsidR="00526EDA" w:rsidRPr="00897AE8">
              <w:t xml:space="preserve">: </w:t>
            </w:r>
          </w:p>
          <w:p w14:paraId="651294F7" w14:textId="4B6F1396" w:rsidR="00526EDA" w:rsidRPr="00897AE8" w:rsidRDefault="00102779" w:rsidP="00C7283A">
            <w:pPr>
              <w:pStyle w:val="Prrafodelista"/>
              <w:numPr>
                <w:ilvl w:val="0"/>
                <w:numId w:val="12"/>
              </w:numPr>
            </w:pPr>
            <w:r w:rsidRPr="00897AE8">
              <w:rPr>
                <w:rFonts w:eastAsia="Times New Roman" w:cs="Calibri"/>
                <w:color w:val="000000"/>
                <w:lang w:eastAsia="es-CL"/>
              </w:rPr>
              <w:t>Guías de Despacho</w:t>
            </w:r>
            <w:r w:rsidR="00A60D60">
              <w:rPr>
                <w:rFonts w:eastAsia="Times New Roman" w:cs="Calibri"/>
                <w:color w:val="000000"/>
                <w:lang w:eastAsia="es-CL"/>
              </w:rPr>
              <w:t xml:space="preserve"> (31 en total)</w:t>
            </w:r>
            <w:r w:rsidR="00CE2C84" w:rsidRPr="00897AE8">
              <w:rPr>
                <w:rFonts w:eastAsia="Times New Roman" w:cs="Calibri"/>
                <w:color w:val="000000"/>
                <w:lang w:eastAsia="es-CL"/>
              </w:rPr>
              <w:t xml:space="preserve">, </w:t>
            </w:r>
            <w:r w:rsidRPr="00897AE8">
              <w:rPr>
                <w:rFonts w:eastAsia="Times New Roman" w:cs="Calibri"/>
                <w:color w:val="000000"/>
                <w:lang w:eastAsia="es-CL"/>
              </w:rPr>
              <w:t xml:space="preserve">emitidas por la empresa Australis Mar S.A. a </w:t>
            </w:r>
            <w:r w:rsidR="00CE2C84" w:rsidRPr="00897AE8">
              <w:rPr>
                <w:rFonts w:eastAsia="Times New Roman" w:cs="Calibri"/>
                <w:color w:val="000000"/>
                <w:lang w:eastAsia="es-CL"/>
              </w:rPr>
              <w:t>la I. Municipalidad de Puerto Natales</w:t>
            </w:r>
            <w:r w:rsidRPr="00897AE8">
              <w:rPr>
                <w:rFonts w:eastAsia="Times New Roman" w:cs="Calibri"/>
                <w:color w:val="000000"/>
                <w:lang w:eastAsia="es-CL"/>
              </w:rPr>
              <w:t xml:space="preserve">, Rut: </w:t>
            </w:r>
            <w:r w:rsidR="00CE2C84" w:rsidRPr="00897AE8">
              <w:rPr>
                <w:rFonts w:eastAsia="Times New Roman" w:cs="Calibri"/>
                <w:color w:val="000000"/>
                <w:lang w:eastAsia="es-CL"/>
              </w:rPr>
              <w:t>96.250</w:t>
            </w:r>
            <w:r w:rsidRPr="00897AE8">
              <w:rPr>
                <w:rFonts w:eastAsia="Times New Roman" w:cs="Calibri"/>
                <w:color w:val="000000"/>
                <w:lang w:eastAsia="es-CL"/>
              </w:rPr>
              <w:t>.000-</w:t>
            </w:r>
            <w:r w:rsidR="00CE2C84" w:rsidRPr="00897AE8">
              <w:rPr>
                <w:rFonts w:eastAsia="Times New Roman" w:cs="Calibri"/>
                <w:color w:val="000000"/>
                <w:lang w:eastAsia="es-CL"/>
              </w:rPr>
              <w:t>4</w:t>
            </w:r>
            <w:r w:rsidR="009A48F6">
              <w:rPr>
                <w:rFonts w:eastAsia="Times New Roman" w:cs="Calibri"/>
                <w:color w:val="000000"/>
                <w:lang w:eastAsia="es-CL"/>
              </w:rPr>
              <w:t xml:space="preserve"> de: </w:t>
            </w:r>
            <w:r w:rsidR="001A7376" w:rsidRPr="00897AE8">
              <w:rPr>
                <w:rFonts w:eastAsia="Times New Roman" w:cs="Calibri"/>
                <w:color w:val="000000"/>
                <w:lang w:eastAsia="es-CL"/>
              </w:rPr>
              <w:t xml:space="preserve">Abril de 2018 </w:t>
            </w:r>
            <w:r w:rsidRPr="00897AE8">
              <w:rPr>
                <w:rFonts w:eastAsia="Times New Roman" w:cs="Calibri"/>
                <w:color w:val="000000"/>
                <w:lang w:eastAsia="es-CL"/>
              </w:rPr>
              <w:t>(</w:t>
            </w:r>
            <w:r w:rsidRPr="00897AE8">
              <w:t>N°1</w:t>
            </w:r>
            <w:r w:rsidR="008F3E34" w:rsidRPr="00897AE8">
              <w:t xml:space="preserve">58840 </w:t>
            </w:r>
            <w:r w:rsidRPr="00897AE8">
              <w:t xml:space="preserve">del </w:t>
            </w:r>
            <w:r w:rsidR="004F4DEA" w:rsidRPr="00897AE8">
              <w:t>02.04.2018</w:t>
            </w:r>
            <w:r w:rsidRPr="00897AE8">
              <w:t>, N°</w:t>
            </w:r>
            <w:r w:rsidR="004C2909" w:rsidRPr="00897AE8">
              <w:t>158846 del 03.04.2018</w:t>
            </w:r>
            <w:r w:rsidR="00EE4D61" w:rsidRPr="00897AE8">
              <w:t xml:space="preserve">, </w:t>
            </w:r>
            <w:r w:rsidR="00FD40BC" w:rsidRPr="00897AE8">
              <w:t xml:space="preserve">N°158880 del 10.04.2018, </w:t>
            </w:r>
            <w:r w:rsidR="00EE4D61" w:rsidRPr="00897AE8">
              <w:t xml:space="preserve">N°158892 del </w:t>
            </w:r>
            <w:r w:rsidR="00FD40BC" w:rsidRPr="00897AE8">
              <w:t>11</w:t>
            </w:r>
            <w:r w:rsidR="00EE4D61" w:rsidRPr="00897AE8">
              <w:t>.04.2018,</w:t>
            </w:r>
            <w:r w:rsidR="002C7FFD" w:rsidRPr="00897AE8">
              <w:t xml:space="preserve"> N°158902 del 12.04.2018, </w:t>
            </w:r>
            <w:r w:rsidR="00592DF1" w:rsidRPr="00897AE8">
              <w:t>N°1589</w:t>
            </w:r>
            <w:r w:rsidR="009D0569" w:rsidRPr="00897AE8">
              <w:t>19</w:t>
            </w:r>
            <w:r w:rsidR="00592DF1" w:rsidRPr="00897AE8">
              <w:t xml:space="preserve"> del 1</w:t>
            </w:r>
            <w:r w:rsidR="009D0569" w:rsidRPr="00897AE8">
              <w:t>3</w:t>
            </w:r>
            <w:r w:rsidR="00592DF1" w:rsidRPr="00897AE8">
              <w:t>.04.2018,</w:t>
            </w:r>
            <w:r w:rsidR="009D0569" w:rsidRPr="00897AE8">
              <w:t xml:space="preserve"> N°158922 del 19.04.2018, N°158954 del 23.04.2018, N°158979 del 26.04.2018</w:t>
            </w:r>
            <w:r w:rsidR="00592DF1" w:rsidRPr="00897AE8">
              <w:t xml:space="preserve"> </w:t>
            </w:r>
            <w:r w:rsidRPr="00897AE8">
              <w:t>y</w:t>
            </w:r>
            <w:r w:rsidR="00875ECC" w:rsidRPr="00897AE8">
              <w:t xml:space="preserve"> N°158983 del 27.04.2018</w:t>
            </w:r>
            <w:r w:rsidRPr="00897AE8">
              <w:t>)</w:t>
            </w:r>
            <w:r w:rsidR="009A48F6">
              <w:t xml:space="preserve">; </w:t>
            </w:r>
            <w:r w:rsidR="001A7376" w:rsidRPr="00897AE8">
              <w:t>Mayo de 2018 (N°158993 del 02.05.2018, N°159955 del 03.05.2018, N°15</w:t>
            </w:r>
            <w:r w:rsidR="002405FF" w:rsidRPr="00897AE8">
              <w:t>9962</w:t>
            </w:r>
            <w:r w:rsidR="001A7376" w:rsidRPr="00897AE8">
              <w:t xml:space="preserve"> del </w:t>
            </w:r>
            <w:r w:rsidR="002405FF" w:rsidRPr="00897AE8">
              <w:t>04</w:t>
            </w:r>
            <w:r w:rsidR="001A7376" w:rsidRPr="00897AE8">
              <w:t>.0</w:t>
            </w:r>
            <w:r w:rsidR="002405FF" w:rsidRPr="00897AE8">
              <w:t>5</w:t>
            </w:r>
            <w:r w:rsidR="001A7376" w:rsidRPr="00897AE8">
              <w:t>.2018, N°15</w:t>
            </w:r>
            <w:r w:rsidR="002405FF" w:rsidRPr="00897AE8">
              <w:t>9982</w:t>
            </w:r>
            <w:r w:rsidR="001A7376" w:rsidRPr="00897AE8">
              <w:t xml:space="preserve"> del </w:t>
            </w:r>
            <w:r w:rsidR="002405FF" w:rsidRPr="00897AE8">
              <w:t>08</w:t>
            </w:r>
            <w:r w:rsidR="001A7376" w:rsidRPr="00897AE8">
              <w:t>.0</w:t>
            </w:r>
            <w:r w:rsidR="002405FF" w:rsidRPr="00897AE8">
              <w:t>5</w:t>
            </w:r>
            <w:r w:rsidR="001A7376" w:rsidRPr="00897AE8">
              <w:t xml:space="preserve">.2018, </w:t>
            </w:r>
            <w:r w:rsidR="002405FF" w:rsidRPr="00897AE8">
              <w:t xml:space="preserve">N°159989 del 08.05.2018, </w:t>
            </w:r>
            <w:r w:rsidR="001A7376" w:rsidRPr="00897AE8">
              <w:t>N°1</w:t>
            </w:r>
            <w:r w:rsidR="002405FF" w:rsidRPr="00897AE8">
              <w:t xml:space="preserve">61319 </w:t>
            </w:r>
            <w:r w:rsidR="001A7376" w:rsidRPr="00897AE8">
              <w:t>del 1</w:t>
            </w:r>
            <w:r w:rsidR="002405FF" w:rsidRPr="00897AE8">
              <w:t>1</w:t>
            </w:r>
            <w:r w:rsidR="001A7376" w:rsidRPr="00897AE8">
              <w:t>.0</w:t>
            </w:r>
            <w:r w:rsidR="002405FF" w:rsidRPr="00897AE8">
              <w:t>5</w:t>
            </w:r>
            <w:r w:rsidR="001A7376" w:rsidRPr="00897AE8">
              <w:t>.2018,</w:t>
            </w:r>
            <w:r w:rsidR="009D7140" w:rsidRPr="00897AE8">
              <w:t xml:space="preserve"> N°160010 del 15.05.2018, N°160039 del 23.05.2018, N°160054 del 25.05.2018 y N°160063 del 28.05.2018</w:t>
            </w:r>
            <w:r w:rsidR="001A7376" w:rsidRPr="00897AE8">
              <w:t>)</w:t>
            </w:r>
            <w:r w:rsidR="00526EDA" w:rsidRPr="00897AE8">
              <w:t xml:space="preserve"> y</w:t>
            </w:r>
            <w:r w:rsidR="009A48F6">
              <w:t xml:space="preserve">; </w:t>
            </w:r>
            <w:r w:rsidR="00814402" w:rsidRPr="00897AE8">
              <w:t>Junio de 2018 (N°160099 del 01.06.2018, N°160756 del 04.06.2018, N°160761 del 04.06.2018,</w:t>
            </w:r>
            <w:r w:rsidR="00D73683" w:rsidRPr="00897AE8">
              <w:t xml:space="preserve"> N°160762 del 05.06.2018, N°160775 del 07.06.2018, N°160782 del 08.06.2018, N°161352 del 16.0</w:t>
            </w:r>
            <w:r w:rsidR="00B1184D" w:rsidRPr="00897AE8">
              <w:t>5</w:t>
            </w:r>
            <w:r w:rsidR="00D73683" w:rsidRPr="00897AE8">
              <w:t>.2018, N°161435 del 26.0</w:t>
            </w:r>
            <w:r w:rsidR="00B1184D" w:rsidRPr="00897AE8">
              <w:t>5</w:t>
            </w:r>
            <w:r w:rsidR="00D73683" w:rsidRPr="00897AE8">
              <w:t xml:space="preserve">.2018, N°163269 del 15.06.2018, </w:t>
            </w:r>
            <w:r w:rsidR="00B1184D" w:rsidRPr="00897AE8">
              <w:t>N°163280 del 18.06.2018</w:t>
            </w:r>
            <w:r w:rsidR="00814402" w:rsidRPr="00897AE8">
              <w:t xml:space="preserve"> y N°16</w:t>
            </w:r>
            <w:r w:rsidR="00B1184D" w:rsidRPr="00897AE8">
              <w:t>3500</w:t>
            </w:r>
            <w:r w:rsidR="00814402" w:rsidRPr="00897AE8">
              <w:t xml:space="preserve"> del </w:t>
            </w:r>
            <w:r w:rsidR="00B1184D" w:rsidRPr="00897AE8">
              <w:t>03</w:t>
            </w:r>
            <w:r w:rsidR="00814402" w:rsidRPr="00897AE8">
              <w:t>.0</w:t>
            </w:r>
            <w:r w:rsidR="00B1184D" w:rsidRPr="00897AE8">
              <w:t>6</w:t>
            </w:r>
            <w:r w:rsidR="00814402" w:rsidRPr="00897AE8">
              <w:t>.2018)</w:t>
            </w:r>
            <w:r w:rsidR="00526EDA" w:rsidRPr="00897AE8">
              <w:t xml:space="preserve">. </w:t>
            </w:r>
          </w:p>
          <w:p w14:paraId="48ECCA8C" w14:textId="43BBA214" w:rsidR="00526EDA" w:rsidRPr="00897AE8" w:rsidRDefault="00526EDA" w:rsidP="00C7283A">
            <w:pPr>
              <w:pStyle w:val="Prrafodelista"/>
              <w:numPr>
                <w:ilvl w:val="0"/>
                <w:numId w:val="12"/>
              </w:numPr>
            </w:pPr>
            <w:r w:rsidRPr="00897AE8">
              <w:t xml:space="preserve">Ordenes de trabajo </w:t>
            </w:r>
            <w:r w:rsidRPr="00897AE8">
              <w:rPr>
                <w:rFonts w:cs="Calibri"/>
              </w:rPr>
              <w:t>(</w:t>
            </w:r>
            <w:r w:rsidR="004E650F" w:rsidRPr="00897AE8">
              <w:rPr>
                <w:rFonts w:cs="Calibri"/>
              </w:rPr>
              <w:t xml:space="preserve">22 en </w:t>
            </w:r>
            <w:r w:rsidRPr="00897AE8">
              <w:t xml:space="preserve">total), emitidas </w:t>
            </w:r>
            <w:r w:rsidRPr="00897AE8">
              <w:rPr>
                <w:rFonts w:cs="Calibri"/>
              </w:rPr>
              <w:t>por la empresa de Transporte de Residuos La Reina</w:t>
            </w:r>
            <w:r w:rsidRPr="00897AE8">
              <w:t>, por un traslado total de 192 m</w:t>
            </w:r>
            <w:r w:rsidRPr="008B555C">
              <w:rPr>
                <w:vertAlign w:val="superscript"/>
              </w:rPr>
              <w:t xml:space="preserve">3 </w:t>
            </w:r>
            <w:r w:rsidRPr="00897AE8">
              <w:t>de residuos domiciliarios</w:t>
            </w:r>
          </w:p>
          <w:p w14:paraId="4E990C0E" w14:textId="77777777" w:rsidR="00561D2A" w:rsidRDefault="00526EDA" w:rsidP="00C7283A">
            <w:pPr>
              <w:pStyle w:val="Prrafodelista"/>
              <w:numPr>
                <w:ilvl w:val="0"/>
                <w:numId w:val="12"/>
              </w:numPr>
            </w:pPr>
            <w:r w:rsidRPr="00897AE8">
              <w:t>Comprobantes de recepción de residuos</w:t>
            </w:r>
            <w:r w:rsidR="004E650F" w:rsidRPr="00897AE8">
              <w:t xml:space="preserve"> (49 en total)</w:t>
            </w:r>
            <w:r w:rsidRPr="00897AE8">
              <w:t xml:space="preserve">, emitidos por el </w:t>
            </w:r>
            <w:r w:rsidRPr="00897AE8">
              <w:rPr>
                <w:rFonts w:cs="Calibri"/>
              </w:rPr>
              <w:t>Vertedero Municipal Natales, de propiedad de la I. Municipalidad de Puerto Natales, por la recepción de un total de 196 m</w:t>
            </w:r>
            <w:r w:rsidRPr="008B555C">
              <w:rPr>
                <w:rFonts w:cs="Calibri"/>
                <w:vertAlign w:val="superscript"/>
              </w:rPr>
              <w:t>3</w:t>
            </w:r>
            <w:r w:rsidRPr="00897AE8">
              <w:rPr>
                <w:rFonts w:cs="Calibri"/>
              </w:rPr>
              <w:t xml:space="preserve"> de </w:t>
            </w:r>
            <w:r w:rsidRPr="00897AE8">
              <w:t>residuos domiciliarios</w:t>
            </w:r>
            <w:r w:rsidR="00861FB1">
              <w:t>.</w:t>
            </w:r>
          </w:p>
          <w:p w14:paraId="048AF11B" w14:textId="23D1F8E3" w:rsidR="00561D2A" w:rsidRPr="00561D2A" w:rsidRDefault="00561D2A" w:rsidP="00C7283A">
            <w:pPr>
              <w:pStyle w:val="Prrafodelista"/>
              <w:numPr>
                <w:ilvl w:val="0"/>
                <w:numId w:val="9"/>
              </w:numPr>
            </w:pPr>
            <w:r w:rsidRPr="00561D2A">
              <w:t>Respecto a la frecuencia de retiro de los residuos, de acuerdo a la Res. Ex. N° 209/2015/P17721 de fecha 27 de agosto de 2015, del Servicio de Evaluación Ambiental de la Región de Magallanes y la Antártica Chilena, el titular no tiene obligación de someter al SEIA “[…]la periodicidad de retiro de los residuos domiciliarios a una frecuencia semanal, siempre y cuando las condiciones climáticas así lo permitan”.</w:t>
            </w:r>
          </w:p>
          <w:p w14:paraId="5B50CA83" w14:textId="270194A8" w:rsidR="00FA2713" w:rsidRDefault="007F7CF3" w:rsidP="006D1939">
            <w:pPr>
              <w:pStyle w:val="Prrafodelista"/>
              <w:numPr>
                <w:ilvl w:val="0"/>
                <w:numId w:val="9"/>
              </w:numPr>
            </w:pPr>
            <w:r>
              <w:t>Por otra parte, también d</w:t>
            </w:r>
            <w:r w:rsidR="00FA2713" w:rsidRPr="00897AE8">
              <w:t xml:space="preserve">e la documentación revisada (ID N° 4), </w:t>
            </w:r>
            <w:r w:rsidR="00565D97" w:rsidRPr="00897AE8">
              <w:t>f</w:t>
            </w:r>
            <w:r w:rsidR="00FA2713" w:rsidRPr="00897AE8">
              <w:t xml:space="preserve">ue posible verificar que para el ciclo productivo actual </w:t>
            </w:r>
            <w:r w:rsidR="00565D97" w:rsidRPr="00897AE8">
              <w:t xml:space="preserve">existen </w:t>
            </w:r>
            <w:r w:rsidR="00FA2713" w:rsidRPr="005248C0">
              <w:t>Registros de "despacho" y "recepción en destino" de</w:t>
            </w:r>
            <w:r w:rsidR="00612D24" w:rsidRPr="005248C0">
              <w:t xml:space="preserve"> residuos peligrosos</w:t>
            </w:r>
            <w:r w:rsidR="00FA2713" w:rsidRPr="005248C0">
              <w:t xml:space="preserve">. Los registros consisten en siete (7) Guías de Despacho de RESPEL, emitidas por la empresa Australis Mar S.A. (N°135095 del 31.07.2017, N°135119 del 07.08.2017, N°143269 del 26.09.2017, N°149517 del 28.11.2017, N°154119 del 11.02.2018, N°157628 del 29.04.2018 y N°162124 del 06.07.2018) y </w:t>
            </w:r>
            <w:r w:rsidR="005574A2" w:rsidRPr="005248C0">
              <w:t xml:space="preserve">que </w:t>
            </w:r>
            <w:r w:rsidR="00FA2713" w:rsidRPr="005248C0">
              <w:t xml:space="preserve">consideran principalmente: aceites lubricantes usados, petróleo contaminado, restos de huaipes baterías de plomo. </w:t>
            </w:r>
            <w:r w:rsidR="00F10AE8" w:rsidRPr="005248C0">
              <w:t>Asimismo, se entregan o</w:t>
            </w:r>
            <w:r w:rsidR="00FA2713" w:rsidRPr="005248C0">
              <w:t>nce (11) Certificados del Formulario de Declaración-SIDREP (N°597050 del 03.04.2017, N°597051 del 03.04.2017, N°685853 del 18.12.2017, N°685876 del 18.12.2017, N°691271 del 04.01.2018, N°691329 del 04.01.2018, N°707879 del 20.02.2018, N°732146 del 27.04.2018, N°736262 del 10.05.2018, N°736266 del 10.05.2018 y N°764131 del 30.07.2018), por un total de 3.530 Kg, entre los que se cuentan los residuos</w:t>
            </w:r>
            <w:r w:rsidR="00CA39C6">
              <w:t xml:space="preserve">: </w:t>
            </w:r>
            <w:r w:rsidR="00031CE5">
              <w:t xml:space="preserve">Aceites </w:t>
            </w:r>
            <w:r w:rsidR="0085576F">
              <w:t xml:space="preserve">y lubricantes (excepto las emulsiones), con destino </w:t>
            </w:r>
            <w:r w:rsidR="00F91EEA">
              <w:t xml:space="preserve">final </w:t>
            </w:r>
            <w:r w:rsidR="0085576F">
              <w:t xml:space="preserve">en </w:t>
            </w:r>
            <w:r w:rsidR="0085576F" w:rsidRPr="005300A3">
              <w:t>BRAVO ENERGY CHILE S.A</w:t>
            </w:r>
            <w:r w:rsidR="00CA39C6">
              <w:t>.</w:t>
            </w:r>
            <w:r w:rsidR="00142FF2">
              <w:t xml:space="preserve"> y</w:t>
            </w:r>
            <w:r w:rsidR="00142FF2" w:rsidRPr="006D1939">
              <w:t xml:space="preserve"> ECOBIO SA</w:t>
            </w:r>
            <w:r w:rsidR="00CA39C6">
              <w:t xml:space="preserve">; </w:t>
            </w:r>
            <w:r w:rsidR="00031CE5">
              <w:t>Q</w:t>
            </w:r>
            <w:r w:rsidR="005300A3">
              <w:t xml:space="preserve">uímicos vencidos </w:t>
            </w:r>
            <w:r w:rsidR="00CA39C6">
              <w:t xml:space="preserve">con destino en </w:t>
            </w:r>
            <w:r w:rsidR="005300A3" w:rsidRPr="005300A3">
              <w:t>BRAVO ENERGY CHILE S.A</w:t>
            </w:r>
            <w:r w:rsidR="00031CE5">
              <w:t>., A</w:t>
            </w:r>
            <w:r w:rsidR="00CA39C6" w:rsidRPr="005248C0">
              <w:t>ceites usados</w:t>
            </w:r>
            <w:r w:rsidR="00CA39C6">
              <w:t xml:space="preserve">, con destino final en </w:t>
            </w:r>
            <w:r w:rsidR="00045BFB">
              <w:t>DERIVADOS QUIMICOS DERQUIM LIMITADA</w:t>
            </w:r>
            <w:r w:rsidR="00045BFB" w:rsidRPr="005300A3">
              <w:t xml:space="preserve"> </w:t>
            </w:r>
            <w:r w:rsidR="00A076C3">
              <w:t xml:space="preserve">y </w:t>
            </w:r>
            <w:r w:rsidR="00264784" w:rsidRPr="00264784">
              <w:t>ECOBIO SA</w:t>
            </w:r>
            <w:r w:rsidR="00031CE5">
              <w:t>.; Baterías de plomo</w:t>
            </w:r>
            <w:r w:rsidR="00264784">
              <w:t xml:space="preserve">, residuos contaminados con Hidrocarburos, agua contaminada, </w:t>
            </w:r>
            <w:r w:rsidR="006D1939">
              <w:t xml:space="preserve">filtros de aceite y pilas, </w:t>
            </w:r>
            <w:r w:rsidR="00264784">
              <w:t xml:space="preserve">con destino en </w:t>
            </w:r>
            <w:r w:rsidR="00031CE5" w:rsidRPr="00031CE5">
              <w:t>ECOBIO SA;</w:t>
            </w:r>
            <w:r w:rsidR="006D1939">
              <w:t xml:space="preserve"> RILes inflamables en </w:t>
            </w:r>
            <w:r w:rsidR="00031CE5" w:rsidRPr="00031CE5">
              <w:t xml:space="preserve"> </w:t>
            </w:r>
            <w:r w:rsidR="006D1939" w:rsidRPr="006D1939">
              <w:t>RECYCLING S.A.</w:t>
            </w:r>
            <w:r w:rsidR="00FF6DBE">
              <w:t xml:space="preserve"> </w:t>
            </w:r>
            <w:r w:rsidR="00FA2713" w:rsidRPr="005248C0">
              <w:t xml:space="preserve"> </w:t>
            </w:r>
            <w:r w:rsidR="00FA2713" w:rsidRPr="00897AE8">
              <w:t>(</w:t>
            </w:r>
            <w:r w:rsidR="005574A2">
              <w:t xml:space="preserve">Ver </w:t>
            </w:r>
            <w:r w:rsidR="00FA2713" w:rsidRPr="00CE5AAA">
              <w:t xml:space="preserve">Anexo </w:t>
            </w:r>
            <w:r w:rsidR="00860ED1" w:rsidRPr="00CE5AAA">
              <w:t>8</w:t>
            </w:r>
            <w:r w:rsidR="00FA2713" w:rsidRPr="00897AE8">
              <w:t>)</w:t>
            </w:r>
            <w:r w:rsidR="00FA2713" w:rsidRPr="005248C0">
              <w:t>.</w:t>
            </w:r>
            <w:r w:rsidR="00031CE5" w:rsidRPr="005248C0">
              <w:t xml:space="preserve"> </w:t>
            </w:r>
          </w:p>
          <w:p w14:paraId="7BC5DC53" w14:textId="77777777" w:rsidR="00FF6DBE" w:rsidRPr="00897AE8" w:rsidRDefault="00FF6DBE" w:rsidP="006D1939">
            <w:pPr>
              <w:pStyle w:val="Prrafodelista"/>
              <w:ind w:left="382"/>
            </w:pPr>
          </w:p>
          <w:p w14:paraId="00CEF1CC" w14:textId="7248348D" w:rsidR="00CF4E4F" w:rsidRPr="00897AE8" w:rsidRDefault="00CF4E4F" w:rsidP="00EA28C6">
            <w:pPr>
              <w:pStyle w:val="Prrafodelista"/>
              <w:ind w:left="382"/>
            </w:pPr>
          </w:p>
        </w:tc>
      </w:tr>
    </w:tbl>
    <w:p w14:paraId="1B871BD4" w14:textId="54323280" w:rsidR="00163658" w:rsidRPr="00897AE8" w:rsidRDefault="00163658" w:rsidP="00D42470">
      <w:pPr>
        <w:rPr>
          <w:rFonts w:ascii="Calibri" w:eastAsia="Calibri" w:hAnsi="Calibri" w:cs="Calibri"/>
          <w:sz w:val="20"/>
          <w:szCs w:val="20"/>
          <w:highlight w:val="yellow"/>
        </w:rPr>
      </w:pPr>
    </w:p>
    <w:p w14:paraId="56864F61" w14:textId="662858FA" w:rsidR="004A0C75" w:rsidRPr="00897AE8" w:rsidRDefault="004A0C75" w:rsidP="004A0C75">
      <w:pPr>
        <w:rPr>
          <w:rFonts w:ascii="Calibri" w:hAnsi="Calibri" w:cstheme="minorHAnsi"/>
          <w:b/>
          <w:sz w:val="20"/>
          <w:szCs w:val="20"/>
        </w:rPr>
      </w:pPr>
    </w:p>
    <w:p w14:paraId="34EA4E94" w14:textId="1BD562DA" w:rsidR="006607A1" w:rsidRPr="00897AE8" w:rsidRDefault="006607A1" w:rsidP="004A0C75">
      <w:pPr>
        <w:rPr>
          <w:rFonts w:ascii="Calibri" w:hAnsi="Calibri" w:cstheme="minorHAnsi"/>
          <w:b/>
          <w:sz w:val="20"/>
          <w:szCs w:val="20"/>
        </w:rPr>
      </w:pPr>
    </w:p>
    <w:p w14:paraId="0D9BBFDA" w14:textId="77777777" w:rsidR="00CB6D07" w:rsidRPr="00897AE8" w:rsidRDefault="00CB6D07" w:rsidP="004A0C75">
      <w:pPr>
        <w:rPr>
          <w:rFonts w:ascii="Calibri" w:hAnsi="Calibri"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6231"/>
        <w:gridCol w:w="625"/>
        <w:gridCol w:w="3203"/>
        <w:gridCol w:w="3653"/>
      </w:tblGrid>
      <w:tr w:rsidR="004A0C75" w:rsidRPr="00897AE8" w14:paraId="526FDAD4" w14:textId="77777777" w:rsidTr="00A84257">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933BF4" w14:textId="77777777" w:rsidR="004A0C75" w:rsidRPr="00897AE8" w:rsidRDefault="004A0C75" w:rsidP="00A84257">
            <w:pPr>
              <w:jc w:val="center"/>
              <w:rPr>
                <w:rFonts w:ascii="Calibri" w:eastAsia="Times New Roman" w:hAnsi="Calibri"/>
                <w:b/>
                <w:bCs/>
                <w:color w:val="000000"/>
                <w:sz w:val="20"/>
                <w:szCs w:val="20"/>
                <w:lang w:eastAsia="es-CL"/>
              </w:rPr>
            </w:pPr>
            <w:r w:rsidRPr="00897AE8">
              <w:rPr>
                <w:rFonts w:ascii="Calibri" w:eastAsia="Times New Roman" w:hAnsi="Calibri"/>
                <w:b/>
                <w:bCs/>
                <w:color w:val="000000"/>
                <w:sz w:val="20"/>
                <w:szCs w:val="20"/>
                <w:lang w:eastAsia="es-CL"/>
              </w:rPr>
              <w:t xml:space="preserve">Registros </w:t>
            </w:r>
          </w:p>
        </w:tc>
      </w:tr>
      <w:tr w:rsidR="004A0C75" w:rsidRPr="00897AE8" w14:paraId="0DEE8F7C" w14:textId="77777777" w:rsidTr="00CA025E">
        <w:trPr>
          <w:trHeight w:val="6501"/>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2AD308" w14:textId="6C9B0B7B" w:rsidR="004A0C75" w:rsidRPr="00897AE8" w:rsidRDefault="003F559E" w:rsidP="00A84257">
            <w:pPr>
              <w:jc w:val="center"/>
              <w:rPr>
                <w:rFonts w:ascii="Calibri" w:eastAsia="Times New Roman" w:hAnsi="Calibri"/>
                <w:color w:val="000000"/>
                <w:sz w:val="20"/>
                <w:szCs w:val="20"/>
                <w:lang w:eastAsia="es-CL"/>
              </w:rPr>
            </w:pPr>
            <w:r w:rsidRPr="00897AE8">
              <w:rPr>
                <w:rFonts w:ascii="Calibri" w:hAnsi="Calibri"/>
                <w:noProof/>
                <w:sz w:val="20"/>
                <w:szCs w:val="20"/>
                <w:lang w:val="es-ES" w:eastAsia="es-ES"/>
              </w:rPr>
              <w:drawing>
                <wp:inline distT="0" distB="0" distL="0" distR="0" wp14:anchorId="005FDDCA" wp14:editId="0C85304F">
                  <wp:extent cx="7616825" cy="4076065"/>
                  <wp:effectExtent l="0" t="0" r="3175" b="635"/>
                  <wp:docPr id="1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616825" cy="4076065"/>
                          </a:xfrm>
                          <a:prstGeom prst="rect">
                            <a:avLst/>
                          </a:prstGeom>
                          <a:noFill/>
                          <a:ln>
                            <a:noFill/>
                          </a:ln>
                        </pic:spPr>
                      </pic:pic>
                    </a:graphicData>
                  </a:graphic>
                </wp:inline>
              </w:drawing>
            </w:r>
          </w:p>
        </w:tc>
      </w:tr>
      <w:tr w:rsidR="004A0C75" w:rsidRPr="00897AE8" w14:paraId="76695430" w14:textId="77777777" w:rsidTr="00A84257">
        <w:trPr>
          <w:trHeight w:val="30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0336A8" w14:textId="47E178B5" w:rsidR="004A0C75" w:rsidRPr="009C4FDC" w:rsidRDefault="004A0C75" w:rsidP="00A84257">
            <w:pPr>
              <w:rPr>
                <w:rFonts w:ascii="Calibri" w:eastAsia="Times New Roman" w:hAnsi="Calibri"/>
                <w:b/>
                <w:color w:val="000000"/>
                <w:sz w:val="18"/>
                <w:szCs w:val="18"/>
                <w:lang w:eastAsia="es-CL"/>
              </w:rPr>
            </w:pPr>
            <w:bookmarkStart w:id="141" w:name="_Toc472593612"/>
            <w:r w:rsidRPr="009C4FDC">
              <w:rPr>
                <w:rFonts w:ascii="Calibri" w:hAnsi="Calibri"/>
                <w:b/>
                <w:sz w:val="18"/>
                <w:szCs w:val="18"/>
              </w:rPr>
              <w:t xml:space="preserve">Fotografía </w:t>
            </w:r>
            <w:r w:rsidR="00B2546C" w:rsidRPr="009C4FDC">
              <w:rPr>
                <w:rFonts w:ascii="Calibri" w:hAnsi="Calibri"/>
                <w:b/>
                <w:sz w:val="18"/>
                <w:szCs w:val="18"/>
              </w:rPr>
              <w:t>1</w:t>
            </w:r>
            <w:r w:rsidR="00045E33" w:rsidRPr="009C4FDC">
              <w:rPr>
                <w:rFonts w:ascii="Calibri" w:hAnsi="Calibri"/>
                <w:b/>
                <w:sz w:val="18"/>
                <w:szCs w:val="18"/>
              </w:rPr>
              <w:t>3</w:t>
            </w:r>
            <w:r w:rsidRPr="009C4FDC">
              <w:rPr>
                <w:rFonts w:ascii="Calibri" w:hAnsi="Calibri"/>
                <w:b/>
                <w:sz w:val="18"/>
                <w:szCs w:val="18"/>
              </w:rPr>
              <w:t>.</w:t>
            </w:r>
            <w:bookmarkEnd w:id="141"/>
          </w:p>
        </w:tc>
        <w:tc>
          <w:tcPr>
            <w:tcW w:w="2500" w:type="pct"/>
            <w:gridSpan w:val="2"/>
            <w:tcBorders>
              <w:top w:val="single" w:sz="4" w:space="0" w:color="auto"/>
              <w:left w:val="nil"/>
              <w:bottom w:val="single" w:sz="4" w:space="0" w:color="auto"/>
              <w:right w:val="single" w:sz="4" w:space="0" w:color="000000"/>
            </w:tcBorders>
            <w:shd w:val="clear" w:color="auto" w:fill="auto"/>
            <w:noWrap/>
            <w:vAlign w:val="center"/>
          </w:tcPr>
          <w:p w14:paraId="5A547DC2" w14:textId="0F2ED345" w:rsidR="004A0C75" w:rsidRPr="009C4FDC" w:rsidRDefault="004A0C75"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Fecha:</w:t>
            </w:r>
            <w:r w:rsidRPr="009C4FDC">
              <w:rPr>
                <w:rFonts w:ascii="Calibri" w:eastAsia="Times New Roman" w:hAnsi="Calibri"/>
                <w:color w:val="000000"/>
                <w:sz w:val="18"/>
                <w:szCs w:val="18"/>
                <w:lang w:eastAsia="es-CL"/>
              </w:rPr>
              <w:t xml:space="preserve"> </w:t>
            </w:r>
            <w:r w:rsidR="004F03A5" w:rsidRPr="009C4FDC">
              <w:rPr>
                <w:rFonts w:ascii="Calibri" w:eastAsia="Times New Roman" w:hAnsi="Calibri"/>
                <w:color w:val="000000"/>
                <w:sz w:val="18"/>
                <w:szCs w:val="18"/>
                <w:lang w:eastAsia="es-CL"/>
              </w:rPr>
              <w:t>26-07-2018</w:t>
            </w:r>
          </w:p>
        </w:tc>
      </w:tr>
      <w:tr w:rsidR="004A0C75" w:rsidRPr="00897AE8" w14:paraId="2320582F" w14:textId="77777777" w:rsidTr="00A84257">
        <w:trPr>
          <w:trHeight w:val="300"/>
          <w:jc w:val="center"/>
        </w:trPr>
        <w:tc>
          <w:tcPr>
            <w:tcW w:w="227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CFB80A" w14:textId="304DDC02" w:rsidR="004A0C75" w:rsidRPr="009C4FDC" w:rsidRDefault="004A0C75"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Coordenadas DATUM </w:t>
            </w:r>
            <w:r w:rsidR="00EF6C83">
              <w:rPr>
                <w:rFonts w:ascii="Calibri" w:eastAsia="Times New Roman" w:hAnsi="Calibri"/>
                <w:b/>
                <w:color w:val="000000"/>
                <w:sz w:val="18"/>
                <w:szCs w:val="18"/>
                <w:lang w:eastAsia="es-CL"/>
              </w:rPr>
              <w:t>---</w:t>
            </w:r>
            <w:r w:rsidRPr="009C4FDC">
              <w:rPr>
                <w:rFonts w:ascii="Calibri" w:eastAsia="Times New Roman" w:hAnsi="Calibri"/>
                <w:b/>
                <w:color w:val="000000"/>
                <w:sz w:val="18"/>
                <w:szCs w:val="18"/>
                <w:lang w:eastAsia="es-CL"/>
              </w:rPr>
              <w:t xml:space="preserve"> HUSO </w:t>
            </w:r>
            <w:r w:rsidR="00EF6C83">
              <w:rPr>
                <w:rFonts w:ascii="Calibri" w:eastAsia="Times New Roman" w:hAnsi="Calibri"/>
                <w:b/>
                <w:color w:val="000000"/>
                <w:sz w:val="18"/>
                <w:szCs w:val="18"/>
                <w:lang w:eastAsia="es-CL"/>
              </w:rPr>
              <w:t>---</w:t>
            </w:r>
            <w:r w:rsidRPr="009C4FDC">
              <w:rPr>
                <w:rFonts w:ascii="Calibri" w:eastAsia="Times New Roman" w:hAnsi="Calibri"/>
                <w:b/>
                <w:color w:val="000000"/>
                <w:sz w:val="18"/>
                <w:szCs w:val="18"/>
                <w:lang w:eastAsia="es-CL"/>
              </w:rPr>
              <w:t xml:space="preserve"> </w:t>
            </w:r>
          </w:p>
        </w:tc>
        <w:tc>
          <w:tcPr>
            <w:tcW w:w="139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8D4222F" w14:textId="08BC87A6" w:rsidR="004A0C75" w:rsidRPr="009C4FDC" w:rsidRDefault="004A0C75"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Norte:</w:t>
            </w:r>
            <w:r w:rsidRPr="009C4FDC">
              <w:rPr>
                <w:rFonts w:ascii="Calibri" w:eastAsia="Times New Roman" w:hAnsi="Calibri"/>
                <w:color w:val="000000"/>
                <w:sz w:val="18"/>
                <w:szCs w:val="18"/>
                <w:lang w:eastAsia="es-CL"/>
              </w:rPr>
              <w:t xml:space="preserve"> </w:t>
            </w:r>
            <w:r w:rsidR="00266900" w:rsidRPr="009C4FDC">
              <w:rPr>
                <w:rFonts w:eastAsia="Times New Roman"/>
                <w:color w:val="000000"/>
                <w:sz w:val="18"/>
                <w:szCs w:val="18"/>
                <w:lang w:eastAsia="es-CL"/>
              </w:rPr>
              <w:t>---</w:t>
            </w:r>
          </w:p>
        </w:tc>
        <w:tc>
          <w:tcPr>
            <w:tcW w:w="1332" w:type="pct"/>
            <w:tcBorders>
              <w:top w:val="single" w:sz="4" w:space="0" w:color="auto"/>
              <w:left w:val="nil"/>
              <w:bottom w:val="single" w:sz="4" w:space="0" w:color="auto"/>
              <w:right w:val="single" w:sz="4" w:space="0" w:color="000000"/>
            </w:tcBorders>
            <w:shd w:val="clear" w:color="auto" w:fill="auto"/>
            <w:noWrap/>
            <w:vAlign w:val="center"/>
            <w:hideMark/>
          </w:tcPr>
          <w:p w14:paraId="5D305B03" w14:textId="52B594E9" w:rsidR="004A0C75" w:rsidRPr="009C4FDC" w:rsidRDefault="004A0C75" w:rsidP="00A84257">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 xml:space="preserve"> Este:</w:t>
            </w:r>
            <w:r w:rsidRPr="009C4FDC">
              <w:rPr>
                <w:rFonts w:ascii="Calibri" w:eastAsia="Times New Roman" w:hAnsi="Calibri"/>
                <w:color w:val="000000"/>
                <w:sz w:val="18"/>
                <w:szCs w:val="18"/>
                <w:lang w:eastAsia="es-CL"/>
              </w:rPr>
              <w:t xml:space="preserve"> </w:t>
            </w:r>
            <w:r w:rsidR="00266900" w:rsidRPr="009C4FDC">
              <w:rPr>
                <w:rFonts w:eastAsia="Times New Roman"/>
                <w:color w:val="000000"/>
                <w:sz w:val="18"/>
                <w:szCs w:val="18"/>
                <w:lang w:eastAsia="es-CL"/>
              </w:rPr>
              <w:t>---</w:t>
            </w:r>
          </w:p>
        </w:tc>
      </w:tr>
      <w:tr w:rsidR="004A0C75" w:rsidRPr="00897AE8" w14:paraId="00ECC236" w14:textId="77777777" w:rsidTr="00A84257">
        <w:trPr>
          <w:trHeight w:val="746"/>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hideMark/>
          </w:tcPr>
          <w:p w14:paraId="2AE3D19A" w14:textId="6B9A3EB2" w:rsidR="004A0C75" w:rsidRPr="009C4FDC" w:rsidRDefault="004A0C75" w:rsidP="00912333">
            <w:pPr>
              <w:jc w:val="both"/>
              <w:rPr>
                <w:rFonts w:ascii="Calibri" w:eastAsia="Times New Roman" w:hAnsi="Calibri"/>
                <w:color w:val="000000"/>
                <w:sz w:val="18"/>
                <w:szCs w:val="18"/>
                <w:lang w:eastAsia="es-CL"/>
              </w:rPr>
            </w:pPr>
            <w:r w:rsidRPr="009C4FDC">
              <w:rPr>
                <w:rFonts w:ascii="Calibri" w:eastAsia="Times New Roman" w:hAnsi="Calibri"/>
                <w:b/>
                <w:color w:val="000000"/>
                <w:sz w:val="18"/>
                <w:szCs w:val="18"/>
                <w:lang w:eastAsia="es-CL"/>
              </w:rPr>
              <w:t>Descripción medio de prueba:</w:t>
            </w:r>
            <w:r w:rsidRPr="009C4FDC">
              <w:rPr>
                <w:rFonts w:ascii="Calibri" w:eastAsia="Times New Roman" w:hAnsi="Calibri"/>
                <w:color w:val="000000"/>
                <w:sz w:val="18"/>
                <w:szCs w:val="18"/>
                <w:lang w:eastAsia="es-CL"/>
              </w:rPr>
              <w:t xml:space="preserve"> </w:t>
            </w:r>
            <w:r w:rsidR="00912333" w:rsidRPr="009C4FDC">
              <w:rPr>
                <w:rFonts w:ascii="Calibri" w:eastAsia="Times New Roman" w:hAnsi="Calibri"/>
                <w:color w:val="000000"/>
                <w:sz w:val="18"/>
                <w:szCs w:val="18"/>
                <w:lang w:eastAsia="es-CL"/>
              </w:rPr>
              <w:t>Punto de acumulación de residuos sólidos domiciliarios (basura domiciliaria), ubicado al interior del Pontón Habitacional A-4</w:t>
            </w:r>
            <w:r w:rsidR="00E81101" w:rsidRPr="009C4FDC">
              <w:rPr>
                <w:rFonts w:ascii="Calibri" w:eastAsia="Times New Roman" w:hAnsi="Calibri"/>
                <w:color w:val="000000"/>
                <w:sz w:val="18"/>
                <w:szCs w:val="18"/>
                <w:lang w:eastAsia="es-CL"/>
              </w:rPr>
              <w:t>, observándose la presencia de</w:t>
            </w:r>
            <w:r w:rsidR="00912333" w:rsidRPr="009C4FDC">
              <w:rPr>
                <w:rFonts w:ascii="Calibri" w:eastAsia="Times New Roman" w:hAnsi="Calibri"/>
                <w:color w:val="000000"/>
                <w:sz w:val="18"/>
                <w:szCs w:val="18"/>
                <w:lang w:eastAsia="es-CL"/>
              </w:rPr>
              <w:t xml:space="preserve"> un co</w:t>
            </w:r>
            <w:r w:rsidR="00BC2671">
              <w:rPr>
                <w:rFonts w:ascii="Calibri" w:eastAsia="Times New Roman" w:hAnsi="Calibri"/>
                <w:color w:val="000000"/>
                <w:sz w:val="18"/>
                <w:szCs w:val="18"/>
                <w:lang w:eastAsia="es-CL"/>
              </w:rPr>
              <w:t>nt</w:t>
            </w:r>
            <w:r w:rsidR="00912333" w:rsidRPr="009C4FDC">
              <w:rPr>
                <w:rFonts w:ascii="Calibri" w:eastAsia="Times New Roman" w:hAnsi="Calibri"/>
                <w:color w:val="000000"/>
                <w:sz w:val="18"/>
                <w:szCs w:val="18"/>
                <w:lang w:eastAsia="es-CL"/>
              </w:rPr>
              <w:t>e</w:t>
            </w:r>
            <w:r w:rsidR="00BC2671">
              <w:rPr>
                <w:rFonts w:ascii="Calibri" w:eastAsia="Times New Roman" w:hAnsi="Calibri"/>
                <w:color w:val="000000"/>
                <w:sz w:val="18"/>
                <w:szCs w:val="18"/>
                <w:lang w:eastAsia="es-CL"/>
              </w:rPr>
              <w:t>n</w:t>
            </w:r>
            <w:r w:rsidR="00912333" w:rsidRPr="009C4FDC">
              <w:rPr>
                <w:rFonts w:ascii="Calibri" w:eastAsia="Times New Roman" w:hAnsi="Calibri"/>
                <w:color w:val="000000"/>
                <w:sz w:val="18"/>
                <w:szCs w:val="18"/>
                <w:lang w:eastAsia="es-CL"/>
              </w:rPr>
              <w:t>edor con tapa y señalética</w:t>
            </w:r>
            <w:r w:rsidR="00FD14CF" w:rsidRPr="009C4FDC">
              <w:rPr>
                <w:rFonts w:ascii="Calibri" w:eastAsia="Times New Roman" w:hAnsi="Calibri"/>
                <w:color w:val="000000"/>
                <w:sz w:val="18"/>
                <w:szCs w:val="18"/>
                <w:lang w:eastAsia="es-CL"/>
              </w:rPr>
              <w:t xml:space="preserve">. En </w:t>
            </w:r>
            <w:r w:rsidR="00912333" w:rsidRPr="009C4FDC">
              <w:rPr>
                <w:rFonts w:ascii="Calibri" w:eastAsia="Times New Roman" w:hAnsi="Calibri"/>
                <w:color w:val="000000"/>
                <w:sz w:val="18"/>
                <w:szCs w:val="18"/>
                <w:lang w:eastAsia="es-CL"/>
              </w:rPr>
              <w:t xml:space="preserve">el recuadro </w:t>
            </w:r>
            <w:r w:rsidR="00FD14CF" w:rsidRPr="009C4FDC">
              <w:rPr>
                <w:rFonts w:ascii="Calibri" w:eastAsia="Times New Roman" w:hAnsi="Calibri"/>
                <w:color w:val="000000"/>
                <w:sz w:val="18"/>
                <w:szCs w:val="18"/>
                <w:lang w:eastAsia="es-CL"/>
              </w:rPr>
              <w:t>se puede observar e</w:t>
            </w:r>
            <w:r w:rsidR="00912333" w:rsidRPr="009C4FDC">
              <w:rPr>
                <w:rFonts w:ascii="Calibri" w:eastAsia="Times New Roman" w:hAnsi="Calibri"/>
                <w:color w:val="000000"/>
                <w:sz w:val="18"/>
                <w:szCs w:val="18"/>
                <w:lang w:eastAsia="es-CL"/>
              </w:rPr>
              <w:t>l interior</w:t>
            </w:r>
            <w:r w:rsidR="00FD14CF" w:rsidRPr="009C4FDC">
              <w:rPr>
                <w:rFonts w:ascii="Calibri" w:eastAsia="Times New Roman" w:hAnsi="Calibri"/>
                <w:color w:val="000000"/>
                <w:sz w:val="18"/>
                <w:szCs w:val="18"/>
                <w:lang w:eastAsia="es-CL"/>
              </w:rPr>
              <w:t xml:space="preserve"> del contenedor</w:t>
            </w:r>
            <w:r w:rsidR="00730E53" w:rsidRPr="009C4FDC">
              <w:rPr>
                <w:rFonts w:ascii="Calibri" w:eastAsia="Times New Roman" w:hAnsi="Calibri"/>
                <w:color w:val="000000"/>
                <w:sz w:val="18"/>
                <w:szCs w:val="18"/>
                <w:lang w:eastAsia="es-CL"/>
              </w:rPr>
              <w:t xml:space="preserve"> con </w:t>
            </w:r>
            <w:r w:rsidR="00FD14CF" w:rsidRPr="009C4FDC">
              <w:rPr>
                <w:rFonts w:ascii="Calibri" w:eastAsia="Times New Roman" w:hAnsi="Calibri"/>
                <w:color w:val="000000"/>
                <w:sz w:val="18"/>
                <w:szCs w:val="18"/>
                <w:lang w:eastAsia="es-CL"/>
              </w:rPr>
              <w:t xml:space="preserve">residuos </w:t>
            </w:r>
            <w:r w:rsidR="00730E53" w:rsidRPr="009C4FDC">
              <w:rPr>
                <w:rFonts w:ascii="Calibri" w:eastAsia="Times New Roman" w:hAnsi="Calibri"/>
                <w:color w:val="000000"/>
                <w:sz w:val="18"/>
                <w:szCs w:val="18"/>
                <w:lang w:eastAsia="es-CL"/>
              </w:rPr>
              <w:t xml:space="preserve">en </w:t>
            </w:r>
            <w:r w:rsidR="00FD14CF" w:rsidRPr="009C4FDC">
              <w:rPr>
                <w:rFonts w:ascii="Calibri" w:eastAsia="Times New Roman" w:hAnsi="Calibri"/>
                <w:color w:val="000000"/>
                <w:sz w:val="18"/>
                <w:szCs w:val="18"/>
                <w:lang w:eastAsia="es-CL"/>
              </w:rPr>
              <w:t>bolsas plásticas.</w:t>
            </w:r>
          </w:p>
        </w:tc>
      </w:tr>
    </w:tbl>
    <w:p w14:paraId="2D539A00" w14:textId="77777777" w:rsidR="00730E53" w:rsidRPr="00897AE8" w:rsidRDefault="00730E53" w:rsidP="004A0C75">
      <w:pPr>
        <w:rPr>
          <w:rFonts w:ascii="Calibri" w:hAnsi="Calibri" w:cstheme="minorHAnsi"/>
          <w:b/>
          <w:sz w:val="20"/>
          <w:szCs w:val="20"/>
        </w:rPr>
      </w:pPr>
    </w:p>
    <w:p w14:paraId="3B723619" w14:textId="36448561" w:rsidR="00B2546C" w:rsidRPr="00897AE8" w:rsidRDefault="00B2546C" w:rsidP="00B2546C">
      <w:pPr>
        <w:rPr>
          <w:rFonts w:ascii="Calibri" w:hAnsi="Calibri" w:cstheme="minorHAnsi"/>
          <w:b/>
          <w:sz w:val="20"/>
          <w:szCs w:val="20"/>
        </w:rPr>
      </w:pPr>
    </w:p>
    <w:p w14:paraId="7DBDB6D9" w14:textId="77777777" w:rsidR="009C2B92" w:rsidRPr="00897AE8" w:rsidRDefault="009C2B92" w:rsidP="00B2546C">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15"/>
        <w:gridCol w:w="1700"/>
        <w:gridCol w:w="1560"/>
        <w:gridCol w:w="3266"/>
        <w:gridCol w:w="2015"/>
        <w:gridCol w:w="2031"/>
      </w:tblGrid>
      <w:tr w:rsidR="00B2546C" w:rsidRPr="00897AE8" w14:paraId="2F9C8A0C" w14:textId="77777777" w:rsidTr="00532FBA">
        <w:trPr>
          <w:trHeight w:val="313"/>
          <w:jc w:val="center"/>
        </w:trPr>
        <w:tc>
          <w:tcPr>
            <w:tcW w:w="5000" w:type="pct"/>
            <w:gridSpan w:val="6"/>
            <w:vAlign w:val="center"/>
          </w:tcPr>
          <w:p w14:paraId="279238DF" w14:textId="77777777" w:rsidR="00B2546C" w:rsidRPr="00897AE8" w:rsidRDefault="00B2546C" w:rsidP="00532FBA">
            <w:pPr>
              <w:jc w:val="center"/>
              <w:rPr>
                <w:rFonts w:eastAsia="Times New Roman"/>
                <w:b/>
                <w:bCs/>
                <w:color w:val="000000"/>
                <w:lang w:eastAsia="es-CL"/>
              </w:rPr>
            </w:pPr>
            <w:r w:rsidRPr="00897AE8">
              <w:rPr>
                <w:rFonts w:eastAsia="Times New Roman"/>
                <w:b/>
                <w:bCs/>
                <w:color w:val="000000"/>
                <w:lang w:eastAsia="es-CL"/>
              </w:rPr>
              <w:t>Registros</w:t>
            </w:r>
          </w:p>
        </w:tc>
      </w:tr>
      <w:tr w:rsidR="00B2546C" w:rsidRPr="00897AE8" w14:paraId="0734D92B" w14:textId="77777777" w:rsidTr="00313CF0">
        <w:trPr>
          <w:trHeight w:val="3486"/>
          <w:jc w:val="center"/>
        </w:trPr>
        <w:tc>
          <w:tcPr>
            <w:tcW w:w="2328" w:type="pct"/>
            <w:gridSpan w:val="3"/>
            <w:vAlign w:val="center"/>
          </w:tcPr>
          <w:p w14:paraId="2368A954" w14:textId="0F81B0DD" w:rsidR="00B2546C" w:rsidRPr="00897AE8" w:rsidRDefault="00B2546C" w:rsidP="00532FBA">
            <w:pPr>
              <w:jc w:val="center"/>
              <w:rPr>
                <w:rFonts w:eastAsia="Times New Roman"/>
                <w:b/>
                <w:bCs/>
                <w:noProof/>
                <w:color w:val="000000"/>
                <w:lang w:eastAsia="es-CL"/>
              </w:rPr>
            </w:pPr>
          </w:p>
          <w:p w14:paraId="7D6ABB04" w14:textId="5F882A29" w:rsidR="00313CF0" w:rsidRPr="00897AE8" w:rsidRDefault="00313CF0" w:rsidP="00532FBA">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05C653B2" wp14:editId="3437826F">
                  <wp:extent cx="3682365" cy="3019425"/>
                  <wp:effectExtent l="0" t="0" r="0" b="952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91867" cy="3027216"/>
                          </a:xfrm>
                          <a:prstGeom prst="rect">
                            <a:avLst/>
                          </a:prstGeom>
                          <a:noFill/>
                        </pic:spPr>
                      </pic:pic>
                    </a:graphicData>
                  </a:graphic>
                </wp:inline>
              </w:drawing>
            </w:r>
          </w:p>
          <w:p w14:paraId="40E23367" w14:textId="71F95AF1" w:rsidR="009E47F5" w:rsidRPr="00897AE8" w:rsidRDefault="009E47F5" w:rsidP="00532FBA">
            <w:pPr>
              <w:jc w:val="center"/>
              <w:rPr>
                <w:rFonts w:eastAsia="Times New Roman"/>
                <w:b/>
                <w:bCs/>
                <w:noProof/>
                <w:color w:val="000000"/>
                <w:lang w:eastAsia="es-CL"/>
              </w:rPr>
            </w:pPr>
          </w:p>
          <w:p w14:paraId="0134D37C" w14:textId="45D63EF2" w:rsidR="00B2546C" w:rsidRPr="00897AE8" w:rsidRDefault="00B2546C" w:rsidP="00532FBA">
            <w:pPr>
              <w:jc w:val="center"/>
              <w:rPr>
                <w:rFonts w:eastAsia="Times New Roman"/>
                <w:b/>
                <w:bCs/>
                <w:noProof/>
                <w:color w:val="000000"/>
                <w:lang w:eastAsia="es-CL"/>
              </w:rPr>
            </w:pPr>
          </w:p>
          <w:p w14:paraId="6E71B4C5" w14:textId="39678434" w:rsidR="006C1EE8" w:rsidRPr="00897AE8" w:rsidRDefault="006C1EE8" w:rsidP="00532FBA">
            <w:pPr>
              <w:rPr>
                <w:rFonts w:eastAsia="Times New Roman"/>
                <w:b/>
                <w:bCs/>
                <w:color w:val="000000"/>
                <w:lang w:eastAsia="es-CL"/>
              </w:rPr>
            </w:pPr>
          </w:p>
        </w:tc>
        <w:tc>
          <w:tcPr>
            <w:tcW w:w="2672" w:type="pct"/>
            <w:gridSpan w:val="3"/>
            <w:vAlign w:val="center"/>
          </w:tcPr>
          <w:p w14:paraId="1B30DEFB" w14:textId="3F76E4FE" w:rsidR="00B2546C" w:rsidRPr="00897AE8" w:rsidRDefault="00313CF0" w:rsidP="00532FBA">
            <w:pPr>
              <w:jc w:val="center"/>
              <w:rPr>
                <w:rFonts w:eastAsia="Times New Roman"/>
                <w:b/>
                <w:bCs/>
                <w:color w:val="000000"/>
                <w:lang w:eastAsia="es-CL"/>
              </w:rPr>
            </w:pPr>
            <w:r w:rsidRPr="00897AE8">
              <w:rPr>
                <w:rFonts w:eastAsia="Times New Roman"/>
                <w:b/>
                <w:bCs/>
                <w:noProof/>
                <w:color w:val="000000"/>
              </w:rPr>
              <w:drawing>
                <wp:inline distT="0" distB="0" distL="0" distR="0" wp14:anchorId="7BC5427F" wp14:editId="4039C974">
                  <wp:extent cx="4411345" cy="2962275"/>
                  <wp:effectExtent l="0" t="0" r="825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419454" cy="2967720"/>
                          </a:xfrm>
                          <a:prstGeom prst="rect">
                            <a:avLst/>
                          </a:prstGeom>
                          <a:noFill/>
                        </pic:spPr>
                      </pic:pic>
                    </a:graphicData>
                  </a:graphic>
                </wp:inline>
              </w:drawing>
            </w:r>
          </w:p>
          <w:p w14:paraId="3CE70EF0" w14:textId="77777777" w:rsidR="00B2546C" w:rsidRPr="00897AE8" w:rsidRDefault="00B2546C" w:rsidP="00532FBA">
            <w:pPr>
              <w:jc w:val="center"/>
              <w:rPr>
                <w:rFonts w:eastAsia="Times New Roman"/>
                <w:b/>
                <w:bCs/>
                <w:color w:val="000000"/>
                <w:lang w:eastAsia="es-CL"/>
              </w:rPr>
            </w:pPr>
          </w:p>
        </w:tc>
      </w:tr>
      <w:tr w:rsidR="00B2546C" w:rsidRPr="00897AE8" w14:paraId="5EDAA0CB" w14:textId="77777777" w:rsidTr="00313CF0">
        <w:trPr>
          <w:trHeight w:val="275"/>
          <w:jc w:val="center"/>
        </w:trPr>
        <w:tc>
          <w:tcPr>
            <w:tcW w:w="1138" w:type="pct"/>
            <w:vAlign w:val="center"/>
          </w:tcPr>
          <w:p w14:paraId="117C0125" w14:textId="53725A95" w:rsidR="00B2546C" w:rsidRPr="009C4FDC" w:rsidRDefault="00B2546C" w:rsidP="00532FBA">
            <w:pPr>
              <w:pStyle w:val="Descripcin"/>
              <w:rPr>
                <w:rFonts w:eastAsia="Times New Roman"/>
                <w:color w:val="000000"/>
                <w:szCs w:val="18"/>
                <w:lang w:eastAsia="es-CL"/>
              </w:rPr>
            </w:pPr>
            <w:r w:rsidRPr="009C4FDC">
              <w:rPr>
                <w:szCs w:val="18"/>
              </w:rPr>
              <w:t>Fotografía 1</w:t>
            </w:r>
            <w:r w:rsidR="00045E33" w:rsidRPr="009C4FDC">
              <w:rPr>
                <w:szCs w:val="18"/>
              </w:rPr>
              <w:t>4</w:t>
            </w:r>
            <w:r w:rsidRPr="009C4FDC">
              <w:rPr>
                <w:szCs w:val="18"/>
              </w:rPr>
              <w:t>.</w:t>
            </w:r>
          </w:p>
        </w:tc>
        <w:tc>
          <w:tcPr>
            <w:tcW w:w="1191" w:type="pct"/>
            <w:gridSpan w:val="2"/>
            <w:vAlign w:val="center"/>
          </w:tcPr>
          <w:p w14:paraId="5D449699" w14:textId="77777777" w:rsidR="00B2546C" w:rsidRPr="009C4FDC" w:rsidRDefault="00B2546C" w:rsidP="00532FBA">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c>
          <w:tcPr>
            <w:tcW w:w="1193" w:type="pct"/>
            <w:vAlign w:val="center"/>
          </w:tcPr>
          <w:p w14:paraId="2B52413A" w14:textId="47E4B320" w:rsidR="00B2546C" w:rsidRPr="009C4FDC" w:rsidRDefault="00B2546C" w:rsidP="00532FBA">
            <w:pPr>
              <w:pStyle w:val="Descripcin"/>
              <w:rPr>
                <w:rFonts w:eastAsia="Times New Roman"/>
                <w:color w:val="000000"/>
                <w:szCs w:val="18"/>
                <w:lang w:eastAsia="es-CL"/>
              </w:rPr>
            </w:pPr>
            <w:r w:rsidRPr="009C4FDC">
              <w:rPr>
                <w:szCs w:val="18"/>
              </w:rPr>
              <w:t>Fotografía 1</w:t>
            </w:r>
            <w:r w:rsidR="00045E33" w:rsidRPr="009C4FDC">
              <w:rPr>
                <w:szCs w:val="18"/>
              </w:rPr>
              <w:t>5</w:t>
            </w:r>
            <w:r w:rsidRPr="009C4FDC">
              <w:rPr>
                <w:szCs w:val="18"/>
              </w:rPr>
              <w:t>.</w:t>
            </w:r>
          </w:p>
        </w:tc>
        <w:tc>
          <w:tcPr>
            <w:tcW w:w="1478" w:type="pct"/>
            <w:gridSpan w:val="2"/>
            <w:vAlign w:val="center"/>
          </w:tcPr>
          <w:p w14:paraId="0D9D1927" w14:textId="77777777" w:rsidR="00B2546C" w:rsidRPr="009C4FDC" w:rsidRDefault="00B2546C" w:rsidP="00532FBA">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r>
      <w:tr w:rsidR="00B2546C" w:rsidRPr="00897AE8" w14:paraId="2B0551F9" w14:textId="77777777" w:rsidTr="00313CF0">
        <w:trPr>
          <w:trHeight w:val="275"/>
          <w:jc w:val="center"/>
        </w:trPr>
        <w:tc>
          <w:tcPr>
            <w:tcW w:w="1138" w:type="pct"/>
            <w:vAlign w:val="center"/>
          </w:tcPr>
          <w:p w14:paraId="28BE5335" w14:textId="0CD632D3" w:rsidR="00B2546C" w:rsidRPr="009C4FDC" w:rsidRDefault="00B2546C" w:rsidP="00EF6C83">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EF6C83">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EF6C83">
              <w:rPr>
                <w:rFonts w:eastAsia="Times New Roman"/>
                <w:b/>
                <w:color w:val="000000"/>
                <w:sz w:val="18"/>
                <w:szCs w:val="18"/>
                <w:lang w:eastAsia="es-CL"/>
              </w:rPr>
              <w:t>---</w:t>
            </w:r>
          </w:p>
        </w:tc>
        <w:tc>
          <w:tcPr>
            <w:tcW w:w="621" w:type="pct"/>
            <w:vAlign w:val="center"/>
          </w:tcPr>
          <w:p w14:paraId="288AE73B" w14:textId="77777777" w:rsidR="00B2546C" w:rsidRPr="009C4FDC" w:rsidRDefault="00B2546C" w:rsidP="00532FBA">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73D58724" w14:textId="7EA3007D" w:rsidR="00B2546C" w:rsidRPr="009C4FDC" w:rsidRDefault="00266900" w:rsidP="00532FBA">
            <w:pPr>
              <w:rPr>
                <w:rFonts w:eastAsia="Times New Roman"/>
                <w:color w:val="000000"/>
                <w:sz w:val="18"/>
                <w:szCs w:val="18"/>
                <w:lang w:eastAsia="es-CL"/>
              </w:rPr>
            </w:pPr>
            <w:r w:rsidRPr="009C4FDC">
              <w:rPr>
                <w:rFonts w:eastAsia="Times New Roman"/>
                <w:color w:val="000000"/>
                <w:sz w:val="18"/>
                <w:szCs w:val="18"/>
                <w:lang w:eastAsia="es-CL"/>
              </w:rPr>
              <w:t>---</w:t>
            </w:r>
          </w:p>
        </w:tc>
        <w:tc>
          <w:tcPr>
            <w:tcW w:w="570" w:type="pct"/>
            <w:vAlign w:val="center"/>
          </w:tcPr>
          <w:p w14:paraId="61AE5F92" w14:textId="77777777" w:rsidR="00B2546C" w:rsidRPr="009C4FDC" w:rsidRDefault="00B2546C" w:rsidP="00532FBA">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799548AA" w14:textId="71653C66" w:rsidR="00B2546C" w:rsidRPr="009C4FDC" w:rsidRDefault="00266900" w:rsidP="00532FBA">
            <w:pPr>
              <w:rPr>
                <w:rFonts w:eastAsia="Times New Roman"/>
                <w:color w:val="000000"/>
                <w:sz w:val="18"/>
                <w:szCs w:val="18"/>
                <w:lang w:eastAsia="es-CL"/>
              </w:rPr>
            </w:pPr>
            <w:r w:rsidRPr="009C4FDC">
              <w:rPr>
                <w:rFonts w:eastAsia="Times New Roman"/>
                <w:color w:val="000000"/>
                <w:sz w:val="18"/>
                <w:szCs w:val="18"/>
                <w:lang w:eastAsia="es-CL"/>
              </w:rPr>
              <w:t>---</w:t>
            </w:r>
          </w:p>
        </w:tc>
        <w:tc>
          <w:tcPr>
            <w:tcW w:w="1193" w:type="pct"/>
            <w:vAlign w:val="center"/>
          </w:tcPr>
          <w:p w14:paraId="122BCFF1" w14:textId="3C8889A9" w:rsidR="00B2546C" w:rsidRPr="009C4FDC" w:rsidRDefault="00B2546C" w:rsidP="00EF6C83">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EF6C83">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EF6C83">
              <w:rPr>
                <w:rFonts w:eastAsia="Times New Roman"/>
                <w:b/>
                <w:color w:val="000000"/>
                <w:sz w:val="18"/>
                <w:szCs w:val="18"/>
                <w:lang w:eastAsia="es-CL"/>
              </w:rPr>
              <w:t>---</w:t>
            </w:r>
          </w:p>
        </w:tc>
        <w:tc>
          <w:tcPr>
            <w:tcW w:w="736" w:type="pct"/>
            <w:vAlign w:val="center"/>
          </w:tcPr>
          <w:p w14:paraId="35D51603" w14:textId="77777777" w:rsidR="00B2546C" w:rsidRPr="009C4FDC" w:rsidRDefault="00B2546C" w:rsidP="00532FBA">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4ABA332D" w14:textId="2F5A898D" w:rsidR="00B2546C" w:rsidRPr="009C4FDC" w:rsidRDefault="00266900" w:rsidP="00532FBA">
            <w:pPr>
              <w:rPr>
                <w:rFonts w:eastAsia="Times New Roman"/>
                <w:color w:val="000000"/>
                <w:sz w:val="18"/>
                <w:szCs w:val="18"/>
                <w:lang w:eastAsia="es-CL"/>
              </w:rPr>
            </w:pPr>
            <w:r w:rsidRPr="009C4FDC">
              <w:rPr>
                <w:rFonts w:eastAsia="Times New Roman"/>
                <w:color w:val="000000"/>
                <w:sz w:val="18"/>
                <w:szCs w:val="18"/>
                <w:lang w:eastAsia="es-CL"/>
              </w:rPr>
              <w:t>---</w:t>
            </w:r>
          </w:p>
        </w:tc>
        <w:tc>
          <w:tcPr>
            <w:tcW w:w="742" w:type="pct"/>
            <w:vAlign w:val="center"/>
          </w:tcPr>
          <w:p w14:paraId="644A2721" w14:textId="77777777" w:rsidR="00B2546C" w:rsidRPr="009C4FDC" w:rsidRDefault="00B2546C" w:rsidP="00532FBA">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0BCBF868" w14:textId="3D799C45" w:rsidR="00B2546C" w:rsidRPr="009C4FDC" w:rsidRDefault="00266900" w:rsidP="00532FBA">
            <w:pPr>
              <w:rPr>
                <w:rFonts w:eastAsia="Times New Roman"/>
                <w:color w:val="000000"/>
                <w:sz w:val="18"/>
                <w:szCs w:val="18"/>
                <w:lang w:eastAsia="es-CL"/>
              </w:rPr>
            </w:pPr>
            <w:r w:rsidRPr="009C4FDC">
              <w:rPr>
                <w:rFonts w:eastAsia="Times New Roman"/>
                <w:color w:val="000000"/>
                <w:sz w:val="18"/>
                <w:szCs w:val="18"/>
                <w:lang w:eastAsia="es-CL"/>
              </w:rPr>
              <w:t>---</w:t>
            </w:r>
          </w:p>
        </w:tc>
      </w:tr>
      <w:tr w:rsidR="00B2546C" w:rsidRPr="00897AE8" w14:paraId="01D9C887" w14:textId="77777777" w:rsidTr="00313CF0">
        <w:trPr>
          <w:trHeight w:val="501"/>
          <w:jc w:val="center"/>
        </w:trPr>
        <w:tc>
          <w:tcPr>
            <w:tcW w:w="2328" w:type="pct"/>
            <w:gridSpan w:val="3"/>
          </w:tcPr>
          <w:p w14:paraId="06268D09" w14:textId="6D21F3D7" w:rsidR="00B2546C" w:rsidRPr="009C4FDC" w:rsidRDefault="00B2546C" w:rsidP="007D4C1E">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313CF0" w:rsidRPr="009C4FDC">
              <w:rPr>
                <w:rFonts w:eastAsia="Times New Roman"/>
                <w:color w:val="000000"/>
                <w:sz w:val="18"/>
                <w:szCs w:val="18"/>
                <w:lang w:eastAsia="es-CL"/>
              </w:rPr>
              <w:t>Punto de acumulación de residuos sólidos, con señalética de basura industrial, ubicado al interior del Pontón Habitacional A-4.</w:t>
            </w:r>
          </w:p>
        </w:tc>
        <w:tc>
          <w:tcPr>
            <w:tcW w:w="2672" w:type="pct"/>
            <w:gridSpan w:val="3"/>
          </w:tcPr>
          <w:p w14:paraId="0FFD4201" w14:textId="191E966C" w:rsidR="00B2546C" w:rsidRPr="009C4FDC" w:rsidRDefault="00B2546C" w:rsidP="007D4C1E">
            <w:pPr>
              <w:jc w:val="both"/>
              <w:rPr>
                <w:rFonts w:eastAsia="Times New Roman"/>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313CF0" w:rsidRPr="009C4FDC">
              <w:rPr>
                <w:rFonts w:eastAsia="Times New Roman"/>
                <w:color w:val="000000"/>
                <w:sz w:val="18"/>
                <w:szCs w:val="18"/>
                <w:lang w:eastAsia="es-CL"/>
              </w:rPr>
              <w:t>Contenedor de residuos sólidos con tapa y señalética de basura industrial, ubicado en las balsas jaulas. En el recuadro se puede observar el interior del contenedor con residuos metálicos y restos de cuerdas.</w:t>
            </w:r>
          </w:p>
        </w:tc>
      </w:tr>
    </w:tbl>
    <w:p w14:paraId="1AEEA44F" w14:textId="77777777" w:rsidR="00B2546C" w:rsidRPr="00897AE8" w:rsidRDefault="00B2546C" w:rsidP="00B2546C">
      <w:pPr>
        <w:rPr>
          <w:rFonts w:ascii="Calibri" w:hAnsi="Calibri" w:cstheme="minorHAnsi"/>
          <w:b/>
          <w:sz w:val="20"/>
          <w:szCs w:val="20"/>
        </w:rPr>
      </w:pPr>
    </w:p>
    <w:p w14:paraId="50222632" w14:textId="77777777" w:rsidR="00B2546C" w:rsidRPr="00897AE8" w:rsidRDefault="00B2546C" w:rsidP="00B2546C">
      <w:pPr>
        <w:rPr>
          <w:rFonts w:ascii="Calibri" w:eastAsia="Calibri" w:hAnsi="Calibri" w:cs="Calibri"/>
          <w:sz w:val="20"/>
          <w:szCs w:val="20"/>
          <w:highlight w:val="yellow"/>
        </w:rPr>
      </w:pPr>
    </w:p>
    <w:p w14:paraId="67B4E95C" w14:textId="3448F465" w:rsidR="00B85DBA" w:rsidRPr="00897AE8" w:rsidRDefault="00B85DBA" w:rsidP="00B85DBA">
      <w:pPr>
        <w:rPr>
          <w:rFonts w:ascii="Calibri" w:hAnsi="Calibri" w:cstheme="minorHAnsi"/>
          <w:b/>
          <w:sz w:val="20"/>
          <w:szCs w:val="20"/>
        </w:rPr>
      </w:pPr>
    </w:p>
    <w:p w14:paraId="3C08861A" w14:textId="77777777" w:rsidR="004D0B9C" w:rsidRPr="00897AE8" w:rsidRDefault="004D0B9C" w:rsidP="0027675F">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15"/>
        <w:gridCol w:w="1700"/>
        <w:gridCol w:w="1842"/>
        <w:gridCol w:w="2984"/>
        <w:gridCol w:w="2015"/>
        <w:gridCol w:w="2031"/>
      </w:tblGrid>
      <w:tr w:rsidR="0027675F" w:rsidRPr="00897AE8" w14:paraId="39160EFE" w14:textId="77777777" w:rsidTr="00A84257">
        <w:trPr>
          <w:trHeight w:val="313"/>
          <w:jc w:val="center"/>
        </w:trPr>
        <w:tc>
          <w:tcPr>
            <w:tcW w:w="5000" w:type="pct"/>
            <w:gridSpan w:val="6"/>
            <w:vAlign w:val="center"/>
          </w:tcPr>
          <w:p w14:paraId="697498C8" w14:textId="77777777" w:rsidR="0027675F" w:rsidRPr="00897AE8" w:rsidRDefault="0027675F" w:rsidP="00A84257">
            <w:pPr>
              <w:jc w:val="center"/>
              <w:rPr>
                <w:rFonts w:eastAsia="Times New Roman"/>
                <w:b/>
                <w:bCs/>
                <w:color w:val="000000"/>
                <w:lang w:eastAsia="es-CL"/>
              </w:rPr>
            </w:pPr>
            <w:r w:rsidRPr="00897AE8">
              <w:rPr>
                <w:rFonts w:eastAsia="Times New Roman"/>
                <w:b/>
                <w:bCs/>
                <w:color w:val="000000"/>
                <w:lang w:eastAsia="es-CL"/>
              </w:rPr>
              <w:t>Registros</w:t>
            </w:r>
          </w:p>
        </w:tc>
      </w:tr>
      <w:tr w:rsidR="0027675F" w:rsidRPr="00897AE8" w14:paraId="2555C937" w14:textId="77777777" w:rsidTr="0052149A">
        <w:trPr>
          <w:trHeight w:val="3486"/>
          <w:jc w:val="center"/>
        </w:trPr>
        <w:tc>
          <w:tcPr>
            <w:tcW w:w="2432" w:type="pct"/>
            <w:gridSpan w:val="3"/>
            <w:vAlign w:val="center"/>
          </w:tcPr>
          <w:p w14:paraId="1E49F40D" w14:textId="1B317B11" w:rsidR="0027675F" w:rsidRPr="00897AE8" w:rsidRDefault="0027675F" w:rsidP="00A84257">
            <w:pPr>
              <w:jc w:val="center"/>
              <w:rPr>
                <w:rFonts w:eastAsia="Times New Roman"/>
                <w:b/>
                <w:bCs/>
                <w:noProof/>
                <w:color w:val="000000"/>
                <w:lang w:eastAsia="es-CL"/>
              </w:rPr>
            </w:pPr>
          </w:p>
          <w:p w14:paraId="544AFC23" w14:textId="2C6723D5" w:rsidR="00B466C9" w:rsidRPr="00897AE8" w:rsidRDefault="00B466C9" w:rsidP="00A84257">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10FDC476" wp14:editId="4A0E41A5">
                  <wp:extent cx="3550920" cy="34290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50920" cy="3429000"/>
                          </a:xfrm>
                          <a:prstGeom prst="rect">
                            <a:avLst/>
                          </a:prstGeom>
                          <a:noFill/>
                        </pic:spPr>
                      </pic:pic>
                    </a:graphicData>
                  </a:graphic>
                </wp:inline>
              </w:drawing>
            </w:r>
          </w:p>
          <w:p w14:paraId="3FC29EF7" w14:textId="77777777" w:rsidR="0027675F" w:rsidRPr="00897AE8" w:rsidRDefault="0027675F" w:rsidP="00B466C9">
            <w:pPr>
              <w:rPr>
                <w:rFonts w:eastAsia="Times New Roman"/>
                <w:b/>
                <w:bCs/>
                <w:color w:val="000000"/>
                <w:lang w:eastAsia="es-CL"/>
              </w:rPr>
            </w:pPr>
          </w:p>
          <w:p w14:paraId="285947EB" w14:textId="77777777" w:rsidR="0027675F" w:rsidRPr="00897AE8" w:rsidRDefault="0027675F" w:rsidP="00A84257">
            <w:pPr>
              <w:rPr>
                <w:rFonts w:eastAsia="Times New Roman"/>
                <w:b/>
                <w:bCs/>
                <w:color w:val="000000"/>
                <w:lang w:eastAsia="es-CL"/>
              </w:rPr>
            </w:pPr>
          </w:p>
        </w:tc>
        <w:tc>
          <w:tcPr>
            <w:tcW w:w="2568" w:type="pct"/>
            <w:gridSpan w:val="3"/>
            <w:vAlign w:val="center"/>
          </w:tcPr>
          <w:p w14:paraId="0428C237" w14:textId="552411A1" w:rsidR="0027675F" w:rsidRPr="00897AE8" w:rsidRDefault="0052149A" w:rsidP="00A84257">
            <w:pPr>
              <w:jc w:val="center"/>
              <w:rPr>
                <w:rFonts w:eastAsia="Times New Roman"/>
                <w:b/>
                <w:bCs/>
                <w:color w:val="000000"/>
                <w:lang w:eastAsia="es-CL"/>
              </w:rPr>
            </w:pPr>
            <w:r w:rsidRPr="00897AE8">
              <w:rPr>
                <w:rFonts w:eastAsia="Times New Roman"/>
                <w:b/>
                <w:bCs/>
                <w:noProof/>
                <w:color w:val="000000"/>
              </w:rPr>
              <w:drawing>
                <wp:inline distT="0" distB="0" distL="0" distR="0" wp14:anchorId="3C50F17C" wp14:editId="567B5977">
                  <wp:extent cx="4000500" cy="3002280"/>
                  <wp:effectExtent l="0" t="0" r="0" b="7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000500" cy="3002280"/>
                          </a:xfrm>
                          <a:prstGeom prst="rect">
                            <a:avLst/>
                          </a:prstGeom>
                          <a:noFill/>
                        </pic:spPr>
                      </pic:pic>
                    </a:graphicData>
                  </a:graphic>
                </wp:inline>
              </w:drawing>
            </w:r>
          </w:p>
          <w:p w14:paraId="2AAF622B" w14:textId="77777777" w:rsidR="0027675F" w:rsidRPr="00897AE8" w:rsidRDefault="0027675F" w:rsidP="00A84257">
            <w:pPr>
              <w:jc w:val="center"/>
              <w:rPr>
                <w:rFonts w:eastAsia="Times New Roman"/>
                <w:b/>
                <w:bCs/>
                <w:color w:val="000000"/>
                <w:lang w:eastAsia="es-CL"/>
              </w:rPr>
            </w:pPr>
          </w:p>
        </w:tc>
      </w:tr>
      <w:tr w:rsidR="0027675F" w:rsidRPr="00897AE8" w14:paraId="4FFF83AB" w14:textId="77777777" w:rsidTr="0052149A">
        <w:trPr>
          <w:trHeight w:val="275"/>
          <w:jc w:val="center"/>
        </w:trPr>
        <w:tc>
          <w:tcPr>
            <w:tcW w:w="1138" w:type="pct"/>
            <w:vAlign w:val="center"/>
          </w:tcPr>
          <w:p w14:paraId="6715024B" w14:textId="081F9BA5" w:rsidR="0027675F" w:rsidRPr="009C4FDC" w:rsidRDefault="0027675F" w:rsidP="00A84257">
            <w:pPr>
              <w:pStyle w:val="Descripcin"/>
              <w:rPr>
                <w:rFonts w:eastAsia="Times New Roman"/>
                <w:color w:val="000000"/>
                <w:szCs w:val="18"/>
                <w:lang w:eastAsia="es-CL"/>
              </w:rPr>
            </w:pPr>
            <w:r w:rsidRPr="009C4FDC">
              <w:rPr>
                <w:szCs w:val="18"/>
              </w:rPr>
              <w:t>Fotografía 1</w:t>
            </w:r>
            <w:r w:rsidR="00682D93" w:rsidRPr="009C4FDC">
              <w:rPr>
                <w:szCs w:val="18"/>
              </w:rPr>
              <w:t>6</w:t>
            </w:r>
            <w:r w:rsidRPr="009C4FDC">
              <w:rPr>
                <w:szCs w:val="18"/>
              </w:rPr>
              <w:t>.</w:t>
            </w:r>
          </w:p>
        </w:tc>
        <w:tc>
          <w:tcPr>
            <w:tcW w:w="1294" w:type="pct"/>
            <w:gridSpan w:val="2"/>
            <w:vAlign w:val="center"/>
          </w:tcPr>
          <w:p w14:paraId="2C05E3BE" w14:textId="77777777" w:rsidR="0027675F" w:rsidRPr="009C4FDC" w:rsidRDefault="0027675F" w:rsidP="00A84257">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c>
          <w:tcPr>
            <w:tcW w:w="1090" w:type="pct"/>
            <w:vAlign w:val="center"/>
          </w:tcPr>
          <w:p w14:paraId="78FECA75" w14:textId="5EE72047" w:rsidR="0027675F" w:rsidRPr="009C4FDC" w:rsidRDefault="0027675F" w:rsidP="00A84257">
            <w:pPr>
              <w:pStyle w:val="Descripcin"/>
              <w:rPr>
                <w:rFonts w:eastAsia="Times New Roman"/>
                <w:color w:val="000000"/>
                <w:szCs w:val="18"/>
                <w:lang w:eastAsia="es-CL"/>
              </w:rPr>
            </w:pPr>
            <w:r w:rsidRPr="009C4FDC">
              <w:rPr>
                <w:szCs w:val="18"/>
              </w:rPr>
              <w:t>Fotografía 1</w:t>
            </w:r>
            <w:r w:rsidR="00682D93" w:rsidRPr="009C4FDC">
              <w:rPr>
                <w:szCs w:val="18"/>
              </w:rPr>
              <w:t>7</w:t>
            </w:r>
            <w:r w:rsidRPr="009C4FDC">
              <w:rPr>
                <w:szCs w:val="18"/>
              </w:rPr>
              <w:t>.</w:t>
            </w:r>
          </w:p>
        </w:tc>
        <w:tc>
          <w:tcPr>
            <w:tcW w:w="1478" w:type="pct"/>
            <w:gridSpan w:val="2"/>
            <w:vAlign w:val="center"/>
          </w:tcPr>
          <w:p w14:paraId="61A9F3EC" w14:textId="77777777" w:rsidR="0027675F" w:rsidRPr="009C4FDC" w:rsidRDefault="0027675F" w:rsidP="00A84257">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r>
      <w:tr w:rsidR="0027675F" w:rsidRPr="00897AE8" w14:paraId="051A44D0" w14:textId="77777777" w:rsidTr="0052149A">
        <w:trPr>
          <w:trHeight w:val="275"/>
          <w:jc w:val="center"/>
        </w:trPr>
        <w:tc>
          <w:tcPr>
            <w:tcW w:w="1138" w:type="pct"/>
            <w:vAlign w:val="center"/>
          </w:tcPr>
          <w:p w14:paraId="5F4295DB" w14:textId="5F0BBE51" w:rsidR="0027675F" w:rsidRPr="009C4FDC" w:rsidRDefault="0027675F" w:rsidP="00D8316C">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D8316C">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D8316C">
              <w:rPr>
                <w:rFonts w:eastAsia="Times New Roman"/>
                <w:b/>
                <w:color w:val="000000"/>
                <w:sz w:val="18"/>
                <w:szCs w:val="18"/>
                <w:lang w:eastAsia="es-CL"/>
              </w:rPr>
              <w:t>---</w:t>
            </w:r>
          </w:p>
        </w:tc>
        <w:tc>
          <w:tcPr>
            <w:tcW w:w="621" w:type="pct"/>
            <w:vAlign w:val="center"/>
          </w:tcPr>
          <w:p w14:paraId="187BDA43" w14:textId="77777777" w:rsidR="0027675F" w:rsidRPr="009C4FDC" w:rsidRDefault="0027675F" w:rsidP="00A84257">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6270FECD" w14:textId="542CE469" w:rsidR="0027675F" w:rsidRPr="009C4FDC" w:rsidRDefault="00266900" w:rsidP="00A84257">
            <w:pPr>
              <w:rPr>
                <w:rFonts w:eastAsia="Times New Roman"/>
                <w:color w:val="000000"/>
                <w:sz w:val="18"/>
                <w:szCs w:val="18"/>
                <w:lang w:eastAsia="es-CL"/>
              </w:rPr>
            </w:pPr>
            <w:r w:rsidRPr="009C4FDC">
              <w:rPr>
                <w:rFonts w:eastAsia="Times New Roman"/>
                <w:color w:val="000000"/>
                <w:sz w:val="18"/>
                <w:szCs w:val="18"/>
                <w:lang w:eastAsia="es-CL"/>
              </w:rPr>
              <w:t>---</w:t>
            </w:r>
          </w:p>
        </w:tc>
        <w:tc>
          <w:tcPr>
            <w:tcW w:w="673" w:type="pct"/>
            <w:vAlign w:val="center"/>
          </w:tcPr>
          <w:p w14:paraId="23EBDCBC" w14:textId="77777777" w:rsidR="0027675F" w:rsidRPr="009C4FDC" w:rsidRDefault="0027675F" w:rsidP="00A84257">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2A7FDF1B" w14:textId="554768AC" w:rsidR="0027675F" w:rsidRPr="009C4FDC" w:rsidRDefault="00266900" w:rsidP="00A84257">
            <w:pPr>
              <w:rPr>
                <w:rFonts w:eastAsia="Times New Roman"/>
                <w:color w:val="000000"/>
                <w:sz w:val="18"/>
                <w:szCs w:val="18"/>
                <w:lang w:eastAsia="es-CL"/>
              </w:rPr>
            </w:pPr>
            <w:r w:rsidRPr="00266900">
              <w:rPr>
                <w:rFonts w:eastAsia="Times New Roman"/>
                <w:color w:val="000000"/>
                <w:sz w:val="18"/>
                <w:szCs w:val="18"/>
                <w:lang w:eastAsia="es-CL"/>
              </w:rPr>
              <w:t>---</w:t>
            </w:r>
          </w:p>
        </w:tc>
        <w:tc>
          <w:tcPr>
            <w:tcW w:w="1090" w:type="pct"/>
            <w:vAlign w:val="center"/>
          </w:tcPr>
          <w:p w14:paraId="174D7121" w14:textId="6347F1DB" w:rsidR="0027675F" w:rsidRPr="009C4FDC" w:rsidRDefault="0027675F" w:rsidP="00D8316C">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D8316C">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D8316C">
              <w:rPr>
                <w:rFonts w:eastAsia="Times New Roman"/>
                <w:b/>
                <w:color w:val="000000"/>
                <w:sz w:val="18"/>
                <w:szCs w:val="18"/>
                <w:lang w:eastAsia="es-CL"/>
              </w:rPr>
              <w:t>---</w:t>
            </w:r>
          </w:p>
        </w:tc>
        <w:tc>
          <w:tcPr>
            <w:tcW w:w="736" w:type="pct"/>
            <w:vAlign w:val="center"/>
          </w:tcPr>
          <w:p w14:paraId="10F9BAC9" w14:textId="77777777" w:rsidR="0027675F" w:rsidRPr="009C4FDC" w:rsidRDefault="0027675F" w:rsidP="00A84257">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577F628C" w14:textId="4CF814A5" w:rsidR="0027675F" w:rsidRPr="009C4FDC" w:rsidRDefault="00266900" w:rsidP="00A84257">
            <w:pPr>
              <w:rPr>
                <w:rFonts w:eastAsia="Times New Roman"/>
                <w:color w:val="000000"/>
                <w:sz w:val="18"/>
                <w:szCs w:val="18"/>
                <w:lang w:eastAsia="es-CL"/>
              </w:rPr>
            </w:pPr>
            <w:r w:rsidRPr="00266900">
              <w:rPr>
                <w:rFonts w:eastAsia="Times New Roman"/>
                <w:color w:val="000000"/>
                <w:sz w:val="18"/>
                <w:szCs w:val="18"/>
                <w:lang w:eastAsia="es-CL"/>
              </w:rPr>
              <w:t>---</w:t>
            </w:r>
          </w:p>
        </w:tc>
        <w:tc>
          <w:tcPr>
            <w:tcW w:w="742" w:type="pct"/>
            <w:vAlign w:val="center"/>
          </w:tcPr>
          <w:p w14:paraId="4CF4712C" w14:textId="77777777" w:rsidR="0027675F" w:rsidRPr="009C4FDC" w:rsidRDefault="0027675F" w:rsidP="00A84257">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58A6766E" w14:textId="6328386F" w:rsidR="0027675F" w:rsidRPr="009C4FDC" w:rsidRDefault="00266900" w:rsidP="00A84257">
            <w:pPr>
              <w:rPr>
                <w:rFonts w:eastAsia="Times New Roman"/>
                <w:color w:val="000000"/>
                <w:sz w:val="18"/>
                <w:szCs w:val="18"/>
                <w:lang w:eastAsia="es-CL"/>
              </w:rPr>
            </w:pPr>
            <w:r w:rsidRPr="00266900">
              <w:rPr>
                <w:rFonts w:eastAsia="Times New Roman"/>
                <w:color w:val="000000"/>
                <w:sz w:val="18"/>
                <w:szCs w:val="18"/>
                <w:lang w:eastAsia="es-CL"/>
              </w:rPr>
              <w:t>---</w:t>
            </w:r>
          </w:p>
        </w:tc>
      </w:tr>
      <w:tr w:rsidR="0027675F" w:rsidRPr="00897AE8" w14:paraId="22CA84A2" w14:textId="77777777" w:rsidTr="0052149A">
        <w:trPr>
          <w:trHeight w:val="501"/>
          <w:jc w:val="center"/>
        </w:trPr>
        <w:tc>
          <w:tcPr>
            <w:tcW w:w="2432" w:type="pct"/>
            <w:gridSpan w:val="3"/>
          </w:tcPr>
          <w:p w14:paraId="5BCE93C9" w14:textId="7FEC9399" w:rsidR="0027675F" w:rsidRPr="009C4FDC" w:rsidRDefault="0027675F" w:rsidP="0052149A">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B466C9" w:rsidRPr="009C4FDC">
              <w:rPr>
                <w:rFonts w:eastAsia="Times New Roman"/>
                <w:color w:val="000000"/>
                <w:sz w:val="18"/>
                <w:szCs w:val="18"/>
                <w:lang w:eastAsia="es-CL"/>
              </w:rPr>
              <w:t xml:space="preserve">Bodega de almacenamiento de residuos peligrosos, ubicada en el Pontón A-2, cerrada con reja </w:t>
            </w:r>
            <w:r w:rsidR="0052149A" w:rsidRPr="009C4FDC">
              <w:rPr>
                <w:rFonts w:eastAsia="Times New Roman"/>
                <w:color w:val="000000"/>
                <w:sz w:val="18"/>
                <w:szCs w:val="18"/>
                <w:lang w:eastAsia="es-CL"/>
              </w:rPr>
              <w:t xml:space="preserve">metálica </w:t>
            </w:r>
            <w:r w:rsidR="00B466C9" w:rsidRPr="009C4FDC">
              <w:rPr>
                <w:rFonts w:eastAsia="Times New Roman"/>
                <w:color w:val="000000"/>
                <w:sz w:val="18"/>
                <w:szCs w:val="18"/>
                <w:lang w:eastAsia="es-CL"/>
              </w:rPr>
              <w:t xml:space="preserve">y candando, </w:t>
            </w:r>
            <w:r w:rsidR="0052149A" w:rsidRPr="009C4FDC">
              <w:rPr>
                <w:rFonts w:eastAsia="Times New Roman"/>
                <w:color w:val="000000"/>
                <w:sz w:val="18"/>
                <w:szCs w:val="18"/>
                <w:lang w:eastAsia="es-CL"/>
              </w:rPr>
              <w:t xml:space="preserve">conteniendo </w:t>
            </w:r>
            <w:r w:rsidR="00B466C9" w:rsidRPr="009C4FDC">
              <w:rPr>
                <w:rFonts w:eastAsia="Times New Roman"/>
                <w:color w:val="000000"/>
                <w:sz w:val="18"/>
                <w:szCs w:val="18"/>
                <w:lang w:eastAsia="es-CL"/>
              </w:rPr>
              <w:t>señalética de</w:t>
            </w:r>
            <w:r w:rsidR="00037D8C">
              <w:rPr>
                <w:rFonts w:eastAsia="Times New Roman"/>
                <w:color w:val="000000"/>
                <w:sz w:val="18"/>
                <w:szCs w:val="18"/>
                <w:lang w:eastAsia="es-CL"/>
              </w:rPr>
              <w:t xml:space="preserve"> </w:t>
            </w:r>
            <w:r w:rsidR="00B466C9" w:rsidRPr="009C4FDC">
              <w:rPr>
                <w:rFonts w:eastAsia="Times New Roman"/>
                <w:color w:val="000000"/>
                <w:sz w:val="18"/>
                <w:szCs w:val="18"/>
                <w:lang w:eastAsia="es-CL"/>
              </w:rPr>
              <w:t>l</w:t>
            </w:r>
            <w:r w:rsidR="00037D8C">
              <w:rPr>
                <w:rFonts w:eastAsia="Times New Roman"/>
                <w:color w:val="000000"/>
                <w:sz w:val="18"/>
                <w:szCs w:val="18"/>
                <w:lang w:eastAsia="es-CL"/>
              </w:rPr>
              <w:t>os</w:t>
            </w:r>
            <w:r w:rsidR="00B466C9" w:rsidRPr="009C4FDC">
              <w:rPr>
                <w:rFonts w:eastAsia="Times New Roman"/>
                <w:color w:val="000000"/>
                <w:sz w:val="18"/>
                <w:szCs w:val="18"/>
                <w:lang w:eastAsia="es-CL"/>
              </w:rPr>
              <w:t xml:space="preserve"> tipo</w:t>
            </w:r>
            <w:r w:rsidR="00037D8C">
              <w:rPr>
                <w:rFonts w:eastAsia="Times New Roman"/>
                <w:color w:val="000000"/>
                <w:sz w:val="18"/>
                <w:szCs w:val="18"/>
                <w:lang w:eastAsia="es-CL"/>
              </w:rPr>
              <w:t>s</w:t>
            </w:r>
            <w:r w:rsidR="00B466C9" w:rsidRPr="009C4FDC">
              <w:rPr>
                <w:rFonts w:eastAsia="Times New Roman"/>
                <w:color w:val="000000"/>
                <w:sz w:val="18"/>
                <w:szCs w:val="18"/>
                <w:lang w:eastAsia="es-CL"/>
              </w:rPr>
              <w:t xml:space="preserve"> de residuo</w:t>
            </w:r>
            <w:r w:rsidR="00037D8C">
              <w:rPr>
                <w:rFonts w:eastAsia="Times New Roman"/>
                <w:color w:val="000000"/>
                <w:sz w:val="18"/>
                <w:szCs w:val="18"/>
                <w:lang w:eastAsia="es-CL"/>
              </w:rPr>
              <w:t>s</w:t>
            </w:r>
            <w:r w:rsidR="00B466C9" w:rsidRPr="009C4FDC">
              <w:rPr>
                <w:rFonts w:eastAsia="Times New Roman"/>
                <w:color w:val="000000"/>
                <w:sz w:val="18"/>
                <w:szCs w:val="18"/>
                <w:lang w:eastAsia="es-CL"/>
              </w:rPr>
              <w:t xml:space="preserve"> </w:t>
            </w:r>
            <w:r w:rsidR="0052149A" w:rsidRPr="009C4FDC">
              <w:rPr>
                <w:rFonts w:eastAsia="Times New Roman"/>
                <w:color w:val="000000"/>
                <w:sz w:val="18"/>
                <w:szCs w:val="18"/>
                <w:lang w:eastAsia="es-CL"/>
              </w:rPr>
              <w:t>almacenado</w:t>
            </w:r>
            <w:r w:rsidR="00037D8C">
              <w:rPr>
                <w:rFonts w:eastAsia="Times New Roman"/>
                <w:color w:val="000000"/>
                <w:sz w:val="18"/>
                <w:szCs w:val="18"/>
                <w:lang w:eastAsia="es-CL"/>
              </w:rPr>
              <w:t>s</w:t>
            </w:r>
            <w:r w:rsidR="0052149A" w:rsidRPr="009C4FDC">
              <w:rPr>
                <w:rFonts w:eastAsia="Times New Roman"/>
                <w:color w:val="000000"/>
                <w:sz w:val="18"/>
                <w:szCs w:val="18"/>
                <w:lang w:eastAsia="es-CL"/>
              </w:rPr>
              <w:t xml:space="preserve">. Los tambores almacenados se encuentran al interior de pretil de contención (color verde </w:t>
            </w:r>
            <w:r w:rsidR="00B263FC">
              <w:rPr>
                <w:rFonts w:eastAsia="Times New Roman"/>
                <w:color w:val="000000"/>
                <w:sz w:val="18"/>
                <w:szCs w:val="18"/>
                <w:lang w:eastAsia="es-CL"/>
              </w:rPr>
              <w:t xml:space="preserve">en </w:t>
            </w:r>
            <w:r w:rsidR="0052149A" w:rsidRPr="009C4FDC">
              <w:rPr>
                <w:rFonts w:eastAsia="Times New Roman"/>
                <w:color w:val="000000"/>
                <w:sz w:val="18"/>
                <w:szCs w:val="18"/>
                <w:lang w:eastAsia="es-CL"/>
              </w:rPr>
              <w:t>la fotografía).</w:t>
            </w:r>
          </w:p>
        </w:tc>
        <w:tc>
          <w:tcPr>
            <w:tcW w:w="2568" w:type="pct"/>
            <w:gridSpan w:val="3"/>
          </w:tcPr>
          <w:p w14:paraId="1F087704" w14:textId="47B9C0E9" w:rsidR="0027675F" w:rsidRPr="009C4FDC" w:rsidRDefault="0027675F" w:rsidP="0052149A">
            <w:pPr>
              <w:jc w:val="both"/>
              <w:rPr>
                <w:rFonts w:eastAsia="Times New Roman"/>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70532B" w:rsidRPr="009C4FDC">
              <w:rPr>
                <w:rFonts w:eastAsia="Times New Roman"/>
                <w:color w:val="000000"/>
                <w:sz w:val="18"/>
                <w:szCs w:val="18"/>
                <w:lang w:eastAsia="es-CL"/>
              </w:rPr>
              <w:t xml:space="preserve">Detalle </w:t>
            </w:r>
            <w:r w:rsidR="0052149A" w:rsidRPr="009C4FDC">
              <w:rPr>
                <w:rFonts w:eastAsia="Times New Roman"/>
                <w:color w:val="000000"/>
                <w:sz w:val="18"/>
                <w:szCs w:val="18"/>
                <w:lang w:eastAsia="es-CL"/>
              </w:rPr>
              <w:t>interior de</w:t>
            </w:r>
            <w:r w:rsidR="00B466C9" w:rsidRPr="009C4FDC">
              <w:rPr>
                <w:rFonts w:eastAsia="Times New Roman"/>
                <w:color w:val="000000"/>
                <w:sz w:val="18"/>
                <w:szCs w:val="18"/>
                <w:lang w:eastAsia="es-CL"/>
              </w:rPr>
              <w:t xml:space="preserve"> la bodega de almacenamiento de residuos peligrosos, ubicada en el Pontón A-2, </w:t>
            </w:r>
            <w:r w:rsidR="0052149A" w:rsidRPr="009C4FDC">
              <w:rPr>
                <w:rFonts w:eastAsia="Times New Roman"/>
                <w:color w:val="000000"/>
                <w:sz w:val="18"/>
                <w:szCs w:val="18"/>
                <w:lang w:eastAsia="es-CL"/>
              </w:rPr>
              <w:t xml:space="preserve">que </w:t>
            </w:r>
            <w:r w:rsidR="007F3C7C" w:rsidRPr="009C4FDC">
              <w:rPr>
                <w:rFonts w:eastAsia="Times New Roman"/>
                <w:color w:val="000000"/>
                <w:sz w:val="18"/>
                <w:szCs w:val="18"/>
                <w:lang w:eastAsia="es-CL"/>
              </w:rPr>
              <w:t xml:space="preserve">muestra </w:t>
            </w:r>
            <w:r w:rsidR="0052149A" w:rsidRPr="009C4FDC">
              <w:rPr>
                <w:rFonts w:eastAsia="Times New Roman"/>
                <w:color w:val="000000"/>
                <w:sz w:val="18"/>
                <w:szCs w:val="18"/>
                <w:lang w:eastAsia="es-CL"/>
              </w:rPr>
              <w:t xml:space="preserve">la existencia de 2 tambores de 200 Lt. </w:t>
            </w:r>
            <w:r w:rsidR="0070532B" w:rsidRPr="009C4FDC">
              <w:rPr>
                <w:rFonts w:eastAsia="Times New Roman"/>
                <w:color w:val="000000"/>
                <w:sz w:val="18"/>
                <w:szCs w:val="18"/>
                <w:lang w:eastAsia="es-CL"/>
              </w:rPr>
              <w:t>c/u</w:t>
            </w:r>
            <w:r w:rsidR="007F3C7C" w:rsidRPr="009C4FDC">
              <w:rPr>
                <w:rFonts w:eastAsia="Times New Roman"/>
                <w:color w:val="000000"/>
                <w:sz w:val="18"/>
                <w:szCs w:val="18"/>
                <w:lang w:eastAsia="es-CL"/>
              </w:rPr>
              <w:t xml:space="preserve">, con </w:t>
            </w:r>
            <w:r w:rsidR="005267F5" w:rsidRPr="009C4FDC">
              <w:rPr>
                <w:sz w:val="18"/>
                <w:szCs w:val="18"/>
              </w:rPr>
              <w:t xml:space="preserve">rotulo de la clase 9 de la NCh </w:t>
            </w:r>
            <w:r w:rsidR="00B263FC">
              <w:rPr>
                <w:sz w:val="18"/>
                <w:szCs w:val="18"/>
              </w:rPr>
              <w:t>2.190</w:t>
            </w:r>
            <w:r w:rsidR="005267F5" w:rsidRPr="009C4FDC">
              <w:rPr>
                <w:sz w:val="18"/>
                <w:szCs w:val="18"/>
              </w:rPr>
              <w:t xml:space="preserve"> Of.</w:t>
            </w:r>
            <w:r w:rsidR="00B263FC">
              <w:rPr>
                <w:sz w:val="18"/>
                <w:szCs w:val="18"/>
              </w:rPr>
              <w:t>93</w:t>
            </w:r>
            <w:r w:rsidR="005267F5" w:rsidRPr="009C4FDC">
              <w:rPr>
                <w:sz w:val="18"/>
                <w:szCs w:val="18"/>
              </w:rPr>
              <w:t xml:space="preserve">, pero </w:t>
            </w:r>
            <w:r w:rsidR="00B263FC">
              <w:rPr>
                <w:sz w:val="18"/>
                <w:szCs w:val="18"/>
              </w:rPr>
              <w:t xml:space="preserve">que </w:t>
            </w:r>
            <w:r w:rsidR="005267F5" w:rsidRPr="009C4FDC">
              <w:rPr>
                <w:sz w:val="18"/>
                <w:szCs w:val="18"/>
              </w:rPr>
              <w:t xml:space="preserve">no </w:t>
            </w:r>
            <w:r w:rsidR="00B263FC">
              <w:rPr>
                <w:sz w:val="18"/>
                <w:szCs w:val="18"/>
              </w:rPr>
              <w:t>poseían información relativa a</w:t>
            </w:r>
            <w:r w:rsidR="005267F5" w:rsidRPr="009C4FDC">
              <w:rPr>
                <w:sz w:val="18"/>
                <w:szCs w:val="18"/>
              </w:rPr>
              <w:t>l tipo de residuo</w:t>
            </w:r>
            <w:r w:rsidR="00B263FC">
              <w:rPr>
                <w:sz w:val="18"/>
                <w:szCs w:val="18"/>
              </w:rPr>
              <w:t xml:space="preserve"> almacenado ni </w:t>
            </w:r>
            <w:r w:rsidR="005267F5" w:rsidRPr="009C4FDC">
              <w:rPr>
                <w:sz w:val="18"/>
                <w:szCs w:val="18"/>
              </w:rPr>
              <w:t>fecha</w:t>
            </w:r>
            <w:r w:rsidR="00B263FC">
              <w:rPr>
                <w:sz w:val="18"/>
                <w:szCs w:val="18"/>
              </w:rPr>
              <w:t>s</w:t>
            </w:r>
            <w:r w:rsidR="005267F5" w:rsidRPr="009C4FDC">
              <w:rPr>
                <w:sz w:val="18"/>
                <w:szCs w:val="18"/>
              </w:rPr>
              <w:t xml:space="preserve"> de envío y recepción </w:t>
            </w:r>
            <w:r w:rsidR="00B263FC">
              <w:rPr>
                <w:sz w:val="18"/>
                <w:szCs w:val="18"/>
              </w:rPr>
              <w:t xml:space="preserve">en </w:t>
            </w:r>
            <w:r w:rsidR="005267F5" w:rsidRPr="009C4FDC">
              <w:rPr>
                <w:sz w:val="18"/>
                <w:szCs w:val="18"/>
              </w:rPr>
              <w:t>bodega</w:t>
            </w:r>
            <w:r w:rsidR="007F3C7C" w:rsidRPr="009C4FDC">
              <w:rPr>
                <w:sz w:val="18"/>
                <w:szCs w:val="18"/>
              </w:rPr>
              <w:t>.</w:t>
            </w:r>
          </w:p>
        </w:tc>
      </w:tr>
    </w:tbl>
    <w:p w14:paraId="4E4F0CD3" w14:textId="77777777" w:rsidR="0027675F" w:rsidRPr="00897AE8" w:rsidRDefault="0027675F" w:rsidP="0027675F">
      <w:pPr>
        <w:rPr>
          <w:rFonts w:ascii="Calibri" w:hAnsi="Calibri" w:cstheme="minorHAnsi"/>
          <w:b/>
          <w:sz w:val="20"/>
          <w:szCs w:val="20"/>
        </w:rPr>
      </w:pPr>
    </w:p>
    <w:p w14:paraId="49ABC98D" w14:textId="77777777" w:rsidR="0027675F" w:rsidRPr="00897AE8" w:rsidRDefault="0027675F" w:rsidP="0027675F">
      <w:pPr>
        <w:rPr>
          <w:rFonts w:ascii="Calibri" w:hAnsi="Calibri" w:cstheme="minorHAnsi"/>
          <w:b/>
          <w:sz w:val="20"/>
          <w:szCs w:val="20"/>
        </w:rPr>
      </w:pPr>
    </w:p>
    <w:p w14:paraId="623113AD" w14:textId="09D55696" w:rsidR="00322A71" w:rsidRPr="00897AE8" w:rsidRDefault="00322A71" w:rsidP="00D42470">
      <w:pPr>
        <w:rPr>
          <w:rFonts w:ascii="Calibri" w:eastAsia="Calibri" w:hAnsi="Calibri" w:cs="Calibri"/>
          <w:sz w:val="20"/>
          <w:szCs w:val="20"/>
          <w:highlight w:val="yellow"/>
        </w:rPr>
      </w:pPr>
    </w:p>
    <w:p w14:paraId="259F9AA7" w14:textId="7A7F12DF" w:rsidR="000579A5" w:rsidRPr="00897AE8" w:rsidRDefault="007426EA" w:rsidP="000579A5">
      <w:pPr>
        <w:rPr>
          <w:rFonts w:ascii="Calibri" w:hAnsi="Calibri" w:cstheme="minorHAnsi"/>
          <w:b/>
          <w:sz w:val="20"/>
          <w:szCs w:val="20"/>
        </w:rPr>
      </w:pPr>
      <w:r w:rsidRPr="00C36200">
        <w:rPr>
          <w:rFonts w:eastAsia="Times New Roman"/>
          <w:b/>
          <w:bCs/>
          <w:noProof/>
          <w:color w:val="000000"/>
          <w:lang w:eastAsia="es-CL"/>
        </w:rPr>
        <mc:AlternateContent>
          <mc:Choice Requires="wps">
            <w:drawing>
              <wp:anchor distT="0" distB="0" distL="114300" distR="114300" simplePos="0" relativeHeight="251671552" behindDoc="0" locked="0" layoutInCell="1" allowOverlap="1" wp14:anchorId="16F92475" wp14:editId="3D0525E9">
                <wp:simplePos x="0" y="0"/>
                <wp:positionH relativeFrom="column">
                  <wp:posOffset>7106285</wp:posOffset>
                </wp:positionH>
                <wp:positionV relativeFrom="paragraph">
                  <wp:posOffset>936625</wp:posOffset>
                </wp:positionV>
                <wp:extent cx="1073785" cy="402590"/>
                <wp:effectExtent l="0" t="0" r="12065" b="1524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785" cy="402590"/>
                        </a:xfrm>
                        <a:prstGeom prst="rect">
                          <a:avLst/>
                        </a:prstGeom>
                        <a:solidFill>
                          <a:srgbClr val="FFFF00"/>
                        </a:solidFill>
                        <a:ln w="19050">
                          <a:solidFill>
                            <a:srgbClr val="FF0000"/>
                          </a:solidFill>
                          <a:miter lim="800000"/>
                          <a:headEnd/>
                          <a:tailEnd/>
                        </a:ln>
                      </wps:spPr>
                      <wps:txbx>
                        <w:txbxContent>
                          <w:p w14:paraId="0656099F" w14:textId="6605D4F4" w:rsidR="00647003" w:rsidRPr="0007218A" w:rsidRDefault="00647003" w:rsidP="00C36200">
                            <w:pPr>
                              <w:jc w:val="center"/>
                              <w:rPr>
                                <w:sz w:val="24"/>
                              </w:rPr>
                            </w:pPr>
                            <w:r>
                              <w:rPr>
                                <w:sz w:val="24"/>
                              </w:rPr>
                              <w:t>Pañol en mantención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16F92475" id="Cuadro de texto 2" o:spid="_x0000_s1027" type="#_x0000_t202" style="position:absolute;margin-left:559.55pt;margin-top:73.75pt;width:84.55pt;height:31.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" fillcolor="yellow" strokecolor="red" strokeweight="1.5pt">
                <v:textbox style="mso-fit-shape-to-text:t">
                  <w:txbxContent>
                    <w:p w14:paraId="0656099F" w14:textId="6605D4F4" w:rsidR="00647003" w:rsidRPr="0007218A" w:rsidRDefault="00647003" w:rsidP="00C36200">
                      <w:pPr>
                        <w:jc w:val="center"/>
                        <w:rPr>
                          <w:sz w:val="24"/>
                        </w:rPr>
                      </w:pPr>
                      <w:r>
                        <w:rPr>
                          <w:sz w:val="24"/>
                        </w:rPr>
                        <w:t>Pañol en mantención</w:t>
                      </w:r>
                    </w:p>
                  </w:txbxContent>
                </v:textbox>
              </v:shape>
            </w:pict>
          </mc:Fallback>
        </mc:AlternateContent>
      </w:r>
    </w:p>
    <w:tbl>
      <w:tblPr>
        <w:tblStyle w:val="Tablaconcuadrcula"/>
        <w:tblW w:w="13687" w:type="dxa"/>
        <w:jc w:val="center"/>
        <w:tblLook w:val="04A0" w:firstRow="1" w:lastRow="0" w:firstColumn="1" w:lastColumn="0" w:noHBand="0" w:noVBand="1"/>
      </w:tblPr>
      <w:tblGrid>
        <w:gridCol w:w="3115"/>
        <w:gridCol w:w="1700"/>
        <w:gridCol w:w="1842"/>
        <w:gridCol w:w="2984"/>
        <w:gridCol w:w="2015"/>
        <w:gridCol w:w="2031"/>
      </w:tblGrid>
      <w:tr w:rsidR="000579A5" w:rsidRPr="00897AE8" w14:paraId="5A3BECE2" w14:textId="77777777" w:rsidTr="007863DA">
        <w:trPr>
          <w:trHeight w:val="313"/>
          <w:jc w:val="center"/>
        </w:trPr>
        <w:tc>
          <w:tcPr>
            <w:tcW w:w="5000" w:type="pct"/>
            <w:gridSpan w:val="6"/>
            <w:vAlign w:val="center"/>
          </w:tcPr>
          <w:p w14:paraId="76FCC5C4" w14:textId="052469A9" w:rsidR="000579A5" w:rsidRPr="00897AE8" w:rsidRDefault="000579A5" w:rsidP="007863DA">
            <w:pPr>
              <w:jc w:val="center"/>
              <w:rPr>
                <w:rFonts w:eastAsia="Times New Roman"/>
                <w:b/>
                <w:bCs/>
                <w:color w:val="000000"/>
                <w:lang w:eastAsia="es-CL"/>
              </w:rPr>
            </w:pPr>
            <w:r w:rsidRPr="00897AE8">
              <w:rPr>
                <w:rFonts w:eastAsia="Times New Roman"/>
                <w:b/>
                <w:bCs/>
                <w:color w:val="000000"/>
                <w:lang w:eastAsia="es-CL"/>
              </w:rPr>
              <w:t>Registros</w:t>
            </w:r>
          </w:p>
        </w:tc>
      </w:tr>
      <w:tr w:rsidR="000579A5" w:rsidRPr="00897AE8" w14:paraId="542A3EB3" w14:textId="77777777" w:rsidTr="007863DA">
        <w:trPr>
          <w:trHeight w:val="3486"/>
          <w:jc w:val="center"/>
        </w:trPr>
        <w:tc>
          <w:tcPr>
            <w:tcW w:w="2432" w:type="pct"/>
            <w:gridSpan w:val="3"/>
            <w:vAlign w:val="center"/>
          </w:tcPr>
          <w:p w14:paraId="47FB7D88" w14:textId="77777777" w:rsidR="000579A5" w:rsidRPr="00897AE8" w:rsidRDefault="000579A5" w:rsidP="007863DA">
            <w:pPr>
              <w:jc w:val="center"/>
              <w:rPr>
                <w:rFonts w:eastAsia="Times New Roman"/>
                <w:b/>
                <w:bCs/>
                <w:noProof/>
                <w:color w:val="000000"/>
                <w:lang w:eastAsia="es-CL"/>
              </w:rPr>
            </w:pPr>
          </w:p>
          <w:p w14:paraId="160BA5AC" w14:textId="39FC7424" w:rsidR="000579A5" w:rsidRPr="00897AE8" w:rsidRDefault="003118F8" w:rsidP="007863DA">
            <w:pPr>
              <w:jc w:val="center"/>
              <w:rPr>
                <w:rFonts w:eastAsia="Times New Roman"/>
                <w:b/>
                <w:bCs/>
                <w:noProof/>
                <w:color w:val="000000"/>
                <w:lang w:eastAsia="es-CL"/>
              </w:rPr>
            </w:pPr>
            <w:r>
              <w:rPr>
                <w:rFonts w:eastAsia="Times New Roman"/>
                <w:b/>
                <w:bCs/>
                <w:noProof/>
                <w:color w:val="000000"/>
                <w:lang w:eastAsia="es-CL"/>
              </w:rPr>
              <w:drawing>
                <wp:inline distT="0" distB="0" distL="0" distR="0" wp14:anchorId="7A884975" wp14:editId="28A41669">
                  <wp:extent cx="4076700" cy="305562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076700" cy="3055620"/>
                          </a:xfrm>
                          <a:prstGeom prst="rect">
                            <a:avLst/>
                          </a:prstGeom>
                          <a:noFill/>
                        </pic:spPr>
                      </pic:pic>
                    </a:graphicData>
                  </a:graphic>
                </wp:inline>
              </w:drawing>
            </w:r>
          </w:p>
          <w:p w14:paraId="57DF741A" w14:textId="072ABA09" w:rsidR="000579A5" w:rsidRPr="00897AE8" w:rsidRDefault="000579A5" w:rsidP="007863DA">
            <w:pPr>
              <w:rPr>
                <w:rFonts w:eastAsia="Times New Roman"/>
                <w:b/>
                <w:bCs/>
                <w:color w:val="000000"/>
                <w:lang w:eastAsia="es-CL"/>
              </w:rPr>
            </w:pPr>
          </w:p>
          <w:p w14:paraId="3275E143" w14:textId="77777777" w:rsidR="000579A5" w:rsidRPr="00897AE8" w:rsidRDefault="000579A5" w:rsidP="007863DA">
            <w:pPr>
              <w:rPr>
                <w:rFonts w:eastAsia="Times New Roman"/>
                <w:b/>
                <w:bCs/>
                <w:color w:val="000000"/>
                <w:lang w:eastAsia="es-CL"/>
              </w:rPr>
            </w:pPr>
          </w:p>
        </w:tc>
        <w:tc>
          <w:tcPr>
            <w:tcW w:w="2568" w:type="pct"/>
            <w:gridSpan w:val="3"/>
            <w:vAlign w:val="center"/>
          </w:tcPr>
          <w:p w14:paraId="6F4F9CAE" w14:textId="022C59D6" w:rsidR="000579A5" w:rsidRPr="00897AE8" w:rsidRDefault="00C36200" w:rsidP="007863DA">
            <w:pPr>
              <w:jc w:val="center"/>
              <w:rPr>
                <w:rFonts w:eastAsia="Times New Roman"/>
                <w:b/>
                <w:bCs/>
                <w:color w:val="000000"/>
                <w:lang w:eastAsia="es-CL"/>
              </w:rPr>
            </w:pPr>
            <w:r w:rsidRPr="00C36200">
              <w:rPr>
                <w:rFonts w:eastAsia="Times New Roman"/>
                <w:b/>
                <w:bCs/>
                <w:noProof/>
                <w:color w:val="000000"/>
                <w:lang w:eastAsia="es-CL"/>
              </w:rPr>
              <mc:AlternateContent>
                <mc:Choice Requires="wps">
                  <w:drawing>
                    <wp:anchor distT="0" distB="0" distL="114300" distR="114300" simplePos="0" relativeHeight="251672576" behindDoc="0" locked="0" layoutInCell="1" allowOverlap="1" wp14:anchorId="49C1C398" wp14:editId="0DE0BBE6">
                      <wp:simplePos x="0" y="0"/>
                      <wp:positionH relativeFrom="column">
                        <wp:posOffset>2502535</wp:posOffset>
                      </wp:positionH>
                      <wp:positionV relativeFrom="paragraph">
                        <wp:posOffset>448945</wp:posOffset>
                      </wp:positionV>
                      <wp:extent cx="352425" cy="47625"/>
                      <wp:effectExtent l="38100" t="57150" r="0" b="104775"/>
                      <wp:wrapNone/>
                      <wp:docPr id="15" name="311 Conector recto de flecha"/>
                      <wp:cNvGraphicFramePr/>
                      <a:graphic xmlns:a="http://schemas.openxmlformats.org/drawingml/2006/main">
                        <a:graphicData uri="http://schemas.microsoft.com/office/word/2010/wordprocessingShape">
                          <wps:wsp>
                            <wps:cNvCnPr/>
                            <wps:spPr>
                              <a:xfrm flipH="1">
                                <a:off x="0" y="0"/>
                                <a:ext cx="352425" cy="4762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C7B95D7" id="_x0000_t32" coordsize="21600,21600" o:spt="32" o:oned="t" path="m,l21600,21600e" filled="f">
                      <v:path arrowok="t" fillok="f" o:connecttype="none"/>
                      <o:lock v:ext="edit" shapetype="t"/>
                    </v:shapetype>
                    <v:shape id="311 Conector recto de flecha" o:spid="_x0000_s1026" type="#_x0000_t32" style="position:absolute;margin-left:197.05pt;margin-top:35.35pt;width:27.75pt;height:3.7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" strokecolor="red" strokeweight="1.5pt">
                      <v:stroke endarrow="open" joinstyle="miter"/>
                    </v:shape>
                  </w:pict>
                </mc:Fallback>
              </mc:AlternateContent>
            </w:r>
            <w:r>
              <w:rPr>
                <w:rFonts w:eastAsia="Times New Roman"/>
                <w:b/>
                <w:bCs/>
                <w:noProof/>
                <w:color w:val="000000"/>
                <w:lang w:eastAsia="es-CL"/>
              </w:rPr>
              <w:drawing>
                <wp:inline distT="0" distB="0" distL="0" distR="0" wp14:anchorId="59EF3DFB" wp14:editId="7D45BBF0">
                  <wp:extent cx="3672840" cy="2750820"/>
                  <wp:effectExtent l="0" t="0" r="381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72840" cy="2750820"/>
                          </a:xfrm>
                          <a:prstGeom prst="rect">
                            <a:avLst/>
                          </a:prstGeom>
                          <a:noFill/>
                        </pic:spPr>
                      </pic:pic>
                    </a:graphicData>
                  </a:graphic>
                </wp:inline>
              </w:drawing>
            </w:r>
          </w:p>
          <w:p w14:paraId="5C3ABB24" w14:textId="487D0C4B" w:rsidR="000579A5" w:rsidRPr="00897AE8" w:rsidRDefault="000579A5" w:rsidP="007863DA">
            <w:pPr>
              <w:jc w:val="center"/>
              <w:rPr>
                <w:rFonts w:eastAsia="Times New Roman"/>
                <w:b/>
                <w:bCs/>
                <w:color w:val="000000"/>
                <w:lang w:eastAsia="es-CL"/>
              </w:rPr>
            </w:pPr>
          </w:p>
        </w:tc>
      </w:tr>
      <w:tr w:rsidR="000579A5" w:rsidRPr="00897AE8" w14:paraId="6A9C007F" w14:textId="77777777" w:rsidTr="007863DA">
        <w:trPr>
          <w:trHeight w:val="275"/>
          <w:jc w:val="center"/>
        </w:trPr>
        <w:tc>
          <w:tcPr>
            <w:tcW w:w="1138" w:type="pct"/>
            <w:vAlign w:val="center"/>
          </w:tcPr>
          <w:p w14:paraId="73B44512" w14:textId="776D2956" w:rsidR="000579A5" w:rsidRPr="009C4FDC" w:rsidRDefault="000579A5" w:rsidP="007863DA">
            <w:pPr>
              <w:pStyle w:val="Descripcin"/>
              <w:rPr>
                <w:rFonts w:eastAsia="Times New Roman"/>
                <w:color w:val="000000"/>
                <w:szCs w:val="18"/>
                <w:lang w:eastAsia="es-CL"/>
              </w:rPr>
            </w:pPr>
            <w:r w:rsidRPr="009C4FDC">
              <w:rPr>
                <w:szCs w:val="18"/>
              </w:rPr>
              <w:t>Fotografía 1</w:t>
            </w:r>
            <w:r w:rsidR="00682D93" w:rsidRPr="009C4FDC">
              <w:rPr>
                <w:szCs w:val="18"/>
              </w:rPr>
              <w:t>8</w:t>
            </w:r>
            <w:r w:rsidRPr="009C4FDC">
              <w:rPr>
                <w:szCs w:val="18"/>
              </w:rPr>
              <w:t>.</w:t>
            </w:r>
          </w:p>
        </w:tc>
        <w:tc>
          <w:tcPr>
            <w:tcW w:w="1294" w:type="pct"/>
            <w:gridSpan w:val="2"/>
            <w:vAlign w:val="center"/>
          </w:tcPr>
          <w:p w14:paraId="65CAC0E4" w14:textId="77777777" w:rsidR="000579A5" w:rsidRPr="009C4FDC" w:rsidRDefault="000579A5" w:rsidP="007863DA">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c>
          <w:tcPr>
            <w:tcW w:w="1090" w:type="pct"/>
            <w:vAlign w:val="center"/>
          </w:tcPr>
          <w:p w14:paraId="2E56E6B0" w14:textId="1643FFF6" w:rsidR="000579A5" w:rsidRPr="009C4FDC" w:rsidRDefault="000579A5" w:rsidP="007863DA">
            <w:pPr>
              <w:pStyle w:val="Descripcin"/>
              <w:rPr>
                <w:rFonts w:eastAsia="Times New Roman"/>
                <w:color w:val="000000"/>
                <w:szCs w:val="18"/>
                <w:lang w:eastAsia="es-CL"/>
              </w:rPr>
            </w:pPr>
            <w:r w:rsidRPr="009C4FDC">
              <w:rPr>
                <w:szCs w:val="18"/>
              </w:rPr>
              <w:t xml:space="preserve">Fotografía </w:t>
            </w:r>
            <w:r w:rsidR="00682D93" w:rsidRPr="009C4FDC">
              <w:rPr>
                <w:szCs w:val="18"/>
              </w:rPr>
              <w:t>19</w:t>
            </w:r>
            <w:r w:rsidRPr="009C4FDC">
              <w:rPr>
                <w:szCs w:val="18"/>
              </w:rPr>
              <w:t>.</w:t>
            </w:r>
          </w:p>
        </w:tc>
        <w:tc>
          <w:tcPr>
            <w:tcW w:w="1478" w:type="pct"/>
            <w:gridSpan w:val="2"/>
            <w:vAlign w:val="center"/>
          </w:tcPr>
          <w:p w14:paraId="56DCAB14" w14:textId="77777777" w:rsidR="000579A5" w:rsidRPr="009C4FDC" w:rsidRDefault="000579A5" w:rsidP="007863DA">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r>
      <w:tr w:rsidR="00266900" w:rsidRPr="00897AE8" w14:paraId="5E970502" w14:textId="77777777" w:rsidTr="007863DA">
        <w:trPr>
          <w:trHeight w:val="275"/>
          <w:jc w:val="center"/>
        </w:trPr>
        <w:tc>
          <w:tcPr>
            <w:tcW w:w="1138" w:type="pct"/>
            <w:vAlign w:val="center"/>
          </w:tcPr>
          <w:p w14:paraId="12699CD5" w14:textId="628CD85D" w:rsidR="00266900" w:rsidRPr="009C4FDC" w:rsidRDefault="00266900" w:rsidP="005020FA">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5020FA">
              <w:rPr>
                <w:rFonts w:eastAsia="Times New Roman"/>
                <w:b/>
                <w:color w:val="000000"/>
                <w:sz w:val="18"/>
                <w:szCs w:val="18"/>
                <w:lang w:eastAsia="es-CL"/>
              </w:rPr>
              <w:t xml:space="preserve">--- </w:t>
            </w:r>
            <w:r w:rsidRPr="009C4FDC">
              <w:rPr>
                <w:rFonts w:eastAsia="Times New Roman"/>
                <w:b/>
                <w:color w:val="000000"/>
                <w:sz w:val="18"/>
                <w:szCs w:val="18"/>
                <w:lang w:eastAsia="es-CL"/>
              </w:rPr>
              <w:t xml:space="preserve">HUSO </w:t>
            </w:r>
            <w:r w:rsidR="005020FA">
              <w:rPr>
                <w:rFonts w:eastAsia="Times New Roman"/>
                <w:b/>
                <w:color w:val="000000"/>
                <w:sz w:val="18"/>
                <w:szCs w:val="18"/>
                <w:lang w:eastAsia="es-CL"/>
              </w:rPr>
              <w:t>---.</w:t>
            </w:r>
          </w:p>
        </w:tc>
        <w:tc>
          <w:tcPr>
            <w:tcW w:w="621" w:type="pct"/>
            <w:vAlign w:val="center"/>
          </w:tcPr>
          <w:p w14:paraId="78B242E9"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69BDD2F0" w14:textId="1647CBC3"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673" w:type="pct"/>
            <w:vAlign w:val="center"/>
          </w:tcPr>
          <w:p w14:paraId="3252296A"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150B9463" w14:textId="6EBB1E91"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1090" w:type="pct"/>
            <w:vAlign w:val="center"/>
          </w:tcPr>
          <w:p w14:paraId="0AE661AC" w14:textId="622FF117" w:rsidR="00266900" w:rsidRPr="009C4FDC" w:rsidRDefault="00266900" w:rsidP="005020FA">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5020FA">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5020FA">
              <w:rPr>
                <w:rFonts w:eastAsia="Times New Roman"/>
                <w:b/>
                <w:color w:val="000000"/>
                <w:sz w:val="18"/>
                <w:szCs w:val="18"/>
                <w:lang w:eastAsia="es-CL"/>
              </w:rPr>
              <w:t>---</w:t>
            </w:r>
          </w:p>
        </w:tc>
        <w:tc>
          <w:tcPr>
            <w:tcW w:w="736" w:type="pct"/>
            <w:vAlign w:val="center"/>
          </w:tcPr>
          <w:p w14:paraId="71B7804A"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31AC4C86" w14:textId="27C19391"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742" w:type="pct"/>
            <w:vAlign w:val="center"/>
          </w:tcPr>
          <w:p w14:paraId="61DBFA49"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3F453F37" w14:textId="4F1DA580"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r>
      <w:tr w:rsidR="000579A5" w:rsidRPr="00897AE8" w14:paraId="76B4CD46" w14:textId="77777777" w:rsidTr="007863DA">
        <w:trPr>
          <w:trHeight w:val="501"/>
          <w:jc w:val="center"/>
        </w:trPr>
        <w:tc>
          <w:tcPr>
            <w:tcW w:w="2432" w:type="pct"/>
            <w:gridSpan w:val="3"/>
          </w:tcPr>
          <w:p w14:paraId="62A80A5F" w14:textId="338DF79C" w:rsidR="000579A5" w:rsidRPr="009C4FDC" w:rsidRDefault="000579A5" w:rsidP="007863DA">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3118F8" w:rsidRPr="009C4FDC">
              <w:rPr>
                <w:rFonts w:eastAsia="Times New Roman"/>
                <w:color w:val="000000"/>
                <w:sz w:val="18"/>
                <w:szCs w:val="18"/>
                <w:lang w:eastAsia="es-CL"/>
              </w:rPr>
              <w:t>Acopio de filtros de aceite en el Pontón A-2, en un lugar externo a la bodega de RESPEL, sin señalética.</w:t>
            </w:r>
          </w:p>
        </w:tc>
        <w:tc>
          <w:tcPr>
            <w:tcW w:w="2568" w:type="pct"/>
            <w:gridSpan w:val="3"/>
          </w:tcPr>
          <w:p w14:paraId="63A2C6E3" w14:textId="2F3066ED" w:rsidR="000579A5" w:rsidRPr="009C4FDC" w:rsidRDefault="000579A5" w:rsidP="007863DA">
            <w:pPr>
              <w:jc w:val="both"/>
              <w:rPr>
                <w:rFonts w:eastAsia="Times New Roman"/>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C36200">
              <w:rPr>
                <w:rFonts w:eastAsia="Times New Roman"/>
                <w:color w:val="000000"/>
                <w:sz w:val="18"/>
                <w:szCs w:val="18"/>
                <w:lang w:eastAsia="es-CL"/>
              </w:rPr>
              <w:t xml:space="preserve">Pañol del </w:t>
            </w:r>
            <w:r w:rsidR="00C36200" w:rsidRPr="009C4FDC">
              <w:rPr>
                <w:rFonts w:eastAsia="Times New Roman"/>
                <w:color w:val="000000"/>
                <w:sz w:val="18"/>
                <w:szCs w:val="18"/>
                <w:lang w:eastAsia="es-CL"/>
              </w:rPr>
              <w:t>Pontón A-2</w:t>
            </w:r>
            <w:r w:rsidR="00C36200">
              <w:rPr>
                <w:rFonts w:eastAsia="Times New Roman"/>
                <w:color w:val="000000"/>
                <w:sz w:val="18"/>
                <w:szCs w:val="18"/>
                <w:lang w:eastAsia="es-CL"/>
              </w:rPr>
              <w:t xml:space="preserve">, </w:t>
            </w:r>
            <w:r w:rsidR="00C36200" w:rsidRPr="009C4FDC">
              <w:rPr>
                <w:rFonts w:eastAsia="Times New Roman"/>
                <w:color w:val="000000"/>
                <w:sz w:val="18"/>
                <w:szCs w:val="18"/>
                <w:lang w:eastAsia="es-CL"/>
              </w:rPr>
              <w:t xml:space="preserve">conteniendo señalética </w:t>
            </w:r>
            <w:r w:rsidR="00C36200">
              <w:rPr>
                <w:rFonts w:eastAsia="Times New Roman"/>
                <w:color w:val="000000"/>
                <w:sz w:val="18"/>
                <w:szCs w:val="18"/>
                <w:lang w:eastAsia="es-CL"/>
              </w:rPr>
              <w:t>que indica su estado en mantención</w:t>
            </w:r>
            <w:r w:rsidR="00B516A1" w:rsidRPr="009C4FDC">
              <w:rPr>
                <w:rFonts w:eastAsia="Times New Roman"/>
                <w:color w:val="000000"/>
                <w:sz w:val="18"/>
                <w:szCs w:val="18"/>
                <w:lang w:eastAsia="es-CL"/>
              </w:rPr>
              <w:t>.</w:t>
            </w:r>
          </w:p>
        </w:tc>
      </w:tr>
    </w:tbl>
    <w:p w14:paraId="1133FC54" w14:textId="77777777" w:rsidR="000579A5" w:rsidRPr="00897AE8" w:rsidRDefault="000579A5" w:rsidP="000579A5">
      <w:pPr>
        <w:rPr>
          <w:rFonts w:ascii="Calibri" w:hAnsi="Calibri" w:cstheme="minorHAnsi"/>
          <w:b/>
          <w:sz w:val="20"/>
          <w:szCs w:val="20"/>
        </w:rPr>
      </w:pPr>
    </w:p>
    <w:p w14:paraId="1263ECC6" w14:textId="119F7CA6" w:rsidR="000579A5" w:rsidRPr="00897AE8" w:rsidRDefault="000579A5" w:rsidP="000579A5">
      <w:pPr>
        <w:rPr>
          <w:rFonts w:ascii="Calibri" w:hAnsi="Calibri" w:cstheme="minorHAnsi"/>
          <w:b/>
          <w:sz w:val="20"/>
          <w:szCs w:val="20"/>
        </w:rPr>
      </w:pPr>
    </w:p>
    <w:p w14:paraId="29ECC425" w14:textId="2D548078" w:rsidR="00332903" w:rsidRDefault="00332903" w:rsidP="00332903">
      <w:pPr>
        <w:rPr>
          <w:rFonts w:ascii="Calibri" w:eastAsia="Calibri" w:hAnsi="Calibri" w:cs="Calibri"/>
          <w:sz w:val="20"/>
          <w:szCs w:val="20"/>
          <w:highlight w:val="yellow"/>
        </w:rPr>
      </w:pPr>
    </w:p>
    <w:p w14:paraId="1DD150F1" w14:textId="77777777" w:rsidR="00090FA7" w:rsidRPr="00897AE8" w:rsidRDefault="00090FA7" w:rsidP="00332903">
      <w:pPr>
        <w:rPr>
          <w:rFonts w:ascii="Calibri" w:eastAsia="Calibri" w:hAnsi="Calibri" w:cs="Calibri"/>
          <w:sz w:val="20"/>
          <w:szCs w:val="20"/>
          <w:highlight w:val="yellow"/>
        </w:rPr>
      </w:pPr>
    </w:p>
    <w:tbl>
      <w:tblPr>
        <w:tblStyle w:val="Tablaconcuadrcula"/>
        <w:tblW w:w="5001" w:type="pct"/>
        <w:tblLook w:val="04A0" w:firstRow="1" w:lastRow="0" w:firstColumn="1" w:lastColumn="0" w:noHBand="0" w:noVBand="1"/>
      </w:tblPr>
      <w:tblGrid>
        <w:gridCol w:w="3768"/>
        <w:gridCol w:w="9797"/>
      </w:tblGrid>
      <w:tr w:rsidR="00332903" w:rsidRPr="00897AE8" w14:paraId="112A89C1" w14:textId="77777777" w:rsidTr="00CA72E5">
        <w:trPr>
          <w:trHeight w:val="142"/>
        </w:trPr>
        <w:tc>
          <w:tcPr>
            <w:tcW w:w="1389" w:type="pct"/>
          </w:tcPr>
          <w:p w14:paraId="7B2D99BA" w14:textId="2D78811A" w:rsidR="00332903" w:rsidRPr="00897AE8" w:rsidRDefault="00332903" w:rsidP="00CA72E5">
            <w:pPr>
              <w:rPr>
                <w:lang w:val="es-CL"/>
              </w:rPr>
            </w:pPr>
            <w:r w:rsidRPr="00897AE8">
              <w:rPr>
                <w:rFonts w:eastAsia="Times New Roman"/>
                <w:b/>
                <w:bCs/>
                <w:color w:val="000000"/>
                <w:lang w:eastAsia="es-CL"/>
              </w:rPr>
              <w:t>Número de hecho constatado: 5</w:t>
            </w:r>
          </w:p>
        </w:tc>
        <w:tc>
          <w:tcPr>
            <w:tcW w:w="3611" w:type="pct"/>
          </w:tcPr>
          <w:p w14:paraId="1F6F700E" w14:textId="77777777" w:rsidR="00332903" w:rsidRPr="00897AE8" w:rsidRDefault="00332903" w:rsidP="00CA72E5">
            <w:r w:rsidRPr="00897AE8">
              <w:rPr>
                <w:rFonts w:eastAsia="Times New Roman"/>
                <w:b/>
                <w:bCs/>
                <w:color w:val="000000"/>
                <w:lang w:eastAsia="es-CL"/>
              </w:rPr>
              <w:t>Estación N°</w:t>
            </w:r>
            <w:r w:rsidRPr="00897AE8">
              <w:rPr>
                <w:rFonts w:eastAsia="Times New Roman"/>
                <w:color w:val="000000"/>
                <w:lang w:eastAsia="es-CL"/>
              </w:rPr>
              <w:t>: 1 y 2</w:t>
            </w:r>
          </w:p>
        </w:tc>
      </w:tr>
      <w:tr w:rsidR="00332903" w:rsidRPr="00897AE8" w14:paraId="0C794E1A" w14:textId="77777777" w:rsidTr="00CA72E5">
        <w:trPr>
          <w:trHeight w:val="319"/>
        </w:trPr>
        <w:tc>
          <w:tcPr>
            <w:tcW w:w="5000" w:type="pct"/>
            <w:gridSpan w:val="2"/>
            <w:tcBorders>
              <w:bottom w:val="single" w:sz="4" w:space="0" w:color="auto"/>
            </w:tcBorders>
          </w:tcPr>
          <w:p w14:paraId="27F35B3A" w14:textId="77777777" w:rsidR="00332903" w:rsidRPr="00897AE8" w:rsidRDefault="00332903" w:rsidP="00CA72E5">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rFonts w:eastAsia="Times New Roman"/>
                <w:bCs/>
                <w:color w:val="000000"/>
                <w:lang w:eastAsia="es-CL"/>
              </w:rPr>
              <w:t>.</w:t>
            </w:r>
            <w:r w:rsidRPr="00897AE8">
              <w:rPr>
                <w:color w:val="FF0000"/>
              </w:rPr>
              <w:t xml:space="preserve">  </w:t>
            </w:r>
          </w:p>
          <w:p w14:paraId="3DFF76B2" w14:textId="77777777" w:rsidR="00332903" w:rsidRPr="00897AE8" w:rsidRDefault="00332903" w:rsidP="00CA72E5">
            <w:pPr>
              <w:rPr>
                <w:highlight w:val="yellow"/>
                <w:lang w:eastAsia="es-CL"/>
              </w:rPr>
            </w:pPr>
          </w:p>
        </w:tc>
      </w:tr>
      <w:tr w:rsidR="00332903" w:rsidRPr="00897AE8" w14:paraId="14EBB596" w14:textId="77777777" w:rsidTr="00CA72E5">
        <w:trPr>
          <w:trHeight w:val="627"/>
        </w:trPr>
        <w:tc>
          <w:tcPr>
            <w:tcW w:w="5000" w:type="pct"/>
            <w:gridSpan w:val="2"/>
          </w:tcPr>
          <w:p w14:paraId="24B60135" w14:textId="77777777" w:rsidR="00332903" w:rsidRPr="00897AE8" w:rsidRDefault="00332903" w:rsidP="00CA72E5">
            <w:pPr>
              <w:rPr>
                <w:b/>
              </w:rPr>
            </w:pPr>
            <w:r w:rsidRPr="00897AE8">
              <w:rPr>
                <w:b/>
              </w:rPr>
              <w:t xml:space="preserve">Exigencia (s): </w:t>
            </w:r>
          </w:p>
          <w:p w14:paraId="755905D9" w14:textId="77777777" w:rsidR="00332903" w:rsidRPr="00897AE8" w:rsidRDefault="00332903" w:rsidP="00CA72E5">
            <w:pPr>
              <w:jc w:val="both"/>
              <w:rPr>
                <w:b/>
              </w:rPr>
            </w:pPr>
          </w:p>
          <w:p w14:paraId="58759393" w14:textId="77777777" w:rsidR="00332903" w:rsidRPr="00897AE8" w:rsidRDefault="00332903" w:rsidP="00CA72E5">
            <w:pPr>
              <w:jc w:val="both"/>
              <w:rPr>
                <w:b/>
                <w:highlight w:val="yellow"/>
              </w:rPr>
            </w:pPr>
            <w:r w:rsidRPr="00897AE8">
              <w:rPr>
                <w:b/>
              </w:rPr>
              <w:t xml:space="preserve">RCA 011/2011, considerando 4.1.1.3.1.- Protocolo de extracción de redes </w:t>
            </w:r>
          </w:p>
          <w:p w14:paraId="31AB47CB" w14:textId="77777777" w:rsidR="00332903" w:rsidRPr="00897AE8" w:rsidRDefault="00332903" w:rsidP="00CA72E5">
            <w:pPr>
              <w:pStyle w:val="Default"/>
              <w:jc w:val="both"/>
              <w:rPr>
                <w:rFonts w:cs="Times New Roman"/>
                <w:i/>
                <w:color w:val="auto"/>
                <w:sz w:val="20"/>
                <w:szCs w:val="20"/>
              </w:rPr>
            </w:pPr>
            <w:r w:rsidRPr="00897AE8">
              <w:rPr>
                <w:rFonts w:cs="Times New Roman"/>
                <w:i/>
                <w:color w:val="auto"/>
                <w:sz w:val="20"/>
                <w:szCs w:val="20"/>
              </w:rPr>
              <w:t xml:space="preserve"> “Las redes se cambiarán cada 6 meses para limpiarlas, lavarlas, repararlas e impregnarlas con pintura antiincrustante una vez por ciclo, siendo removidas de las jaulas y posteriormente trasladadas con ayuda de una barcaza al taller de redes autorizado por las autoridades competentes y con todos sus permisos ambientales vigentes.”</w:t>
            </w:r>
          </w:p>
          <w:p w14:paraId="12EE04F9" w14:textId="77777777" w:rsidR="00332903" w:rsidRPr="00897AE8" w:rsidRDefault="00332903" w:rsidP="00CA72E5">
            <w:pPr>
              <w:pStyle w:val="Default"/>
              <w:jc w:val="both"/>
              <w:rPr>
                <w:rFonts w:cs="Times New Roman"/>
                <w:i/>
                <w:color w:val="auto"/>
                <w:sz w:val="20"/>
                <w:szCs w:val="20"/>
              </w:rPr>
            </w:pPr>
          </w:p>
          <w:p w14:paraId="3DFBD53F" w14:textId="77777777" w:rsidR="00332903" w:rsidRPr="00897AE8" w:rsidRDefault="00332903" w:rsidP="00CA72E5">
            <w:pPr>
              <w:jc w:val="both"/>
              <w:rPr>
                <w:b/>
                <w:highlight w:val="yellow"/>
              </w:rPr>
            </w:pPr>
            <w:r w:rsidRPr="00897AE8">
              <w:rPr>
                <w:b/>
              </w:rPr>
              <w:t xml:space="preserve">RCA 011/2011, considerando 6.1.3.14.- </w:t>
            </w:r>
          </w:p>
          <w:p w14:paraId="013098D9" w14:textId="77777777" w:rsidR="00332903" w:rsidRPr="00897AE8" w:rsidRDefault="00332903" w:rsidP="00CA72E5">
            <w:pPr>
              <w:jc w:val="both"/>
              <w:rPr>
                <w:i/>
              </w:rPr>
            </w:pPr>
            <w:r w:rsidRPr="00897AE8">
              <w:t>“</w:t>
            </w:r>
            <w:r w:rsidRPr="00897AE8">
              <w:rPr>
                <w:i/>
              </w:rPr>
              <w:t>Resolución Ex. N° 1648/2011 del Servicio Nacional de Pesca que Establece procedimiento para la aplicación del artículo 9° del D.S. 320/2001 en relación a la limpieza y lavado de las artes de cultivo.</w:t>
            </w:r>
          </w:p>
          <w:p w14:paraId="406470D5" w14:textId="77777777" w:rsidR="00332903" w:rsidRPr="00897AE8" w:rsidRDefault="00332903" w:rsidP="00CA72E5">
            <w:pPr>
              <w:jc w:val="both"/>
            </w:pPr>
            <w:r w:rsidRPr="00897AE8">
              <w:rPr>
                <w:i/>
              </w:rPr>
              <w:t>El titular se compromete a dar cumplimento con lo dispuesto en la presente resolución referente al procedimiento para la limpieza y desinfección de las artes de cultivo (Mallas). Para ello se realizarán las mantenciones, reparaciones en talleres autorizados y para el traslado de las artes de cultivo se solicitará la autorización del Servicio Nacional de Pesca</w:t>
            </w:r>
            <w:r w:rsidRPr="00897AE8">
              <w:t>.”</w:t>
            </w:r>
          </w:p>
          <w:p w14:paraId="4B5EF50C" w14:textId="77777777" w:rsidR="00332903" w:rsidRPr="00897AE8" w:rsidRDefault="00332903" w:rsidP="00332903">
            <w:pPr>
              <w:jc w:val="both"/>
              <w:rPr>
                <w:b/>
                <w:highlight w:val="yellow"/>
              </w:rPr>
            </w:pPr>
          </w:p>
        </w:tc>
      </w:tr>
      <w:tr w:rsidR="00332903" w:rsidRPr="00897AE8" w14:paraId="7EB94CAE" w14:textId="77777777" w:rsidTr="00CA72E5">
        <w:trPr>
          <w:trHeight w:val="627"/>
        </w:trPr>
        <w:tc>
          <w:tcPr>
            <w:tcW w:w="5000" w:type="pct"/>
            <w:gridSpan w:val="2"/>
          </w:tcPr>
          <w:p w14:paraId="31A2085F" w14:textId="77777777" w:rsidR="00332903" w:rsidRPr="00897AE8" w:rsidRDefault="00332903" w:rsidP="00CA72E5">
            <w:pPr>
              <w:rPr>
                <w:color w:val="FF0000"/>
              </w:rPr>
            </w:pPr>
            <w:r w:rsidRPr="00897AE8">
              <w:rPr>
                <w:b/>
              </w:rPr>
              <w:t>Hechos constatados:</w:t>
            </w:r>
            <w:r w:rsidRPr="00897AE8">
              <w:t xml:space="preserve"> </w:t>
            </w:r>
          </w:p>
          <w:p w14:paraId="3027E5ED" w14:textId="269427F1" w:rsidR="00332903" w:rsidRPr="00897AE8" w:rsidRDefault="00332903" w:rsidP="00024CFA">
            <w:pPr>
              <w:pStyle w:val="Prrafodelista"/>
              <w:numPr>
                <w:ilvl w:val="0"/>
                <w:numId w:val="10"/>
              </w:numPr>
            </w:pPr>
            <w:r w:rsidRPr="00897AE8">
              <w:t xml:space="preserve">Durante la actividad de inspección, correspondiente al día 26.07.2018, se pudo verificar que amarrado al pontón A-2, se encontraba la embarcación </w:t>
            </w:r>
            <w:r w:rsidR="00096846">
              <w:t>D</w:t>
            </w:r>
            <w:r w:rsidRPr="00897AE8">
              <w:t>on Peyo 1 (</w:t>
            </w:r>
            <w:r w:rsidR="00866B11">
              <w:t xml:space="preserve">Ver </w:t>
            </w:r>
            <w:r w:rsidRPr="00897AE8">
              <w:t>Fotografía 2</w:t>
            </w:r>
            <w:r w:rsidR="006E5AFE">
              <w:t>0</w:t>
            </w:r>
            <w:r w:rsidRPr="00897AE8">
              <w:t xml:space="preserve">). Consultado al respecto, Claudio Sepúlveda Pérez, indicó que la embarcación es utilizada para la limpieza in situ de las redes loberas del </w:t>
            </w:r>
            <w:r w:rsidR="00C96BE6">
              <w:t>c</w:t>
            </w:r>
            <w:r w:rsidRPr="00897AE8">
              <w:t xml:space="preserve">entro. Además, señaló que el método de limpieza </w:t>
            </w:r>
            <w:r w:rsidR="0029554A">
              <w:t>implementado correspondía a</w:t>
            </w:r>
            <w:r w:rsidRPr="00897AE8">
              <w:t xml:space="preserve"> discos sin retención de residuos, y que la última limpieza a estas redes se había realizado en mayo del presente año.</w:t>
            </w:r>
          </w:p>
          <w:p w14:paraId="05AC7E88" w14:textId="55DC2631" w:rsidR="00332903" w:rsidRPr="00897AE8" w:rsidRDefault="00332903" w:rsidP="00024CFA">
            <w:pPr>
              <w:pStyle w:val="Prrafodelista"/>
              <w:numPr>
                <w:ilvl w:val="0"/>
                <w:numId w:val="10"/>
              </w:numPr>
            </w:pPr>
            <w:r w:rsidRPr="00897AE8">
              <w:t xml:space="preserve">En cuanto a la limpieza de </w:t>
            </w:r>
            <w:r w:rsidR="00934EB0">
              <w:t xml:space="preserve">las </w:t>
            </w:r>
            <w:r w:rsidRPr="00897AE8">
              <w:t xml:space="preserve">redes peceras, </w:t>
            </w:r>
            <w:r w:rsidR="00934EB0">
              <w:t xml:space="preserve">Don </w:t>
            </w:r>
            <w:r w:rsidRPr="00897AE8">
              <w:t>Claudio Sepúlveda Pérez indicó que se realiza siempre in situ mediante discos rotatorios y agua a presión, sin retención del material extraído, con una frecuencia máxim</w:t>
            </w:r>
            <w:r w:rsidR="00705C93">
              <w:t>a</w:t>
            </w:r>
            <w:r w:rsidRPr="00897AE8">
              <w:t xml:space="preserve"> </w:t>
            </w:r>
            <w:r w:rsidR="00934EB0">
              <w:t xml:space="preserve">de </w:t>
            </w:r>
            <w:r w:rsidRPr="00897AE8">
              <w:t>15 días. También señaló que no se utilizan redes impregnadas con anti incrustante, ni se efectúan limpiezas en taller</w:t>
            </w:r>
            <w:r w:rsidR="00934EB0">
              <w:t>es</w:t>
            </w:r>
            <w:r w:rsidRPr="00897AE8">
              <w:t xml:space="preserve"> externos</w:t>
            </w:r>
            <w:r w:rsidR="00533FD6">
              <w:t>. En el pontón A-4 se tuvo acceso a planilla “</w:t>
            </w:r>
            <w:r w:rsidR="00E511C4">
              <w:t xml:space="preserve">Informe </w:t>
            </w:r>
            <w:r w:rsidR="00772636" w:rsidRPr="0051032B">
              <w:t>Diario</w:t>
            </w:r>
            <w:r w:rsidR="00533FD6" w:rsidRPr="0051032B">
              <w:t xml:space="preserve"> de Limpieza de Redes”</w:t>
            </w:r>
            <w:r w:rsidR="00E511C4" w:rsidRPr="0051032B">
              <w:t xml:space="preserve">, mediante la cual se registra y detalla </w:t>
            </w:r>
            <w:r w:rsidR="00772636" w:rsidRPr="0051032B">
              <w:t xml:space="preserve">la limpieza de redes </w:t>
            </w:r>
            <w:r w:rsidR="00E511C4" w:rsidRPr="0051032B">
              <w:t xml:space="preserve">efectuada </w:t>
            </w:r>
            <w:r w:rsidR="00772636" w:rsidRPr="0051032B">
              <w:t>(</w:t>
            </w:r>
            <w:r w:rsidR="00934EB0" w:rsidRPr="00A82E51">
              <w:t xml:space="preserve">Ver </w:t>
            </w:r>
            <w:r w:rsidR="00772636" w:rsidRPr="00A82E51">
              <w:t>Fotografía 2</w:t>
            </w:r>
            <w:r w:rsidR="00A82E51" w:rsidRPr="00A82E51">
              <w:t>1</w:t>
            </w:r>
            <w:r w:rsidR="00772636" w:rsidRPr="00A82E51">
              <w:t>)</w:t>
            </w:r>
            <w:r w:rsidR="00C96BE6">
              <w:t>.</w:t>
            </w:r>
          </w:p>
          <w:p w14:paraId="1F91D8C8" w14:textId="2B42AEA7" w:rsidR="00E97536" w:rsidRDefault="00332903" w:rsidP="00024CFA">
            <w:pPr>
              <w:pStyle w:val="Prrafodelista"/>
              <w:numPr>
                <w:ilvl w:val="0"/>
                <w:numId w:val="10"/>
              </w:numPr>
            </w:pPr>
            <w:r w:rsidRPr="00897AE8">
              <w:t xml:space="preserve">Del examen de información de la documentación revisada (ID N° 4), fue posible verificar </w:t>
            </w:r>
            <w:r w:rsidR="00E97536">
              <w:t xml:space="preserve">que el titular envió 3 correos electrónicos (13.03.2018, 26.03.2018 y 12.06.2018) a la página </w:t>
            </w:r>
            <w:hyperlink r:id="rId43" w:history="1">
              <w:r w:rsidR="00E97536" w:rsidRPr="00DB57CF">
                <w:rPr>
                  <w:rStyle w:val="Hipervnculo"/>
                </w:rPr>
                <w:t>redesptonatales@sernapesca.cl</w:t>
              </w:r>
            </w:hyperlink>
            <w:r w:rsidR="00E97536">
              <w:t>, adjunt</w:t>
            </w:r>
            <w:r w:rsidR="00201095">
              <w:t>a</w:t>
            </w:r>
            <w:r w:rsidR="00E97536">
              <w:t>ndo información de postura de redes del Centro Morgan para ingresarlas al sistema de limpieza in situ sin retención</w:t>
            </w:r>
            <w:r w:rsidR="008B0A60">
              <w:t xml:space="preserve"> (</w:t>
            </w:r>
            <w:r w:rsidR="00FE0C7F">
              <w:t xml:space="preserve">Ver </w:t>
            </w:r>
            <w:r w:rsidR="008B0A60">
              <w:t>Anexo 9)</w:t>
            </w:r>
            <w:r w:rsidR="00E97536">
              <w:t>, de acuerdo al siguiente detalle:</w:t>
            </w:r>
          </w:p>
          <w:p w14:paraId="2EAB6142" w14:textId="132E932A" w:rsidR="00332903" w:rsidRPr="00897AE8" w:rsidRDefault="00332903" w:rsidP="00024CFA">
            <w:pPr>
              <w:pStyle w:val="Prrafodelista"/>
              <w:numPr>
                <w:ilvl w:val="0"/>
                <w:numId w:val="13"/>
              </w:numPr>
            </w:pPr>
            <w:r w:rsidRPr="00897AE8">
              <w:t>Entre el 06.03.2018 y 08.03.2018, y entre el 19.03.2018 y 21.03.2018, el titular realizó cambio de redes peceras, por limpieza in situ sin retención.</w:t>
            </w:r>
          </w:p>
          <w:p w14:paraId="7FBEE9E1" w14:textId="653AF412" w:rsidR="00332903" w:rsidRDefault="00332903" w:rsidP="00024CFA">
            <w:pPr>
              <w:pStyle w:val="Prrafodelista"/>
              <w:numPr>
                <w:ilvl w:val="0"/>
                <w:numId w:val="13"/>
              </w:numPr>
            </w:pPr>
            <w:r w:rsidRPr="00897AE8">
              <w:t>El 10.06.2018 y 18.06.2018, el titular realizó cambio de redes loberas, por limpieza in situ sin retención.</w:t>
            </w:r>
          </w:p>
          <w:p w14:paraId="21B237A6" w14:textId="3832FE28" w:rsidR="00286A22" w:rsidRPr="003E5E6B" w:rsidRDefault="008C5A25" w:rsidP="003E5E6B">
            <w:pPr>
              <w:ind w:left="360"/>
            </w:pPr>
            <w:r>
              <w:t>A</w:t>
            </w:r>
            <w:r w:rsidR="003E5E6B">
              <w:t xml:space="preserve"> través de </w:t>
            </w:r>
            <w:r w:rsidR="00B66A1C">
              <w:t>este mismo documento, el titular señala que SERNAPESCA no envía comprobante de recepción de dichos correos</w:t>
            </w:r>
            <w:r w:rsidR="00F0195C">
              <w:t xml:space="preserve"> (</w:t>
            </w:r>
            <w:r w:rsidR="00FE0C7F">
              <w:t xml:space="preserve">Ver </w:t>
            </w:r>
            <w:r w:rsidR="00F0195C">
              <w:t xml:space="preserve">Anexo </w:t>
            </w:r>
            <w:r w:rsidR="008B0A60">
              <w:t>2)</w:t>
            </w:r>
            <w:r w:rsidR="00B66A1C">
              <w:t>.</w:t>
            </w:r>
          </w:p>
          <w:p w14:paraId="5A1F52D3" w14:textId="77777777" w:rsidR="00332903" w:rsidRPr="00897AE8" w:rsidRDefault="00332903" w:rsidP="00CA72E5">
            <w:pPr>
              <w:pStyle w:val="Prrafodelista"/>
            </w:pPr>
          </w:p>
        </w:tc>
      </w:tr>
    </w:tbl>
    <w:p w14:paraId="25BF9BDC" w14:textId="77777777" w:rsidR="00332903" w:rsidRPr="00897AE8" w:rsidRDefault="00332903" w:rsidP="00332903">
      <w:pPr>
        <w:rPr>
          <w:rFonts w:ascii="Calibri" w:eastAsia="Calibri" w:hAnsi="Calibri" w:cs="Calibri"/>
          <w:sz w:val="20"/>
          <w:szCs w:val="20"/>
          <w:highlight w:val="yellow"/>
        </w:rPr>
      </w:pPr>
    </w:p>
    <w:p w14:paraId="42CB0915" w14:textId="77777777" w:rsidR="00332903" w:rsidRPr="00897AE8" w:rsidRDefault="00332903" w:rsidP="00332903">
      <w:pPr>
        <w:rPr>
          <w:rFonts w:ascii="Calibri" w:hAnsi="Calibri"/>
          <w:sz w:val="20"/>
          <w:szCs w:val="20"/>
        </w:rPr>
      </w:pPr>
    </w:p>
    <w:p w14:paraId="5824B5DE" w14:textId="72266D7E" w:rsidR="00332903" w:rsidRDefault="00332903" w:rsidP="00332903">
      <w:pPr>
        <w:rPr>
          <w:rFonts w:ascii="Calibri" w:hAnsi="Calibri" w:cstheme="minorHAnsi"/>
          <w:b/>
          <w:sz w:val="20"/>
          <w:szCs w:val="20"/>
        </w:rPr>
      </w:pPr>
    </w:p>
    <w:p w14:paraId="47438265" w14:textId="77777777" w:rsidR="00A82E51" w:rsidRPr="00897AE8" w:rsidRDefault="00A82E51" w:rsidP="00332903">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82"/>
        <w:gridCol w:w="1736"/>
        <w:gridCol w:w="1448"/>
        <w:gridCol w:w="3363"/>
        <w:gridCol w:w="1971"/>
        <w:gridCol w:w="1987"/>
      </w:tblGrid>
      <w:tr w:rsidR="00332903" w:rsidRPr="00897AE8" w14:paraId="2F095617" w14:textId="77777777" w:rsidTr="00CA72E5">
        <w:trPr>
          <w:trHeight w:val="313"/>
          <w:jc w:val="center"/>
        </w:trPr>
        <w:tc>
          <w:tcPr>
            <w:tcW w:w="5000" w:type="pct"/>
            <w:gridSpan w:val="6"/>
            <w:vAlign w:val="center"/>
          </w:tcPr>
          <w:p w14:paraId="1361EE8D" w14:textId="77777777" w:rsidR="00332903" w:rsidRPr="00897AE8" w:rsidRDefault="00332903" w:rsidP="00CA72E5">
            <w:pPr>
              <w:jc w:val="center"/>
              <w:rPr>
                <w:rFonts w:eastAsia="Times New Roman"/>
                <w:b/>
                <w:bCs/>
                <w:color w:val="000000"/>
                <w:lang w:eastAsia="es-CL"/>
              </w:rPr>
            </w:pPr>
            <w:r w:rsidRPr="00897AE8">
              <w:rPr>
                <w:rFonts w:eastAsia="Times New Roman"/>
                <w:b/>
                <w:bCs/>
                <w:color w:val="000000"/>
                <w:lang w:eastAsia="es-CL"/>
              </w:rPr>
              <w:t>Registros</w:t>
            </w:r>
          </w:p>
        </w:tc>
      </w:tr>
      <w:tr w:rsidR="00332903" w:rsidRPr="00897AE8" w14:paraId="799F4836" w14:textId="77777777" w:rsidTr="00A82E51">
        <w:trPr>
          <w:trHeight w:val="3486"/>
          <w:jc w:val="center"/>
        </w:trPr>
        <w:tc>
          <w:tcPr>
            <w:tcW w:w="2277" w:type="pct"/>
            <w:gridSpan w:val="3"/>
            <w:vAlign w:val="center"/>
          </w:tcPr>
          <w:p w14:paraId="1438730B" w14:textId="77777777" w:rsidR="00332903" w:rsidRPr="00897AE8" w:rsidRDefault="00332903" w:rsidP="00CA72E5">
            <w:pPr>
              <w:jc w:val="center"/>
              <w:rPr>
                <w:rFonts w:eastAsia="Times New Roman"/>
                <w:b/>
                <w:bCs/>
                <w:noProof/>
                <w:color w:val="000000"/>
                <w:lang w:eastAsia="es-CL"/>
              </w:rPr>
            </w:pPr>
          </w:p>
          <w:p w14:paraId="54A239CC" w14:textId="77777777" w:rsidR="00332903" w:rsidRPr="00897AE8" w:rsidRDefault="00332903" w:rsidP="00CA72E5">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5858CF4B" wp14:editId="621562BC">
                  <wp:extent cx="3901440" cy="3124200"/>
                  <wp:effectExtent l="0" t="0" r="381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01440" cy="3124200"/>
                          </a:xfrm>
                          <a:prstGeom prst="rect">
                            <a:avLst/>
                          </a:prstGeom>
                          <a:noFill/>
                        </pic:spPr>
                      </pic:pic>
                    </a:graphicData>
                  </a:graphic>
                </wp:inline>
              </w:drawing>
            </w:r>
          </w:p>
          <w:p w14:paraId="6E9027EA" w14:textId="77777777" w:rsidR="00332903" w:rsidRPr="00897AE8" w:rsidRDefault="00332903" w:rsidP="00CA72E5">
            <w:pPr>
              <w:jc w:val="center"/>
              <w:rPr>
                <w:rFonts w:eastAsia="Times New Roman"/>
                <w:b/>
                <w:bCs/>
                <w:noProof/>
                <w:color w:val="000000"/>
                <w:lang w:eastAsia="es-CL"/>
              </w:rPr>
            </w:pPr>
          </w:p>
          <w:p w14:paraId="2B582FEC" w14:textId="77777777" w:rsidR="00332903" w:rsidRPr="00897AE8" w:rsidRDefault="00332903" w:rsidP="00CA72E5">
            <w:pPr>
              <w:rPr>
                <w:rFonts w:eastAsia="Times New Roman"/>
                <w:b/>
                <w:bCs/>
                <w:color w:val="000000"/>
                <w:lang w:eastAsia="es-CL"/>
              </w:rPr>
            </w:pPr>
          </w:p>
          <w:p w14:paraId="71334A92" w14:textId="77777777" w:rsidR="00332903" w:rsidRPr="00897AE8" w:rsidRDefault="00332903" w:rsidP="00CA72E5">
            <w:pPr>
              <w:rPr>
                <w:rFonts w:eastAsia="Times New Roman"/>
                <w:b/>
                <w:bCs/>
                <w:color w:val="000000"/>
                <w:lang w:eastAsia="es-CL"/>
              </w:rPr>
            </w:pPr>
          </w:p>
        </w:tc>
        <w:tc>
          <w:tcPr>
            <w:tcW w:w="2723" w:type="pct"/>
            <w:gridSpan w:val="3"/>
            <w:vAlign w:val="center"/>
          </w:tcPr>
          <w:p w14:paraId="57C0BB13" w14:textId="3A142CBA" w:rsidR="00332903" w:rsidRPr="00897AE8" w:rsidRDefault="00A82E51" w:rsidP="00CA72E5">
            <w:pPr>
              <w:jc w:val="center"/>
              <w:rPr>
                <w:rFonts w:eastAsia="Times New Roman"/>
                <w:b/>
                <w:bCs/>
                <w:color w:val="000000"/>
                <w:lang w:eastAsia="es-CL"/>
              </w:rPr>
            </w:pPr>
            <w:r>
              <w:rPr>
                <w:rFonts w:eastAsia="Times New Roman"/>
                <w:b/>
                <w:bCs/>
                <w:noProof/>
                <w:color w:val="000000"/>
                <w:lang w:eastAsia="es-CL"/>
              </w:rPr>
              <w:drawing>
                <wp:inline distT="0" distB="0" distL="0" distR="0" wp14:anchorId="13A43587" wp14:editId="222A2D88">
                  <wp:extent cx="4404360" cy="293624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04360" cy="2936240"/>
                          </a:xfrm>
                          <a:prstGeom prst="rect">
                            <a:avLst/>
                          </a:prstGeom>
                          <a:noFill/>
                        </pic:spPr>
                      </pic:pic>
                    </a:graphicData>
                  </a:graphic>
                </wp:inline>
              </w:drawing>
            </w:r>
          </w:p>
          <w:p w14:paraId="17D5A172" w14:textId="77777777" w:rsidR="00332903" w:rsidRPr="00897AE8" w:rsidRDefault="00332903" w:rsidP="00CA72E5">
            <w:pPr>
              <w:jc w:val="center"/>
              <w:rPr>
                <w:rFonts w:eastAsia="Times New Roman"/>
                <w:b/>
                <w:bCs/>
                <w:color w:val="000000"/>
                <w:lang w:eastAsia="es-CL"/>
              </w:rPr>
            </w:pPr>
          </w:p>
        </w:tc>
      </w:tr>
      <w:tr w:rsidR="00332903" w:rsidRPr="00897AE8" w14:paraId="080FED48" w14:textId="77777777" w:rsidTr="00A82E51">
        <w:trPr>
          <w:trHeight w:val="275"/>
          <w:jc w:val="center"/>
        </w:trPr>
        <w:tc>
          <w:tcPr>
            <w:tcW w:w="1138" w:type="pct"/>
            <w:vAlign w:val="center"/>
          </w:tcPr>
          <w:p w14:paraId="6EA2297D" w14:textId="3E5E8877" w:rsidR="00332903" w:rsidRPr="009C4FDC" w:rsidRDefault="00332903" w:rsidP="00CA72E5">
            <w:pPr>
              <w:pStyle w:val="Descripcin"/>
              <w:rPr>
                <w:rFonts w:eastAsia="Times New Roman"/>
                <w:color w:val="000000"/>
                <w:szCs w:val="18"/>
                <w:lang w:eastAsia="es-CL"/>
              </w:rPr>
            </w:pPr>
            <w:r w:rsidRPr="009C4FDC">
              <w:rPr>
                <w:szCs w:val="18"/>
              </w:rPr>
              <w:t>Fotografía 2</w:t>
            </w:r>
            <w:r w:rsidR="00096846">
              <w:rPr>
                <w:szCs w:val="18"/>
              </w:rPr>
              <w:t>0</w:t>
            </w:r>
            <w:r w:rsidRPr="009C4FDC">
              <w:rPr>
                <w:szCs w:val="18"/>
              </w:rPr>
              <w:t>.</w:t>
            </w:r>
          </w:p>
        </w:tc>
        <w:tc>
          <w:tcPr>
            <w:tcW w:w="1139" w:type="pct"/>
            <w:gridSpan w:val="2"/>
            <w:vAlign w:val="center"/>
          </w:tcPr>
          <w:p w14:paraId="5E1E9393" w14:textId="77777777" w:rsidR="00332903" w:rsidRPr="009C4FDC" w:rsidRDefault="00332903" w:rsidP="00CA72E5">
            <w:pPr>
              <w:rPr>
                <w:rFonts w:eastAsia="Times New Roman"/>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c>
          <w:tcPr>
            <w:tcW w:w="1245" w:type="pct"/>
            <w:vAlign w:val="center"/>
          </w:tcPr>
          <w:p w14:paraId="56104F49" w14:textId="00CB365F" w:rsidR="00332903" w:rsidRPr="009C4FDC" w:rsidRDefault="00332903" w:rsidP="00CA72E5">
            <w:pPr>
              <w:pStyle w:val="Descripcin"/>
              <w:rPr>
                <w:rFonts w:eastAsia="Times New Roman"/>
                <w:color w:val="000000"/>
                <w:szCs w:val="18"/>
                <w:lang w:eastAsia="es-CL"/>
              </w:rPr>
            </w:pPr>
            <w:r w:rsidRPr="009C4FDC">
              <w:rPr>
                <w:szCs w:val="18"/>
              </w:rPr>
              <w:t>Fotografía 2</w:t>
            </w:r>
            <w:r w:rsidR="00096846">
              <w:rPr>
                <w:szCs w:val="18"/>
              </w:rPr>
              <w:t>1</w:t>
            </w:r>
            <w:r w:rsidRPr="009C4FDC">
              <w:rPr>
                <w:szCs w:val="18"/>
              </w:rPr>
              <w:t>.</w:t>
            </w:r>
            <w:r w:rsidR="002D6C63">
              <w:rPr>
                <w:szCs w:val="18"/>
              </w:rPr>
              <w:t xml:space="preserve"> </w:t>
            </w:r>
          </w:p>
        </w:tc>
        <w:tc>
          <w:tcPr>
            <w:tcW w:w="1478" w:type="pct"/>
            <w:gridSpan w:val="2"/>
            <w:vAlign w:val="center"/>
          </w:tcPr>
          <w:p w14:paraId="4ABE780A" w14:textId="77777777" w:rsidR="00332903" w:rsidRPr="009C4FDC" w:rsidRDefault="00332903" w:rsidP="00CA72E5">
            <w:pPr>
              <w:rPr>
                <w:rFonts w:eastAsia="Times New Roman"/>
                <w:b/>
                <w:bCs/>
                <w:color w:val="000000"/>
                <w:sz w:val="18"/>
                <w:szCs w:val="18"/>
                <w:lang w:eastAsia="es-CL"/>
              </w:rPr>
            </w:pPr>
            <w:r w:rsidRPr="009C4FDC">
              <w:rPr>
                <w:rFonts w:eastAsia="Times New Roman"/>
                <w:b/>
                <w:color w:val="000000"/>
                <w:sz w:val="18"/>
                <w:szCs w:val="18"/>
                <w:lang w:eastAsia="es-CL"/>
              </w:rPr>
              <w:t xml:space="preserve">Fecha: </w:t>
            </w:r>
            <w:r w:rsidRPr="009C4FDC">
              <w:rPr>
                <w:rFonts w:eastAsia="Times New Roman"/>
                <w:color w:val="000000"/>
                <w:sz w:val="18"/>
                <w:szCs w:val="18"/>
                <w:lang w:eastAsia="es-CL"/>
              </w:rPr>
              <w:t>26-07-2018</w:t>
            </w:r>
          </w:p>
        </w:tc>
      </w:tr>
      <w:tr w:rsidR="00266900" w:rsidRPr="00897AE8" w14:paraId="7C8CA136" w14:textId="77777777" w:rsidTr="00A82E51">
        <w:trPr>
          <w:trHeight w:val="275"/>
          <w:jc w:val="center"/>
        </w:trPr>
        <w:tc>
          <w:tcPr>
            <w:tcW w:w="1138" w:type="pct"/>
            <w:vAlign w:val="center"/>
          </w:tcPr>
          <w:p w14:paraId="567F5000" w14:textId="4E066A3D" w:rsidR="00266900" w:rsidRPr="009C4FDC" w:rsidRDefault="00266900" w:rsidP="00DA0258">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DA0258">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DA0258">
              <w:rPr>
                <w:rFonts w:eastAsia="Times New Roman"/>
                <w:b/>
                <w:color w:val="000000"/>
                <w:sz w:val="18"/>
                <w:szCs w:val="18"/>
                <w:lang w:eastAsia="es-CL"/>
              </w:rPr>
              <w:t>---</w:t>
            </w:r>
          </w:p>
        </w:tc>
        <w:tc>
          <w:tcPr>
            <w:tcW w:w="621" w:type="pct"/>
            <w:vAlign w:val="center"/>
          </w:tcPr>
          <w:p w14:paraId="2871A013"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6FF104D1" w14:textId="2A16CDA6"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518" w:type="pct"/>
            <w:vAlign w:val="center"/>
          </w:tcPr>
          <w:p w14:paraId="6264297D"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5CE9C45B" w14:textId="37987B86"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1245" w:type="pct"/>
            <w:vAlign w:val="center"/>
          </w:tcPr>
          <w:p w14:paraId="2B212EF0" w14:textId="36BE610A" w:rsidR="00266900" w:rsidRPr="009C4FDC" w:rsidRDefault="00266900" w:rsidP="00DA0258">
            <w:pPr>
              <w:rPr>
                <w:rFonts w:eastAsia="Times New Roman"/>
                <w:b/>
                <w:color w:val="000000"/>
                <w:sz w:val="18"/>
                <w:szCs w:val="18"/>
                <w:lang w:eastAsia="es-CL"/>
              </w:rPr>
            </w:pPr>
            <w:r w:rsidRPr="009C4FDC">
              <w:rPr>
                <w:rFonts w:eastAsia="Times New Roman"/>
                <w:b/>
                <w:color w:val="000000"/>
                <w:sz w:val="18"/>
                <w:szCs w:val="18"/>
                <w:lang w:eastAsia="es-CL"/>
              </w:rPr>
              <w:t xml:space="preserve">Coordenadas DATUM </w:t>
            </w:r>
            <w:r w:rsidR="00DA0258">
              <w:rPr>
                <w:rFonts w:eastAsia="Times New Roman"/>
                <w:b/>
                <w:color w:val="000000"/>
                <w:sz w:val="18"/>
                <w:szCs w:val="18"/>
                <w:lang w:eastAsia="es-CL"/>
              </w:rPr>
              <w:t>---</w:t>
            </w:r>
            <w:r w:rsidRPr="009C4FDC">
              <w:rPr>
                <w:rFonts w:eastAsia="Times New Roman"/>
                <w:b/>
                <w:color w:val="000000"/>
                <w:sz w:val="18"/>
                <w:szCs w:val="18"/>
                <w:lang w:eastAsia="es-CL"/>
              </w:rPr>
              <w:t xml:space="preserve"> HUSO </w:t>
            </w:r>
            <w:r w:rsidR="00DA0258">
              <w:rPr>
                <w:rFonts w:eastAsia="Times New Roman"/>
                <w:b/>
                <w:color w:val="000000"/>
                <w:sz w:val="18"/>
                <w:szCs w:val="18"/>
                <w:lang w:eastAsia="es-CL"/>
              </w:rPr>
              <w:t>---</w:t>
            </w:r>
          </w:p>
        </w:tc>
        <w:tc>
          <w:tcPr>
            <w:tcW w:w="736" w:type="pct"/>
            <w:vAlign w:val="center"/>
          </w:tcPr>
          <w:p w14:paraId="33445B87"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6806D265" w14:textId="60781F16"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742" w:type="pct"/>
            <w:vAlign w:val="center"/>
          </w:tcPr>
          <w:p w14:paraId="64AA1A51"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03A21858" w14:textId="6CC0721C" w:rsidR="00266900" w:rsidRPr="009C4FDC"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r>
      <w:tr w:rsidR="00332903" w:rsidRPr="00897AE8" w14:paraId="134A5450" w14:textId="77777777" w:rsidTr="00A82E51">
        <w:trPr>
          <w:trHeight w:val="501"/>
          <w:jc w:val="center"/>
        </w:trPr>
        <w:tc>
          <w:tcPr>
            <w:tcW w:w="2277" w:type="pct"/>
            <w:gridSpan w:val="3"/>
          </w:tcPr>
          <w:p w14:paraId="3A118C21" w14:textId="409D987F" w:rsidR="00332903" w:rsidRPr="009C4FDC" w:rsidRDefault="00332903" w:rsidP="00CA72E5">
            <w:pPr>
              <w:jc w:val="both"/>
              <w:rPr>
                <w:rFonts w:eastAsia="Times New Roman"/>
                <w:b/>
                <w:color w:val="000000"/>
                <w:sz w:val="18"/>
                <w:szCs w:val="18"/>
                <w:highlight w:val="yellow"/>
                <w:lang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Embarcación Don Peyo 1, utilizada para </w:t>
            </w:r>
            <w:r w:rsidR="008C5AA9">
              <w:rPr>
                <w:rFonts w:eastAsia="Times New Roman"/>
                <w:color w:val="000000"/>
                <w:sz w:val="18"/>
                <w:szCs w:val="18"/>
                <w:lang w:eastAsia="es-CL"/>
              </w:rPr>
              <w:t xml:space="preserve">efectuar </w:t>
            </w:r>
            <w:r w:rsidRPr="009C4FDC">
              <w:rPr>
                <w:rFonts w:eastAsia="Times New Roman"/>
                <w:color w:val="000000"/>
                <w:sz w:val="18"/>
                <w:szCs w:val="18"/>
                <w:lang w:eastAsia="es-CL"/>
              </w:rPr>
              <w:t>limpieza in situ de las redes loberas del Centro.</w:t>
            </w:r>
          </w:p>
        </w:tc>
        <w:tc>
          <w:tcPr>
            <w:tcW w:w="2723" w:type="pct"/>
            <w:gridSpan w:val="3"/>
          </w:tcPr>
          <w:p w14:paraId="4E399D09" w14:textId="0AFD2D9A" w:rsidR="00332903" w:rsidRPr="00A82E51" w:rsidRDefault="00332903" w:rsidP="00CA72E5">
            <w:pPr>
              <w:jc w:val="both"/>
              <w:rPr>
                <w:rFonts w:eastAsia="Times New Roman"/>
                <w:color w:val="000000"/>
                <w:sz w:val="18"/>
                <w:szCs w:val="18"/>
                <w:highlight w:val="yellow"/>
                <w:lang w:val="es-CL" w:eastAsia="es-CL"/>
              </w:rPr>
            </w:pPr>
            <w:r w:rsidRPr="009C4FDC">
              <w:rPr>
                <w:rFonts w:eastAsia="Times New Roman"/>
                <w:b/>
                <w:color w:val="000000"/>
                <w:sz w:val="18"/>
                <w:szCs w:val="18"/>
                <w:lang w:eastAsia="es-CL"/>
              </w:rPr>
              <w:t>Descripción Medio de Prueba:</w:t>
            </w:r>
            <w:r w:rsidRPr="009C4FDC">
              <w:rPr>
                <w:rFonts w:eastAsia="Times New Roman"/>
                <w:color w:val="000000"/>
                <w:sz w:val="18"/>
                <w:szCs w:val="18"/>
                <w:lang w:eastAsia="es-CL"/>
              </w:rPr>
              <w:t xml:space="preserve"> </w:t>
            </w:r>
            <w:r w:rsidR="00A82E51">
              <w:rPr>
                <w:rFonts w:eastAsia="Times New Roman"/>
                <w:color w:val="000000"/>
                <w:sz w:val="18"/>
                <w:szCs w:val="18"/>
                <w:lang w:eastAsia="es-CL"/>
              </w:rPr>
              <w:t>P</w:t>
            </w:r>
            <w:r w:rsidR="00A82E51" w:rsidRPr="00E511C4">
              <w:rPr>
                <w:rFonts w:eastAsia="Times New Roman"/>
                <w:color w:val="000000"/>
                <w:sz w:val="18"/>
                <w:szCs w:val="18"/>
                <w:lang w:eastAsia="es-CL"/>
              </w:rPr>
              <w:t xml:space="preserve">lanilla “Informe Diario de Limpieza de Redes”, </w:t>
            </w:r>
            <w:r w:rsidR="00A82E51">
              <w:rPr>
                <w:rFonts w:eastAsia="Times New Roman"/>
                <w:color w:val="000000"/>
                <w:sz w:val="18"/>
                <w:szCs w:val="18"/>
                <w:lang w:eastAsia="es-CL"/>
              </w:rPr>
              <w:t xml:space="preserve">a través de la cual se dejó constancia </w:t>
            </w:r>
            <w:r w:rsidR="00A82E51" w:rsidRPr="009C4FDC">
              <w:rPr>
                <w:rFonts w:eastAsia="Times New Roman"/>
                <w:color w:val="000000"/>
                <w:sz w:val="18"/>
                <w:szCs w:val="18"/>
                <w:lang w:eastAsia="es-CL"/>
              </w:rPr>
              <w:t>de la limpieza de redes efectuada a la jaula N° 107 con fecha 24.07.2018, con firma de trabajador de YAGAN CHILE SPA y del responsable del Centro.</w:t>
            </w:r>
          </w:p>
        </w:tc>
      </w:tr>
    </w:tbl>
    <w:p w14:paraId="25914613" w14:textId="77777777" w:rsidR="00332903" w:rsidRPr="00897AE8" w:rsidRDefault="00332903" w:rsidP="00332903">
      <w:pPr>
        <w:rPr>
          <w:rFonts w:ascii="Calibri" w:hAnsi="Calibri" w:cstheme="minorHAnsi"/>
          <w:b/>
          <w:sz w:val="20"/>
          <w:szCs w:val="20"/>
        </w:rPr>
      </w:pPr>
    </w:p>
    <w:p w14:paraId="513A058B" w14:textId="30076411" w:rsidR="00332903" w:rsidRDefault="00332903" w:rsidP="00332903">
      <w:pPr>
        <w:rPr>
          <w:rFonts w:ascii="Calibri" w:hAnsi="Calibri" w:cstheme="minorHAnsi"/>
          <w:b/>
          <w:sz w:val="20"/>
          <w:szCs w:val="20"/>
        </w:rPr>
      </w:pPr>
    </w:p>
    <w:p w14:paraId="2696A5A3" w14:textId="03EE2DD8" w:rsidR="001B7E0B" w:rsidRDefault="001B7E0B" w:rsidP="00332903">
      <w:pPr>
        <w:rPr>
          <w:rFonts w:ascii="Calibri" w:hAnsi="Calibri" w:cstheme="minorHAnsi"/>
          <w:b/>
          <w:sz w:val="20"/>
          <w:szCs w:val="20"/>
        </w:rPr>
      </w:pPr>
    </w:p>
    <w:tbl>
      <w:tblPr>
        <w:tblStyle w:val="Tablaconcuadrcula"/>
        <w:tblW w:w="5001" w:type="pct"/>
        <w:tblLook w:val="04A0" w:firstRow="1" w:lastRow="0" w:firstColumn="1" w:lastColumn="0" w:noHBand="0" w:noVBand="1"/>
      </w:tblPr>
      <w:tblGrid>
        <w:gridCol w:w="3768"/>
        <w:gridCol w:w="9797"/>
      </w:tblGrid>
      <w:tr w:rsidR="00984BEC" w:rsidRPr="00897AE8" w14:paraId="47EE1853" w14:textId="77777777" w:rsidTr="009C2B92">
        <w:trPr>
          <w:trHeight w:val="142"/>
        </w:trPr>
        <w:tc>
          <w:tcPr>
            <w:tcW w:w="1389" w:type="pct"/>
          </w:tcPr>
          <w:p w14:paraId="43785AF3" w14:textId="1B4D9DC8" w:rsidR="00984BEC" w:rsidRPr="00897AE8" w:rsidRDefault="00984BEC" w:rsidP="009C2B92">
            <w:pPr>
              <w:rPr>
                <w:lang w:val="es-CL"/>
              </w:rPr>
            </w:pPr>
            <w:r w:rsidRPr="00897AE8">
              <w:rPr>
                <w:rFonts w:eastAsia="Times New Roman"/>
                <w:b/>
                <w:bCs/>
                <w:color w:val="000000"/>
                <w:lang w:eastAsia="es-CL"/>
              </w:rPr>
              <w:lastRenderedPageBreak/>
              <w:t xml:space="preserve">Número de hecho constatado: </w:t>
            </w:r>
            <w:r w:rsidR="0088667B">
              <w:rPr>
                <w:rFonts w:eastAsia="Times New Roman"/>
                <w:b/>
                <w:bCs/>
                <w:color w:val="000000"/>
                <w:lang w:eastAsia="es-CL"/>
              </w:rPr>
              <w:t>6</w:t>
            </w:r>
          </w:p>
        </w:tc>
        <w:tc>
          <w:tcPr>
            <w:tcW w:w="3611" w:type="pct"/>
          </w:tcPr>
          <w:p w14:paraId="7B460300" w14:textId="10F9BB11" w:rsidR="00984BEC" w:rsidRPr="00897AE8" w:rsidRDefault="00984BEC" w:rsidP="009C2B92">
            <w:r w:rsidRPr="00897AE8">
              <w:rPr>
                <w:rFonts w:eastAsia="Times New Roman"/>
                <w:b/>
                <w:bCs/>
                <w:color w:val="000000"/>
                <w:lang w:eastAsia="es-CL"/>
              </w:rPr>
              <w:t>Estación N°</w:t>
            </w:r>
            <w:r w:rsidRPr="00897AE8">
              <w:rPr>
                <w:rFonts w:eastAsia="Times New Roman"/>
                <w:color w:val="000000"/>
                <w:lang w:eastAsia="es-CL"/>
              </w:rPr>
              <w:t>: 1</w:t>
            </w:r>
            <w:r w:rsidR="002800CA">
              <w:rPr>
                <w:rFonts w:eastAsia="Times New Roman"/>
                <w:color w:val="000000"/>
                <w:lang w:eastAsia="es-CL"/>
              </w:rPr>
              <w:t xml:space="preserve"> </w:t>
            </w:r>
            <w:r w:rsidRPr="00897AE8">
              <w:rPr>
                <w:rFonts w:eastAsia="Times New Roman"/>
                <w:color w:val="000000"/>
                <w:lang w:eastAsia="es-CL"/>
              </w:rPr>
              <w:t xml:space="preserve">y </w:t>
            </w:r>
            <w:r w:rsidR="00EE78A5">
              <w:rPr>
                <w:rFonts w:eastAsia="Times New Roman"/>
                <w:color w:val="000000"/>
                <w:lang w:eastAsia="es-CL"/>
              </w:rPr>
              <w:t>5</w:t>
            </w:r>
            <w:r w:rsidRPr="00897AE8">
              <w:rPr>
                <w:rFonts w:eastAsia="Times New Roman"/>
                <w:color w:val="000000"/>
                <w:highlight w:val="yellow"/>
                <w:lang w:eastAsia="es-CL"/>
              </w:rPr>
              <w:t xml:space="preserve"> </w:t>
            </w:r>
          </w:p>
        </w:tc>
      </w:tr>
      <w:tr w:rsidR="00984BEC" w:rsidRPr="00897AE8" w14:paraId="5DD5D670" w14:textId="77777777" w:rsidTr="009C2B92">
        <w:trPr>
          <w:trHeight w:val="319"/>
        </w:trPr>
        <w:tc>
          <w:tcPr>
            <w:tcW w:w="5000" w:type="pct"/>
            <w:gridSpan w:val="2"/>
            <w:tcBorders>
              <w:bottom w:val="single" w:sz="4" w:space="0" w:color="auto"/>
            </w:tcBorders>
          </w:tcPr>
          <w:p w14:paraId="142815C7" w14:textId="36994DF3" w:rsidR="00984BEC" w:rsidRPr="00897AE8" w:rsidRDefault="00984BEC" w:rsidP="009C2B92">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color w:val="FF0000"/>
              </w:rPr>
              <w:t xml:space="preserve">  </w:t>
            </w:r>
          </w:p>
          <w:p w14:paraId="60D81CCD" w14:textId="77777777" w:rsidR="00984BEC" w:rsidRPr="00897AE8" w:rsidRDefault="00984BEC" w:rsidP="009C2B92">
            <w:pPr>
              <w:rPr>
                <w:highlight w:val="yellow"/>
                <w:lang w:eastAsia="es-CL"/>
              </w:rPr>
            </w:pPr>
          </w:p>
        </w:tc>
      </w:tr>
      <w:tr w:rsidR="00984BEC" w:rsidRPr="00897AE8" w14:paraId="7BE9C675" w14:textId="77777777" w:rsidTr="009C2B92">
        <w:trPr>
          <w:trHeight w:val="627"/>
        </w:trPr>
        <w:tc>
          <w:tcPr>
            <w:tcW w:w="5000" w:type="pct"/>
            <w:gridSpan w:val="2"/>
          </w:tcPr>
          <w:p w14:paraId="6F906B17" w14:textId="77777777" w:rsidR="00984BEC" w:rsidRPr="00897AE8" w:rsidRDefault="00984BEC" w:rsidP="009C2B92">
            <w:pPr>
              <w:rPr>
                <w:b/>
              </w:rPr>
            </w:pPr>
            <w:r w:rsidRPr="00897AE8">
              <w:rPr>
                <w:b/>
              </w:rPr>
              <w:t xml:space="preserve">Exigencia (s): </w:t>
            </w:r>
          </w:p>
          <w:p w14:paraId="12693A7C" w14:textId="77777777" w:rsidR="00984BEC" w:rsidRPr="00897AE8" w:rsidRDefault="00984BEC" w:rsidP="009C2B92">
            <w:pPr>
              <w:jc w:val="both"/>
              <w:rPr>
                <w:b/>
              </w:rPr>
            </w:pPr>
          </w:p>
          <w:p w14:paraId="5C889B80" w14:textId="77777777" w:rsidR="00984BEC" w:rsidRPr="00897AE8" w:rsidRDefault="00984BEC" w:rsidP="009C2B92">
            <w:pPr>
              <w:jc w:val="both"/>
              <w:rPr>
                <w:b/>
                <w:highlight w:val="yellow"/>
              </w:rPr>
            </w:pPr>
            <w:r w:rsidRPr="00897AE8">
              <w:rPr>
                <w:b/>
              </w:rPr>
              <w:t>RCA 011/2011, considerando 4.1.1.1.- “Pontón-Bodega Flotante”</w:t>
            </w:r>
          </w:p>
          <w:p w14:paraId="7FC25756" w14:textId="77777777" w:rsidR="00984BEC" w:rsidRPr="00897AE8" w:rsidRDefault="00984BEC" w:rsidP="009C2B92">
            <w:pPr>
              <w:jc w:val="both"/>
              <w:rPr>
                <w:i/>
              </w:rPr>
            </w:pPr>
            <w:r w:rsidRPr="00897AE8">
              <w:rPr>
                <w:i/>
              </w:rPr>
              <w:t xml:space="preserve">“Para el tratamiento de las aguas servidas se contará con un sistema de tratamiento […], optando a utilizar el proceso biológico o el de electrocoagulación […].” </w:t>
            </w:r>
          </w:p>
          <w:p w14:paraId="5D9D7647" w14:textId="77777777" w:rsidR="00984BEC" w:rsidRPr="00897AE8" w:rsidRDefault="00984BEC" w:rsidP="009C2B92">
            <w:pPr>
              <w:jc w:val="both"/>
              <w:rPr>
                <w:b/>
              </w:rPr>
            </w:pPr>
          </w:p>
          <w:p w14:paraId="7CCF5B54" w14:textId="77777777" w:rsidR="00984BEC" w:rsidRPr="00897AE8" w:rsidRDefault="00984BEC" w:rsidP="009C2B92">
            <w:pPr>
              <w:jc w:val="both"/>
              <w:rPr>
                <w:b/>
                <w:highlight w:val="yellow"/>
              </w:rPr>
            </w:pPr>
            <w:r w:rsidRPr="00897AE8">
              <w:rPr>
                <w:b/>
              </w:rPr>
              <w:t>RCA 011/2011, considerando 4.1.1.1.1.- “Planta de Tratamiento de Aguas Servidas”</w:t>
            </w:r>
          </w:p>
          <w:p w14:paraId="39EFA80B" w14:textId="77777777" w:rsidR="00984BEC" w:rsidRPr="00897AE8" w:rsidRDefault="00984BEC" w:rsidP="009C2B92">
            <w:pPr>
              <w:jc w:val="both"/>
              <w:rPr>
                <w:i/>
              </w:rPr>
            </w:pPr>
            <w:r w:rsidRPr="00897AE8">
              <w:rPr>
                <w:i/>
              </w:rPr>
              <w:t xml:space="preserve">“Se utilizará una planta de tratamiento de aguas sucias Aquatek VA 05, la que opera mediante un proceso de oxidación anaeróbica. Dicha planta de tratamiento cuenta con el Certificado de Aprobación N.º 12600/5 de fecha 04 de Enero de 2006, emitido por el DIRECTEMAR. La empresa proveedora es AQUATEK CHILE LTDA. y viene incorporada en el pontón. </w:t>
            </w:r>
          </w:p>
          <w:p w14:paraId="572B14B2" w14:textId="77777777" w:rsidR="00984BEC" w:rsidRPr="00897AE8" w:rsidRDefault="00984BEC" w:rsidP="009C2B92">
            <w:pPr>
              <w:jc w:val="both"/>
              <w:rPr>
                <w:b/>
              </w:rPr>
            </w:pPr>
          </w:p>
          <w:p w14:paraId="2AC5C243" w14:textId="77777777" w:rsidR="00984BEC" w:rsidRPr="00897AE8" w:rsidRDefault="00984BEC" w:rsidP="009C2B92">
            <w:pPr>
              <w:jc w:val="both"/>
              <w:rPr>
                <w:b/>
                <w:highlight w:val="yellow"/>
              </w:rPr>
            </w:pPr>
            <w:r w:rsidRPr="00897AE8">
              <w:rPr>
                <w:b/>
              </w:rPr>
              <w:t>RCA 011/2011, considerando 12.3.- “Implementación de sistemas de respaldo en los siguientes servicios”</w:t>
            </w:r>
          </w:p>
          <w:p w14:paraId="2A9F4930" w14:textId="03F31F98" w:rsidR="00984BEC" w:rsidRPr="00897AE8" w:rsidRDefault="00984BEC" w:rsidP="009C2B92">
            <w:pPr>
              <w:jc w:val="both"/>
              <w:rPr>
                <w:i/>
              </w:rPr>
            </w:pPr>
            <w:r w:rsidRPr="00897AE8">
              <w:rPr>
                <w:i/>
              </w:rPr>
              <w:t>“- […]</w:t>
            </w:r>
          </w:p>
          <w:p w14:paraId="3BC781E4" w14:textId="77777777" w:rsidR="00984BEC" w:rsidRPr="00897AE8" w:rsidRDefault="00984BEC" w:rsidP="009C2B92">
            <w:pPr>
              <w:jc w:val="both"/>
              <w:rPr>
                <w:i/>
              </w:rPr>
            </w:pPr>
            <w:r w:rsidRPr="00897AE8">
              <w:rPr>
                <w:i/>
              </w:rPr>
              <w:t>- Lodos y recepción de estos en vertedero”.</w:t>
            </w:r>
          </w:p>
          <w:p w14:paraId="150F02C4" w14:textId="77777777" w:rsidR="00984BEC" w:rsidRPr="00897AE8" w:rsidRDefault="00984BEC" w:rsidP="002A304C">
            <w:pPr>
              <w:ind w:left="22"/>
              <w:jc w:val="both"/>
              <w:rPr>
                <w:b/>
                <w:highlight w:val="yellow"/>
              </w:rPr>
            </w:pPr>
          </w:p>
        </w:tc>
      </w:tr>
      <w:tr w:rsidR="00984BEC" w:rsidRPr="00897AE8" w14:paraId="24A59852" w14:textId="77777777" w:rsidTr="009C2B92">
        <w:trPr>
          <w:trHeight w:val="627"/>
        </w:trPr>
        <w:tc>
          <w:tcPr>
            <w:tcW w:w="5000" w:type="pct"/>
            <w:gridSpan w:val="2"/>
          </w:tcPr>
          <w:p w14:paraId="526F6B9E" w14:textId="77777777" w:rsidR="00984BEC" w:rsidRPr="00897AE8" w:rsidRDefault="00984BEC" w:rsidP="009C2B92">
            <w:r w:rsidRPr="00897AE8">
              <w:rPr>
                <w:b/>
              </w:rPr>
              <w:t>Hechos constatados:</w:t>
            </w:r>
            <w:r w:rsidRPr="00897AE8">
              <w:t xml:space="preserve"> </w:t>
            </w:r>
          </w:p>
          <w:p w14:paraId="178062A5" w14:textId="77777777" w:rsidR="00984BEC" w:rsidRPr="00897AE8" w:rsidRDefault="00984BEC" w:rsidP="009C2B92">
            <w:pPr>
              <w:rPr>
                <w:color w:val="FF0000"/>
              </w:rPr>
            </w:pPr>
          </w:p>
          <w:p w14:paraId="5198DBF8" w14:textId="709D0877" w:rsidR="00984BEC" w:rsidRPr="00897AE8" w:rsidRDefault="003C43E5" w:rsidP="00563A35">
            <w:pPr>
              <w:pStyle w:val="Prrafodelista"/>
              <w:numPr>
                <w:ilvl w:val="0"/>
                <w:numId w:val="14"/>
              </w:numPr>
            </w:pPr>
            <w:r>
              <w:t>A</w:t>
            </w:r>
            <w:r w:rsidR="00332903" w:rsidRPr="00897AE8">
              <w:t xml:space="preserve">nte consulta </w:t>
            </w:r>
            <w:r>
              <w:t xml:space="preserve">efectuada a Don </w:t>
            </w:r>
            <w:r w:rsidRPr="00897AE8">
              <w:t xml:space="preserve">Álvaro Solís </w:t>
            </w:r>
            <w:r w:rsidR="00332903" w:rsidRPr="00897AE8">
              <w:t>r</w:t>
            </w:r>
            <w:r w:rsidR="00984BEC" w:rsidRPr="00897AE8">
              <w:t>especto al manejo de las aguas servidas y lodos</w:t>
            </w:r>
            <w:r w:rsidR="00DA4FBF">
              <w:t xml:space="preserve"> biológicos generados en el centro</w:t>
            </w:r>
            <w:r w:rsidR="00984BEC" w:rsidRPr="00897AE8">
              <w:t xml:space="preserve">, </w:t>
            </w:r>
            <w:r w:rsidR="00DA4FBF">
              <w:t xml:space="preserve">éste </w:t>
            </w:r>
            <w:r w:rsidR="00984BEC" w:rsidRPr="00897AE8">
              <w:t xml:space="preserve">indicó que el Pontón A-2 tenía una Planta de Tratamiento de Aguas Servidas (PTAS) del tipo biológica </w:t>
            </w:r>
            <w:r w:rsidR="00DA4FBF">
              <w:t>“</w:t>
            </w:r>
            <w:r w:rsidR="00984BEC" w:rsidRPr="00897AE8">
              <w:t>Verdes Andes</w:t>
            </w:r>
            <w:r w:rsidR="00DA4FBF">
              <w:t>”</w:t>
            </w:r>
            <w:r w:rsidR="00984BEC" w:rsidRPr="00897AE8">
              <w:t xml:space="preserve"> y que, si bien no tenía certeza de la periodicidad de su retiro ni poseía un monitoreo del nivel generado, el último retiro de estos se </w:t>
            </w:r>
            <w:r w:rsidR="00DA4FBF">
              <w:t xml:space="preserve">habría </w:t>
            </w:r>
            <w:r w:rsidR="00984BEC" w:rsidRPr="00897AE8">
              <w:t>efectu</w:t>
            </w:r>
            <w:r w:rsidR="00DA4FBF">
              <w:t>ado</w:t>
            </w:r>
            <w:r w:rsidR="00984BEC" w:rsidRPr="00897AE8">
              <w:t xml:space="preserve"> en el mes de agosto. En cuanto a la PTAS del pontón A-4, </w:t>
            </w:r>
            <w:r w:rsidR="00DA4FBF">
              <w:t xml:space="preserve">Don </w:t>
            </w:r>
            <w:r w:rsidR="00984BEC" w:rsidRPr="00897AE8">
              <w:t xml:space="preserve">Álvaro Solís indicó que corresponde a una planta </w:t>
            </w:r>
            <w:r w:rsidR="00DA4FBF">
              <w:t xml:space="preserve">de tratamiento de tipo </w:t>
            </w:r>
            <w:r w:rsidR="00984BEC" w:rsidRPr="00897AE8">
              <w:t>electroquímica Marine Omnipure</w:t>
            </w:r>
            <w:r w:rsidR="005450E4">
              <w:t xml:space="preserve"> (</w:t>
            </w:r>
            <w:r w:rsidR="00DA4FBF">
              <w:t xml:space="preserve">Ver </w:t>
            </w:r>
            <w:r w:rsidR="005450E4">
              <w:t xml:space="preserve">Fotografía </w:t>
            </w:r>
            <w:r w:rsidR="00AD7C95">
              <w:t>22</w:t>
            </w:r>
            <w:r w:rsidR="00227201">
              <w:t xml:space="preserve">), </w:t>
            </w:r>
            <w:r w:rsidR="00DA4FBF">
              <w:t xml:space="preserve">la cual cuenta con un registro del </w:t>
            </w:r>
            <w:r w:rsidR="00227201">
              <w:t xml:space="preserve">monitoreo </w:t>
            </w:r>
            <w:r w:rsidR="00DA4FBF">
              <w:t xml:space="preserve">de su efluente </w:t>
            </w:r>
            <w:r w:rsidR="00227201">
              <w:t>(</w:t>
            </w:r>
            <w:r w:rsidR="00DA4FBF">
              <w:t xml:space="preserve">Ver </w:t>
            </w:r>
            <w:r w:rsidR="00227201">
              <w:t xml:space="preserve">Fotografía </w:t>
            </w:r>
            <w:r w:rsidR="00AD7C95">
              <w:t>23</w:t>
            </w:r>
            <w:r w:rsidR="005450E4">
              <w:t>)</w:t>
            </w:r>
            <w:r w:rsidR="00984BEC" w:rsidRPr="00897AE8">
              <w:t>.</w:t>
            </w:r>
          </w:p>
          <w:p w14:paraId="5A2EE1D4" w14:textId="5AEF21B1" w:rsidR="002A304C" w:rsidRPr="002A304C" w:rsidRDefault="00647003" w:rsidP="00563A35">
            <w:pPr>
              <w:pStyle w:val="Prrafodelista"/>
              <w:numPr>
                <w:ilvl w:val="0"/>
                <w:numId w:val="14"/>
              </w:numPr>
            </w:pPr>
            <w:r w:rsidRPr="000B648F">
              <w:t>De</w:t>
            </w:r>
            <w:r>
              <w:t xml:space="preserve"> </w:t>
            </w:r>
            <w:r w:rsidRPr="000B648F">
              <w:t xml:space="preserve">la documentación revisada, </w:t>
            </w:r>
            <w:r>
              <w:t xml:space="preserve">en base a las pertinencias de ingreso al SEIA, </w:t>
            </w:r>
            <w:r w:rsidRPr="000B648F">
              <w:t>es posible indicar que</w:t>
            </w:r>
            <w:r w:rsidR="00494C9D">
              <w:t xml:space="preserve"> </w:t>
            </w:r>
            <w:r w:rsidR="00F37724">
              <w:t xml:space="preserve">la </w:t>
            </w:r>
            <w:r w:rsidR="002A304C" w:rsidRPr="002A304C">
              <w:t>Res. Ex. N° 209/2015/P17721 de fecha 27 de agosto de 2015, del Servicio de Evaluación Ambiental de la Región de Magallanes y la Antártica Chilena</w:t>
            </w:r>
            <w:r w:rsidR="002A304C">
              <w:t>,</w:t>
            </w:r>
            <w:r w:rsidR="00EC47D2">
              <w:t xml:space="preserve"> determinó que el titular </w:t>
            </w:r>
            <w:r w:rsidR="002A304C" w:rsidRPr="002A304C">
              <w:t xml:space="preserve">no </w:t>
            </w:r>
            <w:r w:rsidR="00EC47D2">
              <w:t xml:space="preserve">está obligado a </w:t>
            </w:r>
            <w:r w:rsidR="002A304C" w:rsidRPr="002A304C">
              <w:t>someter</w:t>
            </w:r>
            <w:r w:rsidR="00EC47D2">
              <w:t xml:space="preserve"> </w:t>
            </w:r>
            <w:r w:rsidR="002A304C" w:rsidRPr="002A304C">
              <w:t xml:space="preserve">al SEIA </w:t>
            </w:r>
            <w:r w:rsidR="00EC47D2">
              <w:t>la modificación de</w:t>
            </w:r>
            <w:r w:rsidR="002A304C" w:rsidRPr="002A304C">
              <w:t xml:space="preserve"> la planta de tratamiento de aguas servidas, </w:t>
            </w:r>
            <w:r w:rsidR="00EC47D2">
              <w:t xml:space="preserve">por </w:t>
            </w:r>
            <w:r w:rsidR="002A304C" w:rsidRPr="002A304C">
              <w:t>a una planta de tratamiento electroquímica, la cual cuenta con certificado de aprobación de la DGTM y MM” y “[…]la periodicidad de retiro de los residuos domiciliarios a una frecuencia semanal, siempre y cuando las condiciones climáticas así lo permitan”.</w:t>
            </w:r>
          </w:p>
          <w:p w14:paraId="4EA32B0F" w14:textId="0F0EE844" w:rsidR="00E4468D" w:rsidRPr="00897AE8" w:rsidRDefault="00984BEC" w:rsidP="00563A35">
            <w:pPr>
              <w:pStyle w:val="Prrafodelista"/>
              <w:numPr>
                <w:ilvl w:val="0"/>
                <w:numId w:val="14"/>
              </w:numPr>
            </w:pPr>
            <w:r w:rsidRPr="00897AE8">
              <w:t>Del examen de información</w:t>
            </w:r>
            <w:r w:rsidR="00502296" w:rsidRPr="00897AE8">
              <w:t xml:space="preserve"> (ID N° 4)</w:t>
            </w:r>
            <w:r w:rsidRPr="00897AE8">
              <w:t xml:space="preserve">, </w:t>
            </w:r>
            <w:r w:rsidR="00982CC6">
              <w:t>respecto al retiro de lodos</w:t>
            </w:r>
            <w:r w:rsidR="00F532F6">
              <w:t xml:space="preserve">, </w:t>
            </w:r>
            <w:r w:rsidR="00E4468D" w:rsidRPr="00897AE8">
              <w:t xml:space="preserve">el </w:t>
            </w:r>
            <w:r w:rsidR="002D14EC">
              <w:t>t</w:t>
            </w:r>
            <w:r w:rsidRPr="00897AE8">
              <w:t xml:space="preserve">itular </w:t>
            </w:r>
            <w:r w:rsidR="00F532F6">
              <w:t xml:space="preserve">acreditó </w:t>
            </w:r>
            <w:r w:rsidRPr="00897AE8">
              <w:rPr>
                <w:rFonts w:eastAsia="Times New Roman" w:cs="Calibri"/>
                <w:color w:val="000000"/>
                <w:lang w:eastAsia="es-CL"/>
              </w:rPr>
              <w:t xml:space="preserve">Guía de Despacho emitida a Aguas Magallanes S.A., Rut: 76.215.628-8 (N°140863 del 26.08.2017) y </w:t>
            </w:r>
            <w:r w:rsidRPr="00897AE8">
              <w:t xml:space="preserve">boleta N° 4430 del 28.08.2017, emitida por “El Constructor”, por concepto de retiro de </w:t>
            </w:r>
            <w:r w:rsidR="00A7439E" w:rsidRPr="00897AE8">
              <w:t>1500L</w:t>
            </w:r>
            <w:r w:rsidR="00A7439E">
              <w:t>t</w:t>
            </w:r>
            <w:r w:rsidR="00A7439E" w:rsidRPr="00897AE8">
              <w:t xml:space="preserve"> </w:t>
            </w:r>
            <w:r w:rsidR="00A7439E">
              <w:t xml:space="preserve">de </w:t>
            </w:r>
            <w:r w:rsidRPr="00897AE8">
              <w:t>lodos</w:t>
            </w:r>
            <w:r w:rsidR="00A7439E">
              <w:t xml:space="preserve"> desde </w:t>
            </w:r>
            <w:r w:rsidRPr="00897AE8">
              <w:t xml:space="preserve">el pontón A-4 y 100Lt </w:t>
            </w:r>
            <w:r w:rsidR="006C03F2">
              <w:t xml:space="preserve">desde </w:t>
            </w:r>
            <w:r w:rsidRPr="00897AE8">
              <w:t>el pontón A-2 (</w:t>
            </w:r>
            <w:r w:rsidR="006C03F2">
              <w:t xml:space="preserve">Ver </w:t>
            </w:r>
            <w:r w:rsidRPr="00D26DA6">
              <w:t xml:space="preserve">Anexo </w:t>
            </w:r>
            <w:r w:rsidR="008B0A60">
              <w:t>10</w:t>
            </w:r>
            <w:r w:rsidRPr="00897AE8">
              <w:t xml:space="preserve">). </w:t>
            </w:r>
          </w:p>
          <w:p w14:paraId="22527F20" w14:textId="4742A691" w:rsidR="00984BEC" w:rsidRPr="00897AE8" w:rsidRDefault="00984BEC" w:rsidP="00563A35">
            <w:pPr>
              <w:pStyle w:val="Prrafodelista"/>
              <w:numPr>
                <w:ilvl w:val="0"/>
                <w:numId w:val="14"/>
              </w:numPr>
            </w:pPr>
            <w:r w:rsidRPr="00897AE8">
              <w:t>El titular sólo remit</w:t>
            </w:r>
            <w:r w:rsidR="002D14EC">
              <w:t>ió</w:t>
            </w:r>
            <w:r w:rsidRPr="00897AE8">
              <w:t xml:space="preserve"> información relativa a un despacho y retiro de lodos, correspondiente al mes de agosto de 2017, en circunstancias que mediante Acta de Inspección Ambiental se solicitó la información vinculada a los Registros de "despacho" y "recepción en destino" de los lodos biológicos generados, para los últimos 2 despachos. </w:t>
            </w:r>
            <w:r w:rsidR="002D14EC">
              <w:t>A la fecha, t</w:t>
            </w:r>
            <w:r w:rsidRPr="00897AE8">
              <w:t xml:space="preserve">ampoco se </w:t>
            </w:r>
            <w:r w:rsidR="002D14EC">
              <w:t xml:space="preserve">ha </w:t>
            </w:r>
            <w:r w:rsidRPr="00897AE8">
              <w:t>adjunta</w:t>
            </w:r>
            <w:r w:rsidR="002D14EC">
              <w:t>do</w:t>
            </w:r>
            <w:r w:rsidRPr="00897AE8">
              <w:t xml:space="preserve"> registro</w:t>
            </w:r>
            <w:r w:rsidR="00BD39E8">
              <w:t>s</w:t>
            </w:r>
            <w:r w:rsidRPr="00897AE8">
              <w:t xml:space="preserve"> de recepción de lodos en el destino final </w:t>
            </w:r>
            <w:r w:rsidRPr="00897AE8">
              <w:rPr>
                <w:rFonts w:eastAsia="Times New Roman" w:cs="Calibri"/>
                <w:color w:val="000000"/>
                <w:lang w:eastAsia="es-CL"/>
              </w:rPr>
              <w:t>Aguas Magallanes S.A.</w:t>
            </w:r>
            <w:r w:rsidR="002D14EC">
              <w:rPr>
                <w:rFonts w:eastAsia="Times New Roman" w:cs="Calibri"/>
                <w:color w:val="000000"/>
                <w:lang w:eastAsia="es-CL"/>
              </w:rPr>
              <w:t xml:space="preserve">, </w:t>
            </w:r>
            <w:r w:rsidR="00AD7C95">
              <w:rPr>
                <w:rFonts w:eastAsia="Times New Roman" w:cs="Calibri"/>
                <w:color w:val="000000"/>
                <w:lang w:eastAsia="es-CL"/>
              </w:rPr>
              <w:t>aun</w:t>
            </w:r>
            <w:r w:rsidR="002D14EC">
              <w:rPr>
                <w:rFonts w:eastAsia="Times New Roman" w:cs="Calibri"/>
                <w:color w:val="000000"/>
                <w:lang w:eastAsia="es-CL"/>
              </w:rPr>
              <w:t xml:space="preserve"> cuando en su carta de fecha 08.08.2018 (</w:t>
            </w:r>
            <w:r w:rsidR="00BD2086">
              <w:rPr>
                <w:rFonts w:eastAsia="Times New Roman" w:cs="Calibri"/>
                <w:color w:val="000000"/>
                <w:lang w:eastAsia="es-CL"/>
              </w:rPr>
              <w:t>numeral</w:t>
            </w:r>
            <w:r w:rsidR="002D14EC">
              <w:rPr>
                <w:rFonts w:eastAsia="Times New Roman" w:cs="Calibri"/>
                <w:color w:val="000000"/>
                <w:lang w:eastAsia="es-CL"/>
              </w:rPr>
              <w:t xml:space="preserve"> 9. Página 3) indicó que tal empresa destinataria final requería de mayor tiempo para remitirle dich</w:t>
            </w:r>
            <w:r w:rsidR="00576918">
              <w:rPr>
                <w:rFonts w:eastAsia="Times New Roman" w:cs="Calibri"/>
                <w:color w:val="000000"/>
                <w:lang w:eastAsia="es-CL"/>
              </w:rPr>
              <w:t>a información</w:t>
            </w:r>
            <w:r w:rsidR="002D14EC">
              <w:rPr>
                <w:rFonts w:eastAsia="Times New Roman" w:cs="Calibri"/>
                <w:color w:val="000000"/>
                <w:lang w:eastAsia="es-CL"/>
              </w:rPr>
              <w:t xml:space="preserve"> y </w:t>
            </w:r>
            <w:r w:rsidR="00AD7C95">
              <w:rPr>
                <w:rFonts w:eastAsia="Times New Roman" w:cs="Calibri"/>
                <w:color w:val="000000"/>
                <w:lang w:eastAsia="es-CL"/>
              </w:rPr>
              <w:t>que,</w:t>
            </w:r>
            <w:r w:rsidR="00576918">
              <w:rPr>
                <w:rFonts w:eastAsia="Times New Roman" w:cs="Calibri"/>
                <w:color w:val="000000"/>
                <w:lang w:eastAsia="es-CL"/>
              </w:rPr>
              <w:t xml:space="preserve"> además, </w:t>
            </w:r>
            <w:r w:rsidR="002D14EC">
              <w:rPr>
                <w:rFonts w:eastAsia="Times New Roman" w:cs="Calibri"/>
                <w:color w:val="000000"/>
                <w:lang w:eastAsia="es-CL"/>
              </w:rPr>
              <w:t xml:space="preserve">en cuanto </w:t>
            </w:r>
            <w:r w:rsidR="00902FBE">
              <w:rPr>
                <w:rFonts w:eastAsia="Times New Roman" w:cs="Calibri"/>
                <w:color w:val="000000"/>
                <w:lang w:eastAsia="es-CL"/>
              </w:rPr>
              <w:t xml:space="preserve">estuviese </w:t>
            </w:r>
            <w:r w:rsidR="002D14EC">
              <w:rPr>
                <w:rFonts w:eastAsia="Times New Roman" w:cs="Calibri"/>
                <w:color w:val="000000"/>
                <w:lang w:eastAsia="es-CL"/>
              </w:rPr>
              <w:t>en su poder</w:t>
            </w:r>
            <w:r w:rsidR="00576918">
              <w:rPr>
                <w:rFonts w:eastAsia="Times New Roman" w:cs="Calibri"/>
                <w:color w:val="000000"/>
                <w:lang w:eastAsia="es-CL"/>
              </w:rPr>
              <w:t>,</w:t>
            </w:r>
            <w:r w:rsidR="002D14EC">
              <w:rPr>
                <w:rFonts w:eastAsia="Times New Roman" w:cs="Calibri"/>
                <w:color w:val="000000"/>
                <w:lang w:eastAsia="es-CL"/>
              </w:rPr>
              <w:t xml:space="preserve"> </w:t>
            </w:r>
            <w:r w:rsidR="00576918">
              <w:rPr>
                <w:rFonts w:eastAsia="Times New Roman" w:cs="Calibri"/>
                <w:color w:val="000000"/>
                <w:lang w:eastAsia="es-CL"/>
              </w:rPr>
              <w:t xml:space="preserve">ésta </w:t>
            </w:r>
            <w:r w:rsidR="002D14EC">
              <w:rPr>
                <w:rFonts w:eastAsia="Times New Roman" w:cs="Calibri"/>
                <w:color w:val="000000"/>
                <w:lang w:eastAsia="es-CL"/>
              </w:rPr>
              <w:t>sería remitid</w:t>
            </w:r>
            <w:r w:rsidR="00576918">
              <w:rPr>
                <w:rFonts w:eastAsia="Times New Roman" w:cs="Calibri"/>
                <w:color w:val="000000"/>
                <w:lang w:eastAsia="es-CL"/>
              </w:rPr>
              <w:t>a</w:t>
            </w:r>
            <w:r w:rsidR="002D14EC">
              <w:rPr>
                <w:rFonts w:eastAsia="Times New Roman" w:cs="Calibri"/>
                <w:color w:val="000000"/>
                <w:lang w:eastAsia="es-CL"/>
              </w:rPr>
              <w:t xml:space="preserve"> a esta Superintendencia (Ver Anexo 2).</w:t>
            </w:r>
          </w:p>
          <w:p w14:paraId="668C04EB" w14:textId="47F1CD01" w:rsidR="00502296" w:rsidRPr="00897AE8" w:rsidRDefault="00502296" w:rsidP="00502296">
            <w:pPr>
              <w:pStyle w:val="Prrafodelista"/>
              <w:ind w:left="382"/>
            </w:pPr>
          </w:p>
        </w:tc>
      </w:tr>
    </w:tbl>
    <w:p w14:paraId="3F6A4C37" w14:textId="77777777" w:rsidR="00F45C36" w:rsidRPr="00897AE8" w:rsidRDefault="00F45C36" w:rsidP="00F45C36">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485"/>
        <w:gridCol w:w="1900"/>
        <w:gridCol w:w="2061"/>
        <w:gridCol w:w="2721"/>
        <w:gridCol w:w="1752"/>
        <w:gridCol w:w="1768"/>
      </w:tblGrid>
      <w:tr w:rsidR="00F45C36" w:rsidRPr="00897AE8" w14:paraId="0BDA0794" w14:textId="77777777" w:rsidTr="007E758E">
        <w:trPr>
          <w:trHeight w:val="313"/>
          <w:jc w:val="center"/>
        </w:trPr>
        <w:tc>
          <w:tcPr>
            <w:tcW w:w="5000" w:type="pct"/>
            <w:gridSpan w:val="6"/>
            <w:vAlign w:val="center"/>
          </w:tcPr>
          <w:p w14:paraId="6BFAB40B" w14:textId="77777777" w:rsidR="00F45C36" w:rsidRPr="00897AE8" w:rsidRDefault="00F45C36" w:rsidP="007E758E">
            <w:pPr>
              <w:jc w:val="center"/>
              <w:rPr>
                <w:rFonts w:eastAsia="Times New Roman"/>
                <w:b/>
                <w:bCs/>
                <w:color w:val="000000"/>
                <w:lang w:eastAsia="es-CL"/>
              </w:rPr>
            </w:pPr>
            <w:r w:rsidRPr="00897AE8">
              <w:rPr>
                <w:rFonts w:eastAsia="Times New Roman"/>
                <w:b/>
                <w:bCs/>
                <w:color w:val="000000"/>
                <w:lang w:eastAsia="es-CL"/>
              </w:rPr>
              <w:lastRenderedPageBreak/>
              <w:t>Registros</w:t>
            </w:r>
          </w:p>
        </w:tc>
      </w:tr>
      <w:tr w:rsidR="00F45C36" w:rsidRPr="00897AE8" w14:paraId="1D541C6F" w14:textId="77777777" w:rsidTr="00266900">
        <w:trPr>
          <w:trHeight w:val="3486"/>
          <w:jc w:val="center"/>
        </w:trPr>
        <w:tc>
          <w:tcPr>
            <w:tcW w:w="2720" w:type="pct"/>
            <w:gridSpan w:val="3"/>
            <w:vAlign w:val="center"/>
          </w:tcPr>
          <w:p w14:paraId="46617CBA" w14:textId="4EF41323" w:rsidR="00F45C36" w:rsidRPr="00897AE8" w:rsidRDefault="007E1F44" w:rsidP="007E758E">
            <w:pPr>
              <w:jc w:val="center"/>
              <w:rPr>
                <w:rFonts w:eastAsia="Times New Roman"/>
                <w:b/>
                <w:bCs/>
                <w:noProof/>
                <w:color w:val="000000"/>
                <w:lang w:eastAsia="es-CL"/>
              </w:rPr>
            </w:pPr>
            <w:r>
              <w:rPr>
                <w:rFonts w:eastAsia="Times New Roman"/>
                <w:b/>
                <w:bCs/>
                <w:noProof/>
                <w:color w:val="000000"/>
              </w:rPr>
              <w:drawing>
                <wp:inline distT="0" distB="0" distL="0" distR="0" wp14:anchorId="5BAA0346" wp14:editId="30B0B9F0">
                  <wp:extent cx="4587240" cy="3429000"/>
                  <wp:effectExtent l="0" t="0" r="381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87240" cy="3429000"/>
                          </a:xfrm>
                          <a:prstGeom prst="rect">
                            <a:avLst/>
                          </a:prstGeom>
                          <a:noFill/>
                        </pic:spPr>
                      </pic:pic>
                    </a:graphicData>
                  </a:graphic>
                </wp:inline>
              </w:drawing>
            </w:r>
          </w:p>
          <w:p w14:paraId="24FABBBF" w14:textId="77777777" w:rsidR="00F45C36" w:rsidRDefault="00F45C36" w:rsidP="007E758E">
            <w:pPr>
              <w:jc w:val="center"/>
              <w:rPr>
                <w:rFonts w:eastAsia="Times New Roman"/>
                <w:b/>
                <w:bCs/>
                <w:noProof/>
                <w:color w:val="000000"/>
                <w:lang w:eastAsia="es-CL"/>
              </w:rPr>
            </w:pPr>
          </w:p>
          <w:p w14:paraId="42014F80" w14:textId="48B80A38" w:rsidR="00F45C36" w:rsidRPr="00897AE8" w:rsidRDefault="00F45C36" w:rsidP="007E758E">
            <w:pPr>
              <w:jc w:val="center"/>
              <w:rPr>
                <w:rFonts w:eastAsia="Times New Roman"/>
                <w:b/>
                <w:bCs/>
                <w:noProof/>
                <w:color w:val="000000"/>
                <w:lang w:eastAsia="es-CL"/>
              </w:rPr>
            </w:pPr>
          </w:p>
          <w:p w14:paraId="4753B56B" w14:textId="77777777" w:rsidR="00F45C36" w:rsidRPr="00897AE8" w:rsidRDefault="00F45C36" w:rsidP="007E758E">
            <w:pPr>
              <w:rPr>
                <w:rFonts w:eastAsia="Times New Roman"/>
                <w:b/>
                <w:bCs/>
                <w:color w:val="000000"/>
                <w:lang w:eastAsia="es-CL"/>
              </w:rPr>
            </w:pPr>
          </w:p>
        </w:tc>
        <w:tc>
          <w:tcPr>
            <w:tcW w:w="2280" w:type="pct"/>
            <w:gridSpan w:val="3"/>
            <w:vAlign w:val="center"/>
          </w:tcPr>
          <w:p w14:paraId="7163B47E" w14:textId="77777777" w:rsidR="00F45C36" w:rsidRPr="00897AE8" w:rsidRDefault="00F45C36" w:rsidP="007E758E">
            <w:pPr>
              <w:jc w:val="center"/>
              <w:rPr>
                <w:rFonts w:eastAsia="Times New Roman"/>
                <w:b/>
                <w:bCs/>
                <w:color w:val="000000"/>
                <w:lang w:eastAsia="es-CL"/>
              </w:rPr>
            </w:pPr>
            <w:r>
              <w:rPr>
                <w:rFonts w:eastAsia="Times New Roman"/>
                <w:b/>
                <w:bCs/>
                <w:noProof/>
                <w:color w:val="000000"/>
              </w:rPr>
              <w:drawing>
                <wp:inline distT="0" distB="0" distL="0" distR="0" wp14:anchorId="7377EBC7" wp14:editId="7D07B09C">
                  <wp:extent cx="3238500" cy="4319733"/>
                  <wp:effectExtent l="0" t="0" r="0" b="508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48261" cy="4332752"/>
                          </a:xfrm>
                          <a:prstGeom prst="rect">
                            <a:avLst/>
                          </a:prstGeom>
                          <a:noFill/>
                        </pic:spPr>
                      </pic:pic>
                    </a:graphicData>
                  </a:graphic>
                </wp:inline>
              </w:drawing>
            </w:r>
          </w:p>
          <w:p w14:paraId="191031D3" w14:textId="77777777" w:rsidR="00F45C36" w:rsidRPr="00897AE8" w:rsidRDefault="00F45C36" w:rsidP="007E758E">
            <w:pPr>
              <w:jc w:val="center"/>
              <w:rPr>
                <w:rFonts w:eastAsia="Times New Roman"/>
                <w:b/>
                <w:bCs/>
                <w:color w:val="000000"/>
                <w:lang w:eastAsia="es-CL"/>
              </w:rPr>
            </w:pPr>
          </w:p>
        </w:tc>
      </w:tr>
      <w:tr w:rsidR="00E24AF4" w:rsidRPr="00897AE8" w14:paraId="262599ED" w14:textId="77777777" w:rsidTr="00266900">
        <w:trPr>
          <w:trHeight w:val="275"/>
          <w:jc w:val="center"/>
        </w:trPr>
        <w:tc>
          <w:tcPr>
            <w:tcW w:w="1273" w:type="pct"/>
            <w:vAlign w:val="center"/>
          </w:tcPr>
          <w:p w14:paraId="3ED38B51" w14:textId="57312A63" w:rsidR="00F45C36" w:rsidRPr="002229F2" w:rsidRDefault="00F45C36" w:rsidP="007E758E">
            <w:pPr>
              <w:pStyle w:val="Descripcin"/>
              <w:rPr>
                <w:rFonts w:eastAsia="Times New Roman"/>
                <w:color w:val="000000"/>
                <w:szCs w:val="18"/>
                <w:lang w:eastAsia="es-CL"/>
              </w:rPr>
            </w:pPr>
            <w:r w:rsidRPr="002229F2">
              <w:rPr>
                <w:szCs w:val="18"/>
              </w:rPr>
              <w:t xml:space="preserve">Fotografía </w:t>
            </w:r>
            <w:r w:rsidR="00AD7C95" w:rsidRPr="002229F2">
              <w:rPr>
                <w:szCs w:val="18"/>
              </w:rPr>
              <w:t>2</w:t>
            </w:r>
            <w:r w:rsidR="00AD7C95">
              <w:rPr>
                <w:szCs w:val="18"/>
              </w:rPr>
              <w:t>2</w:t>
            </w:r>
            <w:r w:rsidRPr="002229F2">
              <w:rPr>
                <w:szCs w:val="18"/>
              </w:rPr>
              <w:t>.</w:t>
            </w:r>
          </w:p>
        </w:tc>
        <w:tc>
          <w:tcPr>
            <w:tcW w:w="1447" w:type="pct"/>
            <w:gridSpan w:val="2"/>
            <w:vAlign w:val="center"/>
          </w:tcPr>
          <w:p w14:paraId="549476B8" w14:textId="77777777" w:rsidR="00F45C36" w:rsidRPr="002229F2" w:rsidRDefault="00F45C36" w:rsidP="007E758E">
            <w:pPr>
              <w:rPr>
                <w:rFonts w:eastAsia="Times New Roman"/>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c>
          <w:tcPr>
            <w:tcW w:w="994" w:type="pct"/>
            <w:vAlign w:val="center"/>
          </w:tcPr>
          <w:p w14:paraId="5E9B57F2" w14:textId="2BCCAF99" w:rsidR="00F45C36" w:rsidRPr="002229F2" w:rsidRDefault="00F45C36" w:rsidP="007E758E">
            <w:pPr>
              <w:pStyle w:val="Descripcin"/>
              <w:rPr>
                <w:rFonts w:eastAsia="Times New Roman"/>
                <w:color w:val="000000"/>
                <w:szCs w:val="18"/>
                <w:lang w:eastAsia="es-CL"/>
              </w:rPr>
            </w:pPr>
            <w:r w:rsidRPr="002229F2">
              <w:rPr>
                <w:szCs w:val="18"/>
              </w:rPr>
              <w:t xml:space="preserve">Fotografía </w:t>
            </w:r>
            <w:r w:rsidR="00AD7C95" w:rsidRPr="002229F2">
              <w:rPr>
                <w:szCs w:val="18"/>
              </w:rPr>
              <w:t>2</w:t>
            </w:r>
            <w:r w:rsidR="00AD7C95">
              <w:rPr>
                <w:szCs w:val="18"/>
              </w:rPr>
              <w:t>3</w:t>
            </w:r>
            <w:r w:rsidRPr="002229F2">
              <w:rPr>
                <w:szCs w:val="18"/>
              </w:rPr>
              <w:t>.</w:t>
            </w:r>
          </w:p>
        </w:tc>
        <w:tc>
          <w:tcPr>
            <w:tcW w:w="1286" w:type="pct"/>
            <w:gridSpan w:val="2"/>
            <w:vAlign w:val="center"/>
          </w:tcPr>
          <w:p w14:paraId="0889B65C" w14:textId="77777777" w:rsidR="00F45C36" w:rsidRPr="002229F2" w:rsidRDefault="00F45C36" w:rsidP="007E758E">
            <w:pPr>
              <w:rPr>
                <w:rFonts w:eastAsia="Times New Roman"/>
                <w:b/>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r>
      <w:tr w:rsidR="00266900" w:rsidRPr="00897AE8" w14:paraId="3FC11414" w14:textId="77777777" w:rsidTr="00266900">
        <w:trPr>
          <w:trHeight w:val="275"/>
          <w:jc w:val="center"/>
        </w:trPr>
        <w:tc>
          <w:tcPr>
            <w:tcW w:w="1273" w:type="pct"/>
            <w:vAlign w:val="center"/>
          </w:tcPr>
          <w:p w14:paraId="02BD98E3" w14:textId="47B80063" w:rsidR="00266900" w:rsidRPr="002229F2" w:rsidRDefault="00266900" w:rsidP="002026FC">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t>
            </w:r>
            <w:r w:rsidR="002026FC">
              <w:rPr>
                <w:rFonts w:eastAsia="Times New Roman"/>
                <w:b/>
                <w:color w:val="000000"/>
                <w:sz w:val="18"/>
                <w:szCs w:val="18"/>
                <w:lang w:eastAsia="es-CL"/>
              </w:rPr>
              <w:t>---</w:t>
            </w:r>
            <w:r w:rsidRPr="002229F2">
              <w:rPr>
                <w:rFonts w:eastAsia="Times New Roman"/>
                <w:b/>
                <w:color w:val="000000"/>
                <w:sz w:val="18"/>
                <w:szCs w:val="18"/>
                <w:lang w:eastAsia="es-CL"/>
              </w:rPr>
              <w:t xml:space="preserve"> HUSO </w:t>
            </w:r>
            <w:r w:rsidR="002026FC">
              <w:rPr>
                <w:rFonts w:eastAsia="Times New Roman"/>
                <w:b/>
                <w:color w:val="000000"/>
                <w:sz w:val="18"/>
                <w:szCs w:val="18"/>
                <w:lang w:eastAsia="es-CL"/>
              </w:rPr>
              <w:t>---</w:t>
            </w:r>
          </w:p>
        </w:tc>
        <w:tc>
          <w:tcPr>
            <w:tcW w:w="694" w:type="pct"/>
            <w:vAlign w:val="center"/>
          </w:tcPr>
          <w:p w14:paraId="18B4ECD0"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6FEF5EAD" w14:textId="6FEDB4BC" w:rsidR="00266900" w:rsidRPr="002229F2"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753" w:type="pct"/>
            <w:vAlign w:val="center"/>
          </w:tcPr>
          <w:p w14:paraId="41A78A4C"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783CBEFE" w14:textId="53716837" w:rsidR="00266900" w:rsidRPr="002229F2"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994" w:type="pct"/>
            <w:vAlign w:val="center"/>
          </w:tcPr>
          <w:p w14:paraId="1225C21A" w14:textId="39EB29A5" w:rsidR="00266900" w:rsidRPr="002229F2" w:rsidRDefault="00266900" w:rsidP="00266900">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t>
            </w:r>
            <w:r w:rsidR="002026FC">
              <w:rPr>
                <w:rFonts w:eastAsia="Times New Roman"/>
                <w:b/>
                <w:color w:val="000000"/>
                <w:sz w:val="18"/>
                <w:szCs w:val="18"/>
                <w:lang w:eastAsia="es-CL"/>
              </w:rPr>
              <w:t>---</w:t>
            </w:r>
            <w:r w:rsidRPr="002229F2">
              <w:rPr>
                <w:rFonts w:eastAsia="Times New Roman"/>
                <w:b/>
                <w:color w:val="000000"/>
                <w:sz w:val="18"/>
                <w:szCs w:val="18"/>
                <w:lang w:eastAsia="es-CL"/>
              </w:rPr>
              <w:t xml:space="preserve"> HUSO</w:t>
            </w:r>
            <w:r>
              <w:rPr>
                <w:rFonts w:eastAsia="Times New Roman"/>
                <w:b/>
                <w:color w:val="000000"/>
                <w:sz w:val="18"/>
                <w:szCs w:val="18"/>
                <w:lang w:eastAsia="es-CL"/>
              </w:rPr>
              <w:t xml:space="preserve"> </w:t>
            </w:r>
            <w:r w:rsidR="002026FC">
              <w:rPr>
                <w:rFonts w:eastAsia="Times New Roman"/>
                <w:b/>
                <w:color w:val="000000"/>
                <w:sz w:val="18"/>
                <w:szCs w:val="18"/>
                <w:lang w:eastAsia="es-CL"/>
              </w:rPr>
              <w:t>---</w:t>
            </w:r>
          </w:p>
        </w:tc>
        <w:tc>
          <w:tcPr>
            <w:tcW w:w="640" w:type="pct"/>
            <w:vAlign w:val="center"/>
          </w:tcPr>
          <w:p w14:paraId="6AAD9C8C"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483BB027" w14:textId="215B86D8" w:rsidR="00266900" w:rsidRPr="002229F2"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646" w:type="pct"/>
            <w:vAlign w:val="center"/>
          </w:tcPr>
          <w:p w14:paraId="6BCBAB73" w14:textId="77777777" w:rsidR="00266900" w:rsidRPr="009C4FDC" w:rsidRDefault="00266900" w:rsidP="00266900">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4D75EAE4" w14:textId="7F7D47B8" w:rsidR="00266900" w:rsidRPr="002229F2" w:rsidRDefault="00266900" w:rsidP="00266900">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r>
      <w:tr w:rsidR="00F45C36" w:rsidRPr="00897AE8" w14:paraId="3375093C" w14:textId="77777777" w:rsidTr="00266900">
        <w:trPr>
          <w:trHeight w:val="501"/>
          <w:jc w:val="center"/>
        </w:trPr>
        <w:tc>
          <w:tcPr>
            <w:tcW w:w="2720" w:type="pct"/>
            <w:gridSpan w:val="3"/>
          </w:tcPr>
          <w:p w14:paraId="6D2C28A4" w14:textId="7C1433A1" w:rsidR="00F45C36" w:rsidRPr="007F21D0" w:rsidRDefault="00F45C36" w:rsidP="007E758E">
            <w:pPr>
              <w:jc w:val="both"/>
              <w:rPr>
                <w:rFonts w:eastAsia="Times New Roman"/>
                <w:color w:val="000000"/>
                <w:sz w:val="18"/>
                <w:szCs w:val="18"/>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sidR="00613E55">
              <w:rPr>
                <w:rFonts w:eastAsia="Times New Roman"/>
                <w:color w:val="000000"/>
                <w:sz w:val="18"/>
                <w:szCs w:val="18"/>
                <w:lang w:eastAsia="es-CL"/>
              </w:rPr>
              <w:t>PTAS Mariner Omnipure del Pontón A-4, aprobada por DGTM-Armada de Chile con N° Identificación MOPT1111082010. En recuadro se observa p</w:t>
            </w:r>
            <w:r>
              <w:rPr>
                <w:rFonts w:eastAsia="Times New Roman"/>
                <w:color w:val="000000"/>
                <w:sz w:val="18"/>
                <w:szCs w:val="18"/>
                <w:lang w:eastAsia="es-CL"/>
              </w:rPr>
              <w:t>laca de identificación.</w:t>
            </w:r>
          </w:p>
        </w:tc>
        <w:tc>
          <w:tcPr>
            <w:tcW w:w="2280" w:type="pct"/>
            <w:gridSpan w:val="3"/>
          </w:tcPr>
          <w:p w14:paraId="52201290" w14:textId="0DA965E7" w:rsidR="00F45C36" w:rsidRPr="002229F2" w:rsidRDefault="00F45C36" w:rsidP="007E758E">
            <w:pPr>
              <w:jc w:val="both"/>
              <w:rPr>
                <w:rFonts w:eastAsia="Times New Roman"/>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Pr>
                <w:rFonts w:eastAsia="Times New Roman"/>
                <w:color w:val="000000"/>
                <w:sz w:val="18"/>
                <w:szCs w:val="18"/>
                <w:lang w:eastAsia="es-CL"/>
              </w:rPr>
              <w:t>Ficha del monitoreo de</w:t>
            </w:r>
            <w:r w:rsidR="00885F58">
              <w:rPr>
                <w:rFonts w:eastAsia="Times New Roman"/>
                <w:color w:val="000000"/>
                <w:sz w:val="18"/>
                <w:szCs w:val="18"/>
                <w:lang w:eastAsia="es-CL"/>
              </w:rPr>
              <w:t xml:space="preserve">l efluente de </w:t>
            </w:r>
            <w:r>
              <w:rPr>
                <w:rFonts w:eastAsia="Times New Roman"/>
                <w:color w:val="000000"/>
                <w:sz w:val="18"/>
                <w:szCs w:val="18"/>
                <w:lang w:eastAsia="es-CL"/>
              </w:rPr>
              <w:t>la PTAS</w:t>
            </w:r>
            <w:r w:rsidR="00D77351">
              <w:rPr>
                <w:rFonts w:eastAsia="Times New Roman"/>
                <w:color w:val="000000"/>
                <w:sz w:val="18"/>
                <w:szCs w:val="18"/>
                <w:lang w:eastAsia="es-CL"/>
              </w:rPr>
              <w:t xml:space="preserve"> </w:t>
            </w:r>
            <w:r>
              <w:rPr>
                <w:rFonts w:eastAsia="Times New Roman"/>
                <w:color w:val="000000"/>
                <w:sz w:val="18"/>
                <w:szCs w:val="18"/>
                <w:lang w:eastAsia="es-CL"/>
              </w:rPr>
              <w:t>Mariner Omnipure del Pontón A-4</w:t>
            </w:r>
            <w:r w:rsidRPr="002229F2">
              <w:rPr>
                <w:rFonts w:eastAsia="Times New Roman"/>
                <w:color w:val="000000"/>
                <w:sz w:val="18"/>
                <w:szCs w:val="18"/>
                <w:lang w:eastAsia="es-CL"/>
              </w:rPr>
              <w:t>.</w:t>
            </w:r>
          </w:p>
        </w:tc>
      </w:tr>
    </w:tbl>
    <w:p w14:paraId="1172F319" w14:textId="63FAFF34" w:rsidR="00F45C36" w:rsidRDefault="00F45C36" w:rsidP="00C5291E">
      <w:pPr>
        <w:rPr>
          <w:rFonts w:ascii="Calibri" w:eastAsia="Calibri" w:hAnsi="Calibri" w:cs="Calibri"/>
          <w:sz w:val="20"/>
          <w:szCs w:val="20"/>
          <w:highlight w:val="yellow"/>
        </w:rPr>
      </w:pPr>
    </w:p>
    <w:p w14:paraId="171ACD15" w14:textId="77777777" w:rsidR="00B47355" w:rsidRPr="00897AE8" w:rsidRDefault="00B47355" w:rsidP="00C5291E">
      <w:pPr>
        <w:rPr>
          <w:rFonts w:ascii="Calibri" w:eastAsia="Calibri" w:hAnsi="Calibri" w:cs="Calibri"/>
          <w:sz w:val="20"/>
          <w:szCs w:val="20"/>
          <w:highlight w:val="yellow"/>
        </w:rPr>
      </w:pPr>
    </w:p>
    <w:tbl>
      <w:tblPr>
        <w:tblStyle w:val="Tablaconcuadrcula"/>
        <w:tblW w:w="5001" w:type="pct"/>
        <w:tblLook w:val="04A0" w:firstRow="1" w:lastRow="0" w:firstColumn="1" w:lastColumn="0" w:noHBand="0" w:noVBand="1"/>
      </w:tblPr>
      <w:tblGrid>
        <w:gridCol w:w="3768"/>
        <w:gridCol w:w="9797"/>
      </w:tblGrid>
      <w:tr w:rsidR="00C5291E" w:rsidRPr="00897AE8" w14:paraId="29102EE1" w14:textId="77777777" w:rsidTr="007E758E">
        <w:trPr>
          <w:trHeight w:val="142"/>
        </w:trPr>
        <w:tc>
          <w:tcPr>
            <w:tcW w:w="1389" w:type="pct"/>
          </w:tcPr>
          <w:p w14:paraId="6F327557" w14:textId="2F6985B9" w:rsidR="00C5291E" w:rsidRPr="00897AE8" w:rsidRDefault="00C5291E" w:rsidP="007E758E">
            <w:pPr>
              <w:rPr>
                <w:lang w:val="es-CL"/>
              </w:rPr>
            </w:pPr>
            <w:r w:rsidRPr="00897AE8">
              <w:rPr>
                <w:rFonts w:eastAsia="Times New Roman"/>
                <w:b/>
                <w:bCs/>
                <w:color w:val="000000"/>
                <w:lang w:eastAsia="es-CL"/>
              </w:rPr>
              <w:lastRenderedPageBreak/>
              <w:t xml:space="preserve">Número de hecho constatado: </w:t>
            </w:r>
            <w:r w:rsidR="0088667B">
              <w:rPr>
                <w:rFonts w:eastAsia="Times New Roman"/>
                <w:b/>
                <w:bCs/>
                <w:color w:val="000000"/>
                <w:lang w:eastAsia="es-CL"/>
              </w:rPr>
              <w:t>7</w:t>
            </w:r>
          </w:p>
        </w:tc>
        <w:tc>
          <w:tcPr>
            <w:tcW w:w="3611" w:type="pct"/>
          </w:tcPr>
          <w:p w14:paraId="7DCC7E24" w14:textId="06EA91C8" w:rsidR="00C5291E" w:rsidRPr="00897AE8" w:rsidRDefault="00C5291E" w:rsidP="007E758E">
            <w:r w:rsidRPr="00897AE8">
              <w:rPr>
                <w:rFonts w:eastAsia="Times New Roman"/>
                <w:b/>
                <w:bCs/>
                <w:color w:val="000000"/>
                <w:lang w:eastAsia="es-CL"/>
              </w:rPr>
              <w:t>Estación N°</w:t>
            </w:r>
            <w:r w:rsidRPr="00897AE8">
              <w:rPr>
                <w:rFonts w:eastAsia="Times New Roman"/>
                <w:color w:val="000000"/>
                <w:lang w:eastAsia="es-CL"/>
              </w:rPr>
              <w:t xml:space="preserve">: </w:t>
            </w:r>
            <w:r w:rsidR="00795B9D">
              <w:rPr>
                <w:rFonts w:eastAsia="Times New Roman"/>
                <w:color w:val="000000"/>
                <w:lang w:eastAsia="es-CL"/>
              </w:rPr>
              <w:t>4 y 5</w:t>
            </w:r>
            <w:r w:rsidRPr="00897AE8">
              <w:rPr>
                <w:rFonts w:eastAsia="Times New Roman"/>
                <w:color w:val="000000"/>
                <w:highlight w:val="yellow"/>
                <w:lang w:eastAsia="es-CL"/>
              </w:rPr>
              <w:t xml:space="preserve"> </w:t>
            </w:r>
          </w:p>
        </w:tc>
      </w:tr>
      <w:tr w:rsidR="00C5291E" w:rsidRPr="00897AE8" w14:paraId="5E3BC7C7" w14:textId="77777777" w:rsidTr="007E758E">
        <w:trPr>
          <w:trHeight w:val="319"/>
        </w:trPr>
        <w:tc>
          <w:tcPr>
            <w:tcW w:w="5000" w:type="pct"/>
            <w:gridSpan w:val="2"/>
            <w:tcBorders>
              <w:bottom w:val="single" w:sz="4" w:space="0" w:color="auto"/>
            </w:tcBorders>
          </w:tcPr>
          <w:p w14:paraId="6CE334B1" w14:textId="77777777" w:rsidR="00C5291E" w:rsidRPr="00897AE8" w:rsidRDefault="00C5291E" w:rsidP="007E758E">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rFonts w:eastAsia="Times New Roman"/>
                <w:bCs/>
                <w:color w:val="000000"/>
                <w:lang w:eastAsia="es-CL"/>
              </w:rPr>
              <w:t>.</w:t>
            </w:r>
            <w:r w:rsidRPr="00897AE8">
              <w:rPr>
                <w:color w:val="FF0000"/>
              </w:rPr>
              <w:t xml:space="preserve">  </w:t>
            </w:r>
          </w:p>
          <w:p w14:paraId="63696B07" w14:textId="77777777" w:rsidR="00C5291E" w:rsidRPr="00897AE8" w:rsidRDefault="00C5291E" w:rsidP="007E758E">
            <w:pPr>
              <w:rPr>
                <w:highlight w:val="yellow"/>
                <w:lang w:eastAsia="es-CL"/>
              </w:rPr>
            </w:pPr>
          </w:p>
        </w:tc>
      </w:tr>
      <w:tr w:rsidR="00C5291E" w:rsidRPr="00897AE8" w14:paraId="4EA9D0E3" w14:textId="77777777" w:rsidTr="007E758E">
        <w:trPr>
          <w:trHeight w:val="627"/>
        </w:trPr>
        <w:tc>
          <w:tcPr>
            <w:tcW w:w="5000" w:type="pct"/>
            <w:gridSpan w:val="2"/>
          </w:tcPr>
          <w:p w14:paraId="366C0E23" w14:textId="77777777" w:rsidR="00C5291E" w:rsidRPr="00897AE8" w:rsidRDefault="00C5291E" w:rsidP="007E758E">
            <w:pPr>
              <w:rPr>
                <w:b/>
              </w:rPr>
            </w:pPr>
            <w:r w:rsidRPr="00897AE8">
              <w:rPr>
                <w:b/>
              </w:rPr>
              <w:t xml:space="preserve">Exigencia (s): </w:t>
            </w:r>
          </w:p>
          <w:p w14:paraId="6A671D51" w14:textId="77777777" w:rsidR="00C5291E" w:rsidRPr="00897AE8" w:rsidRDefault="00C5291E" w:rsidP="007E758E">
            <w:pPr>
              <w:jc w:val="both"/>
              <w:rPr>
                <w:b/>
              </w:rPr>
            </w:pPr>
          </w:p>
          <w:p w14:paraId="29A02E49" w14:textId="77777777" w:rsidR="00321F5E" w:rsidRDefault="00321F5E" w:rsidP="00321F5E">
            <w:pPr>
              <w:jc w:val="both"/>
              <w:rPr>
                <w:b/>
                <w:highlight w:val="yellow"/>
              </w:rPr>
            </w:pPr>
            <w:r w:rsidRPr="00641057">
              <w:rPr>
                <w:b/>
              </w:rPr>
              <w:t xml:space="preserve">RCA </w:t>
            </w:r>
            <w:r>
              <w:rPr>
                <w:b/>
              </w:rPr>
              <w:t>011</w:t>
            </w:r>
            <w:r w:rsidRPr="00641057">
              <w:rPr>
                <w:b/>
              </w:rPr>
              <w:t xml:space="preserve">/2011, considerando </w:t>
            </w:r>
            <w:r>
              <w:rPr>
                <w:b/>
              </w:rPr>
              <w:t>4</w:t>
            </w:r>
            <w:r w:rsidRPr="00641057">
              <w:rPr>
                <w:b/>
              </w:rPr>
              <w:t xml:space="preserve">. </w:t>
            </w:r>
          </w:p>
          <w:p w14:paraId="011C78B8" w14:textId="77777777" w:rsidR="00321F5E" w:rsidRDefault="00321F5E" w:rsidP="00321F5E">
            <w:pPr>
              <w:pStyle w:val="Default"/>
              <w:jc w:val="both"/>
              <w:rPr>
                <w:rFonts w:cs="Times New Roman"/>
                <w:color w:val="auto"/>
                <w:sz w:val="20"/>
                <w:szCs w:val="20"/>
              </w:rPr>
            </w:pPr>
            <w:r>
              <w:rPr>
                <w:rFonts w:cs="Times New Roman"/>
                <w:i/>
                <w:color w:val="auto"/>
                <w:sz w:val="20"/>
                <w:szCs w:val="20"/>
              </w:rPr>
              <w:t xml:space="preserve"> “</w:t>
            </w:r>
            <w:r w:rsidRPr="00F46EDA">
              <w:rPr>
                <w:rFonts w:cs="Times New Roman"/>
                <w:color w:val="auto"/>
                <w:sz w:val="20"/>
                <w:szCs w:val="20"/>
              </w:rPr>
              <w:t xml:space="preserve">[…] </w:t>
            </w:r>
            <w:r>
              <w:rPr>
                <w:rFonts w:cs="Times New Roman"/>
                <w:i/>
                <w:color w:val="auto"/>
                <w:sz w:val="20"/>
                <w:szCs w:val="20"/>
              </w:rPr>
              <w:t xml:space="preserve">Este centro operará sobre una extensión de 10,0 Hás, solo con instalaciones en el mar, </w:t>
            </w:r>
            <w:r w:rsidRPr="00F46EDA">
              <w:rPr>
                <w:rFonts w:cs="Times New Roman"/>
                <w:color w:val="auto"/>
                <w:sz w:val="20"/>
                <w:szCs w:val="20"/>
              </w:rPr>
              <w:t>[…]</w:t>
            </w:r>
            <w:r>
              <w:rPr>
                <w:rFonts w:cs="Times New Roman"/>
                <w:color w:val="auto"/>
                <w:sz w:val="20"/>
                <w:szCs w:val="20"/>
              </w:rPr>
              <w:t>.</w:t>
            </w:r>
          </w:p>
          <w:p w14:paraId="473DD1A3" w14:textId="77777777" w:rsidR="00321F5E" w:rsidRDefault="00321F5E" w:rsidP="007E758E">
            <w:pPr>
              <w:jc w:val="both"/>
              <w:rPr>
                <w:b/>
              </w:rPr>
            </w:pPr>
          </w:p>
          <w:p w14:paraId="372B83C0" w14:textId="05347C49" w:rsidR="006A2F9A" w:rsidRDefault="006A2F9A" w:rsidP="006A2F9A">
            <w:pPr>
              <w:jc w:val="both"/>
              <w:rPr>
                <w:b/>
                <w:highlight w:val="yellow"/>
              </w:rPr>
            </w:pPr>
            <w:r w:rsidRPr="00641057">
              <w:rPr>
                <w:b/>
              </w:rPr>
              <w:t xml:space="preserve">RCA </w:t>
            </w:r>
            <w:r>
              <w:rPr>
                <w:b/>
              </w:rPr>
              <w:t>011</w:t>
            </w:r>
            <w:r w:rsidRPr="00641057">
              <w:rPr>
                <w:b/>
              </w:rPr>
              <w:t xml:space="preserve">/2011, considerando </w:t>
            </w:r>
            <w:r w:rsidR="00123932">
              <w:rPr>
                <w:b/>
              </w:rPr>
              <w:t>9</w:t>
            </w:r>
            <w:r w:rsidRPr="00641057">
              <w:rPr>
                <w:b/>
              </w:rPr>
              <w:t xml:space="preserve">. </w:t>
            </w:r>
          </w:p>
          <w:p w14:paraId="1B6A3D56" w14:textId="197B6715" w:rsidR="006A2F9A" w:rsidRDefault="00123932" w:rsidP="00123932">
            <w:pPr>
              <w:pStyle w:val="Default"/>
              <w:jc w:val="both"/>
              <w:rPr>
                <w:rFonts w:cs="Times New Roman"/>
                <w:color w:val="auto"/>
                <w:sz w:val="20"/>
                <w:szCs w:val="20"/>
              </w:rPr>
            </w:pPr>
            <w:r>
              <w:rPr>
                <w:rFonts w:cs="Times New Roman"/>
                <w:i/>
                <w:color w:val="auto"/>
                <w:sz w:val="20"/>
                <w:szCs w:val="20"/>
              </w:rPr>
              <w:t xml:space="preserve">“  - </w:t>
            </w:r>
            <w:r w:rsidR="006A2F9A">
              <w:rPr>
                <w:rFonts w:cs="Times New Roman"/>
                <w:i/>
                <w:color w:val="auto"/>
                <w:sz w:val="20"/>
                <w:szCs w:val="20"/>
              </w:rPr>
              <w:t xml:space="preserve">El titular deberá dar cumplimiento al Reglamento Ambiental para la Acuicultura, </w:t>
            </w:r>
            <w:r w:rsidR="006A2F9A" w:rsidRPr="00123932">
              <w:rPr>
                <w:rFonts w:cs="Times New Roman"/>
                <w:i/>
                <w:color w:val="auto"/>
                <w:sz w:val="20"/>
                <w:szCs w:val="20"/>
              </w:rPr>
              <w:t xml:space="preserve">D.S. </w:t>
            </w:r>
            <w:r>
              <w:rPr>
                <w:rFonts w:cs="Times New Roman"/>
                <w:i/>
                <w:color w:val="auto"/>
                <w:sz w:val="20"/>
                <w:szCs w:val="20"/>
              </w:rPr>
              <w:t xml:space="preserve">(MINECOM) </w:t>
            </w:r>
            <w:r w:rsidR="006A2F9A" w:rsidRPr="00123932">
              <w:rPr>
                <w:rFonts w:cs="Times New Roman"/>
                <w:i/>
                <w:color w:val="auto"/>
                <w:sz w:val="20"/>
                <w:szCs w:val="20"/>
              </w:rPr>
              <w:t>N°320/2001</w:t>
            </w:r>
            <w:r>
              <w:rPr>
                <w:rFonts w:cs="Times New Roman"/>
                <w:i/>
                <w:color w:val="auto"/>
                <w:sz w:val="20"/>
                <w:szCs w:val="20"/>
              </w:rPr>
              <w:t>”</w:t>
            </w:r>
            <w:r w:rsidR="006A2F9A">
              <w:rPr>
                <w:rFonts w:cs="Times New Roman"/>
                <w:color w:val="auto"/>
                <w:sz w:val="20"/>
                <w:szCs w:val="20"/>
              </w:rPr>
              <w:t>.</w:t>
            </w:r>
          </w:p>
          <w:p w14:paraId="186A0AC2" w14:textId="38B3324B" w:rsidR="006A2F9A" w:rsidRDefault="006A2F9A" w:rsidP="007E758E">
            <w:pPr>
              <w:jc w:val="both"/>
            </w:pPr>
          </w:p>
          <w:p w14:paraId="7609C838" w14:textId="47BA556E" w:rsidR="009539DB" w:rsidRDefault="009539DB" w:rsidP="009539DB">
            <w:pPr>
              <w:shd w:val="clear" w:color="auto" w:fill="FFFFFF"/>
              <w:jc w:val="both"/>
            </w:pPr>
            <w:r w:rsidRPr="000D2375">
              <w:rPr>
                <w:b/>
              </w:rPr>
              <w:t xml:space="preserve">Artículo </w:t>
            </w:r>
            <w:r w:rsidRPr="009539DB">
              <w:rPr>
                <w:b/>
              </w:rPr>
              <w:t>4º</w:t>
            </w:r>
            <w:r>
              <w:rPr>
                <w:b/>
              </w:rPr>
              <w:t>,</w:t>
            </w:r>
            <w:r w:rsidRPr="000D2375">
              <w:rPr>
                <w:b/>
              </w:rPr>
              <w:t xml:space="preserve"> </w:t>
            </w:r>
            <w:r>
              <w:rPr>
                <w:b/>
              </w:rPr>
              <w:t xml:space="preserve">letra </w:t>
            </w:r>
            <w:r w:rsidR="005A5641">
              <w:rPr>
                <w:b/>
              </w:rPr>
              <w:t xml:space="preserve">b) </w:t>
            </w:r>
            <w:r w:rsidRPr="000D2375">
              <w:rPr>
                <w:b/>
              </w:rPr>
              <w:t>del D.S. MIN</w:t>
            </w:r>
            <w:r>
              <w:rPr>
                <w:b/>
              </w:rPr>
              <w:t>ECON</w:t>
            </w:r>
            <w:r w:rsidRPr="000D2375">
              <w:rPr>
                <w:b/>
              </w:rPr>
              <w:t xml:space="preserve"> N° </w:t>
            </w:r>
            <w:r>
              <w:rPr>
                <w:b/>
              </w:rPr>
              <w:t>320</w:t>
            </w:r>
            <w:r w:rsidRPr="000D2375">
              <w:rPr>
                <w:b/>
              </w:rPr>
              <w:t>/200</w:t>
            </w:r>
            <w:r>
              <w:rPr>
                <w:b/>
              </w:rPr>
              <w:t>1</w:t>
            </w:r>
            <w:r w:rsidRPr="000D2375">
              <w:rPr>
                <w:b/>
              </w:rPr>
              <w:t xml:space="preserve"> “</w:t>
            </w:r>
            <w:r>
              <w:rPr>
                <w:b/>
              </w:rPr>
              <w:t>Reglamento ambiental para la acuicultura</w:t>
            </w:r>
            <w:r w:rsidRPr="000D2375">
              <w:rPr>
                <w:b/>
              </w:rPr>
              <w:t>”</w:t>
            </w:r>
          </w:p>
          <w:p w14:paraId="32895AAA" w14:textId="2BF9C0D9" w:rsidR="00C5291E" w:rsidRPr="005A5641" w:rsidRDefault="005A5641" w:rsidP="009539DB">
            <w:pPr>
              <w:jc w:val="both"/>
            </w:pPr>
            <w:r>
              <w:rPr>
                <w:b/>
              </w:rPr>
              <w:t xml:space="preserve"> </w:t>
            </w:r>
            <w:r w:rsidR="009539DB" w:rsidRPr="005A5641">
              <w:t>“Mantener la limpieza de las playas y terrenos de playa aledaños al centro de cultivo de todo residuo sólido generado por la acuicultura.”</w:t>
            </w:r>
          </w:p>
          <w:p w14:paraId="4FECE8BF" w14:textId="4A6F7FDF" w:rsidR="009539DB" w:rsidRPr="00897AE8" w:rsidRDefault="009539DB" w:rsidP="009539DB">
            <w:pPr>
              <w:jc w:val="both"/>
              <w:rPr>
                <w:b/>
                <w:highlight w:val="yellow"/>
              </w:rPr>
            </w:pPr>
          </w:p>
        </w:tc>
      </w:tr>
      <w:tr w:rsidR="00C5291E" w:rsidRPr="00897AE8" w14:paraId="2A8ECC1D" w14:textId="77777777" w:rsidTr="007E758E">
        <w:trPr>
          <w:trHeight w:val="627"/>
        </w:trPr>
        <w:tc>
          <w:tcPr>
            <w:tcW w:w="5000" w:type="pct"/>
            <w:gridSpan w:val="2"/>
          </w:tcPr>
          <w:p w14:paraId="63BF64B6" w14:textId="77777777" w:rsidR="00C5291E" w:rsidRPr="00897AE8" w:rsidRDefault="00C5291E" w:rsidP="007E758E">
            <w:pPr>
              <w:rPr>
                <w:color w:val="FF0000"/>
              </w:rPr>
            </w:pPr>
            <w:r w:rsidRPr="00897AE8">
              <w:rPr>
                <w:b/>
              </w:rPr>
              <w:t>Hechos constatados:</w:t>
            </w:r>
            <w:r w:rsidRPr="00897AE8">
              <w:t xml:space="preserve"> </w:t>
            </w:r>
          </w:p>
          <w:p w14:paraId="6378E8D1" w14:textId="77777777" w:rsidR="005A5641" w:rsidRDefault="00C5291E" w:rsidP="005D35AB">
            <w:pPr>
              <w:pStyle w:val="Prrafodelista"/>
              <w:numPr>
                <w:ilvl w:val="0"/>
                <w:numId w:val="18"/>
              </w:numPr>
            </w:pPr>
            <w:r w:rsidRPr="005A5641">
              <w:t xml:space="preserve">Durante la actividad de inspección </w:t>
            </w:r>
            <w:r w:rsidR="00F85043" w:rsidRPr="005A5641">
              <w:t>realizada e</w:t>
            </w:r>
            <w:r w:rsidRPr="005A5641">
              <w:t xml:space="preserve">l día 26.07.2018 se recorrió el borde costero cercano al centro (al oeste del centro), </w:t>
            </w:r>
            <w:r w:rsidR="00F85043" w:rsidRPr="005A5641">
              <w:t xml:space="preserve">sin </w:t>
            </w:r>
            <w:r w:rsidRPr="005A5641">
              <w:t>observar</w:t>
            </w:r>
            <w:r w:rsidR="00F85043" w:rsidRPr="005A5641">
              <w:t>se</w:t>
            </w:r>
            <w:r w:rsidRPr="005A5641">
              <w:t xml:space="preserve"> instalaciones ni construcciones en tierra, así como tampoco tala de especies arbóreas, presencia de residuos, ni evidencias de extracción de agua dulce</w:t>
            </w:r>
            <w:r w:rsidR="00482420" w:rsidRPr="005A5641">
              <w:t xml:space="preserve"> (</w:t>
            </w:r>
            <w:r w:rsidR="00F85043" w:rsidRPr="005A5641">
              <w:t xml:space="preserve">Ver </w:t>
            </w:r>
            <w:r w:rsidR="00482420" w:rsidRPr="005A5641">
              <w:t>Fotografía</w:t>
            </w:r>
            <w:r w:rsidR="00F85043" w:rsidRPr="005A5641">
              <w:t>s</w:t>
            </w:r>
            <w:r w:rsidR="00482420" w:rsidRPr="005A5641">
              <w:t xml:space="preserve"> 2</w:t>
            </w:r>
            <w:r w:rsidR="0064062D" w:rsidRPr="005A5641">
              <w:t>4</w:t>
            </w:r>
            <w:r w:rsidR="00482420" w:rsidRPr="005A5641">
              <w:t xml:space="preserve"> y 2</w:t>
            </w:r>
            <w:r w:rsidR="0064062D" w:rsidRPr="005A5641">
              <w:t>5</w:t>
            </w:r>
            <w:r w:rsidR="00482420" w:rsidRPr="005A5641">
              <w:t>)</w:t>
            </w:r>
            <w:r w:rsidR="00F85043" w:rsidRPr="005A5641">
              <w:t>. Asimismo</w:t>
            </w:r>
            <w:r w:rsidR="00482420" w:rsidRPr="005A5641">
              <w:t xml:space="preserve">, </w:t>
            </w:r>
            <w:r w:rsidR="00126756" w:rsidRPr="00A22B5B">
              <w:t xml:space="preserve">en la oficina del Pontón A-4 se constató la existencia </w:t>
            </w:r>
            <w:r w:rsidR="00126756" w:rsidRPr="005A5641">
              <w:t xml:space="preserve">de </w:t>
            </w:r>
            <w:r w:rsidR="00126756" w:rsidRPr="00936AE8">
              <w:t>r</w:t>
            </w:r>
            <w:r w:rsidR="00482420" w:rsidRPr="00936AE8">
              <w:t>egistro</w:t>
            </w:r>
            <w:r w:rsidR="00126756" w:rsidRPr="00936AE8">
              <w:t>s</w:t>
            </w:r>
            <w:r w:rsidR="00482420" w:rsidRPr="00936AE8">
              <w:t xml:space="preserve"> de limpieza del borde costero </w:t>
            </w:r>
            <w:r w:rsidR="00126756" w:rsidRPr="00936AE8">
              <w:t>adyacente a</w:t>
            </w:r>
            <w:r w:rsidR="00482420" w:rsidRPr="00936AE8">
              <w:t>l Centro</w:t>
            </w:r>
            <w:r w:rsidR="00482420" w:rsidRPr="005A5641">
              <w:t xml:space="preserve"> (</w:t>
            </w:r>
            <w:r w:rsidR="00126756" w:rsidRPr="005A5641">
              <w:t xml:space="preserve">Ver </w:t>
            </w:r>
            <w:r w:rsidR="00482420" w:rsidRPr="005A5641">
              <w:t>Fotografía</w:t>
            </w:r>
            <w:r w:rsidR="00126756" w:rsidRPr="005A5641">
              <w:t>s</w:t>
            </w:r>
            <w:r w:rsidR="00482420" w:rsidRPr="005A5641">
              <w:t xml:space="preserve"> 2</w:t>
            </w:r>
            <w:r w:rsidR="0064062D" w:rsidRPr="005A5641">
              <w:t>6</w:t>
            </w:r>
            <w:r w:rsidR="00482420" w:rsidRPr="005A5641">
              <w:t xml:space="preserve"> y 2</w:t>
            </w:r>
            <w:r w:rsidR="0064062D" w:rsidRPr="005A5641">
              <w:t>7</w:t>
            </w:r>
            <w:r w:rsidR="00482420" w:rsidRPr="005A5641">
              <w:t>).</w:t>
            </w:r>
          </w:p>
          <w:p w14:paraId="40878890" w14:textId="64AD328B" w:rsidR="00C5291E" w:rsidRPr="005A5641" w:rsidRDefault="00C5291E" w:rsidP="005D35AB">
            <w:pPr>
              <w:pStyle w:val="Prrafodelista"/>
              <w:numPr>
                <w:ilvl w:val="0"/>
                <w:numId w:val="18"/>
              </w:numPr>
            </w:pPr>
            <w:r w:rsidRPr="005A5641">
              <w:t xml:space="preserve">De acuerdo a lo señalado por </w:t>
            </w:r>
            <w:r w:rsidR="00126756" w:rsidRPr="005A5641">
              <w:t xml:space="preserve">Don </w:t>
            </w:r>
            <w:r w:rsidRPr="005A5641">
              <w:t xml:space="preserve">Claudio Sepúlveda Pérez, el centro realiza limpieza </w:t>
            </w:r>
            <w:r w:rsidR="00126756" w:rsidRPr="005A5641">
              <w:t xml:space="preserve">de sus </w:t>
            </w:r>
            <w:r w:rsidRPr="005A5641">
              <w:t>playa</w:t>
            </w:r>
            <w:r w:rsidR="00126756" w:rsidRPr="005A5641">
              <w:t>s adyacentes</w:t>
            </w:r>
            <w:r w:rsidRPr="005A5641">
              <w:t xml:space="preserve"> dos veces al mes, efectuándose la última </w:t>
            </w:r>
            <w:r w:rsidR="00126756" w:rsidRPr="005A5641">
              <w:t xml:space="preserve">de ellas </w:t>
            </w:r>
            <w:r w:rsidRPr="005A5641">
              <w:t xml:space="preserve">el </w:t>
            </w:r>
            <w:r w:rsidR="00126756" w:rsidRPr="005A5641">
              <w:t xml:space="preserve">día </w:t>
            </w:r>
            <w:r w:rsidRPr="005A5641">
              <w:t>24 de julio del presente año</w:t>
            </w:r>
            <w:r w:rsidR="00482420" w:rsidRPr="005A5641">
              <w:t>.</w:t>
            </w:r>
          </w:p>
        </w:tc>
      </w:tr>
    </w:tbl>
    <w:p w14:paraId="4339392B" w14:textId="77777777" w:rsidR="00C5291E" w:rsidRPr="00897AE8" w:rsidRDefault="00C5291E" w:rsidP="00C5291E">
      <w:pPr>
        <w:rPr>
          <w:rFonts w:ascii="Calibri" w:eastAsia="Calibri" w:hAnsi="Calibri" w:cs="Calibri"/>
          <w:sz w:val="20"/>
          <w:szCs w:val="20"/>
          <w:highlight w:val="yellow"/>
        </w:rPr>
      </w:pPr>
    </w:p>
    <w:p w14:paraId="05530F26" w14:textId="77777777" w:rsidR="00C5291E" w:rsidRPr="00897AE8" w:rsidRDefault="00C5291E" w:rsidP="00C5291E">
      <w:pPr>
        <w:rPr>
          <w:rFonts w:ascii="Calibri" w:hAnsi="Calibri"/>
          <w:sz w:val="20"/>
          <w:szCs w:val="20"/>
        </w:rPr>
      </w:pPr>
    </w:p>
    <w:p w14:paraId="5E78E731" w14:textId="77777777" w:rsidR="00C5291E" w:rsidRPr="00897AE8" w:rsidRDefault="00C5291E" w:rsidP="00C5291E">
      <w:pPr>
        <w:rPr>
          <w:rFonts w:ascii="Calibri" w:hAnsi="Calibri"/>
          <w:sz w:val="20"/>
          <w:szCs w:val="20"/>
        </w:rPr>
      </w:pPr>
    </w:p>
    <w:p w14:paraId="5F4A1A17" w14:textId="2BCF56AD" w:rsidR="00C5291E" w:rsidRDefault="00C5291E" w:rsidP="00C5291E">
      <w:pPr>
        <w:rPr>
          <w:rFonts w:ascii="Calibri" w:hAnsi="Calibri"/>
          <w:sz w:val="20"/>
          <w:szCs w:val="20"/>
        </w:rPr>
      </w:pPr>
    </w:p>
    <w:p w14:paraId="4C3CF986" w14:textId="5A3D58E1" w:rsidR="00936AE8" w:rsidRDefault="00936AE8" w:rsidP="00C5291E">
      <w:pPr>
        <w:rPr>
          <w:rFonts w:ascii="Calibri" w:hAnsi="Calibri"/>
          <w:sz w:val="20"/>
          <w:szCs w:val="20"/>
        </w:rPr>
      </w:pPr>
    </w:p>
    <w:p w14:paraId="7E878959" w14:textId="30AD24D4" w:rsidR="00936AE8" w:rsidRDefault="00936AE8" w:rsidP="00C5291E">
      <w:pPr>
        <w:rPr>
          <w:rFonts w:ascii="Calibri" w:hAnsi="Calibri"/>
          <w:sz w:val="20"/>
          <w:szCs w:val="20"/>
        </w:rPr>
      </w:pPr>
    </w:p>
    <w:p w14:paraId="7D6A987A" w14:textId="77777777" w:rsidR="00936AE8" w:rsidRPr="00897AE8" w:rsidRDefault="00936AE8" w:rsidP="00C5291E">
      <w:pPr>
        <w:rPr>
          <w:rFonts w:ascii="Calibri" w:hAnsi="Calibri"/>
          <w:sz w:val="20"/>
          <w:szCs w:val="20"/>
        </w:rPr>
      </w:pPr>
    </w:p>
    <w:p w14:paraId="38D7D5A6" w14:textId="77777777" w:rsidR="00C5291E" w:rsidRPr="00897AE8" w:rsidRDefault="00C5291E" w:rsidP="00C5291E">
      <w:pPr>
        <w:rPr>
          <w:rFonts w:ascii="Calibri" w:hAnsi="Calibri"/>
          <w:sz w:val="20"/>
          <w:szCs w:val="20"/>
        </w:rPr>
      </w:pPr>
    </w:p>
    <w:p w14:paraId="4B2C0D5B" w14:textId="77777777" w:rsidR="00C5291E" w:rsidRPr="00897AE8" w:rsidRDefault="00C5291E" w:rsidP="00C5291E">
      <w:pPr>
        <w:rPr>
          <w:rFonts w:ascii="Calibri" w:hAnsi="Calibri"/>
          <w:sz w:val="20"/>
          <w:szCs w:val="20"/>
        </w:rPr>
      </w:pPr>
    </w:p>
    <w:p w14:paraId="740943E8" w14:textId="77777777" w:rsidR="00C5291E" w:rsidRPr="00897AE8" w:rsidRDefault="00C5291E" w:rsidP="00C5291E">
      <w:pPr>
        <w:rPr>
          <w:rFonts w:ascii="Calibri" w:hAnsi="Calibri"/>
          <w:sz w:val="20"/>
          <w:szCs w:val="20"/>
        </w:rPr>
      </w:pPr>
    </w:p>
    <w:p w14:paraId="69CA6EE1" w14:textId="52295968" w:rsidR="00C5291E" w:rsidRDefault="00C5291E" w:rsidP="00C5291E">
      <w:pPr>
        <w:rPr>
          <w:rFonts w:ascii="Calibri" w:hAnsi="Calibri"/>
          <w:sz w:val="20"/>
          <w:szCs w:val="20"/>
        </w:rPr>
      </w:pPr>
    </w:p>
    <w:p w14:paraId="1757C05A" w14:textId="1C7B00CF" w:rsidR="008A59DD" w:rsidRDefault="008A59DD" w:rsidP="00C5291E">
      <w:pPr>
        <w:rPr>
          <w:rFonts w:ascii="Calibri" w:hAnsi="Calibri"/>
          <w:sz w:val="20"/>
          <w:szCs w:val="20"/>
        </w:rPr>
      </w:pPr>
    </w:p>
    <w:p w14:paraId="3EF59B7B" w14:textId="77777777" w:rsidR="00B47355" w:rsidRPr="00897AE8" w:rsidRDefault="00B47355" w:rsidP="00B47355">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24"/>
        <w:gridCol w:w="1703"/>
        <w:gridCol w:w="1845"/>
        <w:gridCol w:w="2978"/>
        <w:gridCol w:w="2009"/>
        <w:gridCol w:w="2028"/>
      </w:tblGrid>
      <w:tr w:rsidR="00B47355" w:rsidRPr="00897AE8" w14:paraId="02BB729D" w14:textId="77777777" w:rsidTr="00CA2EDA">
        <w:trPr>
          <w:trHeight w:val="313"/>
          <w:jc w:val="center"/>
        </w:trPr>
        <w:tc>
          <w:tcPr>
            <w:tcW w:w="5000" w:type="pct"/>
            <w:gridSpan w:val="6"/>
            <w:vAlign w:val="center"/>
          </w:tcPr>
          <w:p w14:paraId="6F5AA010" w14:textId="77777777" w:rsidR="00B47355" w:rsidRPr="00897AE8" w:rsidRDefault="00B47355" w:rsidP="00CA2EDA">
            <w:pPr>
              <w:jc w:val="center"/>
              <w:rPr>
                <w:rFonts w:eastAsia="Times New Roman"/>
                <w:b/>
                <w:bCs/>
                <w:color w:val="000000"/>
                <w:lang w:eastAsia="es-CL"/>
              </w:rPr>
            </w:pPr>
            <w:r w:rsidRPr="00897AE8">
              <w:rPr>
                <w:rFonts w:eastAsia="Times New Roman"/>
                <w:b/>
                <w:bCs/>
                <w:color w:val="000000"/>
                <w:lang w:eastAsia="es-CL"/>
              </w:rPr>
              <w:t>Registros</w:t>
            </w:r>
          </w:p>
        </w:tc>
      </w:tr>
      <w:tr w:rsidR="00B47355" w:rsidRPr="00897AE8" w14:paraId="1A7077B9" w14:textId="77777777" w:rsidTr="00CA2EDA">
        <w:trPr>
          <w:trHeight w:val="3486"/>
          <w:jc w:val="center"/>
        </w:trPr>
        <w:tc>
          <w:tcPr>
            <w:tcW w:w="2437" w:type="pct"/>
            <w:gridSpan w:val="3"/>
            <w:vAlign w:val="center"/>
          </w:tcPr>
          <w:p w14:paraId="6C289A9E" w14:textId="5AF7DD41" w:rsidR="00B47355" w:rsidRDefault="00B47355" w:rsidP="00CA2EDA">
            <w:pPr>
              <w:jc w:val="center"/>
              <w:rPr>
                <w:rFonts w:eastAsia="Times New Roman"/>
                <w:b/>
                <w:bCs/>
                <w:noProof/>
                <w:color w:val="000000"/>
                <w:lang w:eastAsia="es-CL"/>
              </w:rPr>
            </w:pPr>
          </w:p>
          <w:p w14:paraId="71EFFFEB" w14:textId="02EAC12D" w:rsidR="00B47355" w:rsidRPr="00897AE8" w:rsidRDefault="00B47355" w:rsidP="00CA2EDA">
            <w:pPr>
              <w:jc w:val="center"/>
              <w:rPr>
                <w:rFonts w:eastAsia="Times New Roman"/>
                <w:b/>
                <w:bCs/>
                <w:noProof/>
                <w:color w:val="000000"/>
                <w:lang w:eastAsia="es-CL"/>
              </w:rPr>
            </w:pPr>
            <w:r>
              <w:rPr>
                <w:rFonts w:eastAsia="Times New Roman"/>
                <w:b/>
                <w:bCs/>
                <w:noProof/>
                <w:color w:val="000000"/>
                <w:lang w:eastAsia="es-CL"/>
              </w:rPr>
              <w:drawing>
                <wp:inline distT="0" distB="0" distL="0" distR="0" wp14:anchorId="527A5581" wp14:editId="6586E421">
                  <wp:extent cx="4091940" cy="2423160"/>
                  <wp:effectExtent l="0" t="0" r="381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91940" cy="2423160"/>
                          </a:xfrm>
                          <a:prstGeom prst="rect">
                            <a:avLst/>
                          </a:prstGeom>
                          <a:noFill/>
                        </pic:spPr>
                      </pic:pic>
                    </a:graphicData>
                  </a:graphic>
                </wp:inline>
              </w:drawing>
            </w:r>
          </w:p>
          <w:p w14:paraId="12783C13" w14:textId="77777777" w:rsidR="00B47355" w:rsidRDefault="00B47355" w:rsidP="00CA2EDA">
            <w:pPr>
              <w:jc w:val="center"/>
              <w:rPr>
                <w:rFonts w:eastAsia="Times New Roman"/>
                <w:b/>
                <w:bCs/>
                <w:noProof/>
                <w:color w:val="000000"/>
              </w:rPr>
            </w:pPr>
          </w:p>
          <w:p w14:paraId="7D32DEF9" w14:textId="77777777" w:rsidR="00B47355" w:rsidRPr="00897AE8" w:rsidRDefault="00B47355" w:rsidP="00CA2EDA">
            <w:pPr>
              <w:rPr>
                <w:rFonts w:eastAsia="Times New Roman"/>
                <w:b/>
                <w:bCs/>
                <w:color w:val="000000"/>
                <w:lang w:eastAsia="es-CL"/>
              </w:rPr>
            </w:pPr>
          </w:p>
        </w:tc>
        <w:tc>
          <w:tcPr>
            <w:tcW w:w="2563" w:type="pct"/>
            <w:gridSpan w:val="3"/>
            <w:vAlign w:val="center"/>
          </w:tcPr>
          <w:p w14:paraId="4958BA99" w14:textId="70745D65" w:rsidR="00B47355" w:rsidRDefault="00B47355" w:rsidP="00CA2EDA">
            <w:pPr>
              <w:jc w:val="center"/>
              <w:rPr>
                <w:rFonts w:eastAsia="Times New Roman"/>
                <w:b/>
                <w:bCs/>
                <w:noProof/>
                <w:color w:val="000000"/>
              </w:rPr>
            </w:pPr>
          </w:p>
          <w:p w14:paraId="3B2FCE7C" w14:textId="0B5DD492" w:rsidR="00B47355" w:rsidRDefault="00B47355" w:rsidP="00CA2EDA">
            <w:pPr>
              <w:jc w:val="center"/>
              <w:rPr>
                <w:rFonts w:eastAsia="Times New Roman"/>
                <w:b/>
                <w:bCs/>
                <w:noProof/>
                <w:color w:val="000000"/>
              </w:rPr>
            </w:pPr>
            <w:r>
              <w:rPr>
                <w:rFonts w:eastAsia="Times New Roman"/>
                <w:b/>
                <w:bCs/>
                <w:noProof/>
                <w:color w:val="000000"/>
              </w:rPr>
              <w:drawing>
                <wp:inline distT="0" distB="0" distL="0" distR="0" wp14:anchorId="5DC3326F" wp14:editId="1B2F946D">
                  <wp:extent cx="4312920" cy="234696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312920" cy="2346960"/>
                          </a:xfrm>
                          <a:prstGeom prst="rect">
                            <a:avLst/>
                          </a:prstGeom>
                          <a:noFill/>
                        </pic:spPr>
                      </pic:pic>
                    </a:graphicData>
                  </a:graphic>
                </wp:inline>
              </w:drawing>
            </w:r>
          </w:p>
          <w:p w14:paraId="23A0E281" w14:textId="6BFB517A" w:rsidR="00B47355" w:rsidRPr="00897AE8" w:rsidRDefault="00B47355" w:rsidP="00CA2EDA">
            <w:pPr>
              <w:jc w:val="center"/>
              <w:rPr>
                <w:rFonts w:eastAsia="Times New Roman"/>
                <w:b/>
                <w:bCs/>
                <w:color w:val="000000"/>
                <w:lang w:eastAsia="es-CL"/>
              </w:rPr>
            </w:pPr>
          </w:p>
          <w:p w14:paraId="6E1E4601" w14:textId="77777777" w:rsidR="00B47355" w:rsidRPr="00897AE8" w:rsidRDefault="00B47355" w:rsidP="00CA2EDA">
            <w:pPr>
              <w:jc w:val="center"/>
              <w:rPr>
                <w:rFonts w:eastAsia="Times New Roman"/>
                <w:b/>
                <w:bCs/>
                <w:color w:val="000000"/>
                <w:lang w:eastAsia="es-CL"/>
              </w:rPr>
            </w:pPr>
          </w:p>
        </w:tc>
      </w:tr>
      <w:tr w:rsidR="00B47355" w:rsidRPr="00897AE8" w14:paraId="7BB50AFF" w14:textId="77777777" w:rsidTr="00CA2EDA">
        <w:trPr>
          <w:trHeight w:val="275"/>
          <w:jc w:val="center"/>
        </w:trPr>
        <w:tc>
          <w:tcPr>
            <w:tcW w:w="1141" w:type="pct"/>
            <w:vAlign w:val="center"/>
          </w:tcPr>
          <w:p w14:paraId="67ADA249" w14:textId="42903116" w:rsidR="00B47355" w:rsidRPr="002229F2" w:rsidRDefault="00B47355" w:rsidP="00CA2EDA">
            <w:pPr>
              <w:pStyle w:val="Descripcin"/>
              <w:rPr>
                <w:rFonts w:eastAsia="Times New Roman"/>
                <w:color w:val="000000"/>
                <w:szCs w:val="18"/>
                <w:lang w:eastAsia="es-CL"/>
              </w:rPr>
            </w:pPr>
            <w:r w:rsidRPr="002229F2">
              <w:rPr>
                <w:szCs w:val="18"/>
              </w:rPr>
              <w:t xml:space="preserve">Fotografía </w:t>
            </w:r>
            <w:r w:rsidR="0064062D">
              <w:rPr>
                <w:szCs w:val="18"/>
              </w:rPr>
              <w:t>24</w:t>
            </w:r>
            <w:r w:rsidRPr="002229F2">
              <w:rPr>
                <w:szCs w:val="18"/>
              </w:rPr>
              <w:t>.</w:t>
            </w:r>
          </w:p>
        </w:tc>
        <w:tc>
          <w:tcPr>
            <w:tcW w:w="1296" w:type="pct"/>
            <w:gridSpan w:val="2"/>
            <w:vAlign w:val="center"/>
          </w:tcPr>
          <w:p w14:paraId="0B37BF90" w14:textId="77777777" w:rsidR="00B47355" w:rsidRPr="002229F2" w:rsidRDefault="00B47355" w:rsidP="00CA2EDA">
            <w:pPr>
              <w:rPr>
                <w:rFonts w:eastAsia="Times New Roman"/>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c>
          <w:tcPr>
            <w:tcW w:w="1088" w:type="pct"/>
            <w:vAlign w:val="center"/>
          </w:tcPr>
          <w:p w14:paraId="74BCA025" w14:textId="30B7F6A7" w:rsidR="00B47355" w:rsidRPr="002229F2" w:rsidRDefault="00B47355" w:rsidP="00CA2EDA">
            <w:pPr>
              <w:pStyle w:val="Descripcin"/>
              <w:rPr>
                <w:rFonts w:eastAsia="Times New Roman"/>
                <w:color w:val="000000"/>
                <w:szCs w:val="18"/>
                <w:lang w:eastAsia="es-CL"/>
              </w:rPr>
            </w:pPr>
            <w:r w:rsidRPr="002229F2">
              <w:rPr>
                <w:szCs w:val="18"/>
              </w:rPr>
              <w:t xml:space="preserve">Fotografía </w:t>
            </w:r>
            <w:r w:rsidR="0064062D">
              <w:rPr>
                <w:szCs w:val="18"/>
              </w:rPr>
              <w:t>25</w:t>
            </w:r>
            <w:r w:rsidRPr="002229F2">
              <w:rPr>
                <w:szCs w:val="18"/>
              </w:rPr>
              <w:t>.</w:t>
            </w:r>
          </w:p>
        </w:tc>
        <w:tc>
          <w:tcPr>
            <w:tcW w:w="1475" w:type="pct"/>
            <w:gridSpan w:val="2"/>
            <w:vAlign w:val="center"/>
          </w:tcPr>
          <w:p w14:paraId="0358AB6C" w14:textId="77777777" w:rsidR="00B47355" w:rsidRPr="002229F2" w:rsidRDefault="00B47355" w:rsidP="00CA2EDA">
            <w:pPr>
              <w:rPr>
                <w:rFonts w:eastAsia="Times New Roman"/>
                <w:b/>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r>
      <w:tr w:rsidR="00D967DC" w:rsidRPr="00897AE8" w14:paraId="50202E3A" w14:textId="77777777" w:rsidTr="00CA2EDA">
        <w:trPr>
          <w:trHeight w:val="275"/>
          <w:jc w:val="center"/>
        </w:trPr>
        <w:tc>
          <w:tcPr>
            <w:tcW w:w="1141" w:type="pct"/>
            <w:vAlign w:val="center"/>
          </w:tcPr>
          <w:p w14:paraId="6B73E4C0" w14:textId="77777777" w:rsidR="00D967DC" w:rsidRPr="002229F2" w:rsidRDefault="00D967DC" w:rsidP="00D967DC">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WGS84 HUSO </w:t>
            </w:r>
          </w:p>
          <w:p w14:paraId="581B8D5D" w14:textId="77777777" w:rsidR="00D967DC" w:rsidRPr="002229F2" w:rsidRDefault="00D967DC" w:rsidP="00D967DC">
            <w:pPr>
              <w:rPr>
                <w:rFonts w:eastAsia="Times New Roman"/>
                <w:b/>
                <w:color w:val="000000"/>
                <w:sz w:val="18"/>
                <w:szCs w:val="18"/>
                <w:lang w:eastAsia="es-CL"/>
              </w:rPr>
            </w:pPr>
            <w:r w:rsidRPr="002229F2">
              <w:rPr>
                <w:rFonts w:eastAsia="Times New Roman"/>
                <w:b/>
                <w:color w:val="000000"/>
                <w:sz w:val="18"/>
                <w:szCs w:val="18"/>
                <w:lang w:eastAsia="es-CL"/>
              </w:rPr>
              <w:t>18 F</w:t>
            </w:r>
          </w:p>
        </w:tc>
        <w:tc>
          <w:tcPr>
            <w:tcW w:w="622" w:type="pct"/>
            <w:vAlign w:val="center"/>
          </w:tcPr>
          <w:p w14:paraId="2702F3B1" w14:textId="557BC984" w:rsidR="00D967DC" w:rsidRPr="002229F2" w:rsidRDefault="00D967DC" w:rsidP="00D967DC">
            <w:pPr>
              <w:rPr>
                <w:rFonts w:eastAsia="Times New Roman"/>
                <w:color w:val="000000"/>
                <w:sz w:val="18"/>
                <w:szCs w:val="18"/>
                <w:lang w:eastAsia="es-CL"/>
              </w:rPr>
            </w:pPr>
            <w:r w:rsidRPr="002229F2">
              <w:rPr>
                <w:rFonts w:eastAsia="Times New Roman"/>
                <w:b/>
                <w:color w:val="000000"/>
                <w:sz w:val="18"/>
                <w:szCs w:val="18"/>
                <w:lang w:eastAsia="es-CL"/>
              </w:rPr>
              <w:t>Coordenada Norte:</w:t>
            </w:r>
            <w:r w:rsidRPr="002229F2">
              <w:rPr>
                <w:rFonts w:eastAsia="Times New Roman"/>
                <w:color w:val="000000"/>
                <w:sz w:val="18"/>
                <w:szCs w:val="18"/>
                <w:lang w:eastAsia="es-CL"/>
              </w:rPr>
              <w:t xml:space="preserve"> 4.232.405</w:t>
            </w:r>
          </w:p>
        </w:tc>
        <w:tc>
          <w:tcPr>
            <w:tcW w:w="674" w:type="pct"/>
            <w:vAlign w:val="center"/>
          </w:tcPr>
          <w:p w14:paraId="6C0D251C" w14:textId="484A96DB" w:rsidR="00D967DC" w:rsidRPr="002229F2" w:rsidRDefault="00D967DC" w:rsidP="00D967DC">
            <w:pPr>
              <w:rPr>
                <w:rFonts w:eastAsia="Times New Roman"/>
                <w:color w:val="000000"/>
                <w:sz w:val="18"/>
                <w:szCs w:val="18"/>
                <w:lang w:eastAsia="es-CL"/>
              </w:rPr>
            </w:pPr>
            <w:r w:rsidRPr="002229F2">
              <w:rPr>
                <w:rFonts w:eastAsia="Times New Roman"/>
                <w:b/>
                <w:color w:val="000000"/>
                <w:sz w:val="18"/>
                <w:szCs w:val="18"/>
                <w:lang w:eastAsia="es-CL"/>
              </w:rPr>
              <w:t>Coordenada Este:</w:t>
            </w:r>
            <w:r w:rsidRPr="002229F2">
              <w:rPr>
                <w:rFonts w:eastAsia="Times New Roman"/>
                <w:color w:val="000000"/>
                <w:sz w:val="18"/>
                <w:szCs w:val="18"/>
                <w:lang w:eastAsia="es-CL"/>
              </w:rPr>
              <w:t xml:space="preserve"> 641.834</w:t>
            </w:r>
          </w:p>
        </w:tc>
        <w:tc>
          <w:tcPr>
            <w:tcW w:w="1088" w:type="pct"/>
            <w:vAlign w:val="center"/>
          </w:tcPr>
          <w:p w14:paraId="4F559AFB" w14:textId="77777777" w:rsidR="00D967DC" w:rsidRPr="002229F2" w:rsidRDefault="00D967DC" w:rsidP="00D967DC">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WGS84 HUSO </w:t>
            </w:r>
          </w:p>
          <w:p w14:paraId="22277A1C" w14:textId="77777777" w:rsidR="00D967DC" w:rsidRPr="002229F2" w:rsidRDefault="00D967DC" w:rsidP="00D967DC">
            <w:pPr>
              <w:rPr>
                <w:rFonts w:eastAsia="Times New Roman"/>
                <w:b/>
                <w:color w:val="000000"/>
                <w:sz w:val="18"/>
                <w:szCs w:val="18"/>
                <w:lang w:eastAsia="es-CL"/>
              </w:rPr>
            </w:pPr>
            <w:r w:rsidRPr="002229F2">
              <w:rPr>
                <w:rFonts w:eastAsia="Times New Roman"/>
                <w:b/>
                <w:color w:val="000000"/>
                <w:sz w:val="18"/>
                <w:szCs w:val="18"/>
                <w:lang w:eastAsia="es-CL"/>
              </w:rPr>
              <w:t>18 F</w:t>
            </w:r>
          </w:p>
        </w:tc>
        <w:tc>
          <w:tcPr>
            <w:tcW w:w="734" w:type="pct"/>
            <w:vAlign w:val="center"/>
          </w:tcPr>
          <w:p w14:paraId="6F7FBFA7" w14:textId="7E660573" w:rsidR="00D967DC" w:rsidRPr="002229F2" w:rsidRDefault="00D967DC" w:rsidP="00D967DC">
            <w:pPr>
              <w:rPr>
                <w:rFonts w:eastAsia="Times New Roman"/>
                <w:color w:val="000000"/>
                <w:sz w:val="18"/>
                <w:szCs w:val="18"/>
                <w:lang w:eastAsia="es-CL"/>
              </w:rPr>
            </w:pPr>
            <w:r w:rsidRPr="002229F2">
              <w:rPr>
                <w:rFonts w:eastAsia="Times New Roman"/>
                <w:b/>
                <w:color w:val="000000"/>
                <w:sz w:val="18"/>
                <w:szCs w:val="18"/>
                <w:lang w:eastAsia="es-CL"/>
              </w:rPr>
              <w:t>Coordenada Norte:</w:t>
            </w:r>
            <w:r w:rsidRPr="002229F2">
              <w:rPr>
                <w:rFonts w:eastAsia="Times New Roman"/>
                <w:color w:val="000000"/>
                <w:sz w:val="18"/>
                <w:szCs w:val="18"/>
                <w:lang w:eastAsia="es-CL"/>
              </w:rPr>
              <w:t xml:space="preserve"> 4.232.711</w:t>
            </w:r>
          </w:p>
        </w:tc>
        <w:tc>
          <w:tcPr>
            <w:tcW w:w="741" w:type="pct"/>
            <w:vAlign w:val="center"/>
          </w:tcPr>
          <w:p w14:paraId="78C246B9" w14:textId="3EBD53DB" w:rsidR="00D967DC" w:rsidRPr="002229F2" w:rsidRDefault="00D967DC" w:rsidP="00D967DC">
            <w:pPr>
              <w:rPr>
                <w:rFonts w:eastAsia="Times New Roman"/>
                <w:color w:val="000000"/>
                <w:sz w:val="18"/>
                <w:szCs w:val="18"/>
                <w:lang w:eastAsia="es-CL"/>
              </w:rPr>
            </w:pPr>
            <w:r w:rsidRPr="002229F2">
              <w:rPr>
                <w:rFonts w:eastAsia="Times New Roman"/>
                <w:b/>
                <w:color w:val="000000"/>
                <w:sz w:val="18"/>
                <w:szCs w:val="18"/>
                <w:lang w:eastAsia="es-CL"/>
              </w:rPr>
              <w:t>Coordenada Este:</w:t>
            </w:r>
            <w:r w:rsidRPr="002229F2">
              <w:rPr>
                <w:rFonts w:eastAsia="Times New Roman"/>
                <w:color w:val="000000"/>
                <w:sz w:val="18"/>
                <w:szCs w:val="18"/>
                <w:lang w:eastAsia="es-CL"/>
              </w:rPr>
              <w:t xml:space="preserve"> 641.822</w:t>
            </w:r>
          </w:p>
        </w:tc>
      </w:tr>
      <w:tr w:rsidR="00B47355" w:rsidRPr="00897AE8" w14:paraId="75D05F08" w14:textId="77777777" w:rsidTr="00CA2EDA">
        <w:trPr>
          <w:trHeight w:val="501"/>
          <w:jc w:val="center"/>
        </w:trPr>
        <w:tc>
          <w:tcPr>
            <w:tcW w:w="2437" w:type="pct"/>
            <w:gridSpan w:val="3"/>
          </w:tcPr>
          <w:p w14:paraId="7D9A4D32" w14:textId="655DB537" w:rsidR="00B47355" w:rsidRPr="002229F2" w:rsidRDefault="00B47355" w:rsidP="00CA2EDA">
            <w:pPr>
              <w:jc w:val="both"/>
              <w:rPr>
                <w:rFonts w:eastAsia="Times New Roman"/>
                <w:b/>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Vista general de sector de borde costero adyacente al centro sin presencia de residuos.</w:t>
            </w:r>
          </w:p>
        </w:tc>
        <w:tc>
          <w:tcPr>
            <w:tcW w:w="2563" w:type="pct"/>
            <w:gridSpan w:val="3"/>
          </w:tcPr>
          <w:p w14:paraId="2390671C" w14:textId="20E7CD64" w:rsidR="00B47355" w:rsidRPr="002229F2" w:rsidRDefault="00B47355" w:rsidP="00CA2EDA">
            <w:pPr>
              <w:jc w:val="both"/>
              <w:rPr>
                <w:rFonts w:eastAsia="Times New Roman"/>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Vista general de sector de borde costero adyacente al centro sin presencia de residuos.</w:t>
            </w:r>
          </w:p>
        </w:tc>
      </w:tr>
    </w:tbl>
    <w:p w14:paraId="55DAA925" w14:textId="77777777" w:rsidR="00B47355" w:rsidRPr="00897AE8" w:rsidRDefault="00B47355" w:rsidP="00B47355">
      <w:pPr>
        <w:rPr>
          <w:rFonts w:ascii="Calibri" w:hAnsi="Calibri" w:cstheme="minorHAnsi"/>
          <w:b/>
          <w:sz w:val="20"/>
          <w:szCs w:val="20"/>
        </w:rPr>
      </w:pPr>
    </w:p>
    <w:p w14:paraId="1EA6CD1D" w14:textId="0046D71F" w:rsidR="00C5291E" w:rsidRDefault="00C5291E" w:rsidP="00C5291E">
      <w:pPr>
        <w:rPr>
          <w:rFonts w:ascii="Calibri" w:hAnsi="Calibri" w:cstheme="minorHAnsi"/>
          <w:b/>
          <w:sz w:val="20"/>
          <w:szCs w:val="20"/>
        </w:rPr>
      </w:pPr>
    </w:p>
    <w:p w14:paraId="38B77C94" w14:textId="72331C12" w:rsidR="00D967DC" w:rsidRDefault="00D967DC" w:rsidP="00C5291E">
      <w:pPr>
        <w:rPr>
          <w:rFonts w:ascii="Calibri" w:hAnsi="Calibri" w:cstheme="minorHAnsi"/>
          <w:b/>
          <w:sz w:val="20"/>
          <w:szCs w:val="20"/>
        </w:rPr>
      </w:pPr>
    </w:p>
    <w:p w14:paraId="558F52FE" w14:textId="57CFC2F6" w:rsidR="00D967DC" w:rsidRDefault="00D967DC" w:rsidP="00C5291E">
      <w:pPr>
        <w:rPr>
          <w:rFonts w:ascii="Calibri" w:hAnsi="Calibri" w:cstheme="minorHAnsi"/>
          <w:b/>
          <w:sz w:val="20"/>
          <w:szCs w:val="20"/>
        </w:rPr>
      </w:pPr>
    </w:p>
    <w:p w14:paraId="5877474F" w14:textId="72F789C6" w:rsidR="00333CF8" w:rsidRDefault="00333CF8" w:rsidP="00C5291E">
      <w:pPr>
        <w:rPr>
          <w:rFonts w:ascii="Calibri" w:hAnsi="Calibri" w:cstheme="minorHAnsi"/>
          <w:b/>
          <w:sz w:val="20"/>
          <w:szCs w:val="20"/>
        </w:rPr>
      </w:pPr>
    </w:p>
    <w:p w14:paraId="1D6D563C" w14:textId="77777777" w:rsidR="00333CF8" w:rsidRDefault="00333CF8" w:rsidP="00C5291E">
      <w:pPr>
        <w:rPr>
          <w:rFonts w:ascii="Calibri" w:hAnsi="Calibri" w:cstheme="minorHAnsi"/>
          <w:b/>
          <w:sz w:val="20"/>
          <w:szCs w:val="20"/>
        </w:rPr>
      </w:pPr>
    </w:p>
    <w:p w14:paraId="385D3730" w14:textId="77777777" w:rsidR="00D967DC" w:rsidRPr="00897AE8" w:rsidRDefault="00D967DC" w:rsidP="00C5291E">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24"/>
        <w:gridCol w:w="1703"/>
        <w:gridCol w:w="1845"/>
        <w:gridCol w:w="2978"/>
        <w:gridCol w:w="2009"/>
        <w:gridCol w:w="2028"/>
      </w:tblGrid>
      <w:tr w:rsidR="00C5291E" w:rsidRPr="00897AE8" w14:paraId="25B7A354" w14:textId="77777777" w:rsidTr="007E758E">
        <w:trPr>
          <w:trHeight w:val="313"/>
          <w:jc w:val="center"/>
        </w:trPr>
        <w:tc>
          <w:tcPr>
            <w:tcW w:w="5000" w:type="pct"/>
            <w:gridSpan w:val="6"/>
            <w:vAlign w:val="center"/>
          </w:tcPr>
          <w:p w14:paraId="0017A23D" w14:textId="77777777" w:rsidR="00C5291E" w:rsidRPr="00897AE8" w:rsidRDefault="00C5291E" w:rsidP="007E758E">
            <w:pPr>
              <w:jc w:val="center"/>
              <w:rPr>
                <w:rFonts w:eastAsia="Times New Roman"/>
                <w:b/>
                <w:bCs/>
                <w:color w:val="000000"/>
                <w:lang w:eastAsia="es-CL"/>
              </w:rPr>
            </w:pPr>
            <w:r w:rsidRPr="00897AE8">
              <w:rPr>
                <w:rFonts w:eastAsia="Times New Roman"/>
                <w:b/>
                <w:bCs/>
                <w:color w:val="000000"/>
                <w:lang w:eastAsia="es-CL"/>
              </w:rPr>
              <w:t>Registros</w:t>
            </w:r>
          </w:p>
        </w:tc>
      </w:tr>
      <w:tr w:rsidR="00C5291E" w:rsidRPr="00897AE8" w14:paraId="609380BF" w14:textId="77777777" w:rsidTr="007E758E">
        <w:trPr>
          <w:trHeight w:val="3486"/>
          <w:jc w:val="center"/>
        </w:trPr>
        <w:tc>
          <w:tcPr>
            <w:tcW w:w="2437" w:type="pct"/>
            <w:gridSpan w:val="3"/>
            <w:vAlign w:val="center"/>
          </w:tcPr>
          <w:p w14:paraId="11018498" w14:textId="77777777" w:rsidR="00C5291E" w:rsidRPr="00897AE8" w:rsidRDefault="00C5291E" w:rsidP="007E758E">
            <w:pPr>
              <w:jc w:val="center"/>
              <w:rPr>
                <w:rFonts w:eastAsia="Times New Roman"/>
                <w:b/>
                <w:bCs/>
                <w:noProof/>
                <w:color w:val="000000"/>
                <w:lang w:eastAsia="es-CL"/>
              </w:rPr>
            </w:pPr>
          </w:p>
          <w:p w14:paraId="02486961" w14:textId="77777777" w:rsidR="00C5291E" w:rsidRPr="00897AE8" w:rsidRDefault="00C5291E" w:rsidP="007E758E">
            <w:pPr>
              <w:jc w:val="center"/>
              <w:rPr>
                <w:rFonts w:eastAsia="Times New Roman"/>
                <w:b/>
                <w:bCs/>
                <w:noProof/>
                <w:color w:val="000000"/>
                <w:lang w:eastAsia="es-CL"/>
              </w:rPr>
            </w:pPr>
            <w:r w:rsidRPr="00897AE8">
              <w:rPr>
                <w:rFonts w:eastAsia="Times New Roman"/>
                <w:b/>
                <w:bCs/>
                <w:noProof/>
                <w:color w:val="000000"/>
              </w:rPr>
              <w:drawing>
                <wp:inline distT="0" distB="0" distL="0" distR="0" wp14:anchorId="778395D5" wp14:editId="0E1809BD">
                  <wp:extent cx="4099560" cy="3078480"/>
                  <wp:effectExtent l="0" t="0" r="0" b="762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99560" cy="3078480"/>
                          </a:xfrm>
                          <a:prstGeom prst="rect">
                            <a:avLst/>
                          </a:prstGeom>
                          <a:noFill/>
                        </pic:spPr>
                      </pic:pic>
                    </a:graphicData>
                  </a:graphic>
                </wp:inline>
              </w:drawing>
            </w:r>
          </w:p>
          <w:p w14:paraId="2EFF5D85" w14:textId="77777777" w:rsidR="00C5291E" w:rsidRPr="00897AE8" w:rsidRDefault="00C5291E" w:rsidP="007E758E">
            <w:pPr>
              <w:jc w:val="center"/>
              <w:rPr>
                <w:rFonts w:eastAsia="Times New Roman"/>
                <w:b/>
                <w:bCs/>
                <w:noProof/>
                <w:color w:val="000000"/>
                <w:lang w:eastAsia="es-CL"/>
              </w:rPr>
            </w:pPr>
          </w:p>
          <w:p w14:paraId="15B38266" w14:textId="77777777" w:rsidR="00C5291E" w:rsidRPr="00897AE8" w:rsidRDefault="00C5291E" w:rsidP="007E758E">
            <w:pPr>
              <w:jc w:val="center"/>
              <w:rPr>
                <w:rFonts w:eastAsia="Times New Roman"/>
                <w:b/>
                <w:bCs/>
                <w:noProof/>
                <w:color w:val="000000"/>
                <w:lang w:eastAsia="es-CL"/>
              </w:rPr>
            </w:pPr>
          </w:p>
          <w:p w14:paraId="229E4DAF" w14:textId="77777777" w:rsidR="00C5291E" w:rsidRPr="00897AE8" w:rsidRDefault="00C5291E" w:rsidP="007E758E">
            <w:pPr>
              <w:rPr>
                <w:rFonts w:eastAsia="Times New Roman"/>
                <w:b/>
                <w:bCs/>
                <w:color w:val="000000"/>
                <w:lang w:eastAsia="es-CL"/>
              </w:rPr>
            </w:pPr>
          </w:p>
          <w:p w14:paraId="2E17091E" w14:textId="77777777" w:rsidR="00C5291E" w:rsidRPr="00897AE8" w:rsidRDefault="00C5291E" w:rsidP="007E758E">
            <w:pPr>
              <w:rPr>
                <w:rFonts w:eastAsia="Times New Roman"/>
                <w:b/>
                <w:bCs/>
                <w:color w:val="000000"/>
                <w:lang w:eastAsia="es-CL"/>
              </w:rPr>
            </w:pPr>
          </w:p>
        </w:tc>
        <w:tc>
          <w:tcPr>
            <w:tcW w:w="2563" w:type="pct"/>
            <w:gridSpan w:val="3"/>
            <w:vAlign w:val="center"/>
          </w:tcPr>
          <w:p w14:paraId="44C595DF" w14:textId="77777777" w:rsidR="00C5291E" w:rsidRPr="00897AE8" w:rsidRDefault="00C5291E" w:rsidP="007E758E">
            <w:pPr>
              <w:jc w:val="center"/>
              <w:rPr>
                <w:rFonts w:eastAsia="Times New Roman"/>
                <w:b/>
                <w:bCs/>
                <w:color w:val="000000"/>
                <w:lang w:eastAsia="es-CL"/>
              </w:rPr>
            </w:pPr>
            <w:r w:rsidRPr="00897AE8">
              <w:rPr>
                <w:rFonts w:eastAsia="Times New Roman"/>
                <w:b/>
                <w:bCs/>
                <w:noProof/>
                <w:color w:val="000000"/>
              </w:rPr>
              <w:drawing>
                <wp:inline distT="0" distB="0" distL="0" distR="0" wp14:anchorId="4B3A46CA" wp14:editId="15BA96E4">
                  <wp:extent cx="3076575" cy="3417449"/>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89415" cy="3431711"/>
                          </a:xfrm>
                          <a:prstGeom prst="rect">
                            <a:avLst/>
                          </a:prstGeom>
                          <a:noFill/>
                        </pic:spPr>
                      </pic:pic>
                    </a:graphicData>
                  </a:graphic>
                </wp:inline>
              </w:drawing>
            </w:r>
          </w:p>
          <w:p w14:paraId="6B135AE9" w14:textId="77777777" w:rsidR="00C5291E" w:rsidRPr="00897AE8" w:rsidRDefault="00C5291E" w:rsidP="007E758E">
            <w:pPr>
              <w:jc w:val="center"/>
              <w:rPr>
                <w:rFonts w:eastAsia="Times New Roman"/>
                <w:b/>
                <w:bCs/>
                <w:color w:val="000000"/>
                <w:lang w:eastAsia="es-CL"/>
              </w:rPr>
            </w:pPr>
          </w:p>
        </w:tc>
      </w:tr>
      <w:tr w:rsidR="00C5291E" w:rsidRPr="00897AE8" w14:paraId="53E583FC" w14:textId="77777777" w:rsidTr="0003097F">
        <w:trPr>
          <w:trHeight w:val="275"/>
          <w:jc w:val="center"/>
        </w:trPr>
        <w:tc>
          <w:tcPr>
            <w:tcW w:w="1141" w:type="pct"/>
            <w:vAlign w:val="center"/>
          </w:tcPr>
          <w:p w14:paraId="15BF1301" w14:textId="327B8F89" w:rsidR="00C5291E" w:rsidRPr="002229F2" w:rsidRDefault="00C5291E" w:rsidP="007E758E">
            <w:pPr>
              <w:pStyle w:val="Descripcin"/>
              <w:rPr>
                <w:rFonts w:eastAsia="Times New Roman"/>
                <w:color w:val="000000"/>
                <w:szCs w:val="18"/>
                <w:lang w:eastAsia="es-CL"/>
              </w:rPr>
            </w:pPr>
            <w:r w:rsidRPr="002229F2">
              <w:rPr>
                <w:szCs w:val="18"/>
              </w:rPr>
              <w:t xml:space="preserve">Fotografía </w:t>
            </w:r>
            <w:r w:rsidR="0064062D" w:rsidRPr="002229F2">
              <w:rPr>
                <w:szCs w:val="18"/>
              </w:rPr>
              <w:t>2</w:t>
            </w:r>
            <w:r w:rsidR="0064062D">
              <w:rPr>
                <w:szCs w:val="18"/>
              </w:rPr>
              <w:t>6</w:t>
            </w:r>
            <w:r w:rsidRPr="002229F2">
              <w:rPr>
                <w:szCs w:val="18"/>
              </w:rPr>
              <w:t>.</w:t>
            </w:r>
          </w:p>
        </w:tc>
        <w:tc>
          <w:tcPr>
            <w:tcW w:w="1296" w:type="pct"/>
            <w:gridSpan w:val="2"/>
            <w:vAlign w:val="center"/>
          </w:tcPr>
          <w:p w14:paraId="5E48CB41" w14:textId="77777777" w:rsidR="00C5291E" w:rsidRPr="002229F2" w:rsidRDefault="00C5291E" w:rsidP="007E758E">
            <w:pPr>
              <w:rPr>
                <w:rFonts w:eastAsia="Times New Roman"/>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c>
          <w:tcPr>
            <w:tcW w:w="1088" w:type="pct"/>
            <w:vAlign w:val="center"/>
          </w:tcPr>
          <w:p w14:paraId="29AA57CD" w14:textId="78602968" w:rsidR="00C5291E" w:rsidRPr="002229F2" w:rsidRDefault="00C5291E" w:rsidP="007E758E">
            <w:pPr>
              <w:pStyle w:val="Descripcin"/>
              <w:rPr>
                <w:rFonts w:eastAsia="Times New Roman"/>
                <w:color w:val="000000"/>
                <w:szCs w:val="18"/>
                <w:lang w:eastAsia="es-CL"/>
              </w:rPr>
            </w:pPr>
            <w:r w:rsidRPr="002229F2">
              <w:rPr>
                <w:szCs w:val="18"/>
              </w:rPr>
              <w:t xml:space="preserve">Fotografía </w:t>
            </w:r>
            <w:r w:rsidR="0064062D">
              <w:rPr>
                <w:szCs w:val="18"/>
              </w:rPr>
              <w:t>27</w:t>
            </w:r>
            <w:r w:rsidRPr="002229F2">
              <w:rPr>
                <w:szCs w:val="18"/>
              </w:rPr>
              <w:t>.</w:t>
            </w:r>
          </w:p>
        </w:tc>
        <w:tc>
          <w:tcPr>
            <w:tcW w:w="1475" w:type="pct"/>
            <w:gridSpan w:val="2"/>
            <w:vAlign w:val="center"/>
          </w:tcPr>
          <w:p w14:paraId="06F72F7D" w14:textId="77777777" w:rsidR="00C5291E" w:rsidRPr="002229F2" w:rsidRDefault="00C5291E" w:rsidP="007E758E">
            <w:pPr>
              <w:rPr>
                <w:rFonts w:eastAsia="Times New Roman"/>
                <w:b/>
                <w:bCs/>
                <w:color w:val="000000"/>
                <w:sz w:val="18"/>
                <w:szCs w:val="18"/>
                <w:lang w:eastAsia="es-CL"/>
              </w:rPr>
            </w:pPr>
            <w:r w:rsidRPr="002229F2">
              <w:rPr>
                <w:rFonts w:eastAsia="Times New Roman"/>
                <w:b/>
                <w:color w:val="000000"/>
                <w:sz w:val="18"/>
                <w:szCs w:val="18"/>
                <w:lang w:eastAsia="es-CL"/>
              </w:rPr>
              <w:t xml:space="preserve">Fecha: </w:t>
            </w:r>
            <w:r w:rsidRPr="002229F2">
              <w:rPr>
                <w:rFonts w:eastAsia="Times New Roman"/>
                <w:color w:val="000000"/>
                <w:sz w:val="18"/>
                <w:szCs w:val="18"/>
                <w:lang w:eastAsia="es-CL"/>
              </w:rPr>
              <w:t>26-07-2018</w:t>
            </w:r>
          </w:p>
        </w:tc>
      </w:tr>
      <w:tr w:rsidR="0003097F" w:rsidRPr="00897AE8" w14:paraId="4C9DA884" w14:textId="77777777" w:rsidTr="0003097F">
        <w:trPr>
          <w:trHeight w:val="275"/>
          <w:jc w:val="center"/>
        </w:trPr>
        <w:tc>
          <w:tcPr>
            <w:tcW w:w="1141" w:type="pct"/>
            <w:vAlign w:val="center"/>
          </w:tcPr>
          <w:p w14:paraId="0CFCB40C" w14:textId="0910A43C" w:rsidR="0003097F" w:rsidRPr="002229F2" w:rsidRDefault="0003097F" w:rsidP="00ED3F9C">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t>
            </w:r>
            <w:r w:rsidR="00ED3F9C">
              <w:rPr>
                <w:rFonts w:eastAsia="Times New Roman"/>
                <w:b/>
                <w:color w:val="000000"/>
                <w:sz w:val="18"/>
                <w:szCs w:val="18"/>
                <w:lang w:eastAsia="es-CL"/>
              </w:rPr>
              <w:t>---</w:t>
            </w:r>
            <w:r w:rsidRPr="002229F2">
              <w:rPr>
                <w:rFonts w:eastAsia="Times New Roman"/>
                <w:b/>
                <w:color w:val="000000"/>
                <w:sz w:val="18"/>
                <w:szCs w:val="18"/>
                <w:lang w:eastAsia="es-CL"/>
              </w:rPr>
              <w:t xml:space="preserve"> HUSO </w:t>
            </w:r>
            <w:r w:rsidR="00ED3F9C">
              <w:rPr>
                <w:rFonts w:eastAsia="Times New Roman"/>
                <w:b/>
                <w:color w:val="000000"/>
                <w:sz w:val="18"/>
                <w:szCs w:val="18"/>
                <w:lang w:eastAsia="es-CL"/>
              </w:rPr>
              <w:t>---</w:t>
            </w:r>
          </w:p>
        </w:tc>
        <w:tc>
          <w:tcPr>
            <w:tcW w:w="622" w:type="pct"/>
            <w:vAlign w:val="center"/>
          </w:tcPr>
          <w:p w14:paraId="0EC40985" w14:textId="77777777" w:rsidR="0003097F" w:rsidRPr="009C4FDC" w:rsidRDefault="0003097F" w:rsidP="0003097F">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256D3C5B" w14:textId="11ADDE8E" w:rsidR="0003097F" w:rsidRPr="002229F2" w:rsidRDefault="0003097F" w:rsidP="0003097F">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674" w:type="pct"/>
            <w:vAlign w:val="center"/>
          </w:tcPr>
          <w:p w14:paraId="60F62149" w14:textId="77777777" w:rsidR="0003097F" w:rsidRPr="009C4FDC" w:rsidRDefault="0003097F" w:rsidP="0003097F">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2BF92BBD" w14:textId="5D67DF42" w:rsidR="0003097F" w:rsidRPr="002229F2" w:rsidRDefault="0003097F" w:rsidP="0003097F">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1088" w:type="pct"/>
            <w:vAlign w:val="center"/>
          </w:tcPr>
          <w:p w14:paraId="260D1E87" w14:textId="27FF16AB" w:rsidR="0003097F" w:rsidRPr="002229F2" w:rsidRDefault="0003097F" w:rsidP="00ED3F9C">
            <w:pPr>
              <w:rPr>
                <w:rFonts w:eastAsia="Times New Roman"/>
                <w:b/>
                <w:color w:val="000000"/>
                <w:sz w:val="18"/>
                <w:szCs w:val="18"/>
                <w:lang w:eastAsia="es-CL"/>
              </w:rPr>
            </w:pPr>
            <w:r w:rsidRPr="002229F2">
              <w:rPr>
                <w:rFonts w:eastAsia="Times New Roman"/>
                <w:b/>
                <w:color w:val="000000"/>
                <w:sz w:val="18"/>
                <w:szCs w:val="18"/>
                <w:lang w:eastAsia="es-CL"/>
              </w:rPr>
              <w:t xml:space="preserve">Coordenadas DATUM </w:t>
            </w:r>
            <w:r w:rsidR="00ED3F9C">
              <w:rPr>
                <w:rFonts w:eastAsia="Times New Roman"/>
                <w:b/>
                <w:color w:val="000000"/>
                <w:sz w:val="18"/>
                <w:szCs w:val="18"/>
                <w:lang w:eastAsia="es-CL"/>
              </w:rPr>
              <w:t>---</w:t>
            </w:r>
            <w:r w:rsidRPr="002229F2">
              <w:rPr>
                <w:rFonts w:eastAsia="Times New Roman"/>
                <w:b/>
                <w:color w:val="000000"/>
                <w:sz w:val="18"/>
                <w:szCs w:val="18"/>
                <w:lang w:eastAsia="es-CL"/>
              </w:rPr>
              <w:t xml:space="preserve"> HUSO </w:t>
            </w:r>
            <w:r w:rsidR="00ED3F9C">
              <w:rPr>
                <w:rFonts w:eastAsia="Times New Roman"/>
                <w:b/>
                <w:color w:val="000000"/>
                <w:sz w:val="18"/>
                <w:szCs w:val="18"/>
                <w:lang w:eastAsia="es-CL"/>
              </w:rPr>
              <w:t>---</w:t>
            </w:r>
          </w:p>
        </w:tc>
        <w:tc>
          <w:tcPr>
            <w:tcW w:w="734" w:type="pct"/>
            <w:vAlign w:val="center"/>
          </w:tcPr>
          <w:p w14:paraId="5E9D713E" w14:textId="77777777" w:rsidR="0003097F" w:rsidRPr="009C4FDC" w:rsidRDefault="0003097F" w:rsidP="0003097F">
            <w:pPr>
              <w:rPr>
                <w:rFonts w:eastAsia="Times New Roman"/>
                <w:color w:val="000000"/>
                <w:sz w:val="18"/>
                <w:szCs w:val="18"/>
                <w:lang w:eastAsia="es-CL"/>
              </w:rPr>
            </w:pPr>
            <w:r w:rsidRPr="009C4FDC">
              <w:rPr>
                <w:rFonts w:eastAsia="Times New Roman"/>
                <w:b/>
                <w:color w:val="000000"/>
                <w:sz w:val="18"/>
                <w:szCs w:val="18"/>
                <w:lang w:eastAsia="es-CL"/>
              </w:rPr>
              <w:t>Coordenada Norte:</w:t>
            </w:r>
            <w:r w:rsidRPr="009C4FDC">
              <w:rPr>
                <w:rFonts w:eastAsia="Times New Roman"/>
                <w:color w:val="000000"/>
                <w:sz w:val="18"/>
                <w:szCs w:val="18"/>
                <w:lang w:eastAsia="es-CL"/>
              </w:rPr>
              <w:t xml:space="preserve"> </w:t>
            </w:r>
          </w:p>
          <w:p w14:paraId="4D75C61D" w14:textId="590E3A34" w:rsidR="0003097F" w:rsidRPr="002229F2" w:rsidRDefault="0003097F" w:rsidP="0003097F">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c>
          <w:tcPr>
            <w:tcW w:w="741" w:type="pct"/>
            <w:vAlign w:val="center"/>
          </w:tcPr>
          <w:p w14:paraId="3642C6FE" w14:textId="77777777" w:rsidR="0003097F" w:rsidRPr="009C4FDC" w:rsidRDefault="0003097F" w:rsidP="0003097F">
            <w:pPr>
              <w:rPr>
                <w:rFonts w:eastAsia="Times New Roman"/>
                <w:color w:val="000000"/>
                <w:sz w:val="18"/>
                <w:szCs w:val="18"/>
                <w:lang w:eastAsia="es-CL"/>
              </w:rPr>
            </w:pPr>
            <w:r w:rsidRPr="009C4FDC">
              <w:rPr>
                <w:rFonts w:eastAsia="Times New Roman"/>
                <w:b/>
                <w:color w:val="000000"/>
                <w:sz w:val="18"/>
                <w:szCs w:val="18"/>
                <w:lang w:eastAsia="es-CL"/>
              </w:rPr>
              <w:t>Coordenada Este:</w:t>
            </w:r>
            <w:r w:rsidRPr="009C4FDC">
              <w:rPr>
                <w:rFonts w:eastAsia="Times New Roman"/>
                <w:color w:val="000000"/>
                <w:sz w:val="18"/>
                <w:szCs w:val="18"/>
                <w:lang w:eastAsia="es-CL"/>
              </w:rPr>
              <w:t xml:space="preserve"> </w:t>
            </w:r>
          </w:p>
          <w:p w14:paraId="7D6CA909" w14:textId="3AD8D258" w:rsidR="0003097F" w:rsidRPr="002229F2" w:rsidRDefault="0003097F" w:rsidP="0003097F">
            <w:pPr>
              <w:rPr>
                <w:rFonts w:eastAsia="Times New Roman"/>
                <w:color w:val="000000"/>
                <w:sz w:val="18"/>
                <w:szCs w:val="18"/>
                <w:lang w:eastAsia="es-CL"/>
              </w:rPr>
            </w:pPr>
            <w:r w:rsidRPr="009C4FDC">
              <w:rPr>
                <w:rFonts w:eastAsia="Times New Roman"/>
                <w:color w:val="000000"/>
                <w:sz w:val="18"/>
                <w:szCs w:val="18"/>
                <w:lang w:eastAsia="es-CL"/>
              </w:rPr>
              <w:t>---</w:t>
            </w:r>
            <w:r>
              <w:rPr>
                <w:rFonts w:eastAsia="Times New Roman"/>
                <w:color w:val="000000"/>
                <w:sz w:val="18"/>
                <w:szCs w:val="18"/>
                <w:lang w:eastAsia="es-CL"/>
              </w:rPr>
              <w:t>--</w:t>
            </w:r>
          </w:p>
        </w:tc>
      </w:tr>
      <w:tr w:rsidR="00C5291E" w:rsidRPr="00897AE8" w14:paraId="52008455" w14:textId="77777777" w:rsidTr="007E758E">
        <w:trPr>
          <w:trHeight w:val="501"/>
          <w:jc w:val="center"/>
        </w:trPr>
        <w:tc>
          <w:tcPr>
            <w:tcW w:w="2437" w:type="pct"/>
            <w:gridSpan w:val="3"/>
          </w:tcPr>
          <w:p w14:paraId="5756BFAC" w14:textId="67C7A0E4" w:rsidR="00C5291E" w:rsidRPr="002229F2" w:rsidRDefault="00C5291E" w:rsidP="007E758E">
            <w:pPr>
              <w:jc w:val="both"/>
              <w:rPr>
                <w:rFonts w:eastAsia="Times New Roman"/>
                <w:b/>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sidR="00F1729F">
              <w:rPr>
                <w:rFonts w:eastAsia="Times New Roman"/>
                <w:color w:val="000000"/>
                <w:sz w:val="18"/>
                <w:szCs w:val="18"/>
                <w:lang w:eastAsia="es-CL"/>
              </w:rPr>
              <w:t xml:space="preserve">Registro de limpieza de borde costero </w:t>
            </w:r>
            <w:r w:rsidR="00F21FFF">
              <w:rPr>
                <w:rFonts w:eastAsia="Times New Roman"/>
                <w:color w:val="000000"/>
                <w:sz w:val="18"/>
                <w:szCs w:val="18"/>
                <w:lang w:eastAsia="es-CL"/>
              </w:rPr>
              <w:t>adyacente a</w:t>
            </w:r>
            <w:r w:rsidR="00F1729F">
              <w:rPr>
                <w:rFonts w:eastAsia="Times New Roman"/>
                <w:color w:val="000000"/>
                <w:sz w:val="18"/>
                <w:szCs w:val="18"/>
                <w:lang w:eastAsia="es-CL"/>
              </w:rPr>
              <w:t xml:space="preserve">l </w:t>
            </w:r>
            <w:r w:rsidRPr="002229F2">
              <w:rPr>
                <w:rFonts w:eastAsia="Times New Roman"/>
                <w:color w:val="000000"/>
                <w:sz w:val="18"/>
                <w:szCs w:val="18"/>
                <w:lang w:eastAsia="es-CL"/>
              </w:rPr>
              <w:t>Centro</w:t>
            </w:r>
            <w:r w:rsidR="00710BB0">
              <w:rPr>
                <w:rFonts w:eastAsia="Times New Roman"/>
                <w:color w:val="000000"/>
                <w:sz w:val="18"/>
                <w:szCs w:val="18"/>
                <w:lang w:eastAsia="es-CL"/>
              </w:rPr>
              <w:t xml:space="preserve">, </w:t>
            </w:r>
            <w:r w:rsidR="00F21FFF">
              <w:rPr>
                <w:rFonts w:eastAsia="Times New Roman"/>
                <w:color w:val="000000"/>
                <w:sz w:val="18"/>
                <w:szCs w:val="18"/>
                <w:lang w:eastAsia="es-CL"/>
              </w:rPr>
              <w:t xml:space="preserve">disponible </w:t>
            </w:r>
            <w:r w:rsidR="00710BB0">
              <w:rPr>
                <w:rFonts w:eastAsia="Times New Roman"/>
                <w:color w:val="000000"/>
                <w:sz w:val="18"/>
                <w:szCs w:val="18"/>
                <w:lang w:eastAsia="es-CL"/>
              </w:rPr>
              <w:t>en oficina del Pontón A-4</w:t>
            </w:r>
            <w:r w:rsidRPr="002229F2">
              <w:rPr>
                <w:rFonts w:eastAsia="Times New Roman"/>
                <w:color w:val="000000"/>
                <w:sz w:val="18"/>
                <w:szCs w:val="18"/>
                <w:lang w:eastAsia="es-CL"/>
              </w:rPr>
              <w:t>.</w:t>
            </w:r>
          </w:p>
        </w:tc>
        <w:tc>
          <w:tcPr>
            <w:tcW w:w="2563" w:type="pct"/>
            <w:gridSpan w:val="3"/>
          </w:tcPr>
          <w:p w14:paraId="3603FCA8" w14:textId="2A3F6527" w:rsidR="00C5291E" w:rsidRPr="002229F2" w:rsidRDefault="00C5291E" w:rsidP="007E758E">
            <w:pPr>
              <w:jc w:val="both"/>
              <w:rPr>
                <w:rFonts w:eastAsia="Times New Roman"/>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sidR="00F1729F">
              <w:rPr>
                <w:rFonts w:eastAsia="Times New Roman"/>
                <w:color w:val="000000"/>
                <w:sz w:val="18"/>
                <w:szCs w:val="18"/>
                <w:lang w:eastAsia="es-CL"/>
              </w:rPr>
              <w:t xml:space="preserve">Registro de limpieza de borde costero </w:t>
            </w:r>
            <w:r w:rsidR="00F21FFF">
              <w:rPr>
                <w:rFonts w:eastAsia="Times New Roman"/>
                <w:color w:val="000000"/>
                <w:sz w:val="18"/>
                <w:szCs w:val="18"/>
                <w:lang w:eastAsia="es-CL"/>
              </w:rPr>
              <w:t>adyacente a</w:t>
            </w:r>
            <w:r w:rsidR="00F1729F">
              <w:rPr>
                <w:rFonts w:eastAsia="Times New Roman"/>
                <w:color w:val="000000"/>
                <w:sz w:val="18"/>
                <w:szCs w:val="18"/>
                <w:lang w:eastAsia="es-CL"/>
              </w:rPr>
              <w:t xml:space="preserve">l </w:t>
            </w:r>
            <w:r w:rsidR="00F1729F" w:rsidRPr="002229F2">
              <w:rPr>
                <w:rFonts w:eastAsia="Times New Roman"/>
                <w:color w:val="000000"/>
                <w:sz w:val="18"/>
                <w:szCs w:val="18"/>
                <w:lang w:eastAsia="es-CL"/>
              </w:rPr>
              <w:t>Centro</w:t>
            </w:r>
            <w:r w:rsidR="00F1729F">
              <w:rPr>
                <w:rFonts w:eastAsia="Times New Roman"/>
                <w:color w:val="000000"/>
                <w:sz w:val="18"/>
                <w:szCs w:val="18"/>
                <w:lang w:eastAsia="es-CL"/>
              </w:rPr>
              <w:t xml:space="preserve">, conteniendo fotografías antes y después de realizada la </w:t>
            </w:r>
            <w:r w:rsidR="00F21FFF">
              <w:rPr>
                <w:rFonts w:eastAsia="Times New Roman"/>
                <w:color w:val="000000"/>
                <w:sz w:val="18"/>
                <w:szCs w:val="18"/>
                <w:lang w:eastAsia="es-CL"/>
              </w:rPr>
              <w:t>actividad</w:t>
            </w:r>
            <w:r w:rsidR="00710BB0">
              <w:rPr>
                <w:rFonts w:eastAsia="Times New Roman"/>
                <w:color w:val="000000"/>
                <w:sz w:val="18"/>
                <w:szCs w:val="18"/>
                <w:lang w:eastAsia="es-CL"/>
              </w:rPr>
              <w:t xml:space="preserve">, </w:t>
            </w:r>
            <w:r w:rsidR="00F21FFF">
              <w:rPr>
                <w:rFonts w:eastAsia="Times New Roman"/>
                <w:color w:val="000000"/>
                <w:sz w:val="18"/>
                <w:szCs w:val="18"/>
                <w:lang w:eastAsia="es-CL"/>
              </w:rPr>
              <w:t>disponible</w:t>
            </w:r>
            <w:r w:rsidR="00710BB0">
              <w:rPr>
                <w:rFonts w:eastAsia="Times New Roman"/>
                <w:color w:val="000000"/>
                <w:sz w:val="18"/>
                <w:szCs w:val="18"/>
                <w:lang w:eastAsia="es-CL"/>
              </w:rPr>
              <w:t xml:space="preserve"> en oficina del Pontón A-4</w:t>
            </w:r>
            <w:r w:rsidR="00710BB0" w:rsidRPr="002229F2">
              <w:rPr>
                <w:rFonts w:eastAsia="Times New Roman"/>
                <w:color w:val="000000"/>
                <w:sz w:val="18"/>
                <w:szCs w:val="18"/>
                <w:lang w:eastAsia="es-CL"/>
              </w:rPr>
              <w:t>.</w:t>
            </w:r>
          </w:p>
        </w:tc>
      </w:tr>
    </w:tbl>
    <w:p w14:paraId="78E19FC5" w14:textId="77777777" w:rsidR="00C5291E" w:rsidRPr="00897AE8" w:rsidRDefault="00C5291E" w:rsidP="00C5291E">
      <w:pPr>
        <w:rPr>
          <w:rFonts w:ascii="Calibri" w:hAnsi="Calibri" w:cstheme="minorHAnsi"/>
          <w:b/>
          <w:sz w:val="20"/>
          <w:szCs w:val="20"/>
        </w:rPr>
      </w:pPr>
    </w:p>
    <w:p w14:paraId="02BB422E" w14:textId="4A77DAC4" w:rsidR="00C5291E" w:rsidRDefault="00C5291E" w:rsidP="00C5291E">
      <w:pPr>
        <w:rPr>
          <w:rFonts w:ascii="Calibri" w:hAnsi="Calibri" w:cstheme="minorHAnsi"/>
          <w:b/>
          <w:sz w:val="20"/>
          <w:szCs w:val="20"/>
        </w:rPr>
      </w:pPr>
    </w:p>
    <w:p w14:paraId="731061F9" w14:textId="77777777" w:rsidR="005E4289" w:rsidRPr="00897AE8" w:rsidRDefault="005E4289" w:rsidP="00C5291E">
      <w:pPr>
        <w:rPr>
          <w:rFonts w:ascii="Calibri" w:hAnsi="Calibri" w:cstheme="minorHAnsi"/>
          <w:b/>
          <w:sz w:val="20"/>
          <w:szCs w:val="20"/>
        </w:rPr>
      </w:pPr>
    </w:p>
    <w:p w14:paraId="41ACAAD1" w14:textId="77777777" w:rsidR="005E4289" w:rsidRPr="00897AE8" w:rsidRDefault="005E4289" w:rsidP="00C5291E">
      <w:pPr>
        <w:rPr>
          <w:rFonts w:ascii="Calibri" w:hAnsi="Calibri" w:cstheme="minorHAnsi"/>
          <w:b/>
          <w:sz w:val="20"/>
          <w:szCs w:val="20"/>
        </w:rPr>
      </w:pPr>
    </w:p>
    <w:p w14:paraId="5528EBD7" w14:textId="77777777" w:rsidR="007B0204" w:rsidRPr="00897AE8" w:rsidRDefault="007B0204" w:rsidP="007B0204">
      <w:pPr>
        <w:pStyle w:val="Ttulo2"/>
        <w:rPr>
          <w:sz w:val="20"/>
          <w:szCs w:val="20"/>
        </w:rPr>
      </w:pPr>
      <w:bookmarkStart w:id="142" w:name="_Toc535422357"/>
      <w:r w:rsidRPr="00897AE8">
        <w:rPr>
          <w:sz w:val="20"/>
          <w:szCs w:val="20"/>
        </w:rPr>
        <w:t>Calidad de efluente de la Planta de Tratamiento de Aguas Servidas.</w:t>
      </w:r>
      <w:bookmarkEnd w:id="142"/>
    </w:p>
    <w:p w14:paraId="1DEC88BD" w14:textId="77777777" w:rsidR="007B0204" w:rsidRPr="00897AE8" w:rsidRDefault="007B0204" w:rsidP="007B0204">
      <w:pPr>
        <w:rPr>
          <w:rFonts w:ascii="Calibri" w:hAnsi="Calibri"/>
          <w:sz w:val="20"/>
          <w:szCs w:val="20"/>
        </w:rPr>
      </w:pPr>
    </w:p>
    <w:tbl>
      <w:tblPr>
        <w:tblStyle w:val="Tablaconcuadrcula"/>
        <w:tblW w:w="5001" w:type="pct"/>
        <w:tblLook w:val="04A0" w:firstRow="1" w:lastRow="0" w:firstColumn="1" w:lastColumn="0" w:noHBand="0" w:noVBand="1"/>
      </w:tblPr>
      <w:tblGrid>
        <w:gridCol w:w="3768"/>
        <w:gridCol w:w="9797"/>
      </w:tblGrid>
      <w:tr w:rsidR="007B0204" w:rsidRPr="00897AE8" w14:paraId="21C72DA7" w14:textId="77777777" w:rsidTr="00E362CE">
        <w:trPr>
          <w:trHeight w:val="142"/>
        </w:trPr>
        <w:tc>
          <w:tcPr>
            <w:tcW w:w="1389" w:type="pct"/>
          </w:tcPr>
          <w:p w14:paraId="16466C91" w14:textId="2E9E2956" w:rsidR="007B0204" w:rsidRPr="00897AE8" w:rsidRDefault="007B0204" w:rsidP="00E362CE">
            <w:pPr>
              <w:rPr>
                <w:lang w:val="es-CL"/>
              </w:rPr>
            </w:pPr>
            <w:r w:rsidRPr="00897AE8">
              <w:rPr>
                <w:rFonts w:eastAsia="Times New Roman"/>
                <w:b/>
                <w:bCs/>
                <w:color w:val="000000"/>
                <w:lang w:eastAsia="es-CL"/>
              </w:rPr>
              <w:t xml:space="preserve">Número de hecho constatado: </w:t>
            </w:r>
            <w:r w:rsidR="00FC1CBC" w:rsidRPr="00897AE8">
              <w:rPr>
                <w:rFonts w:eastAsia="Times New Roman"/>
                <w:b/>
                <w:bCs/>
                <w:color w:val="000000"/>
                <w:lang w:eastAsia="es-CL"/>
              </w:rPr>
              <w:t>8</w:t>
            </w:r>
            <w:r w:rsidRPr="00897AE8">
              <w:rPr>
                <w:rFonts w:eastAsia="Times New Roman"/>
                <w:b/>
                <w:bCs/>
                <w:color w:val="000000"/>
                <w:lang w:eastAsia="es-CL"/>
              </w:rPr>
              <w:t xml:space="preserve"> </w:t>
            </w:r>
          </w:p>
        </w:tc>
        <w:tc>
          <w:tcPr>
            <w:tcW w:w="3611" w:type="pct"/>
          </w:tcPr>
          <w:p w14:paraId="26BFA91B" w14:textId="1CEA382A" w:rsidR="007B0204" w:rsidRPr="00897AE8" w:rsidRDefault="007B0204" w:rsidP="00E362CE">
            <w:r w:rsidRPr="00897AE8">
              <w:rPr>
                <w:rFonts w:eastAsia="Times New Roman"/>
                <w:b/>
                <w:bCs/>
                <w:color w:val="000000"/>
                <w:lang w:eastAsia="es-CL"/>
              </w:rPr>
              <w:t>Estación N°</w:t>
            </w:r>
            <w:r w:rsidRPr="00897AE8">
              <w:rPr>
                <w:rFonts w:eastAsia="Times New Roman"/>
                <w:b/>
                <w:color w:val="000000"/>
                <w:lang w:eastAsia="es-CL"/>
              </w:rPr>
              <w:t xml:space="preserve">: </w:t>
            </w:r>
            <w:r w:rsidR="00DA75E5" w:rsidRPr="00897AE8">
              <w:rPr>
                <w:rFonts w:eastAsia="Times New Roman"/>
                <w:color w:val="000000"/>
                <w:lang w:eastAsia="es-CL"/>
              </w:rPr>
              <w:t>No aplica</w:t>
            </w:r>
            <w:r w:rsidR="00DA75E5" w:rsidRPr="00897AE8">
              <w:rPr>
                <w:rFonts w:eastAsia="Times New Roman"/>
                <w:b/>
                <w:color w:val="000000" w:themeColor="text1"/>
                <w:highlight w:val="yellow"/>
                <w:lang w:eastAsia="es-CL"/>
              </w:rPr>
              <w:t xml:space="preserve"> </w:t>
            </w:r>
          </w:p>
        </w:tc>
      </w:tr>
      <w:tr w:rsidR="007B0204" w:rsidRPr="00897AE8" w14:paraId="03D82287" w14:textId="77777777" w:rsidTr="00E362CE">
        <w:trPr>
          <w:trHeight w:val="319"/>
        </w:trPr>
        <w:tc>
          <w:tcPr>
            <w:tcW w:w="5000" w:type="pct"/>
            <w:gridSpan w:val="2"/>
            <w:tcBorders>
              <w:bottom w:val="single" w:sz="4" w:space="0" w:color="auto"/>
            </w:tcBorders>
          </w:tcPr>
          <w:p w14:paraId="712F2606" w14:textId="5440EC94" w:rsidR="007B0204" w:rsidRPr="00897AE8" w:rsidRDefault="007B0204" w:rsidP="00E362CE">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 xml:space="preserve">ID </w:t>
            </w:r>
            <w:r w:rsidR="000377E8">
              <w:rPr>
                <w:rFonts w:eastAsia="Times New Roman"/>
                <w:b/>
                <w:bCs/>
                <w:color w:val="000000"/>
                <w:lang w:eastAsia="es-CL"/>
              </w:rPr>
              <w:t xml:space="preserve">1, </w:t>
            </w:r>
            <w:r w:rsidR="000377E8" w:rsidRPr="00897AE8">
              <w:rPr>
                <w:rFonts w:eastAsia="Times New Roman"/>
                <w:b/>
                <w:bCs/>
                <w:color w:val="000000"/>
                <w:lang w:eastAsia="es-CL"/>
              </w:rPr>
              <w:t xml:space="preserve">ID </w:t>
            </w:r>
            <w:r w:rsidR="000377E8">
              <w:rPr>
                <w:rFonts w:eastAsia="Times New Roman"/>
                <w:b/>
                <w:bCs/>
                <w:color w:val="000000"/>
                <w:lang w:eastAsia="es-CL"/>
              </w:rPr>
              <w:t xml:space="preserve">2, </w:t>
            </w:r>
            <w:r w:rsidR="000377E8" w:rsidRPr="00897AE8">
              <w:rPr>
                <w:rFonts w:eastAsia="Times New Roman"/>
                <w:b/>
                <w:bCs/>
                <w:color w:val="000000"/>
                <w:lang w:eastAsia="es-CL"/>
              </w:rPr>
              <w:t xml:space="preserve">ID </w:t>
            </w:r>
            <w:r w:rsidR="000377E8">
              <w:rPr>
                <w:rFonts w:eastAsia="Times New Roman"/>
                <w:b/>
                <w:bCs/>
                <w:color w:val="000000"/>
                <w:lang w:eastAsia="es-CL"/>
              </w:rPr>
              <w:t>3</w:t>
            </w:r>
            <w:r w:rsidR="006B19FE">
              <w:rPr>
                <w:rFonts w:eastAsia="Times New Roman"/>
                <w:b/>
                <w:bCs/>
                <w:color w:val="000000"/>
                <w:lang w:eastAsia="es-CL"/>
              </w:rPr>
              <w:t xml:space="preserve"> </w:t>
            </w:r>
            <w:r w:rsidR="000377E8">
              <w:rPr>
                <w:rFonts w:eastAsia="Times New Roman"/>
                <w:b/>
                <w:bCs/>
                <w:color w:val="000000"/>
                <w:lang w:eastAsia="es-CL"/>
              </w:rPr>
              <w:t xml:space="preserve">e </w:t>
            </w:r>
            <w:r w:rsidR="000377E8" w:rsidRPr="00897AE8">
              <w:rPr>
                <w:rFonts w:eastAsia="Times New Roman"/>
                <w:b/>
                <w:bCs/>
                <w:color w:val="000000"/>
                <w:lang w:eastAsia="es-CL"/>
              </w:rPr>
              <w:t xml:space="preserve">ID </w:t>
            </w:r>
            <w:r w:rsidR="006B19FE">
              <w:rPr>
                <w:rFonts w:eastAsia="Times New Roman"/>
                <w:b/>
                <w:bCs/>
                <w:color w:val="000000"/>
                <w:lang w:eastAsia="es-CL"/>
              </w:rPr>
              <w:t>5</w:t>
            </w:r>
            <w:r w:rsidRPr="00897AE8">
              <w:rPr>
                <w:rFonts w:eastAsia="Times New Roman"/>
                <w:bCs/>
                <w:color w:val="000000"/>
                <w:lang w:eastAsia="es-CL"/>
              </w:rPr>
              <w:t>.</w:t>
            </w:r>
            <w:r w:rsidRPr="00897AE8">
              <w:rPr>
                <w:color w:val="FF0000"/>
              </w:rPr>
              <w:t xml:space="preserve">  </w:t>
            </w:r>
          </w:p>
          <w:p w14:paraId="38D2A386" w14:textId="77777777" w:rsidR="007B0204" w:rsidRPr="00897AE8" w:rsidRDefault="007B0204" w:rsidP="00E362CE">
            <w:pPr>
              <w:rPr>
                <w:highlight w:val="yellow"/>
                <w:lang w:eastAsia="es-CL"/>
              </w:rPr>
            </w:pPr>
          </w:p>
        </w:tc>
      </w:tr>
      <w:tr w:rsidR="007B0204" w:rsidRPr="00897AE8" w14:paraId="0B7177C5" w14:textId="77777777" w:rsidTr="00E362CE">
        <w:trPr>
          <w:trHeight w:val="627"/>
        </w:trPr>
        <w:tc>
          <w:tcPr>
            <w:tcW w:w="5000" w:type="pct"/>
            <w:gridSpan w:val="2"/>
          </w:tcPr>
          <w:p w14:paraId="15B1362A" w14:textId="77777777" w:rsidR="007B0204" w:rsidRPr="00897AE8" w:rsidRDefault="007B0204" w:rsidP="00E362CE">
            <w:pPr>
              <w:rPr>
                <w:b/>
              </w:rPr>
            </w:pPr>
            <w:r w:rsidRPr="00897AE8">
              <w:rPr>
                <w:b/>
              </w:rPr>
              <w:t xml:space="preserve">Exigencia (s): </w:t>
            </w:r>
          </w:p>
          <w:p w14:paraId="4A77A7AC" w14:textId="77777777" w:rsidR="007B0204" w:rsidRPr="00897AE8" w:rsidRDefault="007B0204" w:rsidP="00E362CE">
            <w:pPr>
              <w:jc w:val="both"/>
              <w:rPr>
                <w:b/>
              </w:rPr>
            </w:pPr>
          </w:p>
          <w:p w14:paraId="6B685716" w14:textId="77777777" w:rsidR="007B0204" w:rsidRPr="00897AE8" w:rsidRDefault="007B0204" w:rsidP="00E362CE">
            <w:pPr>
              <w:jc w:val="both"/>
              <w:rPr>
                <w:b/>
                <w:highlight w:val="yellow"/>
              </w:rPr>
            </w:pPr>
            <w:r w:rsidRPr="00897AE8">
              <w:rPr>
                <w:b/>
              </w:rPr>
              <w:t>RCA 011/2011, considerando 4.1.1.1.1.- “Planta de Tratamiento de Aguas Servidas”</w:t>
            </w:r>
          </w:p>
          <w:p w14:paraId="1CE1CC86" w14:textId="791BC80A" w:rsidR="007B0204" w:rsidRPr="00897AE8" w:rsidRDefault="007B0204" w:rsidP="00E362CE">
            <w:pPr>
              <w:jc w:val="both"/>
              <w:rPr>
                <w:i/>
              </w:rPr>
            </w:pPr>
            <w:r w:rsidRPr="00897AE8">
              <w:rPr>
                <w:i/>
              </w:rPr>
              <w:t xml:space="preserve">“ [...]. Una vez que entre en operación el centro de cultivo, se realizará el muestreo y análisis de las aguas servidas descargadas del Pontón considerando los parámetros establecidos en la Circular Marítima DGTM y MM A-52/004, e informará a la Autoridad Marítima Local los resultados obtenidos de </w:t>
            </w:r>
            <w:r w:rsidR="006C4085" w:rsidRPr="00897AE8">
              <w:rPr>
                <w:i/>
              </w:rPr>
              <w:t>estos</w:t>
            </w:r>
            <w:r w:rsidRPr="00897AE8">
              <w:rPr>
                <w:i/>
              </w:rPr>
              <w:t xml:space="preserve"> análisis.”</w:t>
            </w:r>
          </w:p>
          <w:p w14:paraId="1D6FE8F4" w14:textId="77777777" w:rsidR="007B0204" w:rsidRPr="00897AE8" w:rsidRDefault="007B0204" w:rsidP="00E362CE">
            <w:pPr>
              <w:jc w:val="both"/>
              <w:rPr>
                <w:b/>
              </w:rPr>
            </w:pPr>
          </w:p>
          <w:p w14:paraId="69489BED" w14:textId="77777777" w:rsidR="007B0204" w:rsidRPr="00897AE8" w:rsidRDefault="007B0204" w:rsidP="00E362CE">
            <w:pPr>
              <w:jc w:val="both"/>
              <w:rPr>
                <w:b/>
                <w:highlight w:val="yellow"/>
              </w:rPr>
            </w:pPr>
            <w:r w:rsidRPr="00897AE8">
              <w:rPr>
                <w:b/>
              </w:rPr>
              <w:t>RCA 011/2011, considerando 4.2.2.- “Efluentes Líquidos”</w:t>
            </w:r>
          </w:p>
          <w:p w14:paraId="2192B149" w14:textId="1B606ADC" w:rsidR="007B0204" w:rsidRPr="00897AE8" w:rsidRDefault="007B0204" w:rsidP="00E362CE">
            <w:pPr>
              <w:jc w:val="both"/>
              <w:rPr>
                <w:i/>
              </w:rPr>
            </w:pPr>
            <w:r w:rsidRPr="00897AE8">
              <w:rPr>
                <w:i/>
              </w:rPr>
              <w:t>“</w:t>
            </w:r>
            <w:r w:rsidRPr="00897AE8">
              <w:rPr>
                <w:b/>
              </w:rPr>
              <w:t xml:space="preserve">4.2.2.1.- </w:t>
            </w:r>
            <w:r w:rsidRPr="00897AE8">
              <w:rPr>
                <w:i/>
              </w:rPr>
              <w:t>[…]</w:t>
            </w:r>
            <w:r w:rsidR="006C4085" w:rsidRPr="00897AE8">
              <w:rPr>
                <w:i/>
              </w:rPr>
              <w:t xml:space="preserve"> </w:t>
            </w:r>
            <w:r w:rsidRPr="00897AE8">
              <w:rPr>
                <w:i/>
              </w:rPr>
              <w:t xml:space="preserve">Esta agua serán vertidas en las aguas sometidas a jurisdicción nacional desde la bodega, previo paso por la planta de tratamiento, cumpliendo las prescripciones operativas estipuladas por la Dirección General, con el art. 95º del “Reglamento para el control de la Contaminación Acuática”, en cuanto a que el efluente no contendrá sólidos flotantes visibles y no ocasionará la decoloración de las aguas circundantes y con el D.S. </w:t>
            </w:r>
            <w:r w:rsidR="006C4085" w:rsidRPr="00897AE8">
              <w:rPr>
                <w:i/>
              </w:rPr>
              <w:t>N.º</w:t>
            </w:r>
            <w:r w:rsidRPr="00897AE8">
              <w:rPr>
                <w:i/>
              </w:rPr>
              <w:t xml:space="preserve"> 90/00 “Normas de Emisión para la regulación de Contaminantes Asociados a las Descargas de Residuos Líquidos a Aguas Marinas y Continentales Superficiales. […] Los efluentes a verter sobre la columna de agua no superarán los valores establecidos en la Circular DGTM y MM A-52/004, que deroga la Resolución DGTM y MM N° 12600/5 de 4 de Enero de 2008 […]”.</w:t>
            </w:r>
          </w:p>
          <w:p w14:paraId="13A7FD5D" w14:textId="77777777" w:rsidR="007B0204" w:rsidRPr="00897AE8" w:rsidRDefault="007B0204" w:rsidP="00E362CE">
            <w:pPr>
              <w:jc w:val="both"/>
              <w:rPr>
                <w:b/>
              </w:rPr>
            </w:pPr>
          </w:p>
          <w:p w14:paraId="2EAF82F9" w14:textId="77777777" w:rsidR="007B0204" w:rsidRPr="00897AE8" w:rsidRDefault="007B0204" w:rsidP="00E362CE">
            <w:pPr>
              <w:jc w:val="both"/>
              <w:rPr>
                <w:b/>
                <w:highlight w:val="yellow"/>
              </w:rPr>
            </w:pPr>
            <w:r w:rsidRPr="00897AE8">
              <w:rPr>
                <w:b/>
              </w:rPr>
              <w:t>RCA 011/2011, considerando 5.9.- “Planta de Tratamiento de Aguas Servidas”</w:t>
            </w:r>
          </w:p>
          <w:p w14:paraId="1E40480D" w14:textId="1821E227" w:rsidR="007B0204" w:rsidRDefault="007B0204" w:rsidP="00E362CE">
            <w:pPr>
              <w:jc w:val="both"/>
              <w:rPr>
                <w:i/>
              </w:rPr>
            </w:pPr>
            <w:r w:rsidRPr="00897AE8">
              <w:rPr>
                <w:i/>
              </w:rPr>
              <w:t xml:space="preserve">“Deberá realizar monitoreos semestrales de los residuos líquidos provenientes de la planta de tratamiento, el que deberá ajustarse a la Directiva DGTM y MM Ord. </w:t>
            </w:r>
            <w:r w:rsidR="006C4085" w:rsidRPr="00897AE8">
              <w:rPr>
                <w:i/>
              </w:rPr>
              <w:t>N.º</w:t>
            </w:r>
            <w:r w:rsidRPr="00897AE8">
              <w:rPr>
                <w:i/>
              </w:rPr>
              <w:t xml:space="preserve"> 12600/931 de fecha 13/12/2007.”</w:t>
            </w:r>
          </w:p>
          <w:p w14:paraId="66EDBDEB" w14:textId="77777777" w:rsidR="005E4289" w:rsidRPr="00897AE8" w:rsidRDefault="005E4289" w:rsidP="00E362CE">
            <w:pPr>
              <w:jc w:val="both"/>
              <w:rPr>
                <w:i/>
              </w:rPr>
            </w:pPr>
          </w:p>
          <w:p w14:paraId="2318DA0A" w14:textId="1D06557A" w:rsidR="007B0204" w:rsidRPr="00897AE8" w:rsidRDefault="007B0204" w:rsidP="00E362CE">
            <w:pPr>
              <w:pStyle w:val="Default"/>
              <w:jc w:val="both"/>
              <w:rPr>
                <w:b/>
                <w:sz w:val="20"/>
                <w:szCs w:val="20"/>
                <w:highlight w:val="yellow"/>
              </w:rPr>
            </w:pPr>
          </w:p>
        </w:tc>
      </w:tr>
      <w:tr w:rsidR="007B0204" w:rsidRPr="00897AE8" w14:paraId="25FD2DC0" w14:textId="77777777" w:rsidTr="00E362CE">
        <w:trPr>
          <w:trHeight w:val="627"/>
        </w:trPr>
        <w:tc>
          <w:tcPr>
            <w:tcW w:w="5000" w:type="pct"/>
            <w:gridSpan w:val="2"/>
          </w:tcPr>
          <w:p w14:paraId="1B0C74A5" w14:textId="77777777" w:rsidR="007B0204" w:rsidRPr="00897AE8" w:rsidRDefault="007B0204" w:rsidP="00E362CE">
            <w:pPr>
              <w:rPr>
                <w:color w:val="FF0000"/>
              </w:rPr>
            </w:pPr>
            <w:r w:rsidRPr="00897AE8">
              <w:rPr>
                <w:b/>
              </w:rPr>
              <w:t>Hechos constatados:</w:t>
            </w:r>
            <w:r w:rsidRPr="00897AE8">
              <w:t xml:space="preserve"> </w:t>
            </w:r>
          </w:p>
          <w:p w14:paraId="322478B0" w14:textId="4211CADC" w:rsidR="007F3FC8" w:rsidRPr="00897AE8" w:rsidRDefault="007B0204" w:rsidP="00B42885">
            <w:pPr>
              <w:pStyle w:val="Prrafodelista"/>
              <w:numPr>
                <w:ilvl w:val="0"/>
                <w:numId w:val="29"/>
              </w:numPr>
            </w:pPr>
            <w:r w:rsidRPr="00897AE8">
              <w:t>Del examen de información de la documentación revisada (ID N° 5), basado en el G.M.P.A. ORD. N° 12.600/311/SMA de fecha 04</w:t>
            </w:r>
            <w:r w:rsidR="007F3FC8" w:rsidRPr="00897AE8">
              <w:t>.09.</w:t>
            </w:r>
            <w:r w:rsidRPr="00897AE8">
              <w:t xml:space="preserve">2018 </w:t>
            </w:r>
            <w:r w:rsidR="006E2D1E" w:rsidRPr="00897AE8">
              <w:t xml:space="preserve">de DIRECTEMAR </w:t>
            </w:r>
            <w:r w:rsidRPr="00897AE8">
              <w:t xml:space="preserve">(Ingreso SMA </w:t>
            </w:r>
            <w:r w:rsidR="002446A6">
              <w:t xml:space="preserve">del </w:t>
            </w:r>
            <w:r w:rsidRPr="00897AE8">
              <w:t>20</w:t>
            </w:r>
            <w:r w:rsidR="002446A6">
              <w:t>.09.</w:t>
            </w:r>
            <w:r w:rsidRPr="00897AE8">
              <w:t xml:space="preserve">2018), </w:t>
            </w:r>
            <w:r w:rsidR="007F3FC8" w:rsidRPr="00897AE8">
              <w:t>dicha institución, sobre la base de la revisión de tres informes de análisis de efluentes de la PTAS del pontón Australis 4</w:t>
            </w:r>
            <w:r w:rsidR="00E6367A">
              <w:t xml:space="preserve"> (I</w:t>
            </w:r>
            <w:r w:rsidR="007F3FC8" w:rsidRPr="00897AE8">
              <w:t>nforme</w:t>
            </w:r>
            <w:r w:rsidR="00E6367A">
              <w:t>s</w:t>
            </w:r>
            <w:r w:rsidR="007F3FC8" w:rsidRPr="00897AE8">
              <w:t xml:space="preserve"> N° 297209 (01-02) de fecha 28.12.2015, </w:t>
            </w:r>
            <w:r w:rsidR="00E6367A">
              <w:t>N</w:t>
            </w:r>
            <w:r w:rsidR="00703648">
              <w:t>°</w:t>
            </w:r>
            <w:r w:rsidR="007F3FC8" w:rsidRPr="00897AE8">
              <w:t xml:space="preserve"> 328669 (01-02) del 06.07.2016 y su remuestreo </w:t>
            </w:r>
            <w:r w:rsidR="00E6367A">
              <w:t>I</w:t>
            </w:r>
            <w:r w:rsidR="007F3FC8" w:rsidRPr="00897AE8">
              <w:t xml:space="preserve">nforme N° 332998-01 e </w:t>
            </w:r>
            <w:r w:rsidR="00E6367A">
              <w:t>I</w:t>
            </w:r>
            <w:r w:rsidR="007F3FC8" w:rsidRPr="00897AE8">
              <w:t>nforme N° a-17/004692-M1 del 20.01.2017</w:t>
            </w:r>
            <w:r w:rsidR="00E6367A">
              <w:t>)</w:t>
            </w:r>
            <w:r w:rsidR="007F3FC8" w:rsidRPr="00897AE8">
              <w:t>, concluy</w:t>
            </w:r>
            <w:r w:rsidR="00E6367A">
              <w:t>ó</w:t>
            </w:r>
            <w:r w:rsidR="007F3FC8" w:rsidRPr="00897AE8">
              <w:t xml:space="preserve"> que los análisis realizados al efluente de la planta de tratamiento de aguas servidas del Centro de Cultivo Sur Punta Lavapie, se ajustan a lo indicado en la Directiva DGTM y MM </w:t>
            </w:r>
            <w:r w:rsidR="002446A6" w:rsidRPr="00897AE8">
              <w:t>N</w:t>
            </w:r>
            <w:r w:rsidR="002446A6">
              <w:t xml:space="preserve">° </w:t>
            </w:r>
            <w:r w:rsidR="007F3FC8" w:rsidRPr="00897AE8">
              <w:t xml:space="preserve">ORD. </w:t>
            </w:r>
            <w:r w:rsidR="002446A6" w:rsidRPr="00897AE8">
              <w:t>N</w:t>
            </w:r>
            <w:r w:rsidR="002446A6">
              <w:t>°</w:t>
            </w:r>
            <w:r w:rsidR="007F3FC8" w:rsidRPr="00897AE8">
              <w:t xml:space="preserve"> 12600/931 de fecha 13</w:t>
            </w:r>
            <w:r w:rsidR="004072C3" w:rsidRPr="00897AE8">
              <w:t>.12.</w:t>
            </w:r>
            <w:r w:rsidR="007F3FC8" w:rsidRPr="00897AE8">
              <w:t>2007</w:t>
            </w:r>
            <w:r w:rsidR="002446A6">
              <w:t xml:space="preserve"> (</w:t>
            </w:r>
            <w:r w:rsidR="00E6367A">
              <w:t xml:space="preserve">Ver </w:t>
            </w:r>
            <w:r w:rsidR="002446A6" w:rsidRPr="00C20129">
              <w:t xml:space="preserve">Anexo </w:t>
            </w:r>
            <w:r w:rsidR="00C20129">
              <w:t>3</w:t>
            </w:r>
            <w:r w:rsidR="002446A6">
              <w:t>)</w:t>
            </w:r>
            <w:r w:rsidR="007F3FC8" w:rsidRPr="00897AE8">
              <w:t>.</w:t>
            </w:r>
          </w:p>
          <w:p w14:paraId="55889D1E" w14:textId="46B8D863" w:rsidR="004072C3" w:rsidRDefault="007F3FC8" w:rsidP="00B42885">
            <w:pPr>
              <w:pStyle w:val="Prrafodelista"/>
              <w:numPr>
                <w:ilvl w:val="0"/>
                <w:numId w:val="29"/>
              </w:numPr>
            </w:pPr>
            <w:r w:rsidRPr="00897AE8">
              <w:t>Sin perjuicio de lo anterior, considerando que “</w:t>
            </w:r>
            <w:r w:rsidRPr="00B42885">
              <w:t>El objetivo de realizar un análisis del efluente de la planta de tratamiento de aguas servidas es corroborar el correcto funcionamiento de esta y verificar que los parámetros analizados se ajusten a la Directiva DGTM y MM. N° Ord. 12.600/931, tabla del punto III. Exigencias técnicas ambientales letra A</w:t>
            </w:r>
            <w:r w:rsidRPr="00897AE8">
              <w:t xml:space="preserve">”, se destaca que los informes </w:t>
            </w:r>
            <w:r w:rsidR="007B0204" w:rsidRPr="00897AE8">
              <w:t>se encuentran incompletos. Por lo que se sugiere que en los próximos muestreos de PTAS, se identifique el punto de muestreo (coordenadas geográficas, WGS84, área 18G), o punto de descarga de la planta de tratamiento de aguas servidas.</w:t>
            </w:r>
            <w:r w:rsidRPr="00897AE8">
              <w:t xml:space="preserve"> </w:t>
            </w:r>
          </w:p>
          <w:p w14:paraId="50F61C83" w14:textId="77777777" w:rsidR="00056A8D" w:rsidRPr="00897AE8" w:rsidRDefault="00056A8D" w:rsidP="00B42885">
            <w:pPr>
              <w:pStyle w:val="Prrafodelista"/>
              <w:numPr>
                <w:ilvl w:val="0"/>
                <w:numId w:val="29"/>
              </w:numPr>
            </w:pPr>
            <w:r w:rsidRPr="00897AE8">
              <w:t xml:space="preserve">DIRECTEMAR también observó que los informes evaluados no presentaron medios de verificación (registro de cadena de custodia de las muestras tomadas) que permita realizar la </w:t>
            </w:r>
            <w:r>
              <w:t xml:space="preserve">adecuada </w:t>
            </w:r>
            <w:r w:rsidRPr="00897AE8">
              <w:t>trazabilidad de los resultados obtenidos del muestreo.</w:t>
            </w:r>
          </w:p>
          <w:p w14:paraId="38016DAC" w14:textId="365F27A7" w:rsidR="00A53872" w:rsidRDefault="00A53872" w:rsidP="00B42885">
            <w:pPr>
              <w:pStyle w:val="Prrafodelista"/>
              <w:numPr>
                <w:ilvl w:val="0"/>
                <w:numId w:val="29"/>
              </w:numPr>
            </w:pPr>
            <w:r>
              <w:lastRenderedPageBreak/>
              <w:t>Por otra parte, respecto de los 3 reportes de monitoreo del efluente de la PTAS del pontón A-4 remitidos</w:t>
            </w:r>
            <w:r w:rsidR="009A01C5">
              <w:t xml:space="preserve"> (ID N°1, ID N°2 e ID N°3), </w:t>
            </w:r>
            <w:r>
              <w:t>se advierte que no dan íntegro cumplimiento a los contenidos mínimos establecidos por la SMA en la Resolución Exenta N°223/2015</w:t>
            </w:r>
            <w:r w:rsidR="002520ED">
              <w:t>, dado que:</w:t>
            </w:r>
          </w:p>
          <w:p w14:paraId="5DA64DD6" w14:textId="3B4DEB92" w:rsidR="00FA7106" w:rsidRPr="00B42885" w:rsidRDefault="00EE6290" w:rsidP="002520ED">
            <w:pPr>
              <w:pStyle w:val="Prrafodelista"/>
              <w:numPr>
                <w:ilvl w:val="0"/>
                <w:numId w:val="30"/>
              </w:numPr>
            </w:pPr>
            <w:r>
              <w:t xml:space="preserve">Los informes </w:t>
            </w:r>
            <w:r w:rsidR="00703648" w:rsidRPr="00703648">
              <w:t xml:space="preserve">N° 297209 </w:t>
            </w:r>
            <w:r w:rsidR="00703648">
              <w:t xml:space="preserve">de fecha </w:t>
            </w:r>
            <w:r w:rsidR="00703648" w:rsidRPr="00703648">
              <w:t>28.12.2015</w:t>
            </w:r>
            <w:r w:rsidR="00703648">
              <w:t xml:space="preserve"> y </w:t>
            </w:r>
            <w:r w:rsidR="00703648" w:rsidRPr="00703648">
              <w:t>N</w:t>
            </w:r>
            <w:r w:rsidR="00703648">
              <w:t xml:space="preserve">° </w:t>
            </w:r>
            <w:r w:rsidR="00703648" w:rsidRPr="00703648">
              <w:t>328669</w:t>
            </w:r>
            <w:r w:rsidR="00703648">
              <w:t xml:space="preserve"> </w:t>
            </w:r>
            <w:r w:rsidR="00703648" w:rsidRPr="00703648">
              <w:t xml:space="preserve">del 06.07.2016 </w:t>
            </w:r>
            <w:r>
              <w:t xml:space="preserve">no </w:t>
            </w:r>
            <w:r w:rsidR="00703648">
              <w:t>contienen l</w:t>
            </w:r>
            <w:r w:rsidR="00BE75AA">
              <w:t>as secciones</w:t>
            </w:r>
            <w:r w:rsidR="00703648">
              <w:t xml:space="preserve"> </w:t>
            </w:r>
            <w:r w:rsidR="00AE05EB">
              <w:t>r</w:t>
            </w:r>
            <w:r w:rsidR="00FA7106" w:rsidRPr="00EF633B">
              <w:t>esumen</w:t>
            </w:r>
            <w:r w:rsidR="00AE05EB">
              <w:t>, introducción, objetivos, materiales y métodos, discusiones y referencias</w:t>
            </w:r>
            <w:r w:rsidR="00B646D2">
              <w:t>. Estos informes solo incluyeron</w:t>
            </w:r>
            <w:r w:rsidR="008705BA">
              <w:t xml:space="preserve"> secciones de </w:t>
            </w:r>
            <w:r w:rsidR="00AE05EB">
              <w:t>m</w:t>
            </w:r>
            <w:r w:rsidR="00AE05EB" w:rsidRPr="00AE05EB">
              <w:t>etodología, resultados</w:t>
            </w:r>
            <w:r w:rsidR="00AE05EB">
              <w:t xml:space="preserve">, </w:t>
            </w:r>
            <w:r w:rsidR="00AE05EB" w:rsidRPr="00AE05EB">
              <w:t xml:space="preserve">conclusión </w:t>
            </w:r>
            <w:r w:rsidR="00AE05EB">
              <w:t xml:space="preserve">y </w:t>
            </w:r>
            <w:r w:rsidR="00AE05EB" w:rsidRPr="00AE05EB">
              <w:t>anexos</w:t>
            </w:r>
            <w:r w:rsidR="00AE05EB">
              <w:t xml:space="preserve">. </w:t>
            </w:r>
          </w:p>
          <w:p w14:paraId="5004E2A2" w14:textId="7414E57D" w:rsidR="00FA7106" w:rsidRPr="00EF633B" w:rsidRDefault="00FA7106" w:rsidP="002520ED">
            <w:pPr>
              <w:pStyle w:val="Prrafodelista"/>
              <w:numPr>
                <w:ilvl w:val="0"/>
                <w:numId w:val="30"/>
              </w:numPr>
            </w:pPr>
            <w:r w:rsidRPr="00EF633B">
              <w:t>En los 2 informes remitidos la sección de “M</w:t>
            </w:r>
            <w:r w:rsidR="00BE75AA">
              <w:t>etodología</w:t>
            </w:r>
            <w:r w:rsidRPr="00EF633B">
              <w:t xml:space="preserve">” no </w:t>
            </w:r>
            <w:r w:rsidR="00BE75AA">
              <w:t xml:space="preserve">se </w:t>
            </w:r>
            <w:r w:rsidRPr="00EF633B">
              <w:t>incluyó la ubicación de los puntos de muestreo y/o medición expresados en coordenadas UTM, Datum WGS84 y huso correspondiente, haciendo referencia además si corresponde a un punto de control fijo o variable en el tiempo.</w:t>
            </w:r>
          </w:p>
          <w:p w14:paraId="45E8F53D" w14:textId="6EA3A814" w:rsidR="00FA7106" w:rsidRDefault="00FA7106" w:rsidP="002520ED">
            <w:pPr>
              <w:pStyle w:val="Prrafodelista"/>
              <w:numPr>
                <w:ilvl w:val="0"/>
                <w:numId w:val="30"/>
              </w:numPr>
            </w:pPr>
            <w:r w:rsidRPr="00EF633B">
              <w:t>En los 2 informes remitidos la sección de “Anexos”</w:t>
            </w:r>
            <w:r w:rsidR="00705467">
              <w:t>, sólo se incluyó el informe del laboratorio</w:t>
            </w:r>
            <w:r w:rsidRPr="00EF633B">
              <w:t xml:space="preserve"> </w:t>
            </w:r>
            <w:r w:rsidR="00705467">
              <w:t xml:space="preserve">(HIDROLAB), pero </w:t>
            </w:r>
            <w:r w:rsidRPr="00EF633B">
              <w:t xml:space="preserve">no </w:t>
            </w:r>
            <w:r w:rsidR="00705467">
              <w:t xml:space="preserve">se </w:t>
            </w:r>
            <w:r w:rsidRPr="00EF633B">
              <w:t>incluyó medios de verificación que permitan realizar una correcta trazabilidad de los resultados obtenidos en las actividades de muestreo, medición, análisis y/o control, tales como fichas de registro, cadenas de custodia de las muestras, fotografías y actas de terreno. Asimismo, tampoco se incluyeron las autorizaciones y/o acreditaciones de las Entidades Técnicas de Fiscalización Ambiental (ETFA’s) e Inspectores Ambientales (IA) vinculados al desarrollo de las actividades.</w:t>
            </w:r>
          </w:p>
          <w:p w14:paraId="43AED9E1" w14:textId="2A6512BB" w:rsidR="00463934" w:rsidRPr="00463934" w:rsidRDefault="00463934" w:rsidP="002520ED">
            <w:pPr>
              <w:pStyle w:val="Prrafodelista"/>
              <w:numPr>
                <w:ilvl w:val="0"/>
                <w:numId w:val="30"/>
              </w:numPr>
            </w:pPr>
            <w:r>
              <w:t>Para el I</w:t>
            </w:r>
            <w:r w:rsidRPr="00897AE8">
              <w:t xml:space="preserve">nforme N° 332998-01 </w:t>
            </w:r>
            <w:r>
              <w:t xml:space="preserve">de </w:t>
            </w:r>
            <w:r w:rsidRPr="00897AE8">
              <w:t xml:space="preserve">remuestreo </w:t>
            </w:r>
            <w:r>
              <w:t>y el I</w:t>
            </w:r>
            <w:r w:rsidRPr="00897AE8">
              <w:t>nforme N° a-17/004692-M1 del 20.01.2017</w:t>
            </w:r>
            <w:r>
              <w:t xml:space="preserve">, sólo se adjuntó los resultados de los nuestros realizados, adjuntándose copias de declaraciones juradas para la operatividad, tanto de la Entidad Técnica de Fiscalización Ambiental </w:t>
            </w:r>
            <w:r w:rsidRPr="00463934">
              <w:t>(ETFA’s)</w:t>
            </w:r>
            <w:r>
              <w:t xml:space="preserve">, como del </w:t>
            </w:r>
            <w:r w:rsidRPr="00463934">
              <w:t>Inspector</w:t>
            </w:r>
            <w:r>
              <w:t xml:space="preserve"> </w:t>
            </w:r>
            <w:r w:rsidRPr="00463934">
              <w:t>Ambiental (IA)</w:t>
            </w:r>
            <w:r>
              <w:t>,</w:t>
            </w:r>
            <w:r w:rsidRPr="00463934">
              <w:t xml:space="preserve"> vinculados al desarrollo de las actividades.</w:t>
            </w:r>
          </w:p>
          <w:p w14:paraId="12EBE110" w14:textId="5A3A4246" w:rsidR="004072C3" w:rsidRPr="00897AE8" w:rsidRDefault="004072C3" w:rsidP="00B42885">
            <w:pPr>
              <w:pStyle w:val="Prrafodelista"/>
              <w:numPr>
                <w:ilvl w:val="0"/>
                <w:numId w:val="29"/>
              </w:numPr>
            </w:pPr>
            <w:r w:rsidRPr="00897AE8">
              <w:t xml:space="preserve">Finalmente, el titular no </w:t>
            </w:r>
            <w:r w:rsidR="00062B46">
              <w:t xml:space="preserve">ha remitido a la SMA </w:t>
            </w:r>
            <w:r w:rsidRPr="00897AE8">
              <w:t xml:space="preserve">registros </w:t>
            </w:r>
            <w:r w:rsidR="00062B46">
              <w:t xml:space="preserve">que </w:t>
            </w:r>
            <w:r w:rsidRPr="00897AE8">
              <w:t>evidenci</w:t>
            </w:r>
            <w:r w:rsidR="00062B46">
              <w:t xml:space="preserve">en </w:t>
            </w:r>
            <w:r w:rsidRPr="00897AE8">
              <w:t xml:space="preserve">la realización </w:t>
            </w:r>
            <w:r w:rsidR="00062B46">
              <w:t>de</w:t>
            </w:r>
            <w:r w:rsidRPr="00897AE8">
              <w:t xml:space="preserve"> monitoreos </w:t>
            </w:r>
            <w:r w:rsidR="00062B46">
              <w:t xml:space="preserve">de efluentes </w:t>
            </w:r>
            <w:r w:rsidR="003C6A40">
              <w:t>d</w:t>
            </w:r>
            <w:r w:rsidR="003921A5">
              <w:t xml:space="preserve">el pontón </w:t>
            </w:r>
            <w:r w:rsidR="003C6A40">
              <w:t xml:space="preserve">A-4 </w:t>
            </w:r>
            <w:r w:rsidRPr="00897AE8">
              <w:t>durante el segundo semestre de 2017 y primer semestre de 2018</w:t>
            </w:r>
            <w:r w:rsidR="008705BA">
              <w:t xml:space="preserve">. Respecto al pontón A-2, </w:t>
            </w:r>
            <w:r w:rsidR="002D7A77">
              <w:t xml:space="preserve">tampoco </w:t>
            </w:r>
            <w:r w:rsidR="008705BA">
              <w:t xml:space="preserve">se ha reportado </w:t>
            </w:r>
            <w:r w:rsidR="002D7A77">
              <w:t>la realización de monitoreos</w:t>
            </w:r>
            <w:r w:rsidR="008705BA">
              <w:t xml:space="preserve"> al efluente de la PTAS, para el periodo sujeto a evaluación</w:t>
            </w:r>
            <w:r w:rsidR="002520ED">
              <w:t>.</w:t>
            </w:r>
          </w:p>
          <w:p w14:paraId="53740C00" w14:textId="77777777" w:rsidR="007B0204" w:rsidRPr="00897AE8" w:rsidRDefault="007B0204" w:rsidP="004072C3">
            <w:pPr>
              <w:pStyle w:val="Prrafodelista"/>
              <w:ind w:left="928"/>
            </w:pPr>
          </w:p>
        </w:tc>
      </w:tr>
    </w:tbl>
    <w:p w14:paraId="6237CAED" w14:textId="1170C197" w:rsidR="00451D42" w:rsidRDefault="00451D42" w:rsidP="00451D42">
      <w:pPr>
        <w:pStyle w:val="Ttulo2"/>
        <w:numPr>
          <w:ilvl w:val="0"/>
          <w:numId w:val="0"/>
        </w:numPr>
        <w:ind w:left="576"/>
        <w:jc w:val="left"/>
        <w:rPr>
          <w:sz w:val="20"/>
          <w:szCs w:val="20"/>
        </w:rPr>
      </w:pPr>
      <w:bookmarkStart w:id="143" w:name="_Toc398567280"/>
    </w:p>
    <w:p w14:paraId="3354F673" w14:textId="148D3C85" w:rsidR="00AE05EB" w:rsidRDefault="00AE05EB" w:rsidP="00451D42"/>
    <w:p w14:paraId="095778A9" w14:textId="7BBCA3AA" w:rsidR="008751B7" w:rsidRDefault="008751B7" w:rsidP="00451D42"/>
    <w:p w14:paraId="0EDF9A69" w14:textId="3333661E" w:rsidR="008751B7" w:rsidRDefault="008751B7" w:rsidP="00451D42"/>
    <w:p w14:paraId="55E15AAC" w14:textId="41606727" w:rsidR="008751B7" w:rsidRDefault="008751B7" w:rsidP="00451D42"/>
    <w:p w14:paraId="2A6227E0" w14:textId="12A074A6" w:rsidR="008751B7" w:rsidRDefault="008751B7" w:rsidP="00451D42"/>
    <w:p w14:paraId="30A7C797" w14:textId="2FA0CA0B" w:rsidR="008751B7" w:rsidRDefault="008751B7" w:rsidP="00451D42"/>
    <w:p w14:paraId="4673C7D6" w14:textId="62C62D4A" w:rsidR="008751B7" w:rsidRDefault="008751B7" w:rsidP="00451D42"/>
    <w:p w14:paraId="67C453D6" w14:textId="71D11E6B" w:rsidR="008751B7" w:rsidRDefault="008751B7" w:rsidP="00451D42"/>
    <w:p w14:paraId="7E88DB5D" w14:textId="63547F96" w:rsidR="008751B7" w:rsidRDefault="008751B7" w:rsidP="00451D42"/>
    <w:p w14:paraId="3BAF809F" w14:textId="56E63983" w:rsidR="008751B7" w:rsidRDefault="008751B7" w:rsidP="00451D42"/>
    <w:p w14:paraId="59394A0E" w14:textId="05DAD168" w:rsidR="008751B7" w:rsidRDefault="008751B7" w:rsidP="00451D42"/>
    <w:p w14:paraId="36A03FD9" w14:textId="77777777" w:rsidR="008751B7" w:rsidRPr="00451D42" w:rsidRDefault="008751B7" w:rsidP="00451D42"/>
    <w:p w14:paraId="54F8CAC6" w14:textId="33050258" w:rsidR="004F5D02" w:rsidRPr="00897AE8" w:rsidRDefault="004F5D02" w:rsidP="004F5D02">
      <w:pPr>
        <w:pStyle w:val="Ttulo2"/>
        <w:jc w:val="left"/>
        <w:rPr>
          <w:sz w:val="20"/>
          <w:szCs w:val="20"/>
        </w:rPr>
      </w:pPr>
      <w:bookmarkStart w:id="144" w:name="_Toc535422358"/>
      <w:r w:rsidRPr="00897AE8">
        <w:rPr>
          <w:sz w:val="20"/>
          <w:szCs w:val="20"/>
        </w:rPr>
        <w:t>Pérdida o alteración de hábitat acuático</w:t>
      </w:r>
      <w:bookmarkEnd w:id="143"/>
      <w:r w:rsidRPr="00897AE8">
        <w:rPr>
          <w:sz w:val="20"/>
          <w:szCs w:val="20"/>
        </w:rPr>
        <w:t>.</w:t>
      </w:r>
      <w:bookmarkEnd w:id="144"/>
    </w:p>
    <w:p w14:paraId="15E3DC7D" w14:textId="77777777" w:rsidR="000A7C9B" w:rsidRPr="00897AE8" w:rsidRDefault="000A7C9B" w:rsidP="000A7C9B">
      <w:pPr>
        <w:rPr>
          <w:rFonts w:ascii="Calibri" w:eastAsia="Calibri" w:hAnsi="Calibri" w:cs="Calibri"/>
          <w:sz w:val="20"/>
          <w:szCs w:val="20"/>
          <w:highlight w:val="yellow"/>
        </w:rPr>
      </w:pPr>
    </w:p>
    <w:tbl>
      <w:tblPr>
        <w:tblStyle w:val="Tablaconcuadrcula"/>
        <w:tblW w:w="5001" w:type="pct"/>
        <w:tblLook w:val="04A0" w:firstRow="1" w:lastRow="0" w:firstColumn="1" w:lastColumn="0" w:noHBand="0" w:noVBand="1"/>
      </w:tblPr>
      <w:tblGrid>
        <w:gridCol w:w="3768"/>
        <w:gridCol w:w="9797"/>
      </w:tblGrid>
      <w:tr w:rsidR="000A7C9B" w:rsidRPr="00897AE8" w14:paraId="20D58CEE" w14:textId="77777777" w:rsidTr="00962063">
        <w:trPr>
          <w:trHeight w:val="142"/>
        </w:trPr>
        <w:tc>
          <w:tcPr>
            <w:tcW w:w="1389" w:type="pct"/>
          </w:tcPr>
          <w:p w14:paraId="618E5377" w14:textId="4ACA0009" w:rsidR="000A7C9B" w:rsidRPr="00897AE8" w:rsidRDefault="000A7C9B" w:rsidP="00962063">
            <w:pPr>
              <w:rPr>
                <w:lang w:val="es-CL"/>
              </w:rPr>
            </w:pPr>
            <w:r w:rsidRPr="00897AE8">
              <w:rPr>
                <w:rFonts w:eastAsia="Times New Roman"/>
                <w:b/>
                <w:bCs/>
                <w:color w:val="000000"/>
                <w:lang w:eastAsia="es-CL"/>
              </w:rPr>
              <w:t xml:space="preserve">Número de hecho constatado: </w:t>
            </w:r>
            <w:r w:rsidR="00320F51">
              <w:rPr>
                <w:rFonts w:eastAsia="Times New Roman"/>
                <w:b/>
                <w:bCs/>
                <w:color w:val="000000"/>
                <w:lang w:eastAsia="es-CL"/>
              </w:rPr>
              <w:t>10</w:t>
            </w:r>
          </w:p>
        </w:tc>
        <w:tc>
          <w:tcPr>
            <w:tcW w:w="3611" w:type="pct"/>
          </w:tcPr>
          <w:p w14:paraId="2C24F4F1" w14:textId="77777777" w:rsidR="000A7C9B" w:rsidRPr="00897AE8" w:rsidRDefault="000A7C9B" w:rsidP="00962063">
            <w:r w:rsidRPr="00897AE8">
              <w:rPr>
                <w:rFonts w:eastAsia="Times New Roman"/>
                <w:b/>
                <w:bCs/>
                <w:color w:val="000000"/>
                <w:lang w:eastAsia="es-CL"/>
              </w:rPr>
              <w:t>Estación N°</w:t>
            </w:r>
            <w:r w:rsidRPr="00897AE8">
              <w:rPr>
                <w:rFonts w:eastAsia="Times New Roman"/>
                <w:color w:val="000000"/>
                <w:lang w:eastAsia="es-CL"/>
              </w:rPr>
              <w:t>: 1 y 2</w:t>
            </w:r>
          </w:p>
        </w:tc>
      </w:tr>
      <w:tr w:rsidR="000A7C9B" w:rsidRPr="00897AE8" w14:paraId="22A2ED6C" w14:textId="77777777" w:rsidTr="00962063">
        <w:trPr>
          <w:trHeight w:val="319"/>
        </w:trPr>
        <w:tc>
          <w:tcPr>
            <w:tcW w:w="5000" w:type="pct"/>
            <w:gridSpan w:val="2"/>
            <w:tcBorders>
              <w:bottom w:val="single" w:sz="4" w:space="0" w:color="auto"/>
            </w:tcBorders>
          </w:tcPr>
          <w:p w14:paraId="3B8C55F6" w14:textId="77777777" w:rsidR="000A7C9B" w:rsidRPr="00897AE8" w:rsidRDefault="000A7C9B" w:rsidP="00962063">
            <w:pPr>
              <w:rPr>
                <w:highlight w:val="yellow"/>
                <w:lang w:eastAsia="es-CL"/>
              </w:rPr>
            </w:pPr>
            <w:r w:rsidRPr="00897AE8">
              <w:rPr>
                <w:rFonts w:eastAsia="Times New Roman"/>
                <w:b/>
                <w:bCs/>
                <w:color w:val="000000"/>
                <w:lang w:eastAsia="es-CL"/>
              </w:rPr>
              <w:t>Documentación Revisada:</w:t>
            </w:r>
            <w:r w:rsidRPr="00897AE8">
              <w:rPr>
                <w:rFonts w:eastAsia="Times New Roman"/>
                <w:bCs/>
                <w:color w:val="000000"/>
                <w:lang w:eastAsia="es-CL"/>
              </w:rPr>
              <w:t xml:space="preserve"> </w:t>
            </w:r>
            <w:r w:rsidRPr="00897AE8">
              <w:rPr>
                <w:rFonts w:eastAsia="Times New Roman"/>
                <w:b/>
                <w:bCs/>
                <w:color w:val="000000"/>
                <w:lang w:eastAsia="es-CL"/>
              </w:rPr>
              <w:t>ID 4</w:t>
            </w:r>
            <w:r w:rsidRPr="00897AE8">
              <w:rPr>
                <w:rFonts w:eastAsia="Times New Roman"/>
                <w:bCs/>
                <w:color w:val="000000"/>
                <w:lang w:eastAsia="es-CL"/>
              </w:rPr>
              <w:t>.</w:t>
            </w:r>
            <w:r w:rsidRPr="00897AE8">
              <w:rPr>
                <w:color w:val="FF0000"/>
              </w:rPr>
              <w:t xml:space="preserve">  </w:t>
            </w:r>
          </w:p>
          <w:p w14:paraId="11CA8D7F" w14:textId="77777777" w:rsidR="000A7C9B" w:rsidRPr="00897AE8" w:rsidRDefault="000A7C9B" w:rsidP="00962063">
            <w:pPr>
              <w:rPr>
                <w:highlight w:val="yellow"/>
                <w:lang w:eastAsia="es-CL"/>
              </w:rPr>
            </w:pPr>
          </w:p>
        </w:tc>
      </w:tr>
      <w:tr w:rsidR="000A7C9B" w:rsidRPr="00897AE8" w14:paraId="69DDE3F7" w14:textId="77777777" w:rsidTr="00962063">
        <w:trPr>
          <w:trHeight w:val="627"/>
        </w:trPr>
        <w:tc>
          <w:tcPr>
            <w:tcW w:w="5000" w:type="pct"/>
            <w:gridSpan w:val="2"/>
          </w:tcPr>
          <w:p w14:paraId="5F7B091F" w14:textId="77777777" w:rsidR="000A7C9B" w:rsidRPr="00897AE8" w:rsidRDefault="000A7C9B" w:rsidP="00962063">
            <w:pPr>
              <w:rPr>
                <w:b/>
              </w:rPr>
            </w:pPr>
            <w:r w:rsidRPr="00897AE8">
              <w:rPr>
                <w:b/>
              </w:rPr>
              <w:t xml:space="preserve">Exigencia (s): </w:t>
            </w:r>
          </w:p>
          <w:p w14:paraId="0E19CFA5" w14:textId="77777777" w:rsidR="000A7C9B" w:rsidRPr="00897AE8" w:rsidRDefault="000A7C9B" w:rsidP="00962063">
            <w:pPr>
              <w:jc w:val="both"/>
              <w:rPr>
                <w:b/>
              </w:rPr>
            </w:pPr>
          </w:p>
          <w:p w14:paraId="7E456CBF" w14:textId="77777777" w:rsidR="000A7C9B" w:rsidRPr="00897AE8" w:rsidRDefault="000A7C9B" w:rsidP="00962063">
            <w:pPr>
              <w:jc w:val="both"/>
              <w:rPr>
                <w:b/>
                <w:highlight w:val="yellow"/>
              </w:rPr>
            </w:pPr>
            <w:r w:rsidRPr="00897AE8">
              <w:rPr>
                <w:b/>
              </w:rPr>
              <w:t xml:space="preserve">RCA 011/2011, considerando 6.1.3.6.- </w:t>
            </w:r>
          </w:p>
          <w:p w14:paraId="4869D8AB" w14:textId="77777777" w:rsidR="000A7C9B" w:rsidRPr="00897AE8" w:rsidRDefault="000A7C9B" w:rsidP="00962063">
            <w:pPr>
              <w:rPr>
                <w:i/>
              </w:rPr>
            </w:pPr>
            <w:r w:rsidRPr="00897AE8">
              <w:t>“</w:t>
            </w:r>
            <w:r w:rsidRPr="00897AE8">
              <w:rPr>
                <w:i/>
              </w:rPr>
              <w:t>D.Ex. (MINECON) N° 765/2006 – Que establece protección del lobo marino común</w:t>
            </w:r>
          </w:p>
          <w:p w14:paraId="1FA9E693" w14:textId="77777777" w:rsidR="000A7C9B" w:rsidRPr="00897AE8" w:rsidRDefault="000A7C9B" w:rsidP="00962063">
            <w:r w:rsidRPr="00897AE8">
              <w:rPr>
                <w:i/>
              </w:rPr>
              <w:t>[…], para ello tomará medidas para prevenir enmalles y capacitación de los trabajadores en preservación de dichos animales</w:t>
            </w:r>
            <w:r w:rsidRPr="00897AE8">
              <w:t xml:space="preserve">” </w:t>
            </w:r>
          </w:p>
          <w:p w14:paraId="53FF4FB2" w14:textId="0122A29F" w:rsidR="000A7C9B" w:rsidRDefault="000A7C9B" w:rsidP="00962063">
            <w:pPr>
              <w:jc w:val="both"/>
              <w:rPr>
                <w:b/>
              </w:rPr>
            </w:pPr>
          </w:p>
          <w:p w14:paraId="38CB4057" w14:textId="5B8C8FB1" w:rsidR="00336AEE" w:rsidRPr="00897AE8" w:rsidRDefault="00336AEE" w:rsidP="00336AEE">
            <w:pPr>
              <w:jc w:val="both"/>
              <w:rPr>
                <w:b/>
                <w:highlight w:val="yellow"/>
              </w:rPr>
            </w:pPr>
            <w:r w:rsidRPr="00897AE8">
              <w:rPr>
                <w:b/>
              </w:rPr>
              <w:t>RCA 011/2011, considerando 6.1.3.</w:t>
            </w:r>
            <w:r w:rsidR="00986449">
              <w:rPr>
                <w:b/>
              </w:rPr>
              <w:t>7</w:t>
            </w:r>
            <w:r w:rsidRPr="00897AE8">
              <w:rPr>
                <w:b/>
              </w:rPr>
              <w:t xml:space="preserve">.- </w:t>
            </w:r>
          </w:p>
          <w:p w14:paraId="30A0D2E6" w14:textId="59A841FB" w:rsidR="00336AEE" w:rsidRPr="00897AE8" w:rsidRDefault="00336AEE" w:rsidP="00986449">
            <w:r w:rsidRPr="00897AE8">
              <w:t>“</w:t>
            </w:r>
            <w:r w:rsidRPr="00897AE8">
              <w:rPr>
                <w:i/>
              </w:rPr>
              <w:t xml:space="preserve">D.Ex. (MINECON) N° </w:t>
            </w:r>
            <w:r w:rsidR="00986449">
              <w:rPr>
                <w:i/>
              </w:rPr>
              <w:t>225</w:t>
            </w:r>
            <w:r w:rsidRPr="00897AE8">
              <w:rPr>
                <w:i/>
              </w:rPr>
              <w:t>/</w:t>
            </w:r>
            <w:r w:rsidR="00986449">
              <w:rPr>
                <w:i/>
              </w:rPr>
              <w:t xml:space="preserve">1995 y sus </w:t>
            </w:r>
            <w:r w:rsidR="000E431F">
              <w:rPr>
                <w:i/>
              </w:rPr>
              <w:t xml:space="preserve">Modificaciones </w:t>
            </w:r>
            <w:r w:rsidR="000E431F" w:rsidRPr="00897AE8">
              <w:rPr>
                <w:i/>
              </w:rPr>
              <w:t>–</w:t>
            </w:r>
            <w:r w:rsidRPr="00897AE8">
              <w:rPr>
                <w:i/>
              </w:rPr>
              <w:t xml:space="preserve"> Que establece </w:t>
            </w:r>
            <w:r w:rsidR="00986449">
              <w:rPr>
                <w:i/>
              </w:rPr>
              <w:t xml:space="preserve">la </w:t>
            </w:r>
            <w:r w:rsidRPr="00897AE8">
              <w:rPr>
                <w:i/>
              </w:rPr>
              <w:t>protección de</w:t>
            </w:r>
            <w:r w:rsidR="00986449">
              <w:rPr>
                <w:i/>
              </w:rPr>
              <w:t xml:space="preserve"> </w:t>
            </w:r>
            <w:r w:rsidRPr="00897AE8">
              <w:rPr>
                <w:i/>
              </w:rPr>
              <w:t>l</w:t>
            </w:r>
            <w:r w:rsidR="00986449">
              <w:rPr>
                <w:i/>
              </w:rPr>
              <w:t>os mamíferos marinos, aves y reptiles marinos.</w:t>
            </w:r>
            <w:r w:rsidRPr="00897AE8">
              <w:t xml:space="preserve">” </w:t>
            </w:r>
          </w:p>
          <w:p w14:paraId="28C56BF4" w14:textId="18340848" w:rsidR="00336AEE" w:rsidRDefault="00336AEE" w:rsidP="00962063">
            <w:pPr>
              <w:jc w:val="both"/>
              <w:rPr>
                <w:b/>
              </w:rPr>
            </w:pPr>
          </w:p>
          <w:p w14:paraId="526544DE" w14:textId="6FCC2F31" w:rsidR="00336AEE" w:rsidRPr="00897AE8" w:rsidRDefault="00336AEE" w:rsidP="00336AEE">
            <w:pPr>
              <w:jc w:val="both"/>
              <w:rPr>
                <w:b/>
                <w:highlight w:val="yellow"/>
              </w:rPr>
            </w:pPr>
            <w:r w:rsidRPr="00897AE8">
              <w:rPr>
                <w:b/>
              </w:rPr>
              <w:t>RCA 011/2011, considerando 6.1.3.</w:t>
            </w:r>
            <w:r w:rsidR="000E431F">
              <w:rPr>
                <w:b/>
              </w:rPr>
              <w:t>8</w:t>
            </w:r>
            <w:r w:rsidRPr="00897AE8">
              <w:rPr>
                <w:b/>
              </w:rPr>
              <w:t xml:space="preserve">.- </w:t>
            </w:r>
          </w:p>
          <w:p w14:paraId="04BD0F11" w14:textId="1AFA5406" w:rsidR="00336AEE" w:rsidRPr="00897AE8" w:rsidRDefault="00336AEE" w:rsidP="000E431F">
            <w:r w:rsidRPr="00897AE8">
              <w:t>“</w:t>
            </w:r>
            <w:r w:rsidRPr="00897AE8">
              <w:rPr>
                <w:i/>
              </w:rPr>
              <w:t xml:space="preserve">D.Ex. (MINECON) N° </w:t>
            </w:r>
            <w:r w:rsidR="000E431F">
              <w:rPr>
                <w:i/>
              </w:rPr>
              <w:t>1892</w:t>
            </w:r>
            <w:r w:rsidRPr="00897AE8">
              <w:rPr>
                <w:i/>
              </w:rPr>
              <w:t>/</w:t>
            </w:r>
            <w:r w:rsidR="000E431F">
              <w:rPr>
                <w:i/>
              </w:rPr>
              <w:t>2009. E</w:t>
            </w:r>
            <w:r w:rsidRPr="00897AE8">
              <w:rPr>
                <w:i/>
              </w:rPr>
              <w:t xml:space="preserve">stablece </w:t>
            </w:r>
            <w:r w:rsidR="000E431F">
              <w:rPr>
                <w:i/>
              </w:rPr>
              <w:t>la veda extractiva para el recurso lobo marino común en al área y periodo que se indica</w:t>
            </w:r>
            <w:r w:rsidRPr="00897AE8">
              <w:t xml:space="preserve">” </w:t>
            </w:r>
          </w:p>
          <w:p w14:paraId="1F2E6855" w14:textId="32706C9D" w:rsidR="00336AEE" w:rsidRDefault="00336AEE" w:rsidP="00962063">
            <w:pPr>
              <w:jc w:val="both"/>
              <w:rPr>
                <w:b/>
              </w:rPr>
            </w:pPr>
          </w:p>
          <w:p w14:paraId="34ACF273" w14:textId="77777777" w:rsidR="000A7C9B" w:rsidRPr="00897AE8" w:rsidRDefault="000A7C9B" w:rsidP="00320F51">
            <w:pPr>
              <w:ind w:left="22"/>
              <w:jc w:val="both"/>
              <w:rPr>
                <w:b/>
                <w:highlight w:val="yellow"/>
              </w:rPr>
            </w:pPr>
          </w:p>
        </w:tc>
      </w:tr>
      <w:tr w:rsidR="000A7C9B" w:rsidRPr="00897AE8" w14:paraId="69506DF3" w14:textId="77777777" w:rsidTr="00962063">
        <w:trPr>
          <w:trHeight w:val="627"/>
        </w:trPr>
        <w:tc>
          <w:tcPr>
            <w:tcW w:w="5000" w:type="pct"/>
            <w:gridSpan w:val="2"/>
          </w:tcPr>
          <w:p w14:paraId="007F71CC" w14:textId="77777777" w:rsidR="000A7C9B" w:rsidRPr="00897AE8" w:rsidRDefault="000A7C9B" w:rsidP="00962063">
            <w:pPr>
              <w:rPr>
                <w:color w:val="FF0000"/>
              </w:rPr>
            </w:pPr>
            <w:r w:rsidRPr="00897AE8">
              <w:rPr>
                <w:b/>
              </w:rPr>
              <w:t>Hechos constatados:</w:t>
            </w:r>
            <w:r w:rsidRPr="00897AE8">
              <w:t xml:space="preserve"> </w:t>
            </w:r>
          </w:p>
          <w:p w14:paraId="6C299874" w14:textId="264EACC2" w:rsidR="00932BC2" w:rsidRPr="00721D94" w:rsidRDefault="00932BC2" w:rsidP="004D4F7F">
            <w:pPr>
              <w:pStyle w:val="Prrafodelista"/>
              <w:numPr>
                <w:ilvl w:val="0"/>
                <w:numId w:val="16"/>
              </w:numPr>
              <w:rPr>
                <w:rFonts w:eastAsia="Times New Roman"/>
                <w:color w:val="000000"/>
                <w:lang w:eastAsia="es-CL"/>
              </w:rPr>
            </w:pPr>
            <w:r w:rsidRPr="00721D94">
              <w:rPr>
                <w:rFonts w:eastAsia="Times New Roman"/>
                <w:color w:val="000000"/>
                <w:lang w:eastAsia="es-CL"/>
              </w:rPr>
              <w:t>Durante la actividad de inspección</w:t>
            </w:r>
            <w:r w:rsidR="00436A2B">
              <w:rPr>
                <w:rFonts w:eastAsia="Times New Roman"/>
                <w:color w:val="000000"/>
                <w:lang w:eastAsia="es-CL"/>
              </w:rPr>
              <w:t xml:space="preserve"> realizada </w:t>
            </w:r>
            <w:r w:rsidR="00436A2B">
              <w:t>e</w:t>
            </w:r>
            <w:r w:rsidRPr="00721D94">
              <w:t xml:space="preserve">l día 26.07.2018, </w:t>
            </w:r>
            <w:r w:rsidRPr="00721D94">
              <w:rPr>
                <w:rFonts w:eastAsia="Times New Roman"/>
                <w:color w:val="000000"/>
                <w:lang w:eastAsia="es-CL"/>
              </w:rPr>
              <w:t>se solicitó “R</w:t>
            </w:r>
            <w:r w:rsidRPr="00721D94">
              <w:t>egistro de asistencia y temas tratados en capacitaciones realizadas relativas a fauna marina durante el ciclo productivo actual</w:t>
            </w:r>
            <w:r w:rsidRPr="00721D94">
              <w:rPr>
                <w:rFonts w:eastAsia="Times New Roman"/>
                <w:color w:val="000000"/>
                <w:lang w:eastAsia="es-CL"/>
              </w:rPr>
              <w:t>”.</w:t>
            </w:r>
          </w:p>
          <w:p w14:paraId="17BA966D" w14:textId="77777777" w:rsidR="00932BC2" w:rsidRPr="00932BC2" w:rsidRDefault="00932BC2" w:rsidP="00721D94">
            <w:pPr>
              <w:pStyle w:val="Prrafodelista"/>
              <w:ind w:left="360"/>
              <w:rPr>
                <w:rFonts w:eastAsia="Times New Roman"/>
                <w:color w:val="000000"/>
                <w:lang w:eastAsia="es-CL"/>
              </w:rPr>
            </w:pPr>
          </w:p>
          <w:p w14:paraId="2D710EDE" w14:textId="7D4A8414" w:rsidR="000A7C9B" w:rsidRPr="00721D94" w:rsidRDefault="000A7C9B" w:rsidP="004D4F7F">
            <w:pPr>
              <w:pStyle w:val="Prrafodelista"/>
              <w:numPr>
                <w:ilvl w:val="0"/>
                <w:numId w:val="16"/>
              </w:numPr>
            </w:pPr>
            <w:r w:rsidRPr="00721D94">
              <w:t>Del examen de información (ID N° 4)</w:t>
            </w:r>
            <w:r w:rsidR="004B5C9A" w:rsidRPr="00721D94">
              <w:t xml:space="preserve"> de los antecedentes remitidos</w:t>
            </w:r>
            <w:r w:rsidRPr="00721D94">
              <w:t xml:space="preserve">, </w:t>
            </w:r>
            <w:r w:rsidR="00932BC2" w:rsidRPr="00721D94">
              <w:t>se pudo verificar que</w:t>
            </w:r>
            <w:r w:rsidRPr="00721D94">
              <w:t xml:space="preserve"> </w:t>
            </w:r>
            <w:r w:rsidR="00932BC2" w:rsidRPr="00721D94">
              <w:t xml:space="preserve">durante el 2018 </w:t>
            </w:r>
            <w:r w:rsidRPr="00721D94">
              <w:t>el titular</w:t>
            </w:r>
            <w:r w:rsidR="00932BC2" w:rsidRPr="00721D94">
              <w:t xml:space="preserve"> efectúo 3 capacitaciones (23.01.2018, 15.02.2018 y 25.07.2018), existiendo </w:t>
            </w:r>
            <w:r w:rsidRPr="00721D94">
              <w:t>registros con firma de los participantes</w:t>
            </w:r>
            <w:r w:rsidR="004B5C9A" w:rsidRPr="00721D94">
              <w:t xml:space="preserve"> (</w:t>
            </w:r>
            <w:r w:rsidR="00436A2B">
              <w:t xml:space="preserve">Ver </w:t>
            </w:r>
            <w:r w:rsidR="001B1635">
              <w:t>Figura</w:t>
            </w:r>
            <w:r w:rsidR="00623F7D">
              <w:t xml:space="preserve"> </w:t>
            </w:r>
            <w:r w:rsidR="00466900">
              <w:t>4</w:t>
            </w:r>
            <w:r w:rsidR="004B5C9A" w:rsidRPr="00721D94">
              <w:t xml:space="preserve">). En las </w:t>
            </w:r>
            <w:r w:rsidRPr="00721D94">
              <w:t xml:space="preserve">dos primeras </w:t>
            </w:r>
            <w:r w:rsidR="004B5C9A" w:rsidRPr="00721D94">
              <w:t>capacitaciones se incluy</w:t>
            </w:r>
            <w:r w:rsidR="004146FC">
              <w:t>eron</w:t>
            </w:r>
            <w:r w:rsidRPr="00721D94">
              <w:t xml:space="preserve"> temas de Biodiversidad, Gestión de residuos, Planes de Contingencia, Monitoreos ambientales</w:t>
            </w:r>
            <w:r w:rsidR="004B5C9A" w:rsidRPr="00721D94">
              <w:t>,</w:t>
            </w:r>
            <w:r w:rsidRPr="00721D94">
              <w:t xml:space="preserve"> Marco regulatorio y Fiscalización, mientras que en la tercera aspectos ambientales asociad</w:t>
            </w:r>
            <w:r w:rsidR="004146FC">
              <w:t>o</w:t>
            </w:r>
            <w:r w:rsidRPr="00721D94">
              <w:t>s al proceso productivo y medidas de mitigación asociada</w:t>
            </w:r>
            <w:r w:rsidR="004146FC">
              <w:t>s</w:t>
            </w:r>
            <w:r w:rsidRPr="00721D94">
              <w:t xml:space="preserve"> al medio ambiente, dirigida al </w:t>
            </w:r>
            <w:r w:rsidR="00ED5A5A" w:rsidRPr="00721D94">
              <w:t>jefe</w:t>
            </w:r>
            <w:r w:rsidRPr="00721D94">
              <w:t xml:space="preserve"> del Centro de la empresa Australis Mar S.A.</w:t>
            </w:r>
            <w:r w:rsidR="0082599A">
              <w:t xml:space="preserve"> (Ver Anexo 11)</w:t>
            </w:r>
          </w:p>
          <w:p w14:paraId="65542D08" w14:textId="77777777" w:rsidR="000A7C9B" w:rsidRPr="00991177" w:rsidRDefault="000A7C9B" w:rsidP="00962063">
            <w:pPr>
              <w:pStyle w:val="Prrafodelista"/>
              <w:ind w:left="360"/>
              <w:rPr>
                <w:highlight w:val="yellow"/>
              </w:rPr>
            </w:pPr>
          </w:p>
        </w:tc>
      </w:tr>
    </w:tbl>
    <w:p w14:paraId="4D96E3EF" w14:textId="77777777" w:rsidR="000A7C9B" w:rsidRPr="00897AE8" w:rsidRDefault="000A7C9B" w:rsidP="000A7C9B">
      <w:pPr>
        <w:rPr>
          <w:rFonts w:ascii="Calibri" w:eastAsia="Calibri" w:hAnsi="Calibri" w:cs="Calibri"/>
          <w:sz w:val="20"/>
          <w:szCs w:val="20"/>
          <w:highlight w:val="yellow"/>
        </w:rPr>
      </w:pPr>
    </w:p>
    <w:p w14:paraId="30B32DCE" w14:textId="42703881" w:rsidR="000A7C9B" w:rsidRDefault="000A7C9B" w:rsidP="000A7C9B">
      <w:pPr>
        <w:rPr>
          <w:rFonts w:ascii="Calibri" w:hAnsi="Calibri" w:cstheme="minorHAnsi"/>
          <w:b/>
          <w:sz w:val="20"/>
          <w:szCs w:val="20"/>
        </w:rPr>
      </w:pPr>
    </w:p>
    <w:p w14:paraId="660EFF47" w14:textId="448C1F6B" w:rsidR="00320F51" w:rsidRDefault="00320F51" w:rsidP="00320F51">
      <w:pPr>
        <w:rPr>
          <w:rFonts w:ascii="Calibri" w:hAnsi="Calibri" w:cstheme="minorHAnsi"/>
          <w:b/>
          <w:sz w:val="20"/>
          <w:szCs w:val="20"/>
        </w:rPr>
      </w:pPr>
    </w:p>
    <w:p w14:paraId="4E9E141A" w14:textId="2176072F" w:rsidR="004B5C9A" w:rsidRDefault="004B5C9A" w:rsidP="00320F51">
      <w:pPr>
        <w:rPr>
          <w:rFonts w:ascii="Calibri" w:hAnsi="Calibri" w:cstheme="minorHAnsi"/>
          <w:b/>
          <w:sz w:val="20"/>
          <w:szCs w:val="20"/>
        </w:rPr>
      </w:pPr>
    </w:p>
    <w:p w14:paraId="3DA05C72" w14:textId="77777777" w:rsidR="004B5C9A" w:rsidRPr="00897AE8" w:rsidRDefault="004B5C9A" w:rsidP="00320F51">
      <w:pPr>
        <w:rPr>
          <w:rFonts w:ascii="Calibri" w:hAnsi="Calibri" w:cstheme="minorHAnsi"/>
          <w:b/>
          <w:sz w:val="20"/>
          <w:szCs w:val="20"/>
        </w:rPr>
      </w:pPr>
    </w:p>
    <w:tbl>
      <w:tblPr>
        <w:tblW w:w="13712" w:type="dxa"/>
        <w:jc w:val="center"/>
        <w:tblCellMar>
          <w:left w:w="70" w:type="dxa"/>
          <w:right w:w="70" w:type="dxa"/>
        </w:tblCellMar>
        <w:tblLook w:val="04A0" w:firstRow="1" w:lastRow="0" w:firstColumn="1" w:lastColumn="0" w:noHBand="0" w:noVBand="1"/>
      </w:tblPr>
      <w:tblGrid>
        <w:gridCol w:w="6856"/>
        <w:gridCol w:w="6856"/>
      </w:tblGrid>
      <w:tr w:rsidR="00320F51" w:rsidRPr="00897AE8" w14:paraId="696C1D29" w14:textId="77777777" w:rsidTr="00962063">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644306" w14:textId="77777777" w:rsidR="00320F51" w:rsidRPr="00897AE8" w:rsidRDefault="00320F51" w:rsidP="00962063">
            <w:pPr>
              <w:jc w:val="center"/>
              <w:rPr>
                <w:rFonts w:ascii="Calibri" w:eastAsia="Times New Roman" w:hAnsi="Calibri"/>
                <w:b/>
                <w:bCs/>
                <w:color w:val="000000"/>
                <w:sz w:val="20"/>
                <w:szCs w:val="20"/>
                <w:lang w:eastAsia="es-CL"/>
              </w:rPr>
            </w:pPr>
            <w:r w:rsidRPr="00897AE8">
              <w:rPr>
                <w:rFonts w:ascii="Calibri" w:eastAsia="Times New Roman" w:hAnsi="Calibri"/>
                <w:b/>
                <w:bCs/>
                <w:color w:val="000000"/>
                <w:sz w:val="20"/>
                <w:szCs w:val="20"/>
                <w:lang w:eastAsia="es-CL"/>
              </w:rPr>
              <w:lastRenderedPageBreak/>
              <w:t xml:space="preserve">Registros </w:t>
            </w:r>
          </w:p>
        </w:tc>
      </w:tr>
      <w:tr w:rsidR="00320F51" w:rsidRPr="00897AE8" w14:paraId="00FA3BD7" w14:textId="77777777" w:rsidTr="008751B7">
        <w:trPr>
          <w:trHeight w:val="67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A7A1E1" w14:textId="18C5476A" w:rsidR="00320F51" w:rsidRPr="00897AE8" w:rsidRDefault="00320F51" w:rsidP="00962063">
            <w:pPr>
              <w:jc w:val="center"/>
              <w:rPr>
                <w:rFonts w:ascii="Calibri" w:eastAsia="Times New Roman" w:hAnsi="Calibri"/>
                <w:color w:val="000000"/>
                <w:sz w:val="20"/>
                <w:szCs w:val="20"/>
                <w:lang w:eastAsia="es-CL"/>
              </w:rPr>
            </w:pPr>
            <w:r>
              <w:rPr>
                <w:rFonts w:ascii="Calibri" w:eastAsia="Times New Roman" w:hAnsi="Calibri"/>
                <w:noProof/>
                <w:color w:val="000000"/>
                <w:sz w:val="20"/>
                <w:szCs w:val="20"/>
                <w:lang w:eastAsia="es-CL"/>
              </w:rPr>
              <w:drawing>
                <wp:inline distT="0" distB="0" distL="0" distR="0" wp14:anchorId="7C3FFF4B" wp14:editId="79DFC63F">
                  <wp:extent cx="3215640" cy="4099560"/>
                  <wp:effectExtent l="0" t="0" r="381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215640" cy="4099560"/>
                          </a:xfrm>
                          <a:prstGeom prst="rect">
                            <a:avLst/>
                          </a:prstGeom>
                          <a:noFill/>
                        </pic:spPr>
                      </pic:pic>
                    </a:graphicData>
                  </a:graphic>
                </wp:inline>
              </w:drawing>
            </w:r>
          </w:p>
        </w:tc>
      </w:tr>
      <w:tr w:rsidR="00320F51" w:rsidRPr="00897AE8" w14:paraId="60C2D45A" w14:textId="77777777" w:rsidTr="00962063">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D64767" w14:textId="7DFE404B" w:rsidR="00320F51" w:rsidRPr="009C4FDC" w:rsidRDefault="00704C47" w:rsidP="00962063">
            <w:pPr>
              <w:rPr>
                <w:rFonts w:ascii="Calibri" w:eastAsia="Times New Roman" w:hAnsi="Calibri"/>
                <w:b/>
                <w:color w:val="000000"/>
                <w:sz w:val="18"/>
                <w:szCs w:val="18"/>
                <w:lang w:eastAsia="es-CL"/>
              </w:rPr>
            </w:pPr>
            <w:r>
              <w:rPr>
                <w:rFonts w:ascii="Calibri" w:hAnsi="Calibri"/>
                <w:b/>
                <w:sz w:val="18"/>
                <w:szCs w:val="18"/>
              </w:rPr>
              <w:t>Figura</w:t>
            </w:r>
            <w:r w:rsidR="00320F51" w:rsidRPr="009C4FDC">
              <w:rPr>
                <w:rFonts w:ascii="Calibri" w:hAnsi="Calibri"/>
                <w:b/>
                <w:sz w:val="18"/>
                <w:szCs w:val="18"/>
              </w:rPr>
              <w:t xml:space="preserve"> </w:t>
            </w:r>
            <w:r w:rsidR="00551E91" w:rsidRPr="009276DF">
              <w:rPr>
                <w:rFonts w:ascii="Calibri" w:hAnsi="Calibri"/>
                <w:b/>
                <w:sz w:val="18"/>
                <w:szCs w:val="18"/>
              </w:rPr>
              <w:t>4</w:t>
            </w:r>
            <w:r w:rsidR="00320F51" w:rsidRPr="009C4FDC">
              <w:rPr>
                <w:rFonts w:ascii="Calibri" w:hAnsi="Calibri"/>
                <w:b/>
                <w:sz w:val="18"/>
                <w:szCs w:val="18"/>
              </w:rPr>
              <w:t>.</w:t>
            </w:r>
          </w:p>
        </w:tc>
        <w:tc>
          <w:tcPr>
            <w:tcW w:w="2500" w:type="pct"/>
            <w:tcBorders>
              <w:top w:val="single" w:sz="4" w:space="0" w:color="auto"/>
              <w:left w:val="nil"/>
              <w:bottom w:val="single" w:sz="4" w:space="0" w:color="auto"/>
              <w:right w:val="single" w:sz="4" w:space="0" w:color="000000"/>
            </w:tcBorders>
            <w:shd w:val="clear" w:color="auto" w:fill="auto"/>
            <w:noWrap/>
            <w:vAlign w:val="center"/>
          </w:tcPr>
          <w:p w14:paraId="297DF8E9" w14:textId="55B1CA66" w:rsidR="00320F51" w:rsidRPr="009C4FDC" w:rsidRDefault="00320F51" w:rsidP="00962063">
            <w:pPr>
              <w:rPr>
                <w:rFonts w:ascii="Calibri" w:eastAsia="Times New Roman" w:hAnsi="Calibri"/>
                <w:b/>
                <w:color w:val="000000"/>
                <w:sz w:val="18"/>
                <w:szCs w:val="18"/>
                <w:lang w:eastAsia="es-CL"/>
              </w:rPr>
            </w:pPr>
            <w:r w:rsidRPr="009C4FDC">
              <w:rPr>
                <w:rFonts w:ascii="Calibri" w:eastAsia="Times New Roman" w:hAnsi="Calibri"/>
                <w:b/>
                <w:color w:val="000000"/>
                <w:sz w:val="18"/>
                <w:szCs w:val="18"/>
                <w:lang w:eastAsia="es-CL"/>
              </w:rPr>
              <w:t>Fecha:</w:t>
            </w:r>
            <w:r w:rsidRPr="009C4FDC">
              <w:rPr>
                <w:rFonts w:ascii="Calibri" w:eastAsia="Times New Roman" w:hAnsi="Calibri"/>
                <w:color w:val="000000"/>
                <w:sz w:val="18"/>
                <w:szCs w:val="18"/>
                <w:lang w:eastAsia="es-CL"/>
              </w:rPr>
              <w:t xml:space="preserve"> </w:t>
            </w:r>
            <w:r w:rsidR="00623F7D" w:rsidRPr="00897AE8">
              <w:rPr>
                <w:rFonts w:ascii="Calibri" w:eastAsia="Calibri" w:hAnsi="Calibri" w:cs="Times New Roman"/>
                <w:sz w:val="20"/>
                <w:szCs w:val="20"/>
                <w:lang w:val="es-ES"/>
              </w:rPr>
              <w:t>13</w:t>
            </w:r>
            <w:r w:rsidR="00623F7D">
              <w:rPr>
                <w:rFonts w:ascii="Calibri" w:eastAsia="Calibri" w:hAnsi="Calibri" w:cs="Times New Roman"/>
                <w:sz w:val="20"/>
                <w:szCs w:val="20"/>
                <w:lang w:val="es-ES"/>
              </w:rPr>
              <w:t>-08-</w:t>
            </w:r>
            <w:r w:rsidRPr="009C4FDC">
              <w:rPr>
                <w:rFonts w:ascii="Calibri" w:eastAsia="Times New Roman" w:hAnsi="Calibri"/>
                <w:color w:val="000000"/>
                <w:sz w:val="18"/>
                <w:szCs w:val="18"/>
                <w:lang w:eastAsia="es-CL"/>
              </w:rPr>
              <w:t>2018</w:t>
            </w:r>
          </w:p>
        </w:tc>
      </w:tr>
      <w:tr w:rsidR="00320F51" w:rsidRPr="00897AE8" w14:paraId="20CF73FD" w14:textId="77777777" w:rsidTr="00962063">
        <w:trPr>
          <w:trHeight w:val="746"/>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2F7A059" w14:textId="7E75C1D4" w:rsidR="00320F51" w:rsidRPr="009C4FDC" w:rsidRDefault="00320F51" w:rsidP="00962063">
            <w:pPr>
              <w:jc w:val="both"/>
              <w:rPr>
                <w:rFonts w:ascii="Calibri" w:eastAsia="Times New Roman" w:hAnsi="Calibri"/>
                <w:color w:val="000000"/>
                <w:sz w:val="18"/>
                <w:szCs w:val="18"/>
                <w:lang w:eastAsia="es-CL"/>
              </w:rPr>
            </w:pPr>
            <w:r w:rsidRPr="009C4FDC">
              <w:rPr>
                <w:rFonts w:ascii="Calibri" w:eastAsia="Times New Roman" w:hAnsi="Calibri"/>
                <w:b/>
                <w:color w:val="000000"/>
                <w:sz w:val="18"/>
                <w:szCs w:val="18"/>
                <w:lang w:eastAsia="es-CL"/>
              </w:rPr>
              <w:t>Descripción medio de prueba:</w:t>
            </w:r>
            <w:r w:rsidR="006A1F5C">
              <w:rPr>
                <w:rFonts w:ascii="Calibri" w:eastAsia="Times New Roman" w:hAnsi="Calibri"/>
                <w:b/>
                <w:color w:val="000000"/>
                <w:sz w:val="18"/>
                <w:szCs w:val="18"/>
                <w:lang w:eastAsia="es-CL"/>
              </w:rPr>
              <w:t xml:space="preserve"> </w:t>
            </w:r>
            <w:r>
              <w:rPr>
                <w:rFonts w:eastAsia="Times New Roman"/>
                <w:color w:val="000000"/>
                <w:sz w:val="18"/>
                <w:szCs w:val="18"/>
                <w:lang w:eastAsia="es-CL"/>
              </w:rPr>
              <w:t xml:space="preserve">Registro de Capacitación efectuada el día </w:t>
            </w:r>
            <w:r w:rsidRPr="0081459E">
              <w:rPr>
                <w:rFonts w:eastAsia="Times New Roman"/>
                <w:color w:val="000000"/>
                <w:sz w:val="18"/>
                <w:szCs w:val="18"/>
                <w:lang w:eastAsia="es-CL"/>
              </w:rPr>
              <w:t>15.02.2018</w:t>
            </w:r>
            <w:r>
              <w:rPr>
                <w:rFonts w:eastAsia="Times New Roman"/>
                <w:color w:val="000000"/>
                <w:sz w:val="18"/>
                <w:szCs w:val="18"/>
                <w:lang w:eastAsia="es-CL"/>
              </w:rPr>
              <w:t>, indicando los temas abordados y personal que asiste</w:t>
            </w:r>
            <w:r w:rsidR="004D1122">
              <w:rPr>
                <w:rFonts w:eastAsia="Times New Roman"/>
                <w:color w:val="000000"/>
                <w:sz w:val="18"/>
                <w:szCs w:val="18"/>
                <w:lang w:eastAsia="es-CL"/>
              </w:rPr>
              <w:t xml:space="preserve"> </w:t>
            </w:r>
            <w:r w:rsidR="004D1122" w:rsidRPr="00853036">
              <w:rPr>
                <w:rFonts w:ascii="Calibri" w:eastAsia="Times New Roman" w:hAnsi="Calibri" w:cs="Times New Roman"/>
                <w:color w:val="000000"/>
                <w:sz w:val="18"/>
                <w:szCs w:val="18"/>
                <w:lang w:eastAsia="es-CL"/>
              </w:rPr>
              <w:t>(</w:t>
            </w:r>
            <w:r w:rsidR="004D1122" w:rsidRPr="008E5058">
              <w:rPr>
                <w:rFonts w:ascii="Calibri" w:eastAsia="Times New Roman" w:hAnsi="Calibri" w:cs="Times New Roman"/>
                <w:color w:val="000000"/>
                <w:sz w:val="18"/>
                <w:szCs w:val="18"/>
                <w:lang w:eastAsia="es-CL"/>
              </w:rPr>
              <w:t xml:space="preserve">Carta S/N de Cultivos Marinos Lago Yelcho SpA y Australia Mar S.A., </w:t>
            </w:r>
            <w:r w:rsidR="004D1122" w:rsidRPr="00853036">
              <w:rPr>
                <w:rFonts w:ascii="Calibri" w:eastAsia="Times New Roman" w:hAnsi="Calibri" w:cs="Times New Roman"/>
                <w:color w:val="000000"/>
                <w:sz w:val="18"/>
                <w:szCs w:val="18"/>
                <w:lang w:eastAsia="es-CL"/>
              </w:rPr>
              <w:t xml:space="preserve">Anexo </w:t>
            </w:r>
            <w:r w:rsidR="00936B13">
              <w:rPr>
                <w:rFonts w:ascii="Calibri" w:eastAsia="Times New Roman" w:hAnsi="Calibri" w:cs="Times New Roman"/>
                <w:color w:val="000000"/>
                <w:sz w:val="18"/>
                <w:szCs w:val="18"/>
                <w:lang w:eastAsia="es-CL"/>
              </w:rPr>
              <w:t>1</w:t>
            </w:r>
            <w:r w:rsidR="004D1122">
              <w:rPr>
                <w:rFonts w:ascii="Calibri" w:eastAsia="Times New Roman" w:hAnsi="Calibri" w:cs="Times New Roman"/>
                <w:color w:val="000000"/>
                <w:sz w:val="18"/>
                <w:szCs w:val="18"/>
                <w:lang w:eastAsia="es-CL"/>
              </w:rPr>
              <w:t>)</w:t>
            </w:r>
            <w:r w:rsidR="00936B13">
              <w:rPr>
                <w:rFonts w:ascii="Calibri" w:eastAsia="Times New Roman" w:hAnsi="Calibri" w:cs="Times New Roman"/>
                <w:color w:val="000000"/>
                <w:sz w:val="18"/>
                <w:szCs w:val="18"/>
                <w:lang w:eastAsia="es-CL"/>
              </w:rPr>
              <w:t>)</w:t>
            </w:r>
            <w:r>
              <w:rPr>
                <w:rFonts w:eastAsia="Times New Roman"/>
                <w:color w:val="000000"/>
                <w:sz w:val="18"/>
                <w:szCs w:val="18"/>
                <w:lang w:eastAsia="es-CL"/>
              </w:rPr>
              <w:t>.</w:t>
            </w:r>
          </w:p>
        </w:tc>
      </w:tr>
    </w:tbl>
    <w:p w14:paraId="51A17BEA" w14:textId="77777777" w:rsidR="00320F51" w:rsidRDefault="00320F51" w:rsidP="00320F51">
      <w:pPr>
        <w:rPr>
          <w:rFonts w:ascii="Calibri" w:hAnsi="Calibri"/>
          <w:sz w:val="20"/>
          <w:szCs w:val="20"/>
        </w:rPr>
      </w:pPr>
    </w:p>
    <w:p w14:paraId="1CEB1EAA" w14:textId="7F719288" w:rsidR="005C2FF8" w:rsidRDefault="005C2FF8" w:rsidP="00C5713D">
      <w:pPr>
        <w:rPr>
          <w:rFonts w:ascii="Calibri" w:eastAsia="Calibri" w:hAnsi="Calibri" w:cs="Calibri"/>
          <w:sz w:val="20"/>
          <w:szCs w:val="20"/>
        </w:rPr>
      </w:pPr>
    </w:p>
    <w:p w14:paraId="430F75E0" w14:textId="77777777" w:rsidR="00265C95" w:rsidRDefault="00265C95" w:rsidP="00C5713D">
      <w:pPr>
        <w:rPr>
          <w:rFonts w:ascii="Calibri" w:eastAsia="Calibri" w:hAnsi="Calibri" w:cs="Calibri"/>
          <w:sz w:val="20"/>
          <w:szCs w:val="20"/>
        </w:rPr>
      </w:pPr>
    </w:p>
    <w:p w14:paraId="002C0AD9" w14:textId="31B75285" w:rsidR="00D42470" w:rsidRDefault="00D42470" w:rsidP="005863D4">
      <w:pPr>
        <w:pStyle w:val="Ttulo1"/>
        <w:rPr>
          <w:sz w:val="20"/>
        </w:rPr>
      </w:pPr>
      <w:bookmarkStart w:id="145" w:name="_Toc352840403"/>
      <w:bookmarkStart w:id="146" w:name="_Toc352841463"/>
      <w:bookmarkStart w:id="147" w:name="_Toc447875250"/>
      <w:bookmarkStart w:id="148" w:name="_Toc449085428"/>
      <w:bookmarkStart w:id="149" w:name="_Toc535422359"/>
      <w:r w:rsidRPr="00897AE8">
        <w:rPr>
          <w:sz w:val="20"/>
        </w:rPr>
        <w:t>OTROS HECHOS</w:t>
      </w:r>
      <w:bookmarkEnd w:id="145"/>
      <w:bookmarkEnd w:id="146"/>
      <w:bookmarkEnd w:id="147"/>
      <w:bookmarkEnd w:id="148"/>
      <w:bookmarkEnd w:id="149"/>
    </w:p>
    <w:p w14:paraId="7D315640" w14:textId="77777777" w:rsidR="00755F07" w:rsidRDefault="00755F07" w:rsidP="00755F07">
      <w:pPr>
        <w:pStyle w:val="Listaconnmeros"/>
        <w:numPr>
          <w:ilvl w:val="0"/>
          <w:numId w:val="0"/>
        </w:numPr>
        <w:ind w:left="360"/>
      </w:pPr>
    </w:p>
    <w:p w14:paraId="6BF515BF" w14:textId="3DC2DC5C" w:rsidR="00721D94" w:rsidRPr="00D14AAD" w:rsidRDefault="00721D94" w:rsidP="00721D94">
      <w:pPr>
        <w:ind w:left="576"/>
        <w:contextualSpacing/>
        <w:outlineLvl w:val="0"/>
        <w:rPr>
          <w:rFonts w:ascii="Calibri" w:hAnsi="Calibri" w:cs="Calibri"/>
          <w:b/>
          <w:color w:val="FF0000"/>
          <w:sz w:val="24"/>
          <w:szCs w:val="20"/>
        </w:rPr>
      </w:pPr>
    </w:p>
    <w:tbl>
      <w:tblPr>
        <w:tblStyle w:val="Tablaconcuadrcula"/>
        <w:tblW w:w="5001" w:type="pct"/>
        <w:tblLook w:val="04A0" w:firstRow="1" w:lastRow="0" w:firstColumn="1" w:lastColumn="0" w:noHBand="0" w:noVBand="1"/>
      </w:tblPr>
      <w:tblGrid>
        <w:gridCol w:w="13565"/>
      </w:tblGrid>
      <w:tr w:rsidR="00721D94" w:rsidRPr="00D42470" w14:paraId="0651CC9A" w14:textId="77777777" w:rsidTr="00962063">
        <w:trPr>
          <w:trHeight w:val="142"/>
        </w:trPr>
        <w:tc>
          <w:tcPr>
            <w:tcW w:w="5000" w:type="pct"/>
          </w:tcPr>
          <w:p w14:paraId="3450441D" w14:textId="48C0394B" w:rsidR="00721D94" w:rsidRPr="00982E1F" w:rsidRDefault="00721D94" w:rsidP="00962063">
            <w:pPr>
              <w:rPr>
                <w:b/>
              </w:rPr>
            </w:pPr>
            <w:r>
              <w:rPr>
                <w:rFonts w:eastAsia="Times New Roman"/>
                <w:b/>
                <w:bCs/>
                <w:color w:val="000000"/>
                <w:lang w:eastAsia="es-CL"/>
              </w:rPr>
              <w:t xml:space="preserve">Otro hecho N° </w:t>
            </w:r>
            <w:r w:rsidR="005D7DBE">
              <w:rPr>
                <w:rFonts w:eastAsia="Times New Roman"/>
                <w:b/>
                <w:bCs/>
                <w:color w:val="000000"/>
                <w:lang w:eastAsia="es-CL"/>
              </w:rPr>
              <w:t>1</w:t>
            </w:r>
          </w:p>
        </w:tc>
      </w:tr>
      <w:tr w:rsidR="00721D94" w:rsidRPr="00D42470" w14:paraId="50C09C23" w14:textId="77777777" w:rsidTr="00962063">
        <w:trPr>
          <w:trHeight w:val="142"/>
        </w:trPr>
        <w:tc>
          <w:tcPr>
            <w:tcW w:w="5000" w:type="pct"/>
          </w:tcPr>
          <w:p w14:paraId="563903DC" w14:textId="6AABFCC8" w:rsidR="00721D94" w:rsidRPr="009C2611" w:rsidRDefault="00721D94" w:rsidP="00962063">
            <w:pPr>
              <w:rPr>
                <w:rFonts w:eastAsia="Times New Roman"/>
                <w:b/>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Pr="009C2611">
              <w:rPr>
                <w:rFonts w:eastAsia="Times New Roman"/>
                <w:b/>
                <w:bCs/>
                <w:color w:val="000000"/>
                <w:lang w:eastAsia="es-CL"/>
              </w:rPr>
              <w:t>ID N°4</w:t>
            </w:r>
          </w:p>
          <w:p w14:paraId="6455F5B9" w14:textId="77777777" w:rsidR="00721D94" w:rsidRPr="00982E1F" w:rsidRDefault="00721D94" w:rsidP="00962063">
            <w:pPr>
              <w:rPr>
                <w:rFonts w:eastAsia="Times New Roman"/>
                <w:b/>
                <w:bCs/>
                <w:color w:val="000000"/>
                <w:lang w:eastAsia="es-CL"/>
              </w:rPr>
            </w:pPr>
            <w:r>
              <w:rPr>
                <w:rFonts w:eastAsia="Times New Roman"/>
                <w:bCs/>
                <w:color w:val="000000"/>
                <w:lang w:eastAsia="es-CL"/>
              </w:rPr>
              <w:t xml:space="preserve"> </w:t>
            </w:r>
          </w:p>
        </w:tc>
      </w:tr>
      <w:tr w:rsidR="00721D94" w:rsidRPr="00D42470" w14:paraId="6A42D191" w14:textId="77777777" w:rsidTr="00AC0D88">
        <w:trPr>
          <w:trHeight w:val="2257"/>
        </w:trPr>
        <w:tc>
          <w:tcPr>
            <w:tcW w:w="5000" w:type="pct"/>
          </w:tcPr>
          <w:p w14:paraId="0832D411" w14:textId="77777777" w:rsidR="00721D94" w:rsidRDefault="00721D94" w:rsidP="00962063">
            <w:pPr>
              <w:rPr>
                <w:rFonts w:eastAsia="Times New Roman"/>
                <w:color w:val="000000"/>
                <w:lang w:eastAsia="es-CL"/>
              </w:rPr>
            </w:pPr>
            <w:r w:rsidRPr="005626CB">
              <w:rPr>
                <w:rFonts w:eastAsia="Times New Roman"/>
                <w:b/>
                <w:bCs/>
                <w:color w:val="000000"/>
                <w:lang w:eastAsia="es-CL"/>
              </w:rPr>
              <w:t>Exigencia</w:t>
            </w:r>
            <w:r w:rsidRPr="005626CB">
              <w:rPr>
                <w:rFonts w:eastAsia="Times New Roman"/>
                <w:color w:val="000000"/>
                <w:lang w:eastAsia="es-CL"/>
              </w:rPr>
              <w:t>:</w:t>
            </w:r>
            <w:r>
              <w:rPr>
                <w:rFonts w:eastAsia="Times New Roman"/>
                <w:color w:val="000000"/>
                <w:lang w:eastAsia="es-CL"/>
              </w:rPr>
              <w:t xml:space="preserve"> </w:t>
            </w:r>
          </w:p>
          <w:p w14:paraId="20FE527D" w14:textId="77777777" w:rsidR="00721D94" w:rsidRDefault="00721D94" w:rsidP="00962063">
            <w:pPr>
              <w:rPr>
                <w:rFonts w:eastAsia="Times New Roman"/>
                <w:b/>
                <w:bCs/>
                <w:color w:val="000000"/>
                <w:lang w:eastAsia="es-CL"/>
              </w:rPr>
            </w:pPr>
          </w:p>
          <w:p w14:paraId="43AA0E02" w14:textId="512D42F0" w:rsidR="00721D94" w:rsidRPr="00897AE8" w:rsidRDefault="00721D94" w:rsidP="00962063">
            <w:pPr>
              <w:jc w:val="both"/>
              <w:rPr>
                <w:b/>
                <w:highlight w:val="yellow"/>
              </w:rPr>
            </w:pPr>
            <w:r>
              <w:rPr>
                <w:b/>
              </w:rPr>
              <w:t>RCA 011/2011, considerando 4.1</w:t>
            </w:r>
            <w:r w:rsidRPr="00897AE8">
              <w:rPr>
                <w:b/>
              </w:rPr>
              <w:t>.</w:t>
            </w:r>
            <w:r>
              <w:rPr>
                <w:b/>
              </w:rPr>
              <w:t>2</w:t>
            </w:r>
            <w:r w:rsidRPr="00897AE8">
              <w:rPr>
                <w:b/>
              </w:rPr>
              <w:t>.6.-</w:t>
            </w:r>
            <w:r>
              <w:rPr>
                <w:b/>
              </w:rPr>
              <w:t xml:space="preserve"> “</w:t>
            </w:r>
            <w:r w:rsidR="00B72072" w:rsidRPr="00B72072">
              <w:rPr>
                <w:b/>
              </w:rPr>
              <w:t>Balsas Jaulas</w:t>
            </w:r>
            <w:r>
              <w:rPr>
                <w:b/>
              </w:rPr>
              <w:t>”</w:t>
            </w:r>
            <w:r w:rsidRPr="00897AE8">
              <w:rPr>
                <w:b/>
              </w:rPr>
              <w:t xml:space="preserve"> </w:t>
            </w:r>
          </w:p>
          <w:p w14:paraId="6DE84E3F" w14:textId="36B7D80D" w:rsidR="00721D94" w:rsidRDefault="00721D94" w:rsidP="00962063">
            <w:r w:rsidRPr="00897AE8">
              <w:t>“</w:t>
            </w:r>
            <w:r w:rsidR="0058505A">
              <w:t>[…] Se fondearán a través de cabos o cables tensores de acero y unidos a un sistema de anclaje de cemento (muertos) o anclas”</w:t>
            </w:r>
          </w:p>
          <w:p w14:paraId="040EB9D5" w14:textId="77777777" w:rsidR="00721D94" w:rsidRDefault="00721D94" w:rsidP="00962063">
            <w:pPr>
              <w:jc w:val="both"/>
              <w:rPr>
                <w:b/>
              </w:rPr>
            </w:pPr>
          </w:p>
          <w:p w14:paraId="43FBC611" w14:textId="613FB69D" w:rsidR="00721D94" w:rsidRPr="00897AE8" w:rsidRDefault="00721D94" w:rsidP="00962063">
            <w:pPr>
              <w:jc w:val="both"/>
              <w:rPr>
                <w:b/>
                <w:highlight w:val="yellow"/>
              </w:rPr>
            </w:pPr>
            <w:r w:rsidRPr="00897AE8">
              <w:rPr>
                <w:b/>
              </w:rPr>
              <w:t xml:space="preserve">RCA 011/2011, considerando </w:t>
            </w:r>
            <w:r w:rsidR="00355B6D">
              <w:rPr>
                <w:b/>
              </w:rPr>
              <w:t>4.1</w:t>
            </w:r>
            <w:r w:rsidR="00355B6D" w:rsidRPr="00897AE8">
              <w:rPr>
                <w:b/>
              </w:rPr>
              <w:t>.</w:t>
            </w:r>
            <w:r w:rsidR="00355B6D">
              <w:rPr>
                <w:b/>
              </w:rPr>
              <w:t>1.4</w:t>
            </w:r>
            <w:r w:rsidR="00355B6D" w:rsidRPr="00897AE8">
              <w:rPr>
                <w:b/>
              </w:rPr>
              <w:t>.-</w:t>
            </w:r>
            <w:r w:rsidR="00355B6D">
              <w:rPr>
                <w:b/>
              </w:rPr>
              <w:t xml:space="preserve"> “Plataforma de ensilaje”</w:t>
            </w:r>
          </w:p>
          <w:p w14:paraId="7C1E6849" w14:textId="77777777" w:rsidR="00721D94" w:rsidRDefault="00721D94" w:rsidP="00AC0D88">
            <w:pPr>
              <w:jc w:val="both"/>
              <w:rPr>
                <w:i/>
              </w:rPr>
            </w:pPr>
            <w:r>
              <w:rPr>
                <w:i/>
              </w:rPr>
              <w:t>“</w:t>
            </w:r>
            <w:r w:rsidR="00355B6D">
              <w:rPr>
                <w:i/>
              </w:rPr>
              <w:t xml:space="preserve">[…] cada 6 meses se </w:t>
            </w:r>
            <w:r w:rsidR="0047187D">
              <w:rPr>
                <w:i/>
              </w:rPr>
              <w:t>chequearán</w:t>
            </w:r>
            <w:r w:rsidR="00355B6D">
              <w:rPr>
                <w:i/>
              </w:rPr>
              <w:t xml:space="preserve"> los fondeos y se realizarán las mantenciones correspondientes, se emitirá un informe y será enviado al Servicio Nacional de Pesca de la Región donde se em</w:t>
            </w:r>
            <w:r w:rsidR="0047187D">
              <w:rPr>
                <w:i/>
              </w:rPr>
              <w:t>plazará el proyecto uy de acuerdo a lo indicado en la Reglamento Ambiental de la Acuicultura (RAMA).</w:t>
            </w:r>
            <w:r>
              <w:rPr>
                <w:i/>
              </w:rPr>
              <w:t>”</w:t>
            </w:r>
          </w:p>
          <w:p w14:paraId="36BF76F1" w14:textId="365E8666" w:rsidR="00AC0D88" w:rsidRPr="00D42470" w:rsidRDefault="00AC0D88" w:rsidP="00AC0D88">
            <w:pPr>
              <w:jc w:val="both"/>
              <w:rPr>
                <w:b/>
              </w:rPr>
            </w:pPr>
          </w:p>
        </w:tc>
      </w:tr>
      <w:tr w:rsidR="00721D94" w:rsidRPr="00D42470" w14:paraId="618CD722" w14:textId="77777777" w:rsidTr="00962063">
        <w:trPr>
          <w:trHeight w:val="70"/>
        </w:trPr>
        <w:tc>
          <w:tcPr>
            <w:tcW w:w="5000" w:type="pct"/>
          </w:tcPr>
          <w:p w14:paraId="206E9599" w14:textId="77777777" w:rsidR="00721D94" w:rsidRDefault="00721D94" w:rsidP="00962063">
            <w:pPr>
              <w:rPr>
                <w:b/>
              </w:rPr>
            </w:pPr>
            <w:r w:rsidRPr="003B7E0B">
              <w:rPr>
                <w:b/>
              </w:rPr>
              <w:t>Descripción:</w:t>
            </w:r>
          </w:p>
          <w:p w14:paraId="4D6DD3F7" w14:textId="77777777" w:rsidR="00721D94" w:rsidRDefault="00721D94" w:rsidP="00962063"/>
          <w:p w14:paraId="3208D076" w14:textId="51E6B5ED" w:rsidR="00A14AF5" w:rsidRPr="00721D94" w:rsidRDefault="00A14AF5" w:rsidP="004D4F7F">
            <w:pPr>
              <w:pStyle w:val="Prrafodelista"/>
              <w:numPr>
                <w:ilvl w:val="0"/>
                <w:numId w:val="15"/>
              </w:numPr>
              <w:rPr>
                <w:rFonts w:eastAsia="Times New Roman"/>
                <w:color w:val="000000"/>
                <w:lang w:eastAsia="es-CL"/>
              </w:rPr>
            </w:pPr>
            <w:r w:rsidRPr="00721D94">
              <w:rPr>
                <w:rFonts w:eastAsia="Times New Roman"/>
                <w:color w:val="000000"/>
                <w:lang w:eastAsia="es-CL"/>
              </w:rPr>
              <w:t>Durante la actividad de inspección</w:t>
            </w:r>
            <w:r w:rsidR="009276DF">
              <w:rPr>
                <w:rFonts w:eastAsia="Times New Roman"/>
                <w:color w:val="000000"/>
                <w:lang w:eastAsia="es-CL"/>
              </w:rPr>
              <w:t xml:space="preserve"> realizada </w:t>
            </w:r>
            <w:r w:rsidR="009276DF">
              <w:t>e</w:t>
            </w:r>
            <w:r w:rsidRPr="00721D94">
              <w:t xml:space="preserve">l día 26.07.2018, </w:t>
            </w:r>
            <w:r w:rsidRPr="00721D94">
              <w:rPr>
                <w:rFonts w:eastAsia="Times New Roman"/>
                <w:color w:val="000000"/>
                <w:lang w:eastAsia="es-CL"/>
              </w:rPr>
              <w:t>se solicitó “</w:t>
            </w:r>
            <w:r>
              <w:t>Copia del último certificado de mantención de fondeo</w:t>
            </w:r>
            <w:r w:rsidRPr="00721D94">
              <w:rPr>
                <w:rFonts w:eastAsia="Times New Roman"/>
                <w:color w:val="000000"/>
                <w:lang w:eastAsia="es-CL"/>
              </w:rPr>
              <w:t>”.</w:t>
            </w:r>
          </w:p>
          <w:p w14:paraId="1732047A" w14:textId="77777777" w:rsidR="00A14AF5" w:rsidRPr="00932BC2" w:rsidRDefault="00A14AF5" w:rsidP="00A14AF5">
            <w:pPr>
              <w:pStyle w:val="Prrafodelista"/>
              <w:ind w:left="360"/>
              <w:rPr>
                <w:rFonts w:eastAsia="Times New Roman"/>
                <w:color w:val="000000"/>
                <w:lang w:eastAsia="es-CL"/>
              </w:rPr>
            </w:pPr>
          </w:p>
          <w:p w14:paraId="219EF1CB" w14:textId="6F8F1A61" w:rsidR="00A14AF5" w:rsidRDefault="00A14AF5" w:rsidP="004D4F7F">
            <w:pPr>
              <w:pStyle w:val="Prrafodelista"/>
              <w:numPr>
                <w:ilvl w:val="0"/>
                <w:numId w:val="15"/>
              </w:numPr>
            </w:pPr>
            <w:r w:rsidRPr="008456FB">
              <w:t xml:space="preserve">Del examen de información (ID N° 4) de los antecedentes remitidos, se pudo verificar </w:t>
            </w:r>
            <w:r>
              <w:t xml:space="preserve">que el titular dispone de </w:t>
            </w:r>
            <w:r w:rsidR="008456FB">
              <w:t xml:space="preserve">Certificado Anual de Mantención de Fondeos, emitido por </w:t>
            </w:r>
            <w:r w:rsidR="008456FB" w:rsidRPr="008456FB">
              <w:t>Servicios Marítimos Diver Chile Ltda</w:t>
            </w:r>
            <w:r w:rsidR="008456FB">
              <w:t xml:space="preserve">., de marzo de 2018 </w:t>
            </w:r>
            <w:r w:rsidR="00704C47">
              <w:t>(</w:t>
            </w:r>
            <w:r w:rsidR="009276DF">
              <w:t xml:space="preserve">Ver </w:t>
            </w:r>
            <w:r w:rsidR="00704C47">
              <w:t xml:space="preserve">Figura </w:t>
            </w:r>
            <w:r w:rsidR="00901C18">
              <w:t>5</w:t>
            </w:r>
            <w:r w:rsidR="00704C47">
              <w:t xml:space="preserve">) </w:t>
            </w:r>
            <w:r w:rsidR="008456FB">
              <w:t xml:space="preserve">y </w:t>
            </w:r>
            <w:r>
              <w:t>Certificado de Mantención de Fondeos, emitido por la empresa OXXEAN Empresas Marítimas, válido desde el 19.04.2018</w:t>
            </w:r>
            <w:r w:rsidR="00704C47">
              <w:t xml:space="preserve"> (</w:t>
            </w:r>
            <w:r w:rsidR="00535583">
              <w:t xml:space="preserve">Ver </w:t>
            </w:r>
            <w:r w:rsidR="00704C47">
              <w:t xml:space="preserve">Figura </w:t>
            </w:r>
            <w:r w:rsidR="00901C18">
              <w:t>6</w:t>
            </w:r>
            <w:r w:rsidR="00976FB5">
              <w:t xml:space="preserve"> </w:t>
            </w:r>
            <w:r w:rsidR="00535583">
              <w:t>y A</w:t>
            </w:r>
            <w:r w:rsidR="00976FB5">
              <w:t>nexo 12)</w:t>
            </w:r>
            <w:r>
              <w:t>.</w:t>
            </w:r>
          </w:p>
          <w:p w14:paraId="69AEC88B" w14:textId="77777777" w:rsidR="00A14AF5" w:rsidRPr="00A14AF5" w:rsidRDefault="00A14AF5" w:rsidP="00A14AF5">
            <w:pPr>
              <w:pStyle w:val="Prrafodelista"/>
            </w:pPr>
          </w:p>
          <w:p w14:paraId="53899E5A" w14:textId="58592ECB" w:rsidR="00721D94" w:rsidRPr="000A7C9B" w:rsidRDefault="00A14AF5" w:rsidP="00962063">
            <w:pPr>
              <w:rPr>
                <w:rFonts w:eastAsia="Times New Roman"/>
                <w:color w:val="000000"/>
                <w:lang w:eastAsia="es-CL"/>
              </w:rPr>
            </w:pPr>
            <w:r w:rsidRPr="000A7C9B">
              <w:rPr>
                <w:rFonts w:eastAsia="Times New Roman"/>
                <w:color w:val="000000"/>
                <w:lang w:eastAsia="es-CL"/>
              </w:rPr>
              <w:t xml:space="preserve"> </w:t>
            </w:r>
          </w:p>
        </w:tc>
      </w:tr>
    </w:tbl>
    <w:p w14:paraId="73261787" w14:textId="77777777" w:rsidR="00721D94" w:rsidRDefault="00721D94" w:rsidP="00721D94">
      <w:pPr>
        <w:pStyle w:val="Prrafodelista"/>
        <w:ind w:left="0"/>
        <w:rPr>
          <w:rFonts w:cstheme="minorHAnsi"/>
          <w:b/>
          <w:sz w:val="14"/>
          <w:szCs w:val="24"/>
        </w:rPr>
      </w:pPr>
    </w:p>
    <w:p w14:paraId="176190A1" w14:textId="77777777" w:rsidR="00721D94" w:rsidRDefault="00721D94" w:rsidP="00721D94">
      <w:pPr>
        <w:pStyle w:val="Listaconnmeros"/>
        <w:numPr>
          <w:ilvl w:val="0"/>
          <w:numId w:val="0"/>
        </w:numPr>
        <w:ind w:left="360"/>
      </w:pPr>
    </w:p>
    <w:p w14:paraId="14F62A43" w14:textId="517F918B" w:rsidR="00721D94" w:rsidRDefault="00721D94" w:rsidP="00721D94">
      <w:pPr>
        <w:pStyle w:val="Listaconnmeros"/>
        <w:numPr>
          <w:ilvl w:val="0"/>
          <w:numId w:val="0"/>
        </w:numPr>
        <w:ind w:left="360"/>
      </w:pPr>
    </w:p>
    <w:p w14:paraId="25FF6800" w14:textId="68BB4FAE" w:rsidR="00854683" w:rsidRDefault="00854683" w:rsidP="00721D94">
      <w:pPr>
        <w:pStyle w:val="Listaconnmeros"/>
        <w:numPr>
          <w:ilvl w:val="0"/>
          <w:numId w:val="0"/>
        </w:numPr>
        <w:ind w:left="360"/>
      </w:pPr>
    </w:p>
    <w:p w14:paraId="5167A8EB" w14:textId="10C8268D" w:rsidR="00854683" w:rsidRDefault="00854683" w:rsidP="00721D94">
      <w:pPr>
        <w:pStyle w:val="Listaconnmeros"/>
        <w:numPr>
          <w:ilvl w:val="0"/>
          <w:numId w:val="0"/>
        </w:numPr>
        <w:ind w:left="360"/>
      </w:pPr>
    </w:p>
    <w:p w14:paraId="697BA744" w14:textId="47CCD6CF" w:rsidR="00854683" w:rsidRDefault="00854683" w:rsidP="00721D94">
      <w:pPr>
        <w:pStyle w:val="Listaconnmeros"/>
        <w:numPr>
          <w:ilvl w:val="0"/>
          <w:numId w:val="0"/>
        </w:numPr>
        <w:ind w:left="360"/>
      </w:pPr>
    </w:p>
    <w:p w14:paraId="1859ADC0" w14:textId="4F6C501C" w:rsidR="00854683" w:rsidRDefault="00854683" w:rsidP="00721D94">
      <w:pPr>
        <w:pStyle w:val="Listaconnmeros"/>
        <w:numPr>
          <w:ilvl w:val="0"/>
          <w:numId w:val="0"/>
        </w:numPr>
        <w:ind w:left="360"/>
      </w:pPr>
    </w:p>
    <w:p w14:paraId="094A2767" w14:textId="1A4ABE8F" w:rsidR="00696D88" w:rsidRDefault="00696D88" w:rsidP="00721D94">
      <w:pPr>
        <w:pStyle w:val="Listaconnmeros"/>
        <w:numPr>
          <w:ilvl w:val="0"/>
          <w:numId w:val="0"/>
        </w:numPr>
        <w:ind w:left="360"/>
      </w:pPr>
    </w:p>
    <w:p w14:paraId="407D221B" w14:textId="1B923B74" w:rsidR="00696D88" w:rsidRDefault="00696D88" w:rsidP="00721D94">
      <w:pPr>
        <w:pStyle w:val="Listaconnmeros"/>
        <w:numPr>
          <w:ilvl w:val="0"/>
          <w:numId w:val="0"/>
        </w:numPr>
        <w:ind w:left="360"/>
      </w:pPr>
    </w:p>
    <w:p w14:paraId="53FF9C38" w14:textId="14AE4845" w:rsidR="00696D88" w:rsidRDefault="00696D88" w:rsidP="00721D94">
      <w:pPr>
        <w:pStyle w:val="Listaconnmeros"/>
        <w:numPr>
          <w:ilvl w:val="0"/>
          <w:numId w:val="0"/>
        </w:numPr>
        <w:ind w:left="360"/>
      </w:pPr>
    </w:p>
    <w:p w14:paraId="0131F3B9" w14:textId="77777777" w:rsidR="00854683" w:rsidRPr="00897AE8" w:rsidRDefault="00854683" w:rsidP="00854683">
      <w:pPr>
        <w:rPr>
          <w:rFonts w:ascii="Calibri" w:hAnsi="Calibri" w:cstheme="minorHAnsi"/>
          <w:b/>
          <w:sz w:val="20"/>
          <w:szCs w:val="20"/>
        </w:rPr>
      </w:pPr>
    </w:p>
    <w:tbl>
      <w:tblPr>
        <w:tblStyle w:val="Tablaconcuadrcula"/>
        <w:tblW w:w="13687" w:type="dxa"/>
        <w:jc w:val="center"/>
        <w:tblLook w:val="04A0" w:firstRow="1" w:lastRow="0" w:firstColumn="1" w:lastColumn="0" w:noHBand="0" w:noVBand="1"/>
      </w:tblPr>
      <w:tblGrid>
        <w:gridCol w:w="3123"/>
        <w:gridCol w:w="3548"/>
        <w:gridCol w:w="2978"/>
        <w:gridCol w:w="4038"/>
      </w:tblGrid>
      <w:tr w:rsidR="00854683" w:rsidRPr="00897AE8" w14:paraId="14B406D0" w14:textId="77777777" w:rsidTr="00962063">
        <w:trPr>
          <w:trHeight w:val="313"/>
          <w:jc w:val="center"/>
        </w:trPr>
        <w:tc>
          <w:tcPr>
            <w:tcW w:w="5000" w:type="pct"/>
            <w:gridSpan w:val="4"/>
            <w:vAlign w:val="center"/>
          </w:tcPr>
          <w:p w14:paraId="745FA7C4" w14:textId="77777777" w:rsidR="00854683" w:rsidRPr="00897AE8" w:rsidRDefault="00854683" w:rsidP="00962063">
            <w:pPr>
              <w:jc w:val="center"/>
              <w:rPr>
                <w:rFonts w:eastAsia="Times New Roman"/>
                <w:b/>
                <w:bCs/>
                <w:color w:val="000000"/>
                <w:lang w:eastAsia="es-CL"/>
              </w:rPr>
            </w:pPr>
            <w:r w:rsidRPr="00897AE8">
              <w:rPr>
                <w:rFonts w:eastAsia="Times New Roman"/>
                <w:b/>
                <w:bCs/>
                <w:color w:val="000000"/>
                <w:lang w:eastAsia="es-CL"/>
              </w:rPr>
              <w:t>Registros</w:t>
            </w:r>
          </w:p>
        </w:tc>
      </w:tr>
      <w:tr w:rsidR="00854683" w:rsidRPr="00897AE8" w14:paraId="3043F43E" w14:textId="77777777" w:rsidTr="00962063">
        <w:trPr>
          <w:trHeight w:val="3486"/>
          <w:jc w:val="center"/>
        </w:trPr>
        <w:tc>
          <w:tcPr>
            <w:tcW w:w="2437" w:type="pct"/>
            <w:gridSpan w:val="2"/>
            <w:vAlign w:val="center"/>
          </w:tcPr>
          <w:p w14:paraId="59761B46" w14:textId="77777777" w:rsidR="00854683" w:rsidRPr="00897AE8" w:rsidRDefault="00854683" w:rsidP="00962063">
            <w:pPr>
              <w:jc w:val="center"/>
              <w:rPr>
                <w:rFonts w:eastAsia="Times New Roman"/>
                <w:b/>
                <w:bCs/>
                <w:noProof/>
                <w:color w:val="000000"/>
                <w:lang w:eastAsia="es-CL"/>
              </w:rPr>
            </w:pPr>
          </w:p>
          <w:p w14:paraId="230131BC" w14:textId="0822821A" w:rsidR="00854683" w:rsidRPr="00897AE8" w:rsidRDefault="003A31C1" w:rsidP="00962063">
            <w:pPr>
              <w:jc w:val="center"/>
              <w:rPr>
                <w:rFonts w:eastAsia="Times New Roman"/>
                <w:b/>
                <w:bCs/>
                <w:noProof/>
                <w:color w:val="000000"/>
                <w:lang w:eastAsia="es-CL"/>
              </w:rPr>
            </w:pPr>
            <w:r>
              <w:rPr>
                <w:rFonts w:eastAsia="Times New Roman"/>
                <w:b/>
                <w:bCs/>
                <w:noProof/>
                <w:color w:val="000000"/>
                <w:lang w:eastAsia="es-CL"/>
              </w:rPr>
              <w:drawing>
                <wp:inline distT="0" distB="0" distL="0" distR="0" wp14:anchorId="3F8A387D" wp14:editId="173C8169">
                  <wp:extent cx="3009900" cy="3925664"/>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012307" cy="3928803"/>
                          </a:xfrm>
                          <a:prstGeom prst="rect">
                            <a:avLst/>
                          </a:prstGeom>
                          <a:noFill/>
                        </pic:spPr>
                      </pic:pic>
                    </a:graphicData>
                  </a:graphic>
                </wp:inline>
              </w:drawing>
            </w:r>
          </w:p>
          <w:p w14:paraId="7FDDC2F3" w14:textId="77777777" w:rsidR="00854683" w:rsidRPr="00897AE8" w:rsidRDefault="00854683" w:rsidP="00962063">
            <w:pPr>
              <w:jc w:val="center"/>
              <w:rPr>
                <w:rFonts w:eastAsia="Times New Roman"/>
                <w:b/>
                <w:bCs/>
                <w:noProof/>
                <w:color w:val="000000"/>
                <w:lang w:eastAsia="es-CL"/>
              </w:rPr>
            </w:pPr>
          </w:p>
          <w:p w14:paraId="03F0C74E" w14:textId="77777777" w:rsidR="00854683" w:rsidRPr="00897AE8" w:rsidRDefault="00854683" w:rsidP="00962063">
            <w:pPr>
              <w:rPr>
                <w:rFonts w:eastAsia="Times New Roman"/>
                <w:b/>
                <w:bCs/>
                <w:color w:val="000000"/>
                <w:lang w:eastAsia="es-CL"/>
              </w:rPr>
            </w:pPr>
          </w:p>
        </w:tc>
        <w:tc>
          <w:tcPr>
            <w:tcW w:w="2563" w:type="pct"/>
            <w:gridSpan w:val="2"/>
            <w:vAlign w:val="center"/>
          </w:tcPr>
          <w:p w14:paraId="471ABF39" w14:textId="665AAF8B" w:rsidR="00854683" w:rsidRPr="00897AE8" w:rsidRDefault="003A31C1" w:rsidP="00962063">
            <w:pPr>
              <w:jc w:val="center"/>
              <w:rPr>
                <w:rFonts w:eastAsia="Times New Roman"/>
                <w:b/>
                <w:bCs/>
                <w:color w:val="000000"/>
                <w:lang w:eastAsia="es-CL"/>
              </w:rPr>
            </w:pPr>
            <w:r>
              <w:rPr>
                <w:rFonts w:eastAsia="Times New Roman"/>
                <w:b/>
                <w:bCs/>
                <w:noProof/>
                <w:color w:val="000000"/>
                <w:lang w:eastAsia="es-CL"/>
              </w:rPr>
              <w:drawing>
                <wp:inline distT="0" distB="0" distL="0" distR="0" wp14:anchorId="5102CFAF" wp14:editId="48D86171">
                  <wp:extent cx="2971800" cy="3837755"/>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976026" cy="3843213"/>
                          </a:xfrm>
                          <a:prstGeom prst="rect">
                            <a:avLst/>
                          </a:prstGeom>
                          <a:noFill/>
                        </pic:spPr>
                      </pic:pic>
                    </a:graphicData>
                  </a:graphic>
                </wp:inline>
              </w:drawing>
            </w:r>
          </w:p>
          <w:p w14:paraId="6826B6E9" w14:textId="77777777" w:rsidR="00854683" w:rsidRPr="00897AE8" w:rsidRDefault="00854683" w:rsidP="00962063">
            <w:pPr>
              <w:jc w:val="center"/>
              <w:rPr>
                <w:rFonts w:eastAsia="Times New Roman"/>
                <w:b/>
                <w:bCs/>
                <w:color w:val="000000"/>
                <w:lang w:eastAsia="es-CL"/>
              </w:rPr>
            </w:pPr>
          </w:p>
        </w:tc>
      </w:tr>
      <w:tr w:rsidR="00623F7D" w:rsidRPr="00897AE8" w14:paraId="597BA2A0" w14:textId="77777777" w:rsidTr="00623F7D">
        <w:trPr>
          <w:trHeight w:val="275"/>
          <w:jc w:val="center"/>
        </w:trPr>
        <w:tc>
          <w:tcPr>
            <w:tcW w:w="1141" w:type="pct"/>
            <w:vAlign w:val="center"/>
          </w:tcPr>
          <w:p w14:paraId="39FDC212" w14:textId="37D0029D" w:rsidR="00623F7D" w:rsidRPr="00623F7D" w:rsidRDefault="00704C47" w:rsidP="00623F7D">
            <w:pPr>
              <w:pStyle w:val="Descripcin"/>
              <w:rPr>
                <w:rFonts w:eastAsia="Times New Roman"/>
                <w:color w:val="000000"/>
                <w:szCs w:val="18"/>
                <w:lang w:eastAsia="es-CL"/>
              </w:rPr>
            </w:pPr>
            <w:r>
              <w:rPr>
                <w:szCs w:val="18"/>
              </w:rPr>
              <w:t>Figura</w:t>
            </w:r>
            <w:r w:rsidR="00623F7D" w:rsidRPr="00623F7D">
              <w:rPr>
                <w:szCs w:val="18"/>
              </w:rPr>
              <w:t xml:space="preserve"> </w:t>
            </w:r>
            <w:r w:rsidR="002C0096">
              <w:rPr>
                <w:szCs w:val="18"/>
              </w:rPr>
              <w:t>5</w:t>
            </w:r>
            <w:r w:rsidR="00623F7D" w:rsidRPr="00623F7D">
              <w:rPr>
                <w:szCs w:val="18"/>
              </w:rPr>
              <w:t>.</w:t>
            </w:r>
          </w:p>
        </w:tc>
        <w:tc>
          <w:tcPr>
            <w:tcW w:w="1296" w:type="pct"/>
            <w:vAlign w:val="center"/>
          </w:tcPr>
          <w:p w14:paraId="570AF452" w14:textId="07E81B87" w:rsidR="00623F7D" w:rsidRPr="002229F2" w:rsidRDefault="00623F7D" w:rsidP="00623F7D">
            <w:pPr>
              <w:rPr>
                <w:rFonts w:eastAsia="Times New Roman"/>
                <w:bCs/>
                <w:color w:val="000000"/>
                <w:sz w:val="18"/>
                <w:szCs w:val="18"/>
                <w:lang w:eastAsia="es-CL"/>
              </w:rPr>
            </w:pPr>
            <w:r w:rsidRPr="009C4FDC">
              <w:rPr>
                <w:rFonts w:eastAsia="Times New Roman"/>
                <w:b/>
                <w:color w:val="000000"/>
                <w:sz w:val="18"/>
                <w:szCs w:val="18"/>
                <w:lang w:eastAsia="es-CL"/>
              </w:rPr>
              <w:t>Fecha:</w:t>
            </w:r>
            <w:r w:rsidRPr="009C4FDC">
              <w:rPr>
                <w:rFonts w:eastAsia="Times New Roman"/>
                <w:color w:val="000000"/>
                <w:sz w:val="18"/>
                <w:szCs w:val="18"/>
                <w:lang w:eastAsia="es-CL"/>
              </w:rPr>
              <w:t xml:space="preserve"> </w:t>
            </w:r>
            <w:r w:rsidRPr="00897AE8">
              <w:t>13</w:t>
            </w:r>
            <w:r>
              <w:t>-08-</w:t>
            </w:r>
            <w:r w:rsidRPr="009C4FDC">
              <w:rPr>
                <w:rFonts w:eastAsia="Times New Roman"/>
                <w:color w:val="000000"/>
                <w:sz w:val="18"/>
                <w:szCs w:val="18"/>
                <w:lang w:eastAsia="es-CL"/>
              </w:rPr>
              <w:t>2018</w:t>
            </w:r>
          </w:p>
        </w:tc>
        <w:tc>
          <w:tcPr>
            <w:tcW w:w="1088" w:type="pct"/>
            <w:vAlign w:val="center"/>
          </w:tcPr>
          <w:p w14:paraId="5A4BC814" w14:textId="3F6B154E" w:rsidR="00623F7D" w:rsidRPr="00623F7D" w:rsidRDefault="00704C47" w:rsidP="00623F7D">
            <w:pPr>
              <w:pStyle w:val="Descripcin"/>
              <w:rPr>
                <w:rFonts w:eastAsia="Times New Roman"/>
                <w:color w:val="000000"/>
                <w:szCs w:val="18"/>
                <w:lang w:eastAsia="es-CL"/>
              </w:rPr>
            </w:pPr>
            <w:r>
              <w:rPr>
                <w:szCs w:val="18"/>
              </w:rPr>
              <w:t>Figura</w:t>
            </w:r>
            <w:r w:rsidR="00623F7D" w:rsidRPr="00623F7D">
              <w:rPr>
                <w:szCs w:val="18"/>
              </w:rPr>
              <w:t xml:space="preserve"> </w:t>
            </w:r>
            <w:r w:rsidR="002C0096">
              <w:rPr>
                <w:szCs w:val="18"/>
              </w:rPr>
              <w:t>6</w:t>
            </w:r>
            <w:r w:rsidR="00623F7D" w:rsidRPr="00623F7D">
              <w:rPr>
                <w:szCs w:val="18"/>
              </w:rPr>
              <w:t>.</w:t>
            </w:r>
          </w:p>
        </w:tc>
        <w:tc>
          <w:tcPr>
            <w:tcW w:w="1475" w:type="pct"/>
            <w:vAlign w:val="center"/>
          </w:tcPr>
          <w:p w14:paraId="28477C63" w14:textId="3F48FA4C" w:rsidR="00623F7D" w:rsidRPr="002229F2" w:rsidRDefault="00623F7D" w:rsidP="00623F7D">
            <w:pPr>
              <w:rPr>
                <w:rFonts w:eastAsia="Times New Roman"/>
                <w:b/>
                <w:bCs/>
                <w:color w:val="000000"/>
                <w:sz w:val="18"/>
                <w:szCs w:val="18"/>
                <w:lang w:eastAsia="es-CL"/>
              </w:rPr>
            </w:pPr>
            <w:r w:rsidRPr="009C4FDC">
              <w:rPr>
                <w:rFonts w:eastAsia="Times New Roman"/>
                <w:b/>
                <w:color w:val="000000"/>
                <w:sz w:val="18"/>
                <w:szCs w:val="18"/>
                <w:lang w:eastAsia="es-CL"/>
              </w:rPr>
              <w:t>Fecha:</w:t>
            </w:r>
            <w:r w:rsidRPr="009C4FDC">
              <w:rPr>
                <w:rFonts w:eastAsia="Times New Roman"/>
                <w:color w:val="000000"/>
                <w:sz w:val="18"/>
                <w:szCs w:val="18"/>
                <w:lang w:eastAsia="es-CL"/>
              </w:rPr>
              <w:t xml:space="preserve"> </w:t>
            </w:r>
            <w:r w:rsidRPr="00897AE8">
              <w:t>13</w:t>
            </w:r>
            <w:r>
              <w:t>-08-</w:t>
            </w:r>
            <w:r w:rsidRPr="009C4FDC">
              <w:rPr>
                <w:rFonts w:eastAsia="Times New Roman"/>
                <w:color w:val="000000"/>
                <w:sz w:val="18"/>
                <w:szCs w:val="18"/>
                <w:lang w:eastAsia="es-CL"/>
              </w:rPr>
              <w:t>2018</w:t>
            </w:r>
          </w:p>
        </w:tc>
      </w:tr>
      <w:tr w:rsidR="00854683" w:rsidRPr="00897AE8" w14:paraId="17A41F80" w14:textId="77777777" w:rsidTr="00962063">
        <w:trPr>
          <w:trHeight w:val="501"/>
          <w:jc w:val="center"/>
        </w:trPr>
        <w:tc>
          <w:tcPr>
            <w:tcW w:w="2437" w:type="pct"/>
            <w:gridSpan w:val="2"/>
          </w:tcPr>
          <w:p w14:paraId="6AD058C4" w14:textId="673CA948" w:rsidR="00854683" w:rsidRPr="002229F2" w:rsidRDefault="00854683" w:rsidP="00962063">
            <w:pPr>
              <w:jc w:val="both"/>
              <w:rPr>
                <w:rFonts w:eastAsia="Times New Roman"/>
                <w:b/>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sidR="00A256EB">
              <w:t xml:space="preserve">Certificado Anual de Mantención de Fondeos </w:t>
            </w:r>
            <w:r w:rsidR="00A256EB" w:rsidRPr="00853036">
              <w:rPr>
                <w:rFonts w:eastAsia="Times New Roman"/>
                <w:color w:val="000000"/>
                <w:sz w:val="18"/>
                <w:szCs w:val="18"/>
                <w:lang w:eastAsia="es-CL"/>
              </w:rPr>
              <w:t>(</w:t>
            </w:r>
            <w:r w:rsidR="00A256EB" w:rsidRPr="008E5058">
              <w:rPr>
                <w:rFonts w:eastAsia="Times New Roman"/>
                <w:color w:val="000000"/>
                <w:sz w:val="18"/>
                <w:szCs w:val="18"/>
                <w:lang w:eastAsia="es-CL"/>
              </w:rPr>
              <w:t xml:space="preserve">Carta S/N de Cultivos Marinos Lago Yelcho SpA y Australia Mar S.A., </w:t>
            </w:r>
            <w:r w:rsidR="00A256EB" w:rsidRPr="00853036">
              <w:rPr>
                <w:rFonts w:eastAsia="Times New Roman"/>
                <w:color w:val="000000"/>
                <w:sz w:val="18"/>
                <w:szCs w:val="18"/>
                <w:lang w:eastAsia="es-CL"/>
              </w:rPr>
              <w:t xml:space="preserve">Anexo </w:t>
            </w:r>
            <w:r w:rsidR="00A256EB">
              <w:rPr>
                <w:rFonts w:eastAsia="Times New Roman"/>
                <w:color w:val="000000"/>
                <w:sz w:val="18"/>
                <w:szCs w:val="18"/>
                <w:lang w:eastAsia="es-CL"/>
              </w:rPr>
              <w:t>10)).</w:t>
            </w:r>
          </w:p>
        </w:tc>
        <w:tc>
          <w:tcPr>
            <w:tcW w:w="2563" w:type="pct"/>
            <w:gridSpan w:val="2"/>
          </w:tcPr>
          <w:p w14:paraId="55EA469F" w14:textId="63444C38" w:rsidR="00854683" w:rsidRPr="002229F2" w:rsidRDefault="00854683" w:rsidP="00962063">
            <w:pPr>
              <w:jc w:val="both"/>
              <w:rPr>
                <w:rFonts w:eastAsia="Times New Roman"/>
                <w:color w:val="000000"/>
                <w:sz w:val="18"/>
                <w:szCs w:val="18"/>
                <w:highlight w:val="yellow"/>
                <w:lang w:eastAsia="es-CL"/>
              </w:rPr>
            </w:pPr>
            <w:r w:rsidRPr="002229F2">
              <w:rPr>
                <w:rFonts w:eastAsia="Times New Roman"/>
                <w:b/>
                <w:color w:val="000000"/>
                <w:sz w:val="18"/>
                <w:szCs w:val="18"/>
                <w:lang w:eastAsia="es-CL"/>
              </w:rPr>
              <w:t>Descripción Medio de Prueba:</w:t>
            </w:r>
            <w:r w:rsidRPr="002229F2">
              <w:rPr>
                <w:rFonts w:eastAsia="Times New Roman"/>
                <w:color w:val="000000"/>
                <w:sz w:val="18"/>
                <w:szCs w:val="18"/>
                <w:lang w:eastAsia="es-CL"/>
              </w:rPr>
              <w:t xml:space="preserve"> </w:t>
            </w:r>
            <w:r w:rsidR="00A256EB">
              <w:t xml:space="preserve">Certificado Mantención de Fondeos </w:t>
            </w:r>
            <w:r w:rsidR="00A256EB" w:rsidRPr="00853036">
              <w:rPr>
                <w:rFonts w:eastAsia="Times New Roman"/>
                <w:color w:val="000000"/>
                <w:sz w:val="18"/>
                <w:szCs w:val="18"/>
                <w:lang w:eastAsia="es-CL"/>
              </w:rPr>
              <w:t>(</w:t>
            </w:r>
            <w:r w:rsidR="00A256EB" w:rsidRPr="008E5058">
              <w:rPr>
                <w:rFonts w:eastAsia="Times New Roman"/>
                <w:color w:val="000000"/>
                <w:sz w:val="18"/>
                <w:szCs w:val="18"/>
                <w:lang w:eastAsia="es-CL"/>
              </w:rPr>
              <w:t xml:space="preserve">Carta S/N de Cultivos Marinos Lago Yelcho SpA y Australia Mar S.A., </w:t>
            </w:r>
            <w:r w:rsidR="00A256EB" w:rsidRPr="00853036">
              <w:rPr>
                <w:rFonts w:eastAsia="Times New Roman"/>
                <w:color w:val="000000"/>
                <w:sz w:val="18"/>
                <w:szCs w:val="18"/>
                <w:lang w:eastAsia="es-CL"/>
              </w:rPr>
              <w:t xml:space="preserve">Anexo </w:t>
            </w:r>
            <w:r w:rsidR="00A256EB">
              <w:rPr>
                <w:rFonts w:eastAsia="Times New Roman"/>
                <w:color w:val="000000"/>
                <w:sz w:val="18"/>
                <w:szCs w:val="18"/>
                <w:lang w:eastAsia="es-CL"/>
              </w:rPr>
              <w:t>10)).</w:t>
            </w:r>
          </w:p>
        </w:tc>
      </w:tr>
    </w:tbl>
    <w:p w14:paraId="0E592DE5" w14:textId="77777777" w:rsidR="00854683" w:rsidRPr="00897AE8" w:rsidRDefault="00854683" w:rsidP="00854683">
      <w:pPr>
        <w:rPr>
          <w:rFonts w:ascii="Calibri" w:hAnsi="Calibri" w:cstheme="minorHAnsi"/>
          <w:b/>
          <w:sz w:val="20"/>
          <w:szCs w:val="20"/>
        </w:rPr>
      </w:pPr>
    </w:p>
    <w:p w14:paraId="0E426D1B" w14:textId="02B608AA" w:rsidR="00854683" w:rsidRDefault="00854683" w:rsidP="00854683">
      <w:pPr>
        <w:rPr>
          <w:rFonts w:ascii="Calibri" w:hAnsi="Calibri" w:cstheme="minorHAnsi"/>
          <w:b/>
          <w:sz w:val="20"/>
          <w:szCs w:val="20"/>
        </w:rPr>
      </w:pPr>
    </w:p>
    <w:p w14:paraId="31EDCCB9" w14:textId="77777777" w:rsidR="00D42470" w:rsidRPr="00897AE8" w:rsidRDefault="00D42470" w:rsidP="005863D4">
      <w:pPr>
        <w:pStyle w:val="Ttulo1"/>
        <w:rPr>
          <w:sz w:val="20"/>
        </w:rPr>
      </w:pPr>
      <w:bookmarkStart w:id="150" w:name="_Toc352840404"/>
      <w:bookmarkStart w:id="151" w:name="_Toc352841464"/>
      <w:bookmarkStart w:id="152" w:name="_Toc447875253"/>
      <w:bookmarkStart w:id="153" w:name="_Toc449085431"/>
      <w:bookmarkStart w:id="154" w:name="_Toc535422360"/>
      <w:r w:rsidRPr="00897AE8">
        <w:rPr>
          <w:sz w:val="20"/>
        </w:rPr>
        <w:lastRenderedPageBreak/>
        <w:t>CONCLUSIONES</w:t>
      </w:r>
      <w:bookmarkEnd w:id="150"/>
      <w:bookmarkEnd w:id="151"/>
      <w:bookmarkEnd w:id="152"/>
      <w:bookmarkEnd w:id="153"/>
      <w:bookmarkEnd w:id="154"/>
    </w:p>
    <w:p w14:paraId="0AD3AB61" w14:textId="77777777" w:rsidR="00D42470" w:rsidRPr="00897AE8" w:rsidRDefault="00D42470" w:rsidP="00D42470">
      <w:pPr>
        <w:spacing w:after="0" w:line="240" w:lineRule="auto"/>
        <w:contextualSpacing/>
        <w:jc w:val="both"/>
        <w:rPr>
          <w:rFonts w:ascii="Calibri" w:eastAsia="Calibri" w:hAnsi="Calibri" w:cs="Calibri"/>
          <w:b/>
          <w:sz w:val="20"/>
          <w:szCs w:val="20"/>
        </w:rPr>
      </w:pPr>
    </w:p>
    <w:p w14:paraId="7562575E" w14:textId="77777777" w:rsidR="00D42470" w:rsidRPr="00897AE8" w:rsidRDefault="00767C8D" w:rsidP="00D42470">
      <w:pPr>
        <w:spacing w:after="0" w:line="240" w:lineRule="auto"/>
        <w:jc w:val="both"/>
        <w:rPr>
          <w:rFonts w:ascii="Calibri" w:eastAsia="Calibri" w:hAnsi="Calibri" w:cs="Calibri"/>
          <w:sz w:val="20"/>
          <w:szCs w:val="20"/>
        </w:rPr>
      </w:pPr>
      <w:r w:rsidRPr="00897AE8">
        <w:rPr>
          <w:rFonts w:ascii="Calibri" w:eastAsia="Calibri" w:hAnsi="Calibri" w:cs="Calibri"/>
          <w:sz w:val="20"/>
          <w:szCs w:val="20"/>
        </w:rPr>
        <w:t>El resultado</w:t>
      </w:r>
      <w:r w:rsidR="00D42470" w:rsidRPr="00897AE8">
        <w:rPr>
          <w:rFonts w:ascii="Calibri" w:eastAsia="Calibri" w:hAnsi="Calibri" w:cs="Calibri"/>
          <w:sz w:val="20"/>
          <w:szCs w:val="20"/>
        </w:rPr>
        <w:t xml:space="preserve"> de las actividades de </w:t>
      </w:r>
      <w:r w:rsidR="009E16B7" w:rsidRPr="00897AE8">
        <w:rPr>
          <w:rFonts w:ascii="Calibri" w:eastAsia="Calibri" w:hAnsi="Calibri" w:cs="Calibri"/>
          <w:sz w:val="20"/>
          <w:szCs w:val="20"/>
        </w:rPr>
        <w:t>Inspección y Seguimiento ambiental</w:t>
      </w:r>
      <w:r w:rsidR="00D42470" w:rsidRPr="00897AE8">
        <w:rPr>
          <w:rFonts w:ascii="Calibri" w:eastAsia="Calibri" w:hAnsi="Calibri" w:cs="Calibri"/>
          <w:sz w:val="20"/>
          <w:szCs w:val="20"/>
        </w:rPr>
        <w:t xml:space="preserve">, asociados los Instrumentos de </w:t>
      </w:r>
      <w:r w:rsidR="00E65EF9" w:rsidRPr="00897AE8">
        <w:rPr>
          <w:rFonts w:ascii="Calibri" w:eastAsia="Calibri" w:hAnsi="Calibri" w:cs="Calibri"/>
          <w:sz w:val="20"/>
          <w:szCs w:val="20"/>
        </w:rPr>
        <w:t>Carácter</w:t>
      </w:r>
      <w:r w:rsidR="00D42470" w:rsidRPr="00897AE8">
        <w:rPr>
          <w:rFonts w:ascii="Calibri" w:eastAsia="Calibri" w:hAnsi="Calibri" w:cs="Calibri"/>
          <w:sz w:val="20"/>
          <w:szCs w:val="20"/>
        </w:rPr>
        <w:t xml:space="preserve"> Ambiental indicados en el punto 3, permitieron identificar </w:t>
      </w:r>
      <w:r w:rsidR="009E16B7" w:rsidRPr="00897AE8">
        <w:rPr>
          <w:rFonts w:ascii="Calibri" w:eastAsia="Calibri" w:hAnsi="Calibri" w:cs="Calibri"/>
          <w:sz w:val="20"/>
          <w:szCs w:val="20"/>
        </w:rPr>
        <w:t>los</w:t>
      </w:r>
      <w:r w:rsidR="00D42470" w:rsidRPr="00897AE8">
        <w:rPr>
          <w:rFonts w:ascii="Calibri" w:eastAsia="Calibri" w:hAnsi="Calibri" w:cs="Calibri"/>
          <w:sz w:val="20"/>
          <w:szCs w:val="20"/>
        </w:rPr>
        <w:t xml:space="preserve"> hallazgos que se describen a continuación:</w:t>
      </w:r>
    </w:p>
    <w:p w14:paraId="58BE94A7" w14:textId="77777777" w:rsidR="00D42470" w:rsidRPr="00897AE8" w:rsidRDefault="00D42470" w:rsidP="00D42470">
      <w:pPr>
        <w:spacing w:after="0" w:line="240" w:lineRule="auto"/>
        <w:jc w:val="both"/>
        <w:rPr>
          <w:rFonts w:ascii="Calibri" w:eastAsia="Calibri" w:hAnsi="Calibri" w:cs="Calibri"/>
          <w:sz w:val="20"/>
          <w:szCs w:val="20"/>
        </w:rPr>
      </w:pPr>
    </w:p>
    <w:tbl>
      <w:tblPr>
        <w:tblStyle w:val="Tablaconcuadrcula1"/>
        <w:tblW w:w="5000" w:type="pct"/>
        <w:jc w:val="center"/>
        <w:tblLook w:val="04A0" w:firstRow="1" w:lastRow="0" w:firstColumn="1" w:lastColumn="0" w:noHBand="0" w:noVBand="1"/>
      </w:tblPr>
      <w:tblGrid>
        <w:gridCol w:w="1147"/>
        <w:gridCol w:w="2251"/>
        <w:gridCol w:w="6377"/>
        <w:gridCol w:w="3787"/>
      </w:tblGrid>
      <w:tr w:rsidR="00D42470" w:rsidRPr="00897AE8" w14:paraId="2452242A" w14:textId="77777777" w:rsidTr="00BE2D51">
        <w:trPr>
          <w:trHeight w:val="395"/>
          <w:tblHeader/>
          <w:jc w:val="center"/>
        </w:trPr>
        <w:tc>
          <w:tcPr>
            <w:tcW w:w="423" w:type="pct"/>
            <w:shd w:val="clear" w:color="auto" w:fill="D9D9D9"/>
            <w:vAlign w:val="center"/>
          </w:tcPr>
          <w:p w14:paraId="2259ACE7" w14:textId="77777777" w:rsidR="00D42470" w:rsidRPr="00897AE8" w:rsidRDefault="00D42470" w:rsidP="00D42470">
            <w:pPr>
              <w:jc w:val="center"/>
              <w:rPr>
                <w:rFonts w:cs="Calibri"/>
                <w:b/>
                <w:lang w:val="es-CL" w:eastAsia="en-US"/>
              </w:rPr>
            </w:pPr>
            <w:r w:rsidRPr="00897AE8">
              <w:rPr>
                <w:rFonts w:cs="Calibri"/>
                <w:b/>
                <w:lang w:val="es-CL" w:eastAsia="en-US"/>
              </w:rPr>
              <w:t>N° Hecho constatado</w:t>
            </w:r>
          </w:p>
        </w:tc>
        <w:tc>
          <w:tcPr>
            <w:tcW w:w="830" w:type="pct"/>
            <w:shd w:val="clear" w:color="auto" w:fill="D9D9D9"/>
            <w:vAlign w:val="center"/>
          </w:tcPr>
          <w:p w14:paraId="654AD269" w14:textId="77777777" w:rsidR="00D42470" w:rsidRPr="00897AE8" w:rsidRDefault="00D42470" w:rsidP="00D42470">
            <w:pPr>
              <w:jc w:val="center"/>
              <w:rPr>
                <w:rFonts w:cs="Calibri"/>
                <w:b/>
                <w:color w:val="A6A6A6"/>
                <w:lang w:val="es-CL" w:eastAsia="en-US"/>
              </w:rPr>
            </w:pPr>
            <w:r w:rsidRPr="00897AE8">
              <w:rPr>
                <w:rFonts w:cs="Calibri"/>
                <w:b/>
                <w:lang w:val="es-CL" w:eastAsia="en-US"/>
              </w:rPr>
              <w:t>Materia específica objeto de la fiscalización ambiental.</w:t>
            </w:r>
          </w:p>
        </w:tc>
        <w:tc>
          <w:tcPr>
            <w:tcW w:w="2351" w:type="pct"/>
            <w:shd w:val="clear" w:color="auto" w:fill="D9D9D9"/>
            <w:vAlign w:val="center"/>
          </w:tcPr>
          <w:p w14:paraId="027704B4" w14:textId="77777777" w:rsidR="00D42470" w:rsidRPr="00897AE8" w:rsidRDefault="00D42470" w:rsidP="00D42470">
            <w:pPr>
              <w:jc w:val="center"/>
              <w:rPr>
                <w:rFonts w:cs="Calibri"/>
                <w:b/>
                <w:lang w:val="es-CL" w:eastAsia="en-US"/>
              </w:rPr>
            </w:pPr>
            <w:r w:rsidRPr="00897AE8">
              <w:rPr>
                <w:rFonts w:cs="Calibri"/>
                <w:b/>
                <w:lang w:val="es-CL" w:eastAsia="en-US"/>
              </w:rPr>
              <w:t>Exigencia asociada</w:t>
            </w:r>
          </w:p>
        </w:tc>
        <w:tc>
          <w:tcPr>
            <w:tcW w:w="1396" w:type="pct"/>
            <w:shd w:val="clear" w:color="auto" w:fill="D9D9D9"/>
            <w:vAlign w:val="center"/>
          </w:tcPr>
          <w:p w14:paraId="2AFC18DA" w14:textId="77777777" w:rsidR="00D42470" w:rsidRPr="00897AE8" w:rsidRDefault="00F7456A" w:rsidP="00D42470">
            <w:pPr>
              <w:jc w:val="center"/>
              <w:rPr>
                <w:rFonts w:cs="Calibri"/>
                <w:b/>
                <w:lang w:val="es-CL" w:eastAsia="en-US"/>
              </w:rPr>
            </w:pPr>
            <w:r w:rsidRPr="00897AE8">
              <w:rPr>
                <w:rFonts w:cs="Calibri"/>
                <w:b/>
                <w:lang w:val="es-CL" w:eastAsia="en-US"/>
              </w:rPr>
              <w:t>Hallazgo</w:t>
            </w:r>
          </w:p>
        </w:tc>
      </w:tr>
      <w:tr w:rsidR="00483C78" w:rsidRPr="00897AE8" w14:paraId="2F692EF8" w14:textId="77777777" w:rsidTr="00BE2D51">
        <w:trPr>
          <w:jc w:val="center"/>
        </w:trPr>
        <w:tc>
          <w:tcPr>
            <w:tcW w:w="423" w:type="pct"/>
            <w:vAlign w:val="center"/>
          </w:tcPr>
          <w:p w14:paraId="3AF35E1D" w14:textId="4D2AB855" w:rsidR="00483C78" w:rsidRPr="00897AE8" w:rsidRDefault="003A5B55" w:rsidP="00BE2D51">
            <w:pPr>
              <w:widowControl w:val="0"/>
              <w:overflowPunct w:val="0"/>
              <w:autoSpaceDE w:val="0"/>
              <w:autoSpaceDN w:val="0"/>
              <w:adjustRightInd w:val="0"/>
              <w:spacing w:after="120" w:line="285" w:lineRule="auto"/>
              <w:jc w:val="center"/>
              <w:rPr>
                <w:rFonts w:cs="Calibri"/>
                <w:iCs/>
              </w:rPr>
            </w:pPr>
            <w:r>
              <w:rPr>
                <w:rFonts w:cs="Calibri"/>
                <w:iCs/>
              </w:rPr>
              <w:t>2</w:t>
            </w:r>
          </w:p>
        </w:tc>
        <w:tc>
          <w:tcPr>
            <w:tcW w:w="830" w:type="pct"/>
            <w:vAlign w:val="center"/>
          </w:tcPr>
          <w:p w14:paraId="2B9C6B3B" w14:textId="77777777" w:rsidR="00BD00B6" w:rsidRPr="00897AE8" w:rsidRDefault="00BD00B6" w:rsidP="00BD00B6">
            <w:pPr>
              <w:spacing w:line="276" w:lineRule="auto"/>
              <w:contextualSpacing/>
              <w:jc w:val="both"/>
              <w:rPr>
                <w:rFonts w:eastAsia="Times New Roman" w:cs="Calibri"/>
                <w:lang w:eastAsia="es-CL"/>
              </w:rPr>
            </w:pPr>
            <w:r w:rsidRPr="00897AE8">
              <w:rPr>
                <w:rFonts w:eastAsia="Times New Roman" w:cs="Calibri"/>
                <w:lang w:eastAsia="es-CL"/>
              </w:rPr>
              <w:t>Manejo de mortandades.</w:t>
            </w:r>
          </w:p>
          <w:p w14:paraId="256E500F" w14:textId="77777777" w:rsidR="00483C78" w:rsidRPr="00897AE8" w:rsidRDefault="00483C78" w:rsidP="00BE2D51">
            <w:pPr>
              <w:widowControl w:val="0"/>
              <w:overflowPunct w:val="0"/>
              <w:autoSpaceDE w:val="0"/>
              <w:autoSpaceDN w:val="0"/>
              <w:adjustRightInd w:val="0"/>
              <w:spacing w:after="120" w:line="285" w:lineRule="auto"/>
              <w:jc w:val="both"/>
              <w:rPr>
                <w:rFonts w:cs="Calibri"/>
                <w:iCs/>
              </w:rPr>
            </w:pPr>
          </w:p>
        </w:tc>
        <w:tc>
          <w:tcPr>
            <w:tcW w:w="2351" w:type="pct"/>
          </w:tcPr>
          <w:p w14:paraId="088A0423" w14:textId="6EACEF31" w:rsidR="00483C78" w:rsidRDefault="00483C78" w:rsidP="00483C78">
            <w:pPr>
              <w:rPr>
                <w:b/>
              </w:rPr>
            </w:pPr>
            <w:r w:rsidRPr="00897AE8">
              <w:rPr>
                <w:b/>
              </w:rPr>
              <w:t xml:space="preserve">Exigencia (s): </w:t>
            </w:r>
          </w:p>
          <w:p w14:paraId="7B611C04" w14:textId="77777777" w:rsidR="00BD00B6" w:rsidRPr="00897AE8" w:rsidRDefault="00BD00B6" w:rsidP="00483C78">
            <w:pPr>
              <w:rPr>
                <w:b/>
              </w:rPr>
            </w:pPr>
          </w:p>
          <w:p w14:paraId="4B3CF1EC" w14:textId="393D7F1E" w:rsidR="00483C78" w:rsidRDefault="00483C78" w:rsidP="00483C78">
            <w:pPr>
              <w:rPr>
                <w:b/>
              </w:rPr>
            </w:pPr>
            <w:r w:rsidRPr="00483C78">
              <w:rPr>
                <w:b/>
              </w:rPr>
              <w:t xml:space="preserve">RCA 011/2011, considerando 4.1.2.5.- Tratamiento y Disposición de la Mortalidad por Medio de Ensilaje. </w:t>
            </w:r>
          </w:p>
          <w:p w14:paraId="07426D81" w14:textId="77777777" w:rsidR="001509DA" w:rsidRPr="00483C78" w:rsidRDefault="001509DA" w:rsidP="00483C78">
            <w:pPr>
              <w:rPr>
                <w:b/>
              </w:rPr>
            </w:pPr>
          </w:p>
          <w:p w14:paraId="7988CBAF" w14:textId="77777777" w:rsidR="00483C78" w:rsidRDefault="00483C78" w:rsidP="00BD00B6">
            <w:pPr>
              <w:jc w:val="both"/>
            </w:pPr>
            <w:r w:rsidRPr="00483C78">
              <w:rPr>
                <w:b/>
              </w:rPr>
              <w:t xml:space="preserve"> </w:t>
            </w:r>
            <w:r w:rsidRPr="00BD00B6">
              <w:t>“[…].</w:t>
            </w:r>
            <w:r w:rsidR="00BD00B6">
              <w:t xml:space="preserve"> </w:t>
            </w:r>
            <w:r w:rsidRPr="00BD00B6">
              <w:t xml:space="preserve">El 100% de la mortalidad generada en el centro de cultivo, se destinará a una Planta Reductora de Harina y Aceite de Pescado debidamente autorizada y con sus permisos sectoriales al día, para el tratamiento de residuos sólidos y líquidos. </w:t>
            </w:r>
            <w:r w:rsidR="00BD00B6">
              <w:t>[…]</w:t>
            </w:r>
            <w:r w:rsidRPr="00BD00B6">
              <w:t>”.</w:t>
            </w:r>
          </w:p>
          <w:p w14:paraId="14021AE8" w14:textId="2B47B8C9" w:rsidR="00BD00B6" w:rsidRPr="00BD00B6" w:rsidRDefault="00BD00B6" w:rsidP="00BD00B6">
            <w:pPr>
              <w:jc w:val="both"/>
            </w:pPr>
          </w:p>
        </w:tc>
        <w:tc>
          <w:tcPr>
            <w:tcW w:w="1396" w:type="pct"/>
            <w:vAlign w:val="center"/>
          </w:tcPr>
          <w:p w14:paraId="1928D432" w14:textId="014CA788" w:rsidR="00536EA4" w:rsidRDefault="00536EA4" w:rsidP="001509DA">
            <w:pPr>
              <w:ind w:left="39"/>
              <w:jc w:val="both"/>
              <w:rPr>
                <w:rFonts w:cstheme="minorHAnsi"/>
              </w:rPr>
            </w:pPr>
            <w:r>
              <w:rPr>
                <w:rFonts w:eastAsia="Times New Roman" w:cs="Calibri"/>
                <w:color w:val="000000"/>
                <w:lang w:eastAsia="es-CL"/>
              </w:rPr>
              <w:t>S</w:t>
            </w:r>
            <w:r w:rsidRPr="001509DA">
              <w:rPr>
                <w:rFonts w:eastAsia="Times New Roman" w:cs="Calibri"/>
                <w:color w:val="000000"/>
                <w:lang w:eastAsia="es-CL"/>
              </w:rPr>
              <w:t xml:space="preserve">e </w:t>
            </w:r>
            <w:r w:rsidR="005324F9">
              <w:rPr>
                <w:rFonts w:eastAsia="Times New Roman" w:cs="Calibri"/>
                <w:color w:val="000000"/>
                <w:lang w:eastAsia="es-CL"/>
              </w:rPr>
              <w:t xml:space="preserve">observan </w:t>
            </w:r>
            <w:r w:rsidRPr="001509DA">
              <w:rPr>
                <w:rFonts w:eastAsia="Times New Roman" w:cs="Calibri"/>
                <w:color w:val="000000"/>
                <w:lang w:eastAsia="es-CL"/>
              </w:rPr>
              <w:t>inconsistencia</w:t>
            </w:r>
            <w:r>
              <w:rPr>
                <w:rFonts w:eastAsia="Times New Roman" w:cs="Calibri"/>
                <w:color w:val="000000"/>
                <w:lang w:eastAsia="es-CL"/>
              </w:rPr>
              <w:t>s</w:t>
            </w:r>
            <w:r w:rsidRPr="001509DA">
              <w:rPr>
                <w:rFonts w:eastAsia="Times New Roman" w:cs="Calibri"/>
                <w:color w:val="000000"/>
                <w:lang w:eastAsia="es-CL"/>
              </w:rPr>
              <w:t xml:space="preserve"> en</w:t>
            </w:r>
            <w:r>
              <w:rPr>
                <w:rFonts w:eastAsia="Times New Roman" w:cs="Calibri"/>
                <w:color w:val="000000"/>
                <w:lang w:eastAsia="es-CL"/>
              </w:rPr>
              <w:t>tre</w:t>
            </w:r>
            <w:r w:rsidRPr="001509DA">
              <w:rPr>
                <w:rFonts w:eastAsia="Times New Roman" w:cs="Calibri"/>
                <w:color w:val="000000"/>
                <w:lang w:eastAsia="es-CL"/>
              </w:rPr>
              <w:t xml:space="preserve"> </w:t>
            </w:r>
            <w:r>
              <w:rPr>
                <w:rFonts w:eastAsia="Times New Roman" w:cs="Calibri"/>
                <w:color w:val="000000"/>
                <w:lang w:eastAsia="es-CL"/>
              </w:rPr>
              <w:t xml:space="preserve">los registros disponibles de </w:t>
            </w:r>
            <w:r>
              <w:rPr>
                <w:rFonts w:cstheme="minorHAnsi"/>
              </w:rPr>
              <w:t xml:space="preserve">mortalidad ensilada despachada </w:t>
            </w:r>
            <w:r w:rsidRPr="001509DA">
              <w:rPr>
                <w:rFonts w:cstheme="minorHAnsi"/>
              </w:rPr>
              <w:t xml:space="preserve">y </w:t>
            </w:r>
            <w:r w:rsidR="005324F9">
              <w:rPr>
                <w:rFonts w:cstheme="minorHAnsi"/>
              </w:rPr>
              <w:t>aquella recepcionada en destino para su di</w:t>
            </w:r>
            <w:r w:rsidRPr="001509DA">
              <w:rPr>
                <w:rFonts w:cstheme="minorHAnsi"/>
              </w:rPr>
              <w:t>sposición final</w:t>
            </w:r>
            <w:r>
              <w:rPr>
                <w:rFonts w:cstheme="minorHAnsi"/>
              </w:rPr>
              <w:t>.</w:t>
            </w:r>
          </w:p>
          <w:p w14:paraId="568D7036" w14:textId="7141F774" w:rsidR="00623708" w:rsidRDefault="00536EA4" w:rsidP="001509DA">
            <w:pPr>
              <w:ind w:left="39"/>
              <w:jc w:val="both"/>
              <w:rPr>
                <w:rFonts w:cstheme="minorHAnsi"/>
              </w:rPr>
            </w:pPr>
            <w:r>
              <w:rPr>
                <w:rFonts w:eastAsia="Times New Roman" w:cs="Calibri"/>
                <w:color w:val="000000"/>
                <w:lang w:eastAsia="es-CL"/>
              </w:rPr>
              <w:t>Al respecto</w:t>
            </w:r>
            <w:r w:rsidRPr="001509DA">
              <w:rPr>
                <w:rFonts w:cstheme="minorHAnsi"/>
              </w:rPr>
              <w:t xml:space="preserve">, </w:t>
            </w:r>
            <w:r>
              <w:rPr>
                <w:rFonts w:cstheme="minorHAnsi"/>
              </w:rPr>
              <w:t xml:space="preserve">se advierte que </w:t>
            </w:r>
            <w:r w:rsidR="00FA2A90">
              <w:rPr>
                <w:rFonts w:cstheme="minorHAnsi"/>
              </w:rPr>
              <w:t>en relación a</w:t>
            </w:r>
            <w:r>
              <w:rPr>
                <w:rFonts w:cstheme="minorHAnsi"/>
              </w:rPr>
              <w:t xml:space="preserve"> los 14.084 Kg de mortalidad ensilada despachada </w:t>
            </w:r>
            <w:r w:rsidR="005324F9">
              <w:rPr>
                <w:rFonts w:cstheme="minorHAnsi"/>
              </w:rPr>
              <w:t xml:space="preserve">a Pesquera La Portada S.A. </w:t>
            </w:r>
            <w:r>
              <w:rPr>
                <w:rFonts w:cstheme="minorHAnsi"/>
              </w:rPr>
              <w:t xml:space="preserve">en mayo de 2018, sólo existiría registro de recepción en destino de </w:t>
            </w:r>
            <w:r w:rsidR="005324F9">
              <w:rPr>
                <w:rFonts w:cstheme="minorHAnsi"/>
              </w:rPr>
              <w:t xml:space="preserve">un total de </w:t>
            </w:r>
            <w:r>
              <w:rPr>
                <w:rFonts w:cstheme="minorHAnsi"/>
              </w:rPr>
              <w:t>9.360 Kg (</w:t>
            </w:r>
            <w:r w:rsidR="00623708">
              <w:rPr>
                <w:rFonts w:cstheme="minorHAnsi"/>
              </w:rPr>
              <w:t>33,5% menos de lo despachado</w:t>
            </w:r>
            <w:r>
              <w:rPr>
                <w:rFonts w:cstheme="minorHAnsi"/>
              </w:rPr>
              <w:t>)</w:t>
            </w:r>
            <w:r w:rsidR="00623708">
              <w:rPr>
                <w:rFonts w:cstheme="minorHAnsi"/>
              </w:rPr>
              <w:t>.</w:t>
            </w:r>
          </w:p>
          <w:p w14:paraId="2FCEE663" w14:textId="26D66D60" w:rsidR="00483C78" w:rsidRPr="00897AE8" w:rsidRDefault="005324F9" w:rsidP="003B736D">
            <w:pPr>
              <w:jc w:val="both"/>
              <w:rPr>
                <w:rFonts w:cs="Calibri"/>
              </w:rPr>
            </w:pPr>
            <w:r>
              <w:rPr>
                <w:rFonts w:cstheme="minorHAnsi"/>
              </w:rPr>
              <w:t>Esta situación es relevante por cuanto no existirían antecedentes respecto del destino final de 4.724 Kg de material ensilado extraído del centro.</w:t>
            </w:r>
          </w:p>
        </w:tc>
      </w:tr>
      <w:tr w:rsidR="00E5591D" w:rsidRPr="00897AE8" w14:paraId="41E2270F" w14:textId="77777777" w:rsidTr="00BE2D51">
        <w:trPr>
          <w:jc w:val="center"/>
        </w:trPr>
        <w:tc>
          <w:tcPr>
            <w:tcW w:w="423" w:type="pct"/>
            <w:vAlign w:val="center"/>
          </w:tcPr>
          <w:p w14:paraId="297DE312" w14:textId="2953AC6C" w:rsidR="00E5591D" w:rsidRDefault="003A5B55" w:rsidP="00E5591D">
            <w:pPr>
              <w:widowControl w:val="0"/>
              <w:overflowPunct w:val="0"/>
              <w:autoSpaceDE w:val="0"/>
              <w:autoSpaceDN w:val="0"/>
              <w:adjustRightInd w:val="0"/>
              <w:spacing w:after="120" w:line="285" w:lineRule="auto"/>
              <w:jc w:val="center"/>
              <w:rPr>
                <w:rFonts w:cs="Calibri"/>
                <w:iCs/>
              </w:rPr>
            </w:pPr>
            <w:r>
              <w:rPr>
                <w:rFonts w:cs="Calibri"/>
                <w:iCs/>
              </w:rPr>
              <w:t>3</w:t>
            </w:r>
          </w:p>
        </w:tc>
        <w:tc>
          <w:tcPr>
            <w:tcW w:w="830" w:type="pct"/>
            <w:vAlign w:val="center"/>
          </w:tcPr>
          <w:p w14:paraId="04E5793E" w14:textId="77777777" w:rsidR="00E5591D" w:rsidRPr="00897AE8" w:rsidRDefault="00E5591D" w:rsidP="00E5591D">
            <w:pPr>
              <w:spacing w:line="276" w:lineRule="auto"/>
              <w:contextualSpacing/>
              <w:jc w:val="both"/>
              <w:rPr>
                <w:rFonts w:eastAsia="Times New Roman" w:cs="Calibri"/>
                <w:lang w:eastAsia="es-CL"/>
              </w:rPr>
            </w:pPr>
            <w:r w:rsidRPr="00897AE8">
              <w:rPr>
                <w:rFonts w:eastAsia="Times New Roman" w:cs="Calibri"/>
                <w:lang w:eastAsia="es-CL"/>
              </w:rPr>
              <w:t>Manejo de mortandades.</w:t>
            </w:r>
          </w:p>
          <w:p w14:paraId="5D7CECAC" w14:textId="77777777" w:rsidR="00E5591D" w:rsidRPr="00897AE8" w:rsidRDefault="00E5591D" w:rsidP="00E5591D">
            <w:pPr>
              <w:spacing w:line="276" w:lineRule="auto"/>
              <w:contextualSpacing/>
              <w:jc w:val="both"/>
              <w:rPr>
                <w:rFonts w:eastAsia="Times New Roman" w:cs="Calibri"/>
                <w:lang w:eastAsia="es-CL"/>
              </w:rPr>
            </w:pPr>
          </w:p>
        </w:tc>
        <w:tc>
          <w:tcPr>
            <w:tcW w:w="2351" w:type="pct"/>
          </w:tcPr>
          <w:p w14:paraId="5E15A75D" w14:textId="77777777" w:rsidR="00D4260A" w:rsidRDefault="00D4260A" w:rsidP="00D4260A">
            <w:pPr>
              <w:rPr>
                <w:b/>
              </w:rPr>
            </w:pPr>
            <w:r w:rsidRPr="00897AE8">
              <w:rPr>
                <w:b/>
              </w:rPr>
              <w:t xml:space="preserve">Exigencia (s): </w:t>
            </w:r>
          </w:p>
          <w:p w14:paraId="4B678993" w14:textId="77777777" w:rsidR="00D4260A" w:rsidRDefault="00D4260A" w:rsidP="00E5591D">
            <w:pPr>
              <w:jc w:val="both"/>
              <w:rPr>
                <w:b/>
              </w:rPr>
            </w:pPr>
          </w:p>
          <w:p w14:paraId="20E5A1EA" w14:textId="6BE2A986" w:rsidR="00E5591D" w:rsidRPr="00897AE8" w:rsidRDefault="00E5591D" w:rsidP="00E5591D">
            <w:pPr>
              <w:jc w:val="both"/>
              <w:rPr>
                <w:b/>
                <w:highlight w:val="yellow"/>
              </w:rPr>
            </w:pPr>
            <w:r w:rsidRPr="00897AE8">
              <w:rPr>
                <w:b/>
              </w:rPr>
              <w:t xml:space="preserve">RCA 011/2011, considerando 5.1.- Análisis de peligrosidad del material ensilado. </w:t>
            </w:r>
          </w:p>
          <w:p w14:paraId="2481418F" w14:textId="7B5BEE1B" w:rsidR="00E5591D" w:rsidRDefault="00E5591D" w:rsidP="00E5591D">
            <w:pPr>
              <w:pStyle w:val="Default"/>
              <w:jc w:val="both"/>
              <w:rPr>
                <w:rFonts w:cs="Times New Roman"/>
                <w:i/>
                <w:color w:val="auto"/>
                <w:sz w:val="20"/>
                <w:szCs w:val="20"/>
              </w:rPr>
            </w:pPr>
            <w:r w:rsidRPr="00897AE8">
              <w:rPr>
                <w:rFonts w:cs="Times New Roman"/>
                <w:i/>
                <w:color w:val="auto"/>
                <w:sz w:val="20"/>
                <w:szCs w:val="20"/>
              </w:rPr>
              <w:t xml:space="preserve"> “Deberá remitir los análisis de peligrosidad del material ensilado, según D.S. N°148 del MINSAL, una vez en ejecución el proyecto y previo al traslado y disposición final en planta reductora a la Autoridad Sanitaria”.</w:t>
            </w:r>
          </w:p>
          <w:p w14:paraId="10CA7474" w14:textId="77777777" w:rsidR="005F564F" w:rsidRPr="00897AE8" w:rsidRDefault="005F564F" w:rsidP="00E5591D">
            <w:pPr>
              <w:pStyle w:val="Default"/>
              <w:jc w:val="both"/>
              <w:rPr>
                <w:rFonts w:cs="Times New Roman"/>
                <w:i/>
                <w:color w:val="auto"/>
                <w:sz w:val="20"/>
                <w:szCs w:val="20"/>
              </w:rPr>
            </w:pPr>
          </w:p>
          <w:p w14:paraId="1C907919" w14:textId="77777777" w:rsidR="00E5591D" w:rsidRPr="00897AE8" w:rsidRDefault="00E5591D" w:rsidP="00E5591D">
            <w:pPr>
              <w:rPr>
                <w:b/>
              </w:rPr>
            </w:pPr>
          </w:p>
        </w:tc>
        <w:tc>
          <w:tcPr>
            <w:tcW w:w="1396" w:type="pct"/>
            <w:vAlign w:val="center"/>
          </w:tcPr>
          <w:p w14:paraId="77299804" w14:textId="3320201C" w:rsidR="00E5591D" w:rsidRDefault="001674EE" w:rsidP="008351F5">
            <w:pPr>
              <w:ind w:left="39"/>
              <w:jc w:val="both"/>
              <w:rPr>
                <w:rFonts w:cs="Calibri"/>
              </w:rPr>
            </w:pPr>
            <w:r>
              <w:t xml:space="preserve">De la revisión del </w:t>
            </w:r>
            <w:r w:rsidR="00E5591D" w:rsidRPr="00897AE8">
              <w:t>sistema electrónico de seguimiento ambiental SMA, es posible indicar que el titular sólo ha reportado en una oportunidad</w:t>
            </w:r>
            <w:r w:rsidR="00F65321">
              <w:t xml:space="preserve"> los análisis de peligrosidad del material ensilado</w:t>
            </w:r>
            <w:r w:rsidR="00DB3D2F">
              <w:t xml:space="preserve"> generado en el centro</w:t>
            </w:r>
            <w:r w:rsidR="008351F5">
              <w:t xml:space="preserve"> según D.S. MINSAL N°148</w:t>
            </w:r>
            <w:r w:rsidR="008B4F30">
              <w:t>/2003</w:t>
            </w:r>
            <w:r w:rsidR="00E5591D" w:rsidRPr="00897AE8">
              <w:t xml:space="preserve">, </w:t>
            </w:r>
            <w:r w:rsidR="00DB3D2F">
              <w:t>lo cual correspondería a muestras obtenidas en el mes de abril de 2016</w:t>
            </w:r>
            <w:r w:rsidR="00E46DA1">
              <w:t>. Lo anterior</w:t>
            </w:r>
            <w:r w:rsidR="00DB3D2F">
              <w:t xml:space="preserve">, pese a que </w:t>
            </w:r>
            <w:r w:rsidR="00D70D5E">
              <w:t xml:space="preserve">en el último ciclo productivo </w:t>
            </w:r>
            <w:r w:rsidR="00DB28AB">
              <w:t>(</w:t>
            </w:r>
            <w:r w:rsidR="00D70D5E">
              <w:t>iniciado en julio de 2017</w:t>
            </w:r>
            <w:r w:rsidR="00DB28AB">
              <w:t>)</w:t>
            </w:r>
            <w:r w:rsidR="00E5591D">
              <w:rPr>
                <w:rFonts w:cs="Calibri"/>
              </w:rPr>
              <w:t xml:space="preserve">, </w:t>
            </w:r>
            <w:r w:rsidR="008351F5">
              <w:rPr>
                <w:rFonts w:cs="Calibri"/>
              </w:rPr>
              <w:t xml:space="preserve">ya se habían efectuado </w:t>
            </w:r>
            <w:r w:rsidR="00DB28AB">
              <w:rPr>
                <w:rFonts w:cs="Calibri"/>
              </w:rPr>
              <w:t>al mes de agosto de 2018</w:t>
            </w:r>
            <w:r w:rsidR="00146625">
              <w:rPr>
                <w:rFonts w:cs="Calibri"/>
              </w:rPr>
              <w:t xml:space="preserve">, un total de </w:t>
            </w:r>
            <w:r w:rsidR="008351F5">
              <w:rPr>
                <w:rFonts w:cs="Calibri"/>
              </w:rPr>
              <w:t xml:space="preserve">2 despachos de material ensilado durante los meses de </w:t>
            </w:r>
            <w:r w:rsidR="00E5591D">
              <w:rPr>
                <w:rFonts w:cs="Calibri"/>
              </w:rPr>
              <w:t>enero y junio de 2018.</w:t>
            </w:r>
          </w:p>
          <w:p w14:paraId="6D827C29" w14:textId="0241483C" w:rsidR="004D56E3" w:rsidRPr="00897AE8" w:rsidRDefault="004D56E3" w:rsidP="008351F5">
            <w:pPr>
              <w:ind w:left="39"/>
              <w:jc w:val="both"/>
              <w:rPr>
                <w:rFonts w:cs="Calibri"/>
              </w:rPr>
            </w:pPr>
            <w:r>
              <w:rPr>
                <w:rFonts w:cs="Calibri"/>
              </w:rPr>
              <w:t xml:space="preserve">Al respecto cabe señalar que, el contar con una mayor cantidad de muestras </w:t>
            </w:r>
            <w:r>
              <w:rPr>
                <w:rFonts w:cs="Calibri"/>
              </w:rPr>
              <w:lastRenderedPageBreak/>
              <w:t>analizadas, permitiría caracterizar con un mayor grado de representatividad el material ensilado generado por el centro.</w:t>
            </w:r>
          </w:p>
        </w:tc>
      </w:tr>
      <w:tr w:rsidR="00AD6714" w:rsidRPr="00897AE8" w14:paraId="1AF5D431" w14:textId="77777777" w:rsidTr="00BE2D51">
        <w:trPr>
          <w:jc w:val="center"/>
        </w:trPr>
        <w:tc>
          <w:tcPr>
            <w:tcW w:w="423" w:type="pct"/>
            <w:vAlign w:val="center"/>
          </w:tcPr>
          <w:p w14:paraId="32B5B528" w14:textId="15DC79A4" w:rsidR="00AD6714" w:rsidRDefault="002424FC" w:rsidP="00E5591D">
            <w:pPr>
              <w:widowControl w:val="0"/>
              <w:overflowPunct w:val="0"/>
              <w:autoSpaceDE w:val="0"/>
              <w:autoSpaceDN w:val="0"/>
              <w:adjustRightInd w:val="0"/>
              <w:spacing w:after="120" w:line="285" w:lineRule="auto"/>
              <w:jc w:val="center"/>
              <w:rPr>
                <w:rFonts w:cs="Calibri"/>
                <w:iCs/>
              </w:rPr>
            </w:pPr>
            <w:r>
              <w:rPr>
                <w:rFonts w:cs="Calibri"/>
                <w:iCs/>
              </w:rPr>
              <w:lastRenderedPageBreak/>
              <w:t>5</w:t>
            </w:r>
          </w:p>
        </w:tc>
        <w:tc>
          <w:tcPr>
            <w:tcW w:w="830" w:type="pct"/>
            <w:vAlign w:val="center"/>
          </w:tcPr>
          <w:p w14:paraId="7FF38E47" w14:textId="7E7F8011" w:rsidR="00AD6714" w:rsidRPr="00897AE8" w:rsidRDefault="00A30D66" w:rsidP="00E5591D">
            <w:pPr>
              <w:spacing w:line="276" w:lineRule="auto"/>
              <w:contextualSpacing/>
              <w:jc w:val="both"/>
              <w:rPr>
                <w:rFonts w:eastAsia="Times New Roman" w:cs="Calibri"/>
                <w:lang w:eastAsia="es-CL"/>
              </w:rPr>
            </w:pPr>
            <w:r w:rsidRPr="00897AE8">
              <w:t>Manejo de residuos sólidos, líquidos y aguas servidas</w:t>
            </w:r>
          </w:p>
        </w:tc>
        <w:tc>
          <w:tcPr>
            <w:tcW w:w="2351" w:type="pct"/>
          </w:tcPr>
          <w:p w14:paraId="1D21E734" w14:textId="77777777" w:rsidR="00D4260A" w:rsidRDefault="00D4260A" w:rsidP="00D4260A">
            <w:pPr>
              <w:rPr>
                <w:b/>
              </w:rPr>
            </w:pPr>
            <w:r w:rsidRPr="00897AE8">
              <w:rPr>
                <w:b/>
              </w:rPr>
              <w:t xml:space="preserve">Exigencia (s): </w:t>
            </w:r>
          </w:p>
          <w:p w14:paraId="66A9DA20" w14:textId="77777777" w:rsidR="00D4260A" w:rsidRDefault="00D4260A" w:rsidP="00D4260A">
            <w:pPr>
              <w:jc w:val="both"/>
              <w:rPr>
                <w:b/>
              </w:rPr>
            </w:pPr>
          </w:p>
          <w:p w14:paraId="288DFDA4" w14:textId="7FC293B7" w:rsidR="00D4260A" w:rsidRPr="00897AE8" w:rsidRDefault="00D4260A" w:rsidP="00D4260A">
            <w:pPr>
              <w:jc w:val="both"/>
              <w:rPr>
                <w:b/>
                <w:highlight w:val="yellow"/>
              </w:rPr>
            </w:pPr>
            <w:r w:rsidRPr="00897AE8">
              <w:rPr>
                <w:b/>
              </w:rPr>
              <w:t xml:space="preserve">RCA 011/2011, considerando 4.1.1.3.1.- Protocolo de extracción de redes </w:t>
            </w:r>
          </w:p>
          <w:p w14:paraId="6A484EEC" w14:textId="77777777" w:rsidR="00D4260A" w:rsidRPr="00897AE8" w:rsidRDefault="00D4260A" w:rsidP="00D4260A">
            <w:pPr>
              <w:pStyle w:val="Default"/>
              <w:jc w:val="both"/>
              <w:rPr>
                <w:rFonts w:cs="Times New Roman"/>
                <w:i/>
                <w:color w:val="auto"/>
                <w:sz w:val="20"/>
                <w:szCs w:val="20"/>
              </w:rPr>
            </w:pPr>
            <w:r w:rsidRPr="00897AE8">
              <w:rPr>
                <w:rFonts w:cs="Times New Roman"/>
                <w:i/>
                <w:color w:val="auto"/>
                <w:sz w:val="20"/>
                <w:szCs w:val="20"/>
              </w:rPr>
              <w:t xml:space="preserve"> “Las redes se cambiarán cada 6 meses para limpiarlas, lavarlas, repararlas e impregnarlas con pintura antiincrustante una vez por ciclo, siendo removidas de las jaulas y posteriormente trasladadas con ayuda de una barcaza al taller de redes autorizado por las autoridades competentes y con todos sus permisos ambientales vigentes.”</w:t>
            </w:r>
          </w:p>
          <w:p w14:paraId="7308A579" w14:textId="77777777" w:rsidR="00D4260A" w:rsidRPr="00897AE8" w:rsidRDefault="00D4260A" w:rsidP="00D4260A">
            <w:pPr>
              <w:pStyle w:val="Default"/>
              <w:jc w:val="both"/>
              <w:rPr>
                <w:rFonts w:cs="Times New Roman"/>
                <w:i/>
                <w:color w:val="auto"/>
                <w:sz w:val="20"/>
                <w:szCs w:val="20"/>
              </w:rPr>
            </w:pPr>
          </w:p>
          <w:p w14:paraId="2DC108D2" w14:textId="77777777" w:rsidR="00D4260A" w:rsidRPr="00897AE8" w:rsidRDefault="00D4260A" w:rsidP="00D4260A">
            <w:pPr>
              <w:jc w:val="both"/>
              <w:rPr>
                <w:b/>
                <w:highlight w:val="yellow"/>
              </w:rPr>
            </w:pPr>
            <w:r w:rsidRPr="00897AE8">
              <w:rPr>
                <w:b/>
              </w:rPr>
              <w:t xml:space="preserve">RCA 011/2011, considerando 6.1.3.14.- </w:t>
            </w:r>
          </w:p>
          <w:p w14:paraId="617C2F7D" w14:textId="77777777" w:rsidR="00D4260A" w:rsidRPr="00897AE8" w:rsidRDefault="00D4260A" w:rsidP="00D4260A">
            <w:pPr>
              <w:jc w:val="both"/>
              <w:rPr>
                <w:i/>
              </w:rPr>
            </w:pPr>
            <w:r w:rsidRPr="00897AE8">
              <w:t>“</w:t>
            </w:r>
            <w:r w:rsidRPr="00897AE8">
              <w:rPr>
                <w:i/>
              </w:rPr>
              <w:t>Resolución Ex. N° 1648/2011 del Servicio Nacional de Pesca que Establece procedimiento para la aplicación del artículo 9° del D.S. 320/2001 en relación a la limpieza y lavado de las artes de cultivo.</w:t>
            </w:r>
          </w:p>
          <w:p w14:paraId="3DA63653" w14:textId="47C48A1F" w:rsidR="00AD6714" w:rsidRPr="00897AE8" w:rsidRDefault="00D4260A" w:rsidP="003B59F5">
            <w:pPr>
              <w:jc w:val="both"/>
              <w:rPr>
                <w:b/>
              </w:rPr>
            </w:pPr>
            <w:r w:rsidRPr="00897AE8">
              <w:rPr>
                <w:i/>
              </w:rPr>
              <w:t>El titular se compromete a dar cumplimento con lo dispuesto en la presente resolución referente al procedimiento para la limpieza y desinfección de las artes de cultivo (Mallas). Para ello se realizarán las mantenciones, reparaciones en talleres autorizados y para el traslado de las artes de cultivo se solicitará la autorización del Servicio Nacional de Pesca</w:t>
            </w:r>
            <w:r w:rsidRPr="00897AE8">
              <w:t>.”</w:t>
            </w:r>
          </w:p>
        </w:tc>
        <w:tc>
          <w:tcPr>
            <w:tcW w:w="1396" w:type="pct"/>
            <w:vAlign w:val="center"/>
          </w:tcPr>
          <w:p w14:paraId="0F345B33" w14:textId="3CBF47BF" w:rsidR="00D93C5D" w:rsidRDefault="00863E8E" w:rsidP="00863E8E">
            <w:pPr>
              <w:jc w:val="both"/>
            </w:pPr>
            <w:bookmarkStart w:id="155" w:name="_Hlk535418112"/>
            <w:r w:rsidRPr="00863E8E">
              <w:t>Durante la actividad de inspección, correspondiente al día 26.07.2018, se pudo verificar que</w:t>
            </w:r>
            <w:r>
              <w:t xml:space="preserve"> las redes loberas </w:t>
            </w:r>
            <w:r w:rsidR="00DB0C7A">
              <w:t xml:space="preserve">y </w:t>
            </w:r>
            <w:r w:rsidR="002D7642">
              <w:t xml:space="preserve">peceras del centro </w:t>
            </w:r>
            <w:r>
              <w:t xml:space="preserve">son sometidas a </w:t>
            </w:r>
            <w:r w:rsidRPr="00863E8E">
              <w:t>limpieza in situ</w:t>
            </w:r>
            <w:r w:rsidR="00DF2179">
              <w:t xml:space="preserve"> sin retención de sólidos, lo cual no fue contemplado para el proyecto aprobado ambientalmente</w:t>
            </w:r>
            <w:r w:rsidR="00691D2B">
              <w:t>.</w:t>
            </w:r>
          </w:p>
          <w:p w14:paraId="72BA23CF" w14:textId="17328C97" w:rsidR="00D93C5D" w:rsidRDefault="0004623C" w:rsidP="00863E8E">
            <w:pPr>
              <w:jc w:val="both"/>
            </w:pPr>
            <w:r>
              <w:t>Asimismo, c</w:t>
            </w:r>
            <w:r w:rsidR="00D93C5D">
              <w:t xml:space="preserve">abe señalar que el método de limpieza in situ de redes se encuentra </w:t>
            </w:r>
            <w:r>
              <w:t>afecto a exigencias específicas, las cuales son detalladas en el artículo 9° del D.S. N°320/2001.</w:t>
            </w:r>
          </w:p>
          <w:bookmarkEnd w:id="155"/>
          <w:p w14:paraId="2C7EE3CC" w14:textId="11303BE9" w:rsidR="00AD6714" w:rsidRPr="00897AE8" w:rsidRDefault="00AD6714" w:rsidP="001841CA">
            <w:pPr>
              <w:jc w:val="both"/>
            </w:pPr>
          </w:p>
        </w:tc>
      </w:tr>
      <w:tr w:rsidR="00B33424" w:rsidRPr="00897AE8" w14:paraId="1C938701" w14:textId="77777777" w:rsidTr="00BE2D51">
        <w:trPr>
          <w:jc w:val="center"/>
        </w:trPr>
        <w:tc>
          <w:tcPr>
            <w:tcW w:w="423" w:type="pct"/>
            <w:vAlign w:val="center"/>
          </w:tcPr>
          <w:p w14:paraId="3AC749CE" w14:textId="1E7175D2" w:rsidR="00B33424" w:rsidRDefault="001654EC" w:rsidP="00E5591D">
            <w:pPr>
              <w:widowControl w:val="0"/>
              <w:overflowPunct w:val="0"/>
              <w:autoSpaceDE w:val="0"/>
              <w:autoSpaceDN w:val="0"/>
              <w:adjustRightInd w:val="0"/>
              <w:spacing w:after="120" w:line="285" w:lineRule="auto"/>
              <w:jc w:val="center"/>
              <w:rPr>
                <w:rFonts w:cs="Calibri"/>
                <w:iCs/>
              </w:rPr>
            </w:pPr>
            <w:r>
              <w:rPr>
                <w:rFonts w:cs="Calibri"/>
                <w:iCs/>
              </w:rPr>
              <w:t>6</w:t>
            </w:r>
          </w:p>
        </w:tc>
        <w:tc>
          <w:tcPr>
            <w:tcW w:w="830" w:type="pct"/>
            <w:vAlign w:val="center"/>
          </w:tcPr>
          <w:p w14:paraId="0A674925" w14:textId="7EC2C4B9" w:rsidR="00B33424" w:rsidRPr="00897AE8" w:rsidRDefault="001654EC" w:rsidP="00E5591D">
            <w:pPr>
              <w:spacing w:line="276" w:lineRule="auto"/>
              <w:contextualSpacing/>
              <w:jc w:val="both"/>
            </w:pPr>
            <w:r w:rsidRPr="00897AE8">
              <w:t>Manejo de residuos sólidos, líquidos y aguas servidas</w:t>
            </w:r>
          </w:p>
        </w:tc>
        <w:tc>
          <w:tcPr>
            <w:tcW w:w="2351" w:type="pct"/>
          </w:tcPr>
          <w:p w14:paraId="0F6FC0D3" w14:textId="77777777" w:rsidR="001654EC" w:rsidRPr="00897AE8" w:rsidRDefault="001654EC" w:rsidP="001654EC">
            <w:pPr>
              <w:rPr>
                <w:b/>
              </w:rPr>
            </w:pPr>
            <w:r w:rsidRPr="00897AE8">
              <w:rPr>
                <w:b/>
              </w:rPr>
              <w:t xml:space="preserve">Exigencia (s): </w:t>
            </w:r>
          </w:p>
          <w:p w14:paraId="4D45077D" w14:textId="77777777" w:rsidR="001654EC" w:rsidRPr="00897AE8" w:rsidRDefault="001654EC" w:rsidP="001654EC">
            <w:pPr>
              <w:jc w:val="both"/>
              <w:rPr>
                <w:b/>
              </w:rPr>
            </w:pPr>
          </w:p>
          <w:p w14:paraId="6C3D2006" w14:textId="77777777" w:rsidR="001654EC" w:rsidRPr="00897AE8" w:rsidRDefault="001654EC" w:rsidP="001654EC">
            <w:pPr>
              <w:jc w:val="both"/>
              <w:rPr>
                <w:b/>
                <w:highlight w:val="yellow"/>
              </w:rPr>
            </w:pPr>
            <w:r w:rsidRPr="00897AE8">
              <w:rPr>
                <w:b/>
              </w:rPr>
              <w:t>RCA 011/2011, considerando 4.1.1.1.- “Pontón-Bodega Flotante”</w:t>
            </w:r>
          </w:p>
          <w:p w14:paraId="00026950" w14:textId="77777777" w:rsidR="001654EC" w:rsidRPr="00897AE8" w:rsidRDefault="001654EC" w:rsidP="001654EC">
            <w:pPr>
              <w:jc w:val="both"/>
              <w:rPr>
                <w:i/>
              </w:rPr>
            </w:pPr>
            <w:r w:rsidRPr="00897AE8">
              <w:rPr>
                <w:i/>
              </w:rPr>
              <w:t xml:space="preserve">“Para el tratamiento de las aguas servidas se contará con un sistema de tratamiento […], optando a utilizar el proceso biológico o el de electrocoagulación […].” </w:t>
            </w:r>
          </w:p>
          <w:p w14:paraId="778EE186" w14:textId="77777777" w:rsidR="001654EC" w:rsidRPr="00897AE8" w:rsidRDefault="001654EC" w:rsidP="001654EC">
            <w:pPr>
              <w:jc w:val="both"/>
              <w:rPr>
                <w:b/>
              </w:rPr>
            </w:pPr>
          </w:p>
          <w:p w14:paraId="3F6ECC1D" w14:textId="77777777" w:rsidR="001654EC" w:rsidRPr="00897AE8" w:rsidRDefault="001654EC" w:rsidP="001654EC">
            <w:pPr>
              <w:jc w:val="both"/>
              <w:rPr>
                <w:b/>
                <w:highlight w:val="yellow"/>
              </w:rPr>
            </w:pPr>
            <w:r w:rsidRPr="00897AE8">
              <w:rPr>
                <w:b/>
              </w:rPr>
              <w:t>RCA 011/2011, considerando 4.1.1.1.1.- “Planta de Tratamiento de Aguas Servidas”</w:t>
            </w:r>
          </w:p>
          <w:p w14:paraId="189954AC" w14:textId="77777777" w:rsidR="001654EC" w:rsidRPr="00897AE8" w:rsidRDefault="001654EC" w:rsidP="001654EC">
            <w:pPr>
              <w:jc w:val="both"/>
              <w:rPr>
                <w:i/>
              </w:rPr>
            </w:pPr>
            <w:r w:rsidRPr="00897AE8">
              <w:rPr>
                <w:i/>
              </w:rPr>
              <w:t xml:space="preserve">“Se utilizará una planta de tratamiento de aguas sucias Aquatek VA 05, la que opera mediante un proceso de oxidación anaeróbica. Dicha planta de tratamiento cuenta con el Certificado de Aprobación N.º 12600/5 de fecha 04 de Enero de 2006, emitido por el DIRECTEMAR. La empresa proveedora es AQUATEK CHILE LTDA. y viene incorporada en el pontón. </w:t>
            </w:r>
          </w:p>
          <w:p w14:paraId="4D51FFAF" w14:textId="77777777" w:rsidR="001654EC" w:rsidRPr="00897AE8" w:rsidRDefault="001654EC" w:rsidP="001654EC">
            <w:pPr>
              <w:jc w:val="both"/>
              <w:rPr>
                <w:b/>
              </w:rPr>
            </w:pPr>
          </w:p>
          <w:p w14:paraId="5DCAB510" w14:textId="77777777" w:rsidR="001654EC" w:rsidRPr="00897AE8" w:rsidRDefault="001654EC" w:rsidP="001654EC">
            <w:pPr>
              <w:jc w:val="both"/>
              <w:rPr>
                <w:b/>
                <w:highlight w:val="yellow"/>
              </w:rPr>
            </w:pPr>
            <w:r w:rsidRPr="00897AE8">
              <w:rPr>
                <w:b/>
              </w:rPr>
              <w:t>RCA 011/2011, considerando 12.3.- “Implementación de sistemas de respaldo en los siguientes servicios”</w:t>
            </w:r>
          </w:p>
          <w:p w14:paraId="44911482" w14:textId="77777777" w:rsidR="001654EC" w:rsidRPr="00897AE8" w:rsidRDefault="001654EC" w:rsidP="001654EC">
            <w:pPr>
              <w:jc w:val="both"/>
              <w:rPr>
                <w:i/>
              </w:rPr>
            </w:pPr>
            <w:r w:rsidRPr="00897AE8">
              <w:rPr>
                <w:i/>
              </w:rPr>
              <w:t>“- […]</w:t>
            </w:r>
          </w:p>
          <w:p w14:paraId="0CCC9612" w14:textId="77777777" w:rsidR="001654EC" w:rsidRPr="00897AE8" w:rsidRDefault="001654EC" w:rsidP="001654EC">
            <w:pPr>
              <w:jc w:val="both"/>
              <w:rPr>
                <w:i/>
              </w:rPr>
            </w:pPr>
            <w:r w:rsidRPr="00897AE8">
              <w:rPr>
                <w:i/>
              </w:rPr>
              <w:t>- Lodos y recepción de estos en vertedero”.</w:t>
            </w:r>
          </w:p>
          <w:p w14:paraId="376DB3BC" w14:textId="1DE40479" w:rsidR="00B33424" w:rsidRPr="00897AE8" w:rsidRDefault="00B33424" w:rsidP="003B59F5">
            <w:pPr>
              <w:ind w:left="22"/>
              <w:jc w:val="both"/>
              <w:rPr>
                <w:b/>
              </w:rPr>
            </w:pPr>
          </w:p>
        </w:tc>
        <w:tc>
          <w:tcPr>
            <w:tcW w:w="1396" w:type="pct"/>
            <w:vAlign w:val="center"/>
          </w:tcPr>
          <w:p w14:paraId="68D0514F" w14:textId="77777777" w:rsidR="001841CA" w:rsidRDefault="001841CA" w:rsidP="001841CA">
            <w:pPr>
              <w:ind w:left="22"/>
              <w:jc w:val="both"/>
            </w:pPr>
          </w:p>
          <w:p w14:paraId="58EC756E" w14:textId="1B8C7D33" w:rsidR="001841CA" w:rsidRPr="001841CA" w:rsidRDefault="001841CA" w:rsidP="001841CA">
            <w:pPr>
              <w:ind w:left="22"/>
              <w:jc w:val="both"/>
            </w:pPr>
            <w:r w:rsidRPr="001841CA">
              <w:t xml:space="preserve">A la fecha, </w:t>
            </w:r>
            <w:r w:rsidR="00471D6E">
              <w:t xml:space="preserve">el titular no </w:t>
            </w:r>
            <w:r w:rsidRPr="001841CA">
              <w:t xml:space="preserve">ha </w:t>
            </w:r>
            <w:r w:rsidR="00471D6E">
              <w:t xml:space="preserve">remitido </w:t>
            </w:r>
            <w:r w:rsidRPr="001841CA">
              <w:t>registro</w:t>
            </w:r>
            <w:r w:rsidR="00471D6E">
              <w:t>s</w:t>
            </w:r>
            <w:r w:rsidRPr="001841CA">
              <w:t xml:space="preserve"> </w:t>
            </w:r>
            <w:r w:rsidR="00471D6E">
              <w:t xml:space="preserve">que acrediten la </w:t>
            </w:r>
            <w:r w:rsidRPr="001841CA">
              <w:t xml:space="preserve">recepción de </w:t>
            </w:r>
            <w:r w:rsidR="00471D6E">
              <w:t xml:space="preserve">los </w:t>
            </w:r>
            <w:r w:rsidRPr="001841CA">
              <w:t xml:space="preserve">lodos </w:t>
            </w:r>
            <w:r w:rsidR="00471D6E">
              <w:t xml:space="preserve">generados en las plantas de tratamiento de aguas servidas </w:t>
            </w:r>
            <w:r w:rsidR="004F050D">
              <w:t xml:space="preserve">del centro en las instalaciones de la empresa sanitaria </w:t>
            </w:r>
            <w:r w:rsidRPr="001841CA">
              <w:rPr>
                <w:rFonts w:eastAsia="Times New Roman" w:cs="Calibri"/>
                <w:color w:val="000000"/>
                <w:lang w:eastAsia="es-CL"/>
              </w:rPr>
              <w:t xml:space="preserve">Aguas Magallanes S.A., aun cuando en su carta de fecha 08.08.2018 (numeral 9. Página 3) indicó que tal empresa requería de mayor tiempo para remitirle </w:t>
            </w:r>
            <w:r w:rsidR="004F050D">
              <w:rPr>
                <w:rFonts w:eastAsia="Times New Roman" w:cs="Calibri"/>
                <w:color w:val="000000"/>
                <w:lang w:eastAsia="es-CL"/>
              </w:rPr>
              <w:t>dicha documentación, la cual sería enviada a la SMA</w:t>
            </w:r>
            <w:r w:rsidRPr="001841CA">
              <w:rPr>
                <w:rFonts w:eastAsia="Times New Roman" w:cs="Calibri"/>
                <w:color w:val="000000"/>
                <w:lang w:eastAsia="es-CL"/>
              </w:rPr>
              <w:t>.</w:t>
            </w:r>
          </w:p>
          <w:p w14:paraId="0694FBFB" w14:textId="77777777" w:rsidR="00B33424" w:rsidRPr="00863E8E" w:rsidRDefault="00B33424" w:rsidP="00863E8E">
            <w:pPr>
              <w:jc w:val="both"/>
            </w:pPr>
          </w:p>
        </w:tc>
      </w:tr>
      <w:tr w:rsidR="00B502F4" w:rsidRPr="00897AE8" w14:paraId="72DEFC19" w14:textId="77777777" w:rsidTr="00BE2D51">
        <w:trPr>
          <w:jc w:val="center"/>
        </w:trPr>
        <w:tc>
          <w:tcPr>
            <w:tcW w:w="423" w:type="pct"/>
            <w:vAlign w:val="center"/>
          </w:tcPr>
          <w:p w14:paraId="2C7A773C" w14:textId="6C7449B4" w:rsidR="00B502F4" w:rsidRDefault="000572F5" w:rsidP="00E5591D">
            <w:pPr>
              <w:widowControl w:val="0"/>
              <w:overflowPunct w:val="0"/>
              <w:autoSpaceDE w:val="0"/>
              <w:autoSpaceDN w:val="0"/>
              <w:adjustRightInd w:val="0"/>
              <w:spacing w:after="120" w:line="285" w:lineRule="auto"/>
              <w:jc w:val="center"/>
              <w:rPr>
                <w:rFonts w:cs="Calibri"/>
                <w:iCs/>
              </w:rPr>
            </w:pPr>
            <w:r>
              <w:rPr>
                <w:rFonts w:cs="Calibri"/>
                <w:iCs/>
              </w:rPr>
              <w:t>8</w:t>
            </w:r>
          </w:p>
        </w:tc>
        <w:tc>
          <w:tcPr>
            <w:tcW w:w="830" w:type="pct"/>
            <w:vAlign w:val="center"/>
          </w:tcPr>
          <w:p w14:paraId="713D0AFE" w14:textId="18E6E1E2" w:rsidR="00B502F4" w:rsidRPr="00897AE8" w:rsidRDefault="000572F5" w:rsidP="00E5591D">
            <w:pPr>
              <w:spacing w:line="276" w:lineRule="auto"/>
              <w:contextualSpacing/>
              <w:jc w:val="both"/>
            </w:pPr>
            <w:r w:rsidRPr="00897AE8">
              <w:t>Calidad de efluente de la Planta de Tratamiento de Aguas Servidas</w:t>
            </w:r>
          </w:p>
        </w:tc>
        <w:tc>
          <w:tcPr>
            <w:tcW w:w="2351" w:type="pct"/>
          </w:tcPr>
          <w:p w14:paraId="0C92CBEB" w14:textId="77777777" w:rsidR="0091322B" w:rsidRPr="00897AE8" w:rsidRDefault="0091322B" w:rsidP="0091322B">
            <w:pPr>
              <w:rPr>
                <w:b/>
              </w:rPr>
            </w:pPr>
            <w:r w:rsidRPr="00897AE8">
              <w:rPr>
                <w:b/>
              </w:rPr>
              <w:t xml:space="preserve">Exigencia (s): </w:t>
            </w:r>
          </w:p>
          <w:p w14:paraId="76A59C5B" w14:textId="77777777" w:rsidR="0091322B" w:rsidRPr="00897AE8" w:rsidRDefault="0091322B" w:rsidP="0091322B">
            <w:pPr>
              <w:jc w:val="both"/>
              <w:rPr>
                <w:b/>
              </w:rPr>
            </w:pPr>
          </w:p>
          <w:p w14:paraId="4A6C52C8" w14:textId="77777777" w:rsidR="0091322B" w:rsidRPr="00897AE8" w:rsidRDefault="0091322B" w:rsidP="0091322B">
            <w:pPr>
              <w:jc w:val="both"/>
              <w:rPr>
                <w:b/>
                <w:highlight w:val="yellow"/>
              </w:rPr>
            </w:pPr>
            <w:r w:rsidRPr="00897AE8">
              <w:rPr>
                <w:b/>
              </w:rPr>
              <w:t>RCA 011/2011, considerando 4.1.1.1.1.- “Planta de Tratamiento de Aguas Servidas”</w:t>
            </w:r>
          </w:p>
          <w:p w14:paraId="38B0A916" w14:textId="77777777" w:rsidR="0091322B" w:rsidRPr="00897AE8" w:rsidRDefault="0091322B" w:rsidP="0091322B">
            <w:pPr>
              <w:jc w:val="both"/>
              <w:rPr>
                <w:i/>
              </w:rPr>
            </w:pPr>
            <w:r w:rsidRPr="00897AE8">
              <w:rPr>
                <w:i/>
              </w:rPr>
              <w:t>“ [...]. Una vez que entre en operación el centro de cultivo, se realizará el muestreo y análisis de las aguas servidas descargadas del Pontón considerando los parámetros establecidos en la Circular Marítima DGTM y MM A-52/004, e informará a la Autoridad Marítima Local los resultados obtenidos de estos análisis.”</w:t>
            </w:r>
          </w:p>
          <w:p w14:paraId="6C537014" w14:textId="77777777" w:rsidR="0091322B" w:rsidRPr="00897AE8" w:rsidRDefault="0091322B" w:rsidP="0091322B">
            <w:pPr>
              <w:jc w:val="both"/>
              <w:rPr>
                <w:b/>
              </w:rPr>
            </w:pPr>
          </w:p>
          <w:p w14:paraId="57FFAD38" w14:textId="77777777" w:rsidR="0091322B" w:rsidRPr="00897AE8" w:rsidRDefault="0091322B" w:rsidP="0091322B">
            <w:pPr>
              <w:jc w:val="both"/>
              <w:rPr>
                <w:b/>
                <w:highlight w:val="yellow"/>
              </w:rPr>
            </w:pPr>
            <w:r w:rsidRPr="00897AE8">
              <w:rPr>
                <w:b/>
              </w:rPr>
              <w:t>RCA 011/2011, considerando 4.2.2.- “Efluentes Líquidos”</w:t>
            </w:r>
          </w:p>
          <w:p w14:paraId="06A52439" w14:textId="77777777" w:rsidR="0091322B" w:rsidRPr="00897AE8" w:rsidRDefault="0091322B" w:rsidP="0091322B">
            <w:pPr>
              <w:jc w:val="both"/>
              <w:rPr>
                <w:i/>
              </w:rPr>
            </w:pPr>
            <w:r w:rsidRPr="00897AE8">
              <w:rPr>
                <w:i/>
              </w:rPr>
              <w:t>“</w:t>
            </w:r>
            <w:r w:rsidRPr="00897AE8">
              <w:rPr>
                <w:b/>
              </w:rPr>
              <w:t xml:space="preserve">4.2.2.1.- </w:t>
            </w:r>
            <w:r w:rsidRPr="00897AE8">
              <w:rPr>
                <w:i/>
              </w:rPr>
              <w:t>[…] Esta agua serán vertidas en las aguas sometidas a jurisdicción nacional desde la bodega, previo paso por la planta de tratamiento, cumpliendo las prescripciones operativas estipuladas por la Dirección General, con el art. 95º del “Reglamento para el control de la Contaminación Acuática”, en cuanto a que el efluente no contendrá sólidos flotantes visibles y no ocasionará la decoloración de las aguas circundantes y con el D.S. N.º 90/00 “Normas de Emisión para la regulación de Contaminantes Asociados a las Descargas de Residuos Líquidos a Aguas Marinas y Continentales Superficiales. […] Los efluentes a verter sobre la columna de agua no superarán los valores establecidos en la Circular DGTM y MM A-52/004, que deroga la Resolución DGTM y MM N° 12600/5 de 4 de Enero de 2008 […]”.</w:t>
            </w:r>
          </w:p>
          <w:p w14:paraId="086B613F" w14:textId="77777777" w:rsidR="0091322B" w:rsidRPr="00897AE8" w:rsidRDefault="0091322B" w:rsidP="0091322B">
            <w:pPr>
              <w:jc w:val="both"/>
              <w:rPr>
                <w:b/>
              </w:rPr>
            </w:pPr>
          </w:p>
          <w:p w14:paraId="1A7E6CC1" w14:textId="77777777" w:rsidR="0091322B" w:rsidRPr="00897AE8" w:rsidRDefault="0091322B" w:rsidP="0091322B">
            <w:pPr>
              <w:jc w:val="both"/>
              <w:rPr>
                <w:b/>
                <w:highlight w:val="yellow"/>
              </w:rPr>
            </w:pPr>
            <w:r w:rsidRPr="00897AE8">
              <w:rPr>
                <w:b/>
              </w:rPr>
              <w:t>RCA 011/2011, considerando 5.9.- “Planta de Tratamiento de Aguas Servidas”</w:t>
            </w:r>
          </w:p>
          <w:p w14:paraId="27AC6950" w14:textId="77777777" w:rsidR="00B502F4" w:rsidRDefault="0091322B" w:rsidP="0091322B">
            <w:pPr>
              <w:jc w:val="both"/>
              <w:rPr>
                <w:i/>
              </w:rPr>
            </w:pPr>
            <w:r w:rsidRPr="00897AE8">
              <w:rPr>
                <w:i/>
              </w:rPr>
              <w:t>“Deberá realizar monitoreos semestrales de los residuos líquidos provenientes de la planta de tratamiento, el que deberá ajustarse a la Directiva DGTM y MM Ord. N.º 12600/931 de fecha 13/12/2007.”</w:t>
            </w:r>
          </w:p>
          <w:p w14:paraId="4DDB9614" w14:textId="60228746" w:rsidR="0091322B" w:rsidRPr="00897AE8" w:rsidRDefault="0091322B" w:rsidP="0091322B">
            <w:pPr>
              <w:jc w:val="both"/>
              <w:rPr>
                <w:b/>
              </w:rPr>
            </w:pPr>
          </w:p>
        </w:tc>
        <w:tc>
          <w:tcPr>
            <w:tcW w:w="1396" w:type="pct"/>
            <w:vAlign w:val="center"/>
          </w:tcPr>
          <w:p w14:paraId="35D54F8A" w14:textId="107A5574" w:rsidR="005F564F" w:rsidRPr="0091322B" w:rsidRDefault="00B008E5" w:rsidP="005F564F">
            <w:pPr>
              <w:ind w:left="22"/>
              <w:jc w:val="both"/>
            </w:pPr>
            <w:r>
              <w:t>E</w:t>
            </w:r>
            <w:r w:rsidR="005F564F" w:rsidRPr="0091322B">
              <w:t xml:space="preserve">l titular no </w:t>
            </w:r>
            <w:r w:rsidR="004455D5">
              <w:t xml:space="preserve">ha remitido </w:t>
            </w:r>
            <w:r w:rsidR="005F564F" w:rsidRPr="0091322B">
              <w:t>a la SMA</w:t>
            </w:r>
            <w:r>
              <w:t xml:space="preserve"> ningún resultado </w:t>
            </w:r>
            <w:r w:rsidR="0012004E">
              <w:t xml:space="preserve">de </w:t>
            </w:r>
            <w:r w:rsidR="005F564F" w:rsidRPr="0091322B">
              <w:t>monitoreo</w:t>
            </w:r>
            <w:r w:rsidR="0012004E">
              <w:t xml:space="preserve"> de</w:t>
            </w:r>
            <w:r>
              <w:t xml:space="preserve">l efluente de la planta de tratamiento de </w:t>
            </w:r>
            <w:r w:rsidR="0012004E">
              <w:t xml:space="preserve">aguas servidas </w:t>
            </w:r>
            <w:r>
              <w:t>(PTAS) del pontón A-2, así como tampoco aquellos correspondientes a</w:t>
            </w:r>
            <w:r w:rsidR="005F564F" w:rsidRPr="0091322B">
              <w:t>l segundo semestre de 2017 y primer semestre de 2018</w:t>
            </w:r>
            <w:r>
              <w:t xml:space="preserve"> de la PTAS del pontón A-4</w:t>
            </w:r>
            <w:r w:rsidR="005F564F" w:rsidRPr="0091322B">
              <w:t>.</w:t>
            </w:r>
            <w:r w:rsidR="00C93DE3">
              <w:t xml:space="preserve"> Al respecto, cabe indicar que dicha situación no permite evaluar íntegramente el adecuado cumplimiento </w:t>
            </w:r>
            <w:r w:rsidR="00DB3431">
              <w:t xml:space="preserve">de los umbrales definidos en </w:t>
            </w:r>
            <w:r w:rsidR="00C93DE3">
              <w:t>la Circular Marítima DGTM y MM A-52/004.</w:t>
            </w:r>
          </w:p>
          <w:p w14:paraId="1C1CA8F8" w14:textId="77777777" w:rsidR="00B008E5" w:rsidRDefault="00B008E5" w:rsidP="0091322B">
            <w:pPr>
              <w:ind w:left="22"/>
              <w:jc w:val="both"/>
            </w:pPr>
          </w:p>
          <w:p w14:paraId="3A64D836" w14:textId="052A4A4B" w:rsidR="00B008E5" w:rsidRDefault="00B008E5" w:rsidP="0091322B">
            <w:pPr>
              <w:ind w:left="22"/>
              <w:jc w:val="both"/>
            </w:pPr>
            <w:r>
              <w:t>Por otra parte, respecto de los 3 reportes de monitoreo del efluente de la PTAS del pontón A-4 remitidos, se advierte que no dan íntegro cumplimiento a los contenidos mínimos establecidos por la SMA en la Resolución Exenta N°223/2015</w:t>
            </w:r>
            <w:r w:rsidR="00B30182">
              <w:t>, dado que:</w:t>
            </w:r>
          </w:p>
          <w:p w14:paraId="3BB64C94" w14:textId="77777777" w:rsidR="00C263E4" w:rsidRDefault="00B30182" w:rsidP="00B30182">
            <w:pPr>
              <w:pStyle w:val="Prrafodelista"/>
              <w:numPr>
                <w:ilvl w:val="0"/>
                <w:numId w:val="31"/>
              </w:numPr>
              <w:ind w:left="181" w:hanging="142"/>
            </w:pPr>
            <w:r w:rsidRPr="00D77C3F">
              <w:t xml:space="preserve">Los informes N° 297209 de fecha 28.12.2015 y N° 328669 del 06.07.2016 no contienen las secciones resumen, introducción, objetivos, materiales y métodos, discusiones y referencias. Estos informes solo incluyeron secciones de metodología, resultados, conclusión y anexos. </w:t>
            </w:r>
            <w:r w:rsidR="00D77C3F">
              <w:t xml:space="preserve">En </w:t>
            </w:r>
            <w:r w:rsidRPr="00D77C3F">
              <w:t>la sección de “Metodología” no incluy</w:t>
            </w:r>
            <w:r w:rsidR="00D77C3F">
              <w:t xml:space="preserve">eron </w:t>
            </w:r>
            <w:r w:rsidRPr="00D77C3F">
              <w:t xml:space="preserve">la ubicación de los puntos de muestreo y/o medición expresados en coordenadas UTM, Datum WGS84 y huso </w:t>
            </w:r>
            <w:r w:rsidRPr="00D77C3F">
              <w:lastRenderedPageBreak/>
              <w:t>correspondiente, haciendo referencia además si corresponde a un punto de control fijo o variable en el tiempo.</w:t>
            </w:r>
            <w:r w:rsidR="00C263E4">
              <w:t xml:space="preserve"> En la </w:t>
            </w:r>
            <w:r w:rsidRPr="00B30182">
              <w:t>sección “Anexos”, sólo se incluy</w:t>
            </w:r>
            <w:r w:rsidR="00C263E4">
              <w:t xml:space="preserve">eron los </w:t>
            </w:r>
            <w:r w:rsidRPr="00B30182">
              <w:t>informe</w:t>
            </w:r>
            <w:r w:rsidR="00C263E4">
              <w:t>s</w:t>
            </w:r>
            <w:r w:rsidRPr="00B30182">
              <w:t xml:space="preserve"> del laboratorio (HIDROLAB), </w:t>
            </w:r>
            <w:r w:rsidR="00C263E4">
              <w:t xml:space="preserve">sin </w:t>
            </w:r>
            <w:r w:rsidRPr="00B30182">
              <w:t>medios de verificación que permitan realizar una correcta trazabilidad de los resultados obtenidos en las actividades de muestreo, medición, análisis y/o control, tales como fichas de registro, cadenas de custodia de las muestras, fotografías y actas de terreno. Asimismo, tampoco se incluyeron las autorizaciones y/o acreditaciones de las Entidades Técnicas de Fiscalización Ambiental (ETFA’s) e Inspectores Ambientales (IA) vinculados al desarrollo de las actividades.</w:t>
            </w:r>
            <w:r w:rsidR="00C263E4">
              <w:t xml:space="preserve"> </w:t>
            </w:r>
          </w:p>
          <w:p w14:paraId="7C9AC79D" w14:textId="52766D66" w:rsidR="00B30182" w:rsidRPr="00B30182" w:rsidRDefault="00B30182" w:rsidP="00B30182">
            <w:pPr>
              <w:pStyle w:val="Prrafodelista"/>
              <w:numPr>
                <w:ilvl w:val="0"/>
                <w:numId w:val="31"/>
              </w:numPr>
              <w:ind w:left="181" w:hanging="142"/>
            </w:pPr>
            <w:r w:rsidRPr="00B30182">
              <w:t>Para el Informe N° 332998-01 de remuestreo y el Informe N° a-17/004692-M1 del 20.01.2017, sólo se adjuntó los resultados de los nuestros realizados, adjuntándose copias de declaraciones juradas para la operatividad, tanto de la Entidad Técnica de Fiscalización Ambiental (ETFA’s), como del Inspector Ambiental (IA), vinculados al desarrollo de las actividades.</w:t>
            </w:r>
          </w:p>
          <w:p w14:paraId="7C195501" w14:textId="49861A74" w:rsidR="00B502F4" w:rsidRPr="001841CA" w:rsidRDefault="00B502F4" w:rsidP="003B59F5">
            <w:pPr>
              <w:ind w:left="22"/>
              <w:jc w:val="both"/>
            </w:pPr>
          </w:p>
        </w:tc>
      </w:tr>
    </w:tbl>
    <w:p w14:paraId="41AA44B1" w14:textId="77777777" w:rsidR="00D42470" w:rsidRPr="00897AE8" w:rsidRDefault="00D42470" w:rsidP="00D42470">
      <w:pPr>
        <w:spacing w:after="0" w:line="240" w:lineRule="auto"/>
        <w:contextualSpacing/>
        <w:jc w:val="both"/>
        <w:rPr>
          <w:rFonts w:ascii="Calibri" w:eastAsia="Calibri" w:hAnsi="Calibri" w:cs="Calibri"/>
          <w:b/>
          <w:sz w:val="20"/>
          <w:szCs w:val="20"/>
          <w:highlight w:val="yellow"/>
        </w:rPr>
      </w:pPr>
    </w:p>
    <w:p w14:paraId="4CE898C1" w14:textId="77777777" w:rsidR="00D42470" w:rsidRPr="00897AE8" w:rsidRDefault="00D42470" w:rsidP="003B59F5">
      <w:pPr>
        <w:spacing w:after="0" w:line="240" w:lineRule="auto"/>
        <w:contextualSpacing/>
        <w:outlineLvl w:val="0"/>
        <w:rPr>
          <w:rFonts w:ascii="Calibri" w:eastAsia="Calibri" w:hAnsi="Calibri" w:cs="Calibri"/>
          <w:b/>
          <w:sz w:val="20"/>
          <w:szCs w:val="20"/>
          <w:highlight w:val="yellow"/>
        </w:rPr>
        <w:sectPr w:rsidR="00D42470" w:rsidRPr="00897AE8" w:rsidSect="000A28D4">
          <w:type w:val="nextColumn"/>
          <w:pgSz w:w="15840" w:h="12240" w:orient="landscape" w:code="1"/>
          <w:pgMar w:top="1134" w:right="1134" w:bottom="1134" w:left="1134" w:header="709" w:footer="709" w:gutter="0"/>
          <w:cols w:space="708"/>
          <w:docGrid w:linePitch="360"/>
        </w:sectPr>
      </w:pPr>
    </w:p>
    <w:p w14:paraId="1238FA82" w14:textId="77777777" w:rsidR="00D42470" w:rsidRPr="00897AE8" w:rsidRDefault="00D42470" w:rsidP="005863D4">
      <w:pPr>
        <w:pStyle w:val="Ttulo1"/>
        <w:rPr>
          <w:sz w:val="20"/>
        </w:rPr>
      </w:pPr>
      <w:bookmarkStart w:id="156" w:name="_Toc449085432"/>
      <w:bookmarkStart w:id="157" w:name="_Toc535422361"/>
      <w:r w:rsidRPr="00897AE8">
        <w:rPr>
          <w:sz w:val="20"/>
        </w:rPr>
        <w:lastRenderedPageBreak/>
        <w:t>ANEXOS</w:t>
      </w:r>
      <w:bookmarkEnd w:id="156"/>
      <w:bookmarkEnd w:id="157"/>
    </w:p>
    <w:p w14:paraId="2EEF1143" w14:textId="77777777" w:rsidR="00D42470" w:rsidRPr="00897AE8" w:rsidRDefault="00D42470" w:rsidP="00D42470">
      <w:pPr>
        <w:spacing w:after="0" w:line="240" w:lineRule="auto"/>
        <w:jc w:val="both"/>
        <w:rPr>
          <w:rFonts w:ascii="Calibri" w:eastAsia="Calibri" w:hAnsi="Calibri" w:cs="Times New Roman"/>
          <w:color w:val="FF0000"/>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897AE8" w14:paraId="56A21BED" w14:textId="77777777" w:rsidTr="0031512B">
        <w:trPr>
          <w:trHeight w:val="286"/>
          <w:jc w:val="center"/>
        </w:trPr>
        <w:tc>
          <w:tcPr>
            <w:tcW w:w="1038" w:type="pct"/>
            <w:shd w:val="clear" w:color="auto" w:fill="D9D9D9"/>
          </w:tcPr>
          <w:p w14:paraId="24760E7C" w14:textId="77777777" w:rsidR="00D42470" w:rsidRPr="00897AE8" w:rsidRDefault="00D42470" w:rsidP="00D42470">
            <w:pPr>
              <w:jc w:val="center"/>
              <w:rPr>
                <w:rFonts w:cs="Calibri"/>
                <w:b/>
                <w:lang w:val="es-CL" w:eastAsia="en-US"/>
              </w:rPr>
            </w:pPr>
            <w:r w:rsidRPr="00897AE8">
              <w:rPr>
                <w:rFonts w:cs="Calibri"/>
                <w:b/>
                <w:lang w:val="es-CL" w:eastAsia="en-US"/>
              </w:rPr>
              <w:t>N° Anexo</w:t>
            </w:r>
          </w:p>
        </w:tc>
        <w:tc>
          <w:tcPr>
            <w:tcW w:w="3962" w:type="pct"/>
            <w:shd w:val="clear" w:color="auto" w:fill="D9D9D9"/>
          </w:tcPr>
          <w:p w14:paraId="60166809" w14:textId="77777777" w:rsidR="00D42470" w:rsidRPr="00897AE8" w:rsidRDefault="00D42470" w:rsidP="00D42470">
            <w:pPr>
              <w:jc w:val="center"/>
              <w:rPr>
                <w:rFonts w:cs="Calibri"/>
                <w:b/>
                <w:lang w:val="es-CL" w:eastAsia="en-US"/>
              </w:rPr>
            </w:pPr>
            <w:r w:rsidRPr="00897AE8">
              <w:rPr>
                <w:rFonts w:cs="Calibri"/>
                <w:b/>
                <w:lang w:val="es-CL" w:eastAsia="en-US"/>
              </w:rPr>
              <w:t>Nombre Anexo</w:t>
            </w:r>
          </w:p>
        </w:tc>
      </w:tr>
      <w:tr w:rsidR="00D42470" w:rsidRPr="00897AE8" w14:paraId="002A3BF7" w14:textId="77777777" w:rsidTr="0031512B">
        <w:trPr>
          <w:trHeight w:val="286"/>
          <w:jc w:val="center"/>
        </w:trPr>
        <w:tc>
          <w:tcPr>
            <w:tcW w:w="1038" w:type="pct"/>
            <w:vAlign w:val="center"/>
          </w:tcPr>
          <w:p w14:paraId="24163A33" w14:textId="77777777" w:rsidR="00D42470" w:rsidRPr="00897AE8" w:rsidRDefault="00D42470" w:rsidP="00D42470">
            <w:pPr>
              <w:jc w:val="center"/>
              <w:rPr>
                <w:rFonts w:cs="Calibri"/>
                <w:lang w:val="es-CL" w:eastAsia="en-US"/>
              </w:rPr>
            </w:pPr>
            <w:r w:rsidRPr="00897AE8">
              <w:rPr>
                <w:rFonts w:cs="Calibri"/>
                <w:lang w:val="es-CL" w:eastAsia="en-US"/>
              </w:rPr>
              <w:t>1</w:t>
            </w:r>
          </w:p>
        </w:tc>
        <w:tc>
          <w:tcPr>
            <w:tcW w:w="3962" w:type="pct"/>
            <w:vAlign w:val="center"/>
          </w:tcPr>
          <w:p w14:paraId="03C38DF9" w14:textId="29FA0F15" w:rsidR="00D42470" w:rsidRPr="00897AE8" w:rsidRDefault="00750A82" w:rsidP="00D42470">
            <w:pPr>
              <w:jc w:val="both"/>
              <w:rPr>
                <w:rFonts w:cs="Calibri"/>
                <w:lang w:val="es-CL" w:eastAsia="en-US"/>
              </w:rPr>
            </w:pPr>
            <w:r w:rsidRPr="00897AE8">
              <w:rPr>
                <w:rFonts w:cs="Calibri"/>
                <w:lang w:val="es-CL" w:eastAsia="en-US"/>
              </w:rPr>
              <w:t>Acta de Inspección Ambiental de fe</w:t>
            </w:r>
            <w:r w:rsidR="00EE1A38">
              <w:rPr>
                <w:rFonts w:cs="Calibri"/>
                <w:lang w:val="es-CL" w:eastAsia="en-US"/>
              </w:rPr>
              <w:t>cha 26.07.2018</w:t>
            </w:r>
            <w:r w:rsidR="00625C88">
              <w:rPr>
                <w:rFonts w:cs="Calibri"/>
                <w:lang w:val="es-CL" w:eastAsia="en-US"/>
              </w:rPr>
              <w:t>.</w:t>
            </w:r>
          </w:p>
        </w:tc>
      </w:tr>
      <w:tr w:rsidR="00EF41A9" w:rsidRPr="00897AE8" w14:paraId="5781BC45" w14:textId="77777777" w:rsidTr="0031512B">
        <w:trPr>
          <w:trHeight w:val="264"/>
          <w:jc w:val="center"/>
        </w:trPr>
        <w:tc>
          <w:tcPr>
            <w:tcW w:w="1038" w:type="pct"/>
            <w:vAlign w:val="center"/>
          </w:tcPr>
          <w:p w14:paraId="5030759A" w14:textId="272099FB" w:rsidR="00EF41A9" w:rsidRPr="00897AE8" w:rsidRDefault="00EF41A9" w:rsidP="00D42470">
            <w:pPr>
              <w:jc w:val="center"/>
              <w:rPr>
                <w:rFonts w:cs="Calibri"/>
              </w:rPr>
            </w:pPr>
            <w:r>
              <w:rPr>
                <w:rFonts w:cs="Calibri"/>
              </w:rPr>
              <w:t>2</w:t>
            </w:r>
          </w:p>
        </w:tc>
        <w:tc>
          <w:tcPr>
            <w:tcW w:w="3962" w:type="pct"/>
            <w:vAlign w:val="center"/>
          </w:tcPr>
          <w:p w14:paraId="6E1C875C" w14:textId="6CD0C56C" w:rsidR="00EF41A9" w:rsidRPr="00897AE8" w:rsidRDefault="00EF41A9" w:rsidP="00D42470">
            <w:pPr>
              <w:jc w:val="both"/>
              <w:rPr>
                <w:rFonts w:cs="Calibri"/>
              </w:rPr>
            </w:pPr>
            <w:r w:rsidRPr="00EF41A9">
              <w:rPr>
                <w:rFonts w:cs="Calibri"/>
              </w:rPr>
              <w:t>Carta S/N de Cultivos Marinos Lago Yelcho SpA y Australia Mar S.A., y Anexos (Ingreso SMA el 13</w:t>
            </w:r>
            <w:r w:rsidR="00EE1A38">
              <w:rPr>
                <w:rFonts w:cs="Calibri"/>
              </w:rPr>
              <w:t>.08.</w:t>
            </w:r>
            <w:r w:rsidRPr="00EF41A9">
              <w:rPr>
                <w:rFonts w:cs="Calibri"/>
              </w:rPr>
              <w:t>2018)</w:t>
            </w:r>
            <w:r w:rsidR="00EE1A38">
              <w:rPr>
                <w:rFonts w:cs="Calibri"/>
              </w:rPr>
              <w:t xml:space="preserve">, por la cual el titular entrega a través de anexos, la información solicitada en Inspección Ambiental </w:t>
            </w:r>
            <w:r w:rsidR="00EE1A38" w:rsidRPr="00897AE8">
              <w:rPr>
                <w:rFonts w:cs="Calibri"/>
                <w:lang w:val="es-CL" w:eastAsia="en-US"/>
              </w:rPr>
              <w:t>de</w:t>
            </w:r>
            <w:r w:rsidR="00EE1A38">
              <w:rPr>
                <w:rFonts w:cs="Calibri"/>
                <w:lang w:val="es-CL" w:eastAsia="en-US"/>
              </w:rPr>
              <w:t xml:space="preserve">l </w:t>
            </w:r>
            <w:r w:rsidR="008E4370">
              <w:rPr>
                <w:rFonts w:cs="Calibri"/>
                <w:lang w:val="es-CL" w:eastAsia="en-US"/>
              </w:rPr>
              <w:t>2</w:t>
            </w:r>
            <w:r w:rsidR="00EE1A38">
              <w:rPr>
                <w:rFonts w:cs="Calibri"/>
                <w:lang w:val="es-CL" w:eastAsia="en-US"/>
              </w:rPr>
              <w:t>6.07.2018</w:t>
            </w:r>
            <w:r w:rsidRPr="00EF41A9">
              <w:rPr>
                <w:rFonts w:cs="Calibri"/>
              </w:rPr>
              <w:t>.</w:t>
            </w:r>
          </w:p>
        </w:tc>
      </w:tr>
      <w:tr w:rsidR="00D42470" w:rsidRPr="00897AE8" w14:paraId="18B82005" w14:textId="77777777" w:rsidTr="0031512B">
        <w:trPr>
          <w:trHeight w:val="264"/>
          <w:jc w:val="center"/>
        </w:trPr>
        <w:tc>
          <w:tcPr>
            <w:tcW w:w="1038" w:type="pct"/>
            <w:vAlign w:val="center"/>
          </w:tcPr>
          <w:p w14:paraId="6F4B102D" w14:textId="666DC9E7" w:rsidR="00D42470" w:rsidRPr="00EE1A38" w:rsidRDefault="002532F4" w:rsidP="00D42470">
            <w:pPr>
              <w:jc w:val="center"/>
              <w:rPr>
                <w:rFonts w:cs="Calibri"/>
                <w:highlight w:val="yellow"/>
                <w:lang w:val="es-CL" w:eastAsia="en-US"/>
              </w:rPr>
            </w:pPr>
            <w:r w:rsidRPr="002532F4">
              <w:rPr>
                <w:rFonts w:cs="Calibri"/>
                <w:lang w:val="es-CL" w:eastAsia="en-US"/>
              </w:rPr>
              <w:t>3</w:t>
            </w:r>
          </w:p>
        </w:tc>
        <w:tc>
          <w:tcPr>
            <w:tcW w:w="3962" w:type="pct"/>
            <w:vAlign w:val="center"/>
          </w:tcPr>
          <w:p w14:paraId="2DB876F3" w14:textId="7395FCF2" w:rsidR="00D42470" w:rsidRPr="00EE1A38" w:rsidRDefault="002532F4" w:rsidP="00D42470">
            <w:pPr>
              <w:jc w:val="both"/>
              <w:rPr>
                <w:rFonts w:cs="Calibri"/>
                <w:highlight w:val="yellow"/>
                <w:lang w:val="es-CL" w:eastAsia="en-US"/>
              </w:rPr>
            </w:pPr>
            <w:r w:rsidRPr="00897AE8">
              <w:t>G.M.P.A. ORD. N° 12.600/311/SMA de fecha 04 de septiembre de 2018 (Ingreso SMA el 20</w:t>
            </w:r>
            <w:r>
              <w:t>.09.</w:t>
            </w:r>
            <w:r w:rsidRPr="00897AE8">
              <w:t>2018</w:t>
            </w:r>
            <w:r>
              <w:t>), de DIRECTEMAR que remite i</w:t>
            </w:r>
            <w:r w:rsidRPr="002532F4">
              <w:t>nforme con las observaciones de la actividad de Seguimiento Ambiental</w:t>
            </w:r>
            <w:r>
              <w:t>.</w:t>
            </w:r>
          </w:p>
        </w:tc>
      </w:tr>
      <w:tr w:rsidR="009C4F6D" w:rsidRPr="00897AE8" w14:paraId="189B41AD" w14:textId="77777777" w:rsidTr="0031512B">
        <w:trPr>
          <w:trHeight w:val="286"/>
          <w:jc w:val="center"/>
        </w:trPr>
        <w:tc>
          <w:tcPr>
            <w:tcW w:w="1038" w:type="pct"/>
            <w:vAlign w:val="center"/>
          </w:tcPr>
          <w:p w14:paraId="452385DF" w14:textId="08253426" w:rsidR="009C4F6D" w:rsidRPr="00EE1A38" w:rsidRDefault="00F0548E" w:rsidP="00D42470">
            <w:pPr>
              <w:jc w:val="center"/>
              <w:rPr>
                <w:rFonts w:cs="Calibri"/>
                <w:highlight w:val="yellow"/>
              </w:rPr>
            </w:pPr>
            <w:r w:rsidRPr="00F0548E">
              <w:rPr>
                <w:rFonts w:cs="Calibri"/>
              </w:rPr>
              <w:t>4</w:t>
            </w:r>
          </w:p>
        </w:tc>
        <w:tc>
          <w:tcPr>
            <w:tcW w:w="3962" w:type="pct"/>
            <w:vAlign w:val="center"/>
          </w:tcPr>
          <w:p w14:paraId="7ED3A62E" w14:textId="6025E7D4" w:rsidR="009C4F6D" w:rsidRPr="00EE1A38" w:rsidRDefault="009C4F6D" w:rsidP="00D42470">
            <w:pPr>
              <w:jc w:val="both"/>
              <w:rPr>
                <w:rFonts w:cs="Calibri"/>
                <w:highlight w:val="yellow"/>
              </w:rPr>
            </w:pPr>
            <w:r>
              <w:t xml:space="preserve">Declaración jurada </w:t>
            </w:r>
            <w:r w:rsidR="00976FB5">
              <w:t>del titular, que indica que</w:t>
            </w:r>
            <w:r w:rsidRPr="00897AE8">
              <w:t xml:space="preserve"> el actual ciclo productivo de siembra se inició el 15 de julio de 2017 y término el 29 de agosto de 2018</w:t>
            </w:r>
            <w:r w:rsidR="00625C88">
              <w:t>.</w:t>
            </w:r>
          </w:p>
        </w:tc>
      </w:tr>
      <w:tr w:rsidR="00F0548E" w:rsidRPr="00897AE8" w14:paraId="791D6FF9" w14:textId="77777777" w:rsidTr="0031512B">
        <w:trPr>
          <w:trHeight w:val="286"/>
          <w:jc w:val="center"/>
        </w:trPr>
        <w:tc>
          <w:tcPr>
            <w:tcW w:w="1038" w:type="pct"/>
            <w:vAlign w:val="center"/>
          </w:tcPr>
          <w:p w14:paraId="51AB9DD0" w14:textId="214FA5C5" w:rsidR="00F0548E" w:rsidRPr="00F0548E" w:rsidRDefault="00F0548E" w:rsidP="00D42470">
            <w:pPr>
              <w:jc w:val="center"/>
              <w:rPr>
                <w:rFonts w:cs="Calibri"/>
              </w:rPr>
            </w:pPr>
            <w:r>
              <w:rPr>
                <w:rFonts w:cs="Calibri"/>
              </w:rPr>
              <w:t>5</w:t>
            </w:r>
          </w:p>
        </w:tc>
        <w:tc>
          <w:tcPr>
            <w:tcW w:w="3962" w:type="pct"/>
            <w:vAlign w:val="center"/>
          </w:tcPr>
          <w:p w14:paraId="3D07E9A4" w14:textId="77777777" w:rsidR="00F0548E" w:rsidRDefault="004A5129" w:rsidP="00D42470">
            <w:pPr>
              <w:jc w:val="both"/>
            </w:pPr>
            <w:r>
              <w:t>Bitácora de control diario de ensilaje</w:t>
            </w:r>
          </w:p>
          <w:p w14:paraId="243EDED2" w14:textId="77777777" w:rsidR="004A5129" w:rsidRDefault="004A5129" w:rsidP="00D42470">
            <w:pPr>
              <w:jc w:val="both"/>
            </w:pPr>
            <w:r>
              <w:t>Registro de mortalidades</w:t>
            </w:r>
          </w:p>
          <w:p w14:paraId="3FD21286" w14:textId="1DF2F476" w:rsidR="004A5129" w:rsidRDefault="004A5129" w:rsidP="00D42470">
            <w:pPr>
              <w:jc w:val="both"/>
            </w:pPr>
            <w:r>
              <w:t>Guías de despacho y recepción de material ensilado</w:t>
            </w:r>
          </w:p>
        </w:tc>
      </w:tr>
      <w:tr w:rsidR="00F0548E" w:rsidRPr="00897AE8" w14:paraId="0248D2B2" w14:textId="77777777" w:rsidTr="0031512B">
        <w:trPr>
          <w:trHeight w:val="286"/>
          <w:jc w:val="center"/>
        </w:trPr>
        <w:tc>
          <w:tcPr>
            <w:tcW w:w="1038" w:type="pct"/>
            <w:vAlign w:val="center"/>
          </w:tcPr>
          <w:p w14:paraId="538BC728" w14:textId="3DA11460" w:rsidR="00F0548E" w:rsidRPr="00F0548E" w:rsidRDefault="004A5B40" w:rsidP="00D42470">
            <w:pPr>
              <w:jc w:val="center"/>
              <w:rPr>
                <w:rFonts w:cs="Calibri"/>
              </w:rPr>
            </w:pPr>
            <w:r>
              <w:rPr>
                <w:rFonts w:cs="Calibri"/>
              </w:rPr>
              <w:t>6</w:t>
            </w:r>
          </w:p>
        </w:tc>
        <w:tc>
          <w:tcPr>
            <w:tcW w:w="3962" w:type="pct"/>
            <w:vAlign w:val="center"/>
          </w:tcPr>
          <w:p w14:paraId="34642E16" w14:textId="0819FC6B" w:rsidR="00F0548E" w:rsidRDefault="004A5B40" w:rsidP="00D42470">
            <w:pPr>
              <w:jc w:val="both"/>
            </w:pPr>
            <w:r w:rsidRPr="004A5B40">
              <w:t>Informe Técnico “ÁNALISIS DE PELIGROSIDAD SEGÚN D.S. N°148/2003”,</w:t>
            </w:r>
            <w:r w:rsidR="008775A6">
              <w:t xml:space="preserve"> para el material ensilado.</w:t>
            </w:r>
          </w:p>
        </w:tc>
      </w:tr>
      <w:tr w:rsidR="00F0548E" w:rsidRPr="00897AE8" w14:paraId="39BAFF0B" w14:textId="77777777" w:rsidTr="0031512B">
        <w:trPr>
          <w:trHeight w:val="286"/>
          <w:jc w:val="center"/>
        </w:trPr>
        <w:tc>
          <w:tcPr>
            <w:tcW w:w="1038" w:type="pct"/>
            <w:vAlign w:val="center"/>
          </w:tcPr>
          <w:p w14:paraId="6788CD06" w14:textId="02C01927" w:rsidR="00F0548E" w:rsidRPr="00F0548E" w:rsidRDefault="00C20129" w:rsidP="00D42470">
            <w:pPr>
              <w:jc w:val="center"/>
              <w:rPr>
                <w:rFonts w:cs="Calibri"/>
              </w:rPr>
            </w:pPr>
            <w:r>
              <w:rPr>
                <w:rFonts w:cs="Calibri"/>
              </w:rPr>
              <w:t>7</w:t>
            </w:r>
          </w:p>
        </w:tc>
        <w:tc>
          <w:tcPr>
            <w:tcW w:w="3962" w:type="pct"/>
            <w:vAlign w:val="center"/>
          </w:tcPr>
          <w:p w14:paraId="3D5AD6AF" w14:textId="77777777" w:rsidR="008775A6" w:rsidRDefault="008775A6" w:rsidP="008775A6">
            <w:pPr>
              <w:jc w:val="both"/>
            </w:pPr>
            <w:r>
              <w:t>Guías de despacho de residuos sólidos domiciliarios</w:t>
            </w:r>
          </w:p>
          <w:p w14:paraId="4102DD27" w14:textId="2BCBFB21" w:rsidR="008775A6" w:rsidRDefault="008775A6" w:rsidP="008775A6">
            <w:pPr>
              <w:jc w:val="both"/>
            </w:pPr>
            <w:r>
              <w:t xml:space="preserve">Comprobantes, emitidos por la empresa de transporte de residuos sólidos domiciliarios </w:t>
            </w:r>
          </w:p>
          <w:p w14:paraId="062E4FE0" w14:textId="02D1079E" w:rsidR="00F0548E" w:rsidRDefault="00DB4453" w:rsidP="00DB4453">
            <w:pPr>
              <w:jc w:val="both"/>
            </w:pPr>
            <w:r>
              <w:t>Comprobante de recepción de residuos sólido domiciliarios del vertedero</w:t>
            </w:r>
          </w:p>
        </w:tc>
      </w:tr>
      <w:tr w:rsidR="00DB4453" w:rsidRPr="00897AE8" w14:paraId="45C27653" w14:textId="77777777" w:rsidTr="0031512B">
        <w:trPr>
          <w:trHeight w:val="286"/>
          <w:jc w:val="center"/>
        </w:trPr>
        <w:tc>
          <w:tcPr>
            <w:tcW w:w="1038" w:type="pct"/>
            <w:vAlign w:val="center"/>
          </w:tcPr>
          <w:p w14:paraId="55D72B73" w14:textId="1E919DA6" w:rsidR="00DB4453" w:rsidRPr="00F0548E" w:rsidRDefault="00DB4453" w:rsidP="00DB4453">
            <w:pPr>
              <w:jc w:val="center"/>
              <w:rPr>
                <w:rFonts w:cs="Calibri"/>
              </w:rPr>
            </w:pPr>
            <w:r>
              <w:rPr>
                <w:rFonts w:cs="Calibri"/>
              </w:rPr>
              <w:t>8</w:t>
            </w:r>
          </w:p>
        </w:tc>
        <w:tc>
          <w:tcPr>
            <w:tcW w:w="3962" w:type="pct"/>
            <w:vAlign w:val="center"/>
          </w:tcPr>
          <w:p w14:paraId="78BDE630" w14:textId="23558AA4" w:rsidR="00DB4453" w:rsidRDefault="00DB4453" w:rsidP="00DB4453">
            <w:pPr>
              <w:jc w:val="both"/>
            </w:pPr>
            <w:r>
              <w:t>Guías de despacho de residuos peligrosos (RESPEL)</w:t>
            </w:r>
          </w:p>
          <w:p w14:paraId="3AAACE8B" w14:textId="3EA2A061" w:rsidR="00DB4453" w:rsidRDefault="00DB4453" w:rsidP="00DB4453">
            <w:pPr>
              <w:jc w:val="both"/>
            </w:pPr>
            <w:r>
              <w:t xml:space="preserve">Comprobantes del sistema de declaración de residuos SIDEREP </w:t>
            </w:r>
          </w:p>
        </w:tc>
      </w:tr>
      <w:tr w:rsidR="008B0A60" w:rsidRPr="00897AE8" w14:paraId="58C44459" w14:textId="77777777" w:rsidTr="0031512B">
        <w:trPr>
          <w:trHeight w:val="286"/>
          <w:jc w:val="center"/>
        </w:trPr>
        <w:tc>
          <w:tcPr>
            <w:tcW w:w="1038" w:type="pct"/>
            <w:vAlign w:val="center"/>
          </w:tcPr>
          <w:p w14:paraId="0C2CD79A" w14:textId="7C7EDDA6" w:rsidR="008B0A60" w:rsidRDefault="008B0A60" w:rsidP="00DB4453">
            <w:pPr>
              <w:jc w:val="center"/>
              <w:rPr>
                <w:rFonts w:cs="Calibri"/>
              </w:rPr>
            </w:pPr>
            <w:r>
              <w:rPr>
                <w:rFonts w:cs="Calibri"/>
              </w:rPr>
              <w:t>9</w:t>
            </w:r>
          </w:p>
        </w:tc>
        <w:tc>
          <w:tcPr>
            <w:tcW w:w="3962" w:type="pct"/>
            <w:vAlign w:val="center"/>
          </w:tcPr>
          <w:p w14:paraId="2F57DCF4" w14:textId="45CFD2BD" w:rsidR="008B0A60" w:rsidRDefault="008B0A60" w:rsidP="00DB4453">
            <w:pPr>
              <w:jc w:val="both"/>
            </w:pPr>
            <w:r>
              <w:t xml:space="preserve">correos electrónicos de fechas 13.03.2018, 26.03.2018 y 12.06.2018, por los que el titular ingresó a la página </w:t>
            </w:r>
            <w:hyperlink r:id="rId55" w:history="1">
              <w:r w:rsidRPr="00DB57CF">
                <w:rPr>
                  <w:rStyle w:val="Hipervnculo"/>
                </w:rPr>
                <w:t>redesptonatales@sernapesca.cl</w:t>
              </w:r>
            </w:hyperlink>
            <w:r>
              <w:t>, para adjuntar información de postura de redes del Centro Morgan para ingresarlas al sistema de limpieza in situ sin retención.</w:t>
            </w:r>
          </w:p>
        </w:tc>
      </w:tr>
      <w:tr w:rsidR="00DB4453" w:rsidRPr="00897AE8" w14:paraId="3160C11E" w14:textId="77777777" w:rsidTr="0031512B">
        <w:trPr>
          <w:trHeight w:val="286"/>
          <w:jc w:val="center"/>
        </w:trPr>
        <w:tc>
          <w:tcPr>
            <w:tcW w:w="1038" w:type="pct"/>
            <w:vAlign w:val="center"/>
          </w:tcPr>
          <w:p w14:paraId="5C806B5C" w14:textId="6841AEB0" w:rsidR="00DB4453" w:rsidRPr="00F0548E" w:rsidRDefault="008B0A60" w:rsidP="00DB4453">
            <w:pPr>
              <w:jc w:val="center"/>
              <w:rPr>
                <w:rFonts w:cs="Calibri"/>
              </w:rPr>
            </w:pPr>
            <w:r>
              <w:rPr>
                <w:rFonts w:cs="Calibri"/>
              </w:rPr>
              <w:t>10</w:t>
            </w:r>
          </w:p>
        </w:tc>
        <w:tc>
          <w:tcPr>
            <w:tcW w:w="3962" w:type="pct"/>
            <w:vAlign w:val="center"/>
          </w:tcPr>
          <w:p w14:paraId="511B113E" w14:textId="77777777" w:rsidR="00DB4453" w:rsidRDefault="00DB4453" w:rsidP="00DB4453">
            <w:pPr>
              <w:jc w:val="both"/>
            </w:pPr>
            <w:r>
              <w:t xml:space="preserve">Guías de despacho de lodos de PTAS del Centro </w:t>
            </w:r>
          </w:p>
          <w:p w14:paraId="45A3A0E8" w14:textId="75EBDB02" w:rsidR="00DB4453" w:rsidRDefault="00DB4453" w:rsidP="00DB4453">
            <w:pPr>
              <w:jc w:val="both"/>
            </w:pPr>
            <w:r>
              <w:t xml:space="preserve">Comprobante de transporte de lodos de PTAS del Centro </w:t>
            </w:r>
          </w:p>
        </w:tc>
      </w:tr>
      <w:tr w:rsidR="00DB4453" w:rsidRPr="00897AE8" w14:paraId="1C40F420" w14:textId="77777777" w:rsidTr="0031512B">
        <w:trPr>
          <w:trHeight w:val="286"/>
          <w:jc w:val="center"/>
        </w:trPr>
        <w:tc>
          <w:tcPr>
            <w:tcW w:w="1038" w:type="pct"/>
            <w:vAlign w:val="center"/>
          </w:tcPr>
          <w:p w14:paraId="19169EB2" w14:textId="3BD9068B" w:rsidR="00DB4453" w:rsidRDefault="00DB4453" w:rsidP="00DB4453">
            <w:pPr>
              <w:jc w:val="center"/>
              <w:rPr>
                <w:rFonts w:cs="Calibri"/>
              </w:rPr>
            </w:pPr>
            <w:r>
              <w:rPr>
                <w:rFonts w:cs="Calibri"/>
              </w:rPr>
              <w:t>11</w:t>
            </w:r>
          </w:p>
        </w:tc>
        <w:tc>
          <w:tcPr>
            <w:tcW w:w="3962" w:type="pct"/>
            <w:vAlign w:val="center"/>
          </w:tcPr>
          <w:p w14:paraId="13D2E251" w14:textId="54FAB120" w:rsidR="00DB4453" w:rsidRDefault="00976FB5" w:rsidP="00DB4453">
            <w:pPr>
              <w:jc w:val="both"/>
            </w:pPr>
            <w:r w:rsidRPr="00976FB5">
              <w:t>Registro de asistencia y temas tratados en Capacitaciones realizadas relativas a fauna marina durante el ciclo productivo actual</w:t>
            </w:r>
          </w:p>
        </w:tc>
      </w:tr>
      <w:tr w:rsidR="00DB4453" w:rsidRPr="00897AE8" w14:paraId="7F0F7745" w14:textId="77777777" w:rsidTr="0031512B">
        <w:trPr>
          <w:trHeight w:val="286"/>
          <w:jc w:val="center"/>
        </w:trPr>
        <w:tc>
          <w:tcPr>
            <w:tcW w:w="1038" w:type="pct"/>
            <w:vAlign w:val="center"/>
          </w:tcPr>
          <w:p w14:paraId="0FAE7B0C" w14:textId="27AA3029" w:rsidR="00DB4453" w:rsidRDefault="00DB4453" w:rsidP="00DB4453">
            <w:pPr>
              <w:jc w:val="center"/>
              <w:rPr>
                <w:rFonts w:cs="Calibri"/>
              </w:rPr>
            </w:pPr>
            <w:r>
              <w:rPr>
                <w:rFonts w:cs="Calibri"/>
              </w:rPr>
              <w:t>12</w:t>
            </w:r>
          </w:p>
        </w:tc>
        <w:tc>
          <w:tcPr>
            <w:tcW w:w="3962" w:type="pct"/>
            <w:vAlign w:val="center"/>
          </w:tcPr>
          <w:p w14:paraId="33B3429E" w14:textId="37BD5828" w:rsidR="00DB4453" w:rsidRDefault="00976FB5" w:rsidP="00DB4453">
            <w:pPr>
              <w:jc w:val="both"/>
            </w:pPr>
            <w:r>
              <w:t>Certificados de mantención de fondeo</w:t>
            </w:r>
          </w:p>
        </w:tc>
      </w:tr>
    </w:tbl>
    <w:p w14:paraId="25C6E623" w14:textId="77777777" w:rsidR="007A7DEB" w:rsidRPr="00897AE8" w:rsidRDefault="007A7DEB" w:rsidP="007A7DEB">
      <w:pPr>
        <w:spacing w:line="240" w:lineRule="auto"/>
        <w:jc w:val="center"/>
        <w:rPr>
          <w:rFonts w:ascii="Calibri" w:eastAsia="Calibri" w:hAnsi="Calibri" w:cs="Calibri"/>
          <w:sz w:val="20"/>
          <w:szCs w:val="20"/>
        </w:rPr>
      </w:pPr>
    </w:p>
    <w:p w14:paraId="5A7781FD"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6B4987" w14:textId="77777777" w:rsidR="00421F70" w:rsidRDefault="00421F70" w:rsidP="00E56524">
      <w:pPr>
        <w:spacing w:after="0" w:line="240" w:lineRule="auto"/>
      </w:pPr>
      <w:r>
        <w:separator/>
      </w:r>
    </w:p>
    <w:p w14:paraId="40F08401" w14:textId="77777777" w:rsidR="00421F70" w:rsidRDefault="00421F70"/>
  </w:endnote>
  <w:endnote w:type="continuationSeparator" w:id="0">
    <w:p w14:paraId="65A6713E" w14:textId="77777777" w:rsidR="00421F70" w:rsidRDefault="00421F70" w:rsidP="00E56524">
      <w:pPr>
        <w:spacing w:after="0" w:line="240" w:lineRule="auto"/>
      </w:pPr>
      <w:r>
        <w:continuationSeparator/>
      </w:r>
    </w:p>
    <w:p w14:paraId="3D5351CF" w14:textId="77777777" w:rsidR="00421F70" w:rsidRDefault="00421F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090A5AC" w14:textId="793BEB4A" w:rsidR="00647003" w:rsidRDefault="00647003">
        <w:pPr>
          <w:pStyle w:val="Piedepgina"/>
          <w:jc w:val="right"/>
        </w:pPr>
        <w:r>
          <w:fldChar w:fldCharType="begin"/>
        </w:r>
        <w:r>
          <w:instrText>PAGE   \* MERGEFORMAT</w:instrText>
        </w:r>
        <w:r>
          <w:fldChar w:fldCharType="separate"/>
        </w:r>
        <w:r w:rsidRPr="00C75D21">
          <w:rPr>
            <w:noProof/>
            <w:lang w:val="es-ES"/>
          </w:rPr>
          <w:t>44</w:t>
        </w:r>
        <w:r>
          <w:fldChar w:fldCharType="end"/>
        </w:r>
      </w:p>
    </w:sdtContent>
  </w:sdt>
  <w:p w14:paraId="08308869" w14:textId="77777777" w:rsidR="00647003" w:rsidRPr="00E56524" w:rsidRDefault="0064700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8EDDE37" w14:textId="54AE6F33" w:rsidR="00647003" w:rsidRPr="00E56524" w:rsidRDefault="0064700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6872B50D" w14:textId="77777777" w:rsidR="00647003" w:rsidRDefault="0064700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618F3B8C" w14:textId="3B861BCC" w:rsidR="00647003" w:rsidRDefault="00647003">
        <w:pPr>
          <w:pStyle w:val="Piedepgina"/>
          <w:jc w:val="right"/>
        </w:pPr>
        <w:r>
          <w:fldChar w:fldCharType="begin"/>
        </w:r>
        <w:r>
          <w:instrText>PAGE   \* MERGEFORMAT</w:instrText>
        </w:r>
        <w:r>
          <w:fldChar w:fldCharType="separate"/>
        </w:r>
        <w:r w:rsidRPr="00C75D21">
          <w:rPr>
            <w:noProof/>
            <w:lang w:val="es-ES"/>
          </w:rPr>
          <w:t>45</w:t>
        </w:r>
        <w:r>
          <w:fldChar w:fldCharType="end"/>
        </w:r>
      </w:p>
    </w:sdtContent>
  </w:sdt>
  <w:p w14:paraId="4EEC58FA" w14:textId="77777777" w:rsidR="00647003" w:rsidRPr="00E56524" w:rsidRDefault="0064700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C1E56F8" w14:textId="77777777" w:rsidR="00647003" w:rsidRPr="00E56524" w:rsidRDefault="0064700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2FB545E" w14:textId="77777777" w:rsidR="00647003" w:rsidRDefault="00647003">
    <w:pPr>
      <w:pStyle w:val="Piedepgina"/>
    </w:pPr>
  </w:p>
  <w:p w14:paraId="4EE05FAE" w14:textId="77777777" w:rsidR="00647003" w:rsidRDefault="006470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1F0470" w14:textId="77777777" w:rsidR="00421F70" w:rsidRDefault="00421F70" w:rsidP="00E56524">
      <w:pPr>
        <w:spacing w:after="0" w:line="240" w:lineRule="auto"/>
      </w:pPr>
      <w:r>
        <w:separator/>
      </w:r>
    </w:p>
    <w:p w14:paraId="0AFA2DD5" w14:textId="77777777" w:rsidR="00421F70" w:rsidRDefault="00421F70"/>
  </w:footnote>
  <w:footnote w:type="continuationSeparator" w:id="0">
    <w:p w14:paraId="00158BDF" w14:textId="77777777" w:rsidR="00421F70" w:rsidRDefault="00421F70" w:rsidP="00E56524">
      <w:pPr>
        <w:spacing w:after="0" w:line="240" w:lineRule="auto"/>
      </w:pPr>
      <w:r>
        <w:continuationSeparator/>
      </w:r>
    </w:p>
    <w:p w14:paraId="55A3934C" w14:textId="77777777" w:rsidR="00421F70" w:rsidRDefault="00421F7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F9803CF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A33FEA"/>
    <w:multiLevelType w:val="hybridMultilevel"/>
    <w:tmpl w:val="559A7FEE"/>
    <w:lvl w:ilvl="0" w:tplc="340A0001">
      <w:start w:val="1"/>
      <w:numFmt w:val="bullet"/>
      <w:lvlText w:val=""/>
      <w:lvlJc w:val="left"/>
      <w:pPr>
        <w:ind w:left="742" w:hanging="360"/>
      </w:pPr>
      <w:rPr>
        <w:rFonts w:ascii="Symbol" w:hAnsi="Symbol" w:hint="default"/>
        <w:b w:val="0"/>
        <w:color w:val="auto"/>
      </w:rPr>
    </w:lvl>
    <w:lvl w:ilvl="1" w:tplc="340A0019" w:tentative="1">
      <w:start w:val="1"/>
      <w:numFmt w:val="lowerLetter"/>
      <w:lvlText w:val="%2."/>
      <w:lvlJc w:val="left"/>
      <w:pPr>
        <w:ind w:left="1462" w:hanging="360"/>
      </w:pPr>
    </w:lvl>
    <w:lvl w:ilvl="2" w:tplc="340A001B" w:tentative="1">
      <w:start w:val="1"/>
      <w:numFmt w:val="lowerRoman"/>
      <w:lvlText w:val="%3."/>
      <w:lvlJc w:val="right"/>
      <w:pPr>
        <w:ind w:left="2182" w:hanging="180"/>
      </w:pPr>
    </w:lvl>
    <w:lvl w:ilvl="3" w:tplc="340A000F" w:tentative="1">
      <w:start w:val="1"/>
      <w:numFmt w:val="decimal"/>
      <w:lvlText w:val="%4."/>
      <w:lvlJc w:val="left"/>
      <w:pPr>
        <w:ind w:left="2902" w:hanging="360"/>
      </w:pPr>
    </w:lvl>
    <w:lvl w:ilvl="4" w:tplc="340A0019" w:tentative="1">
      <w:start w:val="1"/>
      <w:numFmt w:val="lowerLetter"/>
      <w:lvlText w:val="%5."/>
      <w:lvlJc w:val="left"/>
      <w:pPr>
        <w:ind w:left="3622" w:hanging="360"/>
      </w:pPr>
    </w:lvl>
    <w:lvl w:ilvl="5" w:tplc="340A001B" w:tentative="1">
      <w:start w:val="1"/>
      <w:numFmt w:val="lowerRoman"/>
      <w:lvlText w:val="%6."/>
      <w:lvlJc w:val="right"/>
      <w:pPr>
        <w:ind w:left="4342" w:hanging="180"/>
      </w:pPr>
    </w:lvl>
    <w:lvl w:ilvl="6" w:tplc="340A000F" w:tentative="1">
      <w:start w:val="1"/>
      <w:numFmt w:val="decimal"/>
      <w:lvlText w:val="%7."/>
      <w:lvlJc w:val="left"/>
      <w:pPr>
        <w:ind w:left="5062" w:hanging="360"/>
      </w:pPr>
    </w:lvl>
    <w:lvl w:ilvl="7" w:tplc="340A0019" w:tentative="1">
      <w:start w:val="1"/>
      <w:numFmt w:val="lowerLetter"/>
      <w:lvlText w:val="%8."/>
      <w:lvlJc w:val="left"/>
      <w:pPr>
        <w:ind w:left="5782" w:hanging="360"/>
      </w:pPr>
    </w:lvl>
    <w:lvl w:ilvl="8" w:tplc="340A001B" w:tentative="1">
      <w:start w:val="1"/>
      <w:numFmt w:val="lowerRoman"/>
      <w:lvlText w:val="%9."/>
      <w:lvlJc w:val="right"/>
      <w:pPr>
        <w:ind w:left="6502" w:hanging="180"/>
      </w:pPr>
    </w:lvl>
  </w:abstractNum>
  <w:abstractNum w:abstractNumId="4" w15:restartNumberingAfterBreak="0">
    <w:nsid w:val="0CA71983"/>
    <w:multiLevelType w:val="hybridMultilevel"/>
    <w:tmpl w:val="EA8EDA0A"/>
    <w:lvl w:ilvl="0" w:tplc="CDC45F08">
      <w:start w:val="1"/>
      <w:numFmt w:val="lowerLetter"/>
      <w:lvlText w:val="%1."/>
      <w:lvlJc w:val="left"/>
      <w:pPr>
        <w:ind w:left="382" w:hanging="360"/>
      </w:pPr>
      <w:rPr>
        <w:b w:val="0"/>
        <w:color w:val="auto"/>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5" w15:restartNumberingAfterBreak="0">
    <w:nsid w:val="172C15CE"/>
    <w:multiLevelType w:val="hybridMultilevel"/>
    <w:tmpl w:val="FDBCE19A"/>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3510531"/>
    <w:multiLevelType w:val="hybridMultilevel"/>
    <w:tmpl w:val="C606596E"/>
    <w:lvl w:ilvl="0" w:tplc="187CD6DC">
      <w:start w:val="1"/>
      <w:numFmt w:val="lowerLetter"/>
      <w:lvlText w:val="%1."/>
      <w:lvlJc w:val="left"/>
      <w:pPr>
        <w:ind w:left="382" w:hanging="360"/>
      </w:pPr>
      <w:rPr>
        <w:rFonts w:hint="default"/>
        <w:b w:val="0"/>
        <w:color w:val="auto"/>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7" w15:restartNumberingAfterBreak="0">
    <w:nsid w:val="25B301F0"/>
    <w:multiLevelType w:val="hybridMultilevel"/>
    <w:tmpl w:val="1FC2BA88"/>
    <w:lvl w:ilvl="0" w:tplc="CDC45F08">
      <w:start w:val="1"/>
      <w:numFmt w:val="lowerLetter"/>
      <w:lvlText w:val="%1."/>
      <w:lvlJc w:val="left"/>
      <w:pPr>
        <w:ind w:left="360" w:hanging="360"/>
      </w:pPr>
      <w:rPr>
        <w:b w:val="0"/>
        <w:color w:val="auto"/>
        <w:sz w:val="20"/>
        <w:szCs w:val="20"/>
      </w:rPr>
    </w:lvl>
    <w:lvl w:ilvl="1" w:tplc="340A0019" w:tentative="1">
      <w:start w:val="1"/>
      <w:numFmt w:val="lowerLetter"/>
      <w:lvlText w:val="%2."/>
      <w:lvlJc w:val="left"/>
      <w:pPr>
        <w:ind w:left="872" w:hanging="360"/>
      </w:pPr>
    </w:lvl>
    <w:lvl w:ilvl="2" w:tplc="340A001B" w:tentative="1">
      <w:start w:val="1"/>
      <w:numFmt w:val="lowerRoman"/>
      <w:lvlText w:val="%3."/>
      <w:lvlJc w:val="right"/>
      <w:pPr>
        <w:ind w:left="1592" w:hanging="180"/>
      </w:pPr>
    </w:lvl>
    <w:lvl w:ilvl="3" w:tplc="340A000F" w:tentative="1">
      <w:start w:val="1"/>
      <w:numFmt w:val="decimal"/>
      <w:lvlText w:val="%4."/>
      <w:lvlJc w:val="left"/>
      <w:pPr>
        <w:ind w:left="2312" w:hanging="360"/>
      </w:pPr>
    </w:lvl>
    <w:lvl w:ilvl="4" w:tplc="340A0019" w:tentative="1">
      <w:start w:val="1"/>
      <w:numFmt w:val="lowerLetter"/>
      <w:lvlText w:val="%5."/>
      <w:lvlJc w:val="left"/>
      <w:pPr>
        <w:ind w:left="3032" w:hanging="360"/>
      </w:pPr>
    </w:lvl>
    <w:lvl w:ilvl="5" w:tplc="340A001B" w:tentative="1">
      <w:start w:val="1"/>
      <w:numFmt w:val="lowerRoman"/>
      <w:lvlText w:val="%6."/>
      <w:lvlJc w:val="right"/>
      <w:pPr>
        <w:ind w:left="3752" w:hanging="180"/>
      </w:pPr>
    </w:lvl>
    <w:lvl w:ilvl="6" w:tplc="340A000F" w:tentative="1">
      <w:start w:val="1"/>
      <w:numFmt w:val="decimal"/>
      <w:lvlText w:val="%7."/>
      <w:lvlJc w:val="left"/>
      <w:pPr>
        <w:ind w:left="4472" w:hanging="360"/>
      </w:pPr>
    </w:lvl>
    <w:lvl w:ilvl="7" w:tplc="340A0019" w:tentative="1">
      <w:start w:val="1"/>
      <w:numFmt w:val="lowerLetter"/>
      <w:lvlText w:val="%8."/>
      <w:lvlJc w:val="left"/>
      <w:pPr>
        <w:ind w:left="5192" w:hanging="360"/>
      </w:pPr>
    </w:lvl>
    <w:lvl w:ilvl="8" w:tplc="340A001B" w:tentative="1">
      <w:start w:val="1"/>
      <w:numFmt w:val="lowerRoman"/>
      <w:lvlText w:val="%9."/>
      <w:lvlJc w:val="right"/>
      <w:pPr>
        <w:ind w:left="5912" w:hanging="180"/>
      </w:pPr>
    </w:lvl>
  </w:abstractNum>
  <w:abstractNum w:abstractNumId="8" w15:restartNumberingAfterBreak="0">
    <w:nsid w:val="2DAC688B"/>
    <w:multiLevelType w:val="hybridMultilevel"/>
    <w:tmpl w:val="33906634"/>
    <w:lvl w:ilvl="0" w:tplc="340A000F">
      <w:start w:val="1"/>
      <w:numFmt w:val="decimal"/>
      <w:lvlText w:val="%1."/>
      <w:lvlJc w:val="left"/>
      <w:pPr>
        <w:ind w:left="742" w:hanging="360"/>
      </w:pPr>
      <w:rPr>
        <w:rFonts w:hint="default"/>
        <w:b w:val="0"/>
        <w:i/>
        <w:color w:val="auto"/>
        <w:sz w:val="20"/>
        <w:szCs w:val="20"/>
      </w:rPr>
    </w:lvl>
    <w:lvl w:ilvl="1" w:tplc="340A0019" w:tentative="1">
      <w:start w:val="1"/>
      <w:numFmt w:val="lowerLetter"/>
      <w:lvlText w:val="%2."/>
      <w:lvlJc w:val="left"/>
      <w:pPr>
        <w:ind w:left="1462" w:hanging="360"/>
      </w:pPr>
    </w:lvl>
    <w:lvl w:ilvl="2" w:tplc="340A001B" w:tentative="1">
      <w:start w:val="1"/>
      <w:numFmt w:val="lowerRoman"/>
      <w:lvlText w:val="%3."/>
      <w:lvlJc w:val="right"/>
      <w:pPr>
        <w:ind w:left="2182" w:hanging="180"/>
      </w:pPr>
    </w:lvl>
    <w:lvl w:ilvl="3" w:tplc="340A000F" w:tentative="1">
      <w:start w:val="1"/>
      <w:numFmt w:val="decimal"/>
      <w:lvlText w:val="%4."/>
      <w:lvlJc w:val="left"/>
      <w:pPr>
        <w:ind w:left="2902" w:hanging="360"/>
      </w:pPr>
    </w:lvl>
    <w:lvl w:ilvl="4" w:tplc="340A0019" w:tentative="1">
      <w:start w:val="1"/>
      <w:numFmt w:val="lowerLetter"/>
      <w:lvlText w:val="%5."/>
      <w:lvlJc w:val="left"/>
      <w:pPr>
        <w:ind w:left="3622" w:hanging="360"/>
      </w:pPr>
    </w:lvl>
    <w:lvl w:ilvl="5" w:tplc="340A001B" w:tentative="1">
      <w:start w:val="1"/>
      <w:numFmt w:val="lowerRoman"/>
      <w:lvlText w:val="%6."/>
      <w:lvlJc w:val="right"/>
      <w:pPr>
        <w:ind w:left="4342" w:hanging="180"/>
      </w:pPr>
    </w:lvl>
    <w:lvl w:ilvl="6" w:tplc="340A000F" w:tentative="1">
      <w:start w:val="1"/>
      <w:numFmt w:val="decimal"/>
      <w:lvlText w:val="%7."/>
      <w:lvlJc w:val="left"/>
      <w:pPr>
        <w:ind w:left="5062" w:hanging="360"/>
      </w:pPr>
    </w:lvl>
    <w:lvl w:ilvl="7" w:tplc="340A0019" w:tentative="1">
      <w:start w:val="1"/>
      <w:numFmt w:val="lowerLetter"/>
      <w:lvlText w:val="%8."/>
      <w:lvlJc w:val="left"/>
      <w:pPr>
        <w:ind w:left="5782" w:hanging="360"/>
      </w:pPr>
    </w:lvl>
    <w:lvl w:ilvl="8" w:tplc="340A001B" w:tentative="1">
      <w:start w:val="1"/>
      <w:numFmt w:val="lowerRoman"/>
      <w:lvlText w:val="%9."/>
      <w:lvlJc w:val="right"/>
      <w:pPr>
        <w:ind w:left="6502" w:hanging="180"/>
      </w:pPr>
    </w:lvl>
  </w:abstractNum>
  <w:abstractNum w:abstractNumId="9" w15:restartNumberingAfterBreak="0">
    <w:nsid w:val="2FDF2E3C"/>
    <w:multiLevelType w:val="hybridMultilevel"/>
    <w:tmpl w:val="CCA8083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444B3F3B"/>
    <w:multiLevelType w:val="hybridMultilevel"/>
    <w:tmpl w:val="F640980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872" w:hanging="360"/>
      </w:pPr>
    </w:lvl>
    <w:lvl w:ilvl="2" w:tplc="340A001B" w:tentative="1">
      <w:start w:val="1"/>
      <w:numFmt w:val="lowerRoman"/>
      <w:lvlText w:val="%3."/>
      <w:lvlJc w:val="right"/>
      <w:pPr>
        <w:ind w:left="1592" w:hanging="180"/>
      </w:pPr>
    </w:lvl>
    <w:lvl w:ilvl="3" w:tplc="340A000F" w:tentative="1">
      <w:start w:val="1"/>
      <w:numFmt w:val="decimal"/>
      <w:lvlText w:val="%4."/>
      <w:lvlJc w:val="left"/>
      <w:pPr>
        <w:ind w:left="2312" w:hanging="360"/>
      </w:pPr>
    </w:lvl>
    <w:lvl w:ilvl="4" w:tplc="340A0019" w:tentative="1">
      <w:start w:val="1"/>
      <w:numFmt w:val="lowerLetter"/>
      <w:lvlText w:val="%5."/>
      <w:lvlJc w:val="left"/>
      <w:pPr>
        <w:ind w:left="3032" w:hanging="360"/>
      </w:pPr>
    </w:lvl>
    <w:lvl w:ilvl="5" w:tplc="340A001B" w:tentative="1">
      <w:start w:val="1"/>
      <w:numFmt w:val="lowerRoman"/>
      <w:lvlText w:val="%6."/>
      <w:lvlJc w:val="right"/>
      <w:pPr>
        <w:ind w:left="3752" w:hanging="180"/>
      </w:pPr>
    </w:lvl>
    <w:lvl w:ilvl="6" w:tplc="340A000F" w:tentative="1">
      <w:start w:val="1"/>
      <w:numFmt w:val="decimal"/>
      <w:lvlText w:val="%7."/>
      <w:lvlJc w:val="left"/>
      <w:pPr>
        <w:ind w:left="4472" w:hanging="360"/>
      </w:pPr>
    </w:lvl>
    <w:lvl w:ilvl="7" w:tplc="340A0019" w:tentative="1">
      <w:start w:val="1"/>
      <w:numFmt w:val="lowerLetter"/>
      <w:lvlText w:val="%8."/>
      <w:lvlJc w:val="left"/>
      <w:pPr>
        <w:ind w:left="5192" w:hanging="360"/>
      </w:pPr>
    </w:lvl>
    <w:lvl w:ilvl="8" w:tplc="340A001B" w:tentative="1">
      <w:start w:val="1"/>
      <w:numFmt w:val="lowerRoman"/>
      <w:lvlText w:val="%9."/>
      <w:lvlJc w:val="right"/>
      <w:pPr>
        <w:ind w:left="5912" w:hanging="180"/>
      </w:pPr>
    </w:lvl>
  </w:abstractNum>
  <w:abstractNum w:abstractNumId="11"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61D7FD5"/>
    <w:multiLevelType w:val="hybridMultilevel"/>
    <w:tmpl w:val="BE66F362"/>
    <w:lvl w:ilvl="0" w:tplc="340A0001">
      <w:start w:val="1"/>
      <w:numFmt w:val="bullet"/>
      <w:lvlText w:val=""/>
      <w:lvlJc w:val="left"/>
      <w:pPr>
        <w:ind w:left="720" w:hanging="360"/>
      </w:pPr>
      <w:rPr>
        <w:rFonts w:ascii="Symbol" w:hAnsi="Symbol" w:hint="default"/>
        <w:b w:val="0"/>
        <w:color w:val="auto"/>
        <w:sz w:val="20"/>
        <w:szCs w:val="20"/>
      </w:rPr>
    </w:lvl>
    <w:lvl w:ilvl="1" w:tplc="340A0019" w:tentative="1">
      <w:start w:val="1"/>
      <w:numFmt w:val="lowerLetter"/>
      <w:lvlText w:val="%2."/>
      <w:lvlJc w:val="left"/>
      <w:pPr>
        <w:ind w:left="1232" w:hanging="360"/>
      </w:pPr>
    </w:lvl>
    <w:lvl w:ilvl="2" w:tplc="340A001B" w:tentative="1">
      <w:start w:val="1"/>
      <w:numFmt w:val="lowerRoman"/>
      <w:lvlText w:val="%3."/>
      <w:lvlJc w:val="right"/>
      <w:pPr>
        <w:ind w:left="1952" w:hanging="180"/>
      </w:pPr>
    </w:lvl>
    <w:lvl w:ilvl="3" w:tplc="340A000F" w:tentative="1">
      <w:start w:val="1"/>
      <w:numFmt w:val="decimal"/>
      <w:lvlText w:val="%4."/>
      <w:lvlJc w:val="left"/>
      <w:pPr>
        <w:ind w:left="2672" w:hanging="360"/>
      </w:pPr>
    </w:lvl>
    <w:lvl w:ilvl="4" w:tplc="340A0019" w:tentative="1">
      <w:start w:val="1"/>
      <w:numFmt w:val="lowerLetter"/>
      <w:lvlText w:val="%5."/>
      <w:lvlJc w:val="left"/>
      <w:pPr>
        <w:ind w:left="3392" w:hanging="360"/>
      </w:pPr>
    </w:lvl>
    <w:lvl w:ilvl="5" w:tplc="340A001B" w:tentative="1">
      <w:start w:val="1"/>
      <w:numFmt w:val="lowerRoman"/>
      <w:lvlText w:val="%6."/>
      <w:lvlJc w:val="right"/>
      <w:pPr>
        <w:ind w:left="4112" w:hanging="180"/>
      </w:pPr>
    </w:lvl>
    <w:lvl w:ilvl="6" w:tplc="340A000F" w:tentative="1">
      <w:start w:val="1"/>
      <w:numFmt w:val="decimal"/>
      <w:lvlText w:val="%7."/>
      <w:lvlJc w:val="left"/>
      <w:pPr>
        <w:ind w:left="4832" w:hanging="360"/>
      </w:pPr>
    </w:lvl>
    <w:lvl w:ilvl="7" w:tplc="340A0019" w:tentative="1">
      <w:start w:val="1"/>
      <w:numFmt w:val="lowerLetter"/>
      <w:lvlText w:val="%8."/>
      <w:lvlJc w:val="left"/>
      <w:pPr>
        <w:ind w:left="5552" w:hanging="360"/>
      </w:pPr>
    </w:lvl>
    <w:lvl w:ilvl="8" w:tplc="340A001B" w:tentative="1">
      <w:start w:val="1"/>
      <w:numFmt w:val="lowerRoman"/>
      <w:lvlText w:val="%9."/>
      <w:lvlJc w:val="right"/>
      <w:pPr>
        <w:ind w:left="6272" w:hanging="180"/>
      </w:pPr>
    </w:lvl>
  </w:abstractNum>
  <w:abstractNum w:abstractNumId="13" w15:restartNumberingAfterBreak="0">
    <w:nsid w:val="55D9224D"/>
    <w:multiLevelType w:val="hybridMultilevel"/>
    <w:tmpl w:val="4D5AEA3A"/>
    <w:lvl w:ilvl="0" w:tplc="CDC45F08">
      <w:start w:val="1"/>
      <w:numFmt w:val="lowerLetter"/>
      <w:lvlText w:val="%1."/>
      <w:lvlJc w:val="left"/>
      <w:pPr>
        <w:ind w:left="360" w:hanging="360"/>
      </w:pPr>
      <w:rPr>
        <w:b w:val="0"/>
        <w:color w:val="auto"/>
        <w:sz w:val="20"/>
        <w:szCs w:val="20"/>
      </w:rPr>
    </w:lvl>
    <w:lvl w:ilvl="1" w:tplc="340A0019" w:tentative="1">
      <w:start w:val="1"/>
      <w:numFmt w:val="lowerLetter"/>
      <w:lvlText w:val="%2."/>
      <w:lvlJc w:val="left"/>
      <w:pPr>
        <w:ind w:left="872" w:hanging="360"/>
      </w:pPr>
    </w:lvl>
    <w:lvl w:ilvl="2" w:tplc="340A001B" w:tentative="1">
      <w:start w:val="1"/>
      <w:numFmt w:val="lowerRoman"/>
      <w:lvlText w:val="%3."/>
      <w:lvlJc w:val="right"/>
      <w:pPr>
        <w:ind w:left="1592" w:hanging="180"/>
      </w:pPr>
    </w:lvl>
    <w:lvl w:ilvl="3" w:tplc="340A000F" w:tentative="1">
      <w:start w:val="1"/>
      <w:numFmt w:val="decimal"/>
      <w:lvlText w:val="%4."/>
      <w:lvlJc w:val="left"/>
      <w:pPr>
        <w:ind w:left="2312" w:hanging="360"/>
      </w:pPr>
    </w:lvl>
    <w:lvl w:ilvl="4" w:tplc="340A0019" w:tentative="1">
      <w:start w:val="1"/>
      <w:numFmt w:val="lowerLetter"/>
      <w:lvlText w:val="%5."/>
      <w:lvlJc w:val="left"/>
      <w:pPr>
        <w:ind w:left="3032" w:hanging="360"/>
      </w:pPr>
    </w:lvl>
    <w:lvl w:ilvl="5" w:tplc="340A001B" w:tentative="1">
      <w:start w:val="1"/>
      <w:numFmt w:val="lowerRoman"/>
      <w:lvlText w:val="%6."/>
      <w:lvlJc w:val="right"/>
      <w:pPr>
        <w:ind w:left="3752" w:hanging="180"/>
      </w:pPr>
    </w:lvl>
    <w:lvl w:ilvl="6" w:tplc="340A000F" w:tentative="1">
      <w:start w:val="1"/>
      <w:numFmt w:val="decimal"/>
      <w:lvlText w:val="%7."/>
      <w:lvlJc w:val="left"/>
      <w:pPr>
        <w:ind w:left="4472" w:hanging="360"/>
      </w:pPr>
    </w:lvl>
    <w:lvl w:ilvl="7" w:tplc="340A0019" w:tentative="1">
      <w:start w:val="1"/>
      <w:numFmt w:val="lowerLetter"/>
      <w:lvlText w:val="%8."/>
      <w:lvlJc w:val="left"/>
      <w:pPr>
        <w:ind w:left="5192" w:hanging="360"/>
      </w:pPr>
    </w:lvl>
    <w:lvl w:ilvl="8" w:tplc="340A001B" w:tentative="1">
      <w:start w:val="1"/>
      <w:numFmt w:val="lowerRoman"/>
      <w:lvlText w:val="%9."/>
      <w:lvlJc w:val="right"/>
      <w:pPr>
        <w:ind w:left="5912" w:hanging="18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8B314E6"/>
    <w:multiLevelType w:val="hybridMultilevel"/>
    <w:tmpl w:val="19288B6E"/>
    <w:lvl w:ilvl="0" w:tplc="10A28232">
      <w:start w:val="1"/>
      <w:numFmt w:val="lowerLetter"/>
      <w:lvlText w:val="%1."/>
      <w:lvlJc w:val="left"/>
      <w:pPr>
        <w:ind w:left="382" w:hanging="360"/>
      </w:pPr>
      <w:rPr>
        <w:b w:val="0"/>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16" w15:restartNumberingAfterBreak="0">
    <w:nsid w:val="60597C91"/>
    <w:multiLevelType w:val="hybridMultilevel"/>
    <w:tmpl w:val="244E0850"/>
    <w:lvl w:ilvl="0" w:tplc="340A0019">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60782B4D"/>
    <w:multiLevelType w:val="hybridMultilevel"/>
    <w:tmpl w:val="AEB0150C"/>
    <w:lvl w:ilvl="0" w:tplc="340A0001">
      <w:start w:val="1"/>
      <w:numFmt w:val="bullet"/>
      <w:lvlText w:val=""/>
      <w:lvlJc w:val="left"/>
      <w:pPr>
        <w:ind w:left="720" w:hanging="360"/>
      </w:pPr>
      <w:rPr>
        <w:rFonts w:ascii="Symbol" w:hAnsi="Symbol" w:hint="default"/>
        <w:b w:val="0"/>
        <w:color w:val="auto"/>
        <w:sz w:val="20"/>
        <w:szCs w:val="20"/>
      </w:rPr>
    </w:lvl>
    <w:lvl w:ilvl="1" w:tplc="340A0019" w:tentative="1">
      <w:start w:val="1"/>
      <w:numFmt w:val="lowerLetter"/>
      <w:lvlText w:val="%2."/>
      <w:lvlJc w:val="left"/>
      <w:pPr>
        <w:ind w:left="1232" w:hanging="360"/>
      </w:pPr>
    </w:lvl>
    <w:lvl w:ilvl="2" w:tplc="340A001B" w:tentative="1">
      <w:start w:val="1"/>
      <w:numFmt w:val="lowerRoman"/>
      <w:lvlText w:val="%3."/>
      <w:lvlJc w:val="right"/>
      <w:pPr>
        <w:ind w:left="1952" w:hanging="180"/>
      </w:pPr>
    </w:lvl>
    <w:lvl w:ilvl="3" w:tplc="340A000F" w:tentative="1">
      <w:start w:val="1"/>
      <w:numFmt w:val="decimal"/>
      <w:lvlText w:val="%4."/>
      <w:lvlJc w:val="left"/>
      <w:pPr>
        <w:ind w:left="2672" w:hanging="360"/>
      </w:pPr>
    </w:lvl>
    <w:lvl w:ilvl="4" w:tplc="340A0019" w:tentative="1">
      <w:start w:val="1"/>
      <w:numFmt w:val="lowerLetter"/>
      <w:lvlText w:val="%5."/>
      <w:lvlJc w:val="left"/>
      <w:pPr>
        <w:ind w:left="3392" w:hanging="360"/>
      </w:pPr>
    </w:lvl>
    <w:lvl w:ilvl="5" w:tplc="340A001B" w:tentative="1">
      <w:start w:val="1"/>
      <w:numFmt w:val="lowerRoman"/>
      <w:lvlText w:val="%6."/>
      <w:lvlJc w:val="right"/>
      <w:pPr>
        <w:ind w:left="4112" w:hanging="180"/>
      </w:pPr>
    </w:lvl>
    <w:lvl w:ilvl="6" w:tplc="340A000F" w:tentative="1">
      <w:start w:val="1"/>
      <w:numFmt w:val="decimal"/>
      <w:lvlText w:val="%7."/>
      <w:lvlJc w:val="left"/>
      <w:pPr>
        <w:ind w:left="4832" w:hanging="360"/>
      </w:pPr>
    </w:lvl>
    <w:lvl w:ilvl="7" w:tplc="340A0019" w:tentative="1">
      <w:start w:val="1"/>
      <w:numFmt w:val="lowerLetter"/>
      <w:lvlText w:val="%8."/>
      <w:lvlJc w:val="left"/>
      <w:pPr>
        <w:ind w:left="5552" w:hanging="360"/>
      </w:pPr>
    </w:lvl>
    <w:lvl w:ilvl="8" w:tplc="340A001B" w:tentative="1">
      <w:start w:val="1"/>
      <w:numFmt w:val="lowerRoman"/>
      <w:lvlText w:val="%9."/>
      <w:lvlJc w:val="right"/>
      <w:pPr>
        <w:ind w:left="6272" w:hanging="180"/>
      </w:pPr>
    </w:lvl>
  </w:abstractNum>
  <w:abstractNum w:abstractNumId="18" w15:restartNumberingAfterBreak="0">
    <w:nsid w:val="65F06A9A"/>
    <w:multiLevelType w:val="hybridMultilevel"/>
    <w:tmpl w:val="CF7C44B8"/>
    <w:lvl w:ilvl="0" w:tplc="CDC45F08">
      <w:start w:val="1"/>
      <w:numFmt w:val="lowerLetter"/>
      <w:lvlText w:val="%1."/>
      <w:lvlJc w:val="left"/>
      <w:pPr>
        <w:ind w:left="382" w:hanging="360"/>
      </w:pPr>
      <w:rPr>
        <w:b w:val="0"/>
        <w:color w:val="auto"/>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abstractNum w:abstractNumId="19" w15:restartNumberingAfterBreak="0">
    <w:nsid w:val="6DB61F0B"/>
    <w:multiLevelType w:val="multilevel"/>
    <w:tmpl w:val="278450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15:restartNumberingAfterBreak="0">
    <w:nsid w:val="733E52F5"/>
    <w:multiLevelType w:val="hybridMultilevel"/>
    <w:tmpl w:val="762AB2C2"/>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1" w15:restartNumberingAfterBreak="0">
    <w:nsid w:val="753952C3"/>
    <w:multiLevelType w:val="hybridMultilevel"/>
    <w:tmpl w:val="8B6C3976"/>
    <w:lvl w:ilvl="0" w:tplc="340A0001">
      <w:start w:val="1"/>
      <w:numFmt w:val="bullet"/>
      <w:lvlText w:val=""/>
      <w:lvlJc w:val="left"/>
      <w:pPr>
        <w:ind w:left="742" w:hanging="360"/>
      </w:pPr>
      <w:rPr>
        <w:rFonts w:ascii="Symbol" w:hAnsi="Symbol" w:hint="default"/>
        <w:b w:val="0"/>
        <w:color w:val="auto"/>
      </w:rPr>
    </w:lvl>
    <w:lvl w:ilvl="1" w:tplc="340A0019" w:tentative="1">
      <w:start w:val="1"/>
      <w:numFmt w:val="lowerLetter"/>
      <w:lvlText w:val="%2."/>
      <w:lvlJc w:val="left"/>
      <w:pPr>
        <w:ind w:left="1462" w:hanging="360"/>
      </w:pPr>
    </w:lvl>
    <w:lvl w:ilvl="2" w:tplc="340A001B" w:tentative="1">
      <w:start w:val="1"/>
      <w:numFmt w:val="lowerRoman"/>
      <w:lvlText w:val="%3."/>
      <w:lvlJc w:val="right"/>
      <w:pPr>
        <w:ind w:left="2182" w:hanging="180"/>
      </w:pPr>
    </w:lvl>
    <w:lvl w:ilvl="3" w:tplc="340A000F" w:tentative="1">
      <w:start w:val="1"/>
      <w:numFmt w:val="decimal"/>
      <w:lvlText w:val="%4."/>
      <w:lvlJc w:val="left"/>
      <w:pPr>
        <w:ind w:left="2902" w:hanging="360"/>
      </w:pPr>
    </w:lvl>
    <w:lvl w:ilvl="4" w:tplc="340A0019" w:tentative="1">
      <w:start w:val="1"/>
      <w:numFmt w:val="lowerLetter"/>
      <w:lvlText w:val="%5."/>
      <w:lvlJc w:val="left"/>
      <w:pPr>
        <w:ind w:left="3622" w:hanging="360"/>
      </w:pPr>
    </w:lvl>
    <w:lvl w:ilvl="5" w:tplc="340A001B" w:tentative="1">
      <w:start w:val="1"/>
      <w:numFmt w:val="lowerRoman"/>
      <w:lvlText w:val="%6."/>
      <w:lvlJc w:val="right"/>
      <w:pPr>
        <w:ind w:left="4342" w:hanging="180"/>
      </w:pPr>
    </w:lvl>
    <w:lvl w:ilvl="6" w:tplc="340A000F" w:tentative="1">
      <w:start w:val="1"/>
      <w:numFmt w:val="decimal"/>
      <w:lvlText w:val="%7."/>
      <w:lvlJc w:val="left"/>
      <w:pPr>
        <w:ind w:left="5062" w:hanging="360"/>
      </w:pPr>
    </w:lvl>
    <w:lvl w:ilvl="7" w:tplc="340A0019" w:tentative="1">
      <w:start w:val="1"/>
      <w:numFmt w:val="lowerLetter"/>
      <w:lvlText w:val="%8."/>
      <w:lvlJc w:val="left"/>
      <w:pPr>
        <w:ind w:left="5782" w:hanging="360"/>
      </w:pPr>
    </w:lvl>
    <w:lvl w:ilvl="8" w:tplc="340A001B" w:tentative="1">
      <w:start w:val="1"/>
      <w:numFmt w:val="lowerRoman"/>
      <w:lvlText w:val="%9."/>
      <w:lvlJc w:val="right"/>
      <w:pPr>
        <w:ind w:left="6502" w:hanging="180"/>
      </w:pPr>
    </w:lvl>
  </w:abstractNum>
  <w:abstractNum w:abstractNumId="22" w15:restartNumberingAfterBreak="0">
    <w:nsid w:val="76B13989"/>
    <w:multiLevelType w:val="hybridMultilevel"/>
    <w:tmpl w:val="EB1060A6"/>
    <w:lvl w:ilvl="0" w:tplc="340A0019">
      <w:start w:val="1"/>
      <w:numFmt w:val="lowerLetter"/>
      <w:lvlText w:val="%1."/>
      <w:lvlJc w:val="left"/>
      <w:pPr>
        <w:ind w:left="382" w:hanging="360"/>
      </w:pPr>
      <w:rPr>
        <w:b w:val="0"/>
        <w:color w:val="auto"/>
      </w:rPr>
    </w:lvl>
    <w:lvl w:ilvl="1" w:tplc="340A0019" w:tentative="1">
      <w:start w:val="1"/>
      <w:numFmt w:val="lowerLetter"/>
      <w:lvlText w:val="%2."/>
      <w:lvlJc w:val="left"/>
      <w:pPr>
        <w:ind w:left="1102" w:hanging="360"/>
      </w:pPr>
    </w:lvl>
    <w:lvl w:ilvl="2" w:tplc="340A001B" w:tentative="1">
      <w:start w:val="1"/>
      <w:numFmt w:val="lowerRoman"/>
      <w:lvlText w:val="%3."/>
      <w:lvlJc w:val="right"/>
      <w:pPr>
        <w:ind w:left="1822" w:hanging="180"/>
      </w:pPr>
    </w:lvl>
    <w:lvl w:ilvl="3" w:tplc="340A000F" w:tentative="1">
      <w:start w:val="1"/>
      <w:numFmt w:val="decimal"/>
      <w:lvlText w:val="%4."/>
      <w:lvlJc w:val="left"/>
      <w:pPr>
        <w:ind w:left="2542" w:hanging="360"/>
      </w:pPr>
    </w:lvl>
    <w:lvl w:ilvl="4" w:tplc="340A0019" w:tentative="1">
      <w:start w:val="1"/>
      <w:numFmt w:val="lowerLetter"/>
      <w:lvlText w:val="%5."/>
      <w:lvlJc w:val="left"/>
      <w:pPr>
        <w:ind w:left="3262" w:hanging="360"/>
      </w:pPr>
    </w:lvl>
    <w:lvl w:ilvl="5" w:tplc="340A001B" w:tentative="1">
      <w:start w:val="1"/>
      <w:numFmt w:val="lowerRoman"/>
      <w:lvlText w:val="%6."/>
      <w:lvlJc w:val="right"/>
      <w:pPr>
        <w:ind w:left="3982" w:hanging="180"/>
      </w:pPr>
    </w:lvl>
    <w:lvl w:ilvl="6" w:tplc="340A000F" w:tentative="1">
      <w:start w:val="1"/>
      <w:numFmt w:val="decimal"/>
      <w:lvlText w:val="%7."/>
      <w:lvlJc w:val="left"/>
      <w:pPr>
        <w:ind w:left="4702" w:hanging="360"/>
      </w:pPr>
    </w:lvl>
    <w:lvl w:ilvl="7" w:tplc="340A0019" w:tentative="1">
      <w:start w:val="1"/>
      <w:numFmt w:val="lowerLetter"/>
      <w:lvlText w:val="%8."/>
      <w:lvlJc w:val="left"/>
      <w:pPr>
        <w:ind w:left="5422" w:hanging="360"/>
      </w:pPr>
    </w:lvl>
    <w:lvl w:ilvl="8" w:tplc="340A001B" w:tentative="1">
      <w:start w:val="1"/>
      <w:numFmt w:val="lowerRoman"/>
      <w:lvlText w:val="%9."/>
      <w:lvlJc w:val="right"/>
      <w:pPr>
        <w:ind w:left="6142" w:hanging="180"/>
      </w:pPr>
    </w:lvl>
  </w:abstractNum>
  <w:num w:numId="1">
    <w:abstractNumId w:val="1"/>
  </w:num>
  <w:num w:numId="2">
    <w:abstractNumId w:val="0"/>
  </w:num>
  <w:num w:numId="3">
    <w:abstractNumId w:val="14"/>
  </w:num>
  <w:num w:numId="4">
    <w:abstractNumId w:val="5"/>
  </w:num>
  <w:num w:numId="5">
    <w:abstractNumId w:val="11"/>
  </w:num>
  <w:num w:numId="6">
    <w:abstractNumId w:val="2"/>
  </w:num>
  <w:num w:numId="7">
    <w:abstractNumId w:val="3"/>
  </w:num>
  <w:num w:numId="8">
    <w:abstractNumId w:val="18"/>
  </w:num>
  <w:num w:numId="9">
    <w:abstractNumId w:val="4"/>
  </w:num>
  <w:num w:numId="10">
    <w:abstractNumId w:val="7"/>
  </w:num>
  <w:num w:numId="11">
    <w:abstractNumId w:val="6"/>
  </w:num>
  <w:num w:numId="12">
    <w:abstractNumId w:val="21"/>
  </w:num>
  <w:num w:numId="13">
    <w:abstractNumId w:val="12"/>
  </w:num>
  <w:num w:numId="14">
    <w:abstractNumId w:val="22"/>
  </w:num>
  <w:num w:numId="15">
    <w:abstractNumId w:val="15"/>
  </w:num>
  <w:num w:numId="16">
    <w:abstractNumId w:val="16"/>
  </w:num>
  <w:num w:numId="17">
    <w:abstractNumId w:val="9"/>
  </w:num>
  <w:num w:numId="18">
    <w:abstractNumId w:val="10"/>
  </w:num>
  <w:num w:numId="19">
    <w:abstractNumId w:val="8"/>
  </w:num>
  <w:num w:numId="20">
    <w:abstractNumId w:val="19"/>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7"/>
  </w:num>
  <w:num w:numId="31">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00406"/>
    <w:rsid w:val="00000B71"/>
    <w:rsid w:val="0000242A"/>
    <w:rsid w:val="00002871"/>
    <w:rsid w:val="00003C51"/>
    <w:rsid w:val="00004965"/>
    <w:rsid w:val="000059DE"/>
    <w:rsid w:val="0000646D"/>
    <w:rsid w:val="00007D64"/>
    <w:rsid w:val="00007FAD"/>
    <w:rsid w:val="00011393"/>
    <w:rsid w:val="000127E9"/>
    <w:rsid w:val="00012A61"/>
    <w:rsid w:val="00012D02"/>
    <w:rsid w:val="00012FB7"/>
    <w:rsid w:val="0001430B"/>
    <w:rsid w:val="00014C9F"/>
    <w:rsid w:val="000173F5"/>
    <w:rsid w:val="00022B09"/>
    <w:rsid w:val="000231CA"/>
    <w:rsid w:val="0002371B"/>
    <w:rsid w:val="00024086"/>
    <w:rsid w:val="00024CFA"/>
    <w:rsid w:val="00025841"/>
    <w:rsid w:val="00025B71"/>
    <w:rsid w:val="00027DCB"/>
    <w:rsid w:val="00027F1E"/>
    <w:rsid w:val="000300D3"/>
    <w:rsid w:val="0003097F"/>
    <w:rsid w:val="00031478"/>
    <w:rsid w:val="00031759"/>
    <w:rsid w:val="0003184A"/>
    <w:rsid w:val="00031CE5"/>
    <w:rsid w:val="000327A8"/>
    <w:rsid w:val="00032BA9"/>
    <w:rsid w:val="00033425"/>
    <w:rsid w:val="000335DD"/>
    <w:rsid w:val="00033F2B"/>
    <w:rsid w:val="000340E4"/>
    <w:rsid w:val="00035585"/>
    <w:rsid w:val="00036647"/>
    <w:rsid w:val="00036C61"/>
    <w:rsid w:val="00037616"/>
    <w:rsid w:val="000377E8"/>
    <w:rsid w:val="00037C39"/>
    <w:rsid w:val="00037D8C"/>
    <w:rsid w:val="00037F76"/>
    <w:rsid w:val="00040CBE"/>
    <w:rsid w:val="0004163C"/>
    <w:rsid w:val="000432AC"/>
    <w:rsid w:val="00043539"/>
    <w:rsid w:val="000439D9"/>
    <w:rsid w:val="00044AB1"/>
    <w:rsid w:val="00045390"/>
    <w:rsid w:val="00045BFB"/>
    <w:rsid w:val="00045CC2"/>
    <w:rsid w:val="00045D91"/>
    <w:rsid w:val="00045E33"/>
    <w:rsid w:val="00045F4C"/>
    <w:rsid w:val="000461B5"/>
    <w:rsid w:val="0004623C"/>
    <w:rsid w:val="000472D8"/>
    <w:rsid w:val="0005003D"/>
    <w:rsid w:val="0005317B"/>
    <w:rsid w:val="000556C1"/>
    <w:rsid w:val="00055A52"/>
    <w:rsid w:val="00056A8D"/>
    <w:rsid w:val="000572F5"/>
    <w:rsid w:val="000579A5"/>
    <w:rsid w:val="00057A1A"/>
    <w:rsid w:val="00057ECD"/>
    <w:rsid w:val="00061271"/>
    <w:rsid w:val="00062A16"/>
    <w:rsid w:val="00062B46"/>
    <w:rsid w:val="00062C74"/>
    <w:rsid w:val="00062C8D"/>
    <w:rsid w:val="00063803"/>
    <w:rsid w:val="00066035"/>
    <w:rsid w:val="00066830"/>
    <w:rsid w:val="00067610"/>
    <w:rsid w:val="0007008F"/>
    <w:rsid w:val="00070F6C"/>
    <w:rsid w:val="000717F0"/>
    <w:rsid w:val="00072B1E"/>
    <w:rsid w:val="00073093"/>
    <w:rsid w:val="0007546A"/>
    <w:rsid w:val="0007552A"/>
    <w:rsid w:val="00075915"/>
    <w:rsid w:val="000764D0"/>
    <w:rsid w:val="00077A02"/>
    <w:rsid w:val="00077AC2"/>
    <w:rsid w:val="00080A1B"/>
    <w:rsid w:val="00080C52"/>
    <w:rsid w:val="0008120F"/>
    <w:rsid w:val="0008162E"/>
    <w:rsid w:val="000817A2"/>
    <w:rsid w:val="0008211B"/>
    <w:rsid w:val="0008300F"/>
    <w:rsid w:val="00083B6B"/>
    <w:rsid w:val="0008526C"/>
    <w:rsid w:val="000852C0"/>
    <w:rsid w:val="00086DA9"/>
    <w:rsid w:val="00087369"/>
    <w:rsid w:val="00087F01"/>
    <w:rsid w:val="0009051F"/>
    <w:rsid w:val="00090C91"/>
    <w:rsid w:val="00090FA7"/>
    <w:rsid w:val="00091097"/>
    <w:rsid w:val="00091C33"/>
    <w:rsid w:val="000921D3"/>
    <w:rsid w:val="0009229C"/>
    <w:rsid w:val="000926E6"/>
    <w:rsid w:val="00093923"/>
    <w:rsid w:val="00093CEB"/>
    <w:rsid w:val="000958CD"/>
    <w:rsid w:val="00096846"/>
    <w:rsid w:val="000A0E1F"/>
    <w:rsid w:val="000A28D4"/>
    <w:rsid w:val="000A2EBB"/>
    <w:rsid w:val="000A33A0"/>
    <w:rsid w:val="000A6991"/>
    <w:rsid w:val="000A7C9B"/>
    <w:rsid w:val="000B02FF"/>
    <w:rsid w:val="000B0324"/>
    <w:rsid w:val="000B0C07"/>
    <w:rsid w:val="000B1124"/>
    <w:rsid w:val="000B1BF5"/>
    <w:rsid w:val="000B224D"/>
    <w:rsid w:val="000B304E"/>
    <w:rsid w:val="000B3740"/>
    <w:rsid w:val="000B5A60"/>
    <w:rsid w:val="000B648F"/>
    <w:rsid w:val="000B6696"/>
    <w:rsid w:val="000B6771"/>
    <w:rsid w:val="000B6C19"/>
    <w:rsid w:val="000C09B1"/>
    <w:rsid w:val="000C0B6D"/>
    <w:rsid w:val="000C0D98"/>
    <w:rsid w:val="000C2166"/>
    <w:rsid w:val="000C278C"/>
    <w:rsid w:val="000C2F9A"/>
    <w:rsid w:val="000C373E"/>
    <w:rsid w:val="000C4E26"/>
    <w:rsid w:val="000C4FB4"/>
    <w:rsid w:val="000C5936"/>
    <w:rsid w:val="000C603C"/>
    <w:rsid w:val="000D13D1"/>
    <w:rsid w:val="000D274A"/>
    <w:rsid w:val="000D3067"/>
    <w:rsid w:val="000D627B"/>
    <w:rsid w:val="000D6741"/>
    <w:rsid w:val="000D6D30"/>
    <w:rsid w:val="000D7175"/>
    <w:rsid w:val="000D7D5A"/>
    <w:rsid w:val="000D7D89"/>
    <w:rsid w:val="000E0BD1"/>
    <w:rsid w:val="000E1094"/>
    <w:rsid w:val="000E1AE4"/>
    <w:rsid w:val="000E20AC"/>
    <w:rsid w:val="000E3214"/>
    <w:rsid w:val="000E4053"/>
    <w:rsid w:val="000E431F"/>
    <w:rsid w:val="000E4F41"/>
    <w:rsid w:val="000E5064"/>
    <w:rsid w:val="000E52B7"/>
    <w:rsid w:val="000E60DB"/>
    <w:rsid w:val="000E7A82"/>
    <w:rsid w:val="000F0094"/>
    <w:rsid w:val="000F1978"/>
    <w:rsid w:val="000F2999"/>
    <w:rsid w:val="000F67C9"/>
    <w:rsid w:val="000F7938"/>
    <w:rsid w:val="00100ACB"/>
    <w:rsid w:val="00102779"/>
    <w:rsid w:val="00102842"/>
    <w:rsid w:val="001028A0"/>
    <w:rsid w:val="001029E5"/>
    <w:rsid w:val="00104507"/>
    <w:rsid w:val="001058DA"/>
    <w:rsid w:val="00105B68"/>
    <w:rsid w:val="00105D54"/>
    <w:rsid w:val="00106C14"/>
    <w:rsid w:val="00107083"/>
    <w:rsid w:val="00107B55"/>
    <w:rsid w:val="0011001B"/>
    <w:rsid w:val="0011077D"/>
    <w:rsid w:val="00113764"/>
    <w:rsid w:val="001145BF"/>
    <w:rsid w:val="001145FE"/>
    <w:rsid w:val="001148AA"/>
    <w:rsid w:val="001150B5"/>
    <w:rsid w:val="00117808"/>
    <w:rsid w:val="0012004E"/>
    <w:rsid w:val="001205BE"/>
    <w:rsid w:val="00121269"/>
    <w:rsid w:val="0012168A"/>
    <w:rsid w:val="001216D6"/>
    <w:rsid w:val="00123797"/>
    <w:rsid w:val="00123932"/>
    <w:rsid w:val="00124198"/>
    <w:rsid w:val="00124967"/>
    <w:rsid w:val="00126322"/>
    <w:rsid w:val="001266B9"/>
    <w:rsid w:val="00126756"/>
    <w:rsid w:val="00127233"/>
    <w:rsid w:val="0013079C"/>
    <w:rsid w:val="00132605"/>
    <w:rsid w:val="00132773"/>
    <w:rsid w:val="001328C0"/>
    <w:rsid w:val="0013343A"/>
    <w:rsid w:val="0013462D"/>
    <w:rsid w:val="00134AF9"/>
    <w:rsid w:val="00135FF2"/>
    <w:rsid w:val="001379D8"/>
    <w:rsid w:val="00142F24"/>
    <w:rsid w:val="00142FF2"/>
    <w:rsid w:val="00143873"/>
    <w:rsid w:val="00145020"/>
    <w:rsid w:val="0014582D"/>
    <w:rsid w:val="00145ACE"/>
    <w:rsid w:val="00146625"/>
    <w:rsid w:val="001509DA"/>
    <w:rsid w:val="00150FE9"/>
    <w:rsid w:val="00151040"/>
    <w:rsid w:val="001520B1"/>
    <w:rsid w:val="00152566"/>
    <w:rsid w:val="001536A7"/>
    <w:rsid w:val="00154049"/>
    <w:rsid w:val="0015482B"/>
    <w:rsid w:val="00154D7D"/>
    <w:rsid w:val="00155596"/>
    <w:rsid w:val="0015753C"/>
    <w:rsid w:val="0016129F"/>
    <w:rsid w:val="00161B09"/>
    <w:rsid w:val="0016227B"/>
    <w:rsid w:val="00163658"/>
    <w:rsid w:val="00163E17"/>
    <w:rsid w:val="001654EC"/>
    <w:rsid w:val="001656AE"/>
    <w:rsid w:val="001657EE"/>
    <w:rsid w:val="001672DB"/>
    <w:rsid w:val="001674EE"/>
    <w:rsid w:val="001676E2"/>
    <w:rsid w:val="00170F3E"/>
    <w:rsid w:val="00171C57"/>
    <w:rsid w:val="00171CB8"/>
    <w:rsid w:val="001725D1"/>
    <w:rsid w:val="00172866"/>
    <w:rsid w:val="001734A7"/>
    <w:rsid w:val="001737AE"/>
    <w:rsid w:val="00173DDD"/>
    <w:rsid w:val="0017448C"/>
    <w:rsid w:val="0017597B"/>
    <w:rsid w:val="00180B15"/>
    <w:rsid w:val="001811F7"/>
    <w:rsid w:val="00181DF9"/>
    <w:rsid w:val="001841B7"/>
    <w:rsid w:val="001841CA"/>
    <w:rsid w:val="00191D4B"/>
    <w:rsid w:val="00191FC0"/>
    <w:rsid w:val="001938C4"/>
    <w:rsid w:val="00194090"/>
    <w:rsid w:val="0019441B"/>
    <w:rsid w:val="0019603C"/>
    <w:rsid w:val="00196B45"/>
    <w:rsid w:val="001A2634"/>
    <w:rsid w:val="001A28FE"/>
    <w:rsid w:val="001A3328"/>
    <w:rsid w:val="001A53BC"/>
    <w:rsid w:val="001A5643"/>
    <w:rsid w:val="001A59B5"/>
    <w:rsid w:val="001A5AEF"/>
    <w:rsid w:val="001A6602"/>
    <w:rsid w:val="001A6921"/>
    <w:rsid w:val="001A6EA3"/>
    <w:rsid w:val="001A7376"/>
    <w:rsid w:val="001A7FD0"/>
    <w:rsid w:val="001B1635"/>
    <w:rsid w:val="001B19AB"/>
    <w:rsid w:val="001B1FB1"/>
    <w:rsid w:val="001B3506"/>
    <w:rsid w:val="001B36E8"/>
    <w:rsid w:val="001B698F"/>
    <w:rsid w:val="001B78CB"/>
    <w:rsid w:val="001B7E0B"/>
    <w:rsid w:val="001C0294"/>
    <w:rsid w:val="001C0C8D"/>
    <w:rsid w:val="001C286B"/>
    <w:rsid w:val="001C2BC9"/>
    <w:rsid w:val="001C2D06"/>
    <w:rsid w:val="001C350E"/>
    <w:rsid w:val="001C42D1"/>
    <w:rsid w:val="001C5AC9"/>
    <w:rsid w:val="001C5BE7"/>
    <w:rsid w:val="001C751B"/>
    <w:rsid w:val="001C7D72"/>
    <w:rsid w:val="001D00AF"/>
    <w:rsid w:val="001D1231"/>
    <w:rsid w:val="001D2C85"/>
    <w:rsid w:val="001D2CDF"/>
    <w:rsid w:val="001D4717"/>
    <w:rsid w:val="001D499B"/>
    <w:rsid w:val="001D4D67"/>
    <w:rsid w:val="001D51F7"/>
    <w:rsid w:val="001D55D3"/>
    <w:rsid w:val="001D5ABB"/>
    <w:rsid w:val="001D6290"/>
    <w:rsid w:val="001D6FEA"/>
    <w:rsid w:val="001E0014"/>
    <w:rsid w:val="001E31D3"/>
    <w:rsid w:val="001E3306"/>
    <w:rsid w:val="001E6A31"/>
    <w:rsid w:val="001E6E06"/>
    <w:rsid w:val="001E71FE"/>
    <w:rsid w:val="001E7357"/>
    <w:rsid w:val="001F059D"/>
    <w:rsid w:val="001F2724"/>
    <w:rsid w:val="001F323E"/>
    <w:rsid w:val="001F48F7"/>
    <w:rsid w:val="001F495D"/>
    <w:rsid w:val="001F7F83"/>
    <w:rsid w:val="00200286"/>
    <w:rsid w:val="00200AE7"/>
    <w:rsid w:val="00201095"/>
    <w:rsid w:val="002018BB"/>
    <w:rsid w:val="002026FC"/>
    <w:rsid w:val="00203763"/>
    <w:rsid w:val="00203D81"/>
    <w:rsid w:val="00203D8C"/>
    <w:rsid w:val="00203F61"/>
    <w:rsid w:val="00206B8C"/>
    <w:rsid w:val="00207719"/>
    <w:rsid w:val="0021051C"/>
    <w:rsid w:val="00210727"/>
    <w:rsid w:val="002119FF"/>
    <w:rsid w:val="00211C4A"/>
    <w:rsid w:val="00212812"/>
    <w:rsid w:val="00212F0E"/>
    <w:rsid w:val="002159A1"/>
    <w:rsid w:val="00215D1F"/>
    <w:rsid w:val="002165CD"/>
    <w:rsid w:val="002179DE"/>
    <w:rsid w:val="00217F2D"/>
    <w:rsid w:val="002205F5"/>
    <w:rsid w:val="00220A5A"/>
    <w:rsid w:val="00220C9A"/>
    <w:rsid w:val="00221074"/>
    <w:rsid w:val="002229F2"/>
    <w:rsid w:val="00223691"/>
    <w:rsid w:val="00224712"/>
    <w:rsid w:val="00225067"/>
    <w:rsid w:val="00225322"/>
    <w:rsid w:val="00226680"/>
    <w:rsid w:val="00226CDF"/>
    <w:rsid w:val="00227201"/>
    <w:rsid w:val="00227815"/>
    <w:rsid w:val="00230078"/>
    <w:rsid w:val="002326FC"/>
    <w:rsid w:val="00232BE7"/>
    <w:rsid w:val="00233C57"/>
    <w:rsid w:val="00234FA1"/>
    <w:rsid w:val="00235934"/>
    <w:rsid w:val="00235CA9"/>
    <w:rsid w:val="00236422"/>
    <w:rsid w:val="002369AB"/>
    <w:rsid w:val="002375D4"/>
    <w:rsid w:val="002403F4"/>
    <w:rsid w:val="002405FF"/>
    <w:rsid w:val="00240DBB"/>
    <w:rsid w:val="0024114C"/>
    <w:rsid w:val="00241C0D"/>
    <w:rsid w:val="00241D9F"/>
    <w:rsid w:val="00241E07"/>
    <w:rsid w:val="002424FC"/>
    <w:rsid w:val="002439B7"/>
    <w:rsid w:val="00243CF8"/>
    <w:rsid w:val="002446A6"/>
    <w:rsid w:val="00244A9B"/>
    <w:rsid w:val="00244FD7"/>
    <w:rsid w:val="00245727"/>
    <w:rsid w:val="0024596D"/>
    <w:rsid w:val="002467EB"/>
    <w:rsid w:val="002470E7"/>
    <w:rsid w:val="00247D67"/>
    <w:rsid w:val="00250079"/>
    <w:rsid w:val="00251890"/>
    <w:rsid w:val="002520D0"/>
    <w:rsid w:val="002520ED"/>
    <w:rsid w:val="002532F4"/>
    <w:rsid w:val="002533A3"/>
    <w:rsid w:val="00255092"/>
    <w:rsid w:val="002553C1"/>
    <w:rsid w:val="002559A4"/>
    <w:rsid w:val="002561F7"/>
    <w:rsid w:val="00256632"/>
    <w:rsid w:val="0025747F"/>
    <w:rsid w:val="00257E1C"/>
    <w:rsid w:val="00262063"/>
    <w:rsid w:val="00262969"/>
    <w:rsid w:val="00263351"/>
    <w:rsid w:val="00263BAB"/>
    <w:rsid w:val="00264784"/>
    <w:rsid w:val="00265C95"/>
    <w:rsid w:val="00266755"/>
    <w:rsid w:val="00266900"/>
    <w:rsid w:val="00270AE9"/>
    <w:rsid w:val="00271BE0"/>
    <w:rsid w:val="00273379"/>
    <w:rsid w:val="00273FA0"/>
    <w:rsid w:val="0027419D"/>
    <w:rsid w:val="00274A1B"/>
    <w:rsid w:val="002757DE"/>
    <w:rsid w:val="00275B8F"/>
    <w:rsid w:val="002763AC"/>
    <w:rsid w:val="0027675F"/>
    <w:rsid w:val="00276C9B"/>
    <w:rsid w:val="002800CA"/>
    <w:rsid w:val="00283D81"/>
    <w:rsid w:val="00286011"/>
    <w:rsid w:val="00286A22"/>
    <w:rsid w:val="00286DEA"/>
    <w:rsid w:val="002879A3"/>
    <w:rsid w:val="002901C8"/>
    <w:rsid w:val="002911A6"/>
    <w:rsid w:val="00292633"/>
    <w:rsid w:val="0029279D"/>
    <w:rsid w:val="00293907"/>
    <w:rsid w:val="00294026"/>
    <w:rsid w:val="00294438"/>
    <w:rsid w:val="002944B6"/>
    <w:rsid w:val="002945B8"/>
    <w:rsid w:val="0029554A"/>
    <w:rsid w:val="00296270"/>
    <w:rsid w:val="002967B2"/>
    <w:rsid w:val="002969FC"/>
    <w:rsid w:val="00297E21"/>
    <w:rsid w:val="002A068E"/>
    <w:rsid w:val="002A06C5"/>
    <w:rsid w:val="002A29E4"/>
    <w:rsid w:val="002A304C"/>
    <w:rsid w:val="002A48E4"/>
    <w:rsid w:val="002A54C4"/>
    <w:rsid w:val="002A6DDE"/>
    <w:rsid w:val="002A7F45"/>
    <w:rsid w:val="002B09C4"/>
    <w:rsid w:val="002B18FD"/>
    <w:rsid w:val="002B3DE6"/>
    <w:rsid w:val="002B4445"/>
    <w:rsid w:val="002B4974"/>
    <w:rsid w:val="002B677D"/>
    <w:rsid w:val="002C0096"/>
    <w:rsid w:val="002C0AD9"/>
    <w:rsid w:val="002C3BE3"/>
    <w:rsid w:val="002C46BC"/>
    <w:rsid w:val="002C497C"/>
    <w:rsid w:val="002C5F46"/>
    <w:rsid w:val="002C7FFD"/>
    <w:rsid w:val="002D04BB"/>
    <w:rsid w:val="002D0619"/>
    <w:rsid w:val="002D07E8"/>
    <w:rsid w:val="002D0A92"/>
    <w:rsid w:val="002D0F51"/>
    <w:rsid w:val="002D14EC"/>
    <w:rsid w:val="002D3486"/>
    <w:rsid w:val="002D3B77"/>
    <w:rsid w:val="002D42A0"/>
    <w:rsid w:val="002D43AF"/>
    <w:rsid w:val="002D6794"/>
    <w:rsid w:val="002D6C63"/>
    <w:rsid w:val="002D6EAE"/>
    <w:rsid w:val="002D7642"/>
    <w:rsid w:val="002D7A77"/>
    <w:rsid w:val="002E0EA8"/>
    <w:rsid w:val="002E21CF"/>
    <w:rsid w:val="002E23C0"/>
    <w:rsid w:val="002E3296"/>
    <w:rsid w:val="002E3353"/>
    <w:rsid w:val="002E3850"/>
    <w:rsid w:val="002E72D7"/>
    <w:rsid w:val="002E78C9"/>
    <w:rsid w:val="002F04F1"/>
    <w:rsid w:val="002F0859"/>
    <w:rsid w:val="002F1356"/>
    <w:rsid w:val="002F1488"/>
    <w:rsid w:val="002F16D4"/>
    <w:rsid w:val="002F1E46"/>
    <w:rsid w:val="002F2EED"/>
    <w:rsid w:val="002F323F"/>
    <w:rsid w:val="002F3AE9"/>
    <w:rsid w:val="002F487A"/>
    <w:rsid w:val="002F5B6B"/>
    <w:rsid w:val="002F7878"/>
    <w:rsid w:val="002F789E"/>
    <w:rsid w:val="00300409"/>
    <w:rsid w:val="00300B44"/>
    <w:rsid w:val="00301EDC"/>
    <w:rsid w:val="003024FA"/>
    <w:rsid w:val="0030272E"/>
    <w:rsid w:val="003027EA"/>
    <w:rsid w:val="0030381A"/>
    <w:rsid w:val="003038ED"/>
    <w:rsid w:val="00303DE0"/>
    <w:rsid w:val="00304A03"/>
    <w:rsid w:val="003050AE"/>
    <w:rsid w:val="00305CCA"/>
    <w:rsid w:val="00306740"/>
    <w:rsid w:val="00307111"/>
    <w:rsid w:val="00307D70"/>
    <w:rsid w:val="003118F8"/>
    <w:rsid w:val="0031211C"/>
    <w:rsid w:val="00313CF0"/>
    <w:rsid w:val="003147C7"/>
    <w:rsid w:val="00314991"/>
    <w:rsid w:val="0031512B"/>
    <w:rsid w:val="003153CA"/>
    <w:rsid w:val="0031568A"/>
    <w:rsid w:val="00315D28"/>
    <w:rsid w:val="0031640F"/>
    <w:rsid w:val="00316684"/>
    <w:rsid w:val="0031759F"/>
    <w:rsid w:val="00317C0D"/>
    <w:rsid w:val="00320F51"/>
    <w:rsid w:val="003210A5"/>
    <w:rsid w:val="00321378"/>
    <w:rsid w:val="00321F5E"/>
    <w:rsid w:val="003226F4"/>
    <w:rsid w:val="0032295C"/>
    <w:rsid w:val="00322A71"/>
    <w:rsid w:val="00323278"/>
    <w:rsid w:val="003233CA"/>
    <w:rsid w:val="0032676F"/>
    <w:rsid w:val="00326D73"/>
    <w:rsid w:val="00327550"/>
    <w:rsid w:val="00327605"/>
    <w:rsid w:val="00330B27"/>
    <w:rsid w:val="003313FA"/>
    <w:rsid w:val="00332308"/>
    <w:rsid w:val="00332903"/>
    <w:rsid w:val="00333641"/>
    <w:rsid w:val="00333CF8"/>
    <w:rsid w:val="00336AEE"/>
    <w:rsid w:val="00337046"/>
    <w:rsid w:val="0033772F"/>
    <w:rsid w:val="0034041F"/>
    <w:rsid w:val="003409B9"/>
    <w:rsid w:val="00341494"/>
    <w:rsid w:val="003419A0"/>
    <w:rsid w:val="003437A1"/>
    <w:rsid w:val="00343BDA"/>
    <w:rsid w:val="00343CD6"/>
    <w:rsid w:val="00344DEC"/>
    <w:rsid w:val="0034559F"/>
    <w:rsid w:val="00346F21"/>
    <w:rsid w:val="003500B2"/>
    <w:rsid w:val="00351364"/>
    <w:rsid w:val="00351E40"/>
    <w:rsid w:val="00352641"/>
    <w:rsid w:val="0035281B"/>
    <w:rsid w:val="00353BFF"/>
    <w:rsid w:val="00353C65"/>
    <w:rsid w:val="00353E2F"/>
    <w:rsid w:val="00354068"/>
    <w:rsid w:val="00355410"/>
    <w:rsid w:val="00355B6D"/>
    <w:rsid w:val="00356508"/>
    <w:rsid w:val="00356B06"/>
    <w:rsid w:val="0035739F"/>
    <w:rsid w:val="0035773F"/>
    <w:rsid w:val="00357795"/>
    <w:rsid w:val="00357D87"/>
    <w:rsid w:val="00361EB1"/>
    <w:rsid w:val="003620BA"/>
    <w:rsid w:val="00362C24"/>
    <w:rsid w:val="00362C8B"/>
    <w:rsid w:val="00363C18"/>
    <w:rsid w:val="00364601"/>
    <w:rsid w:val="003656CA"/>
    <w:rsid w:val="00366706"/>
    <w:rsid w:val="00371480"/>
    <w:rsid w:val="00371D8C"/>
    <w:rsid w:val="00372385"/>
    <w:rsid w:val="00372CB4"/>
    <w:rsid w:val="00373E0A"/>
    <w:rsid w:val="00374110"/>
    <w:rsid w:val="00374310"/>
    <w:rsid w:val="003750FD"/>
    <w:rsid w:val="00375ABB"/>
    <w:rsid w:val="0037632C"/>
    <w:rsid w:val="00380005"/>
    <w:rsid w:val="00380D29"/>
    <w:rsid w:val="0038208E"/>
    <w:rsid w:val="00382202"/>
    <w:rsid w:val="00383533"/>
    <w:rsid w:val="00384ED2"/>
    <w:rsid w:val="0038521D"/>
    <w:rsid w:val="003906E8"/>
    <w:rsid w:val="00390983"/>
    <w:rsid w:val="003921A5"/>
    <w:rsid w:val="00394816"/>
    <w:rsid w:val="00395DA3"/>
    <w:rsid w:val="003961BA"/>
    <w:rsid w:val="00396A0D"/>
    <w:rsid w:val="003A0945"/>
    <w:rsid w:val="003A0A24"/>
    <w:rsid w:val="003A0B16"/>
    <w:rsid w:val="003A144D"/>
    <w:rsid w:val="003A1FFA"/>
    <w:rsid w:val="003A25E8"/>
    <w:rsid w:val="003A31C1"/>
    <w:rsid w:val="003A5566"/>
    <w:rsid w:val="003A5B55"/>
    <w:rsid w:val="003A5DED"/>
    <w:rsid w:val="003A7393"/>
    <w:rsid w:val="003B0515"/>
    <w:rsid w:val="003B0A90"/>
    <w:rsid w:val="003B0AB5"/>
    <w:rsid w:val="003B1165"/>
    <w:rsid w:val="003B1514"/>
    <w:rsid w:val="003B2AD6"/>
    <w:rsid w:val="003B34A8"/>
    <w:rsid w:val="003B52CE"/>
    <w:rsid w:val="003B59F5"/>
    <w:rsid w:val="003B6354"/>
    <w:rsid w:val="003B6702"/>
    <w:rsid w:val="003B6E0C"/>
    <w:rsid w:val="003B736D"/>
    <w:rsid w:val="003C0A9F"/>
    <w:rsid w:val="003C112F"/>
    <w:rsid w:val="003C1349"/>
    <w:rsid w:val="003C2D7C"/>
    <w:rsid w:val="003C4184"/>
    <w:rsid w:val="003C43E5"/>
    <w:rsid w:val="003C6A40"/>
    <w:rsid w:val="003C6B6E"/>
    <w:rsid w:val="003C7E0B"/>
    <w:rsid w:val="003D25E3"/>
    <w:rsid w:val="003D2A1F"/>
    <w:rsid w:val="003D499F"/>
    <w:rsid w:val="003D77DD"/>
    <w:rsid w:val="003E0ADB"/>
    <w:rsid w:val="003E1119"/>
    <w:rsid w:val="003E2D8A"/>
    <w:rsid w:val="003E3042"/>
    <w:rsid w:val="003E3987"/>
    <w:rsid w:val="003E3A9E"/>
    <w:rsid w:val="003E42AD"/>
    <w:rsid w:val="003E4783"/>
    <w:rsid w:val="003E5B85"/>
    <w:rsid w:val="003E5E6B"/>
    <w:rsid w:val="003E5FE5"/>
    <w:rsid w:val="003E7163"/>
    <w:rsid w:val="003E74A3"/>
    <w:rsid w:val="003E7F7A"/>
    <w:rsid w:val="003F1FBC"/>
    <w:rsid w:val="003F23E3"/>
    <w:rsid w:val="003F2ECC"/>
    <w:rsid w:val="003F2F48"/>
    <w:rsid w:val="003F42D7"/>
    <w:rsid w:val="003F4B35"/>
    <w:rsid w:val="003F4C8B"/>
    <w:rsid w:val="003F559E"/>
    <w:rsid w:val="003F59FF"/>
    <w:rsid w:val="003F5DBC"/>
    <w:rsid w:val="003F619C"/>
    <w:rsid w:val="003F706C"/>
    <w:rsid w:val="003F743B"/>
    <w:rsid w:val="003F761C"/>
    <w:rsid w:val="004003CB"/>
    <w:rsid w:val="00404409"/>
    <w:rsid w:val="00404F5B"/>
    <w:rsid w:val="0040509F"/>
    <w:rsid w:val="0040544E"/>
    <w:rsid w:val="0040564D"/>
    <w:rsid w:val="00405E03"/>
    <w:rsid w:val="00405FF6"/>
    <w:rsid w:val="004062CB"/>
    <w:rsid w:val="00406BC0"/>
    <w:rsid w:val="00406DC7"/>
    <w:rsid w:val="004072C3"/>
    <w:rsid w:val="004104DB"/>
    <w:rsid w:val="00411150"/>
    <w:rsid w:val="004146FC"/>
    <w:rsid w:val="004149ED"/>
    <w:rsid w:val="00416DEF"/>
    <w:rsid w:val="00417C80"/>
    <w:rsid w:val="00420C9F"/>
    <w:rsid w:val="00421739"/>
    <w:rsid w:val="00421F70"/>
    <w:rsid w:val="00423045"/>
    <w:rsid w:val="004231B4"/>
    <w:rsid w:val="00423EDA"/>
    <w:rsid w:val="0042639D"/>
    <w:rsid w:val="004267AB"/>
    <w:rsid w:val="004273DF"/>
    <w:rsid w:val="00427909"/>
    <w:rsid w:val="00431E86"/>
    <w:rsid w:val="00431F7C"/>
    <w:rsid w:val="00432C60"/>
    <w:rsid w:val="00434207"/>
    <w:rsid w:val="00435D18"/>
    <w:rsid w:val="00436A2B"/>
    <w:rsid w:val="00437C30"/>
    <w:rsid w:val="00437DF3"/>
    <w:rsid w:val="004404E6"/>
    <w:rsid w:val="00440C16"/>
    <w:rsid w:val="00442576"/>
    <w:rsid w:val="004438A3"/>
    <w:rsid w:val="00443A5F"/>
    <w:rsid w:val="00444085"/>
    <w:rsid w:val="004446F5"/>
    <w:rsid w:val="00444856"/>
    <w:rsid w:val="00444897"/>
    <w:rsid w:val="004450BD"/>
    <w:rsid w:val="00445195"/>
    <w:rsid w:val="004455D5"/>
    <w:rsid w:val="0044610D"/>
    <w:rsid w:val="004466D1"/>
    <w:rsid w:val="00446991"/>
    <w:rsid w:val="004478E0"/>
    <w:rsid w:val="004517F6"/>
    <w:rsid w:val="00451D42"/>
    <w:rsid w:val="00452FBD"/>
    <w:rsid w:val="00453D3F"/>
    <w:rsid w:val="004549D8"/>
    <w:rsid w:val="00455406"/>
    <w:rsid w:val="00456E7D"/>
    <w:rsid w:val="00456EE4"/>
    <w:rsid w:val="00460767"/>
    <w:rsid w:val="00463934"/>
    <w:rsid w:val="004640D8"/>
    <w:rsid w:val="00466900"/>
    <w:rsid w:val="00466970"/>
    <w:rsid w:val="00466EB1"/>
    <w:rsid w:val="00467BF2"/>
    <w:rsid w:val="00471521"/>
    <w:rsid w:val="004716D9"/>
    <w:rsid w:val="0047187D"/>
    <w:rsid w:val="00471D6E"/>
    <w:rsid w:val="00472730"/>
    <w:rsid w:val="0047365C"/>
    <w:rsid w:val="00474C10"/>
    <w:rsid w:val="00475199"/>
    <w:rsid w:val="00476428"/>
    <w:rsid w:val="00476F12"/>
    <w:rsid w:val="0047757C"/>
    <w:rsid w:val="0047758A"/>
    <w:rsid w:val="00477780"/>
    <w:rsid w:val="00477CB0"/>
    <w:rsid w:val="0048082F"/>
    <w:rsid w:val="00481E48"/>
    <w:rsid w:val="00481ECC"/>
    <w:rsid w:val="00482420"/>
    <w:rsid w:val="004827F6"/>
    <w:rsid w:val="00482828"/>
    <w:rsid w:val="00482999"/>
    <w:rsid w:val="00483671"/>
    <w:rsid w:val="00483C78"/>
    <w:rsid w:val="00485074"/>
    <w:rsid w:val="00485831"/>
    <w:rsid w:val="00486D88"/>
    <w:rsid w:val="0048735F"/>
    <w:rsid w:val="0049124E"/>
    <w:rsid w:val="00494C9D"/>
    <w:rsid w:val="00494E43"/>
    <w:rsid w:val="0049548C"/>
    <w:rsid w:val="004954AD"/>
    <w:rsid w:val="004957A2"/>
    <w:rsid w:val="00495812"/>
    <w:rsid w:val="0049595D"/>
    <w:rsid w:val="00495FD2"/>
    <w:rsid w:val="00496FAA"/>
    <w:rsid w:val="004A05F6"/>
    <w:rsid w:val="004A0762"/>
    <w:rsid w:val="004A0C75"/>
    <w:rsid w:val="004A2B7C"/>
    <w:rsid w:val="004A5129"/>
    <w:rsid w:val="004A5B40"/>
    <w:rsid w:val="004A693A"/>
    <w:rsid w:val="004A6B4D"/>
    <w:rsid w:val="004A7B2B"/>
    <w:rsid w:val="004B00D0"/>
    <w:rsid w:val="004B21F7"/>
    <w:rsid w:val="004B3A41"/>
    <w:rsid w:val="004B4617"/>
    <w:rsid w:val="004B4745"/>
    <w:rsid w:val="004B5562"/>
    <w:rsid w:val="004B58F6"/>
    <w:rsid w:val="004B5C9A"/>
    <w:rsid w:val="004B6A07"/>
    <w:rsid w:val="004C01C5"/>
    <w:rsid w:val="004C1813"/>
    <w:rsid w:val="004C2909"/>
    <w:rsid w:val="004C2F4C"/>
    <w:rsid w:val="004C3513"/>
    <w:rsid w:val="004C39A8"/>
    <w:rsid w:val="004C3DF2"/>
    <w:rsid w:val="004C4544"/>
    <w:rsid w:val="004C4E83"/>
    <w:rsid w:val="004C7A9A"/>
    <w:rsid w:val="004D0B9C"/>
    <w:rsid w:val="004D1122"/>
    <w:rsid w:val="004D2339"/>
    <w:rsid w:val="004D24FD"/>
    <w:rsid w:val="004D2CA4"/>
    <w:rsid w:val="004D38E6"/>
    <w:rsid w:val="004D484F"/>
    <w:rsid w:val="004D4C44"/>
    <w:rsid w:val="004D4F7F"/>
    <w:rsid w:val="004D56E3"/>
    <w:rsid w:val="004D6DD2"/>
    <w:rsid w:val="004D7A77"/>
    <w:rsid w:val="004D7B51"/>
    <w:rsid w:val="004E09F0"/>
    <w:rsid w:val="004E1CDF"/>
    <w:rsid w:val="004E3E68"/>
    <w:rsid w:val="004E408F"/>
    <w:rsid w:val="004E650F"/>
    <w:rsid w:val="004E65C3"/>
    <w:rsid w:val="004E7832"/>
    <w:rsid w:val="004E78ED"/>
    <w:rsid w:val="004F02FB"/>
    <w:rsid w:val="004F03A5"/>
    <w:rsid w:val="004F050D"/>
    <w:rsid w:val="004F153E"/>
    <w:rsid w:val="004F20C5"/>
    <w:rsid w:val="004F27A3"/>
    <w:rsid w:val="004F3A6E"/>
    <w:rsid w:val="004F4DEA"/>
    <w:rsid w:val="004F559E"/>
    <w:rsid w:val="004F5C94"/>
    <w:rsid w:val="004F5D02"/>
    <w:rsid w:val="004F6F02"/>
    <w:rsid w:val="004F789E"/>
    <w:rsid w:val="005002C2"/>
    <w:rsid w:val="00501F2B"/>
    <w:rsid w:val="005020FA"/>
    <w:rsid w:val="0050221E"/>
    <w:rsid w:val="00502296"/>
    <w:rsid w:val="005034C8"/>
    <w:rsid w:val="005053F9"/>
    <w:rsid w:val="005055FF"/>
    <w:rsid w:val="005057E9"/>
    <w:rsid w:val="00505DBF"/>
    <w:rsid w:val="00506AB8"/>
    <w:rsid w:val="0050775A"/>
    <w:rsid w:val="00507C21"/>
    <w:rsid w:val="0051032B"/>
    <w:rsid w:val="005113F9"/>
    <w:rsid w:val="00511AB4"/>
    <w:rsid w:val="00513027"/>
    <w:rsid w:val="00514861"/>
    <w:rsid w:val="00514E19"/>
    <w:rsid w:val="00515228"/>
    <w:rsid w:val="0051535E"/>
    <w:rsid w:val="005153F1"/>
    <w:rsid w:val="00516033"/>
    <w:rsid w:val="0051662A"/>
    <w:rsid w:val="00520336"/>
    <w:rsid w:val="0052149A"/>
    <w:rsid w:val="00521E82"/>
    <w:rsid w:val="00522EA7"/>
    <w:rsid w:val="00524133"/>
    <w:rsid w:val="005247BF"/>
    <w:rsid w:val="005248C0"/>
    <w:rsid w:val="00524B5F"/>
    <w:rsid w:val="00525CD5"/>
    <w:rsid w:val="005267F5"/>
    <w:rsid w:val="00526EDA"/>
    <w:rsid w:val="005274DB"/>
    <w:rsid w:val="00527C12"/>
    <w:rsid w:val="00527CEB"/>
    <w:rsid w:val="005300A3"/>
    <w:rsid w:val="0053042C"/>
    <w:rsid w:val="005321E7"/>
    <w:rsid w:val="005324F9"/>
    <w:rsid w:val="00532C5F"/>
    <w:rsid w:val="00532FBA"/>
    <w:rsid w:val="00533E1F"/>
    <w:rsid w:val="00533FD6"/>
    <w:rsid w:val="00534CC1"/>
    <w:rsid w:val="00535583"/>
    <w:rsid w:val="00535BEB"/>
    <w:rsid w:val="00536EA4"/>
    <w:rsid w:val="005410C6"/>
    <w:rsid w:val="00541E5B"/>
    <w:rsid w:val="005434D4"/>
    <w:rsid w:val="005450E4"/>
    <w:rsid w:val="0054584D"/>
    <w:rsid w:val="00546F79"/>
    <w:rsid w:val="00547FC0"/>
    <w:rsid w:val="00551E91"/>
    <w:rsid w:val="00551F0A"/>
    <w:rsid w:val="0055273A"/>
    <w:rsid w:val="00552BA1"/>
    <w:rsid w:val="005532AD"/>
    <w:rsid w:val="0055365F"/>
    <w:rsid w:val="0055417E"/>
    <w:rsid w:val="00554D12"/>
    <w:rsid w:val="00555FF9"/>
    <w:rsid w:val="00556667"/>
    <w:rsid w:val="00556C92"/>
    <w:rsid w:val="005574A2"/>
    <w:rsid w:val="00560E72"/>
    <w:rsid w:val="00561A2A"/>
    <w:rsid w:val="00561D2A"/>
    <w:rsid w:val="00562745"/>
    <w:rsid w:val="00562812"/>
    <w:rsid w:val="00562B40"/>
    <w:rsid w:val="00562CDC"/>
    <w:rsid w:val="00562E96"/>
    <w:rsid w:val="00563A35"/>
    <w:rsid w:val="00565D8A"/>
    <w:rsid w:val="00565D97"/>
    <w:rsid w:val="00566731"/>
    <w:rsid w:val="00566CCF"/>
    <w:rsid w:val="00566CF1"/>
    <w:rsid w:val="0057099A"/>
    <w:rsid w:val="0057125D"/>
    <w:rsid w:val="00571983"/>
    <w:rsid w:val="005721E0"/>
    <w:rsid w:val="005733C4"/>
    <w:rsid w:val="00573D43"/>
    <w:rsid w:val="00576918"/>
    <w:rsid w:val="005775C8"/>
    <w:rsid w:val="00577A56"/>
    <w:rsid w:val="00580BD2"/>
    <w:rsid w:val="005817F6"/>
    <w:rsid w:val="00581E8D"/>
    <w:rsid w:val="00583FD9"/>
    <w:rsid w:val="00584F3E"/>
    <w:rsid w:val="0058505A"/>
    <w:rsid w:val="005859B5"/>
    <w:rsid w:val="005863D4"/>
    <w:rsid w:val="0059010D"/>
    <w:rsid w:val="00592DF1"/>
    <w:rsid w:val="005933B2"/>
    <w:rsid w:val="00594456"/>
    <w:rsid w:val="0059462A"/>
    <w:rsid w:val="00594A02"/>
    <w:rsid w:val="005953B6"/>
    <w:rsid w:val="00596B6F"/>
    <w:rsid w:val="00597922"/>
    <w:rsid w:val="00597A96"/>
    <w:rsid w:val="005A0550"/>
    <w:rsid w:val="005A0683"/>
    <w:rsid w:val="005A11F5"/>
    <w:rsid w:val="005A2222"/>
    <w:rsid w:val="005A2EEC"/>
    <w:rsid w:val="005A3B93"/>
    <w:rsid w:val="005A4283"/>
    <w:rsid w:val="005A5641"/>
    <w:rsid w:val="005A5F1B"/>
    <w:rsid w:val="005A6AA2"/>
    <w:rsid w:val="005B0D49"/>
    <w:rsid w:val="005B18ED"/>
    <w:rsid w:val="005B2468"/>
    <w:rsid w:val="005B2A69"/>
    <w:rsid w:val="005B41D4"/>
    <w:rsid w:val="005B4F89"/>
    <w:rsid w:val="005B5F82"/>
    <w:rsid w:val="005B63F7"/>
    <w:rsid w:val="005B6D22"/>
    <w:rsid w:val="005B7D71"/>
    <w:rsid w:val="005C1FA2"/>
    <w:rsid w:val="005C2FF8"/>
    <w:rsid w:val="005C4A36"/>
    <w:rsid w:val="005D01B4"/>
    <w:rsid w:val="005D19FC"/>
    <w:rsid w:val="005D1FB0"/>
    <w:rsid w:val="005D26EC"/>
    <w:rsid w:val="005D35AB"/>
    <w:rsid w:val="005D5062"/>
    <w:rsid w:val="005D64AF"/>
    <w:rsid w:val="005D7DBE"/>
    <w:rsid w:val="005E0507"/>
    <w:rsid w:val="005E057E"/>
    <w:rsid w:val="005E11FB"/>
    <w:rsid w:val="005E154B"/>
    <w:rsid w:val="005E3BE8"/>
    <w:rsid w:val="005E4289"/>
    <w:rsid w:val="005E6405"/>
    <w:rsid w:val="005E6B96"/>
    <w:rsid w:val="005F0726"/>
    <w:rsid w:val="005F0E74"/>
    <w:rsid w:val="005F2949"/>
    <w:rsid w:val="005F2C45"/>
    <w:rsid w:val="005F496A"/>
    <w:rsid w:val="005F51BF"/>
    <w:rsid w:val="005F528F"/>
    <w:rsid w:val="005F54BF"/>
    <w:rsid w:val="005F564F"/>
    <w:rsid w:val="005F5F61"/>
    <w:rsid w:val="005F6CA1"/>
    <w:rsid w:val="005F7E5F"/>
    <w:rsid w:val="005F7F67"/>
    <w:rsid w:val="006016B7"/>
    <w:rsid w:val="00601E75"/>
    <w:rsid w:val="006031EF"/>
    <w:rsid w:val="0060498F"/>
    <w:rsid w:val="006052AB"/>
    <w:rsid w:val="0060559E"/>
    <w:rsid w:val="00605624"/>
    <w:rsid w:val="00605D87"/>
    <w:rsid w:val="0060601D"/>
    <w:rsid w:val="0060632E"/>
    <w:rsid w:val="00610E5F"/>
    <w:rsid w:val="00611A31"/>
    <w:rsid w:val="0061241E"/>
    <w:rsid w:val="00612A69"/>
    <w:rsid w:val="00612D24"/>
    <w:rsid w:val="00613E55"/>
    <w:rsid w:val="00613FEE"/>
    <w:rsid w:val="00614C00"/>
    <w:rsid w:val="006156B7"/>
    <w:rsid w:val="006156D5"/>
    <w:rsid w:val="0061577A"/>
    <w:rsid w:val="00615A27"/>
    <w:rsid w:val="006161DD"/>
    <w:rsid w:val="0061655B"/>
    <w:rsid w:val="006208F3"/>
    <w:rsid w:val="00620D66"/>
    <w:rsid w:val="00622982"/>
    <w:rsid w:val="006233A6"/>
    <w:rsid w:val="00623708"/>
    <w:rsid w:val="00623F00"/>
    <w:rsid w:val="00623F7D"/>
    <w:rsid w:val="006246D5"/>
    <w:rsid w:val="00624A55"/>
    <w:rsid w:val="00625C88"/>
    <w:rsid w:val="0062684B"/>
    <w:rsid w:val="006268F5"/>
    <w:rsid w:val="00627000"/>
    <w:rsid w:val="00627173"/>
    <w:rsid w:val="00627618"/>
    <w:rsid w:val="00632038"/>
    <w:rsid w:val="00632E32"/>
    <w:rsid w:val="00633D75"/>
    <w:rsid w:val="00635749"/>
    <w:rsid w:val="006364A3"/>
    <w:rsid w:val="0063672F"/>
    <w:rsid w:val="006375C3"/>
    <w:rsid w:val="0064044A"/>
    <w:rsid w:val="0064062D"/>
    <w:rsid w:val="00640732"/>
    <w:rsid w:val="00641057"/>
    <w:rsid w:val="0064129E"/>
    <w:rsid w:val="00641B3C"/>
    <w:rsid w:val="00641B52"/>
    <w:rsid w:val="00641FD0"/>
    <w:rsid w:val="00642526"/>
    <w:rsid w:val="00643886"/>
    <w:rsid w:val="00644D85"/>
    <w:rsid w:val="00644FAB"/>
    <w:rsid w:val="00647003"/>
    <w:rsid w:val="00650DD6"/>
    <w:rsid w:val="00650EEF"/>
    <w:rsid w:val="0065108A"/>
    <w:rsid w:val="00651973"/>
    <w:rsid w:val="00653327"/>
    <w:rsid w:val="00653ECF"/>
    <w:rsid w:val="00657A4E"/>
    <w:rsid w:val="006607A1"/>
    <w:rsid w:val="00660E1E"/>
    <w:rsid w:val="006611C2"/>
    <w:rsid w:val="00661208"/>
    <w:rsid w:val="00661B73"/>
    <w:rsid w:val="00661DE1"/>
    <w:rsid w:val="00663908"/>
    <w:rsid w:val="0066396C"/>
    <w:rsid w:val="00665AD9"/>
    <w:rsid w:val="006662E8"/>
    <w:rsid w:val="00666C08"/>
    <w:rsid w:val="00667883"/>
    <w:rsid w:val="00667900"/>
    <w:rsid w:val="00667F73"/>
    <w:rsid w:val="00670313"/>
    <w:rsid w:val="006714C0"/>
    <w:rsid w:val="00671E8A"/>
    <w:rsid w:val="00672EBC"/>
    <w:rsid w:val="006742CE"/>
    <w:rsid w:val="00676174"/>
    <w:rsid w:val="006772FB"/>
    <w:rsid w:val="006778B9"/>
    <w:rsid w:val="00680519"/>
    <w:rsid w:val="006813AA"/>
    <w:rsid w:val="006818AA"/>
    <w:rsid w:val="00682D93"/>
    <w:rsid w:val="00683211"/>
    <w:rsid w:val="0068322A"/>
    <w:rsid w:val="006834B6"/>
    <w:rsid w:val="0068432A"/>
    <w:rsid w:val="006850C7"/>
    <w:rsid w:val="006854CB"/>
    <w:rsid w:val="0068566D"/>
    <w:rsid w:val="006863AC"/>
    <w:rsid w:val="006867E0"/>
    <w:rsid w:val="0069171F"/>
    <w:rsid w:val="00691D2B"/>
    <w:rsid w:val="00692654"/>
    <w:rsid w:val="006930B6"/>
    <w:rsid w:val="006946C7"/>
    <w:rsid w:val="00694C28"/>
    <w:rsid w:val="00695C68"/>
    <w:rsid w:val="00695F07"/>
    <w:rsid w:val="00696080"/>
    <w:rsid w:val="006964F3"/>
    <w:rsid w:val="00696D88"/>
    <w:rsid w:val="00697244"/>
    <w:rsid w:val="006A0B15"/>
    <w:rsid w:val="006A181A"/>
    <w:rsid w:val="006A1F5C"/>
    <w:rsid w:val="006A2F9A"/>
    <w:rsid w:val="006A5F96"/>
    <w:rsid w:val="006A6169"/>
    <w:rsid w:val="006A65BD"/>
    <w:rsid w:val="006A75B0"/>
    <w:rsid w:val="006B03F9"/>
    <w:rsid w:val="006B107B"/>
    <w:rsid w:val="006B1687"/>
    <w:rsid w:val="006B19FE"/>
    <w:rsid w:val="006B1E1B"/>
    <w:rsid w:val="006B37F5"/>
    <w:rsid w:val="006B3B54"/>
    <w:rsid w:val="006B534E"/>
    <w:rsid w:val="006B5FEE"/>
    <w:rsid w:val="006C03F2"/>
    <w:rsid w:val="006C1281"/>
    <w:rsid w:val="006C160B"/>
    <w:rsid w:val="006C1EE8"/>
    <w:rsid w:val="006C32B0"/>
    <w:rsid w:val="006C4085"/>
    <w:rsid w:val="006C6434"/>
    <w:rsid w:val="006C6E9F"/>
    <w:rsid w:val="006D0FCB"/>
    <w:rsid w:val="006D100B"/>
    <w:rsid w:val="006D1939"/>
    <w:rsid w:val="006D3232"/>
    <w:rsid w:val="006D39E4"/>
    <w:rsid w:val="006D49B4"/>
    <w:rsid w:val="006D6B1D"/>
    <w:rsid w:val="006D7D9E"/>
    <w:rsid w:val="006D7E18"/>
    <w:rsid w:val="006E09FA"/>
    <w:rsid w:val="006E2D1E"/>
    <w:rsid w:val="006E2EDC"/>
    <w:rsid w:val="006E4586"/>
    <w:rsid w:val="006E5646"/>
    <w:rsid w:val="006E5AFE"/>
    <w:rsid w:val="006E5BD4"/>
    <w:rsid w:val="006E5EF8"/>
    <w:rsid w:val="006F19F7"/>
    <w:rsid w:val="006F2549"/>
    <w:rsid w:val="006F313A"/>
    <w:rsid w:val="006F33E0"/>
    <w:rsid w:val="006F40A3"/>
    <w:rsid w:val="006F43FA"/>
    <w:rsid w:val="006F4870"/>
    <w:rsid w:val="006F4EA6"/>
    <w:rsid w:val="006F614E"/>
    <w:rsid w:val="006F6503"/>
    <w:rsid w:val="007014D5"/>
    <w:rsid w:val="00701A3B"/>
    <w:rsid w:val="00703648"/>
    <w:rsid w:val="0070451A"/>
    <w:rsid w:val="00704BA7"/>
    <w:rsid w:val="00704C47"/>
    <w:rsid w:val="00704C95"/>
    <w:rsid w:val="0070532B"/>
    <w:rsid w:val="00705467"/>
    <w:rsid w:val="00705C93"/>
    <w:rsid w:val="00706997"/>
    <w:rsid w:val="0071049C"/>
    <w:rsid w:val="00710BB0"/>
    <w:rsid w:val="00712E44"/>
    <w:rsid w:val="007146F4"/>
    <w:rsid w:val="0071741F"/>
    <w:rsid w:val="00717CA9"/>
    <w:rsid w:val="00720513"/>
    <w:rsid w:val="007209BC"/>
    <w:rsid w:val="00721D94"/>
    <w:rsid w:val="00723719"/>
    <w:rsid w:val="00723952"/>
    <w:rsid w:val="00724B9E"/>
    <w:rsid w:val="007270B5"/>
    <w:rsid w:val="007274D0"/>
    <w:rsid w:val="00730041"/>
    <w:rsid w:val="00730A57"/>
    <w:rsid w:val="00730E53"/>
    <w:rsid w:val="0073205D"/>
    <w:rsid w:val="00732213"/>
    <w:rsid w:val="00733E98"/>
    <w:rsid w:val="00734056"/>
    <w:rsid w:val="0073498F"/>
    <w:rsid w:val="00735D98"/>
    <w:rsid w:val="00735E5B"/>
    <w:rsid w:val="00735EC5"/>
    <w:rsid w:val="007369EC"/>
    <w:rsid w:val="00737835"/>
    <w:rsid w:val="00741741"/>
    <w:rsid w:val="007426EA"/>
    <w:rsid w:val="00742A34"/>
    <w:rsid w:val="00742F86"/>
    <w:rsid w:val="00742FA4"/>
    <w:rsid w:val="0074550C"/>
    <w:rsid w:val="007471F7"/>
    <w:rsid w:val="00747C20"/>
    <w:rsid w:val="00750A82"/>
    <w:rsid w:val="00751A61"/>
    <w:rsid w:val="007527D8"/>
    <w:rsid w:val="00753800"/>
    <w:rsid w:val="00753D80"/>
    <w:rsid w:val="007552F9"/>
    <w:rsid w:val="00755D22"/>
    <w:rsid w:val="00755F07"/>
    <w:rsid w:val="0075703B"/>
    <w:rsid w:val="00760BF0"/>
    <w:rsid w:val="0076175E"/>
    <w:rsid w:val="007626C6"/>
    <w:rsid w:val="00763F7B"/>
    <w:rsid w:val="00764AEA"/>
    <w:rsid w:val="00764E95"/>
    <w:rsid w:val="0076586A"/>
    <w:rsid w:val="00765892"/>
    <w:rsid w:val="00765946"/>
    <w:rsid w:val="007663CE"/>
    <w:rsid w:val="00767AC0"/>
    <w:rsid w:val="00767C8D"/>
    <w:rsid w:val="0077048B"/>
    <w:rsid w:val="0077082D"/>
    <w:rsid w:val="007720C5"/>
    <w:rsid w:val="00772636"/>
    <w:rsid w:val="00773325"/>
    <w:rsid w:val="007773E8"/>
    <w:rsid w:val="007813A2"/>
    <w:rsid w:val="0078246D"/>
    <w:rsid w:val="00782470"/>
    <w:rsid w:val="00782F95"/>
    <w:rsid w:val="00782FBD"/>
    <w:rsid w:val="0078391F"/>
    <w:rsid w:val="00784B5E"/>
    <w:rsid w:val="00784CAF"/>
    <w:rsid w:val="007863DA"/>
    <w:rsid w:val="0079037F"/>
    <w:rsid w:val="007904E1"/>
    <w:rsid w:val="00790B99"/>
    <w:rsid w:val="00791465"/>
    <w:rsid w:val="00791BCE"/>
    <w:rsid w:val="00791CC2"/>
    <w:rsid w:val="007949E4"/>
    <w:rsid w:val="00795B9D"/>
    <w:rsid w:val="00795CF6"/>
    <w:rsid w:val="007A1052"/>
    <w:rsid w:val="007A14B3"/>
    <w:rsid w:val="007A1BB6"/>
    <w:rsid w:val="007A26A4"/>
    <w:rsid w:val="007A2E2A"/>
    <w:rsid w:val="007A2FCC"/>
    <w:rsid w:val="007A3847"/>
    <w:rsid w:val="007A5C45"/>
    <w:rsid w:val="007A7DEB"/>
    <w:rsid w:val="007B0204"/>
    <w:rsid w:val="007B0B74"/>
    <w:rsid w:val="007B2640"/>
    <w:rsid w:val="007B2E0C"/>
    <w:rsid w:val="007B324A"/>
    <w:rsid w:val="007B5380"/>
    <w:rsid w:val="007B5963"/>
    <w:rsid w:val="007B65CB"/>
    <w:rsid w:val="007B68E3"/>
    <w:rsid w:val="007B75EF"/>
    <w:rsid w:val="007B7805"/>
    <w:rsid w:val="007C0EF5"/>
    <w:rsid w:val="007C1EB9"/>
    <w:rsid w:val="007C2548"/>
    <w:rsid w:val="007C43EA"/>
    <w:rsid w:val="007C552C"/>
    <w:rsid w:val="007C603D"/>
    <w:rsid w:val="007C7174"/>
    <w:rsid w:val="007C7C4A"/>
    <w:rsid w:val="007D03AF"/>
    <w:rsid w:val="007D04D5"/>
    <w:rsid w:val="007D08FB"/>
    <w:rsid w:val="007D13D5"/>
    <w:rsid w:val="007D1C23"/>
    <w:rsid w:val="007D273E"/>
    <w:rsid w:val="007D2C6D"/>
    <w:rsid w:val="007D35D2"/>
    <w:rsid w:val="007D4C1E"/>
    <w:rsid w:val="007D4D82"/>
    <w:rsid w:val="007D59DE"/>
    <w:rsid w:val="007D7217"/>
    <w:rsid w:val="007E0A54"/>
    <w:rsid w:val="007E1400"/>
    <w:rsid w:val="007E16FE"/>
    <w:rsid w:val="007E1F44"/>
    <w:rsid w:val="007E2615"/>
    <w:rsid w:val="007E285F"/>
    <w:rsid w:val="007E2C6E"/>
    <w:rsid w:val="007E3042"/>
    <w:rsid w:val="007E323F"/>
    <w:rsid w:val="007E3F82"/>
    <w:rsid w:val="007E67BE"/>
    <w:rsid w:val="007E758E"/>
    <w:rsid w:val="007E7BBA"/>
    <w:rsid w:val="007F21D0"/>
    <w:rsid w:val="007F3C7C"/>
    <w:rsid w:val="007F3FC8"/>
    <w:rsid w:val="007F5807"/>
    <w:rsid w:val="007F5F4E"/>
    <w:rsid w:val="007F64BA"/>
    <w:rsid w:val="007F79A4"/>
    <w:rsid w:val="007F7CF3"/>
    <w:rsid w:val="007F7F41"/>
    <w:rsid w:val="00802936"/>
    <w:rsid w:val="008029F2"/>
    <w:rsid w:val="008038FC"/>
    <w:rsid w:val="00803F35"/>
    <w:rsid w:val="008043E3"/>
    <w:rsid w:val="00805DEF"/>
    <w:rsid w:val="00805EAF"/>
    <w:rsid w:val="00807A68"/>
    <w:rsid w:val="00807E85"/>
    <w:rsid w:val="008104BC"/>
    <w:rsid w:val="00810D59"/>
    <w:rsid w:val="0081195C"/>
    <w:rsid w:val="00811BE5"/>
    <w:rsid w:val="00812777"/>
    <w:rsid w:val="008133FA"/>
    <w:rsid w:val="0081364A"/>
    <w:rsid w:val="008140C2"/>
    <w:rsid w:val="00814233"/>
    <w:rsid w:val="00814402"/>
    <w:rsid w:val="0081459E"/>
    <w:rsid w:val="00816A64"/>
    <w:rsid w:val="00821331"/>
    <w:rsid w:val="00821EAD"/>
    <w:rsid w:val="00822954"/>
    <w:rsid w:val="00822E69"/>
    <w:rsid w:val="008232D2"/>
    <w:rsid w:val="008255A6"/>
    <w:rsid w:val="0082599A"/>
    <w:rsid w:val="00826C13"/>
    <w:rsid w:val="00827C63"/>
    <w:rsid w:val="00834045"/>
    <w:rsid w:val="00834BF7"/>
    <w:rsid w:val="008351F5"/>
    <w:rsid w:val="00835958"/>
    <w:rsid w:val="00835F58"/>
    <w:rsid w:val="0083669F"/>
    <w:rsid w:val="008371BC"/>
    <w:rsid w:val="00837518"/>
    <w:rsid w:val="00840833"/>
    <w:rsid w:val="0084177C"/>
    <w:rsid w:val="008422C6"/>
    <w:rsid w:val="0084346A"/>
    <w:rsid w:val="008440EC"/>
    <w:rsid w:val="00844A10"/>
    <w:rsid w:val="00844A9F"/>
    <w:rsid w:val="00844C64"/>
    <w:rsid w:val="008456FB"/>
    <w:rsid w:val="00845AC5"/>
    <w:rsid w:val="0084620B"/>
    <w:rsid w:val="008464FE"/>
    <w:rsid w:val="00846BDB"/>
    <w:rsid w:val="0084765C"/>
    <w:rsid w:val="0085246F"/>
    <w:rsid w:val="00853036"/>
    <w:rsid w:val="00854683"/>
    <w:rsid w:val="0085576F"/>
    <w:rsid w:val="0085600F"/>
    <w:rsid w:val="008561E4"/>
    <w:rsid w:val="00856402"/>
    <w:rsid w:val="00860ACD"/>
    <w:rsid w:val="00860C96"/>
    <w:rsid w:val="00860ED1"/>
    <w:rsid w:val="00861730"/>
    <w:rsid w:val="00861FB1"/>
    <w:rsid w:val="00863E8E"/>
    <w:rsid w:val="00863EE2"/>
    <w:rsid w:val="00865F30"/>
    <w:rsid w:val="0086647C"/>
    <w:rsid w:val="00866619"/>
    <w:rsid w:val="00866B11"/>
    <w:rsid w:val="008705BA"/>
    <w:rsid w:val="00871718"/>
    <w:rsid w:val="0087189D"/>
    <w:rsid w:val="008726C0"/>
    <w:rsid w:val="00873356"/>
    <w:rsid w:val="008736C0"/>
    <w:rsid w:val="008751B7"/>
    <w:rsid w:val="00875939"/>
    <w:rsid w:val="00875ECC"/>
    <w:rsid w:val="0087648D"/>
    <w:rsid w:val="00876FFE"/>
    <w:rsid w:val="008775A6"/>
    <w:rsid w:val="008830A7"/>
    <w:rsid w:val="0088371E"/>
    <w:rsid w:val="008838DD"/>
    <w:rsid w:val="00885F58"/>
    <w:rsid w:val="0088607E"/>
    <w:rsid w:val="0088667B"/>
    <w:rsid w:val="00887687"/>
    <w:rsid w:val="00890F48"/>
    <w:rsid w:val="00891F59"/>
    <w:rsid w:val="00893895"/>
    <w:rsid w:val="00893950"/>
    <w:rsid w:val="0089396A"/>
    <w:rsid w:val="00893D84"/>
    <w:rsid w:val="0089406E"/>
    <w:rsid w:val="00894D0C"/>
    <w:rsid w:val="00894EDD"/>
    <w:rsid w:val="0089683E"/>
    <w:rsid w:val="008977E8"/>
    <w:rsid w:val="00897AE8"/>
    <w:rsid w:val="008A14D4"/>
    <w:rsid w:val="008A22BE"/>
    <w:rsid w:val="008A277E"/>
    <w:rsid w:val="008A33D0"/>
    <w:rsid w:val="008A3C5E"/>
    <w:rsid w:val="008A41BE"/>
    <w:rsid w:val="008A59DD"/>
    <w:rsid w:val="008B0A60"/>
    <w:rsid w:val="008B10E1"/>
    <w:rsid w:val="008B380C"/>
    <w:rsid w:val="008B40A2"/>
    <w:rsid w:val="008B4EFE"/>
    <w:rsid w:val="008B4F30"/>
    <w:rsid w:val="008B555C"/>
    <w:rsid w:val="008B5CF5"/>
    <w:rsid w:val="008B60DF"/>
    <w:rsid w:val="008B6466"/>
    <w:rsid w:val="008B6AA7"/>
    <w:rsid w:val="008C20D5"/>
    <w:rsid w:val="008C2FEB"/>
    <w:rsid w:val="008C5A25"/>
    <w:rsid w:val="008C5AA9"/>
    <w:rsid w:val="008C5FF5"/>
    <w:rsid w:val="008C7314"/>
    <w:rsid w:val="008D0698"/>
    <w:rsid w:val="008D09FA"/>
    <w:rsid w:val="008D20CF"/>
    <w:rsid w:val="008D25F9"/>
    <w:rsid w:val="008D2700"/>
    <w:rsid w:val="008D35D1"/>
    <w:rsid w:val="008D40BE"/>
    <w:rsid w:val="008D4C0F"/>
    <w:rsid w:val="008D5429"/>
    <w:rsid w:val="008D56DD"/>
    <w:rsid w:val="008D595C"/>
    <w:rsid w:val="008D62A9"/>
    <w:rsid w:val="008D73E1"/>
    <w:rsid w:val="008E0D67"/>
    <w:rsid w:val="008E2661"/>
    <w:rsid w:val="008E4287"/>
    <w:rsid w:val="008E4370"/>
    <w:rsid w:val="008E4543"/>
    <w:rsid w:val="008E4C7C"/>
    <w:rsid w:val="008E5058"/>
    <w:rsid w:val="008E5667"/>
    <w:rsid w:val="008E5ED9"/>
    <w:rsid w:val="008E6110"/>
    <w:rsid w:val="008E64CF"/>
    <w:rsid w:val="008E6652"/>
    <w:rsid w:val="008E76FE"/>
    <w:rsid w:val="008F0E65"/>
    <w:rsid w:val="008F1A0C"/>
    <w:rsid w:val="008F1A18"/>
    <w:rsid w:val="008F1C2F"/>
    <w:rsid w:val="008F23DF"/>
    <w:rsid w:val="008F29FE"/>
    <w:rsid w:val="008F302F"/>
    <w:rsid w:val="008F34DB"/>
    <w:rsid w:val="008F3E34"/>
    <w:rsid w:val="008F5722"/>
    <w:rsid w:val="008F5B83"/>
    <w:rsid w:val="00900204"/>
    <w:rsid w:val="009002B2"/>
    <w:rsid w:val="0090134A"/>
    <w:rsid w:val="009017E9"/>
    <w:rsid w:val="00901C18"/>
    <w:rsid w:val="00902FBE"/>
    <w:rsid w:val="00903890"/>
    <w:rsid w:val="00903935"/>
    <w:rsid w:val="00906EF6"/>
    <w:rsid w:val="0090700C"/>
    <w:rsid w:val="009076E5"/>
    <w:rsid w:val="00907AAE"/>
    <w:rsid w:val="00911496"/>
    <w:rsid w:val="00911674"/>
    <w:rsid w:val="00911FDD"/>
    <w:rsid w:val="00912333"/>
    <w:rsid w:val="0091238B"/>
    <w:rsid w:val="00913106"/>
    <w:rsid w:val="0091322B"/>
    <w:rsid w:val="00914381"/>
    <w:rsid w:val="00914E5F"/>
    <w:rsid w:val="00915B91"/>
    <w:rsid w:val="00915CB8"/>
    <w:rsid w:val="00917510"/>
    <w:rsid w:val="00922D36"/>
    <w:rsid w:val="00924B38"/>
    <w:rsid w:val="009268F3"/>
    <w:rsid w:val="00927249"/>
    <w:rsid w:val="009274D0"/>
    <w:rsid w:val="009276DF"/>
    <w:rsid w:val="009277B8"/>
    <w:rsid w:val="0092792C"/>
    <w:rsid w:val="0093042A"/>
    <w:rsid w:val="00932BC2"/>
    <w:rsid w:val="00933657"/>
    <w:rsid w:val="009337CD"/>
    <w:rsid w:val="00933D7F"/>
    <w:rsid w:val="00934EB0"/>
    <w:rsid w:val="0093644C"/>
    <w:rsid w:val="0093655B"/>
    <w:rsid w:val="00936AE8"/>
    <w:rsid w:val="00936B13"/>
    <w:rsid w:val="00937CAA"/>
    <w:rsid w:val="009400ED"/>
    <w:rsid w:val="00941A25"/>
    <w:rsid w:val="009428EF"/>
    <w:rsid w:val="009447B3"/>
    <w:rsid w:val="0094526C"/>
    <w:rsid w:val="00945A14"/>
    <w:rsid w:val="00945C8B"/>
    <w:rsid w:val="00945DA6"/>
    <w:rsid w:val="00946151"/>
    <w:rsid w:val="009476C3"/>
    <w:rsid w:val="00947F12"/>
    <w:rsid w:val="00951B02"/>
    <w:rsid w:val="0095256C"/>
    <w:rsid w:val="009528FA"/>
    <w:rsid w:val="00952F4A"/>
    <w:rsid w:val="009537CD"/>
    <w:rsid w:val="009539DB"/>
    <w:rsid w:val="00953F41"/>
    <w:rsid w:val="00955C0E"/>
    <w:rsid w:val="00956221"/>
    <w:rsid w:val="00957448"/>
    <w:rsid w:val="00957A54"/>
    <w:rsid w:val="00957B6B"/>
    <w:rsid w:val="009606F3"/>
    <w:rsid w:val="009606FF"/>
    <w:rsid w:val="00961D63"/>
    <w:rsid w:val="00962063"/>
    <w:rsid w:val="0096226D"/>
    <w:rsid w:val="00962655"/>
    <w:rsid w:val="00962D72"/>
    <w:rsid w:val="0096363B"/>
    <w:rsid w:val="00963867"/>
    <w:rsid w:val="0096398D"/>
    <w:rsid w:val="00963C2C"/>
    <w:rsid w:val="00965EB9"/>
    <w:rsid w:val="00966773"/>
    <w:rsid w:val="00967933"/>
    <w:rsid w:val="00970460"/>
    <w:rsid w:val="0097102F"/>
    <w:rsid w:val="00971D5E"/>
    <w:rsid w:val="00972F62"/>
    <w:rsid w:val="0097391E"/>
    <w:rsid w:val="00976FB5"/>
    <w:rsid w:val="00980799"/>
    <w:rsid w:val="009809B2"/>
    <w:rsid w:val="00982CC6"/>
    <w:rsid w:val="00984BEC"/>
    <w:rsid w:val="00986449"/>
    <w:rsid w:val="00986C29"/>
    <w:rsid w:val="00987665"/>
    <w:rsid w:val="00987770"/>
    <w:rsid w:val="00987790"/>
    <w:rsid w:val="00987C39"/>
    <w:rsid w:val="00991177"/>
    <w:rsid w:val="009916DE"/>
    <w:rsid w:val="00991B40"/>
    <w:rsid w:val="00992B8C"/>
    <w:rsid w:val="00992F67"/>
    <w:rsid w:val="00993995"/>
    <w:rsid w:val="00994B84"/>
    <w:rsid w:val="009951EC"/>
    <w:rsid w:val="0099797D"/>
    <w:rsid w:val="00997A6F"/>
    <w:rsid w:val="00997CB2"/>
    <w:rsid w:val="009A01C5"/>
    <w:rsid w:val="009A0307"/>
    <w:rsid w:val="009A0325"/>
    <w:rsid w:val="009A09B4"/>
    <w:rsid w:val="009A145F"/>
    <w:rsid w:val="009A161F"/>
    <w:rsid w:val="009A2C95"/>
    <w:rsid w:val="009A38AE"/>
    <w:rsid w:val="009A3990"/>
    <w:rsid w:val="009A3BA3"/>
    <w:rsid w:val="009A3DED"/>
    <w:rsid w:val="009A47D3"/>
    <w:rsid w:val="009A48F6"/>
    <w:rsid w:val="009A61E5"/>
    <w:rsid w:val="009A7137"/>
    <w:rsid w:val="009A7BF1"/>
    <w:rsid w:val="009B0212"/>
    <w:rsid w:val="009B1712"/>
    <w:rsid w:val="009B1FEC"/>
    <w:rsid w:val="009B30FB"/>
    <w:rsid w:val="009B323F"/>
    <w:rsid w:val="009B4510"/>
    <w:rsid w:val="009B4F69"/>
    <w:rsid w:val="009B57BA"/>
    <w:rsid w:val="009B5B3F"/>
    <w:rsid w:val="009C1ACF"/>
    <w:rsid w:val="009C240C"/>
    <w:rsid w:val="009C2611"/>
    <w:rsid w:val="009C2B92"/>
    <w:rsid w:val="009C371B"/>
    <w:rsid w:val="009C4F0A"/>
    <w:rsid w:val="009C4F6D"/>
    <w:rsid w:val="009C4FDC"/>
    <w:rsid w:val="009C730B"/>
    <w:rsid w:val="009D0569"/>
    <w:rsid w:val="009D09F2"/>
    <w:rsid w:val="009D0DDA"/>
    <w:rsid w:val="009D18E8"/>
    <w:rsid w:val="009D3BF8"/>
    <w:rsid w:val="009D4066"/>
    <w:rsid w:val="009D6492"/>
    <w:rsid w:val="009D7140"/>
    <w:rsid w:val="009D7457"/>
    <w:rsid w:val="009E091D"/>
    <w:rsid w:val="009E16B7"/>
    <w:rsid w:val="009E23A8"/>
    <w:rsid w:val="009E319D"/>
    <w:rsid w:val="009E357D"/>
    <w:rsid w:val="009E3900"/>
    <w:rsid w:val="009E406A"/>
    <w:rsid w:val="009E47F5"/>
    <w:rsid w:val="009E4CA3"/>
    <w:rsid w:val="009F0206"/>
    <w:rsid w:val="009F0632"/>
    <w:rsid w:val="009F0AC8"/>
    <w:rsid w:val="009F1382"/>
    <w:rsid w:val="009F1FA8"/>
    <w:rsid w:val="009F25BF"/>
    <w:rsid w:val="009F3B7E"/>
    <w:rsid w:val="009F3D0A"/>
    <w:rsid w:val="009F4357"/>
    <w:rsid w:val="009F54B8"/>
    <w:rsid w:val="009F5AF9"/>
    <w:rsid w:val="009F70FF"/>
    <w:rsid w:val="00A01E03"/>
    <w:rsid w:val="00A01E18"/>
    <w:rsid w:val="00A029AA"/>
    <w:rsid w:val="00A03998"/>
    <w:rsid w:val="00A03C41"/>
    <w:rsid w:val="00A042B0"/>
    <w:rsid w:val="00A04DDB"/>
    <w:rsid w:val="00A05C13"/>
    <w:rsid w:val="00A076C3"/>
    <w:rsid w:val="00A10F5E"/>
    <w:rsid w:val="00A12656"/>
    <w:rsid w:val="00A12906"/>
    <w:rsid w:val="00A13B83"/>
    <w:rsid w:val="00A14AF5"/>
    <w:rsid w:val="00A20EF8"/>
    <w:rsid w:val="00A20FB1"/>
    <w:rsid w:val="00A21FD4"/>
    <w:rsid w:val="00A2258C"/>
    <w:rsid w:val="00A22B5B"/>
    <w:rsid w:val="00A23034"/>
    <w:rsid w:val="00A24847"/>
    <w:rsid w:val="00A24FCB"/>
    <w:rsid w:val="00A256EB"/>
    <w:rsid w:val="00A26D98"/>
    <w:rsid w:val="00A304A5"/>
    <w:rsid w:val="00A3066A"/>
    <w:rsid w:val="00A30D66"/>
    <w:rsid w:val="00A31563"/>
    <w:rsid w:val="00A31669"/>
    <w:rsid w:val="00A32361"/>
    <w:rsid w:val="00A32FFF"/>
    <w:rsid w:val="00A3450B"/>
    <w:rsid w:val="00A35212"/>
    <w:rsid w:val="00A37206"/>
    <w:rsid w:val="00A420B8"/>
    <w:rsid w:val="00A425B7"/>
    <w:rsid w:val="00A42E4F"/>
    <w:rsid w:val="00A4309A"/>
    <w:rsid w:val="00A4644A"/>
    <w:rsid w:val="00A468F1"/>
    <w:rsid w:val="00A46E6E"/>
    <w:rsid w:val="00A471C6"/>
    <w:rsid w:val="00A47766"/>
    <w:rsid w:val="00A47EA8"/>
    <w:rsid w:val="00A504F8"/>
    <w:rsid w:val="00A50A8E"/>
    <w:rsid w:val="00A510A1"/>
    <w:rsid w:val="00A52721"/>
    <w:rsid w:val="00A53131"/>
    <w:rsid w:val="00A53872"/>
    <w:rsid w:val="00A5495E"/>
    <w:rsid w:val="00A55413"/>
    <w:rsid w:val="00A562B0"/>
    <w:rsid w:val="00A56BAC"/>
    <w:rsid w:val="00A60363"/>
    <w:rsid w:val="00A6065A"/>
    <w:rsid w:val="00A609D1"/>
    <w:rsid w:val="00A60D60"/>
    <w:rsid w:val="00A61247"/>
    <w:rsid w:val="00A6467B"/>
    <w:rsid w:val="00A64931"/>
    <w:rsid w:val="00A64B2F"/>
    <w:rsid w:val="00A65F1C"/>
    <w:rsid w:val="00A674FB"/>
    <w:rsid w:val="00A70684"/>
    <w:rsid w:val="00A707F5"/>
    <w:rsid w:val="00A7151F"/>
    <w:rsid w:val="00A7164D"/>
    <w:rsid w:val="00A71CB4"/>
    <w:rsid w:val="00A71FEB"/>
    <w:rsid w:val="00A724BD"/>
    <w:rsid w:val="00A72D88"/>
    <w:rsid w:val="00A7439E"/>
    <w:rsid w:val="00A74EC9"/>
    <w:rsid w:val="00A75346"/>
    <w:rsid w:val="00A75912"/>
    <w:rsid w:val="00A76CBE"/>
    <w:rsid w:val="00A770BD"/>
    <w:rsid w:val="00A77B5A"/>
    <w:rsid w:val="00A77D74"/>
    <w:rsid w:val="00A808A8"/>
    <w:rsid w:val="00A819BA"/>
    <w:rsid w:val="00A82BEA"/>
    <w:rsid w:val="00A82E51"/>
    <w:rsid w:val="00A8339E"/>
    <w:rsid w:val="00A83576"/>
    <w:rsid w:val="00A83E59"/>
    <w:rsid w:val="00A84257"/>
    <w:rsid w:val="00A84299"/>
    <w:rsid w:val="00A858AE"/>
    <w:rsid w:val="00A868EE"/>
    <w:rsid w:val="00A9094E"/>
    <w:rsid w:val="00A936EF"/>
    <w:rsid w:val="00A93B2B"/>
    <w:rsid w:val="00A97576"/>
    <w:rsid w:val="00A9797F"/>
    <w:rsid w:val="00AA081B"/>
    <w:rsid w:val="00AA0B30"/>
    <w:rsid w:val="00AA1CE0"/>
    <w:rsid w:val="00AA2C35"/>
    <w:rsid w:val="00AA316A"/>
    <w:rsid w:val="00AA40B2"/>
    <w:rsid w:val="00AA4563"/>
    <w:rsid w:val="00AA5EC1"/>
    <w:rsid w:val="00AB1060"/>
    <w:rsid w:val="00AB423C"/>
    <w:rsid w:val="00AB425F"/>
    <w:rsid w:val="00AB4A8F"/>
    <w:rsid w:val="00AB5035"/>
    <w:rsid w:val="00AB57B4"/>
    <w:rsid w:val="00AB6822"/>
    <w:rsid w:val="00AB6ECD"/>
    <w:rsid w:val="00AC0B5F"/>
    <w:rsid w:val="00AC0D88"/>
    <w:rsid w:val="00AC1357"/>
    <w:rsid w:val="00AC2865"/>
    <w:rsid w:val="00AC3C31"/>
    <w:rsid w:val="00AC4372"/>
    <w:rsid w:val="00AC4B59"/>
    <w:rsid w:val="00AC4FBC"/>
    <w:rsid w:val="00AC5D99"/>
    <w:rsid w:val="00AC5DDD"/>
    <w:rsid w:val="00AD0507"/>
    <w:rsid w:val="00AD16EE"/>
    <w:rsid w:val="00AD17EF"/>
    <w:rsid w:val="00AD29D5"/>
    <w:rsid w:val="00AD3CC9"/>
    <w:rsid w:val="00AD47D4"/>
    <w:rsid w:val="00AD4A39"/>
    <w:rsid w:val="00AD547D"/>
    <w:rsid w:val="00AD6714"/>
    <w:rsid w:val="00AD6A8F"/>
    <w:rsid w:val="00AD72D1"/>
    <w:rsid w:val="00AD7C95"/>
    <w:rsid w:val="00AE05EB"/>
    <w:rsid w:val="00AE0BAE"/>
    <w:rsid w:val="00AE1819"/>
    <w:rsid w:val="00AE389E"/>
    <w:rsid w:val="00AE3DF5"/>
    <w:rsid w:val="00AF0185"/>
    <w:rsid w:val="00AF0E3C"/>
    <w:rsid w:val="00AF328C"/>
    <w:rsid w:val="00AF33D8"/>
    <w:rsid w:val="00AF5FAE"/>
    <w:rsid w:val="00AF66A3"/>
    <w:rsid w:val="00AF7D51"/>
    <w:rsid w:val="00B008E5"/>
    <w:rsid w:val="00B00E3B"/>
    <w:rsid w:val="00B025BC"/>
    <w:rsid w:val="00B03CDC"/>
    <w:rsid w:val="00B045D3"/>
    <w:rsid w:val="00B046CF"/>
    <w:rsid w:val="00B04D83"/>
    <w:rsid w:val="00B05D69"/>
    <w:rsid w:val="00B0652E"/>
    <w:rsid w:val="00B074B6"/>
    <w:rsid w:val="00B100AC"/>
    <w:rsid w:val="00B1184D"/>
    <w:rsid w:val="00B13657"/>
    <w:rsid w:val="00B13D99"/>
    <w:rsid w:val="00B13E40"/>
    <w:rsid w:val="00B15D16"/>
    <w:rsid w:val="00B17A8D"/>
    <w:rsid w:val="00B20290"/>
    <w:rsid w:val="00B2092A"/>
    <w:rsid w:val="00B2203B"/>
    <w:rsid w:val="00B2456E"/>
    <w:rsid w:val="00B24A08"/>
    <w:rsid w:val="00B2546C"/>
    <w:rsid w:val="00B25F95"/>
    <w:rsid w:val="00B263FC"/>
    <w:rsid w:val="00B26857"/>
    <w:rsid w:val="00B30182"/>
    <w:rsid w:val="00B3284B"/>
    <w:rsid w:val="00B32B3B"/>
    <w:rsid w:val="00B33424"/>
    <w:rsid w:val="00B338F7"/>
    <w:rsid w:val="00B35B5C"/>
    <w:rsid w:val="00B36889"/>
    <w:rsid w:val="00B37057"/>
    <w:rsid w:val="00B37E4D"/>
    <w:rsid w:val="00B418DD"/>
    <w:rsid w:val="00B42885"/>
    <w:rsid w:val="00B42BB1"/>
    <w:rsid w:val="00B440D0"/>
    <w:rsid w:val="00B45693"/>
    <w:rsid w:val="00B45892"/>
    <w:rsid w:val="00B466C9"/>
    <w:rsid w:val="00B47355"/>
    <w:rsid w:val="00B502F4"/>
    <w:rsid w:val="00B50BC4"/>
    <w:rsid w:val="00B516A1"/>
    <w:rsid w:val="00B52C44"/>
    <w:rsid w:val="00B52FA5"/>
    <w:rsid w:val="00B535C7"/>
    <w:rsid w:val="00B542C7"/>
    <w:rsid w:val="00B548FE"/>
    <w:rsid w:val="00B54A74"/>
    <w:rsid w:val="00B54A9E"/>
    <w:rsid w:val="00B556DE"/>
    <w:rsid w:val="00B5591A"/>
    <w:rsid w:val="00B566BF"/>
    <w:rsid w:val="00B56D95"/>
    <w:rsid w:val="00B576AB"/>
    <w:rsid w:val="00B615A6"/>
    <w:rsid w:val="00B61AA9"/>
    <w:rsid w:val="00B61D46"/>
    <w:rsid w:val="00B62332"/>
    <w:rsid w:val="00B646D2"/>
    <w:rsid w:val="00B65347"/>
    <w:rsid w:val="00B66586"/>
    <w:rsid w:val="00B66A1C"/>
    <w:rsid w:val="00B66A41"/>
    <w:rsid w:val="00B673FB"/>
    <w:rsid w:val="00B67BF1"/>
    <w:rsid w:val="00B70CD0"/>
    <w:rsid w:val="00B71213"/>
    <w:rsid w:val="00B71473"/>
    <w:rsid w:val="00B714BF"/>
    <w:rsid w:val="00B72072"/>
    <w:rsid w:val="00B72CDF"/>
    <w:rsid w:val="00B7444D"/>
    <w:rsid w:val="00B7458F"/>
    <w:rsid w:val="00B745C6"/>
    <w:rsid w:val="00B74FF8"/>
    <w:rsid w:val="00B754ED"/>
    <w:rsid w:val="00B75D9D"/>
    <w:rsid w:val="00B75E15"/>
    <w:rsid w:val="00B80B1C"/>
    <w:rsid w:val="00B81B0D"/>
    <w:rsid w:val="00B822F8"/>
    <w:rsid w:val="00B83FA0"/>
    <w:rsid w:val="00B83FD9"/>
    <w:rsid w:val="00B85A16"/>
    <w:rsid w:val="00B85DBA"/>
    <w:rsid w:val="00B86E24"/>
    <w:rsid w:val="00B873C6"/>
    <w:rsid w:val="00B87857"/>
    <w:rsid w:val="00B87E90"/>
    <w:rsid w:val="00B92C19"/>
    <w:rsid w:val="00B93E95"/>
    <w:rsid w:val="00BA1722"/>
    <w:rsid w:val="00BA2BD2"/>
    <w:rsid w:val="00BA40FD"/>
    <w:rsid w:val="00BA513E"/>
    <w:rsid w:val="00BA5661"/>
    <w:rsid w:val="00BA5D4B"/>
    <w:rsid w:val="00BA63B9"/>
    <w:rsid w:val="00BA6AF9"/>
    <w:rsid w:val="00BA7D27"/>
    <w:rsid w:val="00BB10B9"/>
    <w:rsid w:val="00BB1699"/>
    <w:rsid w:val="00BB2043"/>
    <w:rsid w:val="00BB315C"/>
    <w:rsid w:val="00BB31F2"/>
    <w:rsid w:val="00BB44CA"/>
    <w:rsid w:val="00BB5206"/>
    <w:rsid w:val="00BB6665"/>
    <w:rsid w:val="00BC2671"/>
    <w:rsid w:val="00BC456A"/>
    <w:rsid w:val="00BC4B91"/>
    <w:rsid w:val="00BC57DF"/>
    <w:rsid w:val="00BC5884"/>
    <w:rsid w:val="00BC5B73"/>
    <w:rsid w:val="00BC7679"/>
    <w:rsid w:val="00BD00B6"/>
    <w:rsid w:val="00BD03AE"/>
    <w:rsid w:val="00BD14C4"/>
    <w:rsid w:val="00BD1904"/>
    <w:rsid w:val="00BD2086"/>
    <w:rsid w:val="00BD24A4"/>
    <w:rsid w:val="00BD2570"/>
    <w:rsid w:val="00BD30CB"/>
    <w:rsid w:val="00BD3380"/>
    <w:rsid w:val="00BD39E8"/>
    <w:rsid w:val="00BD41A5"/>
    <w:rsid w:val="00BD4BB7"/>
    <w:rsid w:val="00BD548E"/>
    <w:rsid w:val="00BD5C27"/>
    <w:rsid w:val="00BD7A69"/>
    <w:rsid w:val="00BD7B62"/>
    <w:rsid w:val="00BE08D5"/>
    <w:rsid w:val="00BE0DBC"/>
    <w:rsid w:val="00BE0DF7"/>
    <w:rsid w:val="00BE2D51"/>
    <w:rsid w:val="00BE3356"/>
    <w:rsid w:val="00BE4905"/>
    <w:rsid w:val="00BE50FC"/>
    <w:rsid w:val="00BE7425"/>
    <w:rsid w:val="00BE75AA"/>
    <w:rsid w:val="00BE7651"/>
    <w:rsid w:val="00BF0989"/>
    <w:rsid w:val="00BF178E"/>
    <w:rsid w:val="00BF2047"/>
    <w:rsid w:val="00BF33C7"/>
    <w:rsid w:val="00BF3C65"/>
    <w:rsid w:val="00BF3D99"/>
    <w:rsid w:val="00BF4406"/>
    <w:rsid w:val="00BF4A4D"/>
    <w:rsid w:val="00BF7518"/>
    <w:rsid w:val="00C01D3C"/>
    <w:rsid w:val="00C022CD"/>
    <w:rsid w:val="00C0549C"/>
    <w:rsid w:val="00C05B56"/>
    <w:rsid w:val="00C0713B"/>
    <w:rsid w:val="00C07764"/>
    <w:rsid w:val="00C078AB"/>
    <w:rsid w:val="00C07C87"/>
    <w:rsid w:val="00C1005C"/>
    <w:rsid w:val="00C11245"/>
    <w:rsid w:val="00C14375"/>
    <w:rsid w:val="00C14504"/>
    <w:rsid w:val="00C145CC"/>
    <w:rsid w:val="00C15638"/>
    <w:rsid w:val="00C1570B"/>
    <w:rsid w:val="00C15920"/>
    <w:rsid w:val="00C15CA1"/>
    <w:rsid w:val="00C15FCE"/>
    <w:rsid w:val="00C16517"/>
    <w:rsid w:val="00C16EDF"/>
    <w:rsid w:val="00C20129"/>
    <w:rsid w:val="00C201AA"/>
    <w:rsid w:val="00C225B2"/>
    <w:rsid w:val="00C22C13"/>
    <w:rsid w:val="00C25554"/>
    <w:rsid w:val="00C263E4"/>
    <w:rsid w:val="00C26AB5"/>
    <w:rsid w:val="00C27BC7"/>
    <w:rsid w:val="00C27EB4"/>
    <w:rsid w:val="00C30D5A"/>
    <w:rsid w:val="00C32480"/>
    <w:rsid w:val="00C33A29"/>
    <w:rsid w:val="00C343FC"/>
    <w:rsid w:val="00C3466D"/>
    <w:rsid w:val="00C34EA2"/>
    <w:rsid w:val="00C35732"/>
    <w:rsid w:val="00C35763"/>
    <w:rsid w:val="00C357BE"/>
    <w:rsid w:val="00C358B7"/>
    <w:rsid w:val="00C36200"/>
    <w:rsid w:val="00C36EC6"/>
    <w:rsid w:val="00C44009"/>
    <w:rsid w:val="00C44502"/>
    <w:rsid w:val="00C44CF2"/>
    <w:rsid w:val="00C45322"/>
    <w:rsid w:val="00C46599"/>
    <w:rsid w:val="00C47318"/>
    <w:rsid w:val="00C4751D"/>
    <w:rsid w:val="00C504D1"/>
    <w:rsid w:val="00C5185E"/>
    <w:rsid w:val="00C5291E"/>
    <w:rsid w:val="00C55785"/>
    <w:rsid w:val="00C55D45"/>
    <w:rsid w:val="00C55D73"/>
    <w:rsid w:val="00C56570"/>
    <w:rsid w:val="00C56F66"/>
    <w:rsid w:val="00C5713D"/>
    <w:rsid w:val="00C6016C"/>
    <w:rsid w:val="00C607C2"/>
    <w:rsid w:val="00C6112D"/>
    <w:rsid w:val="00C61D55"/>
    <w:rsid w:val="00C6586D"/>
    <w:rsid w:val="00C66AB6"/>
    <w:rsid w:val="00C67F58"/>
    <w:rsid w:val="00C70A01"/>
    <w:rsid w:val="00C71546"/>
    <w:rsid w:val="00C715D1"/>
    <w:rsid w:val="00C71DA1"/>
    <w:rsid w:val="00C7223F"/>
    <w:rsid w:val="00C724E0"/>
    <w:rsid w:val="00C7283A"/>
    <w:rsid w:val="00C7295B"/>
    <w:rsid w:val="00C72D6B"/>
    <w:rsid w:val="00C7317C"/>
    <w:rsid w:val="00C73A20"/>
    <w:rsid w:val="00C754E1"/>
    <w:rsid w:val="00C759B8"/>
    <w:rsid w:val="00C75D21"/>
    <w:rsid w:val="00C76F31"/>
    <w:rsid w:val="00C80993"/>
    <w:rsid w:val="00C82F6C"/>
    <w:rsid w:val="00C84755"/>
    <w:rsid w:val="00C84893"/>
    <w:rsid w:val="00C90E1B"/>
    <w:rsid w:val="00C919DB"/>
    <w:rsid w:val="00C93021"/>
    <w:rsid w:val="00C93155"/>
    <w:rsid w:val="00C93DE3"/>
    <w:rsid w:val="00C94EF6"/>
    <w:rsid w:val="00C952A3"/>
    <w:rsid w:val="00C965BF"/>
    <w:rsid w:val="00C96739"/>
    <w:rsid w:val="00C96BE6"/>
    <w:rsid w:val="00C970FE"/>
    <w:rsid w:val="00CA025E"/>
    <w:rsid w:val="00CA1A09"/>
    <w:rsid w:val="00CA1C42"/>
    <w:rsid w:val="00CA260D"/>
    <w:rsid w:val="00CA297A"/>
    <w:rsid w:val="00CA2EDA"/>
    <w:rsid w:val="00CA39C6"/>
    <w:rsid w:val="00CA43D1"/>
    <w:rsid w:val="00CA53F2"/>
    <w:rsid w:val="00CA5516"/>
    <w:rsid w:val="00CA687A"/>
    <w:rsid w:val="00CA72E5"/>
    <w:rsid w:val="00CA7765"/>
    <w:rsid w:val="00CB0F0A"/>
    <w:rsid w:val="00CB2172"/>
    <w:rsid w:val="00CB2234"/>
    <w:rsid w:val="00CB2D9E"/>
    <w:rsid w:val="00CB3C5F"/>
    <w:rsid w:val="00CB4D7E"/>
    <w:rsid w:val="00CB4FD6"/>
    <w:rsid w:val="00CB664A"/>
    <w:rsid w:val="00CB6D07"/>
    <w:rsid w:val="00CB7627"/>
    <w:rsid w:val="00CB7E25"/>
    <w:rsid w:val="00CC148F"/>
    <w:rsid w:val="00CC28A4"/>
    <w:rsid w:val="00CC28A9"/>
    <w:rsid w:val="00CC3912"/>
    <w:rsid w:val="00CC55C4"/>
    <w:rsid w:val="00CC637C"/>
    <w:rsid w:val="00CC6489"/>
    <w:rsid w:val="00CC7DFA"/>
    <w:rsid w:val="00CC7FE9"/>
    <w:rsid w:val="00CD0605"/>
    <w:rsid w:val="00CD10DB"/>
    <w:rsid w:val="00CD1F7D"/>
    <w:rsid w:val="00CD2129"/>
    <w:rsid w:val="00CD2DB3"/>
    <w:rsid w:val="00CD311B"/>
    <w:rsid w:val="00CD3896"/>
    <w:rsid w:val="00CD3AF2"/>
    <w:rsid w:val="00CD4F32"/>
    <w:rsid w:val="00CD522A"/>
    <w:rsid w:val="00CD6F35"/>
    <w:rsid w:val="00CE0082"/>
    <w:rsid w:val="00CE0C6B"/>
    <w:rsid w:val="00CE10CE"/>
    <w:rsid w:val="00CE113A"/>
    <w:rsid w:val="00CE294B"/>
    <w:rsid w:val="00CE2996"/>
    <w:rsid w:val="00CE29FB"/>
    <w:rsid w:val="00CE2C84"/>
    <w:rsid w:val="00CE36F4"/>
    <w:rsid w:val="00CE422F"/>
    <w:rsid w:val="00CE437D"/>
    <w:rsid w:val="00CE58CC"/>
    <w:rsid w:val="00CE5AAA"/>
    <w:rsid w:val="00CE6024"/>
    <w:rsid w:val="00CE7E01"/>
    <w:rsid w:val="00CF125F"/>
    <w:rsid w:val="00CF13A3"/>
    <w:rsid w:val="00CF1859"/>
    <w:rsid w:val="00CF1F02"/>
    <w:rsid w:val="00CF454A"/>
    <w:rsid w:val="00CF4E4F"/>
    <w:rsid w:val="00CF5704"/>
    <w:rsid w:val="00CF58A5"/>
    <w:rsid w:val="00CF5A6F"/>
    <w:rsid w:val="00CF5B1A"/>
    <w:rsid w:val="00CF6732"/>
    <w:rsid w:val="00CF7A93"/>
    <w:rsid w:val="00D00891"/>
    <w:rsid w:val="00D013B6"/>
    <w:rsid w:val="00D0156C"/>
    <w:rsid w:val="00D02459"/>
    <w:rsid w:val="00D033F0"/>
    <w:rsid w:val="00D056AD"/>
    <w:rsid w:val="00D0673C"/>
    <w:rsid w:val="00D0753B"/>
    <w:rsid w:val="00D07F47"/>
    <w:rsid w:val="00D1049A"/>
    <w:rsid w:val="00D10B41"/>
    <w:rsid w:val="00D1179C"/>
    <w:rsid w:val="00D12274"/>
    <w:rsid w:val="00D123C4"/>
    <w:rsid w:val="00D137D4"/>
    <w:rsid w:val="00D13BDD"/>
    <w:rsid w:val="00D14893"/>
    <w:rsid w:val="00D14AAD"/>
    <w:rsid w:val="00D15255"/>
    <w:rsid w:val="00D154E1"/>
    <w:rsid w:val="00D15712"/>
    <w:rsid w:val="00D200F9"/>
    <w:rsid w:val="00D2126C"/>
    <w:rsid w:val="00D212E2"/>
    <w:rsid w:val="00D21D40"/>
    <w:rsid w:val="00D224E8"/>
    <w:rsid w:val="00D22E71"/>
    <w:rsid w:val="00D2574F"/>
    <w:rsid w:val="00D2613F"/>
    <w:rsid w:val="00D26161"/>
    <w:rsid w:val="00D26B55"/>
    <w:rsid w:val="00D26DA6"/>
    <w:rsid w:val="00D27037"/>
    <w:rsid w:val="00D30604"/>
    <w:rsid w:val="00D30893"/>
    <w:rsid w:val="00D32028"/>
    <w:rsid w:val="00D3225B"/>
    <w:rsid w:val="00D3315A"/>
    <w:rsid w:val="00D331F8"/>
    <w:rsid w:val="00D36462"/>
    <w:rsid w:val="00D40102"/>
    <w:rsid w:val="00D4058E"/>
    <w:rsid w:val="00D418E7"/>
    <w:rsid w:val="00D41985"/>
    <w:rsid w:val="00D41CC0"/>
    <w:rsid w:val="00D42470"/>
    <w:rsid w:val="00D4260A"/>
    <w:rsid w:val="00D427BF"/>
    <w:rsid w:val="00D43801"/>
    <w:rsid w:val="00D4380D"/>
    <w:rsid w:val="00D4456A"/>
    <w:rsid w:val="00D44941"/>
    <w:rsid w:val="00D45E0C"/>
    <w:rsid w:val="00D4690B"/>
    <w:rsid w:val="00D475F7"/>
    <w:rsid w:val="00D5172B"/>
    <w:rsid w:val="00D51A48"/>
    <w:rsid w:val="00D5304C"/>
    <w:rsid w:val="00D54CD7"/>
    <w:rsid w:val="00D55023"/>
    <w:rsid w:val="00D57C36"/>
    <w:rsid w:val="00D57E13"/>
    <w:rsid w:val="00D57F1C"/>
    <w:rsid w:val="00D60687"/>
    <w:rsid w:val="00D60872"/>
    <w:rsid w:val="00D60AEC"/>
    <w:rsid w:val="00D61B71"/>
    <w:rsid w:val="00D61C7F"/>
    <w:rsid w:val="00D61F38"/>
    <w:rsid w:val="00D6219C"/>
    <w:rsid w:val="00D63139"/>
    <w:rsid w:val="00D63972"/>
    <w:rsid w:val="00D66937"/>
    <w:rsid w:val="00D67445"/>
    <w:rsid w:val="00D67BC5"/>
    <w:rsid w:val="00D67C55"/>
    <w:rsid w:val="00D70D5E"/>
    <w:rsid w:val="00D71965"/>
    <w:rsid w:val="00D73683"/>
    <w:rsid w:val="00D73F8A"/>
    <w:rsid w:val="00D75AAC"/>
    <w:rsid w:val="00D77351"/>
    <w:rsid w:val="00D77BFF"/>
    <w:rsid w:val="00D77C3F"/>
    <w:rsid w:val="00D82C20"/>
    <w:rsid w:val="00D83054"/>
    <w:rsid w:val="00D8316C"/>
    <w:rsid w:val="00D83B9D"/>
    <w:rsid w:val="00D83F6A"/>
    <w:rsid w:val="00D84DFD"/>
    <w:rsid w:val="00D85CB0"/>
    <w:rsid w:val="00D863A2"/>
    <w:rsid w:val="00D870B9"/>
    <w:rsid w:val="00D87E8D"/>
    <w:rsid w:val="00D9021D"/>
    <w:rsid w:val="00D90B22"/>
    <w:rsid w:val="00D919A3"/>
    <w:rsid w:val="00D91AEE"/>
    <w:rsid w:val="00D93C5D"/>
    <w:rsid w:val="00D942C3"/>
    <w:rsid w:val="00D943F7"/>
    <w:rsid w:val="00D94872"/>
    <w:rsid w:val="00D95A97"/>
    <w:rsid w:val="00D967DC"/>
    <w:rsid w:val="00D9706C"/>
    <w:rsid w:val="00D972B7"/>
    <w:rsid w:val="00DA0258"/>
    <w:rsid w:val="00DA0A8E"/>
    <w:rsid w:val="00DA12FC"/>
    <w:rsid w:val="00DA1C44"/>
    <w:rsid w:val="00DA2F15"/>
    <w:rsid w:val="00DA371C"/>
    <w:rsid w:val="00DA4FBF"/>
    <w:rsid w:val="00DA552D"/>
    <w:rsid w:val="00DA65B8"/>
    <w:rsid w:val="00DA75E5"/>
    <w:rsid w:val="00DA779F"/>
    <w:rsid w:val="00DB05D4"/>
    <w:rsid w:val="00DB0C7A"/>
    <w:rsid w:val="00DB2121"/>
    <w:rsid w:val="00DB28AB"/>
    <w:rsid w:val="00DB3431"/>
    <w:rsid w:val="00DB37E7"/>
    <w:rsid w:val="00DB3D2F"/>
    <w:rsid w:val="00DB4453"/>
    <w:rsid w:val="00DB4F61"/>
    <w:rsid w:val="00DB516F"/>
    <w:rsid w:val="00DB51C9"/>
    <w:rsid w:val="00DB559C"/>
    <w:rsid w:val="00DB55F9"/>
    <w:rsid w:val="00DB5653"/>
    <w:rsid w:val="00DB62A5"/>
    <w:rsid w:val="00DB68F5"/>
    <w:rsid w:val="00DB76FC"/>
    <w:rsid w:val="00DC089D"/>
    <w:rsid w:val="00DC26BC"/>
    <w:rsid w:val="00DC52CA"/>
    <w:rsid w:val="00DC6FBB"/>
    <w:rsid w:val="00DC755A"/>
    <w:rsid w:val="00DC7E85"/>
    <w:rsid w:val="00DD0A8E"/>
    <w:rsid w:val="00DD1954"/>
    <w:rsid w:val="00DD1FB8"/>
    <w:rsid w:val="00DD2A09"/>
    <w:rsid w:val="00DD2F09"/>
    <w:rsid w:val="00DD3AA6"/>
    <w:rsid w:val="00DD5233"/>
    <w:rsid w:val="00DD534C"/>
    <w:rsid w:val="00DD6203"/>
    <w:rsid w:val="00DD7A6E"/>
    <w:rsid w:val="00DD7DB0"/>
    <w:rsid w:val="00DE15D1"/>
    <w:rsid w:val="00DE1ABD"/>
    <w:rsid w:val="00DE1F39"/>
    <w:rsid w:val="00DE1F97"/>
    <w:rsid w:val="00DE287A"/>
    <w:rsid w:val="00DE35C2"/>
    <w:rsid w:val="00DE3A5C"/>
    <w:rsid w:val="00DE5044"/>
    <w:rsid w:val="00DE5389"/>
    <w:rsid w:val="00DE5507"/>
    <w:rsid w:val="00DE799C"/>
    <w:rsid w:val="00DE7F2D"/>
    <w:rsid w:val="00DF029E"/>
    <w:rsid w:val="00DF139B"/>
    <w:rsid w:val="00DF1B05"/>
    <w:rsid w:val="00DF2179"/>
    <w:rsid w:val="00DF4A10"/>
    <w:rsid w:val="00DF51BD"/>
    <w:rsid w:val="00DF60AB"/>
    <w:rsid w:val="00DF6C8F"/>
    <w:rsid w:val="00E00453"/>
    <w:rsid w:val="00E02B29"/>
    <w:rsid w:val="00E035EF"/>
    <w:rsid w:val="00E06270"/>
    <w:rsid w:val="00E104AD"/>
    <w:rsid w:val="00E1062B"/>
    <w:rsid w:val="00E123C2"/>
    <w:rsid w:val="00E13A25"/>
    <w:rsid w:val="00E1507C"/>
    <w:rsid w:val="00E1569E"/>
    <w:rsid w:val="00E15FB5"/>
    <w:rsid w:val="00E163A7"/>
    <w:rsid w:val="00E17587"/>
    <w:rsid w:val="00E17801"/>
    <w:rsid w:val="00E2089C"/>
    <w:rsid w:val="00E20934"/>
    <w:rsid w:val="00E20BFD"/>
    <w:rsid w:val="00E213B8"/>
    <w:rsid w:val="00E216E9"/>
    <w:rsid w:val="00E21887"/>
    <w:rsid w:val="00E223C4"/>
    <w:rsid w:val="00E22786"/>
    <w:rsid w:val="00E22838"/>
    <w:rsid w:val="00E22E7A"/>
    <w:rsid w:val="00E22F26"/>
    <w:rsid w:val="00E23969"/>
    <w:rsid w:val="00E24829"/>
    <w:rsid w:val="00E24AF4"/>
    <w:rsid w:val="00E261C5"/>
    <w:rsid w:val="00E26847"/>
    <w:rsid w:val="00E27473"/>
    <w:rsid w:val="00E27C58"/>
    <w:rsid w:val="00E3038C"/>
    <w:rsid w:val="00E3081A"/>
    <w:rsid w:val="00E3187A"/>
    <w:rsid w:val="00E32D67"/>
    <w:rsid w:val="00E33191"/>
    <w:rsid w:val="00E33562"/>
    <w:rsid w:val="00E34098"/>
    <w:rsid w:val="00E341F9"/>
    <w:rsid w:val="00E34B17"/>
    <w:rsid w:val="00E362CE"/>
    <w:rsid w:val="00E371A7"/>
    <w:rsid w:val="00E374D2"/>
    <w:rsid w:val="00E37D28"/>
    <w:rsid w:val="00E4277D"/>
    <w:rsid w:val="00E42CC1"/>
    <w:rsid w:val="00E442BE"/>
    <w:rsid w:val="00E4468D"/>
    <w:rsid w:val="00E46996"/>
    <w:rsid w:val="00E46CA9"/>
    <w:rsid w:val="00E46D47"/>
    <w:rsid w:val="00E46DA1"/>
    <w:rsid w:val="00E472EE"/>
    <w:rsid w:val="00E47DB0"/>
    <w:rsid w:val="00E47F30"/>
    <w:rsid w:val="00E510CC"/>
    <w:rsid w:val="00E511C4"/>
    <w:rsid w:val="00E51EA2"/>
    <w:rsid w:val="00E5350D"/>
    <w:rsid w:val="00E53682"/>
    <w:rsid w:val="00E54590"/>
    <w:rsid w:val="00E548F5"/>
    <w:rsid w:val="00E54D80"/>
    <w:rsid w:val="00E55815"/>
    <w:rsid w:val="00E5591D"/>
    <w:rsid w:val="00E561AF"/>
    <w:rsid w:val="00E56524"/>
    <w:rsid w:val="00E57354"/>
    <w:rsid w:val="00E57A71"/>
    <w:rsid w:val="00E57CD1"/>
    <w:rsid w:val="00E60696"/>
    <w:rsid w:val="00E60AA5"/>
    <w:rsid w:val="00E60BB0"/>
    <w:rsid w:val="00E622FB"/>
    <w:rsid w:val="00E6367A"/>
    <w:rsid w:val="00E644BC"/>
    <w:rsid w:val="00E64AD9"/>
    <w:rsid w:val="00E64D1A"/>
    <w:rsid w:val="00E65638"/>
    <w:rsid w:val="00E657F4"/>
    <w:rsid w:val="00E65D69"/>
    <w:rsid w:val="00E65EF9"/>
    <w:rsid w:val="00E66A29"/>
    <w:rsid w:val="00E66B54"/>
    <w:rsid w:val="00E6703C"/>
    <w:rsid w:val="00E7094E"/>
    <w:rsid w:val="00E71452"/>
    <w:rsid w:val="00E71D23"/>
    <w:rsid w:val="00E72B08"/>
    <w:rsid w:val="00E7354B"/>
    <w:rsid w:val="00E75119"/>
    <w:rsid w:val="00E8018C"/>
    <w:rsid w:val="00E81101"/>
    <w:rsid w:val="00E82B8F"/>
    <w:rsid w:val="00E8431E"/>
    <w:rsid w:val="00E867CC"/>
    <w:rsid w:val="00E8773C"/>
    <w:rsid w:val="00E907F6"/>
    <w:rsid w:val="00E90C19"/>
    <w:rsid w:val="00E93179"/>
    <w:rsid w:val="00E94ADC"/>
    <w:rsid w:val="00E94BB8"/>
    <w:rsid w:val="00E959F3"/>
    <w:rsid w:val="00E95A88"/>
    <w:rsid w:val="00E95DF5"/>
    <w:rsid w:val="00E96AC3"/>
    <w:rsid w:val="00E96E23"/>
    <w:rsid w:val="00E97536"/>
    <w:rsid w:val="00EA17E8"/>
    <w:rsid w:val="00EA18B3"/>
    <w:rsid w:val="00EA28C6"/>
    <w:rsid w:val="00EA2DAB"/>
    <w:rsid w:val="00EA4A48"/>
    <w:rsid w:val="00EA5C55"/>
    <w:rsid w:val="00EA73FA"/>
    <w:rsid w:val="00EB097C"/>
    <w:rsid w:val="00EB1398"/>
    <w:rsid w:val="00EB4043"/>
    <w:rsid w:val="00EB4A30"/>
    <w:rsid w:val="00EB4D15"/>
    <w:rsid w:val="00EB6939"/>
    <w:rsid w:val="00EC1F77"/>
    <w:rsid w:val="00EC1FD0"/>
    <w:rsid w:val="00EC2BA1"/>
    <w:rsid w:val="00EC2BB5"/>
    <w:rsid w:val="00EC2E2B"/>
    <w:rsid w:val="00EC3299"/>
    <w:rsid w:val="00EC3369"/>
    <w:rsid w:val="00EC4021"/>
    <w:rsid w:val="00EC47D2"/>
    <w:rsid w:val="00EC4C51"/>
    <w:rsid w:val="00EC4ED0"/>
    <w:rsid w:val="00EC5998"/>
    <w:rsid w:val="00EC6261"/>
    <w:rsid w:val="00EC69F8"/>
    <w:rsid w:val="00EC7344"/>
    <w:rsid w:val="00EC7A54"/>
    <w:rsid w:val="00ED1AB6"/>
    <w:rsid w:val="00ED1B3F"/>
    <w:rsid w:val="00ED1B53"/>
    <w:rsid w:val="00ED2312"/>
    <w:rsid w:val="00ED2572"/>
    <w:rsid w:val="00ED2860"/>
    <w:rsid w:val="00ED3EFF"/>
    <w:rsid w:val="00ED3F9C"/>
    <w:rsid w:val="00ED470C"/>
    <w:rsid w:val="00ED5370"/>
    <w:rsid w:val="00ED5A5A"/>
    <w:rsid w:val="00ED6323"/>
    <w:rsid w:val="00ED71C4"/>
    <w:rsid w:val="00ED7C7A"/>
    <w:rsid w:val="00EE1A38"/>
    <w:rsid w:val="00EE290B"/>
    <w:rsid w:val="00EE4D61"/>
    <w:rsid w:val="00EE510C"/>
    <w:rsid w:val="00EE5EF6"/>
    <w:rsid w:val="00EE6290"/>
    <w:rsid w:val="00EE78A5"/>
    <w:rsid w:val="00EF0A0D"/>
    <w:rsid w:val="00EF1051"/>
    <w:rsid w:val="00EF1544"/>
    <w:rsid w:val="00EF15F0"/>
    <w:rsid w:val="00EF1611"/>
    <w:rsid w:val="00EF16EF"/>
    <w:rsid w:val="00EF3758"/>
    <w:rsid w:val="00EF3A67"/>
    <w:rsid w:val="00EF3B8E"/>
    <w:rsid w:val="00EF3B8F"/>
    <w:rsid w:val="00EF3FAE"/>
    <w:rsid w:val="00EF41A9"/>
    <w:rsid w:val="00EF4335"/>
    <w:rsid w:val="00EF4563"/>
    <w:rsid w:val="00EF5B0E"/>
    <w:rsid w:val="00EF6C83"/>
    <w:rsid w:val="00EF6F5F"/>
    <w:rsid w:val="00F0195C"/>
    <w:rsid w:val="00F020FD"/>
    <w:rsid w:val="00F03CD4"/>
    <w:rsid w:val="00F0548E"/>
    <w:rsid w:val="00F057A1"/>
    <w:rsid w:val="00F057AC"/>
    <w:rsid w:val="00F06661"/>
    <w:rsid w:val="00F10AE8"/>
    <w:rsid w:val="00F14D23"/>
    <w:rsid w:val="00F15388"/>
    <w:rsid w:val="00F15CCD"/>
    <w:rsid w:val="00F17011"/>
    <w:rsid w:val="00F1729F"/>
    <w:rsid w:val="00F20155"/>
    <w:rsid w:val="00F20C47"/>
    <w:rsid w:val="00F21FFF"/>
    <w:rsid w:val="00F22A6C"/>
    <w:rsid w:val="00F24074"/>
    <w:rsid w:val="00F240A5"/>
    <w:rsid w:val="00F25D6C"/>
    <w:rsid w:val="00F27046"/>
    <w:rsid w:val="00F32864"/>
    <w:rsid w:val="00F32AC6"/>
    <w:rsid w:val="00F339A2"/>
    <w:rsid w:val="00F34430"/>
    <w:rsid w:val="00F35209"/>
    <w:rsid w:val="00F3639C"/>
    <w:rsid w:val="00F37724"/>
    <w:rsid w:val="00F3798C"/>
    <w:rsid w:val="00F40CDF"/>
    <w:rsid w:val="00F41860"/>
    <w:rsid w:val="00F444C7"/>
    <w:rsid w:val="00F459EA"/>
    <w:rsid w:val="00F45C36"/>
    <w:rsid w:val="00F46EDA"/>
    <w:rsid w:val="00F47592"/>
    <w:rsid w:val="00F476D5"/>
    <w:rsid w:val="00F4772F"/>
    <w:rsid w:val="00F5035A"/>
    <w:rsid w:val="00F50E5A"/>
    <w:rsid w:val="00F50EF9"/>
    <w:rsid w:val="00F50F3C"/>
    <w:rsid w:val="00F51B6F"/>
    <w:rsid w:val="00F522A0"/>
    <w:rsid w:val="00F532F6"/>
    <w:rsid w:val="00F5479A"/>
    <w:rsid w:val="00F55AA3"/>
    <w:rsid w:val="00F57229"/>
    <w:rsid w:val="00F57B7A"/>
    <w:rsid w:val="00F60108"/>
    <w:rsid w:val="00F6108E"/>
    <w:rsid w:val="00F61AD8"/>
    <w:rsid w:val="00F623A3"/>
    <w:rsid w:val="00F62CAF"/>
    <w:rsid w:val="00F6350A"/>
    <w:rsid w:val="00F63995"/>
    <w:rsid w:val="00F65321"/>
    <w:rsid w:val="00F653B7"/>
    <w:rsid w:val="00F6663D"/>
    <w:rsid w:val="00F666FB"/>
    <w:rsid w:val="00F6720C"/>
    <w:rsid w:val="00F67953"/>
    <w:rsid w:val="00F67CFD"/>
    <w:rsid w:val="00F70986"/>
    <w:rsid w:val="00F7098F"/>
    <w:rsid w:val="00F717BC"/>
    <w:rsid w:val="00F723B4"/>
    <w:rsid w:val="00F7249B"/>
    <w:rsid w:val="00F72B7D"/>
    <w:rsid w:val="00F72D4E"/>
    <w:rsid w:val="00F7456A"/>
    <w:rsid w:val="00F76638"/>
    <w:rsid w:val="00F8106B"/>
    <w:rsid w:val="00F8149E"/>
    <w:rsid w:val="00F81D29"/>
    <w:rsid w:val="00F81F7A"/>
    <w:rsid w:val="00F8249F"/>
    <w:rsid w:val="00F83D2A"/>
    <w:rsid w:val="00F84426"/>
    <w:rsid w:val="00F8459B"/>
    <w:rsid w:val="00F84B2C"/>
    <w:rsid w:val="00F85043"/>
    <w:rsid w:val="00F854D4"/>
    <w:rsid w:val="00F86B3B"/>
    <w:rsid w:val="00F87548"/>
    <w:rsid w:val="00F900E4"/>
    <w:rsid w:val="00F90543"/>
    <w:rsid w:val="00F90B8E"/>
    <w:rsid w:val="00F91CA7"/>
    <w:rsid w:val="00F91EEA"/>
    <w:rsid w:val="00F91F10"/>
    <w:rsid w:val="00F9293B"/>
    <w:rsid w:val="00F9375B"/>
    <w:rsid w:val="00F93A1B"/>
    <w:rsid w:val="00F945C3"/>
    <w:rsid w:val="00F94F54"/>
    <w:rsid w:val="00F951B6"/>
    <w:rsid w:val="00F9590A"/>
    <w:rsid w:val="00F95FE4"/>
    <w:rsid w:val="00FA02D2"/>
    <w:rsid w:val="00FA0BA5"/>
    <w:rsid w:val="00FA13B3"/>
    <w:rsid w:val="00FA1FD0"/>
    <w:rsid w:val="00FA2713"/>
    <w:rsid w:val="00FA2A90"/>
    <w:rsid w:val="00FA384A"/>
    <w:rsid w:val="00FA3D94"/>
    <w:rsid w:val="00FA4AC1"/>
    <w:rsid w:val="00FA4D71"/>
    <w:rsid w:val="00FA54A1"/>
    <w:rsid w:val="00FA6DFF"/>
    <w:rsid w:val="00FA7106"/>
    <w:rsid w:val="00FB1E00"/>
    <w:rsid w:val="00FB4B58"/>
    <w:rsid w:val="00FB5253"/>
    <w:rsid w:val="00FB6602"/>
    <w:rsid w:val="00FB6DF7"/>
    <w:rsid w:val="00FC0945"/>
    <w:rsid w:val="00FC1CBC"/>
    <w:rsid w:val="00FC34BA"/>
    <w:rsid w:val="00FC44A7"/>
    <w:rsid w:val="00FC493A"/>
    <w:rsid w:val="00FC51B8"/>
    <w:rsid w:val="00FC5FBA"/>
    <w:rsid w:val="00FC5FD6"/>
    <w:rsid w:val="00FC6735"/>
    <w:rsid w:val="00FC75F9"/>
    <w:rsid w:val="00FD0332"/>
    <w:rsid w:val="00FD08FD"/>
    <w:rsid w:val="00FD10EC"/>
    <w:rsid w:val="00FD1338"/>
    <w:rsid w:val="00FD14CF"/>
    <w:rsid w:val="00FD17CC"/>
    <w:rsid w:val="00FD217E"/>
    <w:rsid w:val="00FD3338"/>
    <w:rsid w:val="00FD40BC"/>
    <w:rsid w:val="00FD565B"/>
    <w:rsid w:val="00FD5849"/>
    <w:rsid w:val="00FD6321"/>
    <w:rsid w:val="00FD6CDB"/>
    <w:rsid w:val="00FD7547"/>
    <w:rsid w:val="00FE0691"/>
    <w:rsid w:val="00FE078E"/>
    <w:rsid w:val="00FE07AA"/>
    <w:rsid w:val="00FE0C7F"/>
    <w:rsid w:val="00FE0C8A"/>
    <w:rsid w:val="00FE0EB6"/>
    <w:rsid w:val="00FE1805"/>
    <w:rsid w:val="00FE2317"/>
    <w:rsid w:val="00FE2A37"/>
    <w:rsid w:val="00FE2AF6"/>
    <w:rsid w:val="00FE2CB0"/>
    <w:rsid w:val="00FE46C3"/>
    <w:rsid w:val="00FE4FC8"/>
    <w:rsid w:val="00FE5B7E"/>
    <w:rsid w:val="00FE6455"/>
    <w:rsid w:val="00FE647A"/>
    <w:rsid w:val="00FF29D4"/>
    <w:rsid w:val="00FF3D98"/>
    <w:rsid w:val="00FF3E6F"/>
    <w:rsid w:val="00FF4FF8"/>
    <w:rsid w:val="00FF5CC2"/>
    <w:rsid w:val="00FF5D2D"/>
    <w:rsid w:val="00FF60E8"/>
    <w:rsid w:val="00FF6253"/>
    <w:rsid w:val="00FF643B"/>
    <w:rsid w:val="00FF6DBE"/>
    <w:rsid w:val="00FF7588"/>
  </w:rsids>
  <m:mathPr>
    <m:mathFont m:val="Cambria Math"/>
    <m:brkBin m:val="before"/>
    <m:brkBinSub m:val="--"/>
    <m:smallFrac m:val="0"/>
    <m:dispDef/>
    <m:lMargin m:val="0"/>
    <m:rMargin m:val="0"/>
    <m:defJc m:val="centerGroup"/>
    <m:wrapIndent m:val="1440"/>
    <m:intLim m:val="subSup"/>
    <m:naryLim m:val="undOvr"/>
  </m:mathPr>
  <w:themeFontLang w:val="es-C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758218"/>
  <w15:docId w15:val="{39C3AA0C-F652-4ECB-B628-DA6E81F1D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6"/>
      </w:numPr>
    </w:pPr>
  </w:style>
  <w:style w:type="paragraph" w:styleId="Ttulo2">
    <w:name w:val="heading 2"/>
    <w:basedOn w:val="Normal"/>
    <w:next w:val="Normal"/>
    <w:link w:val="Ttulo2Car"/>
    <w:uiPriority w:val="9"/>
    <w:unhideWhenUsed/>
    <w:qFormat/>
    <w:rsid w:val="00987770"/>
    <w:pPr>
      <w:numPr>
        <w:ilvl w:val="1"/>
        <w:numId w:val="6"/>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6"/>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6"/>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link w:val="PrrafodelistaCar"/>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FC5FBA"/>
    <w:rPr>
      <w:color w:val="808080"/>
      <w:shd w:val="clear" w:color="auto" w:fill="E6E6E6"/>
    </w:rPr>
  </w:style>
  <w:style w:type="paragraph" w:customStyle="1" w:styleId="Default">
    <w:name w:val="Default"/>
    <w:rsid w:val="00A21FD4"/>
    <w:pPr>
      <w:autoSpaceDE w:val="0"/>
      <w:autoSpaceDN w:val="0"/>
      <w:adjustRightInd w:val="0"/>
      <w:spacing w:after="0" w:line="240" w:lineRule="auto"/>
    </w:pPr>
    <w:rPr>
      <w:rFonts w:ascii="Calibri" w:hAnsi="Calibri" w:cs="Calibri"/>
      <w:color w:val="000000"/>
      <w:sz w:val="24"/>
      <w:szCs w:val="24"/>
    </w:rPr>
  </w:style>
  <w:style w:type="paragraph" w:styleId="Asuntodelcomentario">
    <w:name w:val="annotation subject"/>
    <w:basedOn w:val="Textocomentario"/>
    <w:next w:val="Textocomentario"/>
    <w:link w:val="AsuntodelcomentarioCar"/>
    <w:uiPriority w:val="99"/>
    <w:semiHidden/>
    <w:unhideWhenUsed/>
    <w:rsid w:val="003166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16684"/>
    <w:rPr>
      <w:rFonts w:eastAsia="Calibri" w:cs="Times New Roman"/>
      <w:b/>
      <w:bCs/>
      <w:sz w:val="20"/>
      <w:szCs w:val="20"/>
    </w:rPr>
  </w:style>
  <w:style w:type="paragraph" w:styleId="Revisin">
    <w:name w:val="Revision"/>
    <w:hidden/>
    <w:uiPriority w:val="99"/>
    <w:semiHidden/>
    <w:rsid w:val="00FF29D4"/>
    <w:pPr>
      <w:spacing w:after="0" w:line="240" w:lineRule="auto"/>
    </w:pPr>
  </w:style>
  <w:style w:type="character" w:customStyle="1" w:styleId="Mencinsinresolver2">
    <w:name w:val="Mención sin resolver2"/>
    <w:basedOn w:val="Fuentedeprrafopredeter"/>
    <w:uiPriority w:val="99"/>
    <w:semiHidden/>
    <w:unhideWhenUsed/>
    <w:rsid w:val="00435D18"/>
    <w:rPr>
      <w:color w:val="605E5C"/>
      <w:shd w:val="clear" w:color="auto" w:fill="E1DFDD"/>
    </w:rPr>
  </w:style>
  <w:style w:type="character" w:customStyle="1" w:styleId="PrrafodelistaCar">
    <w:name w:val="Párrafo de lista Car"/>
    <w:link w:val="Prrafodelista"/>
    <w:uiPriority w:val="34"/>
    <w:locked/>
    <w:rsid w:val="001A53BC"/>
    <w:rPr>
      <w:rFonts w:eastAsia="Calibri" w:cs="Times New Roman"/>
    </w:rPr>
  </w:style>
  <w:style w:type="paragraph" w:styleId="Descripcin">
    <w:name w:val="caption"/>
    <w:aliases w:val="Epígrafe 2"/>
    <w:basedOn w:val="Ttulo2"/>
    <w:next w:val="Normal"/>
    <w:link w:val="DescripcinCar"/>
    <w:uiPriority w:val="99"/>
    <w:qFormat/>
    <w:rsid w:val="001A6EA3"/>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99"/>
    <w:rsid w:val="001A6EA3"/>
    <w:rPr>
      <w:rFonts w:ascii="Calibri" w:eastAsia="Calibri" w:hAnsi="Calibri" w:cstheme="minorHAnsi"/>
      <w:b/>
      <w:sz w:val="18"/>
      <w:szCs w:val="20"/>
    </w:rPr>
  </w:style>
  <w:style w:type="character" w:customStyle="1" w:styleId="Mencinsinresolver3">
    <w:name w:val="Mención sin resolver3"/>
    <w:basedOn w:val="Fuentedeprrafopredeter"/>
    <w:uiPriority w:val="99"/>
    <w:semiHidden/>
    <w:unhideWhenUsed/>
    <w:rsid w:val="002F1488"/>
    <w:rPr>
      <w:color w:val="605E5C"/>
      <w:shd w:val="clear" w:color="auto" w:fill="E1DFDD"/>
    </w:rPr>
  </w:style>
  <w:style w:type="character" w:styleId="Mencinsinresolver">
    <w:name w:val="Unresolved Mention"/>
    <w:basedOn w:val="Fuentedeprrafopredeter"/>
    <w:uiPriority w:val="99"/>
    <w:semiHidden/>
    <w:unhideWhenUsed/>
    <w:rsid w:val="00E975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866885">
      <w:bodyDiv w:val="1"/>
      <w:marLeft w:val="0"/>
      <w:marRight w:val="0"/>
      <w:marTop w:val="0"/>
      <w:marBottom w:val="0"/>
      <w:divBdr>
        <w:top w:val="none" w:sz="0" w:space="0" w:color="auto"/>
        <w:left w:val="none" w:sz="0" w:space="0" w:color="auto"/>
        <w:bottom w:val="none" w:sz="0" w:space="0" w:color="auto"/>
        <w:right w:val="none" w:sz="0" w:space="0" w:color="auto"/>
      </w:divBdr>
    </w:div>
    <w:div w:id="319045750">
      <w:bodyDiv w:val="1"/>
      <w:marLeft w:val="0"/>
      <w:marRight w:val="0"/>
      <w:marTop w:val="0"/>
      <w:marBottom w:val="0"/>
      <w:divBdr>
        <w:top w:val="none" w:sz="0" w:space="0" w:color="auto"/>
        <w:left w:val="none" w:sz="0" w:space="0" w:color="auto"/>
        <w:bottom w:val="none" w:sz="0" w:space="0" w:color="auto"/>
        <w:right w:val="none" w:sz="0" w:space="0" w:color="auto"/>
      </w:divBdr>
    </w:div>
    <w:div w:id="1227912180">
      <w:bodyDiv w:val="1"/>
      <w:marLeft w:val="0"/>
      <w:marRight w:val="0"/>
      <w:marTop w:val="0"/>
      <w:marBottom w:val="0"/>
      <w:divBdr>
        <w:top w:val="none" w:sz="0" w:space="0" w:color="auto"/>
        <w:left w:val="none" w:sz="0" w:space="0" w:color="auto"/>
        <w:bottom w:val="none" w:sz="0" w:space="0" w:color="auto"/>
        <w:right w:val="none" w:sz="0" w:space="0" w:color="auto"/>
      </w:divBdr>
    </w:div>
    <w:div w:id="1672373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isfa.sma.gob.cl/Proyecto/VerInformeSeguimientoAmbiental?codigo=47946" TargetMode="External"/><Relationship Id="rId26" Type="http://schemas.openxmlformats.org/officeDocument/2006/relationships/image" Target="media/image10.jpeg"/><Relationship Id="rId39" Type="http://schemas.openxmlformats.org/officeDocument/2006/relationships/image" Target="media/image22.jpeg"/><Relationship Id="rId21" Type="http://schemas.openxmlformats.org/officeDocument/2006/relationships/hyperlink" Target="http://snifa.sma.gob.cl/SistemaSeguimientoAmbiental/Documento/Informe/64210" TargetMode="External"/><Relationship Id="rId34" Type="http://schemas.openxmlformats.org/officeDocument/2006/relationships/image" Target="media/image18.jpeg"/><Relationship Id="rId42" Type="http://schemas.openxmlformats.org/officeDocument/2006/relationships/image" Target="media/image25.jpe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hyperlink" Target="mailto:redesptonatales@sernapesca.cl"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nifa.sma.gob.cl/SistemaSeguimientoAmbiental/Documento/Informe/52025" TargetMode="External"/><Relationship Id="rId25" Type="http://schemas.openxmlformats.org/officeDocument/2006/relationships/image" Target="media/image9.jpeg"/><Relationship Id="rId33" Type="http://schemas.openxmlformats.org/officeDocument/2006/relationships/image" Target="media/image17.jpeg"/><Relationship Id="rId38" Type="http://schemas.openxmlformats.org/officeDocument/2006/relationships/image" Target="media/image21.jpeg"/><Relationship Id="rId46" Type="http://schemas.openxmlformats.org/officeDocument/2006/relationships/image" Target="media/image28.jpeg"/><Relationship Id="rId2" Type="http://schemas.openxmlformats.org/officeDocument/2006/relationships/numbering" Target="numbering.xml"/><Relationship Id="rId16" Type="http://schemas.openxmlformats.org/officeDocument/2006/relationships/hyperlink" Target="http://sisfa.sma.gob.cl/Proyecto/VerInformeSeguimientoAmbiental?codigo=47946" TargetMode="External"/><Relationship Id="rId20" Type="http://schemas.openxmlformats.org/officeDocument/2006/relationships/hyperlink" Target="http://sisfa.sma.gob.cl/Proyecto/VerInformeSeguimientoAmbiental?codigo=47946" TargetMode="External"/><Relationship Id="rId29" Type="http://schemas.openxmlformats.org/officeDocument/2006/relationships/image" Target="media/image13.jpeg"/><Relationship Id="rId41" Type="http://schemas.openxmlformats.org/officeDocument/2006/relationships/image" Target="media/image24.jpeg"/><Relationship Id="rId54" Type="http://schemas.openxmlformats.org/officeDocument/2006/relationships/image" Target="media/image3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jpeg"/><Relationship Id="rId32" Type="http://schemas.openxmlformats.org/officeDocument/2006/relationships/image" Target="media/image16.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image" Target="media/image27.jpeg"/><Relationship Id="rId53" Type="http://schemas.openxmlformats.org/officeDocument/2006/relationships/image" Target="media/image35.jpe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0.png"/><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19.png"/><Relationship Id="rId49" Type="http://schemas.openxmlformats.org/officeDocument/2006/relationships/image" Target="media/image31.jpeg"/><Relationship Id="rId57"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hyperlink" Target="http://snifa.sma.gob.cl/SistemaSeguimientoAmbiental/Documento/Informe/52026" TargetMode="External"/><Relationship Id="rId31" Type="http://schemas.openxmlformats.org/officeDocument/2006/relationships/image" Target="media/image15.jpeg"/><Relationship Id="rId44" Type="http://schemas.openxmlformats.org/officeDocument/2006/relationships/image" Target="media/image26.jpeg"/><Relationship Id="rId52" Type="http://schemas.openxmlformats.org/officeDocument/2006/relationships/image" Target="media/image34.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hyperlink" Target="http://snifa.sma.gob.cl/SistemaSeguimientoAmbiental/Documento/Informe/50514" TargetMode="External"/><Relationship Id="rId27" Type="http://schemas.openxmlformats.org/officeDocument/2006/relationships/image" Target="media/image11.jpeg"/><Relationship Id="rId30" Type="http://schemas.openxmlformats.org/officeDocument/2006/relationships/image" Target="media/image14.jpeg"/><Relationship Id="rId35" Type="http://schemas.openxmlformats.org/officeDocument/2006/relationships/hyperlink" Target="http://snifa.sma.gob.cl/SistemaSeguimientoAmbiental/Documento/Informe/50514" TargetMode="External"/><Relationship Id="rId43" Type="http://schemas.openxmlformats.org/officeDocument/2006/relationships/hyperlink" Target="mailto:redesptonatales@sernapesca.cl" TargetMode="External"/><Relationship Id="rId48" Type="http://schemas.openxmlformats.org/officeDocument/2006/relationships/image" Target="media/image30.jpeg"/><Relationship Id="rId56" Type="http://schemas.openxmlformats.org/officeDocument/2006/relationships/footer" Target="footer2.xml"/><Relationship Id="rId8" Type="http://schemas.openxmlformats.org/officeDocument/2006/relationships/image" Target="media/image1.jpeg"/><Relationship Id="rId51" Type="http://schemas.openxmlformats.org/officeDocument/2006/relationships/image" Target="media/image33.jpe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j32YptElbRskzeiEmH/sJqUyJ+8Sy3AzTlR+ZWHtUgE=</DigestValue>
    </Reference>
    <Reference Type="http://www.w3.org/2000/09/xmldsig#Object" URI="#idOfficeObject">
      <DigestMethod Algorithm="http://www.w3.org/2001/04/xmlenc#sha256"/>
      <DigestValue>GYf/ORn9//yMh50ZTmRSVVRY4PrS7b4p2jMdId5n0+c=</DigestValue>
    </Reference>
    <Reference Type="http://uri.etsi.org/01903#SignedProperties" URI="#idSignedProperties">
      <Transforms>
        <Transform Algorithm="http://www.w3.org/TR/2001/REC-xml-c14n-20010315"/>
      </Transforms>
      <DigestMethod Algorithm="http://www.w3.org/2001/04/xmlenc#sha256"/>
      <DigestValue>fZ+oEonhPYS9NIzNeDAjpWC+KIasHp40A4DikQkHpQc=</DigestValue>
    </Reference>
    <Reference Type="http://www.w3.org/2000/09/xmldsig#Object" URI="#idValidSigLnImg">
      <DigestMethod Algorithm="http://www.w3.org/2001/04/xmlenc#sha256"/>
      <DigestValue>scvt/CEGk7lzwjqiS5IYeaHjMWxACD+lk0R/NKnHJrE=</DigestValue>
    </Reference>
    <Reference Type="http://www.w3.org/2000/09/xmldsig#Object" URI="#idInvalidSigLnImg">
      <DigestMethod Algorithm="http://www.w3.org/2001/04/xmlenc#sha256"/>
      <DigestValue>vQh/krdmx5b+3Ke4MgSEUE1+hOgq7YfvVYmVvoNRNa0=</DigestValue>
    </Reference>
  </SignedInfo>
  <SignatureValue>DJSkXgI1Nd/GXBKbZ8Y84PwUiWe5FQUSfr0tz8TVWlmxELKEzrcCS0KFrl3tvXeP7exXxlU40LFK
PuS6eFgEw8SewH9ZM+bGRc90/N8+8BB0VFpKStKGNCV8crqKGzDHcw7aVCPwoL5rTMYfYncrv+OO
Fw8NuAhA/kGujDPwazHYy26yOlbQ+Y5tu9fl4YrxivdBxto3iR9fdQomy1WZSZJUgTXOyGRXqXU+
xASJiWt+phxt61LpBtm42BjhAC92BTWImEdDzI4Fj21IQqQMJR/TF0xpOxr8pYg2hJs883PKLt7b
51ijfdK2nwllKwFjiP593wNKkZ29OhXHfPqkZw==</SignatureValue>
  <KeyInfo>
    <X509Data>
      <X509Certificate>MIIH+DCCBuCgAwIBAgIICuey18l67d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IGA1UdEQQbMBmgFwYIKwYBBAHBAQGgCxYJOTk3MjE1Mi05MCMGA1UdEgQcMBqgGAYIKwYBBAHBAQKgDBYKOTk1NTE3NDAtSzANBgkqhkiG9w0BAQsFAAOCAQEAkMWtUdko0eUMGSki5UmK+L+Mzr4E79poPZe9Dk4b0nDlBfOe6eXVGyN+XVSCRWAg5XNyb32qOT3++pdq2ol81VLKaCEeq8P3/MvVcq5mg+QFuinyQmGSF7DRFl9G6JSNUXTGMoJ7IyzDxVkx26W9vqN4WYRIqJrF5lw5ynCgTS8l6ov4WQqPyFTLWqtFqlEuJQbyGwXmn0MOyZUEYl8Ms+aYlMv2TC6ouIViROFN3NMlv5Cg7AY0WRR4CEmMA+QeNCFlTvKrCA7SFnGUL1C7AWXos83D3pcWRJc8BV+w42Xrz/1PB5fBg9V/nO3Ek+1gK/bT0jJ4uFjszmKRgIOfI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LtlzJlTNHK8V4eLJ3m+gYxZEDeN+U8s+8wF3bhnFP38=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m6vRUNseHSzfw8KN3Ek/EVPmWIpFJ78l3Y2S3MIPwl8=</DigestValue>
      </Reference>
      <Reference URI="/word/endnotes.xml?ContentType=application/vnd.openxmlformats-officedocument.wordprocessingml.endnotes+xml">
        <DigestMethod Algorithm="http://www.w3.org/2001/04/xmlenc#sha256"/>
        <DigestValue>pfj9rAHs2PRM8vPa++sWfGksKWzYtLROqbXet1Tt5dI=</DigestValue>
      </Reference>
      <Reference URI="/word/fontTable.xml?ContentType=application/vnd.openxmlformats-officedocument.wordprocessingml.fontTable+xml">
        <DigestMethod Algorithm="http://www.w3.org/2001/04/xmlenc#sha256"/>
        <DigestValue>QLIVoo6wy/VeZXK+vfsH37Kf+tihCkWcE4oYRDG17nE=</DigestValue>
      </Reference>
      <Reference URI="/word/footer1.xml?ContentType=application/vnd.openxmlformats-officedocument.wordprocessingml.footer+xml">
        <DigestMethod Algorithm="http://www.w3.org/2001/04/xmlenc#sha256"/>
        <DigestValue>8hSCZZ5UhwpZSg2xHOcqMIQNDTTnToBqVwLBuD7XZSM=</DigestValue>
      </Reference>
      <Reference URI="/word/footer2.xml?ContentType=application/vnd.openxmlformats-officedocument.wordprocessingml.footer+xml">
        <DigestMethod Algorithm="http://www.w3.org/2001/04/xmlenc#sha256"/>
        <DigestValue>oVYsr7mXdaoV8yd6Kszw0IWYjacYxWljdVCAi6IY4S4=</DigestValue>
      </Reference>
      <Reference URI="/word/footnotes.xml?ContentType=application/vnd.openxmlformats-officedocument.wordprocessingml.footnotes+xml">
        <DigestMethod Algorithm="http://www.w3.org/2001/04/xmlenc#sha256"/>
        <DigestValue>L0sAuRdl5fSv9AG0Ou2oE9qaNLj4uSv87UmIh7LXebw=</DigestValue>
      </Reference>
      <Reference URI="/word/media/image1.jpeg?ContentType=image/jpeg">
        <DigestMethod Algorithm="http://www.w3.org/2001/04/xmlenc#sha256"/>
        <DigestValue>ly/lI6xWj8Z6v5rCZzZ4iKcuVBq4kyOJJWMrb7BatWw=</DigestValue>
      </Reference>
      <Reference URI="/word/media/image10.jpeg?ContentType=image/jpeg">
        <DigestMethod Algorithm="http://www.w3.org/2001/04/xmlenc#sha256"/>
        <DigestValue>OADYZH4OqHnD1KkIqoo8M1TGs2Nsa4GtvbGrRWwHn4Q=</DigestValue>
      </Reference>
      <Reference URI="/word/media/image11.jpeg?ContentType=image/jpeg">
        <DigestMethod Algorithm="http://www.w3.org/2001/04/xmlenc#sha256"/>
        <DigestValue>GMiGWhnFZg8yMCeMJWs8Wj7GOaYUvOfoiT3h/gwpytY=</DigestValue>
      </Reference>
      <Reference URI="/word/media/image12.jpeg?ContentType=image/jpeg">
        <DigestMethod Algorithm="http://www.w3.org/2001/04/xmlenc#sha256"/>
        <DigestValue>cop1dhLZ71Ei6PruShpvbiC0LWH5CgAzQfMiJatc2Us=</DigestValue>
      </Reference>
      <Reference URI="/word/media/image13.jpeg?ContentType=image/jpeg">
        <DigestMethod Algorithm="http://www.w3.org/2001/04/xmlenc#sha256"/>
        <DigestValue>2qQxaK6hLPWCIoMy+nlq8grgGd2uaJm3katYcm86Tho=</DigestValue>
      </Reference>
      <Reference URI="/word/media/image14.jpeg?ContentType=image/jpeg">
        <DigestMethod Algorithm="http://www.w3.org/2001/04/xmlenc#sha256"/>
        <DigestValue>+GmTaDdC2I0GD3FVzFauGAswOUBltmxSO/nkKAk9xWA=</DigestValue>
      </Reference>
      <Reference URI="/word/media/image15.jpeg?ContentType=image/jpeg">
        <DigestMethod Algorithm="http://www.w3.org/2001/04/xmlenc#sha256"/>
        <DigestValue>rc95u/4OdT1cAfzQS/G2xibBJPNJvPrnnrQ8axiAYaY=</DigestValue>
      </Reference>
      <Reference URI="/word/media/image16.jpeg?ContentType=image/jpeg">
        <DigestMethod Algorithm="http://www.w3.org/2001/04/xmlenc#sha256"/>
        <DigestValue>0UuWQEyoVPqfGP/frJvaZmnjuqqFUEI306lfQyzwEho=</DigestValue>
      </Reference>
      <Reference URI="/word/media/image17.jpeg?ContentType=image/jpeg">
        <DigestMethod Algorithm="http://www.w3.org/2001/04/xmlenc#sha256"/>
        <DigestValue>hXHJ25Qe1efr5lyiVWSLFaEwYyVTRhotg4fzvFIPlCA=</DigestValue>
      </Reference>
      <Reference URI="/word/media/image18.jpeg?ContentType=image/jpeg">
        <DigestMethod Algorithm="http://www.w3.org/2001/04/xmlenc#sha256"/>
        <DigestValue>+ZWl+9aVih42fyY6mAo2dwGl7Nqr+FyR1bzTIcoX70I=</DigestValue>
      </Reference>
      <Reference URI="/word/media/image19.png?ContentType=image/png">
        <DigestMethod Algorithm="http://www.w3.org/2001/04/xmlenc#sha256"/>
        <DigestValue>y0WArCKwuKms/GzcNMB9gzyyKzpFVH5SUI1X3atKAuU=</DigestValue>
      </Reference>
      <Reference URI="/word/media/image2.emf?ContentType=image/x-emf">
        <DigestMethod Algorithm="http://www.w3.org/2001/04/xmlenc#sha256"/>
        <DigestValue>EZel9of2NZrw+U1F5U77t4T/xJXrUFQSyLq0UO5DY3U=</DigestValue>
      </Reference>
      <Reference URI="/word/media/image20.jpeg?ContentType=image/jpeg">
        <DigestMethod Algorithm="http://www.w3.org/2001/04/xmlenc#sha256"/>
        <DigestValue>Ovm8Duu1QpwIxmK8mn51a4v6nCiG9t3roeShiE0xd+Q=</DigestValue>
      </Reference>
      <Reference URI="/word/media/image21.jpeg?ContentType=image/jpeg">
        <DigestMethod Algorithm="http://www.w3.org/2001/04/xmlenc#sha256"/>
        <DigestValue>aV2u1a6cvBsao6Apo/fXnTsL7/hj2G2KoC4rR31MikY=</DigestValue>
      </Reference>
      <Reference URI="/word/media/image22.jpeg?ContentType=image/jpeg">
        <DigestMethod Algorithm="http://www.w3.org/2001/04/xmlenc#sha256"/>
        <DigestValue>xUPGvlKH03+NbBX/cVRulhg6u1pVTAUib+OJQQvzfTE=</DigestValue>
      </Reference>
      <Reference URI="/word/media/image23.jpeg?ContentType=image/jpeg">
        <DigestMethod Algorithm="http://www.w3.org/2001/04/xmlenc#sha256"/>
        <DigestValue>y276bnHnb64c8F+27sDxUgPhiPT1tOUSChgNLRYCO6w=</DigestValue>
      </Reference>
      <Reference URI="/word/media/image24.jpeg?ContentType=image/jpeg">
        <DigestMethod Algorithm="http://www.w3.org/2001/04/xmlenc#sha256"/>
        <DigestValue>eRL+iQX5ZqCG8B40sj94T2jo35fPitVmaQJVjEPGunA=</DigestValue>
      </Reference>
      <Reference URI="/word/media/image25.jpeg?ContentType=image/jpeg">
        <DigestMethod Algorithm="http://www.w3.org/2001/04/xmlenc#sha256"/>
        <DigestValue>c9/APPYSOUH0795Ebs2Bp8tGrJAfM6+pjfzlv1+7E8c=</DigestValue>
      </Reference>
      <Reference URI="/word/media/image26.jpeg?ContentType=image/jpeg">
        <DigestMethod Algorithm="http://www.w3.org/2001/04/xmlenc#sha256"/>
        <DigestValue>LocYbzxRSzql/jjVisIrMuelMetto/jN3ZRQjsy1ofs=</DigestValue>
      </Reference>
      <Reference URI="/word/media/image27.jpeg?ContentType=image/jpeg">
        <DigestMethod Algorithm="http://www.w3.org/2001/04/xmlenc#sha256"/>
        <DigestValue>6tXNwUsgg6GE8ITp3u4190RGyc/GuLAClkQIixlL58Y=</DigestValue>
      </Reference>
      <Reference URI="/word/media/image28.jpeg?ContentType=image/jpeg">
        <DigestMethod Algorithm="http://www.w3.org/2001/04/xmlenc#sha256"/>
        <DigestValue>6pAcWc8EzcovtmxBiOGWRNtIZsDY3U5n6wsECExbSLc=</DigestValue>
      </Reference>
      <Reference URI="/word/media/image29.jpeg?ContentType=image/jpeg">
        <DigestMethod Algorithm="http://www.w3.org/2001/04/xmlenc#sha256"/>
        <DigestValue>ClG9tjH8IO7kA4nEekMdLVdCxjZTDLYuVH7VMjA+irI=</DigestValue>
      </Reference>
      <Reference URI="/word/media/image3.emf?ContentType=image/x-emf">
        <DigestMethod Algorithm="http://www.w3.org/2001/04/xmlenc#sha256"/>
        <DigestValue>IMhJWZYYbA7tyO3mWygv83cvfVmIQbQhztsyK3BIuq4=</DigestValue>
      </Reference>
      <Reference URI="/word/media/image30.jpeg?ContentType=image/jpeg">
        <DigestMethod Algorithm="http://www.w3.org/2001/04/xmlenc#sha256"/>
        <DigestValue>Ei8pQiFRzhr+HW+tpXnXi6tQmTcspaDFbP+/8IZCgls=</DigestValue>
      </Reference>
      <Reference URI="/word/media/image31.jpeg?ContentType=image/jpeg">
        <DigestMethod Algorithm="http://www.w3.org/2001/04/xmlenc#sha256"/>
        <DigestValue>yLvMF5lhqRtQHQD9FM47jzU1ips53Jq2olOvLK9PHaY=</DigestValue>
      </Reference>
      <Reference URI="/word/media/image32.jpeg?ContentType=image/jpeg">
        <DigestMethod Algorithm="http://www.w3.org/2001/04/xmlenc#sha256"/>
        <DigestValue>8QOg4oji4vU1ncep2N/vQ30yMOUn+6sl6LoAh5w+psE=</DigestValue>
      </Reference>
      <Reference URI="/word/media/image33.jpeg?ContentType=image/jpeg">
        <DigestMethod Algorithm="http://www.w3.org/2001/04/xmlenc#sha256"/>
        <DigestValue>D+r5UmdUvSL7LeY32hzmtKe97y/x0oMOhPa2a4PCIlc=</DigestValue>
      </Reference>
      <Reference URI="/word/media/image34.jpeg?ContentType=image/jpeg">
        <DigestMethod Algorithm="http://www.w3.org/2001/04/xmlenc#sha256"/>
        <DigestValue>4dqHOiVXv1kfWuNt7FS1KAC/FYGAcb/dj0skzrC9aFQ=</DigestValue>
      </Reference>
      <Reference URI="/word/media/image35.jpeg?ContentType=image/jpeg">
        <DigestMethod Algorithm="http://www.w3.org/2001/04/xmlenc#sha256"/>
        <DigestValue>/q8M4bdH+E2HubQQ6iNONXNp44o8zkGNpaikDNJc/bc=</DigestValue>
      </Reference>
      <Reference URI="/word/media/image36.jpeg?ContentType=image/jpeg">
        <DigestMethod Algorithm="http://www.w3.org/2001/04/xmlenc#sha256"/>
        <DigestValue>QcA5YfdDvB6A5GBaTeUzTnbjqvHnEgjIb7NCP+sRgr8=</DigestValue>
      </Reference>
      <Reference URI="/word/media/image4.png?ContentType=image/png">
        <DigestMethod Algorithm="http://www.w3.org/2001/04/xmlenc#sha256"/>
        <DigestValue>an0HDJfrrNtwNdJyo6MkjMQ3ZveEI8MWpHZFESE80UQ=</DigestValue>
      </Reference>
      <Reference URI="/word/media/image5.jpeg?ContentType=image/jpeg">
        <DigestMethod Algorithm="http://www.w3.org/2001/04/xmlenc#sha256"/>
        <DigestValue>qC0XZKTL/T91TAFW2fPkGgJCtsJW6HDdsp760mObu7U=</DigestValue>
      </Reference>
      <Reference URI="/word/media/image6.png?ContentType=image/png">
        <DigestMethod Algorithm="http://www.w3.org/2001/04/xmlenc#sha256"/>
        <DigestValue>8HEdLpfjVAPJ3dzblrq5Zy/RRBuMWt+vNdKlccUMhaM=</DigestValue>
      </Reference>
      <Reference URI="/word/media/image60.png?ContentType=image/png">
        <DigestMethod Algorithm="http://www.w3.org/2001/04/xmlenc#sha256"/>
        <DigestValue>8HEdLpfjVAPJ3dzblrq5Zy/RRBuMWt+vNdKlccUMhaM=</DigestValue>
      </Reference>
      <Reference URI="/word/media/image7.jpeg?ContentType=image/jpeg">
        <DigestMethod Algorithm="http://www.w3.org/2001/04/xmlenc#sha256"/>
        <DigestValue>1+j9kPiGRTtrv8fBu6YqbD4axQdfiqJqQNPNrZlAepw=</DigestValue>
      </Reference>
      <Reference URI="/word/media/image8.jpeg?ContentType=image/jpeg">
        <DigestMethod Algorithm="http://www.w3.org/2001/04/xmlenc#sha256"/>
        <DigestValue>a/iCJLnos/wUOqbD1qbsW1uQSV5RxTudEsEIVVeL3+g=</DigestValue>
      </Reference>
      <Reference URI="/word/media/image9.jpeg?ContentType=image/jpeg">
        <DigestMethod Algorithm="http://www.w3.org/2001/04/xmlenc#sha256"/>
        <DigestValue>GsPQpwLa1IADriQeqhL0DTa0T4hsvq5PYEbz9VvfpJI=</DigestValue>
      </Reference>
      <Reference URI="/word/numbering.xml?ContentType=application/vnd.openxmlformats-officedocument.wordprocessingml.numbering+xml">
        <DigestMethod Algorithm="http://www.w3.org/2001/04/xmlenc#sha256"/>
        <DigestValue>fpFDiqnSkG4pHPTqW/1itgoAKz/VM2Xp78+6RDWgDEQ=</DigestValue>
      </Reference>
      <Reference URI="/word/settings.xml?ContentType=application/vnd.openxmlformats-officedocument.wordprocessingml.settings+xml">
        <DigestMethod Algorithm="http://www.w3.org/2001/04/xmlenc#sha256"/>
        <DigestValue>ijHNevQIiG1bfuHQ+zhGwo/myitQb37YQ8JAjMwwK9I=</DigestValue>
      </Reference>
      <Reference URI="/word/styles.xml?ContentType=application/vnd.openxmlformats-officedocument.wordprocessingml.styles+xml">
        <DigestMethod Algorithm="http://www.w3.org/2001/04/xmlenc#sha256"/>
        <DigestValue>4jmqyBmbfS2g3yn6Zwoc6DQQWKnUivHmwdOyZEt2ZMM=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dPjsp6D25247gok9Qp1kJLrCvyxV9QGLXKtbkkioAKY=</DigestValue>
      </Reference>
    </Manifest>
    <SignatureProperties>
      <SignatureProperty Id="idSignatureTime" Target="#idPackageSignature">
        <mdssi:SignatureTime xmlns:mdssi="http://schemas.openxmlformats.org/package/2006/digital-signature">
          <mdssi:Format>YYYY-MM-DDThh:mm:ssTZD</mdssi:Format>
          <mdssi:Value>2019-01-17T17:08:47Z</mdssi:Value>
        </mdssi:SignatureTime>
      </SignatureProperty>
    </SignatureProperties>
  </Object>
  <Object Id="idOfficeObject">
    <SignatureProperties>
      <SignatureProperty Id="idOfficeV1Details" Target="#idPackageSignature">
        <SignatureInfoV1 xmlns="http://schemas.microsoft.com/office/2006/digsig">
          <SetupID>{5D965337-4F43-4F49-8AFB-34F4E65717DE}</SetupID>
          <SignatureText/>
          <SignatureImage>AQAAAGwAAAAAAAAAAAAAAGwAAAA8AAAAAAAAAAAAAAACDwAAZwgAACBFTUYAAAEAOPYAAAwAAAABAAAAAAAAAAAAAAAAAAAAgAcAADgEAAClAgAAfQEAAAAAAAAAAAAAAAAAANVVCgBI0AUARgAAACwAAAAgAAAARU1GKwFAAQAcAAAAEAAAAAIQwNsBAAAAYAAAAGAAAABGAAAAXBAAAFAQAABFTUYrIkAEAAwAAAAAAAAAHkAJAAwAAAAAAAAAJEABAAwAAAAAAAAAMEACABAAAAAEAAAAAACAPyFABwAMAAAAAAAAAAhAAAWoDwAAnA8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997/3/ee/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BsAAAAPAAAAAAAAAAAAAAAbQAAAD0AAAApAKoAAAAAAAAAAAAAAIA/AAAAAAAAAAAAAIA/AAAAAAAAAAAAAAAAAAAAAAAAAAAAAAAAAAAAAAAAAAAiAAAADAAAAP////9GAAAAHAAAABAAAABFTUYrAkAAAAwAAAAAAAAADgAAABQAAAAAAAAAEAAAABQ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2019-01-17T17:08:47Z</xd:SigningTime>
          <xd:SigningCertificate>
            <xd:Cert>
              <xd:CertDigest>
                <DigestMethod Algorithm="http://www.w3.org/2001/04/xmlenc#sha256"/>
                <DigestValue>a8pClMN9TJMw0gHQmriZw/1nTXoXDvWUJE6Y7pb5VWs=</DigestValue>
              </xd:CertDigest>
              <xd:IssuerSerial>
                <X509IssuerName>E=e-sign@esign-la.com, CN=ESign Class 3 Firma Electronica Avanzada para Estado de Chile CA, OU=Terminos de uso en www.esign-la.com/acuerdoterceros, O=E-Sign S.A., C=CL</X509IssuerName>
                <X509SerialNumber>785793299867430352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UBAAB/AAAAAAAAAAAAAAAXJAAApBEAACBFTUYAAAEAsP0AAMsAAAAFAAAAAAAAAAAAAAAAAAAAgAcAADgEAAClAgAAfQEAAAAAAAAAAAAAAAAAANVVCgBI0AU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AAAAAAAAAAAAAAAAAAAAAAAAAAAAAAAAAAAAAAAAAAAAAAAAAAAAAAAAAAAAAAAAAAAAATnWAc051YDhOdQMBAACIhy4AS3SObKi3xBMAAAAABBMhwyIAigGIVXATAAAAABAAAACMiS4A1GdabuhzUAoEAAAAQEHmBCCVLgD4Z1puQEHmBAEAAAC8iC4A5IcuADe5q3YAAAAAKLwkFwAAAAABAAAAAAAAAAQTIcPjg45sAAAkFxx7UgoBAAAAAAAAAAAAAADMgpdtUCtGAEBB5gQAAAAAUCtGAOhzUAoEAAAAAAAAAEBB5gQ425MCIJK0EwAAAAAAAAAABAAAAC0AAAAAAAAAAAAAAD5lEHgoiS4AAAAAABSCl20KAAAAhIguAAAAAAAEAIATiIguAFY5r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97/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OWf3Xr13/3//f/9//3//f/9//3//f/9//3//f/9//3//f/9//3//f/9//3//f/9//3//f/9//3//f/9//3//f/9//3//f/9//3//f/9//3//f/9//3//f/9//3//f/9//3//f/9//3//f/9//3//f/9//3//f/9//3//f/9//3//f/9//3//f/9//3//f/9//3//f/9//3//f/9//3//f/9//3//f/9//3//f/9//3//f/9//3//f/9//3//f/9//3//f/9//3//f/9//3//f/9//3//f/9//3//f/9//3//f/9//3//f/9//3//f/9//3//f/9//3//f/9//3//f/9//3//f/9//3//f/9//3//f/9//n//f/9//3//f/9//3//f/9//3//f/9//3//f/9//3//f/9//3//f/9//3//f/9//3//f/9//3//f/9//3//f/9//3//f/9//3//f/9//3//f/9//3//f/9//3//f/9//3//f/9//3//f/9//3//f/9//3//f/9//3//f/9//3//f/9//3//f/9//3//f/9//3//f/9//3//f/9//3//f/9//3//f/9//3//f/9//3+1VnNOnHP/f/9//3//f/9//3//f/9//3//f/9//3//f/9//3//f/9//3//f/9//3//f/9//3//f/9//3//f/9//3//f/9//3//f/9//3//f/9//3//f/9//3//f/9//3//f/9//3//f/9//3//f/9//3//f/9//3//f/9//3//f/9//3//f/9//3//f/9//3//f/9//3//f/9//3//f/9//3//f/9//3//f/9//3//f/9//3//f/9//3//f/9//3//f/9//3//f/9//3//f/9//3//f/9//3//f/9//3//f/9//3//f/9//3//f/9//3//f/9//3//f/9//3//f/9//3//f/9//3//f/9//3//f/9//3//f/9//3//f/9//3//f/9//3//f/9//3//f/9//3//f/9//3//f/9//3//f/9//3//f/9//3//f/9//3//f/9//3//f/9//3//f/9//3//f/9//3//f/9//3//f/9//3//f/9//3//f/9//3//f/9//3//f/9//3//f/9//3//f/9//3//f/9//3//f/9//3//f/9//3//f/9//3//f/9//3//f/9//3//f/9//3/fe/hetVa9d/9//3//f/9//3//f/9//3//f/9//3//f/9//3//f/9//3//f/9//3//f/9//3//f/9//3//f/9//3//f/9//3//f/9//3//f/9//3//f/9//3//f/9//3//f/9//3//f/9//3//f/9//3//f/9//3//f/9//3//f/9//3//f/9//3//f/9//3//f/9//3//f/9//3//f/9//3//f/9//3//f/9//3//f/9//3//f/9//3//f/9//3//f/9//3//f/9//3//f/9//3//f/9//3//f/9//3//f/9//3//f/9//3//f/9//3//f/9//3//f/9//3//f/9//3//f/9//3//f/9//3//f/9//3//f/9//3//f/9//3//f/9//3//f/9//3//f/9//3//f/9//3//f/9//3//f/9//3//f/9//3//f/9//3//f/9//3//f/9//3//f/9//3//f/9//3//f/9//3//f/9//3//f/9//3//f/9//3//f/9//3//f/9//3//f/9//3//f/9//3//f/9//3//f/9//3//f/9//3//f/9//3//f/9//3//f/9//3//f/9//3/fe/9/3nu+d/9//3//f/9//3//f/9//3//f/9//3//f/9//3//f/9//3//f/9//3//f/9//3//f/9//3//f/9//3//f/9//3//f/9//3//f/9//3//f/9//3//f/9//3//f/9//3//f/9//3//f/9//3//f/9//3//f/9//3//f/9//3//f/9//3//f/9//3//f/9//3//f/9//3//f/9//3//f/9//3//f/9//3//f/9//3//f/9//3//f/9//3//f/9//3//f/9//3//f/9//3//f/9//3//f/9//3//f/9//3//f/9//3//f/9//3//f/9/3nu9d/9//3//f/9//3//f/97/3v/f/9//3//f/9//3//f/9//3//e/9//3//f/9//3//f/9//3//f/9//3//f/9//3//f/9//3//f/9//3//f/9//3//f/9//3//f/9//3//f/9//3//f/9//3//f/9//3//f/9//3//f/9//3//f/9//3//f/9//3//f/9//3//f/9//3//f/9//3//f/9//3//f/9//3//f/9//3//f/9//3//f/9//3//f/9//3//f/9//3//f/9//3//f/9//3//f/9//3//f/9//3//f/9//3//f/9//3//f/9//3//f/9//3//f/9//3//f/9//3//f/9//3//f/9//3//f/9//3//f/9//3//f/9//3//f/9//3//f/9//3//f/9//3//f/9//3//f/9//3//f/9//3//f/9//3//f/9//3//f/9//3//f/9//3//f/9//3//f/9//3//f/9//3//f/9//3//f/9//3//f/9//3//f/9//3//f/9//3//f/9//3//f/9//3//f/9//3//f/9//3//f/9//3//f/9//3//f/9//3//f/9//3//f/9/3nt7bzln1lq1VnNOc04RPvdWvnP/f/97/3v/d/97/3v/e/97/3//e/9//3v/e997/3//f/9//nv+e/57/3/ee/9//3//f/9//3//f/9//3//f/9//3//f/9//3//f/9//3//f/9//3//f/9//3//f/9//3//f/9//3//f/9//3//f/9//3//f/9//3//f/9//3//f/9//3//f/9//3//f/9//3//f/9//3//f/9//3//f/9//3//f/9//3//f/9//3//f/9//3//f/9//3//f/9//3//f/9//3//f/9//3//f/9//3//f/9//3//f/9//3//f/9//3//f/9//3//f/9//3//f/9//3//f/9//3//f/9//3//f/9//3//f/9//3//f/9//3//f/9//3//f/9//3//f/9//3//f/9//3//f/9//3//f/9//3//f/9//3//f/9//3//f/9//3//f/9//3//f/9//3//f/9//3//f/9//3//f/9//3//f/9//3//f/9//3//f/9//3//f/9//3//f/9//3//f/9//3//f/9//3//f/9//3//f/9//3//f/9//3//f/9//3//f/9//3//f/9//3//f/9//3//f/97fGe2UvE5zzUyPvlanWv/d/97/3//e/9733P/d/97/3v/f/9//3//f/9//3//f/9//3//f/9//3vfe/9//3//f/9//3//f/9//3//f/9//3//f/9//3//f/9//3//f/9//3//f/9//3//f/9//3//f/9//3//f/9//3//f/9//3//f/9//3//f/9//3//f/9//3//f/9//3//f/9//3//f/9//3//f/9//3//f/9//3//f/9//3//f/9//3//f/9//3//f/9//3//f/9//3//f/9//3//f/9//3//f/9//3//f/9//3//f/9//3//f/9//3//f/9//3//f/9//3//f/9//3//f/9//3//f/9//3//f/9//3//f/9//3//f/9//3//f/9//3//f/9//3//f/9//3//f/9//3//f/9//3//f/9//3//f/9//3//f/9//3//f/9//3//f/9//3//f/9//3//f/9//3//f/9//3//f/9//3//f/9//3//f/9//3//f/9//3//f/9//3//f/9//3//f/9//3//f/9//3//f/9//3//f/9//3//f/9//3//f/9//3//f/9//3//f/97/3//f/97/3//e/93GVt1RvA18DXxNZVKW2P/d/97/3v/f/9/33f/e/97/3//e/97/3v/e/93/3//f/9//3//e/9//3//f/9//3//f/9//3//f/9//3//f/9//3//f/9//3//f/9//3//f/9//3//f/9//3//f/9//3//f/9//3//f/9//3//f/9//3//f/9//3//f/9//3//f/9//3//f/9//3//f/9//3//f/9//3//f/9//3//f/9//3//f/9//3//f/9//3//f/9//3//f/9//3//f/9//3//f/9//3//f/9//3//f/9//3//f/9//3//f/9//3//f/9//3//f/9//3//f/9//3//f/9//3//f/9//3//f/9//3//f/9//3//f/9//3//f/9//3//f/9//3//f/9//3//f/9//3//f/9//3//f/9//3//f/9//3//f/9//3//f/9//3//f/9//3//f/9//3//f/9//3//f/9//3//f/9//3//f/9//3//f/9//3//f/9//3//f/9//3//f/9//3//f/9//3//f/9//3//f/9//3//f/9//3//f/9//3//f/9//3//f/9//3//f/9//3//e/9//3//f/9//3//f/93O2OVSvE18DXxNRpfnWv/f/9//3//e/9//3//f/9//3vfd/97/3v/f/9//3//f/9//3//f/9//3//f/9//3//f/9//3//f/9//3//f/9//3//f/9//3//f/9//3//f/9//3//f/9//3//f/9//3//f/9//3//f/9//3//f/9//3//f/9//3//f/9//3//f/9//3//f/9//3//f/9//3//f/9//3//f/9//3//f/9//3//f/9//3//f/9//3//f/9//3//f/9//3//f/9//3//f/9//3//f/9//3//f/9//3//f/9//3//f/9//3//f/9//3//f/9//3//f/9//3//f/9//3//f/9//3//f/9//3//f/9//3//f/9//3//f/9//3//f/9//3//f/9//3//f/9//3//f/9//3//f/9//3//f/9//3//f/9//3//f/9//3//f/9//3//f/9//3//f/9//3//f/9//3//f/9//3//f/9//3//f/9//3//f/9//3//f/9//3//f/9//3//f/9//3//f/9//3//f/9//3//f/9//3//f/9/3nvee997/3//f/9//3//f/9//3//f/9733f/e/97/3//d79z2FIzQo8t8TW3Up5r33ffd99z/3v/e/9//3v/d/93/3//f/9//3//f/9//3//f/9//3//f/9//3//f/9//3//f/9//3//f/9//3//f/9//3//f/9//3//f/9//3//f/9//3//f/9//3//f/9//3//f/9//3//f/9//3//f/9//3//f/9//3//f/9//3//f/9//3//f/9//3//f/9//3//f/9//3//f/9//3//f/9//3//f/9//3//f/9//3//f/9//3//f/9//3//f/9//3//f/9//3//f/9//3//f/9//3//f/9//3//f/9//3//f/9//3//f/9//3//f/9//3//f/9//3//f/9//3//f/9//3//f/9//3//f/9//3//f/9//3//f/9//3//f/9//3//f/9//3//f/9//3//f/9//3//f/9//3//f/9//3//f/9//3//f/9//3//f/9//3//f/9//3//f/9//3//f/9//3//f/9//3//f/9//3//f/9//3//f/9//3//f/9//3//f/9//3//f/9//3//f/9//3//f/9//3//f/9//n//f/9//3//f/9//3//f/9//3/fd/97/3vfd/97/3+/b/lWEz7xNdE1t04aW79v/3v/f/97/3//f/9//3//f/9//3//f/9//3//f/9//3//f/9//3//f/9//3//f/9//3//f/9//3//f/9//3//f/9//3//f/9//3//f/9//3//f/9//3//f/9//3//f/9//3//f/9//3//f/9//3//f/9//3//f/9//3//f/9//3//f/9//3//f/9//3//f/9//3//f/9//3//f/9//3//f/9//3//f/9//3//f/9//3//f/9//3//f/9//3//f/9//3//f/9//3//f/9//3//f/9//3//f/9//3//f/9//3//f/9//3//f/9//3//f/9//3//f/9//3//f/9//3//f/9//3//f/9//3//f/9//3//f/9//3//f/9//3//f/9//3//f/9//3//f/9//3//f/9//3//f/9//3//f/9//3//f/9//3//f/9//3//f/9//3//f/9//3//f/9//3//f/9//3//f/9//3//f/9//3//f/9//3//f/9//3//f/9//3//f/9//3//f/9//3/ef/9//3//f/9//3//f/9//3//f/9//3//f/9//3//f/97/3v/e/9//3//f99333caX5ZK0DGOLfE12FJ9Z/93/3v/f/97/3//e/9//3v/f/9//3//f/9//3//f/9//3//f/9//3//f/9//3//f/9//3//f/9//3//f/9//3//f/9//3//f/9//3//f/9//3//f/9//3//f/9//3//f/9//3//f/9//3//f/9//3//f/9//3//f/9//3//f/9//3//f/9//3//f/9//3//f/9//3//f/9//3//f/9//3//f/9//3//f/9//3//f/9//3//f/9//3//f/9//3//f/9//3//f/9//3//f/9//3//f/9//3//f/9//3//f/9//3//f/9//3//f/9//3//f/9//3//f/9//3//f/9//3//f/9//3//f/9//3//f/9//3//f/9//3//f/9//3//f/9//3//f/9//3//f/9//3//f/9//3//f/9//3//f/9//3//f/9//3//f/9//3//f/9//3//f/9//3//f/9//3//f/9//3//f/9//3//f/9//3//f/9//3//f/9//3//f/9//3//f/9//3//f/9//3//f/9//3//f/9//3//f/9//3//f/9//3//f/9//3//f/9//3//f/9//3//f993XGu2UhE+jinyLVY6PFO/Z/93/3f/d/93/3f/d/97/3v/f/9//3//e/9//3//f/9//3//f/9//3/+f/9//3/+f/5//n//f/5//3//f/9//3//f/9//3//f/9//3//f/9//3//f/9//3//f/9//3//f/9//3//f/9//3//f/9//3//f/9//3//f/9//3//f/9//3//f/9//3//f/9//3//f/9//3//f/9//3//f/9//3//f/9//3//f/9//3//f/9//3//f/9//3//f/9//3//f/9//3//f/9//3//f/9//3//f/9//3//f/9//3//f/9//3//f/9//3//f/9//3//f/9//3//f/9//3//f/9//3//f/9//3//f/9//3//f/9//3//f/9//3//f/9//3//f/9//3//f/9//3//f/9//3//f/9//3//f/9//3//f/9//3//f/9//3//f/9//3//f/9//3//f/9//3//f/9//3//f/9//3//f/9//3//f/9//3//f/9//3//f/9//3//f/9//3//f/9//3//f/9//3//f/9//3//f/9//3//f/9//3//f/9//3//f/9/33v/f/9//3//f/9//3v/e79nXlN3OvIpsCETMpdCO1f/b/93/3v/e99z/3f/e/9//3v/f/9//3//f/9//3vee/9//3/+f/5//n/+f/5//n//f/9//3//f/9//3//f/9//3//f/9//3//f/9//3//f/9//3//f/9//3//f/9//3//f/9//3//f/9//3//f/9//3//f/9//3//f/9//3//f/9//3//f/9//3//f/9//3//f/9//3//f/9//3//f/9//3//f/9//3//f/9//3//f/9//3//f/9//3//f/9//3//f/9//3//f/9//3//f/9//3//f/9//3//f/9//3//f/9//3//f/9//3//f/9//3//f/9//3//f/9//3//f/9//3//f/9//3//f/9//3//f/9//3//f/9//3//f/9//3//f/9//3//f/9//3//f/9//3//f/9//3//f/9//3//f/9//3//f/9//3//f/9//3//f/9//3//f/9//3//f/5//3/+f/9//3//f/9//3//f/9//3//f/9//3//f/9//3//f/9//3//f/9//3//f/9//3//f/9//3//f/9//3//f/9//3//f/9//3//f/9//3//f/9//3f/d/97/3f/c31f+VKWRm0hry11Qjpb32//d/9333P/e/97/3//f/9//3//f/9/3nf/f/9//3//f/5//3//f/9//n//f/5//3//f/9//3//f/9//3//f/9//3//f/9//3//f/9//3//f/9//3//f/9//3//f/9//3//f/9//3//f/9//3//f/9//3//f/9//3//f/9//3//f/9//3//f/9//3//f/9//3//f/9//3//f/9//3//f/9//3//f/9//3//f/9//3//f/9//3//f/9//3//f/9//3//f/9//3//f/9//3//f/9//3//f/9//3//f/9//3//f/9//3//f/9//3//f/9//3//f/9//3//f/9//3//f/9//3//f/9//3//f/9//3//f/9//3//f/9//3//f/9//3//f/9//3//f/9//3//f/9//3//f/9//3//f/9//3//f/9//3//f/9//3/+f/9//n//f/9//3//f/9//3//f/9//3//f/9//3//f/9//3//f/9//3//f/9//3//f/9//3//f/9//3//f/9//3//f/9//3//f/9//3//f/9//3//f/9//3v/f/97/3//f/9//3f/d/93/3f/c/93/3ffbxpXMz6OJdAtdUI7W55r/3f/e/97/3v/d993/3v/f/9//3v/f/9//3//f/9//3//f/9//3//f/9//3//f/9//3//f/9//3//f/9//3//f/9//3//f/9//3//f/9//3//f/9//3//f/9//3//f/9//3//f/9//3//f/9//3//f/9//3//f/9//3//f/9//3//f/9//3//f/9//3//f/9//3//f/9//3//f/9//3//f/9//3//f/9//3//f/9//3//f/9//3//f/9//3//f/9//3//f/9//3//f/9//3//f/9//3//f/9//3//f/9//3//f/9//3//f/9//3//f/9//3//f/9//3//f/9//3//f/9//3//f/9//3//f/9//3//f/9//3//f/9//3//f/9//3//f/9//3//f/9//3//f/9//3//f/9//3//f/9//3//f/9//3//f/5//3//f/9//3v/f/9//3//f/9//3//f/9//3//f/9//3//f/9//3//f/9//3//f/9//3//f/9//3//f/9//3//f/9//3//f/9//3//f/9//3//f/9//3//f/9//3//f/9//3//f/9//3v/f/93/3f/d/9732v6UjQ68THQMTM+2FLfb/97/3v/d/9//3v/e/93/3ffc/97/3v/f/9//3//f/9//3//f/9//3//f/9//n/+f/1//n/+f/9//3//f/9//3//f/9//3//f/9//3//f/9//3//f/9//3//f/9//3//f/9//3//f/9//3//f/9//3//f/9//3//f/9//3//f/9//3//f/9//3//f/9//3//f/9//3//f/9//3//f/9//3//f/9//3//f/9//3//f/9//3//f/9//3//f/9//3//f/9//3//f/9//3//f/9//3//f/9//3//f/9//3//f/9//3//f/9//3//f/9//3//f/9//3//f/9//3//f/9//3//f/9//3//f/9//3//f/9//3//f/9//3//f/9//3//f/9//3//f/9//3//f/9//3//f/9//3//f/9//3//f/9//3//e/97/3v/e/93/3v/e/9//3//f/5//3//f/9//3//f/9//3//f/9//3//f/9//3//f/9//3//f/9//3//f/9//3//f/9//3//f/9//3//f/9//3//e/9//n/+f/5//3//f/9//3v/e993/3v/e/97/3f/d/93/3f/c/9zXF91Rq8prylUPhpXnmvfc/93/3v/d/93/3f/e/97/3//f/9//3//f/9//3//f/9//3//f/5//n/+f/5//n//f/9//3//f/9//3//f/9//3//f/9//3//f/9//3//f/9//3//f/9//3//f/9//3//f/9//3//f/9//3//f/9//3//f/9//3//f/9//3//f/9//3//f/9//3//f/9//3//f/9//3//f/9//3//f/9//3//f/9//3//f/9//3//f/9//3//f/9//3//f/9//3//f/9//3//f/9//3//f/9//3//f/9//3//f/9//3//f/9//3//f/9//3//f/9//3//f/9//3//f/9//3//f/9//3//f/9//3//f/9//3//f/9//3//f/9//3//f/9//3//f/9//3//f/9//3//f/9//3/ee/9//3//f/97/3f/e/97/3f/d/9//3//f/9//3//f/9//3//f/9//3//f/9//3//f/9//3//f/9//3//f/9//3//f/9//3//f/9//3//f/9//3//f/9//3//f/9//3//f/5//3/+f/9//3//f/9//3//f/97/3f/e/97/3v/c/9733Pfc/97/3v/cxpbVD4SNrAt8jG3Sr9r/3f/e/9z/3f/d/9//3v/f/9//3//f/9//3//f/9//3//f/9//3//f/9//3//f/9//3//f/9//3//f/9//3//f/9//3//f/9//3//f/9//3//f/9//3//f/9//3//f/9//3//f/9//3//f/9//3//f/9//3//f/9//3//f/9//3//f/9//3//f/9//3//f/9//3//f/9//3//f/9//3//f/9//3//f/9//3//f/9//3//f/9//3//f/9//3//f/9//3//f/9//3//f/9//3//f/9//3//f/9//3//f/9//3//f/9//3//f/9//3//f/9//3//f/9//3//f/9//3//f/9//3//f/9//3//f/9//3//f/9//3//f/9//3//f/9//3//f/9//3//f/9//3//f99zGluWSlRCdULfc/93/3v/f/9//3//f/9//3//f/9//3//f/9//3//f/9//3//f/9//3//f/9//3//f/9//3//f/9//3//f/9//3//f/9//3//f/9//3//f91//n/+f/9//n//f/9//3//f/9//3//f/97/3//e/9//3v/f/97/3v/d/97/3f/e99v329cY7dK0C2vKTM6+VLeb/9z/3P/e/97/3v/e/97/3v/f/97/3//f/9//3//f/9//3//f/9//3//f/9//3//f/9//3//f/9//3//f/9//3//f/9//3//f/9//3//f/9//3//f/9//3//f/9//3//f/9//3//f/9//3//f/9//3//f/9//3//f/9//3//f/9//3//f/9//3//f/9//3//f/9//3//f/9//3//f/9//3//f/9//3//f/9//3//f/9//3//f/9//3//f/9//3//f/9//3//f/9//3//f/9//3//f/9//3//f/9//3//f/9//3//f/9//3//f/9//3//f/9//3//f/9//3//f/9//3//f/9//3//f/9//3//f/9//3//f/9//3//f/9//3//f/9//3//fxpfbinRMTM6lkbxMW4ldULfb/97/3vfd/9//3//f/9//3//f/9//3//f/9//3//f/9//3//f/9//3//f/9//3//f/9//3//f/9//3//f/9//3//f/9//3//f/9//3//f/9//3//f/9//3//f/9//3//f/9//3//f/9//3//f/9//3//f/9//3//f/97/3//e/97/3v/f99vO1+3StItkCXSLXdCfmPfc/97/3v/e/97/3v/e/9//3v/f/9//3//f/9//n//f/9//3//f/9//3//f/9//3//f/9//3//f/9//3//f/9//3//f/9//3//f/9//3//f/9//3//f/9//3//f/9//3//f/9//3//f/9//3//f/9//3//f/9//3//f/9//3//f/9//3//f/9//3//f/9//3//f/9//3//f/9//3//f/9//3//f/9//3//f/9//3//f/9//3//f/9//3//f/9//3//f/9//3//f/9//3//f/9//3//f/9//3//f/9//3//f/9//3//f/9//3//f/9//3//f/9//3//f/9//3//f/9//3//f/9//3//f/9//3//f/9//3//f/9//3//e35rsC08X59r/3v/e/9zXWMSNtAxXGP/e/97/3f/f/97/3//f/9//3//f/9//3//f/9//3//f/9//3//f/9//3//f/9//3//f/9//3//f/9//3//f/9//3//f/9//3//f/9//3//f/9//3//f/9//3//f/9//3/+f/9//n//f/9//3//f/9//3//f/9//3//f/9//3v/f/97/3//d99z/3f/d59n207SLW8h0TGXRn1j33P/d/97/3v/d/93/3//f/9//3//f/9//3/ee957/3//f/9//3//f/9//3//f/9//3//f/9//3//f/9//3//f/9//3//f/9//3//f/9//3//f/9//3//f/9//3//f/9//3//f/9//3//f/9//3//f/9//3//f/9//3//f/9//3//f/9//3//f/9//3//f/9//3//f/9//3//f/9//3//f/9//3//f/9//3//f/9//3//f/9//3//f/9//3//f/9//3//f/9//3//f/9//3//f/9//3//f/9//3//f/9//3//f/9//3//f/9//3//f/9//3//f/9//3//f/9//3//f/9//3//f/9//3//f/9//3//f/9/uE4UOv97/3v/e/97/3v/f79zEz6PKX5n/3v/c/97/3//f/9//3//f/9//3//f/9//3//f/9//3//f/9//3//f/9//3//f/9//3//f/9//3//f/9//3//f/9//3//f/9//3//f/9//3//f/9//3//f/9//3/+f/9//n/+f/5//3//f/9//3//f/9//3//f/9//3//f/9//3//f/9//3//d/9z/3f/e/97/3N9YxpX0S3RLTQ6uEp+Y99z/3v/e/9//3//f/9//3//f/9//3/fe/97/3//f/9//3v/f/9//3//f/9//3//f/9//3//f/9//3//f/9//3//f/9//3//f/9//3//f/9//3//f/9//3//f/9//3//f/9//3//f/9//3//f/9//3//f/9//3//f/9//3//f/9//3//f/9//3//f/9//3//f/9//3//f/9//3//f/9//3//f/9//3//f/9//3//f/9//3//f/9//3//f/9//3//f/9//3//f/9//3//f/9//3//f/9//3//f/9//3//f/9//3//f/9//3//f/9//3//f/9//3//f/9//3//f/9//3//f/9//3//f/9//3exLZ9n/3vfc/9/v3P/f/9//3//e5dOjyn6Uv93/3v/f/9//3//f/9//3//f/9//3//f/9//3//f/9//3//f/9//3//f/9//3//f/9//3//f/9//3//f/9//3//f/9//3//f/97/3//f/9//3//f/9//3/+f/9//n/+f/5//n//f/9//3//f/9//3//f/9//3//f/9//3//e/9//3v/f/97/3vfc/9z/3f/e/93/3f/d99zPF+XRtIx0jE2PtlSfWvfd/9//3//e/9333f/f/9//3//e/9//3//f/9//3v/f/9//3//f/9//3//f/9//3//f/9//3//f/9//3//f/9//3//f/9//3//f/9//3//f/9//3//f/9//3//f/9//3//f/9//3//f/9//3//f/9//3//f/9//3//f/9//3//f/9//3//f/9//3//f/9//3//f/9//3//f/9//3//f/9//3//f/9//3//f/9//3//f/9//3//f/9//3//f/9//3//f/9//3//f/9//3//f/9//3//f/9//3//f/9//3//f/9//3//f/9//3//f/9//3//f/9//3//f/9//3//f/9//3v/c00Z/3ffc/97/3//f/9//3++d/9//3uWRtEpHFP/d/9//3//f/9//3//f/9//3//f/9//3//f/9//3//f/9//3//f/9//3//f/9//3//f/9//3//f/9//3//f/9//3//f/9//3//f/9//3//f/9//3//f/9//3//f/9//3//f/9//3//f/9//3//f/9//3//f/9//3//f/9//3//f/9/33v/f/9//3//f/9//3//e/9//3v/e/97/3uda/hWVELPMc8xEj7XUr9v/3v/f/93/3v/e/97/3f/d/9z/3v/f/9//3//f/9//3//f/9//3//f/9//3//f/9//3//f/9//3//f/9//3//f/9//3//f/9//3//f/9//3//f/9//3//f/9//3//f/9//3//f/9//3//f/9//3//f/9//3//f/9//3//f/9//3//f/9//3//f/9//3//f/9//3//f/9//3//f/9//3//f/9//3//f/9//3//f/9//3//f/9//3//f/9//3//f/9//3//f/9//3//f/9//3//f/9//3//f/9//3//f/9//3//f/9//3//f/9//3//f/9//3//f/9//3//f/9v8infb/97/3f/e/9/3X/df/9/33v/e/93uEbSJRtT33f/f/9/3nv/f/9//3//f/9//3//f/9//3//f/9//3//f/9//3//f/9//3//f/9//3//f/9//3/+f/9//3//f/9//3//f/9//3//f/9//3//f/9//3//f/9//3//f/9//3//f/9//3//f/9//3//f/9//3//f/9//3//f/9//3//f/9/33vfe997/3//e/97vnP/e/97/3//d/93/3v/e/93/3dcY3VGjimOKTM+GVedZ99z/3v/e/97/3v/d/97/3v/f/9//3//f/9//3//f/9//3//f/9//3//f/9//3//f/9//3//f/9//3//f/9//3//f/9//3//f/9//3//f/9//3//f/9//3//f/9//3//f/9//3//f/9//3//f/9//3//f/9//3//f/9//3//f/9//3//f/9//3//f/9//3//f/9//3//f/9//3//f/9//3//f/9//3//f/9//3//f/9//3//f/9//3//f/9//3//f/9//3//f/9//3//f/9//3//f/9//3//f/9//3//f/9//3//f/9//3//f/9//3//f/97/2sTLv9z/3v/f/5//3/+f/5//n//f/97/3f/bxxT0SU6X/9//3//f/9//3//f/9//3//f/9//3//f/9//3//f/9//3//f/9//3//f/9//3//f/9//3//f/9//n//f/9//3//f/9//3//f/9//3//f/9//3//f/9//3//f/9//3//f/9//3//f/9//3//f/9//3//f/9//3//f/9//3//f/5//3//f/9//3//f/9//3//f/9//3//e/9//3//f/93/3v/c/9z/3v/e99zGltUPhI68TESOrdKv2v/e/97/3f/e/9//3//f/9//3//f/9//3//f/9//3//f/9//3//f/9//3//f/9//3//f/9//3//f/9//3//f/9//3//f/9//3//f/9//3//f/9//3//f/9//3//f/9//3//f/9//3//f/9//3//f/9//3//f/9//3//f/9//3//f/9//3//f/9//3//f/9//3//f/9//3//f/9//3//f/9//3//f/9//3//f/9//3//f/9//3//f/9//3//f/9//3//f/9//3//f/9//3//f/9//3//f/9//3//f/9//3//f/9//3//f/9//3+/Z7Ah/3O+b/9//3+7e/1//n/+f/9//3//e/97n2PZTtAxfGf/e/97/3//f997/3//f/9//3//f/9//3//f/9//3//f/9//3//f/9//3//f/9//3//f/9//3//f/5//3//f/9//3//f/9//3//f/9//3//f/9//3//f/9//3v/f/9//3//f/9//3//f/9//3//f/9//3//f/9//3//f/9//n/+f/1//X/+f/9//3/+f/9//3//f/9//3//f/97/3//d/97/3v/e/93/3v/e/97/3f/d31nlkqvLY4pMjr4Vt9z/3v/e/9//3//f/97/3//f/9//3//f/9//3//f/9//3//f/9//3//f/9//3//f/9//3//f/9//3//f/9//3//f/9//3//f/9//3//f/9//3//f/9//3//f/9//3//f/9//3//f/9//3//f/9//3//f/9//3//f/9//3//f/9//3//f/9//3//f/9//3//f/9//3//f/9//3//f/9//3//f/9//3//f/9//3//f/9//3//f/9//3//f/9//3//f/9//3//f/9//3//f/9//3//f/9//3//f/9//3//f/9//3//e/93sSH/d/93/3/+f/5//n//f/9//3//e/9//3//f/97l0Y0Ov93/3v/f/9/33v/f/9//3//f/9//3//f/9//3//f/9//3//f/9//3//f/9//3//f95//3//f7x7/3/df/9//3//f/9//3//f/9//3//f/9//3//f/9//3//f/9//3//f/9//3//f/9//3//f/9//3//f/9//3//f/9//3//f/9//3//f/9//3//f/9//3//f/9//3//f/9//3//f/9//3//f/9//3//f/9//3//f/9//3//f/9/vXMZX5VK0i3SKTU22k6/a/93/3v/d/97/3f/e/97/3//f/9//3//f/5//n/+f/9//3//f/9//3//f/9//3//f/9//3//f/9//3//f/9//3//f/9//3//f/9//3//f/9//3//f/9//3//f/9//3//f/9//3//f/9//3//f/9//3//f/9//3//f/9//3//f/9//3//f/9//3//f/9//3//f/9//3//f/9//3//f/9//3//f/9//3//f/9//3//f/9//3//f/9//3//f/9//3//f/9//3//f/9//3//f/9//3//f/9//3//f/9//3OxId9v/3f/f95//n//f/9//3//e/9//3v/f/5//3+/a1Y+Vj7/e79z/3v/f/9//3//f/9//3//f/9//3//f/9//3//f/9//3//f/9//3//f/9//3//f95//n/+f/9//3//f/9//3//f/9//3//f/9//3//f/9//3//f/9//3//f/9//3//f/9//3//f/9//n//f/9//3//f/9//3//f/9//3//f/9//3//f/9//3//f/9//3//f/9//3//f/9//3//f/9//3//f/9//3//f/9//3//f/9//3//f95733P/d99nHVNWOrEl0il3Qj1f33P/e/97/3//e/97/3v/f/5//n/9f/5//3//f/9//3//f/9//3//f/9//3//f/9//3//f/9//3//f/9//3//f/9//3//f/9//3//f/9//3//f/9//3//f/9//3//f/9//3//f/9//3//f/9//3//f/9//3//f/9//3//f/9//3//f/9//3//f/9//3//f/9//3//f/9//3//f/9//3//f/9//3//f/9//3//f/9//3//f/9//3//f/9//3//f/9//3//f/9//3//f/9//3//f/9//3//d7IlfmP/d/9/3X//f/9//3//f/9//3//f/9//3//f/97XV/yMbdO/3//e/9//3//f/9//3//f/9//3//f/9//3//f/9//3//f/9//3//f/9//3//f/9//3//f/9//3//f/9//3//f/9//3//f/9//3//f/9//3//f/9//3//f/9//3//f/9//3//f/9//3//f/9//3//f/9//3//f/9//3//f/9//3//f/9//3//f/9//3//f/9//3//f/9//3//f/9//3//f/9//3//f/9//3//f/9//3//f/9//3//f/97/3P/d/97/3ufa9lSEzqPKRI62VJdZ99z/3v/f/9//3//f/9//3//f/9//3//f/9//3//f/9//3/+f/9//n//f/9//3//f/9//3//f/9//3//f/9//3//f/9//3//f/9//3//f/9//3//f/9//3//f/9//3//f/9//3//f/9//3//f/9//3//f/9//3//f/9//3//f/9//3//f/9//3//f/9//3//f/9//3//f/9//3//f/9//3//f/9//3//f/9//3//f/9//3//f/9//3//f/9//3//f/9//3//f/9//3//f/93NTq4Tv97/3//f/9//3//f/9//3v/f/9//3/+f/9/33P/e/lSjSmda/9//3f/f/9//3//f/9//3//f/9//3//f/9//3//f/9//3//f/9//3//f/9//3//f/9//3//f/9//3//f/9//3//f/9//3//f/9//3//f/9//3//f/9//3//f/9//3//f/9//3//f/9//3//f/9//3//f/9//3//f/9//3//f/9//3//f/9//3//f/9//3//f/9//3//f/9//3//f/9//3//f/9//3//f/9//3//f/9//3//f/9//3//f/97/3//e/9//3v/e/93fWd1RrAtjyk0PhpX32//e/97/3v/e/97/3vfd997/3//f/9//3//f/9//3//f/9//3//f/9//3//f/9//3//f/9//3//f/9//3//f/9//3//f/9//3//f/9//3//f/9//3//f/9//3//f/9//3//f/9//3//f/9//3//f/9//3//f/9//3//f/9//3//f/9//3//f/9//3//f/9//3//f/9//3//f/9//3//f/9//3//f/9//3//f/9//3//f/9//3//f/9//3//f/9//3//f/9//3v6TlQ+/3v/f/9//3//f/9//3//f/9//3//f/9//3//e/9733PXUvA1fGf/f/97/3//f/9//3//f/9//3//f/9//3//f/9//3//f/9//3//f/9//3//f/9/OWP/f/9//3//f/9//3//f/9//3//f/9//3//f/9//3//f/9//3//f/9//3//f/9//3//f/9//3//f/9//3//f/9//3//f/9//3//f/9//3//f/9//3//f/9//3//f/9//3//f/9//3//f/9//3//f/9//3//f/9//3//f/9//3//f/9//3/+f/9//3//f/9733v/f/9//3//e/97/3ffbxtXVTqwKRM2uEqfZ/93/3v/e/9//3//f/9//3//f/9//3//f/9//3//f/9//3//f/9//3//f/9//3//f/9//3//f/9//3//f/9//3//f/9//3//f/9//3//f/9//3//f/9//3//f/9//3//f/9//3//f/9//3//f/9//3//f/9//3//f/9//3//f/9//3//f/9//3//f/9//3//f/9//3//f/9//3//f/9//3//f/9//3//f/9//3//f/9//3//f/9//3//f/9//3//d59n8TH/e997/3//f/9//3//f/9//3//f/9//3//f/9//3v/e/9/EToRNv93/3v/d/97/3v/f/97/3//f/9//3//f/9//3//f/9//3//f957/3//f/9/OV90Rv97/3//f/9//3//f/9//3//f/9//3//f/9//3//f/9//3//f/9//3//f/9//3//f/9//3//f/9//3//f/9//3//f/9//3//f/9//3//f/9//3//f/9//3//f/9//3//f/9//3//f/9//3//f/9//3//f/9//3//f/9//3//f/9//3//f/9//n/ef/9//3//f/9//3v/d/93/3f/e/93/3f/c/9vXVuYRtIt0i13Rn5j33P/f/97/3//f/9//3//f/9//3//f/9//3//f/9//3//f/9//3//f/9//3//f/9//3//f/9//3//f/9//3//f/9//3//f/9//3//f/9//3//f/9//3//f/9//3//f/9//3//f/9//3//f/9//3//f/9//3//f/9//3//f/9//3//f/9//3//f/9//3//f/9//3//f/9//3//f/9//3//f/9//3//f/9//3//f/9//3//f/9//3//f/97/3fxNZ1r/3//f/9//3//f/9//3//f/9//3//f/9//3//f/9//3u/c/E12E7fb/93/3f/e/97/3//e/9//3//f/9//3//f/9//3//f/9//3//f/9//3uVTtdS/3v/e/9//3//f/9//3//f/9//3//f/9//3//f/9//3//f/9//3//f/9//3//f/9//3//f/9//3//f/9//3//f/9//3//f/9//3//f/9//3//f/9//3//f/9//3//f/9//3//f/9//3//f/9//3//f/9//3//f/9//3//f/9//3//f/9//3/+f/9//3//f/9//3//f/9//3v/e/93/3f/d/97/3f/c/93/3t+Y5dG8jE0PnZGXWefb/9//3//f/9//3//f/9//3//f/9//3//f/9//3//f/9//3//f/9//3//f/9//3//f/9//3//f/9//3//f/9//3//f/9//3//f/9//3//f/9//3//f/9//3//f/9//3//f/9//3//f/9//3//f/9//3//f/9//3//f/9//3//f/9//3//f/9//3//f/9//3//f/9//3//f/9//3//f/9//3//f/9//3//f/9//3//f/9//3f/e/ExO1//f993/3//f/9//3//f/9//3//f/9//3/ef/9//3//e/97fWeOJV1b/3P/d/93/3f/d/97/3v/f/9//3//f/9//3//f/9//3//f/9//3v/f1RC33P/d/93/3v/f/9//3//f/9//3//f/9//3//f/9//3//f/9//3//f/9//3//f/9//3//f/9//3//f/9//3//f/9//3//f/9//3//f/9//3//f/9//3//f/9//3//f/9//3//f/9//3//f/9//3//f/9//3//f/9//3//f/9//3//f/9//3/df/9//n//f/5//3//f/9//3v/f/9//3//e/9//3v/e/97/3v/d/97/3v/dxtblkptJTM+Gl/fc/93/3v/d/97/3//f/9//3//f/9//3//f/9//3//f/9//3//f/9//3//f/9//3//f/9//3//f/9//3//f/9//3//f/9//3//f/9//3//f/9//3//f/9//3//f/9//3//f/9//3//f/9//3//f/9//3//f/9//3//f/9//3//f/9//3//f/9//3//f/9//3//f/9//3//f/9//3//f/9//3//f/9//3//f/9//3//e/97GlsSOv9//3//f/9//3//f/9//3//f/9//3//f/9//3//f/97/3//ezxXkCX/b/9v/3e/a7ApsC1dX/97/3v/f/9//3//f/9/3Xv/f/9//3//f/972FL6Vv97/3f/f/9//3//f/9//3//f997vnP/e/97/3//f/9//3//f/9//n//f/5//3//f/9//3//f/9//3//f/9//3//f/9//3//f/9//3//f/9//3//f/9//3//f/9//3//f/9//3//f/9//3//f/9//3//f/9//3//f/9//3//f/9//3//f/9//3//f/9//3//f/9//3//f/9//3//f/9//3//f/9//3//f/9//3//f/9//3//e/93+VbxMa4plka/Z/97/3v/f993/3//e/97/3/ee/9//3//f/9//3//f/9//3//f/9//3//f/9//3//f/9//3//f/9//3//f/9//3//f/9//3//f/9//3//f/9//3//f/9//3//f/9//3//f/9//3//f/9//3//f/9//3//f/9//3//f/9//3//f/9//3//f/9//3//f/9//3//f/9//3//f/9//3//f/9//3//f/9//3//f/97/3uea9Ax/3f/d/97/3//f/9//3//f/9//3//f/9//3//f/9//3//e/97n2e5RtIp/2//c39f0ym5RpAhXV//e/97/3//e/9/3Xv/f/5//3//f/9//3saV7dK/3f/e/97/3//f/9//3//f/9733uMLddW/3/fd/9/33v/e/9//3/+f/9//3/+f/9/3Xv/f/5//3/+f/9//3//f/9/3n//f/9//3//f/9//3//f/9//3//f/9//3//f/9//3//f/9//3//f/9//3//f/9//3//f/9//3//f/9//3//f/9//3//f/9//3//f/9//3//f/9//3//f/9//n//f/5//3/+f/9//3//f/9//3//e/9//3v/e/9zXF8zNo8hEzI8W99z/3/fd/9//3/fe/9//3//f/9//3//f/9//3//f/9//3//f/9//3//f/9//3//f/9//3//f/9//3//f/9//3//f/9//3//f/9//3//f/9//3//f/9//3//f/9//3//f/9//3//f/9//3//f/9//3//f/9//3//f/9//3//f/9//3//f/9//3//f/9//3//f/9//3//f/9//3//f/9//3//f/9//3//e/9/0DFcY/93/3v/f/9//3//f/9//3//f/9//3//f/9//3//f/9//3v/e79r0im6Rv9zf1/TJZ9fmULSKX5j/3v/f/9//3v/f/9//n//f/9//3//d55rEzb/c/93/3//f/9//3//f/9//3/fezpj0DVTRt9333f/f/9/33v/f917/3//f/9//3//f/9//3//f/9//n//f/9//3/+f/9//3//f/9//3//f/9//3//f/9//3//f/9//3//f/9//3//f/9//3//f/9//3//f/9//3//f/9//3//f/9//3//f/9//3//f/9//3//f/9//3//f/9//n//f/5//n/+f/5//n/+f/5//3/+f/9//3//e/93/3v/d/93v2eXPk0ZEzaea/9333f/f953/3//f/9//3//f/9//3//f/9//3//f/9//3//f/9//3//f/9//3//f/9//3//f/9//3//f/9//3//f/9//3//f/9//3//f/9//3//f/9//3//f/9//3//f/9//3//f/9//3//f/9//3//f/9//3//f/9//3//f/9//3//f/9//3//f/9//3//f/9//3//f/9//3//f/9//3//f/9//3u3TjM6/3v/d/9//3//f/9//3//f/9//3//f/9//3//f/9//3v/f/97/3t/Y7Il/E7/c7Idf1v/b1cyEzK/a/97/3/fd/9/3nv/f/9//3//e/97/3PQKb9n/3f/e/9//3//f/9//3//e/9//3//d44tVEL/e79z/3v/e/9//3//f/9//3v/f/9//3//f/9//3//f/5//n/+f/9//3//f/9//3//f/9//3//f/9//3//f/9//3//f/9//3//f/9//3//f/9//3//f/9//3//f/9//3//f/9//3//f/9//3//e/9//3//f/9//3//f/9//n/+f/5//n/9f/5//X/+f/1//n/+f/9//n//f/97/3v/d/9z/2//d/9z32sTOvE1/3f/e/9//3/ee/5//3//f/9//3//f/9//3//f/9//3//f/9//3//f/9//3//f/9//3//f/9//3//f/9//3//f/9//3//f/9//3//f/9//3//f/9//3//f/9//3//f/9//3//f/9//3//f/9//3//f/9//3//f/9//3//f/9//3//f/9//3//f/9//3//f/9//3//f/9//3//f/9//3//f/9//3v/f55rzyn/c/97/3v/f/9//3//f/9//3//f/9//3//f/9//3//f/97/3//e/972UrzKZ9feDZ4Mv9r/2tWNlU6/3f/d/9//3//f/9//3//f/9//3v/e9EtPVv/d/9//n//f/9//3//f/9//3//f/97/3+vLTQ+/3v/c/97/3f/e/97/3f/f/9//3//e/9//3//f/9//3//f/9//3//f/9//3//f/9//3//f/9//3//f/9//3//f/9//3//f/9//3//f/9//3//f/9//3//f/9//3//f/9//3//f/9//3//f/9//3//f/9//3//f/9//3//f/9//3//f/9//n//f/5//3/+f/9//3//f/9//3//e/97/3v/e/93/3f/d/93Kxnfc/9733f/f/9//3//f/9//3//f/9//3//f/9//3//f/9//3//f/9//3//f/9//3//f/9//3//f/9//3//f/9//3//f/9//3//f/9//3//f/9//3//f/9//3//f/9//3//f/9//3//f/9//3//f/9//3//f/9//3//f/9//3//f/9//3//f/9//3//f/9//3//f/9//3//f/9//3//f/9//3/ed/97/3czOvlS/3f/d/9//3/+f/9//3//f/9//3//f/5//n//f/9//3//f/97/3P/d5c+8yU9S/Qd/1v/a59f0in6Uv97/3f/f/9//3/+f/9//3//f/97dkKXQv9z/3v/f/9//3//f/9//3v/f/97/3ffc/93sC2XRv93/3P/d/97/3e/axtbPF/fc/9//3v/f/9//3//f/9//3//f/9//3//f/9//3//f/9//3//f/9//3//f/9//3//f/9//3//f/9//3//f/9//3//f/9//3//f/9//3//f/9//3//f/9//3//f/9//3//f/9//3//f/9//3//f/9//3//f/9//3//f/9//3//f/9//3//f/9//3//e/93/3v/e/97l0pVQt9z/3//e/97/3//f/9//3//f/9//3//f/9//3//f/9//3//f/9//3//f/9//3//f/9//3//f/9//3//f/9//3//f/9//3//f/9//3//f/9//3//f/9//3//f/9//3//f/9//3//f/9//3//f/9//3//f/9//3//f/9//3//f/9//3//f/9//3//f/9//3//f/9//3//f/9//3//f/9//3//f/9//3//e1xbEjL/d/93/3//f/9//3//f/9//3//f/9//n//f/5//n//f/9//3v/e/93/2/yJfo+FB6/T99b/2/6SjQ2nme/c/9//3//f/9//3//f/9//3tcWxMy32v/f/5//3//f/9//3//f/9//3v/e/9//3f/c7Apd0L/d/93n2N2PtEpbyFNHRQ2VkKfb/93/3//e/97/3//f/9//3//f/9//3//f/9//3//f/9//3//f/9//3//f/9//3//f/9//3//f/9//3//f/9//3//f/9//3//f/9//3//f/9//3//f/9//3//f/9//3//f/9//3//f/9//3//f/9//3//f/9//3//f/9//3//f/9//3//f997/3//f793t1KOJb9r/3vfc/9//3//f/9//3//f/9//3//f/9//3//f/9//3//f/9//3//f/9//3//f/9//3//f/9//3//f/9//3//f/9//3//f/9//3//f/9//3//f/9//3//f/9//3//f/9//3//f/9//3//f/9//3//f/9//3//f/9//3//f/9//3//f/9//3//f/9//3//f/9//3//f/9//3//f/9//3//f957/3+9c/9/v2+vKZ9n/3v/e/9//n//f/9//3//f/9//3//f/5//3/9e/9//n//f/9//3f/d/9nsRk2Ijci/2f/c/93NTY0Nv93/3f/f/9//3//f/9//3//e/9zsCGfY/97/3/+f/9//3//f/9//3//d/9/33f/d/97nmewLblK/3P9StIp+07/d79vuE6wLbEt+1b/d/97/3v/e/9//3//f/9//3//f/9//3//f/9//3//f/9//3//f/9//3//f/9//3//f/9//3//f/9//3//f/9//3//f/9//3//f/9//3//f/9//3//f/9//3//f/9//3//f/9//3//f/9//3//f/9//3//f/9//3//f/9//3//f/9//3//f11rM0JtKb9v/3v/e/9//3v/f/9//3//f/9//3//f/9//3//f/9//3//f/9//3//f/9//3//f/9//3//f/9//3//f/9//3//f/9//3//f/9//3//f/9//3//f/9//3//f/9//3//f/9//3//f/9//3//f/9//3//f/9//3//f/9//3//f/9//3//f/9//3//f/9//3//f/9//3//f/9//3//f/9//3//f/9//3//f/5//X//fxQ+u0r/d/97/3+9f95//3//f/9//3v/f/9//3//f/9//3//f/9//3//f/9//3c9U7MVWiZ/T/97nW//dxUut0L/d99z/3//f993/3/9f/9//3t4Nng2/3v/e/9//3//f/9//3/+f/5//3//f/97/3//e31n9DG9Ploumj7/d/9//n+7c/9/+FZOIXhCv2v/c/97/3/ed/9/3n//f9x3/3/9f/5//n//f/9//3//e/9//3//f/9//3//f/9//3//f/9//3//f/9//3//f/9//3//f/9//3//f/9//3//f/9//3//f/9//3//f/9//3//f/9//3//f/9//n//f957/3//f/9/33f/f/97/3/fd5hKTyFWPv93/3//f/9//3//f/9//3//f/9//3//f/9//3//f/9//3//f/9//3//f/9//3//f/9//3//f/9//3//f/9//3//f/9//3//f/9//3//f/9//3//f/9//3//f/9//3//f/9//3//f/9//3//f/9//3//f/9//3//f/9//3//f/9//3//f/9//3//f/9//3//f/9//3//f/9//3//f/9//3//f/9//3//f/9//H/9f95/f2/WMf9v/2//e/9//3/ef/9//3//e/9//3//f/9//3//f/9//3/+f/5//3//f79neTLWFf4+/3f/f/9zf1/zLX5f/3f/e/97/3/+f/5//3//e/xGNirfb/9//nv/f99//3//f/5//X//f/9//3//f/9//3t/Y9chlhn9Tv9z/3+7d/1//nvfc59rTx02Ot9zn2v/d/9/v3vff/5//3/9f/5/3n//f/9//3//e/97/nv+f/5//3//f/9//3//f/9//3//f/9//3//f/9//3//f/9//3//f/9//3//f/9//3//f/9//3//f/9//3//f/5//3//f/9//n//f/9//3//f/9//3//f/9333PZTpApsS09W/93/3v/f/9//3//f/9//3//f/9//3//f/9//3//f/9//3//f/9//3//f/9//3//f/9//3//f/9//3//f/9//3//f/9//3//f/9//3//f/9//3//f/9//3//f/9//3//f/9//3//f/9//3//f/9//3//f/9//3//f/9//3//f/9//3//f/9//3//f/9//3//f/9//3//f/9//3//f/9//3//f/9//3//f/9//3/+f/1//3//f/UxHlP/d99z/3//f95//3//e/9//3//f/9//3//f/9//3//f/9/3n//f/97/3d/WxciNyafY/93/3v/c7hKFDL/b/9z/3f/f/9//n//f/9332fTIV5f/3v/e/9//3//f/9//n/+f/5//3//f/9//3//f/97X1M4LrIh/3P/f/9//3//e/9/33P/d9Et0S3fc/93/3//f/9//3/9f9x7/n//f/9//3//f/9//3//f/5//3//f/9//3//f/9//3//f/9//3//f/9//3//f/9//3//f/9//3//f/9//3//f/9//3//f/9//3//f/9//3//f/9//3//f/9//3//f/9//3//f993G1+wMa8tGlf/e/93/3P/e/9//3//f/9//3//f/9//3//f/9//3//f/9//3//f/9//3//f/9//3//f/9//3//f/9//3//f/9//3//f/9//3//f/9//3//f/9//3//f/9//3//f/9//3//f/9//3//f/9//3//f/9//3//f/9//3//f/9//3//f/9//3//f/9//3//f/9//3//f/9//3//f/9//3//f/9//3//f/9//3//f/9//3//f/5/3X//f/9/21IVNv93/3f/f/9//n//f713/3//f/9//3//f/9//3//f/9/3n//f/9//3v/d/93/UbUHZs6/3P/e/57v3PzMdtC/2//c/9/vn//f/5//3v/cxUyd0L/e/93/3//f/9//n/+f/5//n//f/9//nv9e/97/3v/c39XkSH8Uv93/3efb/9/33P/f/97/3dUQrAtn2v/d/93/3v/e/9//3/+f/9//3v/e/9//3//f/5//3//f/9//3//f/9//3//f/9//3//f/9//3//f/9//3//f/9//3//f/9//3//f/9//3/+f/9//n//f/9//3//f/9//3//f997/3//f/9//3//f/la0TVuKdhW/3f/f/93/3v/e/97/3//f/9//3//f/9//3//f/9//3//f/9//3//f/9//3//f/9//3//f/9//3//f/9//3//f/9//3//f/9//3//f/9//3//f/9//3//f/9//3//f/9//3//f/9//3//f/9//3//f/9//3//f/9//3//f/9//3//f/9//3//f/9//3//f/9//3//f/9//3//f/9//3//f/9//3//f/9//3//f/9//3//f/9//3//f/9/33f/d/MxXl//e/9/3n//f/5//nv/f/9//3//f/9//3//f/9//3//f/9//3//f/93/3v/c1cy1h2fW/9//n//f15jFSqfV/93/3//f95//3//e/972k7SMd9z/3v/e/9//3//f/9//3/+f/9//3//f/5//3//e/93/3OYPrIlP1f/c/9733f/f/9//3/+e/9/dUaQKb9r/3P/d/97/3//f/9//3v/d/93/3v/f95//3//f/9//3//f/9//3//f/9//3//f/9//3//f/9//3//f/9//3//f/9//3//f/9//3/+f/9//n/+f/5//3//f/9//3//f/9//3//e/9//3sbX9E18jm3Uv97/3v/f/97/3//f/9//nv/f/9//3//f/9//3//f/9//3//f/9//3//f/9//3//f/9//3//f/9//3//f/9//3//f/9//3//f/9//3//f/9//3//f/9//3//f/9//3//f/9//3//f/9//3//f/9//3//f/9//3//f/9//3//f/9//3//f/9//3//f/9//3//f/9//3//f/9//3//f/9//3//f/9//3//f/9//3//f/9//3//f/9/3nf/f/9/vnf/f/972VLSMf97/3//f/1//X//f/9//3//f/9//3//f/9//3//f/9//3/ef/9/33f/e/97XlvVGXku/3v/f/9//3uZOlcy/2//f/9//3//f/9//3u/b7ApPFv/d/9733f/f/9//n/+f/9//3//f/1//3//f/9//3f/czxXcR3VJX9f/3e/b/93/3/+f917/3//d5dGsin/c/9vv2//f3ZOEz7xLb9n/2//e/9//3/ef/9//3//f/9//3//f/9//3//f/9//3//f/9//3//f/9//3//f/9//3//f/9//3/+f/5//n/+f/5//3//f/9/33//f/9//3+/c/97PWPSNU4ld06eb/97/3v/f/9//3/+e/5//n/+f/9//3//f/9//3//f/9//3//f/9//3//f/9//3//f/9//3//f/9//3//f/9//3//f/9//3//f/9//3//f/9//3//f/9//3//f/9//3//f/9//3//f/9//3//f/9//3//f/9//3//f/9//3//f/9//3//f/9//3//f/9//3//f/9//3//f/9//3//f/9//3//f/9//3//f/9//3//f/9//3//f/9//3/+e/9//3/ee/9//3+/b9IxPmP/f/9//X/9f/9//3//f/9//3//f/9//3//f/9//3/+f/9//3//f/9//3//c9w+khVdY957/3//e79nNjL7Tv97/3//f/9//3//f/9/VT52Pv97/3v/e/97/3/+f/9//n//f/9//n/+f/9//3//f91v/3cVLvYptSGfY/93/3+dc/9//n/+e/97/3cTMtIpv2f/e3hGTyGZRjQ2jh0aU55r/3//f/9//3//f/97/3//f/9//3//f/9//3//f/9//3//f/9//3//f/9//3//f/9//3//f/9//3//f/5//3//f/9//3//f/9//3+/c79vFD5vKXdK33P/e/9//3//f753vXf/f/9//n/+f/5//3//f/9//3//f/9//3//f/9//3//f/9//3//f/9//3//f/9//3//f/9//3//f/9//3//f/9//3//f/9//3//f/9//3//f/9//3//f/9//3//f/9//3//f/9//3//f/9//3//f/9//3//f/9//3//f/9//3//f/9//3//f/9//3//f/9//3//f/9//3//f/9//3//f/9//3//f/9//3//f/9//3/+e/9//3//f/9//nv+e/9/d0aZSt9z/3/9d/9//3//f/9//3//f/9//3//f/9//3//f/9//3/ef/9//3+8e/9/v1/0IfQx/3v/e/9//3c9W9Et/3ffc/97/3//f95//3+4TvIt/3P/e/97/3v/f/9//3/+f/5//3//f/9//3//f/57/3//bz1TFipaNvcp/2//d/9//3/de/9//3/fb/93EzJWOp9n1S0fU/9332sZT2whlUqfc/9//3//f/97/3v/f/9//3//f/9//3//f/9//3//f/9//3//f/9//3//f/97/3//e/9//3//f/9//3//f/9//3//f/9//3+faxtbbiV3Rn5n/3v/e/9//3v/f/9//3//f/9//n/+f/5//3//f/9//3//f/9//3//f/9//3//f/9//3//f/9//3//f/9//3//f/9//3//f/9//3//f/9//3//f/9//3//f/9//3//f/9//3//f/9//3//f/9//3//f/9//3//f/9//3//f/9//3//f/9//3//f/9//3//f/9//3//f/9//3//f/9//3//f/9//3//f/9//3//f/9//3//f/9//3//f/9//3//f/9//3//f/9//3//f/9//3+/b08h/3f/c/97/3v/f/9//3//f/9//3//f/9//3//f/9//3//f/9//3//f/9//3//e39bcRk+U/97/3P/f/97dkZVPt9r/3ffd/9//3/+f/9zsCVdX/93/3f/e/9//3v/f/9//3/+f/9//3//f/9//3//f/97/2v0Kf1GeTYWMv9/n3P/f/9//3//e/97/3f/dxM21Sl7Oj9T/2v/d/9vvWvPMRQ+f2v/f/9//3/+e/9//3//e/9//3v/e/97/3//f/9//3//f/9//3//f/57/3v/e/93/3f/f/9/33f/f/9//3//f/9//388X/I1sC2ea99z/3//e/9//3v/f/9//3//f/9//3//f/9//3//f/9//3//f/9//3//f/9//3//f/9//3//f/9//3//f/9//3//f/9//3//f/9//3//f/9//3//f/9//3//f/9//3//f/9//3//f/9//3//f/9//3//f/9//3//f/9//3//f/9//3//f/9//3//f/9//3//f/9//3//f/9//3//f/9//3//f/9//3//f/9//3//f/9//3//f/9//3//f/9//3//f/9//n//f/9//3//f/9//n//f/97FDZXOv9z/3f/e993/3//f/9/vXf/f/9//3/ee/9//3//f/9//3/+f/5//X//f/97/295MvUh/2f/e95//3+ea9Epflv/b/97/3/ef/9//3fzLblG/3v/d/97/3//f/9//3/+f/9//3//f/9//3/+f/9//3v/d35bjxlfV5lCNz7/f59z/3//f/9//3v+d/97v29YOpQZ+SX/b79j/3v/d55vbykVOv93/3f/d/9//3v/e/9733ffd/9//3//f/9//3v/e/9/3nv/f/9//38ZV44ldEL/e99z/3f/e/97/3ffd99z/3u5Tm4ll0b/e99z/3v/e/9//3v/e/97/3//f/9//3//f/9//3//f/9//3//f/9//3//f/9//3//f/9//3//f/9//3//f/9//3//f/9//3//f/9//3//f/9//3//f/9//3//f/9//3//f/9//3//f/9//3//f/9//3//f/9//3//f/9//3//f/9//3//f/9//3//f/9//3//f/9//3//f/9//3//f/9//3//f/9//3//f/9//3//f/9//3//f/9//3//f/9//3//f/9//3//f/9//3//f/9//n/+f/9//3tfY9Ml32P/b/93/3//f993/3//f/9/33vff/9//3//f/9//3//f/9//n/+f/5//3//e79bkg3cQv93/3/+f/9/+lL1Kb9j/3f/f/9//3//e5dCFDb/d/97/3v/f/9//3//f/9//n//f/9//3//f/9/vnf/f/97/3MSLrhCn2PULf5a/3/fe/9//3/+f/5//n//f59jWjJTDb9f/3P/e/9//3+/b7EpsSn/c/9/33f/d/97v28aW3VG2Faea/9//3/fd/9//3/fe953/3//d51rdkawLXVC/3P/d99v/3f/e/9z328TNpApfmP/e/93/3//f/9//3//f/9//3//f/9//3//f/9//3//f/9//3//f/9//3//f/9//3//f/9//3//f/9//3//f/9//3//f/9//3//f/9//3//f/9//3//f/9//3//f/9//3//f/9//3//f/9//3//f/9//3//f/9//3//f/9//3//f/9//3//f/9//3//f/9//3//f/9//3//f/9//3//f/9//3//f/9//3//f/9//3//f/9//3//f/9//3//f/9//3//f/9//3//f/9//3//f/9//3//f/5//3//d/93khk3LvxGPFPfd/9//3v/e993/3//f/9/3n//f/9//3//f/9//3//f/5//n/+f/9//2vcOrQZv2f/f9x//3//dzc2WDr/c/97/3/fd/93XVuQJd9v/3v/f993/3//f/9//n/+f/9//3//f/9//3//f/9//3v/c75nbh3fa19fUR2/a/97/3f/f/13/n/9f/9//3ffY/clFyb/c/9z/3v/e/9732/SLfIxnmv/e/97/3tOIdExEzrRMSwdMz6/b/97vnPfc/9//3/ed/9//3v/eztb0THSLX9j/3P/c/9rXltvIVY+/3f/e/93/3v/f/9//3//f/9//3//f/9//3//f/9//3//f/9//3//f/9//3//f/9//3//f/9//3//f/9//3//f/9//3//f/9//3//f/9//3//f/9//3//f/9//3//f/9//3//f/9//3//f/9//3//f/9//3//f/9//3//f/9//3//f/9//3//f/9//3//f/9//3//f/9//3//f/9//3//f/9//3//f/9//3//f/9//3//f/9//3//f/9//3//f/9//3//f/9//3//f/9//3//f/9//3//f/9//3//f/9//3c3LpMV1R0vEY8p0DU8W/93/3+/d/9//3//f/9//3//f/9//3//f/9//3/+f/9//3//c/9j9iFZNv9//3//f/97328VMrdK/3f/d/97/3ffb5IpXl//e/9//3//f/9//3/+f/5//3//f/9//3//f/9//3/ed/9//3OXRnY6/3e6QjYy/3f/e/97/3/+f/9//3//f/9vn1txFdpG/3f/d/9//3f/e/970S3RLf9z/3vzMTU6/3f/e/93n2fyNY4p2FL/f/97vm//e/9//3v/f793/3+fa9ItsSV/W/9veDqQHX9f/3e/b/97/3/fe/9//3//f/9//3//f/9//3//f/9//3//f/9//3//f/9//3//f/9//3//f/9//3//f/9//3//f/9//3//f/9//3//f/9//3//f/9//3//f/9//3//f/9//3//f/9//3//f/9//3//f/9//3//f/9//3//f/9//3//f/9//3//f/9//3//f/9//3//f/9//3//f/9//3//f/9//3//f/9//3//f/9//3//f/9//3//f/9//3//f/9//3//f/9//3//f/9//3//f/9//3//f/9//3//f/9//3//a7MZ1hXfOv9vPF8SOtIpdz7/c/9/nXfef/9//3//f/9//3v/f/97/3//f/9/3X//f/93/28eS7MdXVv/e/97/3//e39nsCUaU99v/3v/c/930y3aUv93/3//f/9//3//f/1//n//f/9//3//f/5//n/+f/9//3v/e79rjyF/W/9vNS6XPv93/3//f/9//3//f/9//3f/b9pCcBlfW/93/3f/f/9//3v/c1Y29C3fa1c6f2O/a/93/3e/a/97XWNNIY4pnmv/e/97/3vfd/9//3//e/97/3M2Nk8VWDYVKp9f/3P/d/97vnP/f/9//3//f/9//3//f/9//n//f/9//3//f/9//3//f/9//3//f/9//3//f/9//3//f/9//3//f/9//3//f/9//3//f/9//3//f/9//3//f/9//3//f/9//3//f/9//3//f/9//3//f/9//3//f/9//3//f/9//3//f/9//3//f/9//3//f/9//3//f/9//3//f/9//3//f/9//3//f/9//3//f/9//3//f/9//3//f/9//3//f/9//3//f/9//3//f/9//3//f/9//3//f/9//3//f/9//3/ed/93P0daJrcVv1v/e/93XldvGTQ6/3v/f91//3/ef/9//3//f/97/3//f/9//3/+f/5//3/fc/9vdzI2Lv9v/3//f/9//3s9V7Mlv2ffa/93/3cWOndG/3//e/9//3//f/9//n/+f/9//3//f/9//3+8e/9//3+/e/9//3d2Ppc6/2v/Y/IlnmP/e/9//3//f75//3//f/93/2/1KfYp/3O/b917/X/9f/93/3PVIVg2kiX8Tr9r/3f/d/93/3f/d/93dUIrHbdO33P/d/9/vnv/f/9//3f/e79nVzYvEfxG32f/d99v/3v/f/9/3n//f/9//3//f/9//3//f/9//3/+f/9//3//f/9//3//f/9//3//f/9//3//f/9//3//f/9//3//f/9//3//f/9//3//f/9//3//f/9//3//f/9//3//f/9//3//f/9//3//f/9//3//f/9//3//f/9//3//f/9//3//f/9//3//f/9//3//f/9//3//f/9//3//f/9//3//f/9//3//f/9//3//f/9//3//f/9//3//f/9//3//f/9//3//f/9//3//f/9//3//f/9//3//f/9/33//f/97/3v/Z39P+CG9Qv9z/3v/d99v8jWOLX1r/3/fe/9//3//f/97/3//f/9//3//f/5//n//f/9//3N/W1EVX1v/e/9/m3P/f/9zmUI1Nn9f/3f/cxU6VkL/e/97/3//f/9//3/+f/5//3//f/97/3/+f/9//n/ff/9/33v/e79r0SV+U/9vXFPxLZ5r/3//f/9//3/df/5/3Xv/e7pCkxkYLt9r/3/cd/17/3v/b/9zsyUVLnId/3P/b/93/3v/e99z/3v/ezpfri1UQr9r/3f/f/9/33v/f99vNzrTJV9XkR3bSt9r/3v/e/9//n//f/9//3//f/9//3//f/5//3//f/9//3//f/9//3/+f/9//3//f/9//3//f/9//3//f/9//3//f/9//3//f/9//3//f/9//3//f/9//3//f/9//3//f/9//3//f/9//3//f/9//3//f/9//3//f/9//3//f/9//3//f/9//3//f/9//3//f/9//3//f/9//3//f/9//3//f/9//3//f/9//3//f/9//3//f/9//3//f/9//3//f/9//3//f/9//3//f/9//3//f/9//3//f/9//3//f/9//3//f/9732+/a7Mpf2f/e/9/3nv/f5ZGkCU9V/93/3f/f/9//3//f/9/3n//f/9//3//f/9//3//f59ve0q1Mf97/3//f/97/3v/c7lOcCV/X/9zNTp2Qv97/3v/f/9//3//f/9//3//f/9//3//f/9//3//f/9//3//f/9//3v6UvMx/3P/c9lKVTr/b/93/3//f/9//3/9f/x7/3fUHfkdnjr/c/97/3v/f/9//3//c3c6lBl7Nv93/3vfe/9//3//e/9//3/fe1Q+sR1/W/93/3f/e/9z9jH2Lf9z/3NdV7ElWT6fa/9//3v/f/9//3//f/9//n/+f/1//X/+f/9//3//f/9//3//f/9//n//f/9//3//f/9//3//f/9//3//f/9//3//f/9//3//f/9//3//f/9//3//f/9//3//f/9//3//f/9//3//f/9//3//f/9//3//f/9//3//f/9//3//f/9//3//f/9//3//f/9//3//f/9//3//f/9//3//f/9//3//f/9//3//f/9//3//f/9//3//f/9//3//f/9//3//f/9//3//f/9//3//f/9//3//f/9//3//f/9//3//f99/33v/f993Nj54Qv9/3X/+f953v2/7TvQp/Er/d79v/3//f95//n//f917/3//f/9//n/+f/9//38/Z7Q12VL/e/9z/3P/d/97n2/7VpEl8y2PIRpX/3v/e/9//3//f/9//3//f/9//3//f/9//3//f/9//3//f/9//3//f59vsS1dX/9v/2t2PvpK/3ffb/9//3/ef/x//X//czxLthXZHV9X32v/d/57/X/+f/93v2P2JdUhHVP/e/9//3//f/9//X/ce/97/3O6PvMhvl//a/93uka0Kb9n/3P/b/93fmOzKXlG32/fc/97/3//f95/3X/+f/1//X/+f/9//3//f/9//3//f/9//n/+f/9//3//f/9//3//f/9//3//f/9//3//f/9//3//f/9//3//f/9//3//f/9//3//f/9//3//f/9//3//f/9//3//f/9//3//f/9//3//f/9//3//f/9//3//f/9//3//f/9//3//f/9//3//f/9//3//f/9//3//f/9//3//f/9//3//f/9//3//f/9//3//f/9//3//f/9//3//f/9//3//f/9//3//f/9//3//f/9//3//f/9/33v/f/9//38cW9Itn2v/f/5//3//e/9z/FL0MblK/3ueb/9//3/ef/9//3//f/9//3v/f/9/33v/f/9/VkbzNd9z/3v/c/9z/3v/f993G1eXRvpS/3f/f993/3//f/9//3//f/9//3//f/9//3//f/9//3//f/9//3//f/9//3/aVpAp/3f/c79nEy6fY/97/3//f/9//n//f/93/3MXLpUVOir/Z/9v/3/9f/9//3v/c35f8y3VLf9z/3//f/9/3n/+f/5//3v/d99rmDrPIbc+f18vFZ9n/3f/d/97/3//e99zsS3TMd9v/3v/e/9/33//f/5//X/9f/9//n//f/9//3//f/9//3//f/5//3//f/9//3//f/9//3//f/9//3//f/9//3//f/9//3//f/9//3//f/9//3//f/9//3//f/9//3//f/9//3//f/9//3//f/9//3//f/9//3//f/9//3//f/9//3//f/9//3//f/9//3//f/9//3//f/9//3//f/9//3//f/9//3//f/9//3//f/9//3//f/9//3//f/9//3//f/9//3//f/9//3//f/9//3//f/9//3//f/9//3//f/9//3//d/93FTp2Rt93/3/fc/97/3v/c11fjym4Tv9/33f/e/9/vnf/f/9//3/+e/9//3/ff/9//3+da5Ep3FL/d/97/3P/e/9//3v/e/9z/3f/f993/3//f/9//3//f/9//3//f/9//3//f/9//3//f/9//3//f/9//3//f993sC24Sv93/3f7SjU2/3v/e/5//3/ec/97/nv/f15ftCHXFf8+/3P/d/57/3//d/93/3tbX5MlnEb/c/97/3+9f/5//3//c/9z/3f/d9lC8yWUHV9b/3Pfc/97/3ved/9//39+axY69TFcW/93/3f/f/9//3/+f/9//n//f/9//3//f/9//3//f/5//n//f/9//3//f/9//3//f/9//3//f/9//3//f/9//3//f/9//3//f/9//3//f/9//3//f/9//3//f/9//3//f/9//3//f/9//3//f/9//3//f/9//3//f/9//3//f/9//3//f/9//3//f/9//3//f/9//3//f/9//3//f/9//3//f/9//3//f/9//3//f/9//3//f/9//3//f/9//3//f/9//3//f/9//3//f/9//3//f/9//3//f/9//3//e/97/3tcY9Exv2//e/93/3v/f/97/38aW48t+Vb/e/93/3v/f/97/3//f/9//3//f/9//3v9e/97Nz6TJd9v/3f/f/97/3//f/97/3v/f993/3//f/9//3//f/9//3//f/9//3//f/9//3//f/9//3//f/9//3//f/9//3tcY48lf1//c/93NTZdY/9//3//f/93/3f/f/9//3/bSrUR+Bm/X/93/3v/e/97/3//f/9/u04wGV9b/3f/f/5//3//f/97/3f/e/93/3PUHXMVP1f/c/97/3/de/9//3/ee/9//3v1MdEpXVv/e/9733fed/9//3/de/9//3//f/9//3//f/9//3/+f/9//3//f/9//3//f/9//3//f/9//3//f/9//3//f/9//3//f/9//3//f/9//3//f/9//3//f/9//3//f/9//3//f/9//3//f/9//3//f/9//3//f/9//3//f/9//3//f/9//3//f/9//3//f/9//3//f/9//3//f/9//3//f/9//3//f/9//3//f/9//3//f/9//3//f/9//3//f/9//3//f/9//3//f/9//3//f/9//3//f/9//3//f/9//3v/f/93VEKXRr9r/3v/d/9//3++d/9/O19MHfpS/3u/b/97/3//e/5//3/ff99//3//f/x7/3s+W3Ih/VL/c/97/3/+f/9//3//f/9//3//f/9/vHf/f/5//3//f/9//3//f/9//3//f/9//3//f/9//3//f/9//3v/f/93l0axKf93/3OfZ9I1/3v/e/93/3v/f997/3//e/93tBX4Hfch/3P/c/97/3v/e/9//3//ezY2syG/Z/9//n/ee993/3v/e997/3teU9QZ/kYwFX5j/3+8c/5//X/9f/9/33v/e/9zdjoTLvpO/3v/e/93/3//f/57/3//f/9//3//f/9//3//f/9//3//f/9//3//f/9//3//f/9//3//f/9//3//f/9//3//f/9//3//f/9//3//f/9//3//f/9//3//f/9//3//f/9//3//f/9//3//f/9//3//f/9//3//f/9//3//f/9//3//f/9//3//f/9//3//f/9//3//f/9//3//f/9//3//f/9//3//f/9//3//f/9//3//f/9//3//f/9//3//f/9//3//f/9//3//f/9//3//f/9//3//f/9//3//f/9//399Y/Itn2P/d/9//3/+f/9/33v/f35jjyH7Uv97n2v/f/9//3//f/9/33//f/5//3//d/93WD4ZOn9n/3//f/5//X//f/9733v/f/9/3n//f/9//3//f/9//3//f/9//3//f/9//3//f/9//3//f/9//3//f/93/39+ZzQ6ukr/c/93d0b6Wv9z/3P/f/9//3//f/9//3deU9Uh+B3+Pv9z/nP/f7x3/3/ff/9/32u0JXk+33P/f/97/3//f/97/3//fxUymjr/cxxP8zF9Z/57/n/9f/5/33v/f/9//3f/e3hC9DE9V/97/3v/e/9//3/+f/9//3//f/9//3//f/9//3//f/9//3//f/9//3//f/9//3//f/9//3//f/9//3//f/9//3//f/9//3//f/9//3//f/9//3//f/9//3//f/9//3//f/9//3//f/9//3//f/9//3//f/9//3//f/9//3//f/9//3//f/9//3//f/9//3//f/9//3//f/9//3//f/9//3//f/9//3//f/9//3//f/9//3//f/9//3//f/9//3//f/9//3//f/9//3//f/9//3/+f/9/3Xv/f/9//3//d/97mEKYPv93/3+cd/9//n//f/93/3tdW7El2kr/e79v/3//f957/3//f917/Xv/e/93/3deX1MdH1vfd/9//H/8f/5//3//f/9//3/+f/9//3//f/9//3//f/9//3//f/9//3//f/9//3//f/9//n//f/9//3/fc/97G1uRJb9v/3ffc9ItnmP/d713/3//f/97/3v/c/9zukLXHdcd/2v/c/17/n+ee/9//3f/d39jUB0aV/93/3v/f/9//3//f31vcCH/a/9v/3dWPtAt/3v+e/57/3//f/97/3v/f/97/3eZQvQtuUr/e/97/3v/f/9//3//f/5//3//f/9//3v/f/9//3//f/9//3//f/9//3//f/9//3//f/9//3//f/9//3//f/9//3//f/9//3//f/9//3//f/9//3//f/9//3//f/9//3//f/9//3//f/9//3//f/9//3//f/9//3//f/9//3//f/9//3//f/9//3//f/9//3//f/9//3//f/9//3//f/9//3//f/9//3//f/9//3//f/9//3//f/9//3//f/9//3//f/9//3//f/9//3//f/9//3//f/9//3//f/9//3v/a/Mp/3P/e/9//n/+f/9//3/fb/93f1uxJRtX/3v/e/9//3//f99//3/+f/9//3v/d/93e0K3Lf97/3v9f/x//3//f/9//3//f/9//3//f/9//3//f/9//3//f/9//3//f/9//3//f/9//n//f/5//3//f/97/3v/f1ZC9DX/d/93PVe2Qt5z/3//f/9//3v/d/97/3//d7Qdthn8Qv9z/3/+f/9//3//f/93/3uXSnAh/3P/c/1z/3//f997dU41Qv93/3f/c/978zG2Sv93/3f/e/9/33f/f/9//3//f/97mULzLX5j/3v/f/9//3//f/9//3/+f/9//3//f/97/3//f/9//3//f/9//3//f/9//3//f/9//3//f/9//3//f/9//3//f/9//3//f/9//3//f/9//3//f/9//3//f/9//3//f/9//3//f/9//3//f/9//3//f/9//3//f/9//3//f/9//3//f/9//3//f/9//3//f/9//3//f/9//3//f/9//3//f/9//3//f/9//3//f/9//3//f/9//3//f/9//3//f/9//3//f/9//3//f/9//3//f/9//3//f/9//3//e/9zmD63Sv9//n//f/5//3/ec/97/3ffaz1bsCk7W/9//3v/f/9/3nv+f/9/33f/f/97/3NfX5Qp/lr/f/5//H/+f/9//3//f/5//3//f/9//3//f/9//3//f/9//3//f/9//3//f/9//3//f/5//3//f/9/33f/f/97PF9WQplG/2v/c/ExvW//f/9/33f/e/93/3f/f/9//E60ITcqv1//f9x7/3v/f993/3//f/93FTL0Lf9v/3v/f/9//3/QNfpe33v/e/97/29+XxMynl//b/93/3f/f/9//3/ef/9//3f/c7lG0Sl+Z/93/3//f/9//3/+f/5//nv/f/9//3//f/9//3//f/9//3//f/9//3//f/9//3//f/9//3//f/9//3//f/9//3//f/9//3//f/9//3//f/9//3//f/9//3//f/9//3//f/9//3//f/9//3//f/9//3//f/9//3//f/9//3//f/9//3//f/9//3//f/9//3//f/9//3//f/9//3//f/9//3//f/9//3//f/9//3//f/9//3//f/9//3//f/9//3//f/9//3//f/9//3//f/9//3//f/9//3//f/9//3efZ68pv3P/f/9/3n//f/9//3v/d/97/3u4TvI1XWf/f79z/3//f/9/33v/f/97/3//c/979TXWMf97/3/9f/9//3//f/9//3//f/9//3//f/9//3//f/9//3//f/9//3//f/9//3//f/9//3//f/9//3//f/9//3//ezxfsSm/W/9rGltSRt97/3//f99z/3v/d/97/3//fzY6tB26Pv9//nv/e/9733fff/9//3t+Xy4RG1P/d/9733vfc24l33/ff/9//3//b/93djp4Ov9z/3P/d/9//3//f95//3//f/9z/3s0OvI1/3v/e/97/3//f/9//n//f/9//3//f/9//3//f/9//3//f/9//3//f/9//3//f/9//3//f/9//3//f/9//3//f/9//3//f/9//3//f/9//3//f/9//3//f/9//3//f/9//3//f/9//3//f/9//3//f/9//3//f/9//3//f/9//3//f/9//3//f/9//3//f/9//3//f/9//3//f/9//3//f/9//3//f/9//3//f/9//3//f/9//3//f/9//3//f/9//3//f/9//3//f/9//3//f/9//3//f/9//3//d/97ND5URv9//3+9c/9//3//e/93/3//d/97dUrRMX9n/3ubb/9//3//f/9//3//e/97/3c8W1AdX2P/d/97/3//f/9//3//f/9//3//f/9//3//f/9//3//f/9//3//f/9//3//f/9//3//f/9/3n//f/9//3//e/9/33OXRvUl/2ffc44tv2//d/97/3ffd/9/3nP/f/9/fWvVJbQdPFv/e/9z/3v/f/9/3n/ef/932UaxIZ9j/3v/d9tK9DH/f/9//3//e/97/3d/X/Up32v/d/93/nv/f/9/3X//f/93/3vfc/938jF2Rv97/3f/e/97/3//f/9//3//f/9//3//f/9//3//f/9//3//f/9//3//f/9//3//f/9//3//f/9//3//f/9//3//f/9//3//f/9//3//f/9//3//f/9//3//f/9//3//f/9//3//f/9//3//f/9//3//f/9//3//f/9//3//f/9//3//f/9//3//f/9//3//f/9//3//f/9//3//f/9//3//f/9//3//f/9//3//f/9//3//f/9//3//f/9//3//f/9//3//f/9//3//f/9//3//f/9//3//f/9//3ffd44pv2//c/9//3v/f/9//3//f/9//3v/fxM60zH/c/973XP/f/9/3n//f/9//3//e/9zFTYWNv9z/3f/f/9//3//f/9//3//f/9//3//f/9//3//f/9//3//f/9//3//f/9//3//f/9//3//f/9//3//e/9//3//f99vVi42Lv93HFv1Mf93/3f/f/9//3//f/9//3//f/1Okx1WNv93/3P/d/9//3//f/9//3//d7MpFjL/b/9zWTaaRv9//3//f/57/3/+c/97Nzo/W/9z/3v9e/9//3//f/9//3//e/93/3e/a7Ap+lb/e/97/3v/f/9//3//f/9//3//f/9//3//f/9//3//f/9//3//f/9//3//f/9//3//f/9//3//f/9//3//f/9//3//f/9//3//f/9//3//f/9//3//f/9//3//f/9//3//f/9//3//f/9//3//f/9//3//f/9//3//f/9//3//f/9//3//f/9//3//f/9//3//f/9//3//f/9//3//f/9//3//f/9//3//f/9//3//f/9//3//f/9//3//f/9//3//f/9//3//f/9//3//f/9//3//f/9//3/fe/972VLyMd9v/3f/e/97/3//f/9//3//f/9/33NXPhQy/3ffd/9//3/ef/9//3//f/93/3NbW04Zn2P/c/97/3//f/9//3//f/9//3//f/9//3//f/9//3//f/9//3//f/9//3//f/9//3//f/9//3//f/9//3//f953/3u/Y7EdmkLfa9Qln2Pfc/9//3/+f/9//nv/f/9/v3N5PnAVv1//c/9//3/ef99//3/9e/9/HFeSIdpC/284KrxG/3v/f/5//3/8d/9//3s+XzdCn2v/e/5//Xv/f/9//3//f913/3//d/97PVtvJX5j/3f/e/97/3/+e/9//3//f/9//3//f/9//3//f/9//3//f/9//3//f/9//3//f/9//3//f/9//3//f/9//3//f/9//3//f/9//3//f/9//3//f/9//3//f/9//3//f/9//3//f/9//3//f/9//3//f/9//3//f/9//3//f/9//3//f/9//3//f/9//3//f/9//3//f/9//3//f/9//3//f/9//3//f/9//3//f/9//3//f/9//3//f/9//3//f/9//3//f/9//3//f/9//3//f/9//3//f/9//3f/e/ItHFP/c/97/3/de/5//n/ef/9/v3P/e/9vsSXbTt93/3//f/9//3//f/9//3v+b/9z0CWcPr9r/3//f/9//3//f/9//3//f/9//3//f/9//3//f/9//3//f/9//3//f/9//3//f/9//3//f/9//3//f/9//3//e/9z/3O1GXwyX1fTLf9//3v/f95//3/de/9//3f/f39n1B02Jr9r/3//f/9//3//f/9//3//e7g+FyI/Rzkq3Eb/e/97/n/9f/17/3/fe997FEJcZ/9//3/+f/57/3//e/5//n/ed/9//3v/c9pO8jHfa/93/3//f/5//3//f/9//3//f/9//3//f/9//3//f/9//3//f/9//3//f/9//3//f/9//3//f/9//3//f/9//3//f/9//3//f/9//3//f/9//3//f/9//3//f/9//3//f/9//3//f/9//3//f/9//3//f/9//3//f/9//3//f/9//3//f/9//3//f/9//3//f/9//3//f/9//3//f/9//3//f/9//3//f/9//3//f/9//3//f/9//3//f/9//3//f/9//3//f/9//3//f/9//3//f95//3//e/97n2PRJb9n/3v/f/9//n//f/5/3nv/f79v/2//a7EpHFv/e/9/v3v/f99//3//f/97/3fYSnMZf1//d/9//3//f/9//3//f/9//3//f/9//3//f/9//3//f/9//3//f/9//3//f/9//3//f/9//3//f/57/3/+f/57/3v/b59f1iGzJdIx/3v/f/9//3/+f/5//3f/e/9//3+/Y9Ihn2v/f/9//3/ef/9//3//f/53/2+UFVwqGCZfV/93/3/bd/1//3//f/9//39USlxr/3v/f/57/3//e/9//n/+f/9/v3f/d/97/3PxLflS32v/d/9//nv/f/9//3//f/9//3//f/9//3//f/9//3//f/9//3//f/9//3//f/9//3//f/9//3//f/9//3//f/9//3//f/9//3//f/9//3//f/9//3//f/9//3//f/9//3//f/9//3//f/9//3//f/9//3//f/9//3//f/9//3//f/9//3//f/9//3//f/9//3//f/9//3//f/9//3//f/9//3//f/9//3//f/9//3//f/9//3//f/9//3//f/9//3//f/9//3//f/9//3//f/9//3//f/9//3f/f9hOsCn/d/93/3v/f957/3//f/9//3//f99vfmOwJd9r/3v/e/9//3/+f/9/3nv/f/9v9i1YNv93/3f/f/9//n//f/9/33//f/9//3//f/9//3//f/5//3//f/9//3//f/9//3//f/9//3//f/9//3//f/9//3//f/93/3/fc5ZKlVL/e/9//3//f/9//3//f/9//3//f/9//3v/f/9//3//f/9//3//f/9//3v/b/9n1SGVHbtC/3/+f/9//n//f/9//3//f79z8Dn/f/9//3//f/9//3//f/9//3//f/9//3/+d75v0SmfZ/93/3v/f/5//3//f/9//3//f/9//3//f/9//3//f/9//3//f/9//3//f/9//3//f/9//3//f/9//3//f/9//3//f/9//3//f/9//3//f/9//3//f/9//3//f/9//3//f/9//3//f/9//3//f/9//3//f/9//3//f/9//3//f/9//3//f/9//3//f/9//3//f/9//3//f/9//3//f/9//3//f/9//3//f/9//3//f/9//3//f/9//3//f/9//3//f/9//3//f/9//3//f/9//3//f/9//3//f/97nms0PtlO/3f/e/93/3//f/9//n/df/9//3v/c7hGdjr/c/93/3//f/5/3X//f/9//3vaRrIhnl//d/93/3/+f/5/3n//f/9//3//f/9//3v/f/5//n//f/9//3//f/9//3//f/9//3//f/9//3//f/9//3//f/9/3nv/f/9/vXf/f/9/3nv/f/9//3//f/9//3//f/9//n//f/9//3//f/9//3//f/9//3/+d/97/2/8TrUhFzb/f/5//3//f/97/3//f/9/vnMyQv97/3//f/9//3//f/9//3//f/9//3/+f/57/3e5SnhC/2//c/97/n//f/9//3//f/9//3//f/9//3//f/9//3//f/9//3//f/9//3//f/9//3//f/9//3//f/9//3//f/9//3//f/9//3//f/9//3//f/9//3//f/9//3//f/9//3//f/9//3//f/9//3//f/9//3//f/9//3//f/9//3//f/9//3//f/9//3//f/9//3//f/9//3//f/9//3//f/9//3//f/9//3//f/9//3//f/9//3//f/9//3//f/9//3//f/9//3//f/9//3//f/9//n//f/9//3//eztbjyXfb/93/3v/f/9/3nv/f/9//3//f/9732vyLRtT/3v/e/9//3/df/9//3//e/9vsSGWPv9z/3v/f/9//n/+f/9//3//f/9//3//f/9//3/+f/9//3//f/9//3//f/9//3//f/9//3//f/9//3//f/9//3//f/9//3//f/9//3//f/9//3//f/9//3//f/9//3//f/9//3//f/9//3//f/9//3/9e/97/3v/d/9zejqzKf9//3//f/9//3//f/9//3//f7ZS/3//e/9//3//f/9//3//f/9//3//f/9//3//e99vNTYcV/93/3/+e/9//3//f/9//3//f/9//3//f/9//3//f/9//3//f/9//3//f/9//3//f/9//3//f/9//3//f/9//3//f/9//3//f/9//3//f/9//3//f/9//3//f/9//3//f/9//3//f/9//3//f/9//3//f/9//3//f/9//3//f/9//3//f/9//3//f/9//3//f/9//3//f/9//3//f/9//3//f/9//3//f/9//3//f/9//3//f/9//3//f/9//3//f/9//3//f/9//3//f/9//n//f/9//3/fc/9733NUPnVCv2//e/97/3v/f957/3//f/9//3v/e/lO8i3fb/97/3v/f/5//3//f/93/3faSrAhfVv/d/973nv/f/5//n//f/9//3v/f/9//3/+f/9//3//f/9//3//f/9//3//f/9//3//f/9//3//f/9//3//f/9//3//f9573nv/f/9//3//f/9//3//f/9//3//f/9//3//f/9//3//f/9//3/+f/5//nv/e/9z/3cfV7Mp33P/f/97/3//f/9//3//f/9/fG//f/9//3//f997/3//f/9//3//f/9//3//f/9//3ddW/It/3P/d/9//3//f/9//3//f/9//3//f/9//3//f/9//3//f/9//3//f/9//3//f/9//3//f/9//3//f/9//3//f/9//3//f/9//3//f/9//3//f/9//3//f/9//3//f/9//3//f/9//3//f/9//3//f/9//3//f/9//3//f/9//3//f/9//3//f/9//3//f/9//3//f/9//3//f/9//3//f/9//3//f/9//3//f/9//3//f/9//3//f/9//3//f/9//3//f/9//3//f/9//3//f/9//3//f/9//3f/e55rEjbYTv97/3ffd/9//3//f/9//n//f/97/3cSMthK/3v/e/9//3/de/9//3f/e/9vFDJVNv97/3f/f/9//3/+f/9//3//f/9//3//f/9//3//f/9//3//f/9//3//f/9//3//f/9//3//f/9//3//f/9//3//f/9//3//f/9//3//f/9//3//f/9//3//f/9//3//f/9//3//f/9//3//f/9//n//f/97/3v/d/9zsimfa/97/3v/e/9//3//f/9//3//f/9//3//f/9//3v/f/9//3//f/9//3//f/9//3//e/93VD7YTv93/3//f/9//3//f/9//3//f/9//3//f/9//3//f/9//3//f/9//3//f/9//3//f/9//3//f/9//3//f/9//3//f/9//3//f/9//3//f/9//3//f/9//3//f/9//3//f/9//3//f/9//3//f/9//3//f/9//3//f/9//3//f/9//3//f/9//3//f/9//3//f/9//3//f/9//3//f/9//3//f/9//3//f/9//3//f/9//3//f/9//3//f/9//3//f/9//3//f/9//3//f/5//3/ee/9//3//d/97/3s7X9AxO1v/e/93/3//e/9//X/9f/9//3f/d31j0Cnfb/97/3//f957/3//f99z/3v7TrElXV//e/97/3v+f/9//3//f/9//3//f/9//3//f/9//3//f/9//3//f/9//3//f/9//3//f/9//3//f/9//3//f/9//3//f/9//3//f/9//3//f/9//3//f/9//3//f/9//3//f/9//3//f/9//n/+f/17/3//e/93/3vTMdlO/3f/d/97/3v/e/9//3/+f/9//3//f/9//3//e/9//3//f/5//3//f/9//3//e/97/3e+a68pv2//f953/3//f/9//3//f/9//3//f/9//3//f/9//3//f/9//3//f/9//3//f/9//3//f/9//3//f/9//3//f/9//3//f/9//3//f/9//3//f/9//3//f/9//3//f/9//3//f/9//3//f/9//3//f/9//3//f/9//3//f/9//3//f/9//3//f/9//3//f/9//3//f/9//3//f/9//3//f/9//3//f/9//3//f/9//3//f/9//3//f/9//3//f/9//3//f/9//3//f/9//3//f957/3//f/97/3f/e/97dUIzPr9r/3v/c/97/3/9f/1//3//e/93/3dUPvlO/3v/e/9//3//f/9//3v/e99vNjZVPt9z/3//d/9//3//f/9//3//f/9//3//f/9//3//f/9//3//f/9//3//f/9//3//f/9//3//f/9//3//f/9//3//f/9/3nv/f/9//3//f/9//3//f/9//3//f/9//3//f/9//3//f/9//3//f/5//X//f/9//3//f7hOFDbfa/93/3f/f/97/3/+f/5//n/+f/9//3//f/9//3//f/9//3/+f/9//3//f/9//3/ec/9/Mz7aUv97/3//f/9//3//f/9//3//f/9//3//f/9//3//f/9//3//f/9//3//f/9//3//f/9//3//f/9//3//f/9//3//f/9//3//f/9//3//f/9//3//f/9//3//f/9//3//f/9//3//f/9//3//f/9//3//f/9//3//f/9//3//f/9//3//f/9//3//f/9//3//f/9//3//f/9//3//f/9//3//f/9//3//f/9//3//f/9//3//f/9//3//f/9//3//f/9//3//f/9//3//f/9//3//f/9//3//e/9733P/exI2Mzr/c/97/3v/e91//X/df/9//3v/e1xbVDr/d/97/3v/f957/3//f/9//3cdV28hn2f/e/97/3v/e/9//3//f/9//3//f/9//3//f/9//3//f/9//3//f/9//3//f/9//3//f/9//3//f/9//3//f/9//3//f/9//3//f/9//3//f/9//3//f/9//3//f/9//3//f/9//3//f/5//n/9f/9/vXf/f/9/v29vHb9n/3P/e/97/3//f/5//n//f91//3//f/9//3/fe/9//3/9f/5//3//f/9//3//f/9//3u+b7Et/3v/e/97/3//f/9//3//f/9//3//f/9//3//f/9//3//f/9//3//f/9//3//f/9//3//f/9//3//f/9//3//f/9//3//f/9//3//f/9//3//f/9//3//f/9//3//f/9//3//f/9//3//f/9//3//f/9//3//f/9//3//f/9//3//f/9//3//f/9//3//f/9//3//f/9//3//f/9//3//f/9//3//f/9//3//f/9//3//f/9//3//f/9//3//f/9//3//f/9//3//f/9//3//f/9//3//f/9//3v/d/97/3OvKbdK/3f/d/97/n/+f/9//3//d/93/3cTNnxj/3v/e993/3//f/9//3v/e/93NDo0Ov97/3P/e/93/3//f/9//3//f/9//3//f/9//3//f/9//3//f/9//3//f/9//3//f/9//3//f/9//3//f/9//3//f/9//3//f/9//3//f/9//3//f/9//3//f/9//3//f/9//3//f/9//3//f/9//3//f/9//3//fxQ2uUb/d/9z/3//f713/3//f/5//3//f/9//3//f/9//3//f/5//X//f/9//3//f/9//3//e/97NT65Tv97/3P/f/9//3//f/9//3//f/9//3//f/9//3//f/9//3//f/9//3//f/9//3//f/9//3//f/9//3//f/9//3//f/9//3//f/9//3//f/9//3//f/9//3//f/9//3//f/9//3//f/9//3//f/9//3//f/9//3//f/9//3//f/9//3//f/9//3//f/9//3//f/9//3//f/9//3//f/9//3//f/9//3//f/9//3//f/9//3//f/9//3//f/9//3//f/9//3//f/9//3//f/9//3//f/9//3//f/97/3v/d99vjyk7W/9z/3//f/9//3//f99z/3f/d9hKt0r/c/97/3//f/5//n//f/97/3d+Y7ApXV//d/93/3v/e/9//3//f/9//3//f/9//3//f/9//3//f/9//3//f/9//3//f/9//3//f/9//3//f/9//3//f/9//3//f/9//3//f/9//3//f/9//3//f/9//3//f/9//3//f/9//3//f/9//3//f/9//3//f/9/PFexJf9z/3f/d/9//3//f/5//n/+f/9//3//f/9//3//f/9//n/+f/9//3//f/9//3/+f/9/33ccXzU+/3f/d/97/3//f/9//3//f/9//3//f/9//3//f/9//3//f/9//3//f/9//3//f/9//3//f/9//3//f/9//3//f/9//3//f/9//3//f/9//3//f/9//3//f/9//3//f/9//3//f/9//3//f/9//3//f/9//3//f/9//3//f/9//3//f/9//3//f/9//3//f/9//3//f/9//3//f/9//3//f/9//3//f/9//3//f/9//3//f/9//3//f/9//3//f/9//3//f/9//3//f/9//3//f/9//3//f/9//3/fd/9//3e/b24lfWO/b/9/33u9c/9//3//e/93O1tUPt9v/3//f/9//n//f/9//3//e/9/dULyMf93/3v/e/9//3//f/9//3//f/9//3//f/9//3//f/9//3//f/9//3//f/9//3//f/9//3//f/9//3//f/9//3//f/9//3//f/9//3//f/9//3//f/9//3//f/9//3//f/9//3//f/9//3//f/9//3//f/9//3//e9El2Ur/d99z/3//f/9//3//f/9//3//f/9//3//f/9//3//f/9//3//f/9//3//f/5//3++c/9/Ezbfa/93/3//f/9//3//f/9//3//f/9//3//f/9//3//f/9//3//f/9//3//f/9//3//f/9//3//f/9//3//f/9//3//f/9//3//f/9//3//f/9//3//f/9//3//f/9//3//f/9//3//f/9//3//f/9//3//f/9//3//f/9//3//f/9//3//f/9//3//f/9//3//f/9//3//f/9//3//f/9//3//f/9//3//f/9//3//f/9//3//f/9//3//f/9//3//f/9//3//f/9//3//f/9//3//f/9//3//f/9//3v/f99zv29MIRpb33f/f/9//3//d99z/3f/ezM6v2//e/97/3//f/9//3//f/9//3u/b24h+lL/d/93/3v/f/9//3//f/9//3//f/9//3//f/9//3//f/9//3//f/9//3//f/9//3//f/9//3//f/9//3//f/9//3//f/9//3//f/9//3//f/9//3//f/9//3//f/9//3//f/9//3//f/9//3//f/9//n//f/93HFePJZ9n/3v/f753/3//f/9//3//f/9//3//f/9//3//f/9//3//f/9//3//f/5//3/+f/9//3vZTpdC/3f/e/9//3//f/9//3//f/9//3//f/9//3//f/9//3//f/9//3//f/9//3//f/9//3//f/9//3//f/9//3//f/9//3//f/9//3//f/9//3//f/9//3//f/9//3//f/9//3//f/9//3//f/9//3//f/9//3//f/9//3//f/9//3//f/9//3//f/9//3//f/9//3//f/9//3//f/9//3//f/9//3//f/9//3//f/9//3//f/9//3//f/9//3//f/9//3//f/9//3//f/9//3//f/9//3//f/9//3//f993/3//d51n8TW4Tr9v/3v/e/9//3v/e99v8jWeZ/97/3f/f/9//3/+f/9/3Xv/f/97+lKwJd9v/3v/f/9//3//f/9//3//f/9//3//f/9//3//f/9//3//f/9//3//f/9//3//f/9//3//f/9//3//f/9//3//f/9//3//f/9//3//f/9//3//f/9//3//f/9//3//f/9//3//f/9//3//f/9//3//f/9//3v/c1U+8jX/f99z/3//f/9//3//f/9//3//f/9//3//f/9//3//f/9//3//f/9//3//f/5//3//e55n8yn/c/9//3//f/9//3//f/9//3//f/9//3//f/9//3//f/9//3//f/9//3//f/9//3//f/9//3//f/9//3//f/9//3//f/9//3//f/9//3//f/9//3//f/9//3//f/9//3//f/9//3//f/9//3//f/9//3//f/9//3//f/9//3//f/9//3//f/9//3//f/9//3//f/9//3//f/9//3//f/9//3//f/9//3//f/9//3//f/9//3//f/9//3//f/9//3//f/9//3//f/9//3//f/9//3//f/9//3//f/9//3/fd/9//3tdY5Ald0JdX/93/3v/e993/3vQMX5n/3v/f/9//3//f/9//n/+f/9//3//czQ2NTr/d/97/3//f/9//n//f/9//3//f/9//3//f/9//3//f/9//3//f/9//3//f/9//3//f/9//3//f/9//3//f/9//3//f/9//3//f/9//3//f/9//3//f/9//3//f/9//3//f/9//3//f/9//3//f/9//3//e/97fWfRMZdK/3f/e/9//3v/f/9//3//f/9//3//f/5//3//f/9//3//f/9//3//f/9//3//f/93/3MULp9j/3v/f/9//3//f/9//3//f/9//3//f/9//3//f/9//3//f/9//3//f/9//3//f/9//3//f/9//3//f/9//3//f/9//3//f/9//3//f/9//3//f/9//3//f/9//3//f/9//3//f/9//3//f/9//3//f/9//3//f/9//3//f/9//3//f/9//3//f/9//3//f/9//3//f/9//3//f/9//3//f/9//3//f/9//3//f/9//3//f/9//3//f/9//3//f/9//3//f/9//3//f/9//3//f/9//3//f/9/nHP/f/9/nWv/f/97/3eZQrIpV0K/b/97v287X5dK33P/f/97/3//f/9//3/9f/1/3nv/f/93f1/TLT1b/3//f/9//3//f/5//3//f/9//3//f/9//3//f/9//3//f/9//3//f/9//3//f/9//3//f/9//3//f/9//3//f/9//3//f/9//3//f/9//3//f/9//3//f/9//3//f/9//3//f/9//3//f/9//3//f/9//3v/expbjimea/97/3v/e/97/3//f/9//3//f/5//n/+f/9//3//f/9//3/+f/9//3//f/5//3v/c/xK20r/f/9//3//f/9//3//f/9//3//f/9//3//f/9//3//f/9//3//f/9//3//f/9//3//f/9//3//f/9//3//f/9//3//f/9//3//f/9//3//f/9//3//f/9//3//f/9//3//f/9//3//f/9//3//f/9//3//f/9//3//f/9//3//f/9//3//f/9//3//f/9//3//f/9//3//f/9//3//f/9//3//f/9//3//f/9//3//f/9//3//f/9//3//f/9//3//f/9//3//f/9//3//f/9//n//f/9//3//f/9//3//f/93/3v/d/93n2dVQm0lrzGwMY4tnmv/f/97/3v/f/9//3/+f91//n/ee/9//3v/c7hKEzr/f/9//3//f/9//3//f/9//3//f/9//3//f/9//3//f/9//3//f/9//3//f/9//3//f/9//3//f/9//3//f/9//3//f/9//3//f/9//3//f/9//3//f/9//3//f/9//3//f/9//3//f/9//3//f/9//3//e/9//3vRMXZC/3P/e/93/3v/e/9//3//f/5//n/+f/9//3//f/9//3/+f/9//3//f/9//3//d/93f1tXOv97/3//f/9//3//f/9//3//f/9//3//f/9//3//f/9//3//f/9//3//f/9//3//f/9//3//f/9//3//f/9//3//f/9//3//f/9//3//f/9//3//f/9//3//f/9//3//f/9//3//f/9//3//f/9//3//f/9//3//f/9//3//f/9//3//f/9//3//f/9//3//f/9//3//f/9//3//f/9//3//f/9//3//f/9//3//f/9//3//f/9//3//f/9//3//f/9//3//f/9//3//f/9//3//f/9//3//f/9//3//f/9//3//f/9//3v/f/9/33c6Z1trvnf/f/9//3//f/9//3//f/9//3/de/9//3/fd/9//3sSPnRK33f/f/9//3//f/9//3//f/9//3//f/9//3//f/9//3//f/9//3//f/9//3//f/9//3//f/9//3//f/9//3//f/9//3//f/9//3//f/9//3//f/9//3//f/9//3//f/9//3//f/9//3//f/9//3//f/9//3//e79vEzpVOv93/3ffb/97/3/ee/1//n/+f/9//3//f/9//3//f/9//3//f/9//3//e/97/3v/d/Mx/3f/e/93/3//f/9//3//f/9//3//f/9//3//f/9//3//f/9//3//f/9//3//f/9//3//f/9//3//f/9//3//f/9//3//f/9//3//f/9//3//f/9//3//f/9//3//f/9//3//f/9//3//f/9//3//f/9//3//f/9//3//f/9//3//f/9//3//f/9//3//f/9//3//f/9//3//f/9//3//f/9//3//f/9//3//f/9//3//f/9//3//f/9//3//f/9//3//f/9//3//f/9//3//f/9//3//f/9//3//f/9//3//f/9//3//f/9//3//f9573nv/f/9//3//f/9//3//f/9//3//f/97/3//f957/3//f1pn7zlaa/97/3//f/9//3v/f/9//3//f/9//3//f/9//3//f/9//3//f/9//3//f/9//3//f/9//3//f/9//3//f/9//3//f/9//3//f/9//3//f/9//3//f/9//3//f/9//3//f/9//3//f/9//3//f/5//3/ee/9//3sbVzU2uUb/b/93/3Pfc/9//3+6e/5//3//f/9//3//f/9//3//f/9//3//f/9//3v/e/9zNDqfZ/97/3f/f/97/3//f/9//3//f/9//3//f/9//3//f/9//3//f/9//3//f/9//3//f/9//3//f/9//3//f/9//3//f/9//3//f/9//3//f/9//3//f/9//3//f/9//3//f/9//3//f/9//3//f/9//3//f/9//3//f/9//3//f/9//3//f/9//3//f/9//3//f/9//3//f/9//3//f/9//3//f/9//3//f/9//3//f/9//3//f/9//3//f/9//3//f/9//3//f/9//3//f/9//3//f/9//3//f/9//3//f/9//3//f/9//3//f/9//3//f/9//3//f/9//3//f/9//3//f/9//3v/f/9//3//f/9//398b/9//3//f/9//3//f/9//3//f/9//3//f/9//3//f/9//3//f/9//3//f/9//3//f/9//3//f/9//3//f/9//3//f/9//3//f/9//3//f/9//3//f/9//3//f/9//3//f/9//3//f/9//3//f/9//3//f/9//3v/f/9z2U7SLftSv2f/e/97/3v+f/9//3//f/9//3//f/9//3//f/9//3/+f/9//3//f/97/3eWRjtb/3f/e/9//3v/f/9//3//f/9//3//f/9//3//f/9//3//f/9//3//f/9//3//f/9//3//f/9//3//f/9//3//f/9//3//f/9//3//f/9//3//f/9//3//f/9//3//f/9//3//f/9//3//f/9//3//f/9//3//f/9//3//f/9//3//f/9//3//f/9//3//f/9//3//f/9//3//f/9//3//f/9//3//f/9//3//f/9//3//f/9//3//f/9//3//f/9//3//f/9//3//f/9//3//f/9//3//f/9//3//f/9//3//f/9//3//f/9//3//f/9//3//f/9//3//f/9//3//f/9//3//f/9//3//f/97/3v/f/9//3//f997/3v/f/9//3//f/9//3//f/9//3//f/9//3//f/9//3//f/9//3//f/9//3//f/9//3//f/9//3//f/9//3//f/9//3//f/9//3//f/9//3//f/9//3//f/9//3//f/9//3//f/9//3/+f/9//3//e/97/3u/b/pWbiEbV/97/3ffd/9//3//f/9//3//f/9//n/+f/5//n/+f/5//3//f/9//3v/expblkr/d/97/3//d/9//3//f/9//3//f/9//3//f/9//3//f/9//3//f/9//3//f/9//3//f/9//3//f/9//3//f/9//3//f/9//3//f/9//3//f/9//3//f/9//3//f/9//3//f/9//3//f/9//3//f/9//3//f/9//3//f/9//3//f/9//3//f/9//3//f/9//3//f/9//3//f/9//3//f/9//3//f/9//3//f/9//3//f/9//3//f/9//3//f/9//3//f/9//3//f/9//3//f/9//3//f/9//3//f/9//3//f/9//3//f/9//3//f/9//3//f/9//3//f/9//3//f/9//3//f/9//3//f/9//3//f/9//3//f/9//3//f/9//3//f/9//3//f/9//3//f/9//3//f/9//3//f/9//3//f/9//3//f/9//3//f/9//3//f/9//3//f/9//3//f/9//3//f/9//3//f/9//3//f/9//3//f/9//3//f/9//3//f/9//n//f/9//3v/e/9//3sbW7Atlkb/d/9//3v/f75z/3//f/9//n/+f/5//n/9f/9//n//f/9//3//e/9/fGd1Rv93/3//e/97/3//f/9//3//f/9//3//f/9//3//f/9//3//f/9//3//f/9//3//f/9//3//f/9//3//f/9//3//f/9//3//f/9//3//f/9//3//f/9//3//f/9//3//f/9//3//f/9//3//f/9//3//f/9//3//f/9//3//f/9//3//f/9//3//f/9//3//f/9//3//f/9//3//f/9//3//f/9//3//f/9//3//f/9//3//f/9//3//f/9//3//f/9//3//f/9//3//f/9//3//f/9//3//f/9//3//f/9//3//f/9//3//f/9//3//f/9//3//f/9//3//f/9//3//f/9//3//f/9//3//f/9//3//f/9//3//f/9//3//f/9//3//f/9//3//f/9//3//f/9//3//f/9//3//f/9//3//f/9//3//f/9//3//f/9//3//f/9//3//f/9//3//f/9//3//f/9//3//f/9//3//f/9//3//f/9//3//f/9//3/+e/97/3//f/97/3v/f/97O1+vLTM6v2//d59r/3v/f/9//n//f/5//n/+f/5//n//f/9//3//f/97/3uda1RC/3v/e/9//3v/f/9//3//f/9//3//f/9//3//f/9//3//f/9//3//f/9//3//f/9//3//f/9//3//f/9//3//f/9//3//f/9//3//f/9//3//f/9//3//f/9//3//f/9//3//f/9//3//f/9//3//f/9//3//f/9//3//f/9//3//f/9//3//f/9//3//f/9//3//f/9//3//f/9//3//f/9//3//f/9//3//f/9//3//f/9//3//f/9//3//f/9//3//f/9//3//f/9//3//f/9//3//f/9//3//f/9//3//f/9//3//f/9//3//f/9//3//f/9//3//f/9//3//f/9//3//f/9//3//f/9//3//f/9/3nv/f/9//3//f/9//3//f/9//3//f/9//3//f/9//3//f/9//3//f/9//3//f/9//3//f/9//3//f/9//3//f/9//3//f/9//3//f/9//3//f/9//3//f/9//3//f/9//3//f/9//3//f/9//3//f/9//3//f/9//3//f/97/3v/f55r0THyMV1f/3v/c/9//3//f/9//3//f/9//3//f/9//3//e/9//3v/e1tjlU7/e/9//3v/f/9//3//f/9//3//f/9//3//f/9//3//f/9//3//f/9//3//f/9//3//f/9//3//f/9//3//f/9//3//f/9//3//f/9//3//f/9//3//f/9//3//f/9//3//f/9//3//f/9//3//f/9//3//f/9//3//f/9//3//f/9//3//f/9//3//f/9//3//f/9//3//f/9//3//f/9//3//f/9//3//f/9//3//f/9//3//f/9//3//f/9//3//f/9//3//f/9//3//f/9//3//f/9//3//f/9//3//f/9//3//f957/3//f/9//3//f/9//3//f/9//3//f/9//3//f/9//3//f/9//3//f/9//3//f/9//3//f/9//3//f/9//3//f/9//3//f/9//3//f/9//3//f/9//3//f/9//3//f/9//3//f/9//3//f/9//3//f/9//3//f/9//3//f/9//3//f/9//3//f/9//3//f/9//3//f/9//3//f/97/3//f/97/3//f/9//3//e993/3v/d1VCjyF3Qt9v/3v/f/97/3//f/9//3//f/97/3//f/97/3v/e99zGVu2Tv9//3v/e/9//3/ee/9//3//f/9//3//f/9//3//f/9//3//f/9//3//f/9//3//f/9//3//f/9//3//f/9//3//f/9//3//f/9//3//f/9//3//f/9//3//f/9//3//f/9//3//f/9//3//f/9//3//f/9//3//f/9//3//f/9//3//f/9//3//f/9//3//f/9//3//f/9//3//f/9//3//f/9//3//f/9//3//f/9//3//f/9//3//f/9//3//f/9//3//f/9//3//f/9//3//f/9//3//f/9//3//f/9//3//f/9//3//f/9//3//f/9//3//f/9//3//f/9//3//f/9//3//f/9//3//f/9//3//f/9//3//f/9//3//f/9//3//f/9//3//f/9//3//f/9//3//f/9//3//f/9//3//f/9//3//f/9//3//f/9//3//f/9//3//f/9//3//f/9//3//f/9//3//f/9//3//f/9//3//f/9//3//f/9//3//f/9//3//f/9//3//f/9//3//f/97/3teY3c+kCX6Vn1n/3//e/9//3v/f/97/3+ea/97/3v/c/97/3dUQt93/3v/f/9//3//f/9//3//f/9//3//f/9//3//f/9//3//f/9//3//f/9//3//f/9//3//f/9//3//f/9//3//f/9//3//f/9//3//f/9//3//f/9//3//f/9//3//f/9//3//f/9//3//f/9//3//f/9//3//f/9//3//f/9//3//f/9//3//f/9//3//f/9//3//f/9//3//f/9//3//f/9//3//f/9//3//f/9//3//f/9//3//f/9//3//f/9//3//f/9//3//f/9//3//f/9//3//f/9//3//f/9//3//f/9//3//f/9//3//f/9//3//f/9//3//f/9//3//f/9//3//f/9//3//f/9//3//f/9//3//f/9//3//f/9//3//f/9//3//f/9//3//f/9//3//f/9//3//f/9//3//f/9//3//f/9//3//f/9//3//f/9//3//f/9//3//f/9//3//f/9//3//f/9//3//f/9//3//f/9//3//f/9//3//f/9//3//f/9//3//f/9//3//f/97/3//e/93n2c9W7At0jF2Rn5n/3v/e/93/3v/d/97/3vfb/93/3faUhI233P/e/9//3//f/9//3//f/9//3//f/9//3//f/9//3//f/9//3//f/9//3//f/9//3//f/9//3//f/9//3//f/9//3//f/9//3//f/9//3//f/9//3//f/9//3//f/9//3//f/9//3//f/9//3//f/9//3//f/9//3//f/9//3//f/9//3//f/9//3//f/9//3//f/9//3//f/9//3//f/9//3//f/9//3//f/9//3//f/9//3//f/9//3//f/9//3//f/9//3//f/9//3//f/9//3//f/9//3//f/9//3//f/9//3//f/9//3//f/9//3//f/9//3//f/9//3//f/9//3//f/9//3//f/9//3//f/9//3//f/9//3//f/9//3//f/9//3//f/9//3//f/9//3//f/9//3//f/9//3//f/9//3//f/9//3//f/9//3//f/9//3//f/9//3//f/9//3//f/9//3//f/9//3//f/9//3//f/9//3//f/9//3//f/9//3//f/9//3//f/9//3//f/9//3//f/9//3v/f/97/3c9X1VCjyk0Pl1j/3v/e/93/3ffc/97/3s1PvIx/3f/e/9//3//f/9//3//f/9//3//f/9//3//f/9//3//f/9//3//f/9//3//f/9//3//f/9//3//f/9//3//f/9//3//f/9//3//f/9//3//f/9//3//f/9//3//f/9//3//f/9//3//f/9//3//f/9//3//f/9//3//f/9//3//f/9//3//f/9//3//f/9//3//f/9//3//f/9//3//f/9//3//f/9//3//f/9//3//f/9//3//f/9//3//f/9//3//f/9//3//f/9//3//f/9//3//f/9//3//f/9//3//f/9//3//f/9//3//f/9//3//f/9//3//f/9//3//f/9//3//f/9//3//f/9//3//f/9//3//f/9//3//f/9//3//f/9//3//f/9//3//f/9//3//f/9//3//f/9//3//f/9//3//f/9//3//f/9//3//f/9//3//f/9//3//f/9//3//f/9//3//f/9//3//f/9//3//f/9//3//f/9//3//f/9//3//f/9//3//f/9//3//f/9//3//f/9//3v/e/97/3v/e/9733Ofa5dKjyluJfM1VUK4TjQ+TiVvJZhKn2v/e/9//3//f/9//3//f/9//3//f/9//3//f/9//3//f/9//3//f/9//3//f/9//3//f/9//3//f/9//3//f/9//3//f/9//3//f/9//3//f/9//3//f/9//3//f/9//3//f/9//3//f/9//3//f/9//3//f/9//3//f/9//3//f/9//3//f/9//3//f/9//3//f/9//3//f/9//3//f/9//3//f/9//3//f/9//3//f/9//3//f/9//3//f/9//3//f/9//3//f/9//3//f/9//3//f/9//3//f/9//3//f/9//3//f/9//3//f/9//3//f/9//3//f/9//3//f/9//3//f/9//3//f/9//3//f/9//3//f/9//3//f/9//3//f/9//3//f/9//3//f/9//3//f/9//3//f/9//3//f/9//3//f/9//3//f/9//3//f/9//3//f/9//3//f/9//3//f/9//3//f/9//3//f/9//3//f/9//3//f/9//3//f/9//3//f/9//3//f/9//3//f/9//3//f/9//3//f/9//3//f/97/3//e79z/3v/f/93GlsaW3ZK2FJdZ79z/3//f993/3//f/9//3//f/9//3//f/9//3//f/9//3//f/9//3//f/9//3//f/9//3//f/9//3//f/9//3//f/9//3//f/9//3//f/9//3//f/9//3//f/9//3//f/9//3//f/9//3//f/9//3//f/9//3//f/9//3//f/9//3//f/9//3//f/9//3//f/9//3//f/9//3//f/9//3//f/9//3//f/9//3//f/9//3//f/9//3//f/9//3//f/9//3//f/9//3//f/9//3//f/9//3//f/9//3//f/9//3//f/9//3//f/9//3//f/9//3//f/9//3//f/9//3//f/9//3//f/9//3//f/9//3//f/9//3//f/9//3//f/9//3//f/9//3//f/9//3//f/9//3//f/9//3//f/9//3//f/9//3//f/9//3//f/9//3//f/9//3//f/9//3//f/9//3//f/9//3//f/9//3//f/9//3//f/9//3//f/9//3//f/9//3//f/9//3//f/9//3//f/9//3//f/9//3//f/9//3//f/9//3//e/9//3//f99333f/f/9//3//f/9//3v/e/9//3//f/9//3//f/9//3//f/9//3//f/9//3//f/9//3//f/9//3//f/9//3//f/9//3//f/9//3//f/9//3//f/9//3//f/9//3//f/9//3//f/9//3//f/9//3//f/9//3//f/9//3//f/9//3//f/9//3//f/9//3//f/9//3//f/9//3//f/9//3//f/9//3//f/9//3//f/9//3//f/9//3//f/9//3//f/9//3//f/9//3//f/9//3//f/9//3//f/9//3//f/9//3//f/9//3//f/9//3//f/9//3//f/9//3//f/9//3//f/9//3//f/9//3//f/9//3//f/9//3//f/9//3//f/9//3//f/9//3//f/9//3//f/9//3//f/9//3//f/9//3//f/9//3//f/9//3//f/9//3//f/9//3//f/9//3//f/9//3//f/9//3//f/9//3//f/9//3//f/9//3//f/9//3//f/9//3//f/9//3//f/9//3//f/9//3//f/9//3//f/9//3//f/9//3//f/9//3/+f/9//3//f/9//3//f/9//3//f753/3v/f/9//3//f/9//3//f/9//3//f/9//3//f/9//3//f/9//3//f/9//3//f/9//3//f/9//3//f/9//3//f/9//3//f/9//3//f/9//3//f/9//3//f/9//3//f/9//3//f/9//3//f/9//3//f/9//3//f/9//3//f/9//3//f/9//3//f/9//3//f/9//3//f/9//3//f/9//3//f/9//3//f/9//3//f/9//3//f/9//3//f/9//3//f/9//3//f/9//3//f/9//3//f/9//3//f/9//3//f/9//3//f/9//3//f/9//3//f/9//3//f/9//3//f/9//3//f/9//3//f/9//3//f/9//3//f/9//3//f/9//3//f/9//3//f/9//3//f/9//3//f/9//3//f/9//3//f/9//3//f/9//3//f/9//3//f/9//3//f/9//3//f/9//3//f/9//3//f/9//3//f/9//3//f/9//3//f/9//3//f/9//3//f/9//3//f/9//3//f/9//3//f/9//3//f/9//3//f/9//3//f/9//3//f/9//n//f/9//3//f/9//3//f/9//3//f/9//3//f957/3//f/5//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EAAAACgAAAFAAAAB0AAAAXAAAAAEAAACrCg1CchwNQgoAAABQAAAAFAAAAEwAAAAAAAAAAAAAAAAAAAD//////////3QAAABDAGgAcgBpAHMAdABpAGEAbgAgAEMAYQBsAGQAZQByAPMAbgAgAEQABwAAAAcAAAAEAAAAAwAAAAUAAAAEAAAAAwAAAAYAAAAHAAAAAwAAAAcAAAAGAAAAAwAAAAcAAAAGAAAABAAAAAcAAAAHAAAAAwAAAAg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</Object>
  <Object Id="idInvalidSigLnImg">AQAAAGwAAAAAAAAAAAAAAAUBAAB/AAAAAAAAAAAAAAAXJAAApBEAACBFTUYAAAEATAEBANEAAAAFAAAAAAAAAAAAAAAAAAAAgAcAADgEAAClAgAAfQEAAAAAAAAAAAAAAAAAANVVCgBI0AU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uAAIESncy4kl32ANKd4ZFInesJeBsAAAAAP//AAAAAAR1floAAMylLgBe/UluAAAAALBUwgAgpS4AaPMFdQAAAAAAAENoYXJVcHBlclcApS4AgAGwdg1cq3bfW6t2aKUuAGQBAAAAAAAABGUbdQRlG3UAAAAAAAgAAAACAAAAAAAAjKUuAJdsG3UAAAAAAAAAAMKmLgAJAAAAsKYuAAkAAAAAAAAAAAAAALCmLgDEpS4AmuwadQAAAAAAAgAAAAAuAAkAAACwpi4ACQAAAEwSHHUAAAAAAAAAALCmLgAJAAAAAAAAAPClLgBAMBp1AAAAAAACAACwpi4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jqLgAo6i4ASAKrdswNq3b4GKt2oOouAPkBSncC6y4AywIAAAAAqnbMDat2OwJKd1oKIncA6y4AAAAAAADrLgCKCiJ3yOouAJjrLgAAAKp2AACqdljqLgDoAAAA6ACqdgAAAAA06i4ABGUbdQRlG3XFWE53AAgAAAACAAAAAAAAoOouAJdsG3UAAAAAAAAAANLrLgAHAAAAxOsuAAcAAAAAAAAAAAAAAMTrLgDY6i4AmuwadQAAAAAAAgAAAAAuAAcAAADE6y4ABwAAAEwSHHUAAAAAAAAAAMTrLgAHAAAAAAAAAATrLgBAMBp1AAAAAAACAADE6y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B4qEOjbkDbRArghi4APGBObliHeRPJ9EduoB4AADSCLgACAAAAqEOjbgAAAAD+KUhuQIDYBPBHfAKwyXYT4IYuAAAAAACsgi4ANPRHbrCCLgCAAbB2DVyrdt9bq3awgi4AZAEAAAAAAAAEZRt1BGUbdQIAAAAACAAAAAIAAAAAAADUgi4Al2wbdQAAAAAAAAAABIQuAAYAAAD4gy4ABgAAAAAAAAAAAAAA+IMuAAyDLgCa7Bp1AAAAAAACAAAAAC4ABgAAAPiDLgAGAAAATBIcdQAAAAAAAAAA+IMuAAYAAAAAAAAAOIMuAEAwGnUAAAAAAAIAAPiDL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AAAAAAAAAAAAAAAAAAAAAAAAAAAAAAAAAAAAAAAAAAAAAAAAAAAAAAAAAAAAAAAAAAAAALgBLdI5sAAAAAAAAAAAAAAAAzmWjE6i3xBMAAAAAIhMhYyIAigHUZ1pu6HNQCgQAAABAQeYEQEHmBPhnWm5AQeYEUCtGAEBB5gTghy4AjYaXbS4AAAAAAAIQAAAAAASAgAAAAAAAsGWjEwAAAAABAAAAAAAAACITIWMAAAAAAACjEw4AAAAOAAAAAAAAAAAAAABQK0YA6HNQCgQAAAAAAAAAQEHmBDDdkwKwZaMTAQAAAAAAAAAEAAAADwAAAAAAAABLdI5sAAAAAAAAAAAAAAAAzmWjE4hVcBMAAAAACAAAADyKLgDUZ1pu6HNQCgQAAABAQeYEiIguAFY5rH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97/3//e/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OWf3Xr13/3//f/9//3//f/9//3//f/9//3//f/9//3//f/9//3//f/9//3//f/9//3//f/9//3//f/9//3//f/9//3//f/9//3//f/9//3//f/9//3//f/9//3//f/9//3//f/9//3//f/9//3//f/9//3//f/9//3//f/9//3//f/9//3//f/9//3//f/9//3//f/9//3//f/9//3//f/9//3//f/9//3//f/9//3//f/9//3//f/9//3//f/9//3//f/9//3//f/9//3//f/9//3//f/9//3//f/9//3//f/9//3//f/9//3//f/9//3//f/9//3//f/9//3//f/9//3//f/9//3//f/9//3//f/9//n//f/9//3//f/9//3//f/9//3//f/9//3//f/9//3//f/9//3//f/9//3//f/9//3//f/9//3//f/9//3//f/9//3//f/9//3//f/9//3//f/9//3//f/9//3//f/9//3//f/9//3//f/9//3//f/9//3//f/9//3//f/9//3//f/9//3//f/9//3//f/9//3//f/9//3//f/9//3//f/9//3//f/9//3//f/9//3+1VnNOnHP/f/9//3//f/9//3//f/9//3//f/9//3//f/9//3//f/9//3//f/9//3//f/9//3//f/9//3//f/9//3//f/9//3//f/9//3//f/9//3//f/9//3//f/9//3//f/9//3//f/9//3//f/9//3//f/9//3//f/9//3//f/9//3//f/9//3//f/9//3//f/9//3//f/9//3//f/9//3//f/9//3//f/9//3//f/9//3//f/9//3//f/9//3//f/9//3//f/9//3//f/9//3//f/9//3//f/9//3//f/9//3//f/9//3//f/9//3//f/9//3//f/9//3//f/9//3//f/9//3//f/9//3//f/9//3//f/9//3//f/9//3//f/9//3//f/9//3//f/9//3//f/9//3//f/9//3//f/9//3//f/9//3//f/9//3//f/9//3//f/9//3//f/9//3//f/9//3//f/9//3//f/9//3//f/9//3//f/9//3//f/9//3//f/9//3//f/9//3//f/9//3//f/9//3//f/9//3//f/9//3//f/9//3//f/9//3//f/9//3//f/9//3/fe/hetVa9d/9//3//f/9//3//f/9//3//f/9//3//f/9//3//f/9//3//f/9//3//f/9//3//f/9//3//f/9//3//f/9//3//f/9//3//f/9//3//f/9//3//f/9//3//f/9//3//f/9//3//f/9//3//f/9//3//f/9//3//f/9//3//f/9//3//f/9//3//f/9//3//f/9//3//f/9//3//f/9//3//f/9//3//f/9//3//f/9//3//f/9//3//f/9//3//f/9//3//f/9//3//f/9//3//f/9//3//f/9//3//f/9//3//f/9//3//f/9//3//f/9//3//f/9//3//f/9//3//f/9//3//f/9//3//f/9//3//f/9//3//f/9//3//f/9//3//f/9//3//f/9//3//f/9//3//f/9//3//f/9//3//f/9//3//f/9//3//f/9//3//f/9//3//f/9//3//f/9//3//f/9//3//f/9//3//f/9//3//f/9//3//f/9//3//f/9//3//f/9//3//f/9//3//f/9//3//f/9//3//f/9//3//f/9//3//f/9//3//f/9//3/fe/9/3nu+d/9//3//f/9//3//f/9//3//f/9//3//f/9//3//f/9//3//f/9//3//f/9//3//f/9//3//f/9//3//f/9//3//f/9//3//f/9//3//f/9//3//f/9//3//f/9//3//f/9//3//f/9//3//f/9//3//f/9//3//f/9//3//f/9//3//f/9//3//f/9//3//f/9//3//f/9//3//f/9//3//f/9//3//f/9//3//f/9//3//f/9//3//f/9//3//f/9//3//f/9//3//f/9//3//f/9//3//f/9//3//f/9//3//f/9//3//f/9/3nu9d/9//3//f/9//3//f/97/3v/f/9//3//f/9//3//f/9//3//e/9//3//f/9//3//f/9//3//f/9//3//f/9//3//f/9//3//f/9//3//f/9//3//f/9//3//f/9//3//f/9//3//f/9//3//f/9//3//f/9//3//f/9//3//f/9//3//f/9//3//f/9//3//f/9//3//f/9//3//f/9//3//f/9//3//f/9//3//f/9//3//f/9//3//f/9//3//f/9//3//f/9//3//f/9//3//f/9//3//f/9//3//f/9//3//f/9//3//f/9//3//f/9//3//f/9//3//f/9//3//f/9//3//f/9//3//f/9//3//f/9//3//f/9//3//f/9//3//f/9//3//f/9//3//f/9//3//f/9//3//f/9//3//f/9//3//f/9//3//f/9//3//f/9//3//f/9//3//f/9//3//f/9//3//f/9//3//f/9//3//f/9//3//f/9//3//f/9//3//f/9//3//f/9//3//f/9//3//f/9//3//f/9//3//f/9//3//f/9//3//f/9//3//f/9/3nt7bzln1lq1VnNOc04RPvdWvnP/f/97/3v/d/97/3v/e/97/3//e/9//3v/e997/3//f/9//nv+e/57/3/ee/9//3//f/9//3//f/9//3//f/9//3//f/9//3//f/9//3//f/9//3//f/9//3//f/9//3//f/9//3//f/9//3//f/9//3//f/9//3//f/9//3//f/9//3//f/9//3//f/9//3//f/9//3//f/9//3//f/9//3//f/9//3//f/9//3//f/9//3//f/9//3//f/9//3//f/9//3//f/9//3//f/9//3//f/9//3//f/9//3//f/9//3//f/9//3//f/9//3//f/9//3//f/9//3//f/9//3//f/9//3//f/9//3//f/9//3//f/9//3//f/9//3//f/9//3//f/9//3//f/9//3//f/9//3//f/9//3//f/9//3//f/9//3//f/9//3//f/9//3//f/9//3//f/9//3//f/9//3//f/9//3//f/9//3//f/9//3//f/9//3//f/9//3//f/9//3//f/9//3//f/9//3//f/9//3//f/9//3//f/9//3//f/9//3//f/9//3//f/9//3//f/97fGe2UvE5zzUyPvlanWv/d/97/3//e/9733P/d/97/3v/f/9//3//f/9//3//f/9//3//f/9//3vfe/9//3//f/9//3//f/9//3//f/9//3//f/9//3//f/9//3//f/9//3//f/9//3//f/9//3//f/9//3//f/9//3//f/9//3//f/9//3//f/9//3//f/9//3//f/9//3//f/9//3//f/9//3//f/9//3//f/9//3//f/9//3//f/9//3//f/9//3//f/9//3//f/9//3//f/9//3//f/9//3//f/9//3//f/9//3//f/9//3//f/9//3//f/9//3//f/9//3//f/9//3//f/9//3//f/9//3//f/9//3//f/9//3//f/9//3//f/9//3//f/9//3//f/9//3//f/9//3//f/9//3//f/9//3//f/9//3//f/9//3//f/9//3//f/9//3//f/9//3//f/9//3//f/9//3//f/9//3//f/9//3//f/9//3//f/9//3//f/9//3//f/9//3//f/9//3//f/9//3//f/9//3//f/9//3//f/9//3//f/9//3//f/9//3//f/97/3//f/97/3//e/93GVt1RvA18DXxNZVKW2P/d/97/3v/f/9/33f/e/97/3//e/97/3v/e/93/3//f/9//3//e/9//3//f/9//3//f/9//3//f/9//3//f/9//3//f/9//3//f/9//3//f/9//3//f/9//3//f/9//3//f/9//3//f/9//3//f/9//3//f/9//3//f/9//3//f/9//3//f/9//3//f/9//3//f/9//3//f/9//3//f/9//3//f/9//3//f/9//3//f/9//3//f/9//3//f/9//3//f/9//3//f/9//3//f/9//3//f/9//3//f/9//3//f/9//3//f/9//3//f/9//3//f/9//3//f/9//3//f/9//3//f/9//3//f/9//3//f/9//3//f/9//3//f/9//3//f/9//3//f/9//3//f/9//3//f/9//3//f/9//3//f/9//3//f/9//3//f/9//3//f/9//3//f/9//3//f/9//3//f/9//3//f/9//3//f/9//3//f/9//3//f/9//3//f/9//3//f/9//3//f/9//3//f/9//3//f/9//3//f/9//3//f/9//3//f/9//3//e/9//3//f/9//3//f/93O2OVSvE18DXxNRpfnWv/f/9//3//e/9//3//f/9//3vfd/97/3v/f/9//3//f/9//3//f/9//3//f/9//3//f/9//3//f/9//3//f/9//3//f/9//3//f/9//3//f/9//3//f/9//3//f/9//3//f/9//3//f/9//3//f/9//3//f/9//3//f/9//3//f/9//3//f/9//3//f/9//3//f/9//3//f/9//3//f/9//3//f/9//3//f/9//3//f/9//3//f/9//3//f/9//3//f/9//3//f/9//3//f/9//3//f/9//3//f/9//3//f/9//3//f/9//3//f/9//3//f/9//3//f/9//3//f/9//3//f/9//3//f/9//3//f/9//3//f/9//3//f/9//3//f/9//3//f/9//3//f/9//3//f/9//3//f/9//3//f/9//3//f/9//3//f/9//3//f/9//3//f/9//3//f/9//3//f/9//3//f/9//3//f/9//3//f/9//3//f/9//3//f/9//3//f/9//3//f/9//3//f/9//3//f/9/3nvee997/3//f/9//3//f/9//3//f/9733f/e/97/3//d79z2FIzQo8t8TW3Up5r33ffd99z/3v/e/9//3v/d/93/3//f/9//3//f/9//3//f/9//3//f/9//3//f/9//3//f/9//3//f/9//3//f/9//3//f/9//3//f/9//3//f/9//3//f/9//3//f/9//3//f/9//3//f/9//3//f/9//3//f/9//3//f/9//3//f/9//3//f/9//3//f/9//3//f/9//3//f/9//3//f/9//3//f/9//3//f/9//3//f/9//3//f/9//3//f/9//3//f/9//3//f/9//3//f/9//3//f/9//3//f/9//3//f/9//3//f/9//3//f/9//3//f/9//3//f/9//3//f/9//3//f/9//3//f/9//3//f/9//3//f/9//3//f/9//3//f/9//3//f/9//3//f/9//3//f/9//3//f/9//3//f/9//3//f/9//3//f/9//3//f/9//3//f/9//3//f/9//3//f/9//3//f/9//3//f/9//3//f/9//3//f/9//3//f/9//3//f/9//3//f/9//3//f/9//3//f/9//n//f/9//3//f/9//3//f/9//3/fd/97/3vfd/97/3+/b/lWEz7xNdE1t04aW79v/3v/f/97/3//f/9//3//f/9//3//f/9//3//f/9//3//f/9//3//f/9//3//f/9//3//f/9//3//f/9//3//f/9//3//f/9//3//f/9//3//f/9//3//f/9//3//f/9//3//f/9//3//f/9//3//f/9//3//f/9//3//f/9//3//f/9//3//f/9//3//f/9//3//f/9//3//f/9//3//f/9//3//f/9//3//f/9//3//f/9//3//f/9//3//f/9//3//f/9//3//f/9//3//f/9//3//f/9//3//f/9//3//f/9//3//f/9//3//f/9//3//f/9//3//f/9//3//f/9//3//f/9//3//f/9//3//f/9//3//f/9//3//f/9//3//f/9//3//f/9//3//f/9//3//f/9//3//f/9//3//f/9//3//f/9//3//f/9//3//f/9//3//f/9//3//f/9//3//f/9//3//f/9//3//f/9//3//f/9//3//f/9//3//f/9//3//f/9//3/ef/9//3//f/9//3//f/9//3//f/9//3//f/9//3//f/97/3v/e/9//3//f99333caX5ZK0DGOLfE12FJ9Z/93/3v/f/97/3//e/9//3v/f/9//3//f/9//3//f/9//3//f/9//3//f/9//3//f/9//3//f/9//3//f/9//3//f/9//3//f/9//3//f/9//3//f/9//3//f/9//3//f/9//3//f/9//3//f/9//3//f/9//3//f/9//3//f/9//3//f/9//3//f/9//3//f/9//3//f/9//3//f/9//3//f/9//3//f/9//3//f/9//3//f/9//3//f/9//3//f/9//3//f/9//3//f/9//3//f/9//3//f/9//3//f/9//3//f/9//3//f/9//3//f/9//3//f/9//3//f/9//3//f/9//3//f/9//3//f/9//3//f/9//3//f/9//3//f/9//3//f/9//3//f/9//3//f/9//3//f/9//3//f/9//3//f/9//3//f/9//3//f/9//3//f/9//3//f/9//3//f/9//3//f/9//3//f/9//3//f/9//3//f/9//3//f/9//3//f/9//3//f/9//3//f/9//3//f/9//3//f/9//3//f/9//3//f/9//3//f/9//3//f/9//3//f993XGu2UhE+jinyLVY6PFO/Z/93/3f/d/93/3f/d/97/3v/f/9//3//e/9//3//f/9//3//f/9//3/+f/9//3/+f/5//n//f/5//3//f/9//3//f/9//3//f/9//3//f/9//3//f/9//3//f/9//3//f/9//3//f/9//3//f/9//3//f/9//3//f/9//3//f/9//3//f/9//3//f/9//3//f/9//3//f/9//3//f/9//3//f/9//3//f/9//3//f/9//3//f/9//3//f/9//3//f/9//3//f/9//3//f/9//3//f/9//3//f/9//3//f/9//3//f/9//3//f/9//3//f/9//3//f/9//3//f/9//3//f/9//3//f/9//3//f/9//3//f/9//3//f/9//3//f/9//3//f/9//3//f/9//3//f/9//3//f/9//3//f/9//3//f/9//3//f/9//3//f/9//3//f/9//3//f/9//3//f/9//3//f/9//3//f/9//3//f/9//3//f/9//3//f/9//3//f/9//3//f/9//3//f/9//3//f/9//3//f/9//3//f/9//3//f/9/33v/f/9//3//f/9//3v/e79nXlN3OvIpsCETMpdCO1f/b/93/3v/e99z/3f/e/9//3v/f/9//3//f/9//3vee/9//3/+f/5//n/+f/5//n//f/9//3//f/9//3//f/9//3//f/9//3//f/9//3//f/9//3//f/9//3//f/9//3//f/9//3//f/9//3//f/9//3//f/9//3//f/9//3//f/9//3//f/9//3//f/9//3//f/9//3//f/9//3//f/9//3//f/9//3//f/9//3//f/9//3//f/9//3//f/9//3//f/9//3//f/9//3//f/9//3//f/9//3//f/9//3//f/9//3//f/9//3//f/9//3//f/9//3//f/9//3//f/9//3//f/9//3//f/9//3//f/9//3//f/9//3//f/9//3//f/9//3//f/9//3//f/9//3//f/9//3//f/9//3//f/9//3//f/9//3//f/9//3//f/9//3//f/9//3//f/5//3/+f/9//3//f/9//3//f/9//3//f/9//3//f/9//3//f/9//3//f/9//3//f/9//3//f/9//3//f/9//3//f/9//3//f/9//3//f/9//3//f/9//3f/d/97/3f/c31f+VKWRm0hry11Qjpb32//d/9333P/e/97/3//f/9//3//f/9/3nf/f/9//3//f/5//3//f/9//n//f/5//3//f/9//3//f/9//3//f/9//3//f/9//3//f/9//3//f/9//3//f/9//3//f/9//3//f/9//3//f/9//3//f/9//3//f/9//3//f/9//3//f/9//3//f/9//3//f/9//3//f/9//3//f/9//3//f/9//3//f/9//3//f/9//3//f/9//3//f/9//3//f/9//3//f/9//3//f/9//3//f/9//3//f/9//3//f/9//3//f/9//3//f/9//3//f/9//3//f/9//3//f/9//3//f/9//3//f/9//3//f/9//3//f/9//3//f/9//3//f/9//3//f/9//3//f/9//3//f/9//3//f/9//3//f/9//3//f/9//3//f/9//3/+f/9//n//f/9//3//f/9//3//f/9//3//f/9//3//f/9//3//f/9//3//f/9//3//f/9//3//f/9//3//f/9//3//f/9//3//f/9//3//f/9//3//f/9//3v/f/97/3//f/9//3f/d/93/3f/c/93/3ffbxpXMz6OJdAtdUI7W55r/3f/e/97/3v/d993/3v/f/9//3v/f/9//3//f/9//3//f/9//3//f/9//3//f/9//3//f/9//3//f/9//3//f/9//3//f/9//3//f/9//3//f/9//3//f/9//3//f/9//3//f/9//3//f/9//3//f/9//3//f/9//3//f/9//3//f/9//3//f/9//3//f/9//3//f/9//3//f/9//3//f/9//3//f/9//3//f/9//3//f/9//3//f/9//3//f/9//3//f/9//3//f/9//3//f/9//3//f/9//3//f/9//3//f/9//3//f/9//3//f/9//3//f/9//3//f/9//3//f/9//3//f/9//3//f/9//3//f/9//3//f/9//3//f/9//3//f/9//3//f/9//3//f/9//3//f/9//3//f/9//3//f/9//3//f/5//3//f/9//3v/f/9//3//f/9//3//f/9//3//f/9//3//f/9//3//f/9//3//f/9//3//f/9//3//f/9//3//f/9//3//f/9//3//f/9//3//f/9//3//f/9//3//f/9//3//f/9//3v/f/93/3f/d/9732v6UjQ68THQMTM+2FLfb/97/3v/d/9//3v/e/93/3ffc/97/3v/f/9//3//f/9//3//f/9//3//f/9//n/+f/1//n/+f/9//3//f/9//3//f/9//3//f/9//3//f/9//3//f/9//3//f/9//3//f/9//3//f/9//3//f/9//3//f/9//3//f/9//3//f/9//3//f/9//3//f/9//3//f/9//3//f/9//3//f/9//3//f/9//3//f/9//3//f/9//3//f/9//3//f/9//3//f/9//3//f/9//3//f/9//3//f/9//3//f/9//3//f/9//3//f/9//3//f/9//3//f/9//3//f/9//3//f/9//3//f/9//3//f/9//3//f/9//3//f/9//3//f/9//3//f/9//3//f/9//3//f/9//3//f/9//3//f/9//3//f/9//3//e/97/3v/e/93/3v/e/9//3//f/5//3//f/9//3//f/9//3//f/9//3//f/9//3//f/9//3//f/9//3//f/9//3//f/9//3//f/9//3//f/9//3//e/9//n/+f/5//3//f/9//3v/e993/3v/e/97/3f/d/93/3f/c/9zXF91Rq8prylUPhpXnmvfc/93/3v/d/93/3f/e/97/3//f/9//3//f/9//3//f/9//3//f/5//n/+f/5//n//f/9//3//f/9//3//f/9//3//f/9//3//f/9//3//f/9//3//f/9//3//f/9//3//f/9//3//f/9//3//f/9//3//f/9//3//f/9//3//f/9//3//f/9//3//f/9//3//f/9//3//f/9//3//f/9//3//f/9//3//f/9//3//f/9//3//f/9//3//f/9//3//f/9//3//f/9//3//f/9//3//f/9//3//f/9//3//f/9//3//f/9//3//f/9//3//f/9//3//f/9//3//f/9//3//f/9//3//f/9//3//f/9//3//f/9//3//f/9//3//f/9//3//f/9//3//f/9//3/ee/9//3//f/97/3f/e/97/3f/d/9//3//f/9//3//f/9//3//f/9//3//f/9//3//f/9//3//f/9//3//f/9//3//f/9//3//f/9//3//f/9//3//f/9//3//f/9//3//f/5//3/+f/9//3//f/9//3//f/97/3f/e/97/3v/c/9733Pfc/97/3v/cxpbVD4SNrAt8jG3Sr9r/3f/e/9z/3f/d/9//3v/f/9//3//f/9//3//f/9//3//f/9//3//f/9//3//f/9//3//f/9//3//f/9//3//f/9//3//f/9//3//f/9//3//f/9//3//f/9//3//f/9//3//f/9//3//f/9//3//f/9//3//f/9//3//f/9//3//f/9//3//f/9//3//f/9//3//f/9//3//f/9//3//f/9//3//f/9//3//f/9//3//f/9//3//f/9//3//f/9//3//f/9//3//f/9//3//f/9//3//f/9//3//f/9//3//f/9//3//f/9//3//f/9//3//f/9//3//f/9//3//f/9//3//f/9//3//f/9//3//f/9//3//f/9//3//f/9//3//f/9//3//f/9//3//f99zGluWSlRCdULfc/93/3v/f/9//3//f/9//3//f/9//3//f/9//3//f/9//3//f/9//3//f/9//3//f/9//3//f/9//3//f/9//3//f/9//3//f/9//3//f91//n/+f/9//n//f/9//3//f/9//3//f/97/3//e/9//3v/f/97/3v/d/97/3f/e99v329cY7dK0C2vKTM6+VLeb/9z/3P/e/97/3v/e/97/3v/f/97/3//f/9//3//f/9//3//f/9//3//f/9//3//f/9//3//f/9//3//f/9//3//f/9//3//f/9//3//f/9//3//f/9//3//f/9//3//f/9//3//f/9//3//f/9//3//f/9//3//f/9//3//f/9//3//f/9//3//f/9//3//f/9//3//f/9//3//f/9//3//f/9//3//f/9//3//f/9//3//f/9//3//f/9//3//f/9//3//f/9//3//f/9//3//f/9//3//f/9//3//f/9//3//f/9//3//f/9//3//f/9//3//f/9//3//f/9//3//f/9//3//f/9//3//f/9//3//f/9//3//f/9//3//f/9//3//fxpfbinRMTM6lkbxMW4ldULfb/97/3vfd/9//3//f/9//3//f/9//3//f/9//3//f/9//3//f/9//3//f/9//3//f/9//3//f/9//3//f/9//3//f/9//3//f/9//3//f/9//3//f/9//3//f/9//3//f/9//3//f/9//3//f/9//3//f/9//3//f/97/3//e/97/3v/f99vO1+3StItkCXSLXdCfmPfc/97/3v/e/97/3v/e/9//3v/f/9//3//f/9//n//f/9//3//f/9//3//f/9//3//f/9//3//f/9//3//f/9//3//f/9//3//f/9//3//f/9//3//f/9//3//f/9//3//f/9//3//f/9//3//f/9//3//f/9//3//f/9//3//f/9//3//f/9//3//f/9//3//f/9//3//f/9//3//f/9//3//f/9//3//f/9//3//f/9//3//f/9//3//f/9//3//f/9//3//f/9//3//f/9//3//f/9//3//f/9//3//f/9//3//f/9//3//f/9//3//f/9//3//f/9//3//f/9//3//f/9//3//f/9//3//f/9//3//f/9//3//e35rsC08X59r/3v/e/9zXWMSNtAxXGP/e/97/3f/f/97/3//f/9//3//f/9//3//f/9//3//f/9//3//f/9//3//f/9//3//f/9//3//f/9//3//f/9//3//f/9//3//f/9//3//f/9//3//f/9//3//f/9//3/+f/9//n//f/9//3//f/9//3//f/9//3//f/9//3v/f/97/3//d99z/3f/d59n207SLW8h0TGXRn1j33P/d/97/3v/d/93/3//f/9//3//f/9//3/ee957/3//f/9//3//f/9//3//f/9//3//f/9//3//f/9//3//f/9//3//f/9//3//f/9//3//f/9//3//f/9//3//f/9//3//f/9//3//f/9//3//f/9//3//f/9//3//f/9//3//f/9//3//f/9//3//f/9//3//f/9//3//f/9//3//f/9//3//f/9//3//f/9//3//f/9//3//f/9//3//f/9//3//f/9//3//f/9//3//f/9//3//f/9//3//f/9//3//f/9//3//f/9//3//f/9//3//f/9//3//f/9//3//f/9//3//f/9//3//f/9//3//f/9/uE4UOv97/3v/e/97/3v/f79zEz6PKX5n/3v/c/97/3//f/9//3//f/9//3//f/9//3//f/9//3//f/9//3//f/9//3//f/9//3//f/9//3//f/9//3//f/9//3//f/9//3//f/9//3//f/9//3//f/9//3/+f/9//n/+f/5//3//f/9//3//f/9//3//f/9//3//f/9//3//f/9//3//d/9z/3f/e/97/3N9YxpX0S3RLTQ6uEp+Y99z/3v/e/9//3//f/9//3//f/9//3/fe/97/3//f/9//3v/f/9//3//f/9//3//f/9//3//f/9//3//f/9//3//f/9//3//f/9//3//f/9//3//f/9//3//f/9//3//f/9//3//f/9//3//f/9//3//f/9//3//f/9//3//f/9//3//f/9//3//f/9//3//f/9//3//f/9//3//f/9//3//f/9//3//f/9//3//f/9//3//f/9//3//f/9//3//f/9//3//f/9//3//f/9//3//f/9//3//f/9//3//f/9//3//f/9//3//f/9//3//f/9//3//f/9//3//f/9//3//f/9//3//f/9//3exLZ9n/3vfc/9/v3P/f/9//3//e5dOjyn6Uv93/3v/f/9//3//f/9//3//f/9//3//f/9//3//f/9//3//f/9//3//f/9//3//f/9//3//f/9//3//f/9//3//f/9//3//f/97/3//f/9//3//f/9//3/+f/9//n/+f/5//n//f/9//3//f/9//3//f/9//3//f/9//3//e/9//3v/f/97/3vfc/9z/3f/e/93/3f/d99zPF+XRtIx0jE2PtlSfWvfd/9//3//e/9333f/f/9//3//e/9//3//f/9//3v/f/9//3//f/9//3//f/9//3//f/9//3//f/9//3//f/9//3//f/9//3//f/9//3//f/9//3//f/9//3//f/9//3//f/9//3//f/9//3//f/9//3//f/9//3//f/9//3//f/9//3//f/9//3//f/9//3//f/9//3//f/9//3//f/9//3//f/9//3//f/9//3//f/9//3//f/9//3//f/9//3//f/9//3//f/9//3//f/9//3//f/9//3//f/9//3//f/9//3//f/9//3//f/9//3//f/9//3//f/9//3//f/9//3v/c00Z/3ffc/97/3//f/9//3++d/9//3uWRtEpHFP/d/9//3//f/9//3//f/9//3//f/9//3//f/9//3//f/9//3//f/9//3//f/9//3//f/9//3//f/9//3//f/9//3//f/9//3//f/9//3//f/9//3//f/9//3//f/9//3//f/9//3//f/9//3//f/9//3//f/9//3//f/9//3//f/9/33v/f/9//3//f/9//3//e/9//3v/e/97/3uda/hWVELPMc8xEj7XUr9v/3v/f/93/3v/e/97/3f/d/9z/3v/f/9//3//f/9//3//f/9//3//f/9//3//f/9//3//f/9//3//f/9//3//f/9//3//f/9//3//f/9//3//f/9//3//f/9//3//f/9//3//f/9//3//f/9//3//f/9//3//f/9//3//f/9//3//f/9//3//f/9//3//f/9//3//f/9//3//f/9//3//f/9//3//f/9//3//f/9//3//f/9//3//f/9//3//f/9//3//f/9//3//f/9//3//f/9//3//f/9//3//f/9//3//f/9//3//f/9//3//f/9//3//f/9//3//f/9v8infb/97/3f/e/9/3X/df/9/33v/e/93uEbSJRtT33f/f/9/3nv/f/9//3//f/9//3//f/9//3//f/9//3//f/9//3//f/9//3//f/9//3//f/9//3/+f/9//3//f/9//3//f/9//3//f/9//3//f/9//3//f/9//3//f/9//3//f/9//3//f/9//3//f/9//3//f/9//3//f/9//3//f/9/33vfe997/3//e/97vnP/e/97/3//d/93/3v/e/93/3dcY3VGjimOKTM+GVedZ99z/3v/e/97/3v/d/97/3v/f/9//3//f/9//3//f/9//3//f/9//3//f/9//3//f/9//3//f/9//3//f/9//3//f/9//3//f/9//3//f/9//3//f/9//3//f/9//3//f/9//3//f/9//3//f/9//3//f/9//3//f/9//3//f/9//3//f/9//3//f/9//3//f/9//3//f/9//3//f/9//3//f/9//3//f/9//3//f/9//3//f/9//3//f/9//3//f/9//3//f/9//3//f/9//3//f/9//3//f/9//3//f/9//3//f/9//3//f/9//3//f/97/2sTLv9z/3v/f/5//3/+f/5//n//f/97/3f/bxxT0SU6X/9//3//f/9//3//f/9//3//f/9//3//f/9//3//f/9//3//f/9//3//f/9//3//f/9//3//f/9//n//f/9//3//f/9//3//f/9//3//f/9//3//f/9//3//f/9//3//f/9//3//f/9//3//f/9//3//f/9//3//f/9//3//f/5//3//f/9//3//f/9//3//f/9//3//e/9//3//f/93/3v/c/9z/3v/e99zGltUPhI68TESOrdKv2v/e/97/3f/e/9//3//f/9//3//f/9//3//f/9//3//f/9//3//f/9//3//f/9//3//f/9//3//f/9//3//f/9//3//f/9//3//f/9//3//f/9//3//f/9//3//f/9//3//f/9//3//f/9//3//f/9//3//f/9//3//f/9//3//f/9//3//f/9//3//f/9//3//f/9//3//f/9//3//f/9//3//f/9//3//f/9//3//f/9//3//f/9//3//f/9//3//f/9//3//f/9//3//f/9//3//f/9//3//f/9//3//f/9//3//f/9//3+/Z7Ah/3O+b/9//3+7e/1//n/+f/9//3//e/97n2PZTtAxfGf/e/97/3//f997/3//f/9//3//f/9//3//f/9//3//f/9//3//f/9//3//f/9//3//f/9//3//f/5//3//f/9//3//f/9//3//f/9//3//f/9//3//f/9//3v/f/9//3//f/9//3//f/9//3//f/9//3//f/9//3//f/9//n/+f/1//X/+f/9//3/+f/9//3//f/9//3//f/97/3//d/97/3v/e/93/3v/e/97/3f/d31nlkqvLY4pMjr4Vt9z/3v/e/9//3//f/97/3//f/9//3//f/9//3//f/9//3//f/9//3//f/9//3//f/9//3//f/9//3//f/9//3//f/9//3//f/9//3//f/9//3//f/9//3//f/9//3//f/9//3//f/9//3//f/9//3//f/9//3//f/9//3//f/9//3//f/9//3//f/9//3//f/9//3//f/9//3//f/9//3//f/9//3//f/9//3//f/9//3//f/9//3//f/9//3//f/9//3//f/9//3//f/9//3//f/9//3//f/9//3//f/9//3//e/93sSH/d/93/3/+f/5//n//f/9//3//e/9//3//f/97l0Y0Ov93/3v/f/9/33v/f/9//3//f/9//3//f/9//3//f/9//3//f/9//3//f/9//3//f95//3//f7x7/3/df/9//3//f/9//3//f/9//3//f/9//3//f/9//3//f/9//3//f/9//3//f/9//3//f/9//3//f/9//3//f/9//3//f/9//3//f/9//3//f/9//3//f/9//3//f/9//3//f/9//3//f/9//3//f/9//3//f/9//3//f/9/vXMZX5VK0i3SKTU22k6/a/93/3v/d/97/3f/e/97/3//f/9//3//f/5//n/+f/9//3//f/9//3//f/9//3//f/9//3//f/9//3//f/9//3//f/9//3//f/9//3//f/9//3//f/9//3//f/9//3//f/9//3//f/9//3//f/9//3//f/9//3//f/9//3//f/9//3//f/9//3//f/9//3//f/9//3//f/9//3//f/9//3//f/9//3//f/9//3//f/9//3//f/9//3//f/9//3//f/9//3//f/9//3//f/9//3//f/9//3//f/9//3OxId9v/3f/f95//n//f/9//3//e/9//3v/f/5//3+/a1Y+Vj7/e79z/3v/f/9//3//f/9//3//f/9//3//f/9//3//f/9//3//f/9//3//f/9//3//f95//n/+f/9//3//f/9//3//f/9//3//f/9//3//f/9//3//f/9//3//f/9//3//f/9//3//f/9//n//f/9//3//f/9//3//f/9//3//f/9//3//f/9//3//f/9//3//f/9//3//f/9//3//f/9//3//f/9//3//f/9//3//f/9//3//f95733P/d99nHVNWOrEl0il3Qj1f33P/e/97/3//e/97/3v/f/5//n/9f/5//3//f/9//3//f/9//3//f/9//3//f/9//3//f/9//3//f/9//3//f/9//3//f/9//3//f/9//3//f/9//3//f/9//3//f/9//3//f/9//3//f/9//3//f/9//3//f/9//3//f/9//3//f/9//3//f/9//3//f/9//3//f/9//3//f/9//3//f/9//3//f/9//3//f/9//3//f/9//3//f/9//3//f/9//3//f/9//3//f/9//3//f/9//3//d7IlfmP/d/9/3X//f/9//3//f/9//3//f/9//3//f/97XV/yMbdO/3//e/9//3//f/9//3//f/9//3//f/9//3//f/9//3//f/9//3//f/9//3//f/9//3//f/9//3//f/9//3//f/9//3//f/9//3//f/9//3//f/9//3//f/9//3//f/9//3//f/9//3//f/9//3//f/9//3//f/9//3//f/9//3//f/9//3//f/9//3//f/9//3//f/9//3//f/9//3//f/9//3//f/9//3//f/9//3//f/9//3//f/97/3P/d/97/3ufa9lSEzqPKRI62VJdZ99z/3v/f/9//3//f/9//3//f/9//3//f/9//3//f/9//3/+f/9//n//f/9//3//f/9//3//f/9//3//f/9//3//f/9//3//f/9//3//f/9//3//f/9//3//f/9//3//f/9//3//f/9//3//f/9//3//f/9//3//f/9//3//f/9//3//f/9//3//f/9//3//f/9//3//f/9//3//f/9//3//f/9//3//f/9//3//f/9//3//f/9//3//f/9//3//f/9//3//f/9//3//f/93NTq4Tv97/3//f/9//3//f/9//3v/f/9//3/+f/9/33P/e/lSjSmda/9//3f/f/9//3//f/9//3//f/9//3//f/9//3//f/9//3//f/9//3//f/9//3//f/9//3//f/9//3//f/9//3//f/9//3//f/9//3//f/9//3//f/9//3//f/9//3//f/9//3//f/9//3//f/9//3//f/9//3//f/9//3//f/9//3//f/9//3//f/9//3//f/9//3//f/9//3//f/9//3//f/9//3//f/9//3//f/9//3//f/9//3//f/97/3//e/9//3v/e/93fWd1RrAtjyk0PhpX32//e/97/3v/e/97/3vfd997/3//f/9//3//f/9//3//f/9//3//f/9//3//f/9//3//f/9//3//f/9//3//f/9//3//f/9//3//f/9//3//f/9//3//f/9//3//f/9//3//f/9//3//f/9//3//f/9//3//f/9//3//f/9//3//f/9//3//f/9//3//f/9//3//f/9//3//f/9//3//f/9//3//f/9//3//f/9//3//f/9//3//f/9//3//f/9//3//f/9//3v6TlQ+/3v/f/9//3//f/9//3//f/9//3//f/9//3//e/9733PXUvA1fGf/f/97/3//f/9//3//f/9//3//f/9//3//f/9//3//f/9//3//f/9//3//f/9/OWP/f/9//3//f/9//3//f/9//3//f/9//3//f/9//3//f/9//3//f/9//3//f/9//3//f/9//3//f/9//3//f/9//3//f/9//3//f/9//3//f/9//3//f/9//3//f/9//3//f/9//3//f/9//3//f/9//3//f/9//3//f/9//3//f/9//3/+f/9//3//f/9733v/f/9//3//e/97/3ffbxtXVTqwKRM2uEqfZ/93/3v/e/9//3//f/9//3//f/9//3//f/9//3//f/9//3//f/9//3//f/9//3//f/9//3//f/9//3//f/9//3//f/9//3//f/9//3//f/9//3//f/9//3//f/9//3//f/9//3//f/9//3//f/9//3//f/9//3//f/9//3//f/9//3//f/9//3//f/9//3//f/9//3//f/9//3//f/9//3//f/9//3//f/9//3//f/9//3//f/9//3//f/9//3//d59n8TH/e997/3//f/9//3//f/9//3//f/9//3//f/9//3v/e/9/EToRNv93/3v/d/97/3v/f/97/3//f/9//3//f/9//3//f/9//3//f957/3//f/9/OV90Rv97/3//f/9//3//f/9//3//f/9//3//f/9//3//f/9//3//f/9//3//f/9//3//f/9//3//f/9//3//f/9//3//f/9//3//f/9//3//f/9//3//f/9//3//f/9//3//f/9//3//f/9//3//f/9//3//f/9//3//f/9//3//f/9//3//f/9//n/ef/9//3//f/9//3v/d/93/3f/e/93/3f/c/9vXVuYRtIt0i13Rn5j33P/f/97/3//f/9//3//f/9//3//f/9//3//f/9//3//f/9//3//f/9//3//f/9//3//f/9//3//f/9//3//f/9//3//f/9//3//f/9//3//f/9//3//f/9//3//f/9//3//f/9//3//f/9//3//f/9//3//f/9//3//f/9//3//f/9//3//f/9//3//f/9//3//f/9//3//f/9//3//f/9//3//f/9//3//f/9//3//f/9//3//f/97/3fxNZ1r/3//f/9//3//f/9//3//f/9//3//f/9//3//f/9//3u/c/E12E7fb/93/3f/e/97/3//e/9//3//f/9//3//f/9//3//f/9//3//f/9//3uVTtdS/3v/e/9//3//f/9//3//f/9//3//f/9//3//f/9//3//f/9//3//f/9//3//f/9//3//f/9//3//f/9//3//f/9//3//f/9//3//f/9//3//f/9//3//f/9//3//f/9//3//f/9//3//f/9//3//f/9//3//f/9//3//f/9//3//f/9//3/+f/9//3//f/9//3//f/9//3v/e/93/3f/d/97/3f/c/93/3t+Y5dG8jE0PnZGXWefb/9//3//f/9//3//f/9//3//f/9//3//f/9//3//f/9//3//f/9//3//f/9//3//f/9//3//f/9//3//f/9//3//f/9//3//f/9//3//f/9//3//f/9//3//f/9//3//f/9//3//f/9//3//f/9//3//f/9//3//f/9//3//f/9//3//f/9//3//f/9//3//f/9//3//f/9//3//f/9//3//f/9//3//f/9//3//f/9//3f/e/ExO1//f993/3//f/9//3//f/9//3//f/9//3/ef/9//3//e/97fWeOJV1b/3P/d/93/3f/d/97/3v/f/9//3//f/9//3//f/9//3//f/9//3v/f1RC33P/d/93/3v/f/9//3//f/9//3//f/9//3//f/9//3//f/9//3//f/9//3//f/9//3//f/9//3//f/9//3//f/9//3//f/9//3//f/9//3//f/9//3//f/9//3//f/9//3//f/9//3//f/9//3//f/9//3//f/9//3//f/9//3//f/9//3/df/9//n//f/5//3//f/9//3v/f/9//3//e/9//3v/e/97/3v/d/97/3v/dxtblkptJTM+Gl/fc/93/3v/d/97/3//f/9//3//f/9//3//f/9//3//f/9//3//f/9//3//f/9//3//f/9//3//f/9//3//f/9//3//f/9//3//f/9//3//f/9//3//f/9//3//f/9//3//f/9//3//f/9//3//f/9//3//f/9//3//f/9//3//f/9//3//f/9//3//f/9//3//f/9//3//f/9//3//f/9//3//f/9//3//f/9//3//e/97GlsSOv9//3//f/9//3//f/9//3//f/9//3//f/9//3//f/97/3//ezxXkCX/b/9v/3e/a7ApsC1dX/97/3v/f/9//3//f/9/3Xv/f/9//3//f/972FL6Vv97/3f/f/9//3//f/9//3//f997vnP/e/97/3//f/9//3//f/9//n//f/5//3//f/9//3//f/9//3//f/9//3//f/9//3//f/9//3//f/9//3//f/9//3//f/9//3//f/9//3//f/9//3//f/9//3//f/9//3//f/9//3//f/9//3//f/9//3//f/9//3//f/9//3//f/9//3//f/9//3//f/9//3//f/9//3//f/9//3//e/93+VbxMa4plka/Z/97/3v/f993/3//e/97/3/ee/9//3//f/9//3//f/9//3//f/9//3//f/9//3//f/9//3//f/9//3//f/9//3//f/9//3//f/9//3//f/9//3//f/9//3//f/9//3//f/9//3//f/9//3//f/9//3//f/9//3//f/9//3//f/9//3//f/9//3//f/9//3//f/9//3//f/9//3//f/9//3//f/9//3//f/97/3uea9Ax/3f/d/97/3//f/9//3//f/9//3//f/9//3//f/9//3//e/97n2e5RtIp/2//c39f0ym5RpAhXV//e/97/3//e/9/3Xv/f/5//3//f/9//3saV7dK/3f/e/97/3//f/9//3//f/9733uMLddW/3/fd/9/33v/e/9//3/+f/9//3/+f/9/3Xv/f/5//3/+f/9//3//f/9/3n//f/9//3//f/9//3//f/9//3//f/9//3//f/9//3//f/9//3//f/9//3//f/9//3//f/9//3//f/9//3//f/9//3//f/9//3//f/9//3//f/9//3//f/9//n//f/5//3/+f/9//3//f/9//3//e/9//3v/e/9zXF8zNo8hEzI8W99z/3/fd/9//3/fe/9//3//f/9//3//f/9//3//f/9//3//f/9//3//f/9//3//f/9//3//f/9//3//f/9//3//f/9//3//f/9//3//f/9//3//f/9//3//f/9//3//f/9//3//f/9//3//f/9//3//f/9//3//f/9//3//f/9//3//f/9//3//f/9//3//f/9//3//f/9//3//f/9//3//f/9//3//e/9/0DFcY/93/3v/f/9//3//f/9//3//f/9//3//f/9//3//f/9//3v/e79r0im6Rv9zf1/TJZ9fmULSKX5j/3v/f/9//3v/f/9//n//f/9//3//d55rEzb/c/93/3//f/9//3//f/9//3/fezpj0DVTRt9333f/f/9/33v/f917/3//f/9//3//f/9//3//f/9//n//f/9//3/+f/9//3//f/9//3//f/9//3//f/9//3//f/9//3//f/9//3//f/9//3//f/9//3//f/9//3//f/9//3//f/9//3//f/9//3//f/9//3//f/9//3//f/9//n//f/5//n/+f/5//n/+f/5//3/+f/9//3//e/93/3v/d/93v2eXPk0ZEzaea/9333f/f953/3//f/9//3//f/9//3//f/9//3//f/9//3//f/9//3//f/9//3//f/9//3//f/9//3//f/9//3//f/9//3//f/9//3//f/9//3//f/9//3//f/9//3//f/9//3//f/9//3//f/9//3//f/9//3//f/9//3//f/9//3//f/9//3//f/9//3//f/9//3//f/9//3//f/9//3//f/9//3u3TjM6/3v/d/9//3//f/9//3//f/9//3//f/9//3//f/9//3v/f/97/3t/Y7Il/E7/c7Idf1v/b1cyEzK/a/97/3/fd/9/3nv/f/9//3//e/97/3PQKb9n/3f/e/9//3//f/9//3//e/9//3//d44tVEL/e79z/3v/e/9//3//f/9//3v/f/9//3//f/9//3//f/5//n/+f/9//3//f/9//3//f/9//3//f/9//3//f/9//3//f/9//3//f/9//3//f/9//3//f/9//3//f/9//3//f/9//3//f/9//3//e/9//3//f/9//3//f/9//n/+f/5//n/9f/5//X/+f/1//n/+f/9//n//f/97/3v/d/9z/2//d/9z32sTOvE1/3f/e/9//3/ee/5//3//f/9//3//f/9//3//f/9//3//f/9//3//f/9//3//f/9//3//f/9//3//f/9//3//f/9//3//f/9//3//f/9//3//f/9//3//f/9//3//f/9//3//f/9//3//f/9//3//f/9//3//f/9//3//f/9//3//f/9//3//f/9//3//f/9//3//f/9//3//f/9//3//f/9//3v/f55rzyn/c/97/3v/f/9//3//f/9//3//f/9//3//f/9//3//f/97/3//e/972UrzKZ9feDZ4Mv9r/2tWNlU6/3f/d/9//3//f/9//3//f/9//3v/e9EtPVv/d/9//n//f/9//3//f/9//3//f/97/3+vLTQ+/3v/c/97/3f/e/97/3f/f/9//3//e/9//3//f/9//3//f/9//3//f/9//3//f/9//3//f/9//3//f/9//3//f/9//3//f/9//3//f/9//3//f/9//3//f/9//3//f/9//3//f/9//3//f/9//3//f/9//3//f/9//3//f/9//3//f/9//n//f/5//3/+f/9//3//f/9//3//e/97/3v/e/93/3f/d/93Kxnfc/9733f/f/9//3//f/9//3//f/9//3//f/9//3//f/9//3//f/9//3//f/9//3//f/9//3//f/9//3//f/9//3//f/9//3//f/9//3//f/9//3//f/9//3//f/9//3//f/9//3//f/9//3//f/9//3//f/9//3//f/9//3//f/9//3//f/9//3//f/9//3//f/9//3//f/9//3//f/9//3/ed/97/3czOvlS/3f/d/9//3/+f/9//3//f/9//3//f/5//n//f/9//3//f/97/3P/d5c+8yU9S/Qd/1v/a59f0in6Uv97/3f/f/9//3/+f/9//3//f/97dkKXQv9z/3v/f/9//3//f/9//3v/f/97/3ffc/93sC2XRv93/3P/d/97/3e/axtbPF/fc/9//3v/f/9//3//f/9//3//f/9//3//f/9//3//f/9//3//f/9//3//f/9//3//f/9//3//f/9//3//f/9//3//f/9//3//f/9//3//f/9//3//f/9//3//f/9//3//f/9//3//f/9//3//f/9//3//f/9//3//f/9//3//f/9//3//f/9//3//e/93/3v/e/97l0pVQt9z/3//e/97/3//f/9//3//f/9//3//f/9//3//f/9//3//f/9//3//f/9//3//f/9//3//f/9//3//f/9//3//f/9//3//f/9//3//f/9//3//f/9//3//f/9//3//f/9//3//f/9//3//f/9//3//f/9//3//f/9//3//f/9//3//f/9//3//f/9//3//f/9//3//f/9//3//f/9//3//f/9//3//e1xbEjL/d/93/3//f/9//3//f/9//3//f/9//n//f/5//n//f/9//3v/e/93/2/yJfo+FB6/T99b/2/6SjQ2nme/c/9//3//f/9//3//f/9//3tcWxMy32v/f/5//3//f/9//3//f/9//3v/e/9//3f/c7Apd0L/d/93n2N2PtEpbyFNHRQ2VkKfb/93/3//e/97/3//f/9//3//f/9//3//f/9//3//f/9//3//f/9//3//f/9//3//f/9//3//f/9//3//f/9//3//f/9//3//f/9//3//f/9//3//f/9//3//f/9//3//f/9//3//f/9//3//f/9//3//f/9//3//f/9//3//f/9//3//f997/3//f793t1KOJb9r/3vfc/9//3//f/9//3//f/9//3//f/9//3//f/9//3//f/9//3//f/9//3//f/9//3//f/9//3//f/9//3//f/9//3//f/9//3//f/9//3//f/9//3//f/9//3//f/9//3//f/9//3//f/9//3//f/9//3//f/9//3//f/9//3//f/9//3//f/9//3//f/9//3//f/9//3//f/9//3//f957/3+9c/9/v2+vKZ9n/3v/e/9//n//f/9//3//f/9//3//f/5//3/9e/9//n//f/9//3f/d/9nsRk2Ijci/2f/c/93NTY0Nv93/3f/f/9//3//f/9//3//e/9zsCGfY/97/3/+f/9//3//f/9//3//d/9/33f/d/97nmewLblK/3P9StIp+07/d79vuE6wLbEt+1b/d/97/3v/e/9//3//f/9//3//f/9//3//f/9//3//f/9//3//f/9//3//f/9//3//f/9//3//f/9//3//f/9//3//f/9//3//f/9//3//f/9//3//f/9//3//f/9//3//f/9//3//f/9//3//f/9//3//f/9//3//f/9//3//f/9//3//f11rM0JtKb9v/3v/e/9//3v/f/9//3//f/9//3//f/9//3//f/9//3//f/9//3//f/9//3//f/9//3//f/9//3//f/9//3//f/9//3//f/9//3//f/9//3//f/9//3//f/9//3//f/9//3//f/9//3//f/9//3//f/9//3//f/9//3//f/9//3//f/9//3//f/9//3//f/9//3//f/9//3//f/9//3//f/9//3//f/5//X//fxQ+u0r/d/97/3+9f95//3//f/9//3v/f/9//3//f/9//3//f/9//3//f/9//3c9U7MVWiZ/T/97nW//dxUut0L/d99z/3//f993/3/9f/9//3t4Nng2/3v/e/9//3//f/9//3/+f/5//3//f/97/3//e31n9DG9Ploumj7/d/9//n+7c/9/+FZOIXhCv2v/c/97/3/ed/9/3n//f9x3/3/9f/5//n//f/9//3//e/9//3//f/9//3//f/9//3//f/9//3//f/9//3//f/9//3//f/9//3//f/9//3//f/9//3//f/9//3//f/9//3//f/9//3//f/9//n//f957/3//f/9/33f/f/97/3/fd5hKTyFWPv93/3//f/9//3//f/9//3//f/9//3//f/9//3//f/9//3//f/9//3//f/9//3//f/9//3//f/9//3//f/9//3//f/9//3//f/9//3//f/9//3//f/9//3//f/9//3//f/9//3//f/9//3//f/9//3//f/9//3//f/9//3//f/9//3//f/9//3//f/9//3//f/9//3//f/9//3//f/9//3//f/9//3//f/9//H/9f95/f2/WMf9v/2//e/9//3/ef/9//3//e/9//3//f/9//3//f/9//3/+f/5//3//f79neTLWFf4+/3f/f/9zf1/zLX5f/3f/e/97/3/+f/5//3//e/xGNirfb/9//nv/f99//3//f/5//X//f/9//3//f/9//3t/Y9chlhn9Tv9z/3+7d/1//nvfc59rTx02Ot9zn2v/d/9/v3vff/5//3/9f/5/3n//f/9//3//e/97/nv+f/5//3//f/9//3//f/9//3//f/9//3//f/9//3//f/9//3//f/9//3//f/9//3//f/9//3//f/9//3//f/5//3//f/9//n//f/9//3//f/9//3//f/9333PZTpApsS09W/93/3v/f/9//3//f/9//3//f/9//3//f/9//3//f/9//3//f/9//3//f/9//3//f/9//3//f/9//3//f/9//3//f/9//3//f/9//3//f/9//3//f/9//3//f/9//3//f/9//3//f/9//3//f/9//3//f/9//3//f/9//3//f/9//3//f/9//3//f/9//3//f/9//3//f/9//3//f/9//3//f/9//3//f/9//3/+f/1//3//f/UxHlP/d99z/3//f95//3//e/9//3//f/9//3//f/9//3//f/9/3n//f/97/3d/WxciNyafY/93/3v/c7hKFDL/b/9z/3f/f/9//n//f/9332fTIV5f/3v/e/9//3//f/9//n/+f/5//3//f/9//3//f/97X1M4LrIh/3P/f/9//3//e/9/33P/d9Et0S3fc/93/3//f/9//3/9f9x7/n//f/9//3//f/9//3//f/5//3//f/9//3//f/9//3//f/9//3//f/9//3//f/9//3//f/9//3//f/9//3//f/9//3//f/9//3//f/9//3//f/9//3//f/9//3//f/9//3//f993G1+wMa8tGlf/e/93/3P/e/9//3//f/9//3//f/9//3//f/9//3//f/9//3//f/9//3//f/9//3//f/9//3//f/9//3//f/9//3//f/9//3//f/9//3//f/9//3//f/9//3//f/9//3//f/9//3//f/9//3//f/9//3//f/9//3//f/9//3//f/9//3//f/9//3//f/9//3//f/9//3//f/9//3//f/9//3//f/9//3//f/9//3//f/5/3X//f/9/21IVNv93/3f/f/9//n//f713/3//f/9//3//f/9//3//f/9/3n//f/9//3v/d/93/UbUHZs6/3P/e/57v3PzMdtC/2//c/9/vn//f/5//3v/cxUyd0L/e/93/3//f/9//n/+f/5//n//f/9//nv9e/97/3v/c39XkSH8Uv93/3efb/9/33P/f/97/3dUQrAtn2v/d/93/3v/e/9//3/+f/9//3v/e/9//3//f/5//3//f/9//3//f/9//3//f/9//3//f/9//3//f/9//3//f/9//3//f/9//3//f/9//3/+f/9//n//f/9//3//f/9//3//f997/3//f/9//3//f/la0TVuKdhW/3f/f/93/3v/e/97/3//f/9//3//f/9//3//f/9//3//f/9//3//f/9//3//f/9//3//f/9//3//f/9//3//f/9//3//f/9//3//f/9//3//f/9//3//f/9//3//f/9//3//f/9//3//f/9//3//f/9//3//f/9//3//f/9//3//f/9//3//f/9//3//f/9//3//f/9//3//f/9//3//f/9//3//f/9//3//f/9//3//f/9//3//f/9/33f/d/MxXl//e/9/3n//f/5//nv/f/9//3//f/9//3//f/9//3//f/9//3//f/93/3v/c1cy1h2fW/9//n//f15jFSqfV/93/3//f95//3//e/972k7SMd9z/3v/e/9//3//f/9//3/+f/9//3//f/5//3//e/93/3OYPrIlP1f/c/9733f/f/9//3/+e/9/dUaQKb9r/3P/d/97/3//f/9//3v/d/93/3v/f95//3//f/9//3//f/9//3//f/9//3//f/9//3//f/9//3//f/9//3//f/9//3//f/9//3/+f/9//n/+f/5//3//f/9//3//f/9//3//e/9//3sbX9E18jm3Uv97/3v/f/97/3//f/9//nv/f/9//3//f/9//3//f/9//3//f/9//3//f/9//3//f/9//3//f/9//3//f/9//3//f/9//3//f/9//3//f/9//3//f/9//3//f/9//3//f/9//3//f/9//3//f/9//3//f/9//3//f/9//3//f/9//3//f/9//3//f/9//3//f/9//3//f/9//3//f/9//3//f/9//3//f/9//3//f/9//3//f/9/3nf/f/9/vnf/f/972VLSMf97/3//f/1//X//f/9//3//f/9//3//f/9//3//f/9//3/ef/9/33f/e/97XlvVGXku/3v/f/9//3uZOlcy/2//f/9//3//f/9//3u/b7ApPFv/d/9733f/f/9//n/+f/9//3//f/1//3//f/9//3f/czxXcR3VJX9f/3e/b/93/3/+f917/3//d5dGsin/c/9vv2//f3ZOEz7xLb9n/2//e/9//3/ef/9//3//f/9//3//f/9//3//f/9//3//f/9//3//f/9//3//f/9//3//f/9//3/+f/5//n/+f/5//3//f/9/33//f/9//3+/c/97PWPSNU4ld06eb/97/3v/f/9//3/+e/5//n/+f/9//3//f/9//3//f/9//3//f/9//3//f/9//3//f/9//3//f/9//3//f/9//3//f/9//3//f/9//3//f/9//3//f/9//3//f/9//3//f/9//3//f/9//3//f/9//3//f/9//3//f/9//3//f/9//3//f/9//3//f/9//3//f/9//3//f/9//3//f/9//3//f/9//3//f/9//3//f/9//3//f/9//3/+e/9//3/ee/9//3+/b9IxPmP/f/9//X/9f/9//3//f/9//3//f/9//3//f/9//3/+f/9//3//f/9//3//c9w+khVdY957/3//e79nNjL7Tv97/3//f/9//3//f/9/VT52Pv97/3v/e/97/3/+f/9//n//f/9//n/+f/9//3//f91v/3cVLvYptSGfY/93/3+dc/9//n/+e/97/3cTMtIpv2f/e3hGTyGZRjQ2jh0aU55r/3//f/9//3//f/97/3//f/9//3//f/9//3//f/9//3//f/9//3//f/9//3//f/9//3//f/9//3//f/5//3//f/9//3//f/9//3+/c79vFD5vKXdK33P/e/9//3//f753vXf/f/9//n/+f/5//3//f/9//3//f/9//3//f/9//3//f/9//3//f/9//3//f/9//3//f/9//3//f/9//3//f/9//3//f/9//3//f/9//3//f/9//3//f/9//3//f/9//3//f/9//3//f/9//3//f/9//3//f/9//3//f/9//3//f/9//3//f/9//3//f/9//3//f/9//3//f/9//3//f/9//3//f/9//3//f/9//3/+e/9//3//f/9//nv+e/9/d0aZSt9z/3/9d/9//3//f/9//3//f/9//3//f/9//3//f/9//3/ef/9//3+8e/9/v1/0IfQx/3v/e/9//3c9W9Et/3ffc/97/3//f95//3+4TvIt/3P/e/97/3v/f/9//3/+f/5//3//f/9//3//f/57/3//bz1TFipaNvcp/2//d/9//3/de/9//3/fb/93EzJWOp9n1S0fU/9332sZT2whlUqfc/9//3//f/97/3v/f/9//3//f/9//3//f/9//3//f/9//3//f/9//3//f/97/3//e/9//3//f/9//3//f/9//3//f/9//3+faxtbbiV3Rn5n/3v/e/9//3v/f/9//3//f/9//n/+f/5//3//f/9//3//f/9//3//f/9//3//f/9//3//f/9//3//f/9//3//f/9//3//f/9//3//f/9//3//f/9//3//f/9//3//f/9//3//f/9//3//f/9//3//f/9//3//f/9//3//f/9//3//f/9//3//f/9//3//f/9//3//f/9//3//f/9//3//f/9//3//f/9//3//f/9//3//f/9//3//f/9//3//f/9//3//f/9//3//f/9//3+/b08h/3f/c/97/3v/f/9//3//f/9//3//f/9//3//f/9//3//f/9//3//f/9//3//e39bcRk+U/97/3P/f/97dkZVPt9r/3ffd/9//3/+f/9zsCVdX/93/3f/e/9//3v/f/9//3/+f/9//3//f/9//3//f/97/2v0Kf1GeTYWMv9/n3P/f/9//3//e/97/3f/dxM21Sl7Oj9T/2v/d/9vvWvPMRQ+f2v/f/9//3/+e/9//3//e/9//3v/e/97/3//f/9//3//f/9//3//f/57/3v/e/93/3f/f/9/33f/f/9//3//f/9//388X/I1sC2ea99z/3//e/9//3v/f/9//3//f/9//3//f/9//3//f/9//3//f/9//3//f/9//3//f/9//3//f/9//3//f/9//3//f/9//3//f/9//3//f/9//3//f/9//3//f/9//3//f/9//3//f/9//3//f/9//3//f/9//3//f/9//3//f/9//3//f/9//3//f/9//3//f/9//3//f/9//3//f/9//3//f/9//3//f/9//3//f/9//3//f/9//3//f/9//3//f/9//n//f/9//3//f/9//n//f/97FDZXOv9z/3f/e993/3//f/9/vXf/f/9//3/ee/9//3//f/9//3/+f/5//X//f/97/295MvUh/2f/e95//3+ea9Epflv/b/97/3/ef/9//3fzLblG/3v/d/97/3//f/9//3/+f/9//3//f/9//3/+f/9//3v/d35bjxlfV5lCNz7/f59z/3//f/9//3v+d/97v29YOpQZ+SX/b79j/3v/d55vbykVOv93/3f/d/9//3v/e/9733ffd/9//3//f/9//3v/e/9/3nv/f/9//38ZV44ldEL/e99z/3f/e/97/3ffd99z/3u5Tm4ll0b/e99z/3v/e/9//3v/e/97/3//f/9//3//f/9//3//f/9//3//f/9//3//f/9//3//f/9//3//f/9//3//f/9//3//f/9//3//f/9//3//f/9//3//f/9//3//f/9//3//f/9//3//f/9//3//f/9//3//f/9//3//f/9//3//f/9//3//f/9//3//f/9//3//f/9//3//f/9//3//f/9//3//f/9//3//f/9//3//f/9//3//f/9//3//f/9//3//f/9//3//f/9//3//f/9//n/+f/9//3tfY9Ml32P/b/93/3//f993/3//f/9/33vff/9//3//f/9//3//f/9//n/+f/5//3//e79bkg3cQv93/3/+f/9/+lL1Kb9j/3f/f/9//3//e5dCFDb/d/97/3v/f/9//3//f/9//n//f/9//3//f/9/vnf/f/97/3MSLrhCn2PULf5a/3/fe/9//3/+f/5//n//f59jWjJTDb9f/3P/e/9//3+/b7EpsSn/c/9/33f/d/97v28aW3VG2Faea/9//3/fd/9//3/fe953/3//d51rdkawLXVC/3P/d99v/3f/e/9z328TNpApfmP/e/93/3//f/9//3//f/9//3//f/9//3//f/9//3//f/9//3//f/9//3//f/9//3//f/9//3//f/9//3//f/9//3//f/9//3//f/9//3//f/9//3//f/9//3//f/9//3//f/9//3//f/9//3//f/9//3//f/9//3//f/9//3//f/9//3//f/9//3//f/9//3//f/9//3//f/9//3//f/9//3//f/9//3//f/9//3//f/9//3//f/9//3//f/9//3//f/9//3//f/9//3//f/9//3//f/5//3//d/93khk3LvxGPFPfd/9//3v/e993/3//f/9/3n//f/9//3//f/9//3//f/5//n/+f/9//2vcOrQZv2f/f9x//3//dzc2WDr/c/97/3/fd/93XVuQJd9v/3v/f993/3//f/9//n/+f/9//3//f/9//3//f/9//3v/c75nbh3fa19fUR2/a/97/3f/f/13/n/9f/9//3ffY/clFyb/c/9z/3v/e/9732/SLfIxnmv/e/97/3tOIdExEzrRMSwdMz6/b/97vnPfc/9//3/ed/9//3v/eztb0THSLX9j/3P/c/9rXltvIVY+/3f/e/93/3v/f/9//3//f/9//3//f/9//3//f/9//3//f/9//3//f/9//3//f/9//3//f/9//3//f/9//3//f/9//3//f/9//3//f/9//3//f/9//3//f/9//3//f/9//3//f/9//3//f/9//3//f/9//3//f/9//3//f/9//3//f/9//3//f/9//3//f/9//3//f/9//3//f/9//3//f/9//3//f/9//3//f/9//3//f/9//3//f/9//3//f/9//3//f/9//3//f/9//3//f/9//3//f/9//3//f/9//3c3LpMV1R0vEY8p0DU8W/93/3+/d/9//3//f/9//3//f/9//3//f/9//3/+f/9//3//c/9j9iFZNv9//3//f/97328VMrdK/3f/d/97/3ffb5IpXl//e/9//3//f/9//3/+f/5//3//f/9//3//f/9//3/ed/9//3OXRnY6/3e6QjYy/3f/e/97/3/+f/9//3//f/9vn1txFdpG/3f/d/9//3f/e/970S3RLf9z/3vzMTU6/3f/e/93n2fyNY4p2FL/f/97vm//e/9//3v/f793/3+fa9ItsSV/W/9veDqQHX9f/3e/b/97/3/fe/9//3//f/9//3//f/9//3//f/9//3//f/9//3//f/9//3//f/9//3//f/9//3//f/9//3//f/9//3//f/9//3//f/9//3//f/9//3//f/9//3//f/9//3//f/9//3//f/9//3//f/9//3//f/9//3//f/9//3//f/9//3//f/9//3//f/9//3//f/9//3//f/9//3//f/9//3//f/9//3//f/9//3//f/9//3//f/9//3//f/9//3//f/9//3//f/9//3//f/9//3//f/9//3//f/9//3//a7MZ1hXfOv9vPF8SOtIpdz7/c/9/nXfef/9//3//f/9//3v/f/97/3//f/9/3X//f/93/28eS7MdXVv/e/97/3//e39nsCUaU99v/3v/c/930y3aUv93/3//f/9//3//f/1//n//f/9//3//f/5//n/+f/9//3v/e79rjyF/W/9vNS6XPv93/3//f/9//3//f/9//3f/b9pCcBlfW/93/3f/f/9//3v/c1Y29C3fa1c6f2O/a/93/3e/a/97XWNNIY4pnmv/e/97/3vfd/9//3//e/97/3M2Nk8VWDYVKp9f/3P/d/97vnP/f/9//3//f/9//3//f/9//n//f/9//3//f/9//3//f/9//3//f/9//3//f/9//3//f/9//3//f/9//3//f/9//3//f/9//3//f/9//3//f/9//3//f/9//3//f/9//3//f/9//3//f/9//3//f/9//3//f/9//3//f/9//3//f/9//3//f/9//3//f/9//3//f/9//3//f/9//3//f/9//3//f/9//3//f/9//3//f/9//3//f/9//3//f/9//3//f/9//3//f/9//3//f/9//3//f/9//3/ed/93P0daJrcVv1v/e/93XldvGTQ6/3v/f91//3/ef/9//3//f/97/3//f/9//3/+f/5//3/fc/9vdzI2Lv9v/3//f/9//3s9V7Mlv2ffa/93/3cWOndG/3//e/9//3//f/9//n/+f/9//3//f/9//3+8e/9//3+/e/9//3d2Ppc6/2v/Y/IlnmP/e/9//3//f75//3//f/93/2/1KfYp/3O/b917/X/9f/93/3PVIVg2kiX8Tr9r/3f/d/93/3f/d/93dUIrHbdO33P/d/9/vnv/f/9//3f/e79nVzYvEfxG32f/d99v/3v/f/9/3n//f/9//3//f/9//3//f/9//3/+f/9//3//f/9//3//f/9//3//f/9//3//f/9//3//f/9//3//f/9//3//f/9//3//f/9//3//f/9//3//f/9//3//f/9//3//f/9//3//f/9//3//f/9//3//f/9//3//f/9//3//f/9//3//f/9//3//f/9//3//f/9//3//f/9//3//f/9//3//f/9//3//f/9//3//f/9//3//f/9//3//f/9//3//f/9//3//f/9//3//f/9//3//f/9/33//f/97/3v/Z39P+CG9Qv9z/3v/d99v8jWOLX1r/3/fe/9//3//f/97/3//f/9//3//f/5//n//f/9//3N/W1EVX1v/e/9/m3P/f/9zmUI1Nn9f/3f/cxU6VkL/e/97/3//f/9//3/+f/5//3//f/97/3/+f/9//n/ff/9/33v/e79r0SV+U/9vXFPxLZ5r/3//f/9//3/df/5/3Xv/e7pCkxkYLt9r/3/cd/17/3v/b/9zsyUVLnId/3P/b/93/3v/e99z/3v/ezpfri1UQr9r/3f/f/9/33v/f99vNzrTJV9XkR3bSt9r/3v/e/9//n//f/9//3//f/9//3//f/5//3//f/9//3//f/9//3/+f/9//3//f/9//3//f/9//3//f/9//3//f/9//3//f/9//3//f/9//3//f/9//3//f/9//3//f/9//3//f/9//3//f/9//3//f/9//3//f/9//3//f/9//3//f/9//3//f/9//3//f/9//3//f/9//3//f/9//3//f/9//3//f/9//3//f/9//3//f/9//3//f/9//3//f/9//3//f/9//3//f/9//3//f/9//3//f/9//3//f/9//3//f/9732+/a7Mpf2f/e/9/3nv/f5ZGkCU9V/93/3f/f/9//3//f/9/3n//f/9//3//f/9//3//f59ve0q1Mf97/3//f/97/3v/c7lOcCV/X/9zNTp2Qv97/3v/f/9//3//f/9//3//f/9//3//f/9//3//f/9//3//f/9//3v6UvMx/3P/c9lKVTr/b/93/3//f/9//3/9f/x7/3fUHfkdnjr/c/97/3v/f/9//3//c3c6lBl7Nv93/3vfe/9//3//e/9//3/fe1Q+sR1/W/93/3f/e/9z9jH2Lf9z/3NdV7ElWT6fa/9//3v/f/9//3//f/9//n/+f/1//X/+f/9//3//f/9//3//f/9//n//f/9//3//f/9//3//f/9//3//f/9//3//f/9//3//f/9//3//f/9//3//f/9//3//f/9//3//f/9//3//f/9//3//f/9//3//f/9//3//f/9//3//f/9//3//f/9//3//f/9//3//f/9//3//f/9//3//f/9//3//f/9//3//f/9//3//f/9//3//f/9//3//f/9//3//f/9//3//f/9//3//f/9//3//f/9//3//f/9//3//f99/33v/f993Nj54Qv9/3X/+f953v2/7TvQp/Er/d79v/3//f95//n//f917/3//f/9//n/+f/9//38/Z7Q12VL/e/9z/3P/d/97n2/7VpEl8y2PIRpX/3v/e/9//3//f/9//3//f/9//3//f/9//3//f/9//3//f/9//3//f59vsS1dX/9v/2t2PvpK/3ffb/9//3/ef/x//X//czxLthXZHV9X32v/d/57/X/+f/93v2P2JdUhHVP/e/9//3//f/9//X/ce/97/3O6PvMhvl//a/93uka0Kb9n/3P/b/93fmOzKXlG32/fc/97/3//f95/3X/+f/1//X/+f/9//3//f/9//3//f/9//n/+f/9//3//f/9//3//f/9//3//f/9//3//f/9//3//f/9//3//f/9//3//f/9//3//f/9//3//f/9//3//f/9//3//f/9//3//f/9//3//f/9//3//f/9//3//f/9//3//f/9//3//f/9//3//f/9//3//f/9//3//f/9//3//f/9//3//f/9//3//f/9//3//f/9//3//f/9//3//f/9//3//f/9//3//f/9//3//f/9//3//f/9/33v/f/9//38cW9Itn2v/f/5//3//e/9z/FL0MblK/3ueb/9//3/ef/9//3//f/9//3v/f/9/33v/f/9/VkbzNd9z/3v/c/9z/3v/f993G1eXRvpS/3f/f993/3//f/9//3//f/9//3//f/9//3//f/9//3//f/9//3//f/9//3/aVpAp/3f/c79nEy6fY/97/3//f/9//n//f/93/3MXLpUVOir/Z/9v/3/9f/9//3v/c35f8y3VLf9z/3//f/9/3n/+f/5//3v/d99rmDrPIbc+f18vFZ9n/3f/d/97/3//e99zsS3TMd9v/3v/e/9/33//f/5//X/9f/9//n//f/9//3//f/9//3//f/5//3//f/9//3//f/9//3//f/9//3//f/9//3//f/9//3//f/9//3//f/9//3//f/9//3//f/9//3//f/9//3//f/9//3//f/9//3//f/9//3//f/9//3//f/9//3//f/9//3//f/9//3//f/9//3//f/9//3//f/9//3//f/9//3//f/9//3//f/9//3//f/9//3//f/9//3//f/9//3//f/9//3//f/9//3//f/9//3//f/9//3//f/9//3//d/93FTp2Rt93/3/fc/97/3v/c11fjym4Tv9/33f/e/9/vnf/f/9//3/+e/9//3/ff/9//3+da5Ep3FL/d/97/3P/e/9//3v/e/9z/3f/f993/3//f/9//3//f/9//3//f/9//3//f/9//3//f/9//3//f/9//3//f993sC24Sv93/3f7SjU2/3v/e/5//3/ec/97/nv/f15ftCHXFf8+/3P/d/57/3//d/93/3tbX5MlnEb/c/97/3+9f/5//3//c/9z/3f/d9lC8yWUHV9b/3Pfc/97/3ved/9//39+axY69TFcW/93/3f/f/9//3/+f/9//n//f/9//3//f/9//3//f/5//n//f/9//3//f/9//3//f/9//3//f/9//3//f/9//3//f/9//3//f/9//3//f/9//3//f/9//3//f/9//3//f/9//3//f/9//3//f/9//3//f/9//3//f/9//3//f/9//3//f/9//3//f/9//3//f/9//3//f/9//3//f/9//3//f/9//3//f/9//3//f/9//3//f/9//3//f/9//3//f/9//3//f/9//3//f/9//3//f/9//3//f/9//3//e/97/3tcY9Exv2//e/93/3v/f/97/38aW48t+Vb/e/93/3v/f/97/3//f/9//3//f/9//3v9e/97Nz6TJd9v/3f/f/97/3//f/97/3v/f993/3//f/9//3//f/9//3//f/9//3//f/9//3//f/9//3//f/9//3//f/9//3tcY48lf1//c/93NTZdY/9//3//f/93/3f/f/9//3/bSrUR+Bm/X/93/3v/e/97/3//f/9/u04wGV9b/3f/f/5//3//f/97/3f/e/93/3PUHXMVP1f/c/97/3/de/9//3/ee/9//3v1MdEpXVv/e/9733fed/9//3/de/9//3//f/9//3//f/9//3/+f/9//3//f/9//3//f/9//3//f/9//3//f/9//3//f/9//3//f/9//3//f/9//3//f/9//3//f/9//3//f/9//3//f/9//3//f/9//3//f/9//3//f/9//3//f/9//3//f/9//3//f/9//3//f/9//3//f/9//3//f/9//3//f/9//3//f/9//3//f/9//3//f/9//3//f/9//3//f/9//3//f/9//3//f/9//3//f/9//3//f/9//3//f/9//3v/f/93VEKXRr9r/3v/d/9//3++d/9/O19MHfpS/3u/b/97/3//e/5//3/ff99//3//f/x7/3s+W3Ih/VL/c/97/3/+f/9//3//f/9//3//f/9/vHf/f/5//3//f/9//3//f/9//3//f/9//3//f/9//3//f/9//3v/f/93l0axKf93/3OfZ9I1/3v/e/93/3v/f997/3//e/93tBX4Hfch/3P/c/97/3v/e/9//3//ezY2syG/Z/9//n/ee993/3v/e997/3teU9QZ/kYwFX5j/3+8c/5//X/9f/9/33v/e/9zdjoTLvpO/3v/e/93/3//f/57/3//f/9//3//f/9//3//f/9//3//f/9//3//f/9//3//f/9//3//f/9//3//f/9//3//f/9//3//f/9//3//f/9//3//f/9//3//f/9//3//f/9//3//f/9//3//f/9//3//f/9//3//f/9//3//f/9//3//f/9//3//f/9//3//f/9//3//f/9//3//f/9//3//f/9//3//f/9//3//f/9//3//f/9//3//f/9//3//f/9//3//f/9//3//f/9//3//f/9//3//f/9//3//f/9//399Y/Itn2P/d/9//3/+f/9/33v/f35jjyH7Uv97n2v/f/9//3//f/9/33//f/5//3//d/93WD4ZOn9n/3//f/5//X//f/9733v/f/9/3n//f/9//3//f/9//3//f/9//3//f/9//3//f/9//3//f/9//3//f/93/39+ZzQ6ukr/c/93d0b6Wv9z/3P/f/9//3//f/9//3deU9Uh+B3+Pv9z/nP/f7x3/3/ff/9/32u0JXk+33P/f/97/3//f/97/3//fxUymjr/cxxP8zF9Z/57/n/9f/5/33v/f/9//3f/e3hC9DE9V/97/3v/e/9//3/+f/9//3//f/9//3//f/9//3//f/9//3//f/9//3//f/9//3//f/9//3//f/9//3//f/9//3//f/9//3//f/9//3//f/9//3//f/9//3//f/9//3//f/9//3//f/9//3//f/9//3//f/9//3//f/9//3//f/9//3//f/9//3//f/9//3//f/9//3//f/9//3//f/9//3//f/9//3//f/9//3//f/9//3//f/9//3//f/9//3//f/9//3//f/9//3//f/9//3/+f/9/3Xv/f/9//3//d/97mEKYPv93/3+cd/9//n//f/93/3tdW7El2kr/e79v/3//f957/3//f917/Xv/e/93/3deX1MdH1vfd/9//H/8f/5//3//f/9//3/+f/9//3//f/9//3//f/9//3//f/9//3//f/9//3//f/9//n//f/9//3/fc/97G1uRJb9v/3ffc9ItnmP/d713/3//f/97/3v/c/9zukLXHdcd/2v/c/17/n+ee/9//3f/d39jUB0aV/93/3v/f/9//3//f31vcCH/a/9v/3dWPtAt/3v+e/57/3//f/97/3v/f/97/3eZQvQtuUr/e/97/3v/f/9//3//f/5//3//f/9//3v/f/9//3//f/9//3//f/9//3//f/9//3//f/9//3//f/9//3//f/9//3//f/9//3//f/9//3//f/9//3//f/9//3//f/9//3//f/9//3//f/9//3//f/9//3//f/9//3//f/9//3//f/9//3//f/9//3//f/9//3//f/9//3//f/9//3//f/9//3//f/9//3//f/9//3//f/9//3//f/9//3//f/9//3//f/9//3//f/9//3//f/9//3//f/9//3//f/9//3v/a/Mp/3P/e/9//n/+f/9//3/fb/93f1uxJRtX/3v/e/9//3//f99//3/+f/9//3v/d/93e0K3Lf97/3v9f/x//3//f/9//3//f/9//3//f/9//3//f/9//3//f/9//3//f/9//3//f/9//n//f/5//3//f/97/3v/f1ZC9DX/d/93PVe2Qt5z/3//f/9//3v/d/97/3//d7Qdthn8Qv9z/3/+f/9//3//f/93/3uXSnAh/3P/c/1z/3//f997dU41Qv93/3f/c/978zG2Sv93/3f/e/9/33f/f/9//3//f/97mULzLX5j/3v/f/9//3//f/9//3/+f/9//3//f/97/3//f/9//3//f/9//3//f/9//3//f/9//3//f/9//3//f/9//3//f/9//3//f/9//3//f/9//3//f/9//3//f/9//3//f/9//3//f/9//3//f/9//3//f/9//3//f/9//3//f/9//3//f/9//3//f/9//3//f/9//3//f/9//3//f/9//3//f/9//3//f/9//3//f/9//3//f/9//3//f/9//3//f/9//3//f/9//3//f/9//3//f/9//3//f/9//3//e/9zmD63Sv9//n//f/5//3/ec/97/3ffaz1bsCk7W/9//3v/f/9/3nv+f/9/33f/f/97/3NfX5Qp/lr/f/5//H/+f/9//3//f/5//3//f/9//3//f/9//3//f/9//3//f/9//3//f/9//3//f/5//3//f/9/33f/f/97PF9WQplG/2v/c/ExvW//f/9/33f/e/93/3f/f/9//E60ITcqv1//f9x7/3v/f993/3//f/93FTL0Lf9v/3v/f/9//3/QNfpe33v/e/97/29+XxMynl//b/93/3f/f/9//3/ef/9//3f/c7lG0Sl+Z/93/3//f/9//3/+f/5//nv/f/9//3//f/9//3//f/9//3//f/9//3//f/9//3//f/9//3//f/9//3//f/9//3//f/9//3//f/9//3//f/9//3//f/9//3//f/9//3//f/9//3//f/9//3//f/9//3//f/9//3//f/9//3//f/9//3//f/9//3//f/9//3//f/9//3//f/9//3//f/9//3//f/9//3//f/9//3//f/9//3//f/9//3//f/9//3//f/9//3//f/9//3//f/9//3//f/9//3//f/9//3efZ68pv3P/f/9/3n//f/9//3v/d/97/3u4TvI1XWf/f79z/3//f/9/33v/f/97/3//c/979TXWMf97/3/9f/9//3//f/9//3//f/9//3//f/9//3//f/9//3//f/9//3//f/9//3//f/9//3//f/9//3//f/9//3//ezxfsSm/W/9rGltSRt97/3//f99z/3v/d/97/3//fzY6tB26Pv9//nv/e/9733fff/9//3t+Xy4RG1P/d/9733vfc24l33/ff/9//3//b/93djp4Ov9z/3P/d/9//3//f95//3//f/9z/3s0OvI1/3v/e/97/3//f/9//n//f/9//3//f/9//3//f/9//3//f/9//3//f/9//3//f/9//3//f/9//3//f/9//3//f/9//3//f/9//3//f/9//3//f/9//3//f/9//3//f/9//3//f/9//3//f/9//3//f/9//3//f/9//3//f/9//3//f/9//3//f/9//3//f/9//3//f/9//3//f/9//3//f/9//3//f/9//3//f/9//3//f/9//3//f/9//3//f/9//3//f/9//3//f/9//3//f/9//3//f/9//3//d/97ND5URv9//3+9c/9//3//e/93/3//d/97dUrRMX9n/3ubb/9//3//f/9//3//e/97/3c8W1AdX2P/d/97/3//f/9//3//f/9//3//f/9//3//f/9//3//f/9//3//f/9//3//f/9//3//f/9/3n//f/9//3//e/9/33OXRvUl/2ffc44tv2//d/97/3ffd/9/3nP/f/9/fWvVJbQdPFv/e/9z/3v/f/9/3n/ef/932UaxIZ9j/3v/d9tK9DH/f/9//3//e/97/3d/X/Up32v/d/93/nv/f/9/3X//f/93/3vfc/938jF2Rv97/3f/e/97/3//f/9//3//f/9//3//f/9//3//f/9//3//f/9//3//f/9//3//f/9//3//f/9//3//f/9//3//f/9//3//f/9//3//f/9//3//f/9//3//f/9//3//f/9//3//f/9//3//f/9//3//f/9//3//f/9//3//f/9//3//f/9//3//f/9//3//f/9//3//f/9//3//f/9//3//f/9//3//f/9//3//f/9//3//f/9//3//f/9//3//f/9//3//f/9//3//f/9//3//f/9//3//f/9//3ffd44pv2//c/9//3v/f/9//3//f/9//3v/fxM60zH/c/973XP/f/9/3n//f/9//3//e/9zFTYWNv9z/3f/f/9//3//f/9//3//f/9//3//f/9//3//f/9//3//f/9//3//f/9//3//f/9//3//f/9//3//e/9//3//f99vVi42Lv93HFv1Mf93/3f/f/9//3//f/9//3//f/1Okx1WNv93/3P/d/9//3//f/9//3//d7MpFjL/b/9zWTaaRv9//3//f/57/3/+c/97Nzo/W/9z/3v9e/9//3//f/9//3//e/93/3e/a7Ap+lb/e/97/3v/f/9//3//f/9//3//f/9//3//f/9//3//f/9//3//f/9//3//f/9//3//f/9//3//f/9//3//f/9//3//f/9//3//f/9//3//f/9//3//f/9//3//f/9//3//f/9//3//f/9//3//f/9//3//f/9//3//f/9//3//f/9//3//f/9//3//f/9//3//f/9//3//f/9//3//f/9//3//f/9//3//f/9//3//f/9//3//f/9//3//f/9//3//f/9//3//f/9//3//f/9//3//f/9//3/fe/972VLyMd9v/3f/e/97/3//f/9//3//f/9/33NXPhQy/3ffd/9//3/ef/9//3//f/93/3NbW04Zn2P/c/97/3//f/9//3//f/9//3//f/9//3//f/9//3//f/9//3//f/9//3//f/9//3//f/9//3//f/9//3//f953/3u/Y7EdmkLfa9Qln2Pfc/9//3/+f/9//nv/f/9/v3N5PnAVv1//c/9//3/ef99//3/9e/9/HFeSIdpC/284KrxG/3v/f/5//3/8d/9//3s+XzdCn2v/e/5//Xv/f/9//3//f913/3//d/97PVtvJX5j/3f/e/97/3/+e/9//3//f/9//3//f/9//3//f/9//3//f/9//3//f/9//3//f/9//3//f/9//3//f/9//3//f/9//3//f/9//3//f/9//3//f/9//3//f/9//3//f/9//3//f/9//3//f/9//3//f/9//3//f/9//3//f/9//3//f/9//3//f/9//3//f/9//3//f/9//3//f/9//3//f/9//3//f/9//3//f/9//3//f/9//3//f/9//3//f/9//3//f/9//3//f/9//3//f/9//3//f/9//3f/e/ItHFP/c/97/3/de/5//n/ef/9/v3P/e/9vsSXbTt93/3//f/9//3//f/9//3v+b/9z0CWcPr9r/3//f/9//3//f/9//3//f/9//3//f/9//3//f/9//3//f/9//3//f/9//3//f/9//3//f/9//3//f/9//3//e/9z/3O1GXwyX1fTLf9//3v/f95//3/de/9//3f/f39n1B02Jr9r/3//f/9//3//f/9//3//e7g+FyI/Rzkq3Eb/e/97/n/9f/17/3/fe997FEJcZ/9//3/+f/57/3//e/5//n/ed/9//3v/c9pO8jHfa/93/3//f/5//3//f/9//3//f/9//3//f/9//3//f/9//3//f/9//3//f/9//3//f/9//3//f/9//3//f/9//3//f/9//3//f/9//3//f/9//3//f/9//3//f/9//3//f/9//3//f/9//3//f/9//3//f/9//3//f/9//3//f/9//3//f/9//3//f/9//3//f/9//3//f/9//3//f/9//3//f/9//3//f/9//3//f/9//3//f/9//3//f/9//3//f/9//3//f/9//3//f/9//3//f95//3//e/97n2PRJb9n/3v/f/9//n//f/5/3nv/f79v/2//a7EpHFv/e/9/v3v/f99//3//f/97/3fYSnMZf1//d/9//3//f/9//3//f/9//3//f/9//3//f/9//3//f/9//3//f/9//3//f/9//3//f/9//3//f/57/3/+f/57/3v/b59f1iGzJdIx/3v/f/9//3/+f/5//3f/e/9//3+/Y9Ihn2v/f/9//3/ef/9//3//f/53/2+UFVwqGCZfV/93/3/bd/1//3//f/9//39USlxr/3v/f/57/3//e/9//n/+f/9/v3f/d/97/3PxLflS32v/d/9//nv/f/9//3//f/9//3//f/9//3//f/9//3//f/9//3//f/9//3//f/9//3//f/9//3//f/9//3//f/9//3//f/9//3//f/9//3//f/9//3//f/9//3//f/9//3//f/9//3//f/9//3//f/9//3//f/9//3//f/9//3//f/9//3//f/9//3//f/9//3//f/9//3//f/9//3//f/9//3//f/9//3//f/9//3//f/9//3//f/9//3//f/9//3//f/9//3//f/9//3//f/9//3//f/9//3f/f9hOsCn/d/93/3v/f957/3//f/9//3//f99vfmOwJd9r/3v/e/9//3/+f/9/3nv/f/9v9i1YNv93/3f/f/9//n//f/9/33//f/9//3//f/9//3//f/5//3//f/9//3//f/9//3//f/9//3//f/9//3//f/9//3//f/93/3/fc5ZKlVL/e/9//3//f/9//3//f/9//3//f/9//3v/f/9//3//f/9//3//f/9//3v/b/9n1SGVHbtC/3/+f/9//n//f/9//3//f79z8Dn/f/9//3//f/9//3//f/9//3//f/9//3/+d75v0SmfZ/93/3v/f/5//3//f/9//3//f/9//3//f/9//3//f/9//3//f/9//3//f/9//3//f/9//3//f/9//3//f/9//3//f/9//3//f/9//3//f/9//3//f/9//3//f/9//3//f/9//3//f/9//3//f/9//3//f/9//3//f/9//3//f/9//3//f/9//3//f/9//3//f/9//3//f/9//3//f/9//3//f/9//3//f/9//3//f/9//3//f/9//3//f/9//3//f/9//3//f/9//3//f/9//3//f/9//3//f/97nms0PtlO/3f/e/93/3//f/9//n/df/9//3v/c7hGdjr/c/93/3//f/5/3X//f/9//3vaRrIhnl//d/93/3/+f/5/3n//f/9//3//f/9//3v/f/5//n//f/9//3//f/9//3//f/9//3//f/9//3//f/9//3//f/9/3nv/f/9/vXf/f/9/3nv/f/9//3//f/9//3//f/9//n//f/9//3//f/9//3//f/9//3/+d/97/2/8TrUhFzb/f/5//3//f/97/3//f/9/vnMyQv97/3//f/9//3//f/9//3//f/9//3/+f/57/3e5SnhC/2//c/97/n//f/9//3//f/9//3//f/9//3//f/9//3//f/9//3//f/9//3//f/9//3//f/9//3//f/9//3//f/9//3//f/9//3//f/9//3//f/9//3//f/9//3//f/9//3//f/9//3//f/9//3//f/9//3//f/9//3//f/9//3//f/9//3//f/9//3//f/9//3//f/9//3//f/9//3//f/9//3//f/9//3//f/9//3//f/9//3//f/9//3//f/9//3//f/9//3//f/9//3//f/9//n//f/9//3//eztbjyXfb/93/3v/f/9/3nv/f/9//3//f/9732vyLRtT/3v/e/9//3/df/9//3//e/9vsSGWPv9z/3v/f/9//n/+f/9//3//f/9//3//f/9//3/+f/9//3//f/9//3//f/9//3//f/9//3//f/9//3//f/9//3//f/9//3//f/9//3//f/9//3//f/9//3//f/9//3//f/9//3//f/9//3//f/9//3/9e/97/3v/d/9zejqzKf9//3//f/9//3//f/9//3//f7ZS/3//e/9//3//f/9//3//f/9//3//f/9//3//e99vNTYcV/93/3/+e/9//3//f/9//3//f/9//3//f/9//3//f/9//3//f/9//3//f/9//3//f/9//3//f/9//3//f/9//3//f/9//3//f/9//3//f/9//3//f/9//3//f/9//3//f/9//3//f/9//3//f/9//3//f/9//3//f/9//3//f/9//3//f/9//3//f/9//3//f/9//3//f/9//3//f/9//3//f/9//3//f/9//3//f/9//3//f/9//3//f/9//3//f/9//3//f/9//3//f/9//n//f/9//3/fc/9733NUPnVCv2//e/97/3v/f957/3//f/9//3v/e/lO8i3fb/97/3v/f/5//3//f/93/3faSrAhfVv/d/973nv/f/5//n//f/9//3v/f/9//3/+f/9//3//f/9//3//f/9//3//f/9//3//f/9//3//f/9//3//f/9//3//f9573nv/f/9//3//f/9//3//f/9//3//f/9//3//f/9//3//f/9//3/+f/5//nv/e/9z/3cfV7Mp33P/f/97/3//f/9//3//f/9/fG//f/9//3//f997/3//f/9//3//f/9//3//f/9//3ddW/It/3P/d/9//3//f/9//3//f/9//3//f/9//3//f/9//3//f/9//3//f/9//3//f/9//3//f/9//3//f/9//3//f/9//3//f/9//3//f/9//3//f/9//3//f/9//3//f/9//3//f/9//3//f/9//3//f/9//3//f/9//3//f/9//3//f/9//3//f/9//3//f/9//3//f/9//3//f/9//3//f/9//3//f/9//3//f/9//3//f/9//3//f/9//3//f/9//3//f/9//3//f/9//3//f/9//3//f/9//3f/e55rEjbYTv97/3ffd/9//3//f/9//n//f/97/3cSMthK/3v/e/9//3/de/9//3f/e/9vFDJVNv97/3f/f/9//3/+f/9//3//f/9//3//f/9//3//f/9//3//f/9//3//f/9//3//f/9//3//f/9//3//f/9//3//f/9//3//f/9//3//f/9//3//f/9//3//f/9//3//f/9//3//f/9//3//f/9//n//f/97/3v/d/9zsimfa/97/3v/e/9//3//f/9//3//f/9//3//f/9//3v/f/9//3//f/9//3//f/9//3//e/93VD7YTv93/3//f/9//3//f/9//3//f/9//3//f/9//3//f/9//3//f/9//3//f/9//3//f/9//3//f/9//3//f/9//3//f/9//3//f/9//3//f/9//3//f/9//3//f/9//3//f/9//3//f/9//3//f/9//3//f/9//3//f/9//3//f/9//3//f/9//3//f/9//3//f/9//3//f/9//3//f/9//3//f/9//3//f/9//3//f/9//3//f/9//3//f/9//3//f/9//3//f/9//3//f/5//3/ee/9//3//d/97/3s7X9AxO1v/e/93/3//e/9//X/9f/9//3f/d31j0Cnfb/97/3//f957/3//f99z/3v7TrElXV//e/97/3v+f/9//3//f/9//3//f/9//3//f/9//3//f/9//3//f/9//3//f/9//3//f/9//3//f/9//3//f/9//3//f/9//3//f/9//3//f/9//3//f/9//3//f/9//3//f/9//3//f/9//n/+f/17/3//e/93/3vTMdlO/3f/d/97/3v/e/9//3/+f/9//3//f/9//3//e/9//3//f/5//3//f/9//3//e/97/3e+a68pv2//f953/3//f/9//3//f/9//3//f/9//3//f/9//3//f/9//3//f/9//3//f/9//3//f/9//3//f/9//3//f/9//3//f/9//3//f/9//3//f/9//3//f/9//3//f/9//3//f/9//3//f/9//3//f/9//3//f/9//3//f/9//3//f/9//3//f/9//3//f/9//3//f/9//3//f/9//3//f/9//3//f/9//3//f/9//3//f/9//3//f/9//3//f/9//3//f/9//3//f/9//3//f957/3//f/97/3f/e/97dUIzPr9r/3v/c/97/3/9f/1//3//e/93/3dUPvlO/3v/e/9//3//f/9//3v/e99vNjZVPt9z/3//d/9//3//f/9//3//f/9//3//f/9//3//f/9//3//f/9//3//f/9//3//f/9//3//f/9//3//f/9//3//f/9/3nv/f/9//3//f/9//3//f/9//3//f/9//3//f/9//3//f/9//3//f/5//X//f/9//3//f7hOFDbfa/93/3f/f/97/3/+f/5//n/+f/9//3//f/9//3//f/9//3/+f/9//3//f/9//3/ec/9/Mz7aUv97/3//f/9//3//f/9//3//f/9//3//f/9//3//f/9//3//f/9//3//f/9//3//f/9//3//f/9//3//f/9//3//f/9//3//f/9//3//f/9//3//f/9//3//f/9//3//f/9//3//f/9//3//f/9//3//f/9//3//f/9//3//f/9//3//f/9//3//f/9//3//f/9//3//f/9//3//f/9//3//f/9//3//f/9//3//f/9//3//f/9//3//f/9//3//f/9//3//f/9//3//f/9//3//f/9//3//e/9733P/exI2Mzr/c/97/3v/e91//X/df/9//3v/e1xbVDr/d/97/3v/f957/3//f/9//3cdV28hn2f/e/97/3v/e/9//3//f/9//3//f/9//3//f/9//3//f/9//3//f/9//3//f/9//3//f/9//3//f/9//3//f/9//3//f/9//3//f/9//3//f/9//3//f/9//3//f/9//3//f/9//3//f/5//n/9f/9/vXf/f/9/v29vHb9n/3P/e/97/3//f/5//n//f91//3//f/9//3/fe/9//3/9f/5//3//f/9//3//f/9//3u+b7Et/3v/e/97/3//f/9//3//f/9//3//f/9//3//f/9//3//f/9//3//f/9//3//f/9//3//f/9//3//f/9//3//f/9//3//f/9//3//f/9//3//f/9//3//f/9//3//f/9//3//f/9//3//f/9//3//f/9//3//f/9//3//f/9//3//f/9//3//f/9//3//f/9//3//f/9//3//f/9//3//f/9//3//f/9//3//f/9//3//f/9//3//f/9//3//f/9//3//f/9//3//f/9//3//f/9//3//f/9//3v/d/97/3OvKbdK/3f/d/97/n/+f/9//3//d/93/3cTNnxj/3v/e993/3//f/9//3v/e/93NDo0Ov97/3P/e/93/3//f/9//3//f/9//3//f/9//3//f/9//3//f/9//3//f/9//3//f/9//3//f/9//3//f/9//3//f/9//3//f/9//3//f/9//3//f/9//3//f/9//3//f/9//3//f/9//3//f/9//3//f/9//3//fxQ2uUb/d/9z/3//f713/3//f/5//3//f/9//3//f/9//3//f/5//X//f/9//3//f/9//3//e/97NT65Tv97/3P/f/9//3//f/9//3//f/9//3//f/9//3//f/9//3//f/9//3//f/9//3//f/9//3//f/9//3//f/9//3//f/9//3//f/9//3//f/9//3//f/9//3//f/9//3//f/9//3//f/9//3//f/9//3//f/9//3//f/9//3//f/9//3//f/9//3//f/9//3//f/9//3//f/9//3//f/9//3//f/9//3//f/9//3//f/9//3//f/9//3//f/9//3//f/9//3//f/9//3//f/9//3//f/9//3//f/97/3v/d99vjyk7W/9z/3//f/9//3//f99z/3f/d9hKt0r/c/97/3//f/5//n//f/97/3d+Y7ApXV//d/93/3v/e/9//3//f/9//3//f/9//3//f/9//3//f/9//3//f/9//3//f/9//3//f/9//3//f/9//3//f/9//3//f/9//3//f/9//3//f/9//3//f/9//3//f/9//3//f/9//3//f/9//3//f/9//3//f/9/PFexJf9z/3f/d/9//3//f/5//n/+f/9//3//f/9//3//f/9//n/+f/9//3//f/9//3/+f/9/33ccXzU+/3f/d/97/3//f/9//3//f/9//3//f/9//3//f/9//3//f/9//3//f/9//3//f/9//3//f/9//3//f/9//3//f/9//3//f/9//3//f/9//3//f/9//3//f/9//3//f/9//3//f/9//3//f/9//3//f/9//3//f/9//3//f/9//3//f/9//3//f/9//3//f/9//3//f/9//3//f/9//3//f/9//3//f/9//3//f/9//3//f/9//3//f/9//3//f/9//3//f/9//3//f/9//3//f/9//3//f/9//3/fd/9//3e/b24lfWO/b/9/33u9c/9//3//e/93O1tUPt9v/3//f/9//n//f/9//3//e/9/dULyMf93/3v/e/9//3//f/9//3//f/9//3//f/9//3//f/9//3//f/9//3//f/9//3//f/9//3//f/9//3//f/9//3//f/9//3//f/9//3//f/9//3//f/9//3//f/9//3//f/9//3//f/9//3//f/9//3//f/9//3//e9El2Ur/d99z/3//f/9//3//f/9//3//f/9//3//f/9//3//f/9//3//f/9//3//f/5//3++c/9/Ezbfa/93/3//f/9//3//f/9//3//f/9//3//f/9//3//f/9//3//f/9//3//f/9//3//f/9//3//f/9//3//f/9//3//f/9//3//f/9//3//f/9//3//f/9//3//f/9//3//f/9//3//f/9//3//f/9//3//f/9//3//f/9//3//f/9//3//f/9//3//f/9//3//f/9//3//f/9//3//f/9//3//f/9//3//f/9//3//f/9//3//f/9//3//f/9//3//f/9//3//f/9//3//f/9//3//f/9//3//f/9//3v/f99zv29MIRpb33f/f/9//3//d99z/3f/ezM6v2//e/97/3//f/9//3//f/9//3u/b24h+lL/d/93/3v/f/9//3//f/9//3//f/9//3//f/9//3//f/9//3//f/9//3//f/9//3//f/9//3//f/9//3//f/9//3//f/9//3//f/9//3//f/9//3//f/9//3//f/9//3//f/9//3//f/9//3//f/9//n//f/93HFePJZ9n/3v/f753/3//f/9//3//f/9//3//f/9//3//f/9//3//f/9//3//f/5//3/+f/9//3vZTpdC/3f/e/9//3//f/9//3//f/9//3//f/9//3//f/9//3//f/9//3//f/9//3//f/9//3//f/9//3//f/9//3//f/9//3//f/9//3//f/9//3//f/9//3//f/9//3//f/9//3//f/9//3//f/9//3//f/9//3//f/9//3//f/9//3//f/9//3//f/9//3//f/9//3//f/9//3//f/9//3//f/9//3//f/9//3//f/9//3//f/9//3//f/9//3//f/9//3//f/9//3//f/9//3//f/9//3//f/9//3//f993/3//d51n8TW4Tr9v/3v/e/9//3v/e99v8jWeZ/97/3f/f/9//3/+f/9/3Xv/f/97+lKwJd9v/3v/f/9//3//f/9//3//f/9//3//f/9//3//f/9//3//f/9//3//f/9//3//f/9//3//f/9//3//f/9//3//f/9//3//f/9//3//f/9//3//f/9//3//f/9//3//f/9//3//f/9//3//f/9//3//f/9//3v/c1U+8jX/f99z/3//f/9//3//f/9//3//f/9//3//f/9//3//f/9//3//f/9//3//f/5//3//e55n8yn/c/9//3//f/9//3//f/9//3//f/9//3//f/9//3//f/9//3//f/9//3//f/9//3//f/9//3//f/9//3//f/9//3//f/9//3//f/9//3//f/9//3//f/9//3//f/9//3//f/9//3//f/9//3//f/9//3//f/9//3//f/9//3//f/9//3//f/9//3//f/9//3//f/9//3//f/9//3//f/9//3//f/9//3//f/9//3//f/9//3//f/9//3//f/9//3//f/9//3//f/9//3//f/9//3//f/9//3//f/9//3/fd/9//3tdY5Ald0JdX/93/3v/e993/3vQMX5n/3v/f/9//3//f/9//n/+f/9//3//czQ2NTr/d/97/3//f/9//n//f/9//3//f/9//3//f/9//3//f/9//3//f/9//3//f/9//3//f/9//3//f/9//3//f/9//3//f/9//3//f/9//3//f/9//3//f/9//3//f/9//3//f/9//3//f/9//3//f/9//3//e/97fWfRMZdK/3f/e/9//3v/f/9//3//f/9//3//f/5//3//f/9//3//f/9//3//f/9//3//f/93/3MULp9j/3v/f/9//3//f/9//3//f/9//3//f/9//3//f/9//3//f/9//3//f/9//3//f/9//3//f/9//3//f/9//3//f/9//3//f/9//3//f/9//3//f/9//3//f/9//3//f/9//3//f/9//3//f/9//3//f/9//3//f/9//3//f/9//3//f/9//3//f/9//3//f/9//3//f/9//3//f/9//3//f/9//3//f/9//3//f/9//3//f/9//3//f/9//3//f/9//3//f/9//3//f/9//3//f/9//3//f/9/nHP/f/9/nWv/f/97/3eZQrIpV0K/b/97v287X5dK33P/f/97/3//f/9//3/9f/1/3nv/f/93f1/TLT1b/3//f/9//3//f/5//3//f/9//3//f/9//3//f/9//3//f/9//3//f/9//3//f/9//3//f/9//3//f/9//3//f/9//3//f/9//3//f/9//3//f/9//3//f/9//3//f/9//3//f/9//3//f/9//3//f/9//3v/expbjimea/97/3v/e/97/3//f/9//3//f/5//n/+f/9//3//f/9//3/+f/9//3//f/5//3v/c/xK20r/f/9//3//f/9//3//f/9//3//f/9//3//f/9//3//f/9//3//f/9//3//f/9//3//f/9//3//f/9//3//f/9//3//f/9//3//f/9//3//f/9//3//f/9//3//f/9//3//f/9//3//f/9//3//f/9//3//f/9//3//f/9//3//f/9//3//f/9//3//f/9//3//f/9//3//f/9//3//f/9//3//f/9//3//f/9//3//f/9//3//f/9//3//f/9//3//f/9//3//f/9//3//f/9//n//f/9//3//f/9//3//f/93/3v/d/93n2dVQm0lrzGwMY4tnmv/f/97/3v/f/9//3/+f91//n/ee/9//3v/c7hKEzr/f/9//3//f/9//3//f/9//3//f/9//3//f/9//3//f/9//3//f/9//3//f/9//3//f/9//3//f/9//3//f/9//3//f/9//3//f/9//3//f/9//3//f/9//3//f/9//3//f/9//3//f/9//3//f/9//3//e/9//3vRMXZC/3P/e/93/3v/e/9//3//f/5//n/+f/9//3//f/9//3/+f/9//3//f/9//3//d/93f1tXOv97/3//f/9//3//f/9//3//f/9//3//f/9//3//f/9//3//f/9//3//f/9//3//f/9//3//f/9//3//f/9//3//f/9//3//f/9//3//f/9//3//f/9//3//f/9//3//f/9//3//f/9//3//f/9//3//f/9//3//f/9//3//f/9//3//f/9//3//f/9//3//f/9//3//f/9//3//f/9//3//f/9//3//f/9//3//f/9//3//f/9//3//f/9//3//f/9//3//f/9//3//f/9//3//f/9//3//f/9//3//f/9//3//f/9//3v/f/9/33c6Z1trvnf/f/9//3//f/9//3//f/9//3/de/9//3/fd/9//3sSPnRK33f/f/9//3//f/9//3//f/9//3//f/9//3//f/9//3//f/9//3//f/9//3//f/9//3//f/9//3//f/9//3//f/9//3//f/9//3//f/9//3//f/9//3//f/9//3//f/9//3//f/9//3//f/9//3//f/9//3//e79vEzpVOv93/3ffb/97/3/ee/1//n/+f/9//3//f/9//3//f/9//3//f/9//3//e/97/3v/d/Mx/3f/e/93/3//f/9//3//f/9//3//f/9//3//f/9//3//f/9//3//f/9//3//f/9//3//f/9//3//f/9//3//f/9//3//f/9//3//f/9//3//f/9//3//f/9//3//f/9//3//f/9//3//f/9//3//f/9//3//f/9//3//f/9//3//f/9//3//f/9//3//f/9//3//f/9//3//f/9//3//f/9//3//f/9//3//f/9//3//f/9//3//f/9//3//f/9//3//f/9//3//f/9//3//f/9//3//f/9//3//f/9//3//f/9//3//f/9//3//f9573nv/f/9//3//f/9//3//f/9//3//f/97/3//f957/3//f1pn7zlaa/97/3//f/9//3v/f/9//3//f/9//3//f/9//3//f/9//3//f/9//3//f/9//3//f/9//3//f/9//3//f/9//3//f/9//3//f/9//3//f/9//3//f/9//3//f/9//3//f/9//3//f/9//3//f/5//3/ee/9//3sbVzU2uUb/b/93/3Pfc/9//3+6e/5//3//f/9//3//f/9//3//f/9//3//f/9//3v/e/9zNDqfZ/97/3f/f/97/3//f/9//3//f/9//3//f/9//3//f/9//3//f/9//3//f/9//3//f/9//3//f/9//3//f/9//3//f/9//3//f/9//3//f/9//3//f/9//3//f/9//3//f/9//3//f/9//3//f/9//3//f/9//3//f/9//3//f/9//3//f/9//3//f/9//3//f/9//3//f/9//3//f/9//3//f/9//3//f/9//3//f/9//3//f/9//3//f/9//3//f/9//3//f/9//3//f/9//3//f/9//3//f/9//3//f/9//3//f/9//3//f/9//3//f/9//3//f/9//3//f/9//3//f/9//3v/f/9//3//f/9//398b/9//3//f/9//3//f/9//3//f/9//3//f/9//3//f/9//3//f/9//3//f/9//3//f/9//3//f/9//3//f/9//3//f/9//3//f/9//3//f/9//3//f/9//3//f/9//3//f/9//3//f/9//3//f/9//3//f/9//3v/f/9z2U7SLftSv2f/e/97/3v+f/9//3//f/9//3//f/9//3//f/9//3/+f/9//3//f/97/3eWRjtb/3f/e/9//3v/f/9//3//f/9//3//f/9//3//f/9//3//f/9//3//f/9//3//f/9//3//f/9//3//f/9//3//f/9//3//f/9//3//f/9//3//f/9//3//f/9//3//f/9//3//f/9//3//f/9//3//f/9//3//f/9//3//f/9//3//f/9//3//f/9//3//f/9//3//f/9//3//f/9//3//f/9//3//f/9//3//f/9//3//f/9//3//f/9//3//f/9//3//f/9//3//f/9//3//f/9//3//f/9//3//f/9//3//f/9//3//f/9//3//f/9//3//f/9//3//f/9//3//f/9//3//f/9//3//f/97/3v/f/9//3//f997/3v/f/9//3//f/9//3//f/9//3//f/9//3//f/9//3//f/9//3//f/9//3//f/9//3//f/9//3//f/9//3//f/9//3//f/9//3//f/9//3//f/9//3//f/9//3//f/9//3//f/9//3/+f/9//3//e/97/3u/b/pWbiEbV/97/3ffd/9//3//f/9//3//f/9//n/+f/5//n/+f/5//3//f/9//3v/expblkr/d/97/3//d/9//3//f/9//3//f/9//3//f/9//3//f/9//3//f/9//3//f/9//3//f/9//3//f/9//3//f/9//3//f/9//3//f/9//3//f/9//3//f/9//3//f/9//3//f/9//3//f/9//3//f/9//3//f/9//3//f/9//3//f/9//3//f/9//3//f/9//3//f/9//3//f/9//3//f/9//3//f/9//3//f/9//3//f/9//3//f/9//3//f/9//3//f/9//3//f/9//3//f/9//3//f/9//3//f/9//3//f/9//3//f/9//3//f/9//3//f/9//3//f/9//3//f/9//3//f/9//3//f/9//3//f/9//3//f/9//3//f/9//3//f/9//3//f/9//3//f/9//3//f/9//3//f/9//3//f/9//3//f/9//3//f/9//3//f/9//3//f/9//3//f/9//3//f/9//3//f/9//3//f/9//3//f/9//3//f/9//3//f/9//n//f/9//3v/e/9//3sbW7Atlkb/d/9//3v/f75z/3//f/9//n/+f/5//n/9f/9//n//f/9//3//e/9/fGd1Rv93/3//e/97/3//f/9//3//f/9//3//f/9//3//f/9//3//f/9//3//f/9//3//f/9//3//f/9//3//f/9//3//f/9//3//f/9//3//f/9//3//f/9//3//f/9//3//f/9//3//f/9//3//f/9//3//f/9//3//f/9//3//f/9//3//f/9//3//f/9//3//f/9//3//f/9//3//f/9//3//f/9//3//f/9//3//f/9//3//f/9//3//f/9//3//f/9//3//f/9//3//f/9//3//f/9//3//f/9//3//f/9//3//f/9//3//f/9//3//f/9//3//f/9//3//f/9//3//f/9//3//f/9//3//f/9//3//f/9//3//f/9//3//f/9//3//f/9//3//f/9//3//f/9//3//f/9//3//f/9//3//f/9//3//f/9//3//f/9//3//f/9//3//f/9//3//f/9//3//f/9//3//f/9//3//f/9//3//f/9//3//f/9//3/+e/97/3//f/97/3v/f/97O1+vLTM6v2//d59r/3v/f/9//n//f/5//n/+f/5//n//f/9//3//f/97/3uda1RC/3v/e/9//3v/f/9//3//f/9//3//f/9//3//f/9//3//f/9//3//f/9//3//f/9//3//f/9//3//f/9//3//f/9//3//f/9//3//f/9//3//f/9//3//f/9//3//f/9//3//f/9//3//f/9//3//f/9//3//f/9//3//f/9//3//f/9//3//f/9//3//f/9//3//f/9//3//f/9//3//f/9//3//f/9//3//f/9//3//f/9//3//f/9//3//f/9//3//f/9//3//f/9//3//f/9//3//f/9//3//f/9//3//f/9//3//f/9//3//f/9//3//f/9//3//f/9//3//f/9//3//f/9//3//f/9//3//f/9/3nv/f/9//3//f/9//3//f/9//3//f/9//3//f/9//3//f/9//3//f/9//3//f/9//3//f/9//3//f/9//3//f/9//3//f/9//3//f/9//3//f/9//3//f/9//3//f/9//3//f/9//3//f/9//3//f/9//3//f/9//3//f/97/3v/f55r0THyMV1f/3v/c/9//3//f/9//3//f/9//3//f/9//3//e/9//3v/e1tjlU7/e/9//3v/f/9//3//f/9//3//f/9//3//f/9//3//f/9//3//f/9//3//f/9//3//f/9//3//f/9//3//f/9//3//f/9//3//f/9//3//f/9//3//f/9//3//f/9//3//f/9//3//f/9//3//f/9//3//f/9//3//f/9//3//f/9//3//f/9//3//f/9//3//f/9//3//f/9//3//f/9//3//f/9//3//f/9//3//f/9//3//f/9//3//f/9//3//f/9//3//f/9//3//f/9//3//f/9//3//f/9//3//f/9//3//f957/3//f/9//3//f/9//3//f/9//3//f/9//3//f/9//3//f/9//3//f/9//3//f/9//3//f/9//3//f/9//3//f/9//3//f/9//3//f/9//3//f/9//3//f/9//3//f/9//3//f/9//3//f/9//3//f/9//3//f/9//3//f/9//3//f/9//3//f/9//3//f/9//3//f/9//3//f/97/3//f/97/3//f/9//3//e993/3v/d1VCjyF3Qt9v/3v/f/97/3//f/9//3//f/97/3//f/97/3v/e99zGVu2Tv9//3v/e/9//3/ee/9//3//f/9//3//f/9//3//f/9//3//f/9//3//f/9//3//f/9//3//f/9//3//f/9//3//f/9//3//f/9//3//f/9//3//f/9//3//f/9//3//f/9//3//f/9//3//f/9//3//f/9//3//f/9//3//f/9//3//f/9//3//f/9//3//f/9//3//f/9//3//f/9//3//f/9//3//f/9//3//f/9//3//f/9//3//f/9//3//f/9//3//f/9//3//f/9//3//f/9//3//f/9//3//f/9//3//f/9//3//f/9//3//f/9//3//f/9//3//f/9//3//f/9//3//f/9//3//f/9//3//f/9//3//f/9//3//f/9//3//f/9//3//f/9//3//f/9//3//f/9//3//f/9//3//f/9//3//f/9//3//f/9//3//f/9//3//f/9//3//f/9//3//f/9//3//f/9//3//f/9//3//f/9//3//f/9//3//f/9//3//f/9//3//f/9//3//f/97/3teY3c+kCX6Vn1n/3//e/9//3v/f/97/3+ea/97/3v/c/97/3dUQt93/3v/f/9//3//f/9//3//f/9//3//f/9//3//f/9//3//f/9//3//f/9//3//f/9//3//f/9//3//f/9//3//f/9//3//f/9//3//f/9//3//f/9//3//f/9//3//f/9//3//f/9//3//f/9//3//f/9//3//f/9//3//f/9//3//f/9//3//f/9//3//f/9//3//f/9//3//f/9//3//f/9//3//f/9//3//f/9//3//f/9//3//f/9//3//f/9//3//f/9//3//f/9//3//f/9//3//f/9//3//f/9//3//f/9//3//f/9//3//f/9//3//f/9//3//f/9//3//f/9//3//f/9//3//f/9//3//f/9//3//f/9//3//f/9//3//f/9//3//f/9//3//f/9//3//f/9//3//f/9//3//f/9//3//f/9//3//f/9//3//f/9//3//f/9//3//f/9//3//f/9//3//f/9//3//f/9//3//f/9//3//f/9//3//f/9//3//f/9//3//f/9//3//f/97/3//e/93n2c9W7At0jF2Rn5n/3v/e/93/3v/d/97/3vfb/93/3faUhI233P/e/9//3//f/9//3//f/9//3//f/9//3//f/9//3//f/9//3//f/9//3//f/9//3//f/9//3//f/9//3//f/9//3//f/9//3//f/9//3//f/9//3//f/9//3//f/9//3//f/9//3//f/9//3//f/9//3//f/9//3//f/9//3//f/9//3//f/9//3//f/9//3//f/9//3//f/9//3//f/9//3//f/9//3//f/9//3//f/9//3//f/9//3//f/9//3//f/9//3//f/9//3//f/9//3//f/9//3//f/9//3//f/9//3//f/9//3//f/9//3//f/9//3//f/9//3//f/9//3//f/9//3//f/9//3//f/9//3//f/9//3//f/9//3//f/9//3//f/9//3//f/9//3//f/9//3//f/9//3//f/9//3//f/9//3//f/9//3//f/9//3//f/9//3//f/9//3//f/9//3//f/9//3//f/9//3//f/9//3//f/9//3//f/9//3//f/9//3//f/9//3//f/9//3//f/9//3v/f/97/3c9X1VCjyk0Pl1j/3v/e/93/3ffc/97/3s1PvIx/3f/e/9//3//f/9//3//f/9//3//f/9//3//f/9//3//f/9//3//f/9//3//f/9//3//f/9//3//f/9//3//f/9//3//f/9//3//f/9//3//f/9//3//f/9//3//f/9//3//f/9//3//f/9//3//f/9//3//f/9//3//f/9//3//f/9//3//f/9//3//f/9//3//f/9//3//f/9//3//f/9//3//f/9//3//f/9//3//f/9//3//f/9//3//f/9//3//f/9//3//f/9//3//f/9//3//f/9//3//f/9//3//f/9//3//f/9//3//f/9//3//f/9//3//f/9//3//f/9//3//f/9//3//f/9//3//f/9//3//f/9//3//f/9//3//f/9//3//f/9//3//f/9//3//f/9//3//f/9//3//f/9//3//f/9//3//f/9//3//f/9//3//f/9//3//f/9//3//f/9//3//f/9//3//f/9//3//f/9//3//f/9//3//f/9//3//f/9//3//f/9//3//f/9//3//f/9//3v/e/97/3v/e/9733Ofa5dKjyluJfM1VUK4TjQ+TiVvJZhKn2v/e/9//3//f/9//3//f/9//3//f/9//3//f/9//3//f/9//3//f/9//3//f/9//3//f/9//3//f/9//3//f/9//3//f/9//3//f/9//3//f/9//3//f/9//3//f/9//3//f/9//3//f/9//3//f/9//3//f/9//3//f/9//3//f/9//3//f/9//3//f/9//3//f/9//3//f/9//3//f/9//3//f/9//3//f/9//3//f/9//3//f/9//3//f/9//3//f/9//3//f/9//3//f/9//3//f/9//3//f/9//3//f/9//3//f/9//3//f/9//3//f/9//3//f/9//3//f/9//3//f/9//3//f/9//3//f/9//3//f/9//3//f/9//3//f/9//3//f/9//3//f/9//3//f/9//3//f/9//3//f/9//3//f/9//3//f/9//3//f/9//3//f/9//3//f/9//3//f/9//3//f/9//3//f/9//3//f/9//3//f/9//3//f/9//3//f/9//3//f/9//3//f/9//3//f/9//3//f/9//3//f/97/3//e79z/3v/f/93GlsaW3ZK2FJdZ79z/3//f993/3//f/9//3//f/9//3//f/9//3//f/9//3//f/9//3//f/9//3//f/9//3//f/9//3//f/9//3//f/9//3//f/9//3//f/9//3//f/9//3//f/9//3//f/9//3//f/9//3//f/9//3//f/9//3//f/9//3//f/9//3//f/9//3//f/9//3//f/9//3//f/9//3//f/9//3//f/9//3//f/9//3//f/9//3//f/9//3//f/9//3//f/9//3//f/9//3//f/9//3//f/9//3//f/9//3//f/9//3//f/9//3//f/9//3//f/9//3//f/9//3//f/9//3//f/9//3//f/9//3//f/9//3//f/9//3//f/9//3//f/9//3//f/9//3//f/9//3//f/9//3//f/9//3//f/9//3//f/9//3//f/9//3//f/9//3//f/9//3//f/9//3//f/9//3//f/9//3//f/9//3//f/9//3//f/9//3//f/9//3//f/9//3//f/9//3//f/9//3//f/9//3//f/9//3//f/9//3//f/9//3//e/9//3//f99333f/f/9//3//f/9//3v/e/9//3//f/9//3//f/9//3//f/9//3//f/9//3//f/9//3//f/9//3//f/9//3//f/9//3//f/9//3//f/9//3//f/9//3//f/9//3//f/9//3//f/9//3//f/9//3//f/9//3//f/9//3//f/9//3//f/9//3//f/9//3//f/9//3//f/9//3//f/9//3//f/9//3//f/9//3//f/9//3//f/9//3//f/9//3//f/9//3//f/9//3//f/9//3//f/9//3//f/9//3//f/9//3//f/9//3//f/9//3//f/9//3//f/9//3//f/9//3//f/9//3//f/9//3//f/9//3//f/9//3//f/9//3//f/9//3//f/9//3//f/9//3//f/9//3//f/9//3//f/9//3//f/9//3//f/9//3//f/9//3//f/9//3//f/9//3//f/9//3//f/9//3//f/9//3//f/9//3//f/9//3//f/9//3//f/9//3//f/9//3//f/9//3//f/9//3//f/9//3//f/9//3//f/9//3//f/9//3/+f/9//3//f/9//3//f/9//3//f753/3v/f/9//3//f/9//3//f/9//3//f/9//3//f/9//3//f/9//3//f/9//3//f/9//3//f/9//3//f/9//3//f/9//3//f/9//3//f/9//3//f/9//3//f/9//3//f/9//3//f/9//3//f/9//3//f/9//3//f/9//3//f/9//3//f/9//3//f/9//3//f/9//3//f/9//3//f/9//3//f/9//3//f/9//3//f/9//3//f/9//3//f/9//3//f/9//3//f/9//3//f/9//3//f/9//3//f/9//3//f/9//3//f/9//3//f/9//3//f/9//3//f/9//3//f/9//3//f/9//3//f/9//3//f/9//3//f/9//3//f/9//3//f/9//3//f/9//3//f/9//3//f/9//3//f/9//3//f/9//3//f/9//3//f/9//3//f/9//3//f/9//3//f/9//3//f/9//3//f/9//3//f/9//3//f/9//3//f/9//3//f/9//3//f/9//3//f/9//3//f/9//3//f/9//3//f/9//3//f/9//3//f/9//3//f/9//n//f/9//3//f/9//3//f/9//3//f/9//3//f957/3//f/5//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M8D9VAkR5nSn1/HcXlA07zOtNmk=</DigestValue>
    </Reference>
    <Reference URI="#idOfficeObject" Type="http://www.w3.org/2000/09/xmldsig#Object">
      <DigestMethod Algorithm="http://www.w3.org/2000/09/xmldsig#sha1"/>
      <DigestValue>MbuLDXd9fq+qSPrYYNxCfKbO6mk=</DigestValue>
    </Reference>
    <Reference URI="#idSignedProperties" Type="http://uri.etsi.org/01903#SignedProperties">
      <Transforms>
        <Transform Algorithm="http://www.w3.org/TR/2001/REC-xml-c14n-20010315"/>
      </Transforms>
      <DigestMethod Algorithm="http://www.w3.org/2000/09/xmldsig#sha1"/>
      <DigestValue>aUHK5YspQ+I5L+O707FjXg+5QAU=</DigestValue>
    </Reference>
    <Reference URI="#idValidSigLnImg" Type="http://www.w3.org/2000/09/xmldsig#Object">
      <DigestMethod Algorithm="http://www.w3.org/2000/09/xmldsig#sha1"/>
      <DigestValue>NSldHmqtSMV7DugavtUIjMeO3m0=</DigestValue>
    </Reference>
    <Reference URI="#idInvalidSigLnImg" Type="http://www.w3.org/2000/09/xmldsig#Object">
      <DigestMethod Algorithm="http://www.w3.org/2000/09/xmldsig#sha1"/>
      <DigestValue>D/RTmaKkaNDzLEA+phGoGzNzPZQ=</DigestValue>
    </Reference>
  </SignedInfo>
  <SignatureValue>ik2wSpEc60gBw+Ynq2/yyZYmmbNR+6Sn4Dzqy2RNf/kZbfgIdEo+whVnUy1hKtvvdMZYaWo01ZEw
HiM3+yrhlNZ0TYTdMSHS+80a+yKv2JazI/mLmCqLgwZRXd3tLy/wk+Qirdte3FWXc3xIgUZfVJin
RVu8lzAEKa5YrLbg0fSKeGp2V1hBIg2XuPRvGQ5MOIr1X3DsZDRjr+mqUuj7kY7QB4i5F3Y7MFUp
skXgyi0oPhGF0/xUVx6/vkwvVi3FAUcrjvbyGfwBkZ8YkPV+5KGgNwwnV0Jd0h5A7kwD5l6QP6Cg
q4IFaAuUyEjZ1e8P0DLGgNEuDBL+PKQqnSLQKw==</SignatureValue>
  <KeyInfo>
    <X509Data>
      <X509Certificate>MIIICTCCBvGgAwIBAgIIR9IYNkzCuXAwDQYJKoZIhvcNAQELBQAwgdAxCzAJBgNVBAYTAkNMMRQw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FhNlLXNpZ25AZXNpZ24tbGEuY29tMB4XDTE4MDQwNTE1MzYwMFoXDTE5MDQwNTE1MzYwMFowggE9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</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9r7ebLf6hY3XcUBBqiRAc5QERJs=</DigestValue>
      </Reference>
      <Reference URI="/word/media/image25.jpeg?ContentType=image/jpeg">
        <DigestMethod Algorithm="http://www.w3.org/2000/09/xmldsig#sha1"/>
        <DigestValue>Jrz912TAF2C4+aR5YOWht488L8Q=</DigestValue>
      </Reference>
      <Reference URI="/word/media/image26.jpeg?ContentType=image/jpeg">
        <DigestMethod Algorithm="http://www.w3.org/2000/09/xmldsig#sha1"/>
        <DigestValue>X0LEypqNDECh1YonRgarZ8H5+O8=</DigestValue>
      </Reference>
      <Reference URI="/word/media/image27.jpeg?ContentType=image/jpeg">
        <DigestMethod Algorithm="http://www.w3.org/2000/09/xmldsig#sha1"/>
        <DigestValue>QBUJwKGEkl55bz6ZZMxYeG1faQE=</DigestValue>
      </Reference>
      <Reference URI="/word/media/image28.jpeg?ContentType=image/jpeg">
        <DigestMethod Algorithm="http://www.w3.org/2000/09/xmldsig#sha1"/>
        <DigestValue>Ei5GBZXEvkGhxraEQ7aQN0dctSs=</DigestValue>
      </Reference>
      <Reference URI="/word/media/image24.jpeg?ContentType=image/jpeg">
        <DigestMethod Algorithm="http://www.w3.org/2000/09/xmldsig#sha1"/>
        <DigestValue>9f0z9ACtW+1EQgVMpBc25CYOugI=</DigestValue>
      </Reference>
      <Reference URI="/word/media/image23.jpeg?ContentType=image/jpeg">
        <DigestMethod Algorithm="http://www.w3.org/2000/09/xmldsig#sha1"/>
        <DigestValue>4FYBQx+YiNRZftQ9Th3H6KuByu4=</DigestValue>
      </Reference>
      <Reference URI="/word/media/image22.jpeg?ContentType=image/jpeg">
        <DigestMethod Algorithm="http://www.w3.org/2000/09/xmldsig#sha1"/>
        <DigestValue>ZYwljy657oImt2b1n7MvkVBsUX8=</DigestValue>
      </Reference>
      <Reference URI="/word/media/image21.jpeg?ContentType=image/jpeg">
        <DigestMethod Algorithm="http://www.w3.org/2000/09/xmldsig#sha1"/>
        <DigestValue>wFfKMVbn5BwD7iNIZN4OB+1n6VM=</DigestValue>
      </Reference>
      <Reference URI="/word/media/image20.jpeg?ContentType=image/jpeg">
        <DigestMethod Algorithm="http://www.w3.org/2000/09/xmldsig#sha1"/>
        <DigestValue>wuDI3oyCHpHZWnXwSYYRv4E5eBw=</DigestValue>
      </Reference>
      <Reference URI="/word/media/image19.png?ContentType=image/png">
        <DigestMethod Algorithm="http://www.w3.org/2000/09/xmldsig#sha1"/>
        <DigestValue>r/I47po8fZehEv7NJ/47tq04SlA=</DigestValue>
      </Reference>
      <Reference URI="/word/media/image29.jpeg?ContentType=image/jpeg">
        <DigestMethod Algorithm="http://www.w3.org/2000/09/xmldsig#sha1"/>
        <DigestValue>ib7ZfveCYnaf1d4QpArWKjs3B6I=</DigestValue>
      </Reference>
      <Reference URI="/word/media/image30.jpeg?ContentType=image/jpeg">
        <DigestMethod Algorithm="http://www.w3.org/2000/09/xmldsig#sha1"/>
        <DigestValue>JT2ZAH6EvWunb8kysghDaXogZuk=</DigestValue>
      </Reference>
      <Reference URI="/word/media/image31.jpeg?ContentType=image/jpeg">
        <DigestMethod Algorithm="http://www.w3.org/2000/09/xmldsig#sha1"/>
        <DigestValue>0jnxMT8YCeJe+9i5bhb/1RQWA94=</DigestValue>
      </Reference>
      <Reference URI="/word/settings.xml?ContentType=application/vnd.openxmlformats-officedocument.wordprocessingml.settings+xml">
        <DigestMethod Algorithm="http://www.w3.org/2000/09/xmldsig#sha1"/>
        <DigestValue>X+JSa6g6TmZD8MWK+n3WpChYLD4=</DigestValue>
      </Reference>
      <Reference URI="/word/fontTable.xml?ContentType=application/vnd.openxmlformats-officedocument.wordprocessingml.fontTable+xml">
        <DigestMethod Algorithm="http://www.w3.org/2000/09/xmldsig#sha1"/>
        <DigestValue>zi0z9kb3p9SzYc2IDhn2Y+/OoTM=</DigestValue>
      </Reference>
      <Reference URI="/word/webSettings.xml?ContentType=application/vnd.openxmlformats-officedocument.wordprocessingml.webSettings+xml">
        <DigestMethod Algorithm="http://www.w3.org/2000/09/xmldsig#sha1"/>
        <DigestValue>3Xpuobp2Fg3+cKsGs0MAtnaEUGU=</DigestValue>
      </Reference>
      <Reference URI="/word/styles.xml?ContentType=application/vnd.openxmlformats-officedocument.wordprocessingml.styles+xml">
        <DigestMethod Algorithm="http://www.w3.org/2000/09/xmldsig#sha1"/>
        <DigestValue>//i8hc6jHf1Bd4NM7y0Ks0OADmo=</DigestValue>
      </Reference>
      <Reference URI="/word/media/image34.jpeg?ContentType=image/jpeg">
        <DigestMethod Algorithm="http://www.w3.org/2000/09/xmldsig#sha1"/>
        <DigestValue>dG+gNT7rvxwmg16nWJZPcwXNnyI=</DigestValue>
      </Reference>
      <Reference URI="/word/theme/theme1.xml?ContentType=application/vnd.openxmlformats-officedocument.theme+xml">
        <DigestMethod Algorithm="http://www.w3.org/2000/09/xmldsig#sha1"/>
        <DigestValue>z5uo+nr1AfxMZZMdpOf7jUh761U=</DigestValue>
      </Reference>
      <Reference URI="/word/media/image36.jpeg?ContentType=image/jpeg">
        <DigestMethod Algorithm="http://www.w3.org/2000/09/xmldsig#sha1"/>
        <DigestValue>+AH8wmU36B/UUvPJ/5MYkyYjg1g=</DigestValue>
      </Reference>
      <Reference URI="/word/media/image35.jpeg?ContentType=image/jpeg">
        <DigestMethod Algorithm="http://www.w3.org/2000/09/xmldsig#sha1"/>
        <DigestValue>F68U2/zOCwe42zV17Kz9yCatwu8=</DigestValue>
      </Reference>
      <Reference URI="/word/media/image33.jpeg?ContentType=image/jpeg">
        <DigestMethod Algorithm="http://www.w3.org/2000/09/xmldsig#sha1"/>
        <DigestValue>guC3PQeVhIVAuL+xYAaUAuD475I=</DigestValue>
      </Reference>
      <Reference URI="/word/media/image32.jpeg?ContentType=image/jpeg">
        <DigestMethod Algorithm="http://www.w3.org/2000/09/xmldsig#sha1"/>
        <DigestValue>Aw9U+TsVuX/NQYkXr5lGf/NQi1c=</DigestValue>
      </Reference>
      <Reference URI="/word/media/image18.jpeg?ContentType=image/jpeg">
        <DigestMethod Algorithm="http://www.w3.org/2000/09/xmldsig#sha1"/>
        <DigestValue>DX96vR0w8weRq1k13xp8A4q940I=</DigestValue>
      </Reference>
      <Reference URI="/word/media/image17.jpeg?ContentType=image/jpeg">
        <DigestMethod Algorithm="http://www.w3.org/2000/09/xmldsig#sha1"/>
        <DigestValue>ARmem6jAgia8l2ljVPwZ3QSrXFo=</DigestValue>
      </Reference>
      <Reference URI="/word/media/image16.jpeg?ContentType=image/jpeg">
        <DigestMethod Algorithm="http://www.w3.org/2000/09/xmldsig#sha1"/>
        <DigestValue>2ocdPpZCvaktdE3LE4o57YqZtMU=</DigestValue>
      </Reference>
      <Reference URI="/word/media/image60.png?ContentType=image/png">
        <DigestMethod Algorithm="http://www.w3.org/2000/09/xmldsig#sha1"/>
        <DigestValue>TUw7nJkH3FoQ6M2WpW4Ea2gQnFc=</DigestValue>
      </Reference>
      <Reference URI="/word/media/image3.emf?ContentType=image/x-emf">
        <DigestMethod Algorithm="http://www.w3.org/2000/09/xmldsig#sha1"/>
        <DigestValue>+IbMmg1q3/mYHk+yQo6uRF8aR2c=</DigestValue>
      </Reference>
      <Reference URI="/word/media/image2.emf?ContentType=image/x-emf">
        <DigestMethod Algorithm="http://www.w3.org/2000/09/xmldsig#sha1"/>
        <DigestValue>N1UOj7fa/GYEncKD0HnMF7eU9jk=</DigestValue>
      </Reference>
      <Reference URI="/word/media/image1.jpeg?ContentType=image/jpeg">
        <DigestMethod Algorithm="http://www.w3.org/2000/09/xmldsig#sha1"/>
        <DigestValue>zz1bf+XUKr8/0ZV/WUWMeMsLLVo=</DigestValue>
      </Reference>
      <Reference URI="/word/footer1.xml?ContentType=application/vnd.openxmlformats-officedocument.wordprocessingml.footer+xml">
        <DigestMethod Algorithm="http://www.w3.org/2000/09/xmldsig#sha1"/>
        <DigestValue>dVboXNAmxv9fuiaW5TFEDMvguOg=</DigestValue>
      </Reference>
      <Reference URI="/word/endnotes.xml?ContentType=application/vnd.openxmlformats-officedocument.wordprocessingml.endnotes+xml">
        <DigestMethod Algorithm="http://www.w3.org/2000/09/xmldsig#sha1"/>
        <DigestValue>eWsJargYlC92GMKtxgM4XdesOD0=</DigestValue>
      </Reference>
      <Reference URI="/word/footnotes.xml?ContentType=application/vnd.openxmlformats-officedocument.wordprocessingml.footnotes+xml">
        <DigestMethod Algorithm="http://www.w3.org/2000/09/xmldsig#sha1"/>
        <DigestValue>T2QoIYaJh2qTsKayrSbj8JYGK9M=</DigestValue>
      </Reference>
      <Reference URI="/word/footer2.xml?ContentType=application/vnd.openxmlformats-officedocument.wordprocessingml.footer+xml">
        <DigestMethod Algorithm="http://www.w3.org/2000/09/xmldsig#sha1"/>
        <DigestValue>/EItVgOSsDNOP6n4GHFJaw4WstQ=</DigestValue>
      </Reference>
      <Reference URI="/word/document.xml?ContentType=application/vnd.openxmlformats-officedocument.wordprocessingml.document.main+xml">
        <DigestMethod Algorithm="http://www.w3.org/2000/09/xmldsig#sha1"/>
        <DigestValue>SPQhfzbSamjLPKqwcuZn6HL5Bog=</DigestValue>
      </Reference>
      <Reference URI="/word/media/image5.jpeg?ContentType=image/jpeg">
        <DigestMethod Algorithm="http://www.w3.org/2000/09/xmldsig#sha1"/>
        <DigestValue>oKTTlb5TjXVKYsly82nLJ2XcunQ=</DigestValue>
      </Reference>
      <Reference URI="/word/media/image4.png?ContentType=image/png">
        <DigestMethod Algorithm="http://www.w3.org/2000/09/xmldsig#sha1"/>
        <DigestValue>xZ+Ctg8QUU92DWUx/Ch/6VkGgxM=</DigestValue>
      </Reference>
      <Reference URI="/word/media/image7.jpeg?ContentType=image/jpeg">
        <DigestMethod Algorithm="http://www.w3.org/2000/09/xmldsig#sha1"/>
        <DigestValue>hPaimoY5+KsOjTeWtSISqnBXy9s=</DigestValue>
      </Reference>
      <Reference URI="/word/media/image15.jpeg?ContentType=image/jpeg">
        <DigestMethod Algorithm="http://www.w3.org/2000/09/xmldsig#sha1"/>
        <DigestValue>vRibkK3YSGazD/EW2TJiNhe0Atc=</DigestValue>
      </Reference>
      <Reference URI="/word/media/image14.jpeg?ContentType=image/jpeg">
        <DigestMethod Algorithm="http://www.w3.org/2000/09/xmldsig#sha1"/>
        <DigestValue>+H21USq+NEMiWKZTJ/8BpXwQi/k=</DigestValue>
      </Reference>
      <Reference URI="/word/media/image13.jpeg?ContentType=image/jpeg">
        <DigestMethod Algorithm="http://www.w3.org/2000/09/xmldsig#sha1"/>
        <DigestValue>aCZCTJaHot1EwZHV+5VFoDNC/d8=</DigestValue>
      </Reference>
      <Reference URI="/word/media/image6.png?ContentType=image/png">
        <DigestMethod Algorithm="http://www.w3.org/2000/09/xmldsig#sha1"/>
        <DigestValue>TUw7nJkH3FoQ6M2WpW4Ea2gQnFc=</DigestValue>
      </Reference>
      <Reference URI="/word/media/image12.jpeg?ContentType=image/jpeg">
        <DigestMethod Algorithm="http://www.w3.org/2000/09/xmldsig#sha1"/>
        <DigestValue>hYzLMdpnFuH9Owy4r4wRibFZYvI=</DigestValue>
      </Reference>
      <Reference URI="/word/media/image8.jpeg?ContentType=image/jpeg">
        <DigestMethod Algorithm="http://www.w3.org/2000/09/xmldsig#sha1"/>
        <DigestValue>nPepy3rFUU50S3I/UVuVp9v3At8=</DigestValue>
      </Reference>
      <Reference URI="/word/media/image11.jpeg?ContentType=image/jpeg">
        <DigestMethod Algorithm="http://www.w3.org/2000/09/xmldsig#sha1"/>
        <DigestValue>h2sVt+aOrD5P+U4mtwPGW5mlOqM=</DigestValue>
      </Reference>
      <Reference URI="/word/media/image9.jpeg?ContentType=image/jpeg">
        <DigestMethod Algorithm="http://www.w3.org/2000/09/xmldsig#sha1"/>
        <DigestValue>PgHfCHv/NM2/LEAA1JLn4fkIna0=</DigestValue>
      </Reference>
      <Reference URI="/word/media/image10.jpeg?ContentType=image/jpeg">
        <DigestMethod Algorithm="http://www.w3.org/2000/09/xmldsig#sha1"/>
        <DigestValue>Mq/vOWhytkFbMBOxVKnjSogUy/w=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46"/>
            <mdssi:RelationshipReference SourceId="rId2"/>
            <mdssi:RelationshipReference SourceId="rId16"/>
            <mdssi:RelationshipReference SourceId="rId20"/>
            <mdssi:RelationshipReference SourceId="rId29"/>
            <mdssi:RelationshipReference SourceId="rId41"/>
            <mdssi:RelationshipReference SourceId="rId54"/>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5"/>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0"/>
            <mdssi:RelationshipReference SourceId="rId19"/>
            <mdssi:RelationshipReference SourceId="rId31"/>
            <mdssi:RelationshipReference SourceId="rId44"/>
            <mdssi:RelationshipReference SourceId="rId52"/>
            <mdssi:RelationshipReference SourceId="rId4"/>
            <mdssi:RelationshipReference SourceId="rId9"/>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8"/>
            <mdssi:RelationshipReference SourceId="rId51"/>
            <mdssi:RelationshipReference SourceId="rId3"/>
          </Transform>
          <Transform Algorithm="http://www.w3.org/TR/2001/REC-xml-c14n-20010315"/>
        </Transforms>
        <DigestMethod Algorithm="http://www.w3.org/2000/09/xmldsig#sha1"/>
        <DigestValue>QKuXJutmDAngzDWZQKTjDO0BV/M=</DigestValue>
      </Reference>
    </Manifest>
    <SignatureProperties>
      <SignatureProperty Id="idSignatureTime" Target="#idPackageSignature">
        <mdssi:SignatureTime>
          <mdssi:Format>YYYY-MM-DDThh:mm:ssTZD</mdssi:Format>
          <mdssi:Value>2019-01-17T18:18:41Z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JkAAABEAAAAAAAAAAAAAAA5FQAAggkAACBFTUYAAAEAYPUAAAwAAAABAAAAAAAAAAAAAAAAAAAAVgUAAAADAADiAQAADwEAAAAAAAAAAAAAAAAAAGZaBwBVIgQARgAAACwAAAAgAAAARU1GKwFAAQAcAAAAEAAAAAIQwNsBAAAAeAAAAHg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2019-01-17T18:18:41Z</xd:SigningTime>
          <xd:SigningCertificate>
            <xd:Cert>
              <xd:CertDigest>
                <DigestMethod Algorithm="http://www.w3.org/2000/09/xmldsig#sha1"/>
                <DigestValue>sTNgU1T6Rc8BPFBMBjj++8fndow=</DigestValue>
              </xd:CertDigest>
              <xd:IssuerSerial>
                <X509IssuerName>E=e-sign@esign-la.com, CN=ESign Class 3 Firma Electronica Avanzada para Estado de Chile CA, OU=Terminos de uso en www.esign-la.com/acuerdoterceros, O=E-Sign S.A., C=CL</X509IssuerName>
                <X509SerialNumber>5175225543297251696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vAEBAMs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rAAAAAwAAABkAAAAbAAAAHMAAAABAAAAWyQNQlUlDUIMAAAAZAAAABAAAABMAAAAAAAAAAAAAAAAAAAA//////////9sAAAAQQBuAGQAeQAgAE0AbwByAHIAaQBzAG8AbgAgAEIALgAIAAAABwAAAAcAAAAGAAAABAAAAAoAAAAHAAAABQAAAAUAAAADAAAABgAAAAcAAAAH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</Object>
  <Object Id="idInvalidSigLnImg">AQAAAGwAAAAAAAAAAAAAAD8BAACfAAAAAAAAAAAAAAAcLAAADhYAACBFTUYAAAEA8AU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DEpT0AOc4SaQDhPgAXAAAEAQAAAAAEAABApj0AV84SaU8KNsNOpz0AAAQAAAECAAAAAAAAmKU9ADT5PQA0+T0A9KU9AIAB7HYOXOd24FvndvSlPQBkAQAAAAAAAAAAAACNYvx0jWL8dFg2PgAACAAAAAIAAAAAAAAcpj0AImr8dAAAAAAAAAAATqc9AAcAAABApz0ABwAAAAAAAAAAAAAAQKc9AFSmPQDu6vt0AAAAAAACAAAAAD0ABwAAAECnPQAHAAAATBL9dAAAAAAAAAAAQKc9AAcAAAAAdO0BgKY9AJUu+3QAAAAAAAIAAECnPQAHAAAAZHYACAAAAAAlAAAADAAAAAEAAAAYAAAADAAAAP8AAAISAAAADAAAAAEAAAAeAAAAGAAAACoAAAAGAAAAhAAAABYAAAAlAAAADAAAAAEAAABUAAAAqAAAACsAAAAGAAAAggAAABUAAAABAAAAWyQNQlUl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c3MCgPj//wAAAAAAAAAAAAAAAAAAAAAQc3MCgPj//zqXAAAAACoABAAAAPAWGACAFhgAvEI+AICoPQD8jRFp8BYYAAAfKgDuVxFpAAAAAIAWGAC8Qj4AQH3qAe5XEWkAAAAAgBUYAAB07QEAaBcCpKg9AGBXEWkYA1IA/AEAAOCoPQAkVxFp/AEAAAAAAACNYvx0jWL8dPwBAAAACAAAAAIAAAAAAAD4qD0AImr8dAAAAAAAAAAAKqo9AAcAAAAcqj0ABwAAAAAAAAAAAAAAHKo9ADCpPQDu6vt0AAAAAAACAAAAAD0ABwAAAByqPQAHAAAATBL9dAAAAAAAAAAAHKo9AAcAAAAAdO0BXKk9AJUu+3QAAAAAAAIAAByqP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ee/9//3//f/9//3//f/9//3//f/9//3//f/9//3//f/9//3//f/9//3//f/9//3//f/9//3//f/9//3//f/9//3//f/9//3//f/9//3//f/9//3//f/9//3//f/9//3//f/9//3//f/9//3//f/9//3//f/9//3//f/9//3//f/9//3//f/9//3//f/9//3//f/9//3//f/9//3//f/9//3//f/9//3//f/9//3//f/9//3//f/9//3//f/9//3//f/9//3//f/9//3//f/9//3//f/9//3//f/9//3//f/9//3//f/9//3//f/9//3//f/9//3//f/9//3//f/9//3//f/9//3//f/9//3//f/9//3//f/9//3//f/9//3//f/9//3//f/9//3//f/9//3//f/9//3//f/9//3//f/9//3//f/9//3//f/9//3//f/9//3//f/9//3//f/9//3//f/9//3//f/9//3//f/9//3//f/9//3//f/9//3//f/9//3//f/9//3//f/9//3//f/9//3//f/9//3//f/9//3//f/9//3//f/9//3//f/9//3//f/9/AAD/f/9//3//f/9//3//f/9//3//f/9//3//f/9//3//f/9//3//f/9//3//f/9//3//f/9//3//f/9//3//f/9//3/ee753vnf/f/9//3//f/9//3//f/9//3//f/9//3//f/9//3//f/9//3//f/9//3//f/9//3//f/9//3//f/9//3//f/9//3//f/9//3//f/9//3//f/9//3//f/9//3//f/9//3//f/9//3//f/9//3//f/9//3//f/9//3//f/9//3//f/9//3//f/9//3//f/9//3//f/9//3//f/9//3//f/9//3//f/9//3//f/9//3//f/9//3//f/9//3//f/9//3//f/9//3//f/9//3//f/9//3//f/9//3//f/9//3//f/9//3//f/9//3//f/9//3//f/9//3//f/9//3//f/9//3//f/9//3//f/9//3//f/9//3//f/9//3//f/9//3//f/9//3//f/9//3//f/9//3//f/9//3//f/9//3//f/9//3//f/9//3//f/9//3//f/9//3//f/9//3//f/9//3//f/9//3//f/9//3//f/9//3//f/9//3//f/9//3//f/9//3//f/9//3//f/9//3//f/9//3//f/9//3//f/9//3//f/9//3//f/9//3//f/9//38AAP9//3//f/9//3//f/9//3//f/9//3//f/9//3//f/9//3//f/9//3//f/9//3//f/9//3//f/9//3//f/9//3//f793XG9USp5z/3//f/9//3/fe957/3/+f/5//X/9f/9//3//f/9//3//f/9//3//f/9//3//f/9//3//f/9//3//f/9//3//f/9//3//f/9//3//f/9//3//f/9//3//f/9//3//f/9//3//f/9//3//f/9//3//f/9//3//f/9//3//f/9//3//f/9//3//f/9//3//f/9//3//f/9//3//f/9//3//f/9//3//f/9//3//f/9//3//f/9//3//f/9//3//f/9//3//f/9//3//f/9//3//f/9//3//f/9//3//f/9//3//f/9//3//f/9//3//f/9//3//f/9//3//f/9//3//f/9//3//f/9//3//f/9//3//f/9//3//f/9//3//f/9//3//f/9//3//f/9//3//f/9//3//f/9//3//f/9//3//f/9//3//f/9//3//f/9//3//f/9//3//f/9//3//f/9//3//f/9//3//f/9//3//f/9//3//f/9//3//f/9//3//f/9//3//f/9//3//f/9//3//f/9//3//f/9//3//f/9//3//f/9//3//f/9//3//fwAA/3//f/9//3//f/9//3//f/9//3//f/9//3//f/9//3//f/9//3//f/9//3//f/9//3//f/9//3//f/9//3//f/9//3//f48xkDX/f/9/33v/f99//3/de/9/23f+f/5//3//f/9//3//f/9//3//f/9//3//f/9//3//f/9//3//f/9//3//f/9//3//f/9//3//f/9//3//f/9//3//f/9//3//f/9//3//f/9//3//f/9//3//f/9//3//f/9//3//f/9//3//f/9//3//f/9//3//f/9//3//f/9//3//f/9//3//f/9//3//f/9//3//f/9//3//f/9//3//f/9//3//f/9//3//f/9//3//f/9//3//f/9//3//f/9//3//f/9//3//f/9//3//f/9//3//f/9//3//f/9//3//f/9//3//f/9//3//f/9//3//f/9//3//f/9//3//f/9//3//f/9//3//f/9//3//f/9//3//f/9//3//f/9//3//f/9//3//f/9//3//f/9//3//f/9//3//f/9//3//f/9//3//f/9//3//f/9//3//f/9//3//f/9//3//f/9//3//f/9//3//f/9//3//f/9//3//f/9//3//f/9//3//f/9//3//f/9//3//f/9//3//f/9//3//f/9/AAD/f/9//3//f/9//3//f/9//3//f/9//3//f/9//3//f/9//3//f/9//3//f/9//3//f/9//3//f/9//3//f/9//3/fe/9//38sKdE5n3f/f/9/33//f/9//3//f9x3/n//f/9//3//f/9//3//f/9//3//f/9//3//f/9//3//f/9//3//f/9//3//f/9//3//f/9//3//f/9//3//f/9//3//f/9//3//f/9//3//f/9//3//f/9//3//f/9//3//f/9//3//f/9//3//f/9//3//f/9//3//f/9//3//f/9//3//f/9//3//f/9//3//f/9//3//f/9//3//f/9//3//f/9//3//f/9//3//f/9//3//f/9//3//f/9//3//f/9//3//f/9//3//f/9//3//f/9//3//f/9//3//f/9//3//f/9//3//f/9//3//f/9//3//f/9//3//f/9//3//f/9//3//f/9//3//f/9//3//f/9//3//f/9//3//f/9//3//f/9//3//f/9//3//f/9//3//f/9//3//f/9//3//f/9//3//f/9//3//f/9//3//f/9//3//f/9//3//f/9//3//f/9//3//f/9//3//f/9//3//f/9//3//f/9//3//f/9//3//f/9//3//f/9//3//f/9//38AAP9//3//f/9//3//f/9//3//f/9//3//f/9//3//f/9//3//f/9//3//f/9//3//f/9//3//f/9//3//f/9//3/ff/9//3//f/9/M0aoGP9//3//f/9/vnf/f/9//3+8d/9//3//f/9//3//f/9//3//f/9//3//f/9//3//f/9//3//f/9//3//f/9//3//f/9//3//f/9//3//f/9//3//f/9//3//f/9//3//f/9//3//f/9//3//f/9//3//f/9//3//f/9//3//f/9//3//f/9//3//f/9//3//f/9//3//f/9//3//f/9//3//f/9//3//f/9//3//f/9//3//f/9//3//f/9//3//f/9//3//f/9//3//f/9//3//f/9//3//f/9//3//f/9//3//f/9//3//f/9//3//f/9//3//f/9//3//f/9//3//f/9//3//f/9//3//f/9//3//f/9//3//f/9//3//f/9//3//f/9//3//f/9//3//f/9//3//f/9//3//f/9//3//f/9//3//f/9//3//f/9//3//f/9//3//f/9//3//f/9//3//f/9//3//f/9//3//f/9//3//f/9//3//f/9//3//f/9//3//f/9//3//f/9//3//f/9//3//f/9//3//f/9//3//f/9//3//fwAA/3//f/9//3//f/9//3//f/9//3//f/9//3//f/9//3//f/9//3//f/9//3//f/9//3//f/9//3//f/9//3//f/9/vnf/f/9//3/fezRKLCmec99/v3f/f997/3/ee/9//3//f/9//3//f/9//3//f/9//3//f/9//3//f/9//3//f/9//3//f/9//3//f/9//3//f/9//3//f/9//3//f/9//3//f/9//3//f/9//3//f/9//3//f/9//3//f/9//3//f/9//3//f/9//3//f/9//3//f/9//3//f/9//3//f/9//3//f/9//3//f/9//3//f/9//3//f/9//3//f/9//3//f/9//3//f/9//3//f/9//3//f/9//3//f/9//3//f/9//3//f/9//3//f/9//3//f/9//3//f/9//3//f/9//3//f/9//3//f/9//3//f/9//3//f/9//3//f/9//3//f/9//3//f/9//3//f/9//3//f/9//3//f/9//3//f/9//3//f/9//3//f/9//3//f/9//3//f/9//3//f/9//3//f/9//3//f/9//3//f/9//3//f/9//3//f/9//3//f/9//3//f/9//3//f/9//3//f/9//3//f/9//3//f/9//3//f/9//3//f/9//3//f/9//3//f/9/AAD/f/9//3//f/9//3//f/9//3//f/9//3//f/9//3//f/9//3//f/9//3//f/9//3//f/9//3//f/9//3//f/9//3//f/9/33v/f/9//3/RPckc/3//f793/3//f/9//3//f/9//3//f/9//3//f/9//3//f/9//3//f/9//3//f/9//3//f/9//3//f/9//3//f/9//3//f/9//3//f/9//3//f/9//3//f/9//3//f/9//3//f/9//3//f/9//3//f/9//3//f/9//3//f/9//3//f/9//3//f/9//3//f/9//3//f/9//3//f/9//3//f/9//3//f/9//3//f/9//3//f/9//3//f/9//3//f/9//3//f/9//3//f/9//3//f/9//3//f/9//3//f/9//3//f/9//3//f/9//3//f/9//3//f/9//3//f/9//3//f/9//3//f/9//3//f/9//3//f/9//3//f/9//3//f/9//3//f/9//3//f/9//3//f/9//3//f/9//3//f/9//3//f/9//3//f/9//3//f/9//3//f/9//3//f/9//3//f/9//3//f/9//3//f/9//3//f/9//3//f/9//3//f/9//3//f/9//3//f/9//3//f/9//3//f/9//3//f/9//3//f/9//3//f/9//38AAP9//3//f/9//3//f/9//3//f/9//3//f/9//3//f/9//3//f/9//3//f/9//3//f/9//3//f/9//3//f/9//3/ee/9//3/ee/9//3+ed/9/G2MkBN9/33//f/9/v3v/f/9//3//f/9//3//f/9//3//f/9//3//f/9//3//f/9//3//f/9//3//f/9//3//f/9//3//f/9//3//f/9//3//f/9//3//f/9//3//f/9//3//f/9//3//f/9//3//f/9//3//f/9//3//f/9//3//f/9//3//f/9//3//f/9//3//f/9//3//f/9//3//f/9//3//f/9//3//f/9//3//f/9//3//f/9//3//f/9//3//f/9//3//f/9//3//f/9//3//f/9//3//f/9//3//f/9//3//f/9//3//f/9//3//f/9//3//f/9//3//f/9//3//f/9//3//f/9//3//f/9//3//f/9//3//f/9//3//f/9//3//f/9//3//f/9//3//f/9//3//f/9//3//f/9//3//f/9//3//f/9//3//f/9//3//f/9//3//f/9//3//f/9//3//f/9//3//f/9//3//f/9//3//f/9//3//f/9//3//f/9//3//f/9//3//f/9//3//f/9//3//f/9//3//f/9//3//fwAA/3//f/9//3//f/9//3//f/9//3//f/9//3//f/9//3//f/9//3//f/9//3//f/9//3//f/9//3//f/9//3//f/9//3/+f/9//3//f/9/v3v/fzxnhxBeb/9//3/ff/9//3//f/9//3//f/9//3//f/9//3//f/9//3//f/9//3//f/9//3//f/9//3//f/9//3//f/9//3//f/9//3//f/9//3//f/9//3//f/9//3//f/9//3//f/9//3//f/9//3//f/9//3//f/9//3//f/9//3//f/9//3//f/9//3//f/9//3//f/9//3//f/9//3//f/9//3//f/9//3//f/9//3//f/9//3//f/9//3//f/9//3//f/9//3//f/9//3//f/9//3//f/9//3//f/9//3//f/9//3//f/9//3//f/9//3//f/9//3//f/9//3//f/9//3//f/9//3//f/9//3//f/9//3//f/9//3//f/9//3//f/9//3//f/9//3//f/9//3//f/9//3//f/9//3//f/9//3//f/9//3//f/9//3//f/9//3//f/9//3//f/9//3//f/9//3//f/9//3//f/9//3//f/9//3//f/9//3//f/9//3//f/9//3//f/9//3//f/9//3//f/9//3//f/9//3//f/9/AAD/f/9/3nv/f/9//3/ee/9//3//f/9//3//f/9//3//f/9//3//f/9//3//f/9//3//f/9//3//f/9//3//f/9//3//f/9//3//f/9//3//f99//39/cwwlsTn/f797/3//f/9/3nv/f/9//3/+f/9//3//f/9//3//f/9//3//f/9//3//f/9//3//f/9//3//f/9//3//f/9//3//f/9//3//f/9//3//f/9//3//f/9//3//f/9//3//f/9//3//f/9//3//f/9//3//f/9//3//f/9//3//f/9//3//f/9//3//f/9//3//f/9//3//f/9//3//f/9//3//f/9//3//f/9//3//f/9//3//f/9//3//f/9//3//f/9//3//f/9//3//f/9//3//f/9//3//f/9//3//f/9//3//f/9//3//f/9//3//f/9//3//f/9//3//f/9//3//f/9//3//f/9//3//f/9//3//f/9//3//f/9//3//f/9//3//f/9//3//f/9//3//f/9//3//f/9//3//f/9//3//f/9//3//f/9//3//f/9//3//f/9//3//f/9//3//f/9//3//f/9//3//f/9//3//f/9//3//f/9//3//f/9//3//f/9//3//f/9//3//f/9//3//f/9//3//f/9//38AAP9//3//f/9//3//f/9//3//f/9//3//f/9//3//f/9//3//f/9//3//f/9//3//f/9//3//f/9//3//f/9//3//f/9//3//f/9//3//f/9//3/ff/9/PWtuLfI9/3//f793/3/fe/9//3/ee/9//3//f/9//3//f/9//3//f/9//3//f/9//3//f/9//3//f/9//3//f/9//3//f/9//3//f/9//3//f/9//3//f/9//3//f/9//3//f/9//3//f/9//3//f/9//3//f/9//3//f/9//3//f/9//3//f/9//3//f/9//3//f/9//3//f/9//3//f/9//3//f/9//3//f/9//3//f/9//3//f/9//3//f/9//3//f/9//3//f/9//3//f/9//3//f/9//3//f/9//3//f/9//3//f/9//3//f/9//3//f/9//3//f/9//3//f/9//3//f/9//3//f/9//3//f/9//3//f/9//3//f/9//3//f/9//3//f/9//3//f/9//3//f/9//3//f/9//3//f/9//3//f/9//3//f/9//3//f/9//3//f/9//3//f/9//3//f/9//3//f/9//3//f/9//3//f/9//3//f/9//3//f/9//3//f/9//3//f/9//3//f/9//3//f/9//3//f/9//3//fwAA/3//f997/3/fe/9//3//f/9//3//f/9//3//f/9//3//f/9//3//f/9//3//f/9//3//f/9//3//f/9//3//f/5//3//f/9//3//f/9//3//f/9//3//f35vsDVuMd97/3//f793/3//f/9//3//f/9//3//f/9//3//f/9//3//f/9//3//f/9//3//f/9//3//f/9//3//f/9//3//f/9//3//f/9//3//f/9//3//f/9//3//f/9//3//f/9//3//f/9//3//f/9//3//f/9//3//f/9//3//f/9//3//f/9//3//f/9//3//f/9//3//f/9//3//f/9//3//f/9//3//f/9//3//f/9//3//f/9//3//f/9//3//f/9//3//f/9//3//f/9//3//f/9//3//f/9//3//f/9//3//f/9//3//f/9//3//f/9//3//f/9//3//f/9//3//f/9//3//f/9//3//f/9//3//f/9//3//f/9//3//f/9//3//f/9//3//f/9//3//f/9//3//f/9//3//f/9//3//f/9//3//f/9//3//f/9//3//f/9//3//f/9//3//f/9//3//f/9//3//f/9//3//f/9//3//f/9//3//f/9//3//f/9//3//f/9//3//f/9//3//f/9//3//f/9/AAD/f/9//3//f/9//3/ff753/3//f/9//3//f/9//3//f/9//3//f/9//3//f/9//3//f/9//3//f/9//3//f/9//3//f/9//3//f/9//3//f/9//3//f/9//39+c1RKkDVda/9//3/fe/9//3/ee/9//3//f/9//3//f/9//3//f/9//3//f/9//3//f/9//3//f/9//3//f/9//3//f/9//3//f/9//3//f/9//3//f/9//3//f/9//3//f/9//3//f/9//3//f/9//3//f/9//3//f/9//3//f/9//3//f/9//3//f/9//3//f/9//3//f/9//3//f/9//3//f/9//3//f/9//3//f/9//3//f/9//3//f/9//3//f/9//3//f/9//3//f/9//3//f/9//3//f/9//3//f/9//3//f/9//3//f/9//3//f/9//3//f/9//3//f/9//3//f/9//3//f/9//3//f/9//3//f/9//3//f/9//3//f/9//3//f/9//3//f/9//3//f/9//3//f/9//3//f/9//3//f/9//3//f/9//3//f/9//3//f/9//3//f/9//3//f/9//3//f/9//3//f/9//3//f/9//3//f/9//3//f/9//3//f/9//3//f/9//3//f/9//3//f/9//3//f/9//38AAN9//3//f/9/33v/f/9//3//f/9//3//f/9//3//f/9//3//f/9//3//f/9//3//f/9//3//f/9//3//f/9//3//f/9//3//f/9//3//f/9/33v/f793/3//f/9//38SQuscn3e/e/9//3++d997/3//f/9//3//f/9//3//f/9//3//f/9//3//f/9//3//f/9//3//f/9//3//f/9//3//f/9//3//f/9//3//f/9//3//f/9//3//f/9//3//f/9//3//f/9//3//f/9//3//f/9//3//f/9//3//f/9//3//f/9//3//f/9//3//f/9//3//f/9//3//f/9//3//f/9//3//f/9//3//f/9//3//f/9//3//f/9//3//f/9//3//f/9//3//f/9//3//f/9//3//f/9//3//f/9//3//f/9//3//f/9//3//f/9//3//f/9//3//f/9//3//f/9//3//f/9//3//f/9//3//f/9//3//f/9//3//f/9//3//f/9//3//f/9//3//f/9//3//f/9//3//f/9//3//f/9//3//f/9//3//f/9//3//f/9//3//f/9//3//f/9//3//f/9//3//f/9//3//f/9//3//f/9//3//f/9//3//f/9//3//f/9//3//f/9//3//f/9//3//fwAA/3//f/9/33v/f/9//3+/e/9//3//f/9//3//f/9//3//f/9//3//f/9//3//f/9//3//f/9//3//f/9//3//f/9//3//f/9//3//f/9//3//f/9/vnf/f/9/33vff/9//WKKFD5r/3+fc/9//3//f/9//3//f/9//3//f/9//3//f/9//3//f/9//3//f/9//3//f/9//3//f/9//3//f/9//3//f/9//3//f/9//3//f/9//3//f/9//3//f/9//3//f/9//3//f/9//3//f/9//3//f/9//3//f/9//3//f/9//3//f/9//3//f/9//3//f/9//3//f/9//3//f/9//3//f/9//3//f/9//3//f/9//3//f/9//3//f/9//3//f/9//3//f/9//3//f/9//3//f/9//3//f/9//3//f/9//3//f/9//3//f/9//3//f/9//3//f/9//3//f/9//3//f/9//3//f/9//3//f/9//3//f/9//3//f/9//3//f/9//3//f/9//3//f/9//3//f/9//3//f/9//3//f/9//3//f/9//3//f/9//3//f/9//3//f/9//3//f/9//3//f/9//3//f/9//3//f/9//3//f/9//3//f/9//3//f/9//3//f/9//3//f/9//3//f/9//3//f/9/AABWTpdSG2Ndb/9//3//f/9//3//f/9//3//f/9//3//f/9//3//f/9//3//f/9//3//f/9//3//f/9//3//f/9//3//f/9//3//f/9//3//f/9//3//f/9/3nv/f99//3//fx5ncTFXTv9/33v/f/9//3//f/9//3//f/9//3//f/9//3//f/9//3//f/9//3//f/9//3//f/9//3//f/9//3//f/9//3//f/9//3//f/9//3//f/9//3//f/9//3//f/9//3//f/9//3//f/9//3//f/9//3//f/9//3//f/9//3//f/9//3//f/9//3//f/9//3//f/9//3//f/9//3//f/9//3//f/9//3//f/9//3//f/9//3//f/9//3//f/9//3//f/9//3//f/9//3//f/9//3//f/9//3//f/9//3//f/9//3//f/9//3//f/9//3//f/9//3//f/9//3//f/9//3//f/9//3//f/9//3//f/9//3//f/9//3//f/9//3//f/9//3//f/9//3//f/9//3//f/9//3//f/9//3//f/9//3//f/9//3//f/9//3//f/9//3//f/9//3//f/9//3//f/9//3//f/9//3//f/9//3//f/9//3//f/9//3//f/9//3//f/9//3//f/9//3//f/9//38AAP9/33ufdzRKjzVNLbdWnnf/f/9//3//f/9//3//f/9//3//f/9//3//f/9//3//f/9//3//f/9//3//f/9//3//f/9//3//f/9//3//f/9//3//f/9//3//f997/3//f/9//3+fcy4pVk7/f/9//3//f/9//3//f/9//3//f/9//3//f/9//3//f/9//3//f/9//3//f/9//3//f/9//3//f/9//3//f/9//3//f/9//3//f/9//3//f/9//3//f/9//3//f/9//3//f/9//3//f/9//3//f/9//3//f/9//3//f/9//3//f/9//3//f/9//3//f/9//3//f/9//3//f/9//3//f/9//3//f/9//3//f/9//3//f/9//3//f/9//3//f/9//3//f/9//3//f/9//3//f/9//3//f/9//3//f/9//3//f/9//3//f/9//3//f/9//3//f/9//3//f/9//3//f/9//3//f/9//3//f/9//3//f/9//3//f/9//3//f/9//3//f/9//3//f/9//3//f/9//3//f/9//3//f/9//3//f/9//3//f/9//3//f/9//3//f/9//3//f/9//3//f/9//3//f/9//3//f/9//3//f/9//3//f/9//3//f/9//3//f/9//3//f/9//3//f/9//3//fwAA/3//f/9//3//f793O2fZWpdS8kETQndSmFZda99/33/fe/9//3/ff99//3//f/9/33//f/9//3/ff/9//3//f917/3/+f/5//Xv+f/5//n/9e/9//3//f/9//3//f/9//3+/d/9/n3MuKdI5v3v/f/9/33vfe/9//3/9f/1//n//f/9//3//f/9//3//f/9//3//f/9//3//f/9//3//f/9//3//f/9//3//f/9//3//f/9//3//f/9//3//f/9//3//f/9//3//f/9//3//f/9//3//f/9//3//f/9//3//f/9//3//f/9//3//f/9//3//f/9//3//f/9//3//f/9//3//f/9//3//f/9//3//f/9//3//f/9//3//f/9//3//f/9//3//f/9//3//f/9//3//f/9//3//f/9//3//f/9//3//f/9//3//f/9//3//f/9//3//f/9//3//f/9//3//f/9//3//f/9//3//f/9//3//f/9//3//f/9//3//f/9//3//f/9//3//f/9//3//f/9//3//f/9//3//f/9//3//f/9//3//f/9//3//f/9//3//f/9//3//f/9//3//f/9//3//f/9//3//f/9//3//f/9//3//f/9//3//f/9//3//f/9//3//f/9//3//f/9//3//f/9/AAD/f/9//3//f/9//3//f997/3/ff/9/f3N3TrE1kDENJRRG2l6/e99/33u/d99//3//f/9//3//f/9//3//f/9//3/+f/5//n//f/9//n/+f/9//3//f/5//3//f/9/3nv/f/9/33v/f/9/FEINIX9z/3//f/9/33v/f/5//X/8e/9//3//f/9//3//f/9//3//f/9//3//f/9//3//f/9//3//f/9//3//f/9//3//f/9//3//f/9//3//f/9//3//f/9//3//f/9//3//f/9//3//f/9//3//f/9//3//f/9//3//f/9//3//f/9//3//f/9//3//f/9//3//f/9//3//f/9//3//f/9//3//f/9//3//f/9//3//f/9//3//f/9//3//f/9//3//f/9//3//f/9//3//f/9//3//f/9//3//f/9//3//f/9//3//f/9//3//f/9//3//f/9//3//f/9//3//f/9//3//f/9//3//f/9//3//f/9//3//f/9//3//f/9//3//f/9//3//f/9//3//f/9//3//f/9//3//f/9//3//f/9//3//f/9//3//f/9//3//f/9//3//f/9//3//f/9//3//f/9//3//f/9//3//f/9//3//f/9//3//f/9//3//f/9//3//f/9//3//f/9//38AAP9//3//f/9//3//f/9//3//f997/3//f/9//3//f997fnM8Z1VOjzUsJbA1VU7ZXv9//3//f/9//3//f/9//3//f9573nv/f/9//3//f/9/33v/f/9//3/+f/9//n//f/57/3//f997/3//f5dSLSWfc/9//3//f997/3//f/5//3//f/9//3//f/9//3//f/9//3//f/9//3//f/9//3//f/9//3//f/9//3//f/9//3//f/9//3//f/9//3//f/9//3//f/9//3//f/9//3//f/9//3//f/9//3//f/9//3//f/9//3//f/9//3//f/9//3//f/9//3//f/9//3//f/9//3//f/9//3//f/9//3//f/9//3//f/9//3//f/9//3//f/9//3//f/9//3//f/9//3//f/9//3//f/9//3//f/9//3//f/9//3//f/9//3//f/9//3//f/9//3//f/9//3//f/9//3//f/9//3//f/9//3//f/9//3//f/9//3//f/9//3//f/9//3//f/9//3//f/9//3//f/9//3//f/9//3//f/9//3//f/9//3//f/9//3//f/9//3//f/9//3//f/9//3//f/9//3//f/9//3//f/9//3//f/9//3//f/9//3//f/9//3//f/9//3//f/9//3//fwAA/3//f/9//3//f/9//3//f/9/33//f/9//3//f/9//3/ff99//3//f/9/n3fYWvE9jjHRPXZS2FobZ11v33//f/9//3//f/9//3//f/9/33//f/9//3//f/9//3//f/9//3/cd/9//3//f/9/v3cbY+oc2V7/f/9//3/fe/9//3//f/9//3//f/9//3//f/9//3//f/9//3//f/9//3//f/9//3//f/9//3//f/9//3//f/9//3//f/9//3//f/9//3//f/9//3//f/9//3//f/9//3//f/9//3//f/9//3//f/9//3//f/9//3//f/9//3//f/9//3//f/9//3//f/9//3//f/9//3//f/9//3//f/9//3//f/9//3//f/9//3//f/9//3//f/9//3//f/9//3//f/9//3//f/9//3//f/9//3//f/9//3//f/9//3//f/9//3//f/9//3//f/9//3//f/9//3//f/9//3//f/9//3//f/9//3//f/9//3//f/9//3//f/9//3//f/9//3//f/9//3//f/9//3//f/9//3//f/9//3//f/9//3//f/9//3//f/9//3//f/9//3//f/9//3//f/9//3//f/9//3//f/9//3//f/9//3//f/9//3//f/9//3//f/9//3//f/9//3//f/9/AAD+f/9//3//f/9//3//f/9//3//f/9//3//f/9//3//f/9//3//f/9/33//f/9//3/ff/9/v3tca3VO0DlMKS0p3F6fd99//3+/d997/3//f/9//3/ee/9//3//f/9//3/de/9//n//f/57/3//f/9/33vJHBJCv3eec/9//3//f/9//3//f/9//3//f/9//3//f/9//3//f/9//3//f/9//3//f/9//3//f/9//3//f/9//3//f/9//3//f/9//3//f/9//3//f/9//3//f/9//3//f/9//3//f/9//3//f/9//3//f/9//3//f/9//3//f/9//3//f/9//3//f/9//3//f/9//3//f/9//3//f/9//3//f/9//3//f/9//3//f/9//3//f/9//3//f/9//3//f/9//3//f/9//3//f/9//3//f/9//3//f/9//3//f/9//3//f/9//3//f/9//3//f/9//3//f/9//3//f/9//3//f/9//3//f/9//3//f/9//3//f/9//3//f/9//3//f/9//3//f/9//3//f/9//3//f/9//3//f/9//3//f/9//3//f/9//3//f/9//3//f/9//3//f/9//3//f/9//3//f/9//3//f/9//3//f/9//3//f/9//3//f/9//3//f/9//3//f/9//38AAP9//3//f/9//3//f/9//3//f/9//3//f/9//3//f/9/33v/f/9//3//f/9//3//f/9/33//f/9//3/fe593fm95UvZB9kFZTh1nf3O/d997/3//f/9//3//f/9//3//f/9/u3Pde/9//n//f/9/33v/f9970Tm3Vv9/fm//f/9//3//f/9//3//f/9//3//f/9//3//f/9//3//f/9//3//f/9//3//f/9//3//f/9//3//f/9//3//f/9//3//f/9//3//f/9//3//f/9//3//f/9//3//f/9//3//f/9//3//f/9//3//f/9//3//f/9//3//f/9//3//f/9//3//f/9//3//f/9//3//f/9//3//f/9//3//f/9//3//f/9//3//f/9//3//f/9//3//f/9//3//f/9//3//f/9//3//f/9//3//f/9//3//f/9//3//f/9//3//f/9//3//f/9//3//f/9//3//f/9//3//f/9//3//f/9//3//f/9//3//f/9//3//f/9//3//f/9//3//f/9//3//f/9//3//f/9//3//f/9//3//f/9//3//f/9//3//f/9//3//f/9//3//f/9//3//f/9//3//f/9//3//f/9//3//f/9//3//f/9//3//f/9//3//f/9//3//f/9//3//fwAA/3//f/9//3/+f/9//3//f/9//3/ee917/3//f/9//3//f/9//3//f/9//3//f/9//3//f/9//3//f/9/33/fe997/3/fez5r9EEvKXExFkafd79733v/f99733v/f/9/3nv/f/9//3//f/9//3//f793/3+/e00psDX/f797/3//f/9//3//f/9//3//f/9//3//f/9//3//f/9//3//f/9//3//f/9//3//f/9//3//f/9//3//f/9//3//f/9//3//f/9//3//f/9//3//f/9//3//f/9//3//f/9//3//f/9//3//f/9//3//f/9//3//f/9//3//f/9//3//f/9//3//f/9//3//f/9//3//f/9//3//f/9//3//f/9//3//f/9//3//f/9//3//f/9//3//f/9//3//f/9//3//f/9//3//f/9//3//f/9//3//f/9//3//f/9//3//f/9//3//f/9//3//f/9//3//f/9//3//f/9//3//f/9//3//f/9//3//f/9//3//f/9//3//f/9//3//f/9//3//f/9//3//f/9//3//f/9//3//f/9//3//f/9//3//f/9//3//f/9//3//f/9//3//f/9//3//f/9//3//f/9//3//f/9//3//f/9//3//f/9//3//f/9//3//f/9/AAD/f/9//3//f/9//3//f/5/3nv/f/9//3//f/9//3//f/9//3//f/9//3//f/9//3//f/9//3//f/9//3//f/9//3//f/9//3//f797HWdXThZGkTWQMVVKfnP/f/9/33//f/9//3//f/9//3//f997/3/fe/9//381Sk4pHWf/f/9//3//f/9//3//f/9//3//f/9//3//f/9//3//f/9//3//f/9//3//f/9//3//f/9//3//f/9//3//f/9//3//f/9//3//f/9//3//f/9//3//f/9//3//f/9//3//f/9//3//f/9//3//f/9//3//f/9//3//f/9//3//f/9//3//f/9//3//f/9//3//f/9//3//f/9//3//f/9//3//f/9//3//f/9//3//f/9//3//f/9//3//f/9//3//f/9//3//f/9//3//f/9//3//f/9//3//f/9//3//f/9//3//f/9//3//f/9//3//f/9//3//f/9//3//f/9//3//f/9//3//f/9//3//f/9//3//f/9//3//f/9//3//f/9//3//f/9//3//f/9//3//f/9//3//f/9//3//f/9//3//f/9//3//f/9//3//f/9//3//f/9//3//f/9//3//f/9//3//f/9//3//f/9//3//f/9//3//f/9//38AAP9//3//f/9//3//f/9//3//f/9//3//f/9//3//f/9//3//f/9//3//f/9//3//f/9//3//f/9//3//f/9//3//f/9//3//f/9//3//f/9//3//f793uFaPMU4t9EHbXp9333//f/9/33/ff99//3//f/9//3//f/9/+15OLZdS/3//f/9/3nv/f/9/3nv/f/9//3//f/9//3//f/9//3//f/9//3//f/9//3//f/9//3//f/9//3//f/9//3//f/9//3//f/9//3//f/9//3//f/9//3//f/9//3//f/9//3//f/9//3//f/9//3//f/9//3//f/9//3//f/9//3//f/9//3//f/9//3//f/9//3//f/9//3//f/9//3//f/9//3//f/9//3//f/9//3//f/9//3//f/9//3//f/9//3//f/9//3//f/9//3//f/9//3//f/9//3//f/9//3//f/9//3//f/9//3//f/9//3//f/9//3//f/9//3//f/9//3//f/9//3//f/9//3//f/9//3//f/9//3//f/9//3//f/9//3//f/9//3//f/9//3//f/9//3//f/9//3//f/9//3//f/9//3//f/9//3//f/9//3//f/9//3//f/9//3//f/9//3//f/9//3//f/9//3//f/9//3//fwAA/3//f/9//3//f/9//3//f/9//3//f/9//3//f/9//3//f/9//3//f/9//3//f/9//3//f/9//3//f/9//3//f/9//3//f/9//3//f/9//3//f/9//3//f99/f3MdZ7tacS1xMfRB2lrff/9//3/fe/9//3//f997/3//f593CyHZXv9//3//f99733//f757/3//f/9//3//f/9//3//f/9//3//f/9//3//f/9//3//f/9//3//f/9//3//f/9//3//f/9//3//f/9//3//f/9//3//f/9//3//f/9//3//f/9//3//f/9//3//f/9//3//f/9//3//f/9//3//f/9//3//f/9//3//f/9//3//f/9//3//f/9//3//f/9//3//f/9//3//f/9//3//f/9//3//f/9//3//f/9//3//f/9//3//f/9//3//f/9//3//f/9//3//f/9//3//f/9//3//f/9//3//f/9//3//f/9//3//f/9//3//f/9//3//f/9//3//f/9//3//f/9//3//f/9//3//f/9//3//f/9//3//f/9//3//f/9//3//f/9//3//f/9//3//f/9//3//f/9//3//f/9//3//f/9//3//f/9//3//f/9//3//f/9//3//f/9//3//f/9//3//f/9//3//f/9/AAD/f/9//3//f/9//3//f/9//3//f/9//3//f/9//3//f/9//3//f/9//3//f/9//3//f/9//3//f/9//3//f/9//X/9f/1//3//f/9//3//f/9//3/ff/9//3//f/9//3+fd39vu1r0QXAt0j3aXt9733vfe797/3/ff797/3+/dy0psDnff/9//3//f/9//3//f/9//3//f/9//3//f/9//3//f/9//3//f/9//3//f/9//3//f/9//3//f/9//3//f/9//3//f/9//3//f/9//3//f/9//3//f/9//3//f/9//3//f/9//3//f/9//3//f/9//3//f/9//3//f/9//3//f/9//3//f/9//3//f/9//3//f/9//3//f/9//3//f/9//3//f/9//3//f/9//3//f/9//3//f/9//3//f/9//3//f/9//3//f/9//3//f/9//3//f/9//3//f/9//3//f/9//3//f/9//3//f/9//3//f/9//3//f/9//3//f/9//3//f/9//3//f/9//3//f/9//3//f/9//3//f/9//3//f/9//3//f/9//3//f/9//3//f/9//3//f/9//3//f/9//3//f/9//3//f/9//3//f/9//3//f/9//3//f/9//3//f/9//3//f/9//3//f/9//3//f/9//38AAP9//3//f/9//3//f/9//3//f/9//3//f/9//3//f/9//3//f/9//3//f/9//3//f/9//3//f/9//3//f/9//3/9f/x//n/+f/9//3//f/9/33//f/9//3//f99//3//f/9//3//f/9//39/c3ZObi0TQjNGfW/ff/9//3/fe/9//38VRpE133//f/9//3/fe/9//3//f/9//3//f/9//3//f/9//3//f/9//3//f/9//3//f/9//3//f/9//3//f/9//3//f/9//3//f/9//3//f/9//3//f/9//3//f/9//3//f/9//3//f/9//3//f/9//3//f/9//3//f/9//3//f/9//3//f/9//3//f/9//3//f/9//3//f/9//3//f/9//3//f/9//3//f/9//3//f/9//3//f/9//3//f/9//3//f/9//3//f/9//3//f/9//3//f/9//3//f/9//3//f/9//3//f/9//3//f/9//3//f/9//3//f/9//3//f/9//3//f/9//3//f/9//3//f/9//3//f/9//3//f/9//3//f/9//3//f/9//3//f/9//3//f/9//3//f/9//3//f/9//3//f/9//3//f/9//3//f/9//3//f/9//3//f/9//3//f/9//3//f/9//3//f/9//3//f/9//3//fwAA/3//f/9//3//f/9//3//f/9//3//f/9//3//f/9//3//f/9//3//f/9//3//f/9//3//f/9//3//f/9//3//f/9//3/+f/9//n//f/5//3//f/9//3//f/9//3/ff99/33v/f/9//3/fe99/33//fzxnVU40SrA5jjHZWr93/3+/e7979UEvKb97/3/ff/9//3//f/9//3//f/9//3//f/9//3//f/9//3//f/9//3//f/9//3//f/9//3//f/9//3//f/9//3//f/9//3//f/9//3//f/9//3//f/9//3//f/9//3//f/9//3//f/9//3//f/9//3//f/9//3//f/9//3//f/9//3//f/9//3//f/9//3//f/9//3//f/9//3//f/9//3//f/9//3//f/9//3//f/9//3//f/9//3//f/9//3//f/9//3//f/9//3//f/9//3//f/9//3//f/9//3//f/9//3//f/9//3//f/9//3//f/9//3//f/9//3//f/9//3//f/9//3//f/9//3//f/9//3//f/9//3//f/9//3//f/9//3//f/9//3//f/9//3//f/9//3//f/9//3//f/9//3//f/9//3//f/9//3//f/9//3//f/9//3//f/9//3//f/9//3//f/9//3//f/9//3//f/9/AAD/f/9//3//f/9//3//f/9//3//f/9//3//f/9//3//f/9//3//f/9//3//f/9//3//f/9//3//f/9//3//f/9//3//f/9//3//f/9//3/+f/9//3//f/9//3//f/9//3//f/9//3//f/9//3//f997/3//f99/33tda/I98T3zQdxeH2e/e5tWcTE/a99//3//f/9//3//f/9//3//f/9//3//f/9//3//f/9//3//f/9//3//f/9//3//f/9//3//f/9//3//f/9//3//f/9//3//f/9//3//f/9//3//f/9//3//f/9//3//f/9//3//f/9//3//f/9//3//f/9//3//f/9//3//f/9//3//f/9//3//f/9//3//f/9//3//f/9//3//f/9//3//f/9//3//f/9//3//f/9//3//f/9//3//f/9//3//f/9//3//f/9//3//f/9//3//f/9//3//f/9//3//f/9//3//f/9//3//f/9//3//f/9//3//f/9//3//f/9//3//f/9//3//f/9//3//f/9//3//f/9//3//f/9//3//f/9//3//f/9//3//f/9//3//f/9//3//f/9//3//f/9//3//f/9//3//f/9//3//f/9//3//f/9//3//f/9//3//f/9//3//f/9//3//f/9//38AAP5//3/+f/9//n//f/9//3//f/9//3//f/9//3//f/9//3//f/9//3//f/9//3//f/9//3//f/9//3//f/9//3//f/9//3//f/9//3//f/9/3Xv/f/9//3//f/9//n/+f/1//n/9f/9//3//f/9//3+/d/9/v3u/d/9//3+/d793m1b4QZQ1OUr2Qc0cmlb/f997/3//f/9//3//f/9//3//f/9//3//f/9//3//f/9//3//f/9//3//f/9//3//f/9//3//f/9//3//f/9//3//f/9//3//f/9//3//f/9//3//f/9//3//f/9//3//f/9//3//f/9//3//f/9//3//f/9//3//f/9//3//f/9//3//f/9//3//f/9//3//f/9//3//f/9//3//f/9//3//f/9//3//f/9//3//f/9//3//f/9//3//f/9//3//f/9//3//f/9//3//f/9//3//f/9//3//f/9//3//f/9//3//f/9//3//f/9//3//f/9//3//f/9//3//f/9//3//f/9//3//f/9//3//f/9//3//f/9//3//f/9//3//f/9//3//f/9//3//f/9//3//f/9//3//f/9//3//f/9//3//f/9//3//f/9//3//f/9//3//f/9//3//f/9//3//f/9//3//f/9//3//fwAA/3//f/9//3//f/9//3//f/9//3//f/9//3//f/9//3//f/9//3//f/9//3//f/9//3//f/9//3//f/9//3//f/9//3//f/9//3//f/9//3//f/9//3/+f/9//3//f/5//X/9f/5//n//f/9//3//f/9/v3f/f/9/33v/f/9//3//f/9/P2tYTrta1D3MHFhOn3e/e/9//3//f/9//3//f/9//3//f/9//3//f/9//3//f/9//3//f/9//3//f/9//3//f/9//3//f/9//3//f/9//3//f/9//3//f/9//3//f/9//3//f/9//3//f/9//3//f/9//3//f/9//3//f/9//3//f/9//3//f/9//3//f/9//3//f/9//3//f/9//3//f/9//3//f/9//3//f/9//3//f/9//3//f/9//3//f/9//3//f/9//3//f/9//3//f/9//3//f/9//3//f/9//3//f/9//3//f/9//3//f/9//3//f/9//3//f/9//3//f/9//3//f/9//3//f/9//3//f/9//3//f/9//3//f/9//3//f/9//3//f/9//3//f/9//3//f/9//3//f/9//3//f/9//3//f/9//3//f/9//3//f/9//3//f/9//3//f/9//3//f/9//3//f/9//3//f/9//3//f/9/AAD/f/9//3//f/9//3//f/9//3//f/9//3//f/9//3//f/9//3//f/9//3//f/9//3//f/9//3//f/9//3//f/9//3//f/9//3//f/9//3//f/9//3//f/9//3//f/9//3//f/9//3//f/9//3//f/9//3//f/9//3//f/9//3//f/9//3//f/9//3+/e3lSUS2sGLQ5X2+/e/9/33//f/9/3nv/f957/3//f/9/33//f/9//3//f/9//n//f/5//3//f/9//3//f/9//3//f/9//3//f/9//3//f/9//3//f/9//3//f/9//3//f/9//3//f/9//3//f/9//3//f/9//3//f/9//3//f/9//3//f/9//3//f/9//3//f/9//3//f/9//3//f/9//3//f/9//3//f/9//3//f/9//3//f/9//3//f/9//3//f/9//3//f/9//3//f/9//3//f/9//3//f/9//3//f/9//3//f/9//3//f/9//3//f/9//3//f/9//3//f/9//3//f/9//3//f/9//3//f/9//3//f/9//3//f/9//3//f/9//3//f/9//3//f/9//3//f/9//3//f/9//3//f/9//3//f/9//3//f/9//3//f/9//3//f/9//3//f/9//3//f/9//3//f/9//3//f/9//38AAP9//3//f/9//3//f/9//3//f/9//3//f/9//3//f/9//3//f/9//3//f/9//3//f/9//3//f/9//3//f/9//3//f/9//3//f/9//3//f/9//3//f/9//3//f/9//3//f/9//3//f/9//3//f/9//3//f/9//3//f/9//3//f/9//3//f/9//3//f/9//3/ff1lOMCkXRjhK9UEVRtte/3//f917/3//f997/3//f/9//3//f/9//3//f/9//3/+f/9//3//f/9//3//f/9//3//f/9//3//f/9//3//f/9//3//f/9//3//f/9//3//f/9//3//f/9//3//f/9//3//f/9//3//f/9//3//f/9//3//f/9//3//f/9//3//f/9//3//f/9//3//f/9//3//f/9//3//f/9//3//f/9//3//f/9//3//f/9//3//f/9//3//f/9//3//f/9//3//f/9//3//f/9//3//f/9//3//f/9//3//f/9//3//f/9//3//f/9//3//f/9//3//f/9//3//f/9//3//f/9//3//f/9//3//f/9//3//f/9//3//f/9//3//f/9//3//f/9//3//f/9//3//f/9//3//f/9//3//f/9//3//f/9//3//f/9//3//f/9//3//f/9//3//f/9//3//fwAA/3//f/9//3//f/9//3//f/9//3//f/9//3//f/9//3//f/9//3//f/9//3//f/9//3//f/9//3//f/9//3//f/9//3//f/9//3//f/9//3//f/9//3//f/9//3//f/9//3//f/9//3//f/9//3//f/9//3//f/9//3//f/9//3/+f/9//3//f79333//f/9/33+aVlEtHWf/f9te0jnSPXVOnXd8b/9//3//f/9//3//f/9/33//f997/3//f/9/3nv/f/9//3//f/9//3//f/9//3//f/9//3//f/9//3//f/9//3//f/9//3//f/9//3//f/9//3//f/9//3//f/9//3//f/9//3//f/9//3//f/9//3//f/9//3//f/9//3//f/9//3//f/9//3//f/9//3//f/9//3//f/9//3//f/9//3//f/9//3//f/9//3//f/9//3//f/9//3//f/9//3//f/9//3//f/9//3//f/9//3//f/9//3//f/9//3//f/9//3//f/9//3//f/9//3//f/9//3//f/9//3//f/9//3//f/9//3//f/9//3//f/9//3//f/9//3//f/9//3//f/9//3//f/9//3//f/9//3//f/9//3//f/9//3//f/9//3//f/9//3//f/9//3//f/9//3//f/9/AAD/f/9//3//f/9//3//f/9//3//f/9//3//f/9//3//f/9//3//f/9//3//f/9//3//f/9//3//f/9//3//f/9//3//f/9//3//f/9//3//f/9//3//f/9//3//f/9//3//f/9//3//f/9//3//f/9//3//f/9//3//f/9//3//f/5//3//f/9//3//f/9/33vff/9/f3NvLfM9/3/ff/9/n3OWUvI9E0YTRn1v/3/ff997/3//f/9//3//f/9/33v/f/9//3//f/9//3//f/9//3//f/9//3//f/9//3//f/9//3//f/9//3//f/9//3//f/9//3//f/9//3//f/9//3//f/9//3//f/9//3//f/9//3//f/9//3//f/9//3//f/9//3//f/9//3//f/9//3//f/9//3//f/9//3//f/9//3//f/9//3//f/9//3//f/9//3//f/9//3//f/9//3//f/9//3//f/9//3//f/9//3//f/9//3//f/9//3//f/9//3//f/9//3//f/9//3//f/9//3//f/9//3//f/9//3//f/9//3//f/9//3//f/9//3//f/9//3//f/9//3//f/9//3//f/9//3//f/9//3//f/9//3//f/9//3//f/9//3//f/9//3//f/9//3//f/9//3//f/9//38AAP9//3//f/9//3//f/9//3//f/9//3//f/9//3//f/9//3//f/9//3//f/9//3//f/9//3//f/9//3//f/9//3//f/9//3//f/9//3//f/9//3//f/9//3//f/9//3//f/9//3//f/9//3//f/9//3//f/9//3//f/9//3//f/9//3//f/9//3//f/9//3//f/9//3//f/9/80FvLdte/3/ff99//3/7Yrlad1LqIFxrfnO/d997/3/ff99733v/f/9//3//f/9//3//f/9//3//f/9//3//f/9//3/+f/9//3//f/9//3//f/9//3//f/9//3//f/9//3//f/9//3//f/9//3//f/9//3//f/9//3//f/9//3//f/9//3//f/9//3//f/9//3//f/9//3//f/9//3//f/9//3//f/9//3//f/9//3//f/9//3//f/9//3//f/9//3//f/9//3//f/9//3//f/9//3//f/9//3//f/9//3//f/9//3//f/9//3//f/9//3//f/9//3//f/9//3//f/9//3//f/9//3//f/9//3//f/9//3//f/9//3//f/9//3//f/9//3//f/9//3//f/9//3//f/9//3//f/9//3//f/9//3//f/9//3//f/9//3//f/9//3//f/9//3//f/9//3//fwAA/3//f/9//3//f/9//3//f/9//3//f/9//3//f/9//3//f/9//3//f/9//3//f/9//3//f/9//3//f/9//3//f/9//3//f/9//3//f/9//3//f/9//3//f/9//3//f/9//3//f/9//3//f/9//3//f/9//3//f/9//3//f/9//3//f/9//3//f/9/3nv/f/9//3//f/9/v3f/fzxnTy26Wt9//3//f797/3//f793n3OXVvE98UEaY/9//3//f/9//3//f/9//3//f/9//3//f/9//3//f/9//3//f/9//3//f/9//3//f/9//3//f/9//3//f/9//3//f/9//3//f/9//3//f/9//3//f/9//3//f/9//3//f/9//3//f/9//3//f/9//3//f/9//3//f/9//3//f/9//3//f/9//3//f/9//3//f/9//3//f/9//3//f/9//3//f/9//3//f/9//3//f/9//3//f/9//3//f/9//3//f/9//3//f/9//3//f/9//3//f/9//3//f/9//3//f/9//3//f/9//3//f/9//3//f/9//3//f/9//3//f/9//3//f/9//3//f/9//3//f/9//3//f/9//3//f/9//3//f/9//3//f/9//3//f/9//3//f/9//3//f/9//3//f/9//3//f/9/AAD/f/9//3//f/9//3//f/9//3//f/9//3//f/9//3//f/9//3//f/9//3//f/9//3//f/9//3//f/9//3//f/9//3//f/9//3//f/9//3//f/9//3//f/9//3//f/9//3//f/9//3//f/9//3//f/9//3//f/9//3//f/9//3//f957/3//f/9//3//f/9//3//f713/3//f79333+fc3AxN0qfd99/v3v/f99//3+/e/9/33tca9haM0Y0Rthan3f/f/9//3//f/9//3//f/9//3//f/9//3//f/9//3//f/9//3//f/9//3//f/9//3//f/9//3//f/9//3//f/9//3//f/9//3//f/9//3//f/9//3//f/9//3//f/9//3//f/9//3//f/9//3//f/9//3//f/9//3//f/9//3//f/9//3//f/9//3//f/9//3//f/9//3//f/9//3//f/9//3//f/9//3//f/9//3//f/9//3//f/9//3//f/9//3//f/9//3//f/9//3//f/9//3//f/9//3//f/9//3//f/9//3//f/9//3//f/9//3//f/9//3//f/9//3//f/9//3//f/9//3//f/9//3//f/9//3//f/9//3//f/9//3//f/9//3//f/9//3//f/9//3//f/9//3//f/9//38AAP9//3//f/9//3//f/9//3//f/9//3//f/9//3//f/9//3//f/9//3//f/9//3//f/9//3//f/9//3//f/9//3//f/9//3//f/9//3//f/9//3//f/9//3//f/9//3//f/9//3//f/9//3//f/9//3//f/9//3//f/9//3//f/9//3//f/9//3//f/5//n/9f/5//Xv/f/9//3//f99//3+yOcsc33//f/9//3+/e/9//3//f/9/33//f/9/G2ewNa81dU59c/9//3//f/9//3//f/9//3//f/9//3//f/9//3//f/9//3//f/9//3//f/9//3//f/9//3//f/9//3//f/9//3//f/9//3//f/9//3//f/9//3//f/9//3//f/9//3//f/9//3//f/9//3//f/9//3//f/9//3//f/9//3//f/9//3//f/9//3//f/9//3//f/9//3//f/9//3//f/9//3//f/9//3//f/9//3//f/9//3//f/9//3//f/9//3//f/9//3//f/9//3//f/9//3//f/9//3//f/9//3//f/9//3//f/9//3//f/9//3//f/9//3//f/9//3//f/9//3//f/9//3//f/9//3//f/9//3//f/9//3//f/9//3//f/9//3//f/9//3//f/9//3//f/9//3//fwAA/3//f/9//3//f/9//3//f/9//3//f/9//3//f/9//3//f/9//3//f/9//3//f/9//3//f/9//3//f/9//3//f/9//3//f/9//3//f/9//3//f/9//3//f/9//3//f/9//3//f/9//3//f/9//3//f/9//3//f/9//3//f/9//3//f/9//3//f/5//n/9f/5//n//f/9//3//f/9//3//f/9/216QMbla/3//f/9//3++e/9/33v/f/9//3/fe793n3c8a5ZSM0YTRthannf/f997/3//f/9/33//f/9//3//f/9//3//f/9//3//f/9//3//f/9//3//f/9//3//f/9//3//f/9//3//f/9//3//f/9//3//f/9//3//f/9//3//f/9//3//f/9//3//f/9//3//f/9//3//f/9//3//f/9//3//f/9//3//f/9//3//f/9//3//f/9//3//f/9//3//f/9//3//f/9//3//f/9//3//f/9//3//f/9//3//f/9//3//f/9//3//f/9//3//f/9//3//f/9//3//f/9//3//f/9//3//f/9//3//f/9//3//f/9//3//f/9//3//f/9//3//f/9//3//f/9//3//f/9//3//f/9//3//f/9//3//f/9//3//f/9//3//f/9//3//f/9/AAD/f/9//3//f/9//3//f/9//3//f/9//3//f/9//3//f/9//3//f/9//3//f/9//3//f/9//3//f/9//3//f/9//3//f/9//3//f/9//3//f/9//3//f/9//3//f/9//3//f/9//3//f/9//3//f/9//3//f/9//3//f/9//3//f/9//3//f/9//3/+f/5//X/+f/5//3//f/9//3//f/9//3//f31vCyUSQv9/33v/f/9//3/fe/9/33/fe/9//3//f/9//3+/dxtnllJ2UnZSfW99b79733//f/9//3//f/9//3//f997/3//f/9//3//f/9//3//f/9//3//f/9//3//f/9//3//f/9//3//f/9//3//f/9//3//f/9//3//f/9//3//f/9//3//f/9//3//f/9//3//f/9//3//f/9//3//f/9//3//f/9//3//f/9//3//f/9//3//f/9//3//f/9//3//f/9//3//f/9//3//f/9//3//f/9//3//f/9//3//f/9//3//f/9//3//f/9//3//f/9//3//f/9//3//f/9//3//f/9//3//f/9//3//f/9//3//f/9//3//f/9//3//f/9//3//f/9//3//f/9//3//f/9//3//f/9//3//f/9//3//f/9//3//f/9//3//f/9//38AAP9//3//f/9//3//f/9//3//f/9//3//f/9//3//f/9//3//f/9//3//f/9//3//f/9//3//f/9//3//f/9//3//f/9//3//f/9//3//f/9//3//f/9//3//f/9//3//f/9//3//f/9//3//f/9//3//f/9//3//f/9//3//f/9//3//f/9//3/+f/5//n/+f/5//n//f/9//3//f/9//3//f997v3f/f9A9bC3/f/9/vnf/f/9//3//f/9//3/fe/9//3//f/9/33/ff997/3+XUvE98kG3Vv9//3//f/9/v3f/f/9//3+/d99733v/f/9//3//f/9//3/+e957/3//f/9//3//f/9//3//f/9//3//f/9//3//f/9//3//f/9//3//f/9//3//f/9//3//f/9//3//f/9//3//f/9//3//f/9//3//f/9//3//f/9//3//f/9//3//f/9//3//f/9//3//f/9//3//f/9//3//f/9//3//f/9//3//f/9//3//f/9//3//f/9//3//f/9//3//f/9//3//f/9//3//f/9//3//f/9//3//f/9//3//f/9//3//f/9//3//f/9//3//f/9//3//f/9//3//f/9//3//f/9//3//f/9//3//f/9//3//f/9//3//f/9//3//f/9//3//fwAA/3//f/9//3//f/9//3//f/9//3//f/9//3//f/9//3//f/9//3//f/9//3//f/9//3//f/9//3//f/9//3//f/9//3//f/9//3//f/9//3//f/9//3//f/9//3//f/9//3//f/9//3//f/9//3//f/9//3//f/9//3//f/9//3//f/9//3//f/9//n//f/5//3//f/9//3//f/9//3//f/9//3//f997/3/XWksptlb/f/9//3//f/9/3nvee/9//3//f/9//3//f/9//3/fe/9/33u/d/leVEqwOXZOGmP/f/9//3/fe/9//3//f99//3//f/9//3//f/9//3//f/9//3//f/9//3//f/9//3//f/9//3//f/9//3//f/9//3//f/9//3//f/9//3//f/9//3//f/9//3//f/9//3//f/9//3//f/9//3//f/9//3//f/9//3//f/9//3//f/9//3//f/9//3//f/9//3//f/9//3//f/9//3//f/9//3//f/9//3//f/9//3//f/9//3//f/9//3//f/9//3//f/9//3//f/9//3//f/9//3//f/9//3//f/9//3//f/9//3//f/9//3//f/9//3//f/9//3//f/9//3//f/9//3//f/9//3//f/9//3//f/9//3//f/9//3//f/9/AAD/f/9//3//f/9//3//f/9//3//f/9//3//f/9//3//f/9//3//f/9//3//f/9//3//f/9//3//f/9//3//f/9//3//f/9//3//f/9//3//f/9//3//f/9//3//f/9//3//f/9//3//f/9//3//f/9//3//f/9//3//f/9//3//f/9//3//f/9//3//f/9//3//f/9//3//f/9//3//f/9//3//f957/3//f/9/+mJNKV1vfnPfe/9//3//f/9//3+9d/9//3//f/9//3//f/9//3//f997/3//f997t1YSQo4xt1a/d/9//3//f/97/3//f/9//3//e/9//3//f/57/3//f/9//3//f/9//3//f/9//3//f/9//3//f/9//3//f/9//3//f/9//3//f/9//3//f/9//3//f/9//3//f/9//3//f/9//3//f/9//3//f/9//3//f/9//3//f/9//3//f/9//3//f/9//3//f/9//3//f/9//3//f/9//3//f/9//3//f/9//3//f/9//3//f/9//3//f/9//3//f/9//3//f/9//3//f/9//3//f/9//3//f/9//3//f/9//3//f/9//3//f/9//3//f/9//3//f/9//3//f/9//3//f/9//3//f/9//3//f/9//3//f/9//3//f/9//38AAP9//3//f/9//3//f/9//3//f/9//3//f/9//3//f/9//3//f/9//3//f/9//3//f/9//3//f/9//3//f/9//3//f/9//3//f/9//3//f/9//3//f/9//3//f/9//3//f/9//3//f/9//3//f/9//3//f/9//3//f/9//3//f/9//3//f/9//3//f/9//3//f/9//3//f/9//3//f/9//3//f7x3/3//f/9//3//f39z0z3zQf9//3/fe757/3//f/9//3//f/9//3//f/9//3//f/9/33v/f/9//3//f793/3+/c9laM0ZVSvpe33v/f997/3//f/9//3//f/9//3//f/9//3//f/9//3//f/9//3//f/9//3//f/9//3//f/9//3//f/9//3//f/9//3//f/9//3//f/9//3//f/9//3//f/9//3//f/9//3//f/9//3//f/9//3//f/9//3//f/9//3//f/9//3//f/9//3//f/9//3//f/9//3//f/9//3//f/9//3//f/9//3//f/9//3//f/9//3//f/9//3//f/9//3//f/9//3//f/9//3//f/9//3//f/9//3//f/9//3//f/9//3//f/9//3//f/9//3//f/9//3//f/9//3//f/9//3//f/9//3//f/9//3//f/9//3//fwAA/3//f/9//3//f/9//3//f/9//3//f/9//3//f/9//3//f/9//3//f/9//3//f/9//3//f/9//3//f/9//3//f/9//3//f/9//3//f/9//3//f/9//3//f/9//3//f/9//3//f/9//3//f/9//3//f/9//3//f/9//3//f/9//3//f/9//3//f/9//3//f/9//3//f/9//3//f/9//3//f/5//X//f/9/33v/f797/3+/e7I5sjnZXv9//3//f/9/3Xvde917/3//f/9//3//f957/3//f/9/33v/f/9//3+ec/9//3/fe/peVkrSOdE5XWt+b793/3//f/9//3//f/9//3//f/9//3//f/9//3//f/9//3//f/9//3//f/9//3//f/9//3//f/9//3//f/9//3//f/9//3//f/9//3//f/9//3//f/9//3//f/9//3//f/9//3//f/9//3//f/9//3//f/9//3//f/9//3//f/9//3//f/9//3//f/9//3//f/9//3//f/9//3//f/9//3//f/9//3//f/9//3//f/9//3//f/9//3//f/9//3//f/9//3//f/9//3//f/9//3//f/9//3//f/9//3//f/9//3//f/9//3//f/9//3//f/9//3//f/9//3//f/9//3//f/9//3//f/9/AAD/f/9//3//f/9//3//f/9//3//f/9//3//f/9//3//f/9//3//f/9//3//f/9//3//f/9//3//f/9//3//f/9//3//f/9//3//f/9//3//f/9//3//f/9//3//f/9//3//f/9//3//f/9//3//f/9//3//f/9//3//f/9//3//f/9//3//f/9//3//f/9//3//f/9//3//f/9//3//f/9//Xv/f/9/33v/f/9//3//f99//389a24xG2P/f99//3//f/9//3//f/5/3Xv/f/9//3/+e/9//3//f997/3//f/9//3//f/9//3//f997v3eWUrA10Tn5Xv9//3//f997/3//f/9//3//f/9//3//f/9//3//f/9//3//f/9//3//f/9//3//f/9//3//f/9//3//f/9//3//f/9//3//f/9//3//f/9//3//f/9//3//f/9//3//f/9//3//f/9//3//f/9//3//f/9//3//f/9//3//f/9//3//f/9//3//f/9//3//f/9//3//f/9//3//f/9//3//f/9//3//f/9//3//f/9//3//f/9//3//f/9//3//f/9//3//f/9//3//f/9//3//f/9//3//f/9//3//f/9//3//f/9//3//f/9//3//f/9//3//f/9//3//f/9//3//f/9//38AAP9//3//f/9//3//f/9//3//f/9//3//f/9//3//f/9//3//f/9//3//f/9//3//f/9//3//f/9//3//f/9//3//f/9//3//f/9//3//f/9//3//f/9//3//f/9//3//f/9//3//f/9//3//f/9//3//f/9//3//f/9//3//f/9//3//f/9//3//f/9//3//f/9//3//f/9//3//f/9//3//f/9//3//f/9//3//f/9//3/fe/9/PGtuLTRG/3//f/9//3+ec/9//3//f917/3/+f/9//n//f/9//3//f/9//3//f/9//3/ff/9//3//f/9//388a1ZOkTWzOXpSX2+/e/9//3//f/9//3//f/5//n//f/9//3/+f/9//n/+f/9//3//f/9//3//f/9//3//f/9//3//f/9//3//f/9//3//f/9//3//f/9//3//f/9//3//f/9//3//f/9//3//f/9//3//f/9//3//f/9//3//f/9//3//f/9//3//f/9//3//f/9//3//f/9//3//f/9//3//f/9//3//f/9//3//f/9//3//f/9//3//f/9//3//f/9//3//f/9//3//f/9//3//f/9//3//f/9//3//f/9//3//f/9//3//f/9//3//f/9//3//f/9//3//f/9//3//f/9//3//fwAA/3//f/9//3//f/9//3//f/9//3//f/9//3//f/9//3//f/9//3//f/9//3//f/9//3//f/9//3//f/9//3//f/9//3//f/9//3//f/9//3//f/9//3//f/9//3//f/9//3//f/9//3//f/9//3//f/9//3//f/9//3//f/9//3//f/9//3//f/9//3//f/9//3//f/9//3//f/9//3//f/9//3//f/9//3//f/9//3//f/9//3//f7970jlwMZ93/3/ff/9/33v/f/9//3/+f/9//3//f/9//3//f/9//3//f/9/3nu+e/9/vnf/f/9//3//f/9//3//f19zvV4ZSrM5eVJ/c997/3//f/9//3//f/9//n/de/9//3//f/5//n//f/9//3//f957/3//f/9//3//f/9//3//f/9//3//f/9//3//f/9//3//f/9//3//f/9//3//f/9//3//f/9//3//f/9//3//f/9//3//f/9//3//f/9//3//f/9//3//f/9//3//f/9//3//f/9//3//f/9//3//f/9//3//f/9//3//f/9//3//f/9//3//f/9//3//f/9//3//f/9//3//f/9//3//f/9//3//f/9//3//f/9//3//f/9//3//f/9//3//f/9//3//f/9//3//f/9//3//f/9/AAD/f/9//3//f/9//3//f/9//3//f/9//3//f/9//3//f/9//3//f/9//3//f/9//3//f/9//3//f/9//3//f/9//3//f/9//3//f/9//3//f/9//3//f/9//3//f/9//3//f/9//3//f/9//3//f/9//3//f/9//3//f/9//3//f/9//3//f/9//3//f/9//3//f/9//3//f/9//3//f/9//3//f/9//3//f/9//3//f957/3//f997/3/ffzZKsTX7Yv9/33//f/9//3//f/9//3//f/9//3//f/9//3//f/9//3//f/9//3//f/9//3//f/9//3//f/9//3//f99/XGv5XlVK8z0VRvxiv3v/f997/3//f/9//3//f/9//3//f/9//3//f/9//3//f/9//3//f/9//3//f/9//3//f/9//3//f/9//3//f/9//3//f/9//3//f/9//3//f/9//3//f/9//3//f/9//3//f/9//3//f/9//3//f/9//3//f/9//3//f/9//3//f/9//3//f/9//3//f/9//3//f/9//3//f/9//3//f/9//3//f/9//3//f/9//3//f/9//3//f/9//3//f/9//3//f/9//3//f/9//3//f/9//3//f/9//3//f/9//3//f/9//3//f/9//3//f/9//38AAP9//3//f/9//3//f/9//3//f/9//3//f/9//3//f/9//3//f/9//3//f/9//3//f/9//3//f/9//3//f/9//3//f/9//3//f/9//3//f/9//3//f/9//3//f/9//3//f/9//3//f/9//3//f/9//3//f/9//3//f/9//3//f/9//3//f/9//3//f/9//3//f/9//3//f/9//3//f/9//3//f/9//3//f/9//3//f/9//3/ee/9//3//f/9//393UiwlPGvfe/9//3//f/9//3//f/9//3//f/9//3//f/9/33vee/9//3//f/9/3nv/f/5//n//f/9/33vfe/9//3//f/9//3+/d/teV042SjVGv3e/d/9//3//f793/3//f997/3//f/9//3//f/9//3//f/9//3//f/9//n//f/5//3//f/9//3//f/9//3//f/9//3//f/9//3//f/9//3//f/9//3//f/9//3//f/9//3//f/9//3//f/9//3//f/9//3//f/9//3//f/9//3//f/9//3//f/9//3//f/9//3//f/9//3//f/9//3//f/9//3//f/9//3//f/9//3//f/9//3//f/9//3//f/9//3//f/9//3//f/9//3//f/9//3//f/9//3//f/9//3//f/9//3//f/9//3//fwAA/3//f/9//3//f/9//3//f/9//3//f/9//3//f/9//3//f/9//3//f/9//3//f/9//3//f/9//3//f/9//3//f/9//3//f/9//3//f/9//3//f/9//3//f/9//3//f/9//3//f/9//3//f/9//3//f/9//3//f/9//3//f/9//3//f/9//3//f/9//3//f/9//3//f/9//3//f/9//3//f/9//3//f/9//3//f/9//3//f/9//3//f997/3//f/9/2V5tLfpen3f/f/9/33v/f/9//3//f/9//3//f/9//3/ff/9//3/ff/9/33v/f/9//n/+f/1//n/+f/9/3nvee/9//3/fe/9//3//f35z/GLUPfVBWEpfa/9//3//f997/3//f99/33vfe/9//3//f/9//3/+f/5//n/+f/1//n//f/9//3//f/9//3//f/9//3//f/9//3//f/9//3//f/9//3//f/9//3//f/9//3//f/9//3//f/9//3//f/9//3//f/9//3//f/9//3//f/9//3//f/9//3//f/9//3//f/9//3//f/9//3//f/9//3//f/9//3//f/9//3//f/9//3//f/9//3//f/9//3//f/9//3//f/9//3//f/9//3//f/9//3//f/9//3//f/9//3//f/9//3//f/9/AAD/f/9//3//f/9//3//f/9//3//f/9//3//f/9//3//f/9//3//f/9//3//f/9//3//f/9//3//f/9//3//f/9//3//f/9//3//f/9//3//f/9//3//f/9//3//f/9//3//f/9//3//f/9//3//f/9//3//f/9//3//f/9//3//f/9//3//f/9//3//f/9//3//f/9//3//f/9//3//f/9//3//f/9//3//f/9//3//f/9//3//f957/3//f/9//3//f/9/TS2wOf9/33v/f/9//3//f/9//3//f/9//3//f/9/dVL/f/9//3//f/9/3Xv/f/1//H/8f/9//n//f/9//3//f/9//3//f/9//3//f/9/v3sfZxdGszXSOdlev3fff/9//3//f/9//3//f/9//3//f/9//n//f/5//n/+f/9//3//f/9//3//f/9//3//f/9//3//f/9//3//f/9//3//f/9//3//f/9//3//f/9//3//f/9//3//f/9//3//f/9//3//f/9//3//f/9//3//f/9//3//f/9//3//f/9//3//f/9//3//f/9//3//f/9//3//f/9//3//f/9//3//f/9//3//f/9//3//f/9//3//f/9//3//f/9//3//f/9//3//f/9//3//f/9//3//f/9//3//f/9//38AAP9//3//f/9//3//f/9//3//f/9//3//f/9//3//f/9//3//f/9//3//f/9//3//f/9//3//f/9//3//f/9//3//f/9//3//f/9//3//f/9//3//f/9//3//f/9//3//f/9//3//f/9//3//f/9//3//f/9//3//f/9//3//f/9//3//f/9//3//f/9//3//f/9//3//f/9//3//f/9//3//f/9//3//f/9//3//f/9//n/de/9//3//f997/3//f/9//3//f1VKyRyfc/9//3//f/9//3//f/9//3//f/9//3+FENE9/3//f/9/vnf/f/5//3/+f/9//n//f/9//3//f/5/vXfee/9//3//f/9//3//f797/3/ff39vNkpOKTRGPGf/f/9//3/fe997/3//f/9//3//f/9//3//f/9//3//f/9//3//f/9//3//f/9//3//f/9//3//f/9//3//f/9//3//f/9//3//f/9//3//f/9//3//f/9//3//f/9//3//f/9//3//f/9//3//f/9//3//f/9//3//f/9//3//f/9//3//f/9//3//f/9//3//f/9//3//f/9//3//f/9//3//f/9//3//f/9//3//f/9//3//f/9//3//f/9//3//f/9//3//f/9//3//f/9//3//f/9//3//fwAA/3//f/9//3//f/9//3//f/9//3//f/9//3//f/9//3//f/9//3//f/9//3//f/9//3//f/9//3//f/9//3//f/9//3//f/9//3//f/9//3//f/9//3//f/9//3//f/9//3//f/9//3//f/9//3//f/9//3//f/9//3//f/9//3//f/9//3//f/9//3//f/9//3//f/9//3//f/9//3//f/9//3//f/9//3//f/9//3//f/9//3/ee/9//3//f/9//3//f/9//39day0lNUb/f/9//3//f/9//3//f/9//3/fe793hxQcZ/9//3//f/9//3//f/9//3//f/9//3//f/9//3//f/9//3//f/9//3//f/9//3//f/9//3/ff59z+l5VTvE98T3YWr93/3//f/9//3//f/9//3//f/9//3//f/9//3//f/9//3//f/9//3//f/9//3//f/9//3//f/9//3//f/9//3//f/9//3//f/9//3//f/9//3//f/9//3//f/9//3//f/9//3//f/9//3//f/9//3//f/9//3//f/9//3//f/9//3//f/9//3//f/9//3//f/9//3//f/9//3//f/9//3//f/9//3//f/9//3//f/9//3//f/9//3//f/9//3//f/9//3//f/9//3//f/9//3//f/9/AAD/f/9//3//f/9//3//f/9//3//f/9//3//f/9//3//f/9//3//f/9//3//f/9//3//f/9//3//f/9//3//f/9//3//f/9//3//f/9//3//f/9//3//f/9//3//f/9//3//f/9//3//f/9//3//f/9//3//f/9//3//f/9//3//f/9//3//f/9//3//f/9//3//f/9//3//f/9//3//f/9//3//f/9//3//f/9//3//f/9//3/+f/9//3//f/9//3//f/9/33//f/9/2l7SPRRGv3v/f/9//3//f/9//3//f997/380RkYMf3P/f/9/33vfe/9/33//f/9/v3vff/9/v3f/f793/3/fe957/3/+f/1/unf9f/5/33v/f/9//3//f99/33ued3ZSbS2wOfpiv3ffe99//3//f/9//3//f997/3//f/9//3//f/9//3//f/9//3//f/9//3//f/9//3//f/9//3//f/9//3//f/9//3//f/9//3//f/9//3//f/9//3//f/9//3//f/9//3//f/9//3//f/9//3//f/9//3//f/9//3//f/9//3//f/9//3//f/9//3//f/9//3//f/9//3//f/9//3//f/9//3//f/9//3//f/9//3//f/9//3//f/9//3//f/9//3//f/9//3//f/9//38AAP9//3//f/9//3//f/9//3//f/9//3//f/9//3//f/9//3//f/9//3//f/9//3//f/9//3//f/9//3//f/9//3//f/9//3//f/9//3//f/9//3//f/9//3//f/9//3//f/9//3//f/9//3//f/9//3//f/9//3//f/9//3//f/9//3//f/9//3//f/9//3//f/9//3//f/9//3//f/9//3//f/9//3//f/9//3//f/9//3//f/9//3//f/9//3//f/9//3//f753/3//f39zVkpvLb97fnP/f997/3//f/9//3/ff997by30Qf9/v3v/f99/n3f/f39z/3//f19vn3d/c/9//3+/e/9//3/8e/1/+nv9f9x7/n//f/9/v3v/f/9//3//f/9//3/fe593XWtNKbE5mFZeb/9//3//f99//3//f/9/33v/f/9//3//f/9//3//f/9//3//f/9//3//f/9//3//f/9//3//f/9//3//f/9//3//f/9//3//f/9//3//f/9//3//f/9//3//f/9//3//f/9//3//f/9//3//f/9//3//f/9//3//f/9//3//f/9//3//f/9//3//f/9//3//f/9//3//f/9//3//f/9//3//f/9//3//f/9//3//f/9//3//f/9//3//f/9//3//f/9//3//fwAA/3//f/9//3//f/9//3//f/9//3//f/9//3//f/9//3//f/9//3//f/9//3//f/9//3//f/9//3//f/9//3//f/9//3//f/9//3//f/9//3//f/9//3//f/9//3//f/9//3//f/9//3//f/9//3//f/9//3//f/9//3//f/9//3//f/9//3//f/9//3//f/9//3//f/9//3//f/9//3//f/9//3//f/9//3//f/9//3//f/9//3//f/9//3//f/9//3//f/9//3//f/9//3+fc7hWCyUbY/9//3/fe997/3/fe/9//3//f0gMelLff7xa7iDdXr97F0b3QV9vOkoyKY0UOUr/f/9/vHf+f/x/+nv9f/5//3+cc/97/3//f/9/3nv/f/9//3//f/9//3/fe/9/n3N3UrI5kjVYTv1iX2/fe/9//3//f/9//3//f/9//3//f/9//3//f/9//3/ee/9//3//f/9//3//f/9//3//f/9//3//f/9//3//f/9//3//f/9//3//f/9//3//f/9//3//f/9//3//f/9//3//f/9//3//f/9//3//f/9//3//f/9//3//f/9//3//f/9//3//f/9//3//f/9//3//f/9//3//f/9//3//f/9//3//f/9//3//f/9//3//f/9//3//f/9//3//f/9/AAD/f/9//3//f/9//3//f/9//3//f/9//3//f/9//3//f/9//3//f/9//3//f/9//3//f/9//3//f/9//3//f/9//3//f/9//3//f/9//3//f/9//3//f/9//3//f/9//3//f/9//3//f/9//3//f/9//3//f/9//3//f/9//3//f/9//3//f/9//3//f/9//3//f/9//3//f/9//3//f/9//3//f/9//3//f/9//3//f/9//3//f/9//3//f/9//3//f957/3//f/9/nnf/f/9/v3f/f0wpE0b/f/9//3+/e/9/33//f/9/HmcPJb1e338QJZtWF0a8WrU5zhwfZ5U1ESUxKdQ933v/f/9//3//f/9/nHP/f/9//3//f957/3//f/9//3//f99/33v/f/9//3//f/9/33+fdz5rmlbzPblaO2ffe/9//3/ff/9//3/fe99//3//f/9//3//f/9//3//f/9//3//f/9//3//f/9//3//f/9//3//f/9//3//f/9//3//f/9//3//f/9//3//f/9//3//f/9//3//f/9//3//f/9//3//f/9//3//f/9//3//f/9//3//f/9//3//f/9//3//f/9//3//f/9//3//f/9//3//f/9//3//f/9//3//f/9//3//f/9//3//f/9//3//f/9//38AAP9//3//f/9//3//f/9//3//f/9//3//f/9//3//f/9//3//f/9//3//f/9//3//f/9//3//f/9//3//f/9//3//f/9//3//f/9//3//f/9//3//f/9//3//f/9//3//f/9//3//f/9//3//f/9//3//f/9//3//f/9//3//f/9//3//f/9//3//f/9//3//f/9//3//f/9//3//f/9//3//f/9//3//f/9//3//f/9//3//f/9//3//f/9//3//f/9//3//f/9/33v/f/9/33//f793v3sTQiwln3f/f/9/33v/f593/3/ff3IxDyWbVrQ5/3/9Yu0geVJ/c/ZB1T3/f9979kH2Qd9/f3PbWt97v3f/f/97e2v/f/9//3//f/9//3//f/9//3//f99//3/ff/9//3/fe99//3//f99/uFY0StE5NEobZ/9//3//f/9//3//f/9//3//f/9/33v/f/9//3//f/9//3//f/9//3//f/9//3//f/9//3//f/9//3//f/9//3//f/9//3//f/9//3//f/9//3//f/9//3//f/9//3//f/9//3//f/9//3//f/9//3//f/9//3//f/9//3//f/9//3//f/9//3//f/9//3//f/9//3//f/9//3//f/9//3//f/9//3//f/9//3//f/9//3//fwAA/3//f/9//3//f/9//3//f/9//3//f/9//3//f/9//3//f/9//3//f/9//3//f/9//3//f/9//3//f/9//3//f/9//3//f/9//3//f/9//3//f/9//3//f/9//3//f/9//3//f/9//3//f/9//3//f/9//3//f/9//3//f/9//3//f/9//3//f/9//3//f/9//3//f/9//3//f/9//3//f/9//3//f/9//3//f/9//3//f/9//3//f/9//3//f/9//3//f/9//3//f/9//3/ee997/3//f997uVqqGB1nv3v/f/9//3//f/9/1T2zOQ4l1D2fd/9/n3ffe99//3//f79733//fxEp317/YpY5e1Lff5pW33szRnZO/3//f/9//3//f/9//3//f/9//3//f/9//3//f/9//3//f/9/33v/f/9/33/6XvJBsDV2Tlxr/3/ff/9/33//f/9//3//f/9//3//f/9//3//f/9//3//f/9//3//f/9//3//f/9//3//f/9//3//f/9//3//f/9//3//f/9//3//f/9//3//f/9//3//f/9//3//f/9//3//f/9//3//f/9//3//f/9//3//f/9//3//f/9//3//f/9//3//f/9//3//f/9//3//f/9//3//f/9//3//f/9//3//f/9//3//f/9/AAD/f/9//3//f/9//3//f/9//3//f/9//3//f/9//3//f/9//3//f/9//3//f/9//3//f/9//3//f/9//3//f/9//3//f/9//3//f/9//3//f/9//3//f/9//3//f/9//3//f/9//3//f/9//3//f/9//3//f/9//3//f/9//3//f/9//3//f/9//3//f/9//3//f/9//3//f/9//3//f/9//3//f/9//3//f/9//3//f/9//3//f/9//3//f/9//3//f/9//3//f/9//n/+f/9//3//f793/3/ff19rUC02St9//3//f/9//3//f5E133v/f99733//f/9//3+/d/9/mVYuJRdGdDHfXl9vNSl/Vj5OuDkSKd9/FUbzPf9/33v/f/9//3//f/9//3//f/9//3//f/5//3/+f/9//3//f/9//3//f/9/v3c8a7lat1bROZdWfnP/f/9//3//f/9//3//f/9//3//f/9//3//f/9//3//f/9//3//f/9//3//f/9//3//f/9//3//f/9//3//f/9//3//f/9//3//f/9//3//f/9//3//f/9//3//f/9//3//f/9//3//f/9//3//f/9//3//f/9//3//f/9//3//f/9//3//f/9//3//f/9//3//f/9//3//f/9//3//f/9//3//f/9//38AAP9//3//f/9//3//f/9//3//f/9//3//f/9//3//f/9//3//f/9//3//f/9//3//f/9//3//f/9//3//f/9//3//f/9//3//f/9//3//f/9//3//f/9//3//f/9//3//f/9//3//f/9//3//f/9//3//f/9//3//f/9//3//f/9//3//f/9//3//f/9//3//f/9//3//f/9//3//f/9//3//f/9//3//f/9//3//f/9//3//f/9//3//f/9//3//f/9//3//f917/3//f/9//3/+f/9//3//f/9/33+fd04tjjW+d/9//3/ff797/GJ4Ut9//3//f/9/33v/f/9//3//f9M9ihQQJXtSf3M0KV9zFSmxHJ9a+EF6UqkU/3//f/9/33//f/9//3//f/9//3//f/9//3//f/9//3/+f/9//3/ff/9//3//f/9//3//f/9/11rPOa41llaec/9//3//f/9//3//f/9//3//f/9//3//f/9//3//f/9//3//f/9//3//f/9//3//f/9//3//f/9//3//f/9//3//f/9//3//f/9//3//f/9//3//f/9//3//f/9//3//f/9//3//f/9//3//f/9//3//f/9//3//f/9//3//f/9//3//f/9//3//f/9//3//f/9//3//f/9//3//f/9//3//fwAA/3//f/9//3//f/9//3//f/9//3//f/9//3//f/9//3//f/9//3//f/9//3//f/9//3//f/9//3//f/9//3//f/9//3//f/9//3//f/9//3//f/9//3//f/9//3//f/9//3//f/9//3//f/9//3//f/9//3//f/9//3//f/9//3//f/9//3//f/9//3//f/9//3//f/9//3//f/9//3//f/9//3//f/9//3//f/9//3//f/9//3//f/9//3//f/9//3//f/9//3//f/9//3//f/9//3//f/9//3//f/9//392Usocn3Pff/9/v3v/fzdKn3f/f99//3/fe/9//3//f/9//3+fd39zN0ruIM0ce1afe1ItcjHcXqoYn3ffe/9//3//f/9/kzVSLTlKn3f/f/9/3nv/f/9//3//f917/3//f99//3++d/9//3+bc/9//3/+f957/3/6YlVKDCXaXn5z/3//f99//3//f/9//3//f/9//3//f/5//3/+f/5//3//f/9//3//f/9//3//f/9//3//f/9//3//f/9//3//f/9//3//f/9//3//f/9//3//f/9//3//f/9//3//f/9//3//f/9//3//f/9//3//f/9//3//f/9//3//f/9//3//f/9//3//f/9//3//f/9//3//f/9//3//f/9/AAD/f/9//3//f/9//3//f/9//3//f/9//3//f/9//3//f/9//3//f/9//3//f/9//3//f/9//3//f/9//3//f/9//3//f/9//3//f/9//3//f/9//3//f/9//3//f/9//3//f/9//3//f/9//3//f/9//3//f/9//3//f/9//3//f/9//3//f/9//3//f/9//3//f/9//3//f/9//3//f/9//3//f/9//3//f/9//3//f/9//3//f/9//3//f/9//3//f/9//3//f/9//3//f/9//3//f/9//3//f/9//3//f/9/PWvrIBRGv3v/f/9//3/zPd9//3/ff/9//3//f/9//3//f/9//3/fexxnmVZfb/9/ulodZ/9/2Vr/f/9//3/ff593ECVTLfEgMilRLZE1uFb/f99733//f/9//3//f/9//3/fe/9//3/+f/9//3/+f/9//3//f/9//3+fdz1rdk5VSrhaXW//f/9/33v/f/9//3//f/57/3//f/5//3//f/9//3/ee/9//3//f997/3//f/9//3//f/9//3//f/9//3//f/9//3//f/9//3//f/9//3//f/9//3//f/9//3//f/9//3//f/9//3//f/9//3//f/9//3//f/9//3//f/9//3//f/9//3//f/9//3//f/9//3//f/9//38AAP9//3//f/9//3//f/9//3//f/9//3//f/9//3//f/9//3//f/9//3//f/9//3//f/9//3//f/9//3//f/9//3//f/9//3//f/9//3//f/9//3//f/9//3//f/9//3//f/9//3//f/9//3//f/9//3//f/9//3//f/9//3//f/9//3//f/9//3//f/9//3//f/9//3//f/9//3//f/9//3//f/9//3//f/9//3//f/9//3//f/9//3//f/9//3//f/9//3//f/9//3//f/9//3//f/9//3//f/9//3//f/9//3+fd/9/0j0MJZ93f3Ofdy4pl1Lff/9//3//f957/3//f/9/33//f/9//3+/e/9//3/ff/9//3//f/9//3//f997HWfOHD9r1j0/a797eVLtIO0gf3Ofc/9/33/ff3Ax2Vr/f/9//3/ff/9/33//f/9//3+fd593/3//f99//3//f7932l6QNZA12l5/c/9/v3f/f/9//nv/f/9//3//f/9//3//f/9//n//f/9//3//f/9//3//f/9//3//f/9//3//f/9//3//f/9//3//f/9//3//f/9//3//f/9//3//f/9//3//f/9//3//f/9//3//f/9//3//f/9//3//f/9//3//f/9//3//f/9//3//f/9//3//f/9//3//fwAA/3//f/9//3//f/9//3//f/9//3//f/9//3//f/9//3//f/9//3//f/9//3//f/9//3//f/9//3//f/9//3//f/9//3//f/9//3//f/9//3//f/9//3//f/9//3//f/9//3//f/9//3//f/9//3//f/9//3//f/9//3//f/9//3//f/9//3//f/9//3//f/9//3//f/9//3//f/9//3//f/9//3//f/9//3//f/9//3//f/9//3//f/9//3//f/9//3//f/9//3//f/9//3//f/9//3//f/9//3//f/9//3//f/9//3/ff/te6yC5Wv9/Ti3RPb93/3//f/9//3//f/9//3//f997/3//f/9//3//f/9//3/fe/9//3//f/9//394UrQ533+sGHExkjWfd/9/Wk7MHC0pfW/ff+4gP2sbYysl2V7ff/9/cDFXTv9/33/ff/9//3+/e/9//3+/d/9//3//f/9/n3PaXrE5sTnZXn1v/3//f/9//3//f/9//3//f/9//3//f/5//3//f/9//3//f/9//3//f/9//3//f/9//3//f/9//3//f/9//3//f/9//3//f/9//3//f/9//3//f/9//3//f/9//3//f/9//3//f/9//3//f/9//3//f/9//3//f/9//3//f/9//3//f/9//3//f/9/AAD/f/9//3//f/9//3//f/9//3//f/9//3//f/9//3//f/9//3//f/9//3//f/9//3//f/9//3//f/9//3//f/9//3//f/9//3//f/9//3//f/9//3//f/9//3//f/9//3//f/9//3//f/9//3//f/9//3//f/9//3//f/9//3//f/9//3//f/9//3//f/9//3//f/9//3//f/9//3//f/9//3//f/9//3//f/9//3//f/9//3//f/9//3//f/9//3//f/9//3//f/9//3//f/9//3//f/9//3//f/9//3//f/9//3/fe/9//3+/eywpCyFNKRpj/3//f/9//3+9d/9//n//f/9//3//f/9//3//f997/3/ff/9//3//f/9//3/fe9M9FEb/f593DiF/cxpKfFb/f797d1JnEJlSzyCfe797/38UQphSn3P+YjApDym7Wl9v33//f997/386Z/9//3+/e99/33//f/9/n3f/fxVG9D02Sj5rf3Pfe/9/vnf/f/9/vnv/f/9//3//f/9//3//f/5//n/+f/9//3//f/9//3//f/9//3//f/9//3//f/9//3//f/9//3//f/9//3//f/9//3//f/9//3//f/9//3//f/9//3//f/9//3//f/9//3//f/9//3//f/9//3//f/9//3//f/9//38AAP9//3//f/9//3//f/9//3//f/9//3//f/9//3//f/9//3//f/9//3//f/9//3//f/9//3//f/9//3//f/9//3//f/9//3//f/9//3//f/9//3//f/9//3//f/9//3//f/9//3//f/9//3//f/9//3//f/9//3//f/9//3//f/9//3//f/9//3//f/9//3//f/9//3//f/9//3//f/9//3//f/9//3//f/9//3//f/9//3//f/9//3//f/9//3//f/9//3//f/9//3//f/9//3//f/9//3//f/9//3//f/9//3++d/9//399b/9/339+cxtnv3v/f/9//3//f997/3//f/1//3//f/9//3//f/9//3//f/9//3/+f/9//3/fe/9/FUZtLf9//3/VPfEkn3e/fzdGPmu/d997MCmuGFtS33//f/9/X29xMf9/Fkb/f7970z0VRr97/3/ff481yhx/c/9//3/ff/9//3//f/9/33+/e39z/WL0PfRB33v/f997/3//f/9//3//f/9//3//f/9//3/+f/9//3//f/9//3//f/9//3//f/9//3//f/9//3//f/9//3//f/9//3//f/9//3//f/9//3//f/9//3//f/9//3//f/9//3//f/9//3//f/9//3//f/9//3//f/9//3//f/9//3//fwAA/3//f/9//3//f/9//3//f/9//3//f/9//3//f/9//3//f/9//3//f/9//3//f/9//3//f/9//3//f/9//3//f/9//3//f/9//3//f/9//3//f/9//3//f/9//3//f/9//3//f/9//3//f/9//3//f/9//3//f/9//3//f/9//3//f/9//3//f/9//3//f/9//3//f/9//3//f/9//3//f/9//3//f/9//3//f/9//3//f/9//3//f/9//3//f/9//3//f/9//3//f/9//3//f/9//3//f/9//3//f/9//3//f/9/33//f/9//3//f997/3/ff797/3//f997/3//f/5//n/+f/17/3/+f/9//3//f/5//3//f917/X/+f/9//3/7Xisl/3/ff797GUb5Rd9//39/cz1n/3//f/ZBrhzWPV9vn3v/f99/V042SlZK/3//fxtnd1JWTphW0jlXTm8xVUraXv9/33/cXllOWE4cY/9//3//f39zuloXSg8lu1o9a593/3//f/9//3//f/9//3//f/9//3//f/5//n//f/9//3//f/9//3//f/9//3//f/9//3//f/9//3//f/9//3//f/9//3//f/9//3//f/9//3//f/9//3//f/9//3//f/9//3//f/9//3//f/9//3//f/9//3//f/9/AAD/f/9//3//f/9//3//f/9//3//f/9//3//f/9//3//f/9//3//f/9//3//f/9//3//f/9//3//f/9//3//f/9//3//f/9//3//f/9//3//f/9//3//f/9//3//f/9//3//f/9//3//f/9//3//f/9//3//f/9//3//f/9//3//f/9//3//f/9//3//f/9//3//f/9//3//f/9//3//f/9//3//f/9//3//f/9//3//f/9//3//f/9//3//f/9//3//f/9//3//f/9//3//f/9//3//f/9//3//f/9//3//f/9//3//f997/3//f997/3++d/9//3//f/9//3//f/9//3/+f/9//n//f/9//3//f/9/vXf/f/9//3/+f/9//3/fe11r6Rz/f99//3+fd3Ix217fe/9/33/bXp93kjX+YhlGESnWPb97/3//f7hWjjF9b/9//3//f/9/f3Ofd/9/v3sbZywlyxxQLXExWE71QYgUHGfff/9//3+/e/9/33/1QS4psTlca/9//3/fe/9//3//f/9//3//f/9//3//f/9//3//f/9//3//f/9//3//f/9//3//f/9//3//f/9//3//f/9//3//f/9//3//f/9//3//f/9//3//f/9//3//f/9//3//f/9//3//f/9//3//f/9//3//f/9//38AAP9//3//f/9//3//f/9//3//f/9//3//f/9//3//f/9//3//f/9//3//f/9//3//f/9//3//f/9//3//f/9//3//f/9//3//f/9//3//f/9//3//f/9//3//f/9//3//f/9//3//f/9//3//f/9//3//f/9//3//f/9//3//f/9//3//f/9//3//f/9//3//f/9//3//f/9//3//f/9//3//f/9//3//f/9//3//f/9//3//f/9//3//f/9//3//f/9//3//f/9//3//f/9//3//f/9//3//f/9//3//f/9//3//f/9//3//f/9//3//f/9//3//f/9//3//f/9//3//f/9//3//f/9//3//f/9//3//f/9//3//f/9//3//f/9/33uqGJtW33//f793n3eIEJ9z/3/fe/9/nnPfe99/v3u/e3pWkjV4Uv9//399b99733//f/9//3/fe997/3//f/9/v3u/d55333//f/9/XmuyOQ4leVK/e/9/v3v/f/9//39ea3hSszn0Qdte/3//f/9/33v/f997/3+/d/9/33v/f/9//3//f/9//3//f/9//3//f/9//3//f/9//3//f/9//3//f/9//3//f/9//3//f/9//3//f/9//3//f/9//3//f/9//3//f/9//3//f/9//3//f/9//3//fwAA/3//f/9//3//f/9//3//f/9//3//f/9//3//f/9//3//f/9//3//f/9//3//f/9//3//f/9//3//f/9//3//f/9//3//f/9//3//f/9//3//f/9//3//f/9//3//f/9//3//f/9//3//f/9//3//f/9//3//f/9//3//f/9//3//f/9//3//f/9//3//f/9//3//f/9//3//f/9//3//f/9//3//f/9//3//f/9//3//f/9//3//f/9//3//f/9//3//f/9//3//f/9//3//f/9//3//f/9//3//f/9//3//f/9//3//f/9//3//f/9//3//f/9//3//f/9//3//f/9//3//f/9//3//f/9//3//f/9//3//f/9//3//f/9//3//f5I1lDX/f/9//3++d55zZgy/e/9//3/ed/9/33v/f79733/7Ym8x8j2fd/9//3//f/9/33v/f/9//3+/d/9//3//f997/3//f/9//3//f/9/P2twMXAxG2P/f99/33//f/9//3+fd7xa1D0tKZdSfW//f/9//3//f/9/v3v/f/9//3//f/9//3//f/9//3//f/9//3//f/9//3//f/9//3//f/9//3//f/9//3//f/9//3//f/9//3//f/9//3//f/9//3//f/9//3//f/9//3//f/9//3//f/9/AAD/f/9//3//f/9//3//f/9//3//f/9//3//f/9//3//f/9//3//f/9//3//f/9//3//f/9//3//f/9//3//f/9//3//f/9//3//f/9//3//f/9//3//f/9//3//f/9//3//f/9//3//f/9//3//f/9//3//f/9//3//f/9//3//f/9//3//f/9//3//f/9//3//f/9//3//f/9//3//f/9//3//f/9//3//f/9//3//f/9//3//f/9//3//f/9//3//f/9//3//f/9//3//f/9//3//f/9//3//f/9//3//f/9//3//f/9//3//f/9//3//f/9//3//f/9//3//f/9//3//f/9//3//f/9//3//f/9//3//f/9//3//f/9//3//f/9/338PJXMxv3f/f/9//3+VUskc/3//f/9/3nv/f753/3//f/9//38cY5Ax8z09a/9//3/ff/9//3/ee/9//3//f/9//3//f/9//3//f/9//3//f/9/fW80Sm8xby1fb593/3//f/9/33+/e997f3ORNQ0lFUa/e/9/33v/f/9//3//f/9//3//f/9//3//f/9//3//f/5//3/+f/9//3//f/9//3//f/9//3//f/9//3//f/9//3//f/9//3//f/9//3//f/9//3//f/9//3//f/9//3//f/9//38AAP9//3//f/9//3//f/9//3//f/9//3//f/9//3//f/9//3//f/9//3//f/9//3//f/9//3//f/9//3//f/9//3//f/9//3//f/9//3//f/9//3//f/9//3//f/9//3//f/9//3//f/9//3//f/9//3//f/9//3//f/9//3//f/9//3//f/9//3//f/9//3//f/9//3//f/9//3//f/9//3//f/9//3//f/9//3//f/9//3//f/9//3//f/9//3//f/9//3//f/9//3//f/9//3//f/9//3//f/9//3//f/9//3//f/9//3//f/9//3//f/9//3//f/9//3//f/9//3//f/9//3//f/9//3//f/9//3//f/9//3//f/9//3//f/9//3//fz9rihA/a793/3+9d/9/dU4LId9//3//f/9//3+8d/9//3//f/9/n3c2SrI1/GL/f/9//3//f/9//3/+f/5//3//f/9//3//f/9//3//f/9//3//f/9//38cYxVGNkq5Vhtnv3f/f/9//3//f/9/P2s2SpE1mFZ9b/9/33//f/9//3//f/9//3//f/9//3//f/9//3/+f/9//3//f/9//3//f/9//3//f/9//3//f/9//3//f/9//3//f/9//3//f/9//3//f/9//3//f/9//3//f/9//3//fwAA/3//f/9//3//f/9//3//f/9//3//f/9//3//f/9//3//f/9//3//f/9//3//f/9//3//f/9//3//f/9//3//f/9//3//f/9//3//f/9//3//f/9//3//f/9//3//f/9//3//f/9//3//f/9//3//f/9//3//f/9//3//f/9//3//f/9//3//f/9//3//f/9//3//f/9//3//f/9//3//f/9//3//f/9//3//f/9//3//f/9//3//f/9//3//f/9//3//f/9//3//f/9//3//f/9//3//f/9//3//f/9//3//f/9//3//f/9//3//f/9//3//f/9//3//f/9//3//f/9//3//f/9//3//f/9//3//f/9//3//f/9//3//f/9/33v/f957/3+5WooU/3/ff997/3//f7A1DSHfe/9//3+7d/5//3//f/9//3/fe797n3MvKdI5/3//f/9//3/+e/9//3//f/9//n//f/9//3//f/9/33v/f/9//3/fe/9//3//f35zuFbyPRRC+l7/f/9/33+/e/9/n3e6WrI5sTV/b/9/33//f99//3//f997/3//f/9//3//f/9//n//f/9//3//f/9//3//f/9//3//f/9//3//f/9//3//f/9//3//f/9//3//f/9//3//f/9//3//f/9//3//f/9/AAD/f/9//3//f/9//3//f/9//3//f/9//3//f/9//3//f/9//3//f/9//3//f/9//3//f/9//3//f/9//3//f/9//3//f/9//3//f/9//3//f/9//3//f/9//3//f/9//3//f/9//3//f/9//3//f/9//3//f/9//3//f/9//3//f/9//3//f/9//3//f/9//3//f/9//3//f/9//3//f/9//3//f/9//3//f/9//3//f/9//3//f/9//3//f/9//3//f/9//3//f/9//3//f/9//3//f/9//3//f/9//3//f/9//3//f/9//3//f/9//3//f/9//3//f/9//3//f/9//3//f/9//3//f/9//3//f/9//3//f/9//3//f/9//3//f/97/3/ee/9/FUZHCJ93/3//f/9/33v0QXExv3v/f/9//n//f957/3//f/9//3//f797Vk6PMbhW33//f/9//3//f/9//n//f/5//3//f997/3//f/9//3//f/9//3//f/9//3//f99/PWuXVhNCdU6WUhpjfnP/f/9//38/azZKsjX0Qb97/3//f59z/3//f/9//3//f/9//3//f/9//3//f/9//3//f/9//3//f/9//3//f/9//3//f/9//3//f/9//3//f/9//3//f/9//3//f/9//3//f/9//38AAP9//3//f/9//3//f/9//3//f/9//3//f/9//3//f/9//3//f/9//3//f/9//3//f/9//3//f/9//3//f/9//3//f/9//3//f/9//3//f/9//3//f/9//3//f/9//3//f/9//3//f/9//3//f/9//3//f/9//3//f/9//3//f/9//3//f/9//3//f/9//3//f/9//3//f/9//3//f/9//3//f/9//3//f/9//3//f/9//3//f/9//3//f/9//3//f/9//3//f/9//3//f/9//3//f/9//3//f/9//3//f/9//3//f/9//3//f/9//3//f/9//3//f/9//3//f/9//3//f/9//3//f/9//3//f/9//3//f/9//3//f/9//3//f957/3//f957v3f/fz5rBgT+Yr97/3//f9978z1zMZ9333u9d/9//3//f/9//3//f/9//3//fz1nTi3SOX9z/3//f/9//3//f/9//3//f/9//3//f/9//3//f/9//3//f/9//3//f/9//3//f/9//3//f/9/PGs1ShRGVk5/c797n3fff5pW1D1wMV9v33//f/9//3//f/9//3//f/9//3//f/9//3//f/9//3//f/9//3//f/9//3//f/9//3//f/9//3//f/9//3//f/9//3//f/9//3//f/9//3//fwAA/3//f/9//3//f/9//3//f/9//3//f/9//3//f/9//3//f/9//3//f/9//3//f/9//3//f/9//3//f/9//3//f/9//3//f/9//3//f/9//3//f/9//3//f/9//3//f/9//3//f/9//3//f/9//3//f/9//3//f/9//3//f/9//3//f/9//3//f/9//3//f/9//3//f/9//3//f/9//3//f/9//3//f/9//3//f/9//3//f/9//3//f/9//3//f/9//3//f/9//3//f/9//3//f/9//3//f/9//3//f/9//3//f/9//3//f/9//3//f/9//3//f/9//3//f/9//3//f/9//3//f/9//3//f/9//3//f/9//3//f/9//3//f/9//3//f/9//3//f/9/33tfb2kQv3v/f99//3+/d3MxtTn/f/9//3/fe/9//3//f/9/33v/f/9//3//f3dOkTW5Wv9//3//f/9//3//f/9//3//f/9//3//f/9//3//f/9//3//f/9//3//f/9//3//f/9//3/fe/9/33u/e55z+l54UnlSulqfd9xeV07TPVhO/3//f/9//3//f/9//3//f/9//3//f/9//3//f/9//3//f/9//3//f/9//3//f/9//3//f/9//3//f/9//3//f/9//3//f/9//3//f/9/AAD/f/9//3//f/9//3//f/9//3//f/9//3//f/9//3//f/9//3//f/9//3//f/9//3//f/9//3//f/9//3//f/9//3//f/9//3//f/9//3//f/9//3//f/9//3//f/9//3//f/9//3//f/9//3//f/9//3//f/9//3//f/9//3//f/9//3//f/9//3//f/9//3//f/9//3//f/9//3//f/9//3//f/9//3//f/9//3//f/9//3//f/9//3//f/9//3//f/9//3//f/9//3//f/9//3//f/9//3//f/9//3//f/9//3//f/9//3//f/9//3//f/9//3//f/9//3//f/9//3//f/9//3//f/9//3//f/9//3//f/9//3//f/9//3//f/9//3//f/9//3//f/9/fm9GDJhW/3/ff/9/33/WQXAxn3f/f/9/33//f/9//3//f/9//3//f/9//387Z681E0K/e99//3+/d/9//3//f/9//3//f/9//3//f/9//3//f/9//3//f/9//3//f/9//3//f/9//3//f/9//3//f/9//39+b7laV055UjhK9kFSLRdG/mK/e/9//3/ff/9//n/9f/1//X//f/9/vXf/f/9//3//f99//3//f/9//3//f/9//3//f/9//3//f/9//3//f/9//3//f/9//38AAP9//3//f/9//3//f/9//3//f/9//3//f/9//3//f/9//3//f/9//3//f/9//3//f/9//3//f/9//3//f/9//3//f/9//3//f/9//3//f/9//3//f/9//3//f/9//3//f/9//3//f/9//3//f/9//3//f/9//3//f/9//3//f/9//3//f/9//3//f/9//3//f/9//3//f/9//3//f/9//3//f/9//3//f/9//3//f/9//3//f/9//3//f/9//3//f/9//3//f/9//3//f/9//3//f/9//3//f/9//3//f/9//3//f/9//3//f/9//3//f/9//3//f/9//3//f/9//3//f/9//3//f/9//3//f/9//3//f/9//3//f/9//3//f/9//3//f/9//3//f/9//3//f/9/bzGxNf9/33//f99/WE7UPd9//3//f/9//3//f/9//3//f/9//3//f/9/33+5Wk4pfm+fd/9/vnf/f/9//3//f/9//3//f997/3//f/9//3//f/9//3//f/9//3//f/9//3//f/9//3//f/9//3//f/9/33/ff797f3P/Zr1a1j0PJTApmlb/f/9//3//f/9//3//f/9//3//f/9/33//f/9//3//f/9//3//f/9//3//f/9//3//f/9//3//f/9//3//f/9//3//fwAA/3//f/9//3//f/9//3//f/9//3//f/9//3//f/9//3//f/9//3//f/9//3//f/9//3//f/9//3//f/9//3//f/9//3//f/9//3//f/9//3//f/9//3//f/9//3//f/9//3//f/9//3//f/9//3//f/9//3//f/9//3//f/9//3//f/9//3//f/9//3//f/9//3//f/9//3//f/9//3//f/9//3//f/9//3//f/9//3//f/9//3//f/9//3//f/9//3//f/9//3//f/9//3//f/9//3//f/9//3//f/9//3//f/9//3//f/9//3//f/9//3//f/9//3//f/9//3//f/9//3//f/9//3//f/9//3//f/9//3//f/9//3//f/9//3//f/9//3//f/9//3//f997/39daxRGcDG/e/9/n3e/e3dOTi3fe/9//3//f/9//3/fe/9//3//f/9//3//f797n3MtJblav3f/f99733v/f/9//3//f/9//3//f/9//3//f/9//3//f/9//3//f/9//3//f/9//3//f/9//3/+f/9//3//f/9//3/ff797339fbx5nP2vzQagUjzXff99//3//f797/3//f7133nv+f/5//n//f/5//n//f/9//3//f/9//3//f/9//3//f/9//3//f/9//3//f/9/AAD/f/9//3//f/9//3//f/9//3//f/9//3//f/9//3//f/9//3//f/9//3//f/9//3//f/9//3//f/9//3//f/9//3//f/9//3//f/9//3//f/9//3//f/9//3//f/9//3//f/9//3//f/9//3//f/9//3//f/9//3//f/9//3//f/9//3//f/9//3//f/9//3//f/9//3//f/9//3//f/9//3//f/9//3//f/9//3//f/9//3//f/9//3//f/9//3//f/9//3//f/9//3//f/9//3//f/9//3//f/9//3//f/9//3//f/9//3//f/9//3//f/9//3//f/9//3//f/9//3//f/9//3//f/9//3//f/9//3//f/9//3//f/9//3//f/9//3//f/9//3//f/9//3+/d/9/33s1SrE5qhj/f/9//3+5Wiwpv3f/f997/3//f/9//3/fe/9//3//f/9//3//f/9/0TlNLf9//3//f/9//3//f/9//n/+f/9//3//f/9//3//f/9//3//f/9//3//f/9//3//f/9//3//f/9//3//f/9//3/ff/9//3//f/9//3/fe/9//3+3VqkYUS3/Yl9v33//f793/3//f/9//n/+f/9//3//f/9//n//f/5//3/+f/9//3//f/9//3//f/9//3//f/9//38AAP9//3//f/9//3//f/9//3//f/9//3//f/9//3//f/9//3//f/9//3//f/9//3//f/9//3//f/9//3//f/9//3//f/9//3//f/9//3//f/9//3//f/9//3//f/9//3//f/9//3//f/9//3//f/9//3//f/9//3//f/9//3//f/9//3//f/9//3//f/9//3//f/9//3//f/9//3//f/9//3//f/9//3//f/9//3//f/9//3//f/9//3//f/9//3//f/9//3//f/9//3//f/9//3//f/9//3//f/9//3//f/9//3//f/9//3//f/9//3//f/9//3//f/9//3//f/9//3//f/9//3//f/9//3//f/9//3//f/9//3//f/9//3//f/9//3//f/9//3//f/9//3//f997/3//f/9/33/RPagU/3/fe/9/fW8LJfle/3//f797/3//f/9/33v/f/9//3//f/9/v3vffzxnLClda99//3//f/9//3//f/9//X//f/9//3//f/9//3//f/9//3//f/9//3//f/9//3//f/9//3//f/9//3//f/9//3//f/9//3/fe/9//3//f/9//39fb5U1MSlzMXpS/3//f/9//3//f/9//3//f/9//3/+f/5//n/+f/5//n//f/5//3//f/9//3//f/9//3//fwAA/3//f/9//3//f/9//3//f/9//3//f/9//3//f/9//3//f/9//3//f/9//3//f/9//3//f/9//3//f/9//3//f/9//3//f/9//3//f/9//3//f/9//3//f/9//3//f/9//3//f/9//3//f/9//3//f/9//3//f/9//3//f/9//3//f/9//3//f/9//3//f/9//3//f/9//3//f/9//3//f/9//3//f/9//3//f/9//3//f/9//3//f/9//3//f/9//3//f/9//3//f/9//3//f/9//3//f/9//3//f/9//3//f/9//3//f/9//3//f/9//3//f/9//3//f/9//3//f/9//3//f/9//3//f/9//3//f/9//3//f/9//3//f/9//3//f/9//3//f/9//3//f/9//3//f553/3//f997+V7ff/9//3//f553jzXYWt97/3//f/9//3//f/9/33v/f/9//3//f/9//3+/d681dU6fd/9//3//f/9//3//f917/3//f/9//3//f/9//3//f/9//3//f/9//3//f/9//3//f/9//3//f/9//3//f/9//3//f/9//3//f/9//3//f/9//38/Z3lOcjHtHFhKP2efc997/3//f/9//3//f/9//3//f/9//n//f/9//3//f/9//3//f/9//3//f/9/AAD/f/9//3//f/9//3//f/9//3//f/9//3//f/9//3//f/9//3//f/9//3//f/9//3//f/9//3//f/9//3//f/9//3//f/9//3//f/9//3//f/9//3//f/9//3//f/9//3//f/9//3//f/9//3//f/9//3//f/9//3//f/9//3//f/9//3//f/9//3//f/9//3//f/9//3//f/9//3//f/9//3//f/9//3//f/9//3//f/9//3//f/9//3//f/9//3//f/9//3//f/9//3//f/9//3//f/9//3//f/9//3//f/9//3//f/9//3//f/9//3//f/9//3//f/9//3//f/9//3//f/9//3//f/9//3//f/9//3//f/9//3//f/9//3//f/9//3//f/9//3//f/9//3//f/9//3//f/9/33v/f/9//3//f997/3//fzNG2Vr/f/9/33/fe/9//3//f/9//3/ff753/3//f59333uWUhNGfnP/f/9/nXPee/9//3//f/9//3//f/9//3//f/9//3//f/9//3//f/9//3//f/9//3//f/9//3//f/9//3/de/9//3//f957/3//f/9//3v/f/9//3v/f19rcS0wJVhKm1IfZ/9//3//e793/3v/f/9//3//f/9//3//f/9//3//f/9//3//f/9//38AAP9//3//f/9//3//f/9//3//f/9//3//f/9//3//f/9//3//f/9//3//f/9//3//f/9//3//f/9//3//f/9//3//f/9//3//f/9//3//f/9//3//f/9//3//f/9//3//f/9//3//f/9//3//f/9//3//f/9//3//f/9//3//f/9//3//f/9//3//f/9//3//f/9//3//f/9//3//f/9//3//f/9//3//f/9//3//f/9//3//f/9//3//f/9//3//f/9//3//f/9//3//f/9//3//f/9//3//f/9//3//f/9//3//f/9//3//f/9//3//f/9//3//f/9//3//f/9//3//f/9//3//f/9//3//f/9//3//f/9//3//f/9//3//f/9//3//f/9//3//f/9//3//f/5//3//f/9//3//f/9//3/+f/9//3//f/9//39WThRGXm//f99//3//f/9//3//f/9//3+9d/9//3//f997dk7yQZdW33//f/9/33v/f/9//3//f/9//3//f/9//3//f/9//3//f/9//3//f/9//3//f/9//3//f/9//3/+f/9//n//f/9//3//f/9//3//f/9//3//f/97/3v/e19rWEpyLXItWUofYz9nv3f/f/9//3//f/9//3//f/9//3//f/9//3//f/9//3//fwAA/3//f/9//3//f/9//3//f/9//3//f/9//3//f/9//3//f/9//3//f/9//3//f/9//3//f/9//3//f/9//3//f/9//3//f/9//3//f/9//3//f/9//3//f/9//3//f/9//3//f/9//3//f/9//3//f/9//3//f/9//3//f/9//3//f/9//3//f/9//3//f/9//3//f/9//3//f/9//3//f/9//3//f/9//3//f/9//3//f/9//3//f/9//3//f/9//3//f/9//3//f/9//3//f/9//3//f/9//3//f/9//3//f/9//3//f/9//3//f/9//3//f/9//3//f/9//3//f/9//3//f/9//3//f/9//3//f/9//3//f/9//3//f/9//3//f/9//3//f/9//3//f/9//3//f/9//3//f/9//3//f/9//3//f/9//3//f/9/NUo1Sp93v3f/f/9/33v/f/5//n/9f/9//3//f997/3//f7hWLSn6Xv9//3//f/9//3//f957/3//f/9//3//f/9//3//f/9//3//f/9//3//f/9//3//f/9//3//f/9//n//f/5//3//f/9//3//f/9//3/+e/9//3//f/97/3//e/9/9D0OIdY5nVIbRv9i33/ff99//3//f/9//3/ff793/3//f/9//3//f/9/AAD/f/9//3//f/9//3//f/9//3//f/9//3//f/9//3//f/9//3//f/9//3//f/9//3//f/9//3//f/9//3//f/9//3//f/9//3//f/9//3//f/9//3//f/9//3//f/9//3//f/9//3//f/9//3//f/9//3//f/9//3//f/9//3//f/9//3//f/9//3//f/9//3//f/9//3//f/9//3//f/9//3//f/9//3//f/9//3//f/9//3//f/9//3//f/9//3//f/9//3//f/9//3//f/9//3//f/9//3//f/9//3//f/9//3//f/9//3//f/9//3//f/9//3//f/9//3//f/9//3//f/9//3//f/9//3//f/9//3//f/9//3//f/9//3//f/9//3//f/9//3//f/9//3//f/9//3//f/9//3//f/9//3//f/9//3//f/9//3//fxtnyRi/d99//3//f/9//Xv9f/5//n//f/9//3/fe/9/v3fff28tVk7/f797/3//f997/3//f/9//3/+f/9//3//f/9//3//f/9//3//f/9//3//f/9//3//f/9//3//f/9//3//f/9//3//f/9//3//f/9//n//f/5//3//f/9//3//f/9/X2u2NfEg2D17UnpSH2e/e/9/v3vff/9//3//f/9//3//f/9//38AAP9//3//f/9//3//f/9//3//f/9//3//f/9//3//f/9//3//f/9//3//f/9//3//f/9//3//f/9//3//f/9//3//f/9//3//f/9//3//f/9//3//f/9//3//f/9//3//f/9//3//f/9//3//f/9//3//f/9//3//f/9//3//f/9//3//f/9//3//f/9//3//f/9//3//f/9//3//f/9//3//f/9//3//f/9//3//f/9//3//f/9//3//f/9//3//f/9//3//f/9//3//f/9//3//f/9//3//f/9//3//f/9//3//f/9//3//f/9//3//f/9//3//f/9//3//f/9//3//f/9//3//f/9//3//f/9//3//f/9//3//f/9//3//f/9//3//f/9//3//f/9//3//f/9//3//f/9//3//f/9//3//f/9//3//f/9//3//f/9//3//fywp+F7/f797/3/9e/5//n//f9173Xf/f/9//3//f997/39PLfRB/3/ff997/3/ff/9//3/de/9/3nv/f/9//3//f/9//3//f/9//3//f/9//3//f/9//3//f/9//3//f/9//3//f/9//3//f/9//3//f/5//3//f/9//3//e/9//3v/f/9/P2ezNRAldDW1OVlOX2//f/9//3+fd99//3//f/5/3Xv+fwAA/3//f/9//3//f/9//3//f/9//3//f/9//3//f/9//3//f/9//3//f/9//3//f/9//3//f/9//3//f/9//3//f/9//3//f/9//3//f/9//3//f/9//3//f/9//3//f/9//3//f/9//3//f/9//3//f/9//3//f/9//3//f/9//3//f/9//3//f/9//3//f/9//3//f/9//3//f/9//3//f/9//3//f/9//3//f/9//3//f/9//3//f/9//3//f/9//3//f/9//3//f/9//3//f/9//3//f/9//3//f/9//3//f/9//3//f/9//3//f/9//3//f/9//3//f/9//3//f/9//3//f/9//3//f/9//3//f/9//3//f/9//3//f/9//3//f/9//3//f/9//3//f/9//3//f/9//3//f/9//3//f/9//3//f/9//3//f/9//3/ff997/3+OMW0x/3//f/9/vHf/f/5//3//f957/3//f/9//3//f/9/cDGyOb97/3/ff/9//3//f/9//3//f/9//3//f/9//3//f/9//3//f/9//3//f/9//3//f/9//3//f/9//3//f/9//3//f/9//3//f/9//3//f/9//3//f997/3//f/9/33v/f/9/v3veXtY9kzWzOU8tNUbff/9//3//f957/3//f/9/AAD/f/9//3//f/9//3//f/9//3//f/9//3//f/9//3//f/9//3//f/9//3//f/9//3//f/9//3//f/9//3//f/9//3//f/9//3//f/9//3//f/9//3//f/9//3//f/9//3//f/9//3//f/9//3//f/9//3//f/9//3//f/9//3//f/9//3//f/9//3//f/9//3//f/9//3//f/9//3//f/9//3//f/9//3//f/9//3//f/9//3//f/9//3//f/9//3//f/9//3//f/9//3//f/9//3//f/9//3//f/9//3//f/9//3//f/9//3//f/9//3//f/9//3//f/9//3//f/9//3//f/9//3//f/9//3//f/9//3//f/9//3//f/9//3//f/9//3//f/9//3//f/9//3//f/9//3//f/9//3//f/9//3//f/9//3//f/9//3/fe/9/33u/e/9/llIsKX5z/3//f997/3//f/9//3/ee/9/3nv/f/9/v3vfe7I50z1/c/9//3+/d/9//3//f/9//3//f/9//3//f/9//3//f/9//3//f/9//3//f/9//3//f/9//3//f/9//3//f/9//n//f/9//3//f/9//3//f/9/33/ff/9//3/de9x7/3//f/9/n3d/c/xikDVnEMkcllL/f/9/3nv/f/9//n8AAP9//3//f/9//3//f/9//3//f/9//3//f/9//3//f/9//3//f/9//3//f/9//3//f/9//3//f/9//3//f/9//3//f/9//3//f/9//3//f/9//3//f/9//3//f/9//3//f/9//3//f/9//3//f/9//3//f/9//3//f/9//3//f/9//3//f/9//3//f/9//3//f/9//3//f/9//3//f/9//3//f/9//3//f/9//3//f/9//3//f/9//3//f/9//3//f/9//3//f/9//3//f/9//3//f/9//3//f/9//3//f/9//3//f/9//3//f/9//3//f/9//3//f/9//3//f/9//3//f/9//3//f/9//3//f/9//3//f/9//3//f/9//3//f/9//3//f/9//3//f/9//3//f/9//3//f/9//3//f/9//3//f/9//3//f/9//3//f/9//3//f/9/33v/f31vTS2YVt9//3//f/9/nHP/f917/3//f/9//3//f997/3/SPbE1n3P/f/9//3/fe/9/3nv/f/9//3//f/9//3//f/9//3//f/9//3//f/9//3//f/9//3//f/9//3//f/9//3//f/9//3//f/9//3//f/9/v3f/f/9/3nv/f/9//n/+f997/3//f793/3//f7hWTCltLZ53/3//f/9/3nveewAA/3//f/9//3//f/9//3//f/9//3//f/9//3//f/9//3//f/9//3//f/9//3//f/9//3//f/9//3//f/9//3//f/9//3//f/9//3//f/9//3//f/9//3//f/9//3//f/9//3//f/9//3//f/9//3//f/9//3//f/9//3//f/9//3//f/9//3//f/9//3//f/9//3//f/9//3//f/9//3//f/9//3//f/9//3//f/9//3//f/9//3//f/9//3//f/9//3//f/9//3//f/9//3//f/9//3//f/9//3//f/9//3//f/9//3//f/9//3//f/9//3//f/9//3//f/9//3//f/9//3//f/9//3//f/9//3//f/9//3//f/9//3//f/9//3//f/9//3//f/9//3//f/9//3//f/9//3//f/9//3//f/9//3//f/9//3//f/9//3//f71333//f997/3//f9M90z2/e/9//3//f5tz/3/9f/5//n//f997/3/ff99/0jnSOX9z/3/ff/9/3nv/f/9//3//f/9//3//f/9//3/+f/5//n//f/9//3//f/9//3//f/9//3//f/9//n//f/9//3//f/9//3//f/9//3//f/9/33//f/9//3//f/9//3//f/9//3//f/9/33//f757/3//f/9//3//f/9/AAD/f/9//3//f/9//3//f/9//3//f/9//3//f/9//3//f/9//3//f/9//3//f/9//3//f/9//3//f/9//3//f/9//3//f/9//3//f/9//3//f/9//3//f/9//3//f/9//3//f/9//3//f/9//3//f/9//3//f/9//3//f/9//3//f/9//3//f/9//3//f/9//3//f/9//3//f/9//3//f/9//3//f/9//3//f/9//3//f/9//3//f/9//3//f/9//3//f/9//3//f/9//3//f/9//3//f/9//3//f/9//3//f/9//3//f/9//3//f/9//3//f/9//3//f/9//3//f/9//3//f/9//3//f/9//3//f/9//3//f/9//3//f/9//3//f/9//3//f/9//3//f/9//3//f/9//3//f/9//3//f/9//3//f/9//3//f/9//3/+e/9//3//f/9//3//f/9//3+7WrI5HGf/f753/3//f/9//3//f917/3//f/9//3//f28xbzG/d/9/33v/f/9//3//f/9//3//f/9//3//f/9//n//f/9//3//f/9//3//f/9//3//f/9//3//f/9//3//f/9//3//f/9//3//f/9//3//f/9/33//f/9//3//f/9//3//f/9//3//f/9//3/ee/9//3//f/9//38AAP9//3//f/9//3//f/9//3//f/9//3//f/9//3//f/9//3//f/9//3//f/9//3//f/9//3//f/9//3//f/9//3//f/9//3//f/9//3//f/9//3//f/9//3//f/9//3//f/9//3//f/9//3//f/9//3//f/9//3//f/9//3//f/9//3//f/9//3//f/9//3//f/9//3//f/9//3//f/9//3//f/9//3//f/9//3//f/9//3//f/9//3//f/9//3//f/9//3//f/9//3//f/9//3//f/9//3//f/9//3//f/9//3//f/9//3//f/9//3//f/9//3//f/9//3//f/9//3//f/9//3//f/9//3//f/9//3//f/9//3//f/9//3//f/9//3//f/9//3//f/9//3//f/9//3//f/9//3//f/9//3//f/9//3//f/9//3//f/9//3//f/9//3//f/9//3/fe/9/Xm8TQhNGn3f/f/9/33//f/9/3nv/f/9/3nv/f/9//3/xPdE933//f/9/33v/f/9//3//f/9//3//f/9//3//f/9//3//f/9//3//f/9//3//f/9//3//f/9//3//f/9//3//f/9//3//f/9//3//f/9//3//f/9//3//f/9//3//f/9//3//f/9//3//f/9//3//f/9//3//fwAA/3//f/9//3//f/9//3//f/9//3//f/9//3//f/9//3//f/9//3//f/9//3//f/9//3//f/9//3//f/9//3//f/9//3//f/9//3//f/9//3//f/9//3//f/9//3//f/9//3//f/9//3//f/9//3//f/9//3//f/9//3//f/9//3//f/9//3//f/9//3//f/9//3//f/9//3//f/9//3//f/9//3//f/9//3//f/9//3//f/9//3//f/9//3//f/9//3//f/9//3//f/9//3//f/9//3//f/9//3//f/9//3//f/9//3//f/9//3//f/9//3//f/9//3//f/9//3//f/9//3//f/9//3//f/9//3//f/9//3//f/9//3//f/9//3//f/9//3//f/9//3//f/9//3//f/9//3//f/9//3//f/9//3//f/9//3//f/9//3//f/9//3//f/9//3//f/9//3//f797dk5NLTRK/3//f/9//3//f/9//3//f/9//3//f7978T0TQp9z/3//f/9//3//f/9//3//f/9//3//f/9//3//f/9//3//f/9//3//f/9//3//f/9//3//f/9//3//f/9//3//f/9//3//f/9//3//f/9//3//f/9//3//f/9//3//f/9//3//f/9//3//f/9//3//f/9/AAD/f/9//3//f/9//3//f/9//3//f/9//3//f/9//3//f/9//3//f/9//3//f/9//3//f/9//3//f/9//3//f/9//3//f/9//3//f/9//3//f/9//3//f/9//3//f/9//3//f/9//3//f/9//3//f/9//3//f/9//3//f/9//3//f/9//3//f/9//3//f/9//3//f/9//3//f/9//3//f/9//3//f/9//3//f/9//3//f/9//3//f/9//3//f/9//3//f/9//3//f/9//3//f/9//3//f/9//3//f/9//3//f/9//3//f/9//3//f/9//3//f/9//3//f/9//3//f/9//3//f/9//3//f/9//3//f/9//3//f/9//3//f/9//3//f/9//3//f/9//3//f/9//3//f/9//3//f/9//3//f/9//3//f/9//3//f/9//3//f/9//3//f/9//3//f/9/33v/f/9//3//f55zVU5NLb9333ufd99//3//f753/3//f793/3//f+ocPGfff/9//3//f/9//3//f/9//3//f/9//3//f/9//3//f/9//3//f/9//3//f/9//3//f/9//3//f/9//3//f/9//3//f/9//3//f/9//3//f/9//3//f/9//3//f/9//3//f/9//3//f/9//3//f/9//38AAP9//3//f/9//3//f/9//3//f/9//3//f/9//3//f/9//3//f/9//3//f/9//3//f/9//3//f/9//3//f/9//3//f/9//3//f/9//3//f/9//3//f/9//3//f/9//3//f/9//3//f/9//3//f/9//3//f/9//3//f/9//3//f/9//3//f/9//3//f/9//3//f/9//3//f/9//3//f/9//3//f/9//3//f/9//3//f/9//3//f/9//3//f/9//3//f/9//3//f/9//3//f/9//3//f/9//3//f/9//3//f/9//3//f/9//3//f/9//3//f/9//3//f/9//3//f/9//3//f/9//3//f/9//3//f/9//3//f/9//3//f/9//3//f/9//3//f/9//3//f/9//3//f/9//3//f/9//3//f/9//3//f/9//3//f/9//3//f/9//3//f/9//3//f/9//3//f/9//3/fe/9//3/fe31vjzWPMTtn/3//f/9//3//f99//3//f997/3+IEBtj/3//f/9//3//f/9//3//f/9//3//f/9//3//f/9//3//f/9//3//f/9//3//f/9//3//f/9//3//f/9//3//f/9//3//f/9//3//f/9//3//f/9//3//f/9//3//f/9//3//f/9//3//f/9//3//fwAA/3//f/9//3//f/9//3//f/9//3//f/9//3//f/9//3//f/9//3//f/9//3//f/9//3//f/9//3//f/9//3//f/9//3//f/9//3//f/9//3//f/9//3//f/9//3//f/9//3//f/9//3//f/9//3//f/9//3//f/9//3//f/9//3//f/9//3//f/9//3//f/9//3//f/9//3//f/9//3//f/9//3//f/9//3//f/9//3//f/9//3//f/9//3//f/9//3//f/9//3//f/9//3//f/9//3//f/9//3//f/9//3//f/9//3//f/9//3//f/9//3//f/9//3//f/9//3//f/9//3//f/9//3//f/9//3//f/9//3//f/9//3//f/9//3//f/9//3//f/9//3//f/9//3//f/9//3//f/9//3//f/9//3//f/9//3//f/9//3//f/9//3//f/9//3//f/5//Xv9f/9//3//f/9//3//f9hajzETQl5v/3/fe99//3/fe99/33//fz5r6hzfe/9//3//f/9//3//f/9//3//f/9//3//f/9//3//f/9//3//f/9//3//f/9//3//f/9//3//f/9//3//f/9//3//f/9//3//f/9//3//f/9//3//f/9//3//f/9//3//f/9//3//f/9//3//f/9/AAD/f/9//3//f/9//3//f/9//3//f/9//3//f/9//3//f/9//3//f/9//3//f/9//3//f/9//3//f/9//3//f/9//3//f/9//3//f/9//3//f/9//3//f/9//3//f/9//3//f/9//3//f/9//3//f/9//3//f/9//3//f/9//3//f/9//3//f/9//3//f/9//3//f/9//3//f/9//3//f/9//3//f/9//3//f/9//3//f/9//3//f/9//3//f/9//3//f/9//3//f/9//3//f/9//3//f/9//3//f/9//3//f/9//3//f/9//3//f/9//3//f/9//3//f/9//3//f/9//3//f/9//3//f/9//3//f/9//3//f/9//3//f/9//3//f/9//3//f/9//3//f/9//3//f/9//3//f/9//3//f/9//3//f/9//3//f/9//3//f/9//3//f/9//3//f/9//X/+f/9//X/de/9//3//f/9/33vffxtjkDVvMT1n/3//f997/3//f99//3+YUrA1/3//f/9//3//f/9//3//f/9//3//f/9//3//f/9//3//f/9//3//f/9//3//f/9//3//f/9//3//f/9//3//f/9//3//f/9//3//f/9//3//f/9//3//f/9//3//f/9//3//f/9//3//f/9//38AAP9//3//f/9//3//f/9//3//f/9//3//f/9//3//f/9//3//f/9//3//f/9//3//f/9//3//f/9//3//f/9//3//f/9//3//f/9//3//f/9//3//f/9//3//f/9//3//f/9//3//f/9//3//f/9//3//f/9//3//f/9//3//f/9//3//f/9//3//f/9//3//f/9//3//f/9//3//f/9//3//f/9//3//f/9//3//f/9//3//f/9//3//f/9//3//f/9//3//f/9//3//f/9//3//f/9//3//f/9//3//f/9//3//f/9//3//f/9//3//f/9//3//f/9//3//f/9//3//f/9//3//f/9//3//f/9//3//f/9//3//f/9//3//f/9//3//f/9//3//f/9//3//f/9//3//f/9//3//f/9//3//f/9//3//f/9//3//f/9//3//f/9//3//f/9//3/+f/5/3Hv/f/9//3//f/9/33v/f/9//3/ff9lakDVvMbhWfnP/f793/3+/e7lWyhyec/9//3//f/5//3//f/9//3//f/9//3//f/9//3//f/9//3//f/9//3//f/9//3//f/9//3//f/9//3//f/9//3//f/9//3//f/9//3//f/9//3//f/9//3//f/9//3//f/9//3//f/9//3//fwAA/3//f/9//3//f/9//3//f/9//3//f/9//3//f/9//3//f/9//3//f/9//3//f/9//3//f/9//3//f/9//3//f/9//3//f/9//3//f/9//3//f/9//3//f/9//3//f/9//3//f/9//3//f/9//3//f/9//3//f/9//3//f/9//3//f/9//3//f/9//3//f/9//3//f/9//3//f/9//3//f/9//3//f/9//3//f/9//3//f/9//3//f/9//3//f/9//3//f/9//3//f/9//3//f/9//3//f/9//3//f/9//3//f/9//3//f/9//3//f/9//3//f/9//3//f/9//3//f/9//3//f/9//3//f/9//3//f/9//3//f/9//3//f/9//3//f/9//3//f/9//3//f/9//3//f/9//3//f/9//3//f/9//3//f/9//3//f/9//3//f/9//3//f/9//3//f/9//3//f/9//3//f/9//3//f/9//3//f/9//3/ff/9/0DnpHOsgXWv/f/9/33uoGFxrvnf/f/9//3//f/9//3//f/9//3//f/9//3//f/9//3//f/9//3//f/9//3//f/9//3//f/9//3//f/9//3//f/9//3//f/9//3//f/9//3//f/9//3//f/9//3//f/9//3//f/9//3//f/9/AAD/f/9//3//f/9//3//f/9//3//f/9//3//f/9//3//f/9//3//f/9//3//f/9//3//f/9//3//f/9//3//f/9//3//f/9//3//f/9//3//f/9//3//f/9//3//f/9//3//f/9//3//f/9//3//f/9//3//f/9//3//f/9//3//f/9//3//f/9//3//f/9//3//f/9//3//f/9//3//f/9//3//f/9//3//f/9//3//f/9//3//f/9//3//f/9//3//f/9//3//f/9//3//f/9//3//f/9//3//f/9//3//f/9//3//f/9//3//f/9//3//f/9//3//f/9//3//f/9//3//f/9//3//f/9//3//f/9//3//f/9//3//f/9//3//f/9//3//f/9//3//f/9//3//f/9//3//f/9//3//f/9//3//f/9//3//f/9//3//f/9//3//f/9//3//f/9//3//f/9//3//f/9//3//f/9//3//f/9//3//f/9//3+/d/9/G2OwNesgTi1OLeog33//f/9//3//f/9//3//f/9//3//f/9//3//f/9//3//f/9//3//f/9//3//f/9//3//f/9//3//f/9//3//f/9//3//f/9//3//f/9//3//f/9//3//f/9//3//f/9//3//f/9//3//f/9//38AAP9//3//f/9//3//f/9//3//f/9//3//f/9//3//f/9//3//f/9//3//f/9//3//f/9//3//f/9//3//f/9//3//f/9//3//f/9//3//f/9//3//f/9//3//f/9//3//f/9//3//f/9//3//f/9//3//f/9//3//f/9//3//f/9//3//f/9//3//f/9//3//f/9//3//f/9//3//f/9//3//f/9//3//f/9//3//f/9//3//f/9//3//f/9//3//f/9//3//f/9//3//f/9//3//f/9//3//f/9//3//f/9//3//f/9//3//f/9//3//f/9//3//f/9//3//f/9//3//f/9//3//f/9//3//f/9//3//f/9//3//f/9//3//f/9//3//f/9//3//f/9//3//f/9//3//f/9//3//f/9//3//f/9//3//f/9//3//f/9//3//f/9//3//f/9//3//f/9//3//f/9//3//f/9//3//f/9//3//f/9//3//f/9/33vfe/9/33scZxtnfnP/f/9//3//f/9//3//f/9//3//f/9//3//f/9//3//f/9//3//f/9//3//f/9//3//f/9//3//f/9//3//f/9//3//f/9//3//f/9//3//f/9//3//f/9//3//f/9//3//f/9//3//f/9//3//fwAA/3//f/9//3//f/9//3//f/9//3//f/9//3//f/9//3//f/9//3//f/9//3//f/9//3//f/9//3//f/9//3//f/9//3//f/9//3//f/9//3//f/9//3//f/9//3//f/9//3//f/9//3//f/9//3//f/9//3//f/9//3//f/9//3//f/9//3//f/9//3//f/9//3//f/9//3//f/9//3//f/9//3//f/9//3//f/9//3//f/9//3//f/9//3//f/9//3//f/9//3//f/9//3//f/9//3//f/9//3//f/9//3//f/9//3//f/9//3//f/9//3//f/9//3//f/9//3//f/9//3//f/9//3//f/9//3//f/9//3//f/9//3//f/9//3//f/9//3//f/9//3//f/9//3//f/9//3//f/9//3//f/9//3//f/9//3//f/9//3//f/9//3//f/9//3//f/9//3//f/9//3//f/9//3//f/9//3//f/9//3//f/9//3/fe99//3//f/9//3//f/9//3//f/9//3//f/9//3//f/9//3//f/9//3//f/9//3//f/9//3//f/9//3//f/9//3//f/9//3//f/9//3//f/9//3//f/9//3//f/9//3//f/9//3//f/9//3//f/9//3//f/9//3//f/9/AAD/f/9//3//f/9//3//f/9//3//f/9//3//f/9//3//f/9//3//f/9//3//f/9//3//f/9//3//f/9//3//f/9//3//f/9//3//f/9//3//f/9//3//f/9//3//f/9//3//f/9//3//f/9//3//f/9//3//f/9//3//f/9//3//f/9//3//f/9//3//f/9//3//f/9//3//f/9//3//f/9//3//f/9//3//f/9//3//f/9//3//f/9//3//f/9//3//f/9//3//f/9//3//f/9//3//f/9//3//f/9//3//f/9//3//f/9//3//f/9//3//f/9//3//f/9//3//f/9//3//f/9//3//f/9//3//f/9//3//f/9//3//f/9//3//f/9//3//f/9//3//f/9//3//f/9//3//f/9//3//f/9//3//f/9//3//f/9//3//f/9//3//f/9//3//f/9//3//f/9//3//f/9//3//f/9//3//f/9//3//f/9//3//f/9//3/fe79733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9f/9//3//f/9//3//f/9//3//f/9//3//f/9//3//f/9//3//f/9//3//f/9//3//f/9//3//f/9//3//f/9//3//f/9//3//f/9//3//f/9//3//f/9//3//f/9//3//f/9//3//f/9//3//f/9//3//f/9//3//f/9/AAD/f/9//3//f/9//3//f/9//3//f/9//3//f/9//3//f/9//3//f/9//3//f/9//3//f/9//3//f/9//3//f/9//3//f/9//3//f/9//3//f/9//3//f/9//3//f/9//3//f/9//3//f/9//3//f/9//3//f/9//3//f/9//3//f/9//3//f/9//3//f/9//3//f/9//3//f/9//3//f/9//3//f/9//3//f/9//3//f/9//3//f/9//3//f/9//3//f/9//3//f/9//3//f/9//3//f/9//3//f/9//3//f/9//3//f/9//3//f/9//3//f/9//3//f/9//3//f/9//3//f/9//3//f/9//3//f/9//3//f/9//3//f/9//3//f/9//3//f/9//3//f/9//3//f/9//3//f/9//3//f/9//3//f/9//3//f/9//3//f/9//3//f/9//3//f/9//3//f/9//3//f/9//n//f/5//3//f/9//3//f/9//3/+f/5//n/+e957/3//f/9//3//f/9//3//f/9//3//f/9//3//f/9//3//f/9//3//f/9//3//f/9//3//f/9//3//f/9//3//f/9//3//f/9//3//f/9//3//f/9//3//f/9//3//f/9//3//f/9//3//f/9//3//f/9//38AAP9//3//f/9//3//f/9//3//f/9//3//f/9//3//f/9//3//f/9//3//f/9//3//f/9//3//f/9//3//f/9//3//f/9//3//f/9//3//f/9//3//f/9//3//f/9//3//f/9//3//f/9//3//f/9//3//f/9//3//f/9//3//f/9//3//f/9//3//f/9//3//f/9//3//f/9//3//f/9//3//f/9//3//f/9//3//f/9//3//f/9//3//f/9//3//f/9//3//f/9//3//f/9//3//f/9//3//f/9//3//f/9//3//f/9//3//f/9//3//f/9//3//f/9//3//f/9//3//f/9//3//f/9//3//f/9//3//f/9//3//f/9//3//f/9//3//f/9//3//f/9//3//f/9//3//f/9//3//f/9//3//f/9//3//f/9//3//f/9//3//f/9//3//f/9//3//f/9//3//f/9//n//f/9//3//f/9//3//f/9//3//f/9//X//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sAAAADAAAAGQAAABsAAAAcwAAAAEAAABbJA1CVSUNQgwAAABkAAAAEAAAAEwAAAAAAAAAAAAAAAAAAAD//////////2wAAABBAG4AZAB5ACAATQBvAHIAcgBpAHMAbwBuACAAQgAuAAgAAAAHAAAABwAAAAYAAAAEAAAACgAAAAcAAAAFAAAABQAAAAMAAAAG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C06B19-BAA8-44CC-B617-7BDB62E9A9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11336</Words>
  <Characters>62352</Characters>
  <Application>Microsoft Office Word</Application>
  <DocSecurity>0</DocSecurity>
  <Lines>519</Lines>
  <Paragraphs>147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73541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Calderón Duarte</cp:lastModifiedBy>
  <cp:revision>2</cp:revision>
  <cp:lastPrinted>2019-01-17T15:00:00Z</cp:lastPrinted>
  <dcterms:created xsi:type="dcterms:W3CDTF">2019-01-17T17:08:00Z</dcterms:created>
  <dcterms:modified xsi:type="dcterms:W3CDTF">2019-01-17T17:08:00Z</dcterms:modified>
</cp:coreProperties>
</file>