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EF07CE" w:rsidRDefault="008E11D8"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BANCO ESTADO</w:t>
      </w:r>
    </w:p>
    <w:p w:rsidR="00E31D63" w:rsidRPr="00EF07CE" w:rsidRDefault="008E11D8" w:rsidP="00373994">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PROVIDENCIA 1710</w:t>
      </w:r>
    </w:p>
    <w:p w:rsidR="001A526B" w:rsidRPr="00F979DD" w:rsidRDefault="001A526B"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32105E">
        <w:rPr>
          <w:rFonts w:ascii="Calibri" w:eastAsia="Calibri" w:hAnsi="Calibri" w:cs="Times New Roman"/>
          <w:b/>
          <w:sz w:val="24"/>
          <w:szCs w:val="24"/>
        </w:rPr>
        <w:t>DFZ-</w:t>
      </w:r>
      <w:bookmarkEnd w:id="4"/>
      <w:bookmarkEnd w:id="5"/>
      <w:bookmarkEnd w:id="6"/>
      <w:bookmarkEnd w:id="7"/>
      <w:r w:rsidR="00075088" w:rsidRPr="0032105E">
        <w:rPr>
          <w:rFonts w:ascii="Calibri" w:eastAsia="Calibri" w:hAnsi="Calibri" w:cs="Times New Roman"/>
          <w:b/>
          <w:sz w:val="24"/>
          <w:szCs w:val="24"/>
        </w:rPr>
        <w:t>2018-</w:t>
      </w:r>
      <w:r w:rsidR="0032105E" w:rsidRPr="0032105E">
        <w:rPr>
          <w:rFonts w:ascii="Calibri" w:eastAsia="Calibri" w:hAnsi="Calibri" w:cs="Times New Roman"/>
          <w:b/>
          <w:sz w:val="24"/>
          <w:szCs w:val="24"/>
        </w:rPr>
        <w:t>1710</w:t>
      </w:r>
      <w:r w:rsidR="00075088" w:rsidRPr="0032105E">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32105E"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bookmarkEnd w:id="8"/>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32105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EE7C15"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11</w:t>
      </w:r>
      <w:r w:rsidR="005C1EE4">
        <w:rPr>
          <w:rFonts w:ascii="Calibri" w:eastAsia="Calibri" w:hAnsi="Calibri" w:cs="Times New Roman"/>
          <w:b/>
          <w:szCs w:val="28"/>
        </w:rPr>
        <w:t xml:space="preserve"> de enero de 2019</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640982"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Banco Estado Providencia 1710</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640982"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Providencia N°1710,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640982">
              <w:rPr>
                <w:rFonts w:ascii="Calibri" w:eastAsia="Calibri" w:hAnsi="Calibri" w:cs="Calibri"/>
                <w:sz w:val="20"/>
                <w:szCs w:val="20"/>
              </w:rPr>
              <w:t>Banco Estado de Chile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640982">
              <w:rPr>
                <w:rFonts w:ascii="Calibri" w:eastAsia="Calibri" w:hAnsi="Calibri" w:cs="Calibri"/>
                <w:sz w:val="20"/>
                <w:szCs w:val="20"/>
              </w:rPr>
              <w:t>97.030.000-7</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640982">
              <w:rPr>
                <w:rFonts w:ascii="Calibri" w:eastAsia="Calibri" w:hAnsi="Calibri" w:cs="Calibri"/>
                <w:sz w:val="20"/>
                <w:szCs w:val="20"/>
              </w:rPr>
              <w:t>Providencia N°1710</w:t>
            </w:r>
            <w:r w:rsidR="00975761">
              <w:rPr>
                <w:rFonts w:ascii="Calibri" w:eastAsia="Calibri" w:hAnsi="Calibri" w:cs="Calibri"/>
                <w:sz w:val="20"/>
                <w:szCs w:val="20"/>
              </w:rPr>
              <w:t>, 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443304" w:rsidRDefault="00443304" w:rsidP="00110C80">
            <w:pPr>
              <w:jc w:val="both"/>
              <w:rPr>
                <w:rFonts w:asciiTheme="minorHAnsi" w:hAnsiTheme="minorHAnsi"/>
              </w:rPr>
            </w:pPr>
            <w:r>
              <w:rPr>
                <w:rFonts w:asciiTheme="minorHAnsi" w:hAnsiTheme="minorHAnsi"/>
              </w:rPr>
              <w:t>Con fecha 07 de diciembre de 2018, siendo las 00:50 horas, se realizó exitosamente una (01) medición de nivel de presión sonora en periodo nocturno, de acuerdo con el procedimiento indicado en la Norma de Emisión (D.S. N°38/11 MMA), desde balcón de departamento 608, ubicado en Padre Mariano N°87, Providencia, comuna de Providencia (Receptor N°1), en condición de medición exterior.</w:t>
            </w:r>
          </w:p>
          <w:p w:rsidR="00443304" w:rsidRDefault="00443304" w:rsidP="00110C80">
            <w:pPr>
              <w:jc w:val="both"/>
              <w:rPr>
                <w:rFonts w:asciiTheme="minorHAnsi" w:hAnsiTheme="minorHAnsi"/>
              </w:rPr>
            </w:pPr>
          </w:p>
          <w:p w:rsidR="00443304" w:rsidRDefault="00443304" w:rsidP="00110C80">
            <w:pPr>
              <w:jc w:val="both"/>
              <w:rPr>
                <w:rFonts w:asciiTheme="minorHAnsi" w:hAnsiTheme="minorHAnsi"/>
              </w:rPr>
            </w:pPr>
            <w:r>
              <w:rPr>
                <w:rFonts w:asciiTheme="minorHAnsi" w:hAnsiTheme="minorHAnsi"/>
              </w:rPr>
              <w:t xml:space="preserve">Una vez obtenido el Nivel de Presión Sonora Corregido, correspondiente a 61 </w:t>
            </w:r>
            <w:proofErr w:type="spellStart"/>
            <w:r>
              <w:rPr>
                <w:rFonts w:asciiTheme="minorHAnsi" w:hAnsiTheme="minorHAnsi"/>
              </w:rPr>
              <w:t>dBA</w:t>
            </w:r>
            <w:proofErr w:type="spellEnd"/>
            <w:r>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proofErr w:type="spellStart"/>
            <w:r>
              <w:rPr>
                <w:rFonts w:asciiTheme="minorHAnsi" w:hAnsiTheme="minorHAnsi"/>
              </w:rPr>
              <w:t>UpEC</w:t>
            </w:r>
            <w:proofErr w:type="spellEnd"/>
            <w:r>
              <w:rPr>
                <w:rFonts w:asciiTheme="minorHAnsi" w:hAnsiTheme="minorHAnsi"/>
              </w:rPr>
              <w:t xml:space="preserve"> del Plan Regulador de Providencia, es homologable a Zona III del D.S. N°38/11 MMA.</w:t>
            </w:r>
          </w:p>
          <w:p w:rsidR="00443304" w:rsidRDefault="00443304" w:rsidP="00110C80">
            <w:pPr>
              <w:jc w:val="both"/>
              <w:rPr>
                <w:rFonts w:asciiTheme="minorHAnsi" w:hAnsiTheme="minorHAnsi"/>
              </w:rPr>
            </w:pPr>
          </w:p>
          <w:p w:rsidR="00BD6C85" w:rsidRDefault="00443304" w:rsidP="00110C80">
            <w:pPr>
              <w:jc w:val="both"/>
              <w:rPr>
                <w:rFonts w:asciiTheme="minorHAnsi" w:hAnsiTheme="minorHAnsi"/>
              </w:rPr>
            </w:pPr>
            <w:r>
              <w:rPr>
                <w:rFonts w:asciiTheme="minorHAnsi" w:hAnsiTheme="minorHAnsi"/>
              </w:rPr>
              <w:t xml:space="preserve">Con base a los límites que se deben cumplir para esta zona (61 </w:t>
            </w:r>
            <w:proofErr w:type="spellStart"/>
            <w:r>
              <w:rPr>
                <w:rFonts w:asciiTheme="minorHAnsi" w:hAnsiTheme="minorHAnsi"/>
              </w:rPr>
              <w:t>dBA</w:t>
            </w:r>
            <w:proofErr w:type="spellEnd"/>
            <w:r>
              <w:rPr>
                <w:rFonts w:asciiTheme="minorHAnsi" w:hAnsiTheme="minorHAnsi"/>
              </w:rPr>
              <w:t xml:space="preserve"> en periodo nocturno), y el NPC obtenido a partir de las mediciones realizadas en fecha anteriormente señalada, se indica que existe superación en el receptor N°1, presentándose una superación de 11 </w:t>
            </w:r>
            <w:proofErr w:type="spellStart"/>
            <w:r>
              <w:rPr>
                <w:rFonts w:asciiTheme="minorHAnsi" w:hAnsiTheme="minorHAnsi"/>
              </w:rPr>
              <w:t>dBA</w:t>
            </w:r>
            <w:proofErr w:type="spellEnd"/>
            <w:r>
              <w:rPr>
                <w:rFonts w:asciiTheme="minorHAnsi" w:hAnsiTheme="minorHAnsi"/>
              </w:rPr>
              <w:t xml:space="preserve"> en periodo nocturno.</w:t>
            </w:r>
          </w:p>
          <w:p w:rsidR="00F628DA" w:rsidRPr="00CE46B9" w:rsidRDefault="00F628DA" w:rsidP="00443304">
            <w:pPr>
              <w:jc w:val="both"/>
              <w:rPr>
                <w:rFonts w:asciiTheme="minorHAnsi" w:hAnsiTheme="minorHAnsi"/>
              </w:rPr>
            </w:pP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t>Existe superación del límite establecido por la normativa para Zona </w:t>
            </w:r>
            <w:r w:rsidR="00F628DA">
              <w:rPr>
                <w:rFonts w:asciiTheme="minorHAnsi" w:hAnsiTheme="minorHAnsi"/>
              </w:rPr>
              <w:t>I</w:t>
            </w:r>
            <w:r w:rsidR="008C6F87">
              <w:rPr>
                <w:rFonts w:asciiTheme="minorHAnsi" w:hAnsiTheme="minorHAnsi"/>
              </w:rPr>
              <w:t>I</w:t>
            </w:r>
            <w:r w:rsidRPr="00D14619">
              <w:rPr>
                <w:rFonts w:asciiTheme="minorHAnsi" w:hAnsiTheme="minorHAnsi"/>
              </w:rPr>
              <w:t xml:space="preserve">I en periodo </w:t>
            </w:r>
            <w:r w:rsidR="00F628DA">
              <w:rPr>
                <w:rFonts w:asciiTheme="minorHAnsi" w:hAnsiTheme="minorHAnsi"/>
              </w:rPr>
              <w:t>nocturno</w:t>
            </w:r>
            <w:r w:rsidRPr="00D14619">
              <w:rPr>
                <w:rFonts w:asciiTheme="minorHAnsi" w:hAnsiTheme="minorHAnsi"/>
              </w:rPr>
              <w:t>, generándose una excedencia</w:t>
            </w:r>
            <w:r w:rsidR="009642B6">
              <w:rPr>
                <w:rFonts w:asciiTheme="minorHAnsi" w:hAnsiTheme="minorHAnsi"/>
              </w:rPr>
              <w:t xml:space="preserve"> de</w:t>
            </w:r>
            <w:r w:rsidRPr="00D14619">
              <w:rPr>
                <w:rFonts w:asciiTheme="minorHAnsi" w:hAnsiTheme="minorHAnsi"/>
              </w:rPr>
              <w:t xml:space="preserve"> </w:t>
            </w:r>
            <w:r w:rsidR="00443304">
              <w:rPr>
                <w:rFonts w:asciiTheme="minorHAnsi" w:hAnsiTheme="minorHAnsi"/>
              </w:rPr>
              <w:t>11</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w:t>
            </w:r>
            <w:r w:rsidR="00F628DA">
              <w:rPr>
                <w:rFonts w:asciiTheme="minorHAnsi" w:hAnsiTheme="minorHAnsi"/>
              </w:rPr>
              <w:t xml:space="preserve">del dispositivo </w:t>
            </w:r>
            <w:r w:rsidRPr="00D14619">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2B05" w:rsidRDefault="007B2B05" w:rsidP="00E56524">
      <w:pPr>
        <w:spacing w:after="0" w:line="240" w:lineRule="auto"/>
      </w:pPr>
      <w:r>
        <w:separator/>
      </w:r>
    </w:p>
  </w:endnote>
  <w:endnote w:type="continuationSeparator" w:id="0">
    <w:p w:rsidR="007B2B05" w:rsidRDefault="007B2B0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2B05" w:rsidRDefault="007B2B05" w:rsidP="00E56524">
      <w:pPr>
        <w:spacing w:after="0" w:line="240" w:lineRule="auto"/>
      </w:pPr>
      <w:r>
        <w:separator/>
      </w:r>
    </w:p>
  </w:footnote>
  <w:footnote w:type="continuationSeparator" w:id="0">
    <w:p w:rsidR="007B2B05" w:rsidRDefault="007B2B05"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456"/>
    <w:rsid w:val="00020B75"/>
    <w:rsid w:val="00031478"/>
    <w:rsid w:val="00035D6C"/>
    <w:rsid w:val="00040110"/>
    <w:rsid w:val="00055D8B"/>
    <w:rsid w:val="00075088"/>
    <w:rsid w:val="000831D0"/>
    <w:rsid w:val="000875FB"/>
    <w:rsid w:val="0009093C"/>
    <w:rsid w:val="000949F8"/>
    <w:rsid w:val="000A28D4"/>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28DB"/>
    <w:rsid w:val="002E78C9"/>
    <w:rsid w:val="002F4206"/>
    <w:rsid w:val="002F5C2A"/>
    <w:rsid w:val="002F7A59"/>
    <w:rsid w:val="00302F26"/>
    <w:rsid w:val="00303FFB"/>
    <w:rsid w:val="00311CE1"/>
    <w:rsid w:val="003159A1"/>
    <w:rsid w:val="0031781C"/>
    <w:rsid w:val="0032105E"/>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43304"/>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50A35"/>
    <w:rsid w:val="00557B4D"/>
    <w:rsid w:val="005674CD"/>
    <w:rsid w:val="0057401F"/>
    <w:rsid w:val="005849CA"/>
    <w:rsid w:val="005B29E1"/>
    <w:rsid w:val="005C1EE4"/>
    <w:rsid w:val="005D4C8D"/>
    <w:rsid w:val="005F15F8"/>
    <w:rsid w:val="00600B72"/>
    <w:rsid w:val="00622D5A"/>
    <w:rsid w:val="00640982"/>
    <w:rsid w:val="006521E8"/>
    <w:rsid w:val="00652670"/>
    <w:rsid w:val="00662D8F"/>
    <w:rsid w:val="006704AA"/>
    <w:rsid w:val="00694DB9"/>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B2B05"/>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8E11D8"/>
    <w:rsid w:val="009076E5"/>
    <w:rsid w:val="0091355D"/>
    <w:rsid w:val="0093042A"/>
    <w:rsid w:val="00930588"/>
    <w:rsid w:val="00932D89"/>
    <w:rsid w:val="00933D7F"/>
    <w:rsid w:val="00934B70"/>
    <w:rsid w:val="0095256C"/>
    <w:rsid w:val="00960014"/>
    <w:rsid w:val="009642B6"/>
    <w:rsid w:val="00974804"/>
    <w:rsid w:val="00975761"/>
    <w:rsid w:val="009A164C"/>
    <w:rsid w:val="009A3990"/>
    <w:rsid w:val="009B1653"/>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6752"/>
    <w:rsid w:val="00C40499"/>
    <w:rsid w:val="00C42E42"/>
    <w:rsid w:val="00C47F7B"/>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7CC706"/>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ZMlkV5oIrnvO9c52kmsZDVgzxW/sDvdYMozH/4tWzoY=</DigestValue>
    </Reference>
    <Reference Type="http://www.w3.org/2000/09/xmldsig#Object" URI="#idOfficeObject">
      <DigestMethod Algorithm="http://www.w3.org/2001/04/xmlenc#sha256"/>
      <DigestValue>9aMhh0VJBPYwi/MRZuuXF9E3l2gL2OyfL6FaURa1xQE=</DigestValue>
    </Reference>
    <Reference Type="http://uri.etsi.org/01903#SignedProperties" URI="#idSignedProperties">
      <Transforms>
        <Transform Algorithm="http://www.w3.org/TR/2001/REC-xml-c14n-20010315"/>
      </Transforms>
      <DigestMethod Algorithm="http://www.w3.org/2001/04/xmlenc#sha256"/>
      <DigestValue>CcWepeDwpxNgI3bdplGOVUvJBJskKUQWDBWcUw33pHk=</DigestValue>
    </Reference>
    <Reference Type="http://www.w3.org/2000/09/xmldsig#Object" URI="#idValidSigLnImg">
      <DigestMethod Algorithm="http://www.w3.org/2001/04/xmlenc#sha256"/>
      <DigestValue>m9fOawf2QDVZX+wm/iWRsOLkNaucXIsiSqwOIH7yS3Q=</DigestValue>
    </Reference>
    <Reference Type="http://www.w3.org/2000/09/xmldsig#Object" URI="#idInvalidSigLnImg">
      <DigestMethod Algorithm="http://www.w3.org/2001/04/xmlenc#sha256"/>
      <DigestValue>k/l5+vWBEWxbIBwhvgQHabmEUvNOxL1x2t+LN47Qdh0=</DigestValue>
    </Reference>
  </SignedInfo>
  <SignatureValue>WOyJfFnZ3MoRi+2xhO52wg2GeicVgO+YA1FYv5mg4MvUSqInQ98Mrf1C7C7anncOK3rk/dwcgSwL
KuNodY8NPF6816Ox+ohYfyQpTRi3W5IwhMEhYBYEuB6BOh0MDICeqzkS1rDeYxPWgvbQfOqyBrRk
2LgiEdVz06bALhxdt7QLOpLGEfDSL7SMOW5ngkvFyTyCcm21WWjxFvJsK3p2LOUubxefkYtRiu34
A4jTwPKjMgF9WFOwFxM7SvdPLEPhFguEuile0Su/ylywShCWpzY7xFr98d5+WdrYpdqjnsG7D9mj
vxbK67AElME4MwcVwZeE4py5Ym4KnV9BIXAS1w==</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55F6p/dy5taeo5chexsVNOhIv45R+V7t1OCiQ8hAK2g=</DigestValue>
      </Reference>
      <Reference URI="/word/endnotes.xml?ContentType=application/vnd.openxmlformats-officedocument.wordprocessingml.endnotes+xml">
        <DigestMethod Algorithm="http://www.w3.org/2001/04/xmlenc#sha256"/>
        <DigestValue>tem9Pv1z5amW4xGBHd8iciATGIGy3148ecvlrQfZsec=</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MQdRlq2glcbXLkGsKrXwfg6HXFRyeLJ8BMN+beEwIp0=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lSTJxS6e++n/mJ2brWQ0hIk4w/HKD1J97xfFnEk1HGU=</DigestValue>
      </Reference>
      <Reference URI="/word/media/image3.emf?ContentType=image/x-emf">
        <DigestMethod Algorithm="http://www.w3.org/2001/04/xmlenc#sha256"/>
        <DigestValue>IixSJuWja8sRGQrM9X7qUGnI59q0GIcPXnHSCsyBOnI=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8jOmO7DidgUowvXsXqb8vUWAbltWkfayZvqGgrXmcKc=</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2019-01-24T18:53:18Z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2019-01-24T18:53:18Z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NDYS14AAAAASALldswN5Xb4GOV2mOxOAPkBMXf67E4AywIAAAAA5HbMDeV2OwIxd9EbyXb47E4AAAAAAPjsTgAhG8l2wOxOAJDtTgAAAOR2AADkdhQ2T17oAAAA6ADkdgAAAAAs7E4ABGX0dARl9HTFWDV3AAgAAAACAAAAAAAAmOxOAJds9HQAAAAAAAAAAMrtTgAHAAAAvO1OAAcAAAAAAAAAAAAAALztTgDQ7E4AmuzzdAAAAAAAAgAAAABOAAcAAAC87U4ABwAAAEwS9XQAAAAAAAAAALztTgAHAAAAAAAAAPzsTgBAMPN0AAAAAAACAAC87U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bdqENvVbj6ig0gak4As2QaVWDIBhil9RNVoB4AAHRlTgACAAAAqENvVQAAAAAUKxRVCCBICWjDegLQJ9sNIGpOAAAAAADsZU4AEPUTVfBlTgCAAep2DVzldt9b5XbwZU4AZAEAAAAAAAAEZfR0BGX0dAMAAAAACAAAAAIAAAAAAAAUZk4Al2z0dAAAAAAAAAAARGdOAAYAAAA4Z04ABgAAAAAAAAAAAAAAOGdOAExmTgCa7PN0AAAAAAACAAAAAE4ABgAAADhnTgAGAAAATBL1dAAAAAAAAAAAOGdOAAYAAAAAAAAAeGZOAEAw83QAAAAAAAIAADhnTg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YXaAc2F2YDhhdgMBAACAiU4AS3S/VbjGihgAAAAApxIhWyIAigFIAMcXAAAAADAAAACEi04AH18mVfBO9Q0EAAAAgLaDDRiXTgBDXyZVgLaDDQEAAAC0ik4A3IlOADe55XYAAAAA6G+7DQAAAAABAAAAAAAAAKcSIVvjg79VAAC7DfRGExgBAAAAAAAAAAAAAAATg2NUSCh7AoC2gw0AAAAASCh7AvBO9Q0EAAAAAAAAAIC2gw1Q7z0JIM4cGAAAAAAAAAAABAAAACkAAAAAAAAAAAB1ADaJSd285ygAAAAAAFuCY1QKAAAAfIpOAAAAAAAEAIATgIpO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B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AAIEMXcy4jB32AMxdz1QyXasJRFWAAAAAP//AAAAAP91floAAMSnTgCu/hVVAAAAALhUdQAYp04AaPMAdgAAAAAAAENoYXJVcHBlclcAp04AgAHqdg1c5XbfW+V2YKdOAGQBAAAAAAAABGX0dARl9HQAAAAAAAgAAAACAAAAAAAAhKdOAJds9HQAAAAAAAAAALqoTgAJAAAAqKhOAAkAAAAAAAAAAAAAAKioTgC8p04AmuzzdAAAAAAAAgAAAABOAAkAAACoqE4ACQAAAEwS9XQAAAAAAAAAAKioTgAJAAAAAAAAAOinTgBAMPN0AAAAAAACAACoqE4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NDYS14AAAAASALldswN5Xb4GOV2mOxOAPkBMXf67E4AywIAAAAA5HbMDeV2OwIxd9EbyXb47E4AAAAAAPjsTgAhG8l2wOxOAJDtTgAAAOR2AADkdhQ2T17oAAAA6ADkdgAAAAAs7E4ABGX0dARl9HTFWDV3AAgAAAACAAAAAAAAmOxOAJds9HQAAAAAAAAAAMrtTgAHAAAAvO1OAAcAAAAAAAAAAAAAALztTgDQ7E4AmuzzdAAAAAAAAgAAAABOAAcAAAC87U4ABwAAAEwS9XQAAAAAAAAAALztTgAHAAAAAAAAAPzsTgBAMPN0AAAAAAACAAC87U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bdqENvVbj6ig0gak4As2QaVWDIBhil9RNVoB4AAHRlTgACAAAAqENvVQAAAAAUKxRVCCBICWjDegLQJ9sNIGpOAAAAAADsZU4AEPUTVfBlTgCAAep2DVzldt9b5XbwZU4AZAEAAAAAAAAEZfR0BGX0dAMAAAAACAAAAAIAAAAAAAAUZk4Al2z0dAAAAAAAAAAARGdOAAYAAAA4Z04ABgAAAAAAAAAAAAAAOGdOAExmTgCa7PN0AAAAAAACAAAAAE4ABgAAADhnTgAGAAAATBL1dAAAAAAAAAAAOGdOAAYAAAAAAAAAeGZOAEAw83QAAAAAAAIAADhnT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TgBLdL9VAAAAAAAAAAAAAAAAts6sGLjGihgAAAAAUxIhxCIAigEfXyZV8E71DQQAAACAtoMNgLaDDUNfJlWAtoMNSCh7AoC2gw3YiU4A1IZjVC4AAAAAAAIQAAAAAASAgAAAAAAAmM6sGAAAAAABAAAAAAAAAFMSIcQAAAAAAACsGA4AAAAOAAAAAAAAAAAAAABIKHsC8E71DQQAAAAAAAAAgLaDDUjxPQmYzqwYAQAAAAAAAAAEAAAADwAAAAAAAABLdL9VAAAAAAAAAAAAAAAAts6sGEgAxxcAAAAACAAAADSMTgAfXyZV8E71DQQAAACAtoMNgIpO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BjAQ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fA/VmtNTGrTVojU7JVLKBBrKyL5U9MSOn2/nUV/4vIg=</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JLwRQ7xC2x/za0Bbx1Gp5R9iEHQKg70RtIqP9YCbpPs=</DigestValue>
    </Reference>
    <Reference Type="http://www.w3.org/2000/09/xmldsig#Object" URI="#idValidSigLnImg">
      <DigestMethod Algorithm="http://www.w3.org/2001/04/xmlenc#sha256"/>
      <DigestValue>ACBtznwlK7d8oISHFNQneDhXR391UIj/0ImqcVGWMzU=</DigestValue>
    </Reference>
    <Reference Type="http://www.w3.org/2000/09/xmldsig#Object" URI="#idInvalidSigLnImg">
      <DigestMethod Algorithm="http://www.w3.org/2001/04/xmlenc#sha256"/>
      <DigestValue>r5HJ2adLVOUeiuljZVmjHNTtLLVVxQtMrOGPmdLfLUo=</DigestValue>
    </Reference>
  </SignedInfo>
  <SignatureValue>k+7IN3bLCPJ69Nhji2bQp45cmEszJKeYoGGElK+xvSyV8C8sgTcaRootbdK7uErI09DvrpjV5Q6N
2GIgjDKACf8UQ8xUm+Oab3TpslYZa3NnZJq0BUqzyLhL+zH2uWtqznzqef6b2F50Qq5pN3reo0Uf
krER5hjAvj3azhPFtC7VWkXhLHMAnniTwkjEg1UbKudd6oR2kP7a3yTt1tP9U7feelXv/npNsiaM
7GwN4tz4ckPyqTUcOBNzJmdNaYjOwu+QQJC1c+uy9tBsdEImU86lvJI1+X0z8AwiJGcCRM4jdupC
BT6PZoZb+LoyBp2/lr//8KwEoyowxuB+OpKPgg==</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55F6p/dy5taeo5chexsVNOhIv45R+V7t1OCiQ8hAK2g=</DigestValue>
      </Reference>
      <Reference URI="/word/endnotes.xml?ContentType=application/vnd.openxmlformats-officedocument.wordprocessingml.endnotes+xml">
        <DigestMethod Algorithm="http://www.w3.org/2001/04/xmlenc#sha256"/>
        <DigestValue>tem9Pv1z5amW4xGBHd8iciATGIGy3148ecvlrQfZsec=</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75+9ZYbwcWMoHlr7iBDKa7C7+dJo6dZycY3om8qKAkg=</DigestValue>
      </Reference>
      <Reference URI="/word/footer2.xml?ContentType=application/vnd.openxmlformats-officedocument.wordprocessingml.footer+xml">
        <DigestMethod Algorithm="http://www.w3.org/2001/04/xmlenc#sha256"/>
        <DigestValue>aXRtAFX0oLVrutodjT2TPLu67C+PYB8ZFOy+wCfidRM=</DigestValue>
      </Reference>
      <Reference URI="/word/footnotes.xml?ContentType=application/vnd.openxmlformats-officedocument.wordprocessingml.footnotes+xml">
        <DigestMethod Algorithm="http://www.w3.org/2001/04/xmlenc#sha256"/>
        <DigestValue>MQdRlq2glcbXLkGsKrXwfg6HXFRyeLJ8BMN+beEwIp0=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lSTJxS6e++n/mJ2brWQ0hIk4w/HKD1J97xfFnEk1HGU=</DigestValue>
      </Reference>
      <Reference URI="/word/media/image3.emf?ContentType=image/x-emf">
        <DigestMethod Algorithm="http://www.w3.org/2001/04/xmlenc#sha256"/>
        <DigestValue>IixSJuWja8sRGQrM9X7qUGnI59q0GIcPXnHSCsyBOnI=</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8jOmO7DidgUowvXsXqb8vUWAbltWkfayZvqGgrXmcKc=</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2019-01-24T19:39:29Z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2019-01-24T19:39:29Z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tAMVY6XfwRC0AxVjpd47jqAH+////DOTkd3Lh5Hfk/Y4MENaIACj8jgyoPS0Al2xRdgAAAAAAAAAA3D4tAAYAAADQPi0ABgAAAAIAAAAAAAAAPPyODHjQhgw8/I4MAAAAAHjQhgz4PS0ABGVRdgRlUXYAAAAAAAgAAAACAAAAAAAAAD4tAJdsUXYAAAAAAAAAADY/LQAHAAAAKD8tAAcAAAAAAAAAAAAAACg/LQA4Pi0AmuxQdgAAAAAAAgAAAAAtAAcAAAAoPy0ABwAAAEwSUnYAAAAAAAAAACg/LQAHAAAAAAAAAGQ+LQBAMFB2AAAAAAACAAAoPy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EM+MqLAAAAAADEoYcH+MqLAEw9LQAUJFhsTD0tAEw9LQAnNVhsAAAAAHEkWGxYzZFsyOB/bMjgf2yQ5n9sCHuhDAAAAAD/////AAAAAKbwVwCIPS0AgAHfdQ1c2nXfW9p1iD0tAGQBAAAEZVF2BGVRdthg7ggACAAAAAIAAAAAAACoPS0Al2xRdgAAAAAAAAAA3D4tAAYAAADQPi0ABgAAAAAAAAAAAAAA0D4tAOA9LQCa7FB2AAAAAAACAAAAAC0ABgAAANA+LQAGAAAATBJSdgAAAAAAAAAA0D4tAAYAAAAAAAAADD4tAEAwUHYAAAAAAAIAANA+LQ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uUQq8hVEKvKXvmlsmJ3uCHCsgwfEwaAMPBEhqyIAigHscC0AwHAtAIh2oQwgDQCEhHMtAGa/aWwgDQCEAAAAAJid7giYsD8DcHItABB8kWzGwaAMAAAAABB8kWwgDQAAxMGgDAEAAAAAAAAABwAAAMTBoAwAAAAAAAAAAPRwLQBFK1tsIAAAAP////8AAAAAAAAAABUAAAAAAAAAcAAAAAEAAAABAAAAJAAAACQAAAAQAAAAAAAAAAAA7giYsD8DAR4BAP////+nGAovtHEtALRxLQAwhWlsAAAAAAAAAACYgLMMAAAAAAEAAAAAAAAAdHEtAFY523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V3Iqlhdki5tW10XbVt//8AAAAA8XV+WgAANJotAAwAbLoAAAAAAPuHAIiZLQBo8/J1AAAAAAAAQ2hhclVwcGVyVwB45XfgmS0AYE/wCHh45XfgmS0AgAHfdQ1c2nXfW9p14JktAGQBAAAEZVF2BGVRdrBZPQMACAAAAAIAAAAAAAAAmi0Al2xRdgAAAAAAAAAAOpstAAkAAAAomy0ACQAAAAAAAAAAAAAAKJstADiaLQCa7FB2AAAAAAACAAAAAC0ACQAAACibLQAJAAAATBJSdgAAAAAAAAAAKJstAAkAAAAAAAAAZJotAEAwUHYAAAAAAAIAACibLQ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0AxVjpd/BELQDFWOl3juOoAf7///8M5OR3cuHkd+T9jgwQ1ogAKPyODKg9LQCXbFF2AAAAAAAAAADcPi0ABgAAANA+LQAGAAAAAgAAAAAAAAA8/I4MeNCGDDz8jgwAAAAAeNCGDPg9LQAEZVF2BGVRdgAAAAAACAAAAAIAAAAAAAAAPi0Al2xRdgAAAAAAAAAANj8tAAcAAAAoPy0ABwAAAAAAAAAAAAAAKD8tADg+LQCa7FB2AAAAAAACAAAAAC0ABwAAACg/LQAHAAAATBJSdgAAAAAAAAAAKD8tAAcAAAAAAAAAZD4tAEAwUHYAAAAAAAIAACg/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uCOhdURYDo9p1fyazbA8YAegAAAAAcKyDB1hyLQAZFiGUIgCKAVkps2wYcS0AAAAAAJid7ghYci0AJIiAEmBxLQDpKLNsUwBlAGcAbwBlACAAVQBJAAAAAAAFKbNsMHItAOEAAADYcC0AO1xqbBimsgzhAAAAAQAAAAZeURYAAC0A2ltqbAQAAAAFAAAAAAAAAAAAAAAAAAAABl5RFuRyLQA1KLNsoMOfDAQAAACYne4IAAAAAFkos2wAAAAAAABlAGcAbwBlACAAVQBJAAAACoq0cS0AtHEtAOEAAABQcS0AAAAAAOhdURYAAAAAAQAAAAAAAAB0cS0AVjnb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5DA67-BFA3-4B7D-B8E4-BA6E86230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849</TotalTime>
  <Pages>1</Pages>
  <Words>464</Words>
  <Characters>2552</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163</cp:revision>
  <dcterms:created xsi:type="dcterms:W3CDTF">2016-04-20T21:15:00Z</dcterms:created>
  <dcterms:modified xsi:type="dcterms:W3CDTF">2019-01-24T18:22:00Z</dcterms:modified>
</cp:coreProperties>
</file>