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B8609F" w:rsidP="00B8609F">
      <w:pPr>
        <w:spacing w:after="0" w:line="240" w:lineRule="auto"/>
        <w:jc w:val="center"/>
        <w:rPr>
          <w:rFonts w:ascii="Calibri" w:eastAsia="Calibri" w:hAnsi="Calibri" w:cs="Calibri"/>
          <w:b/>
          <w:sz w:val="24"/>
          <w:szCs w:val="24"/>
        </w:rPr>
      </w:pPr>
    </w:p>
    <w:p w:rsidR="005D13E5" w:rsidRDefault="005D13E5" w:rsidP="00B8609F">
      <w:pPr>
        <w:spacing w:after="0" w:line="240" w:lineRule="auto"/>
        <w:jc w:val="center"/>
        <w:rPr>
          <w:rFonts w:ascii="Calibri" w:eastAsia="Calibri" w:hAnsi="Calibri" w:cs="Times New Roman"/>
          <w:b/>
          <w:sz w:val="24"/>
          <w:szCs w:val="24"/>
        </w:rPr>
      </w:pPr>
      <w:r w:rsidRPr="005D13E5">
        <w:rPr>
          <w:rFonts w:ascii="Calibri" w:eastAsia="Calibri" w:hAnsi="Calibri" w:cs="Times New Roman"/>
          <w:b/>
          <w:sz w:val="24"/>
          <w:szCs w:val="24"/>
        </w:rPr>
        <w:t xml:space="preserve">FERRETERIA ALMET </w:t>
      </w:r>
    </w:p>
    <w:p w:rsidR="004A647B" w:rsidRDefault="005D13E5" w:rsidP="00B8609F">
      <w:pPr>
        <w:spacing w:after="0" w:line="240" w:lineRule="auto"/>
        <w:jc w:val="center"/>
        <w:rPr>
          <w:rFonts w:ascii="Calibri" w:eastAsia="Calibri" w:hAnsi="Calibri" w:cs="Times New Roman"/>
          <w:b/>
          <w:sz w:val="24"/>
          <w:szCs w:val="24"/>
        </w:rPr>
      </w:pPr>
      <w:r w:rsidRPr="005D13E5">
        <w:rPr>
          <w:rFonts w:ascii="Calibri" w:eastAsia="Calibri" w:hAnsi="Calibri" w:cs="Times New Roman"/>
          <w:b/>
          <w:sz w:val="24"/>
          <w:szCs w:val="24"/>
        </w:rPr>
        <w:t>DFZ-2018-2739-XVI-PC</w:t>
      </w:r>
    </w:p>
    <w:p w:rsidR="005D13E5" w:rsidRDefault="005D13E5" w:rsidP="00B8609F">
      <w:pPr>
        <w:spacing w:after="0" w:line="240" w:lineRule="auto"/>
        <w:jc w:val="center"/>
        <w:rPr>
          <w:rFonts w:ascii="Calibri" w:eastAsia="Calibri" w:hAnsi="Calibri" w:cs="Times New Roman"/>
          <w:b/>
          <w:sz w:val="24"/>
          <w:szCs w:val="24"/>
        </w:rPr>
      </w:pPr>
    </w:p>
    <w:p w:rsidR="005D13E5" w:rsidRPr="007A7DEB" w:rsidRDefault="005D13E5"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E33" w:rsidTr="00156163">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F0E33" w:rsidRDefault="007F0E33" w:rsidP="00156163">
            <w:pPr>
              <w:spacing w:line="276" w:lineRule="auto"/>
              <w:jc w:val="center"/>
              <w:rPr>
                <w:rFonts w:cstheme="minorHAnsi"/>
                <w:b/>
                <w:sz w:val="18"/>
                <w:szCs w:val="18"/>
                <w:highlight w:val="yellow"/>
                <w:lang w:val="es-ES"/>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F0E33" w:rsidRDefault="007F0E33" w:rsidP="00156163">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F0E33" w:rsidRDefault="007F0E33" w:rsidP="00156163">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E33" w:rsidTr="00156163">
        <w:trPr>
          <w:trHeight w:val="1493"/>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b/>
                <w:sz w:val="18"/>
                <w:szCs w:val="18"/>
                <w:lang w:val="es-ES_tradnl"/>
              </w:rPr>
            </w:pPr>
            <w:r>
              <w:rPr>
                <w:rFonts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7F0E33" w:rsidRDefault="00824047" w:rsidP="00156163">
            <w:pPr>
              <w:spacing w:line="276" w:lineRule="auto"/>
              <w:jc w:val="center"/>
              <w:rPr>
                <w:rFonts w:cs="Calibri"/>
                <w:sz w:val="18"/>
                <w:szCs w:val="18"/>
                <w:lang w:val="es-ES_tradnl"/>
              </w:rPr>
            </w:pPr>
            <w:r>
              <w:rPr>
                <w:rFonts w:cs="Calibri"/>
                <w:sz w:val="16"/>
                <w:szCs w:val="16"/>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5.7pt">
                  <v:imagedata r:id="rId9" o:title=""/>
                  <o:lock v:ext="edit" ungrouping="t" rotation="t" aspectratio="f" cropping="t" verticies="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7F0E33" w:rsidTr="00156163">
        <w:trPr>
          <w:trHeight w:val="1529"/>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b/>
                <w:sz w:val="18"/>
                <w:szCs w:val="18"/>
                <w:lang w:val="es-ES_tradnl"/>
              </w:rPr>
            </w:pPr>
            <w:r>
              <w:rPr>
                <w:rFonts w:cstheme="minorHAns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7F0E33" w:rsidRDefault="00824047" w:rsidP="00156163">
            <w:pPr>
              <w:spacing w:line="276" w:lineRule="auto"/>
              <w:jc w:val="center"/>
              <w:rPr>
                <w:rFonts w:cs="Calibri"/>
                <w:sz w:val="18"/>
                <w:szCs w:val="18"/>
                <w:lang w:val="es-ES"/>
              </w:rPr>
            </w:pPr>
            <w:r>
              <w:rPr>
                <w:rFonts w:cs="Calibri"/>
                <w:sz w:val="18"/>
                <w:szCs w:val="18"/>
                <w:lang w:val="es-ES"/>
              </w:rPr>
              <w:pict>
                <v:shape id="_x0000_i1026" type="#_x0000_t75" alt="Línea de firma de Microsoft Office..." style="width:114.1pt;height:55pt" wrapcoords="-84 0 -84 21262 21600 21262 21600 0 -84 0" o:allowoverlap="f">
                  <v:imagedata r:id="rId10" o:title=""/>
                  <o:lock v:ext="edit" ungrouping="t" rotation="t" aspectratio="f" cropping="t" verticies="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522184559" w:displacedByCustomXml="next"/>
    <w:sdt>
      <w:sdtPr>
        <w:rPr>
          <w:lang w:val="es-ES"/>
        </w:rPr>
        <w:id w:val="-818871519"/>
        <w:docPartObj>
          <w:docPartGallery w:val="Table of Contents"/>
          <w:docPartUnique/>
        </w:docPartObj>
      </w:sdtPr>
      <w:sdtEndPr>
        <w:rPr>
          <w:bCs/>
        </w:rPr>
      </w:sdtEndPr>
      <w:sdtContent>
        <w:p w:rsidR="00CB1146"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4"/>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rsidR="00CB1146" w:rsidRDefault="00824047">
          <w:pPr>
            <w:pStyle w:val="TDC1"/>
            <w:tabs>
              <w:tab w:val="right" w:leader="dot" w:pos="9962"/>
            </w:tabs>
            <w:rPr>
              <w:rFonts w:eastAsiaTheme="minorEastAsia"/>
              <w:noProof/>
              <w:lang w:eastAsia="es-CL"/>
            </w:rPr>
          </w:pPr>
          <w:hyperlink w:anchor="_Toc522184559" w:history="1">
            <w:r w:rsidR="00CB1146" w:rsidRPr="00E40017">
              <w:rPr>
                <w:rStyle w:val="Hipervnculo"/>
                <w:rFonts w:ascii="Calibri" w:eastAsia="Calibri" w:hAnsi="Calibri" w:cs="Calibri"/>
                <w:b/>
                <w:noProof/>
                <w:lang w:val="es-ES"/>
              </w:rPr>
              <w:t>Contenido</w:t>
            </w:r>
            <w:r w:rsidR="00CB1146">
              <w:rPr>
                <w:noProof/>
                <w:webHidden/>
              </w:rPr>
              <w:tab/>
            </w:r>
            <w:r w:rsidR="00CB1146">
              <w:rPr>
                <w:noProof/>
                <w:webHidden/>
              </w:rPr>
              <w:fldChar w:fldCharType="begin"/>
            </w:r>
            <w:r w:rsidR="00CB1146">
              <w:rPr>
                <w:noProof/>
                <w:webHidden/>
              </w:rPr>
              <w:instrText xml:space="preserve"> PAGEREF _Toc522184559 \h </w:instrText>
            </w:r>
            <w:r w:rsidR="00CB1146">
              <w:rPr>
                <w:noProof/>
                <w:webHidden/>
              </w:rPr>
            </w:r>
            <w:r w:rsidR="00CB1146">
              <w:rPr>
                <w:noProof/>
                <w:webHidden/>
              </w:rPr>
              <w:fldChar w:fldCharType="separate"/>
            </w:r>
            <w:r w:rsidR="0005603B">
              <w:rPr>
                <w:noProof/>
                <w:webHidden/>
              </w:rPr>
              <w:t>1</w:t>
            </w:r>
            <w:r w:rsidR="00CB1146">
              <w:rPr>
                <w:noProof/>
                <w:webHidden/>
              </w:rPr>
              <w:fldChar w:fldCharType="end"/>
            </w:r>
          </w:hyperlink>
        </w:p>
        <w:p w:rsidR="00CB1146" w:rsidRDefault="00824047">
          <w:pPr>
            <w:pStyle w:val="TDC1"/>
            <w:tabs>
              <w:tab w:val="left" w:pos="440"/>
              <w:tab w:val="right" w:leader="dot" w:pos="9962"/>
            </w:tabs>
            <w:rPr>
              <w:rFonts w:eastAsiaTheme="minorEastAsia"/>
              <w:noProof/>
              <w:lang w:eastAsia="es-CL"/>
            </w:rPr>
          </w:pPr>
          <w:hyperlink w:anchor="_Toc522184560" w:history="1">
            <w:r w:rsidR="00CB1146" w:rsidRPr="00E40017">
              <w:rPr>
                <w:rStyle w:val="Hipervnculo"/>
                <w:noProof/>
              </w:rPr>
              <w:t>1</w:t>
            </w:r>
            <w:r w:rsidR="00CB1146">
              <w:rPr>
                <w:rFonts w:eastAsiaTheme="minorEastAsia"/>
                <w:noProof/>
                <w:lang w:eastAsia="es-CL"/>
              </w:rPr>
              <w:tab/>
            </w:r>
            <w:r w:rsidR="00CB1146" w:rsidRPr="00E40017">
              <w:rPr>
                <w:rStyle w:val="Hipervnculo"/>
                <w:noProof/>
              </w:rPr>
              <w:t>RESUMEN</w:t>
            </w:r>
            <w:r w:rsidR="00CB1146">
              <w:rPr>
                <w:noProof/>
                <w:webHidden/>
              </w:rPr>
              <w:tab/>
            </w:r>
            <w:r w:rsidR="00CB1146">
              <w:rPr>
                <w:noProof/>
                <w:webHidden/>
              </w:rPr>
              <w:fldChar w:fldCharType="begin"/>
            </w:r>
            <w:r w:rsidR="00CB1146">
              <w:rPr>
                <w:noProof/>
                <w:webHidden/>
              </w:rPr>
              <w:instrText xml:space="preserve"> PAGEREF _Toc522184560 \h </w:instrText>
            </w:r>
            <w:r w:rsidR="00CB1146">
              <w:rPr>
                <w:noProof/>
                <w:webHidden/>
              </w:rPr>
            </w:r>
            <w:r w:rsidR="00CB1146">
              <w:rPr>
                <w:noProof/>
                <w:webHidden/>
              </w:rPr>
              <w:fldChar w:fldCharType="separate"/>
            </w:r>
            <w:r w:rsidR="0005603B">
              <w:rPr>
                <w:noProof/>
                <w:webHidden/>
              </w:rPr>
              <w:t>2</w:t>
            </w:r>
            <w:r w:rsidR="00CB1146">
              <w:rPr>
                <w:noProof/>
                <w:webHidden/>
              </w:rPr>
              <w:fldChar w:fldCharType="end"/>
            </w:r>
          </w:hyperlink>
        </w:p>
        <w:p w:rsidR="00CB1146" w:rsidRDefault="00824047">
          <w:pPr>
            <w:pStyle w:val="TDC1"/>
            <w:tabs>
              <w:tab w:val="left" w:pos="440"/>
              <w:tab w:val="right" w:leader="dot" w:pos="9962"/>
            </w:tabs>
            <w:rPr>
              <w:rFonts w:eastAsiaTheme="minorEastAsia"/>
              <w:noProof/>
              <w:lang w:eastAsia="es-CL"/>
            </w:rPr>
          </w:pPr>
          <w:hyperlink w:anchor="_Toc522184561" w:history="1">
            <w:r w:rsidR="00CB1146" w:rsidRPr="00E40017">
              <w:rPr>
                <w:rStyle w:val="Hipervnculo"/>
                <w:noProof/>
              </w:rPr>
              <w:t>2</w:t>
            </w:r>
            <w:r w:rsidR="00CB1146">
              <w:rPr>
                <w:rFonts w:eastAsiaTheme="minorEastAsia"/>
                <w:noProof/>
                <w:lang w:eastAsia="es-CL"/>
              </w:rPr>
              <w:tab/>
            </w:r>
            <w:r w:rsidR="00CB1146" w:rsidRPr="00E40017">
              <w:rPr>
                <w:rStyle w:val="Hipervnculo"/>
                <w:noProof/>
              </w:rPr>
              <w:t>IDENTIFICACIÓN DE LA UNIDAD FISCALIZABLE</w:t>
            </w:r>
            <w:r w:rsidR="00CB1146">
              <w:rPr>
                <w:noProof/>
                <w:webHidden/>
              </w:rPr>
              <w:tab/>
            </w:r>
            <w:r w:rsidR="00CB1146">
              <w:rPr>
                <w:noProof/>
                <w:webHidden/>
              </w:rPr>
              <w:fldChar w:fldCharType="begin"/>
            </w:r>
            <w:r w:rsidR="00CB1146">
              <w:rPr>
                <w:noProof/>
                <w:webHidden/>
              </w:rPr>
              <w:instrText xml:space="preserve"> PAGEREF _Toc522184561 \h </w:instrText>
            </w:r>
            <w:r w:rsidR="00CB1146">
              <w:rPr>
                <w:noProof/>
                <w:webHidden/>
              </w:rPr>
            </w:r>
            <w:r w:rsidR="00CB1146">
              <w:rPr>
                <w:noProof/>
                <w:webHidden/>
              </w:rPr>
              <w:fldChar w:fldCharType="separate"/>
            </w:r>
            <w:r w:rsidR="0005603B">
              <w:rPr>
                <w:noProof/>
                <w:webHidden/>
              </w:rPr>
              <w:t>3</w:t>
            </w:r>
            <w:r w:rsidR="00CB1146">
              <w:rPr>
                <w:noProof/>
                <w:webHidden/>
              </w:rPr>
              <w:fldChar w:fldCharType="end"/>
            </w:r>
          </w:hyperlink>
        </w:p>
        <w:p w:rsidR="00CB1146" w:rsidRDefault="00824047">
          <w:pPr>
            <w:pStyle w:val="TDC2"/>
            <w:tabs>
              <w:tab w:val="left" w:pos="880"/>
              <w:tab w:val="right" w:leader="dot" w:pos="9962"/>
            </w:tabs>
            <w:rPr>
              <w:rFonts w:eastAsiaTheme="minorEastAsia"/>
              <w:noProof/>
              <w:lang w:eastAsia="es-CL"/>
            </w:rPr>
          </w:pPr>
          <w:hyperlink w:anchor="_Toc522184562" w:history="1">
            <w:r w:rsidR="00CB1146" w:rsidRPr="00E40017">
              <w:rPr>
                <w:rStyle w:val="Hipervnculo"/>
                <w:noProof/>
              </w:rPr>
              <w:t>2.1</w:t>
            </w:r>
            <w:r w:rsidR="00CB1146">
              <w:rPr>
                <w:rFonts w:eastAsiaTheme="minorEastAsia"/>
                <w:noProof/>
                <w:lang w:eastAsia="es-CL"/>
              </w:rPr>
              <w:tab/>
            </w:r>
            <w:r w:rsidR="00CB1146" w:rsidRPr="00E40017">
              <w:rPr>
                <w:rStyle w:val="Hipervnculo"/>
                <w:noProof/>
              </w:rPr>
              <w:t>Antecedentes Generales</w:t>
            </w:r>
            <w:r w:rsidR="00CB1146">
              <w:rPr>
                <w:noProof/>
                <w:webHidden/>
              </w:rPr>
              <w:tab/>
            </w:r>
            <w:r w:rsidR="00CB1146">
              <w:rPr>
                <w:noProof/>
                <w:webHidden/>
              </w:rPr>
              <w:fldChar w:fldCharType="begin"/>
            </w:r>
            <w:r w:rsidR="00CB1146">
              <w:rPr>
                <w:noProof/>
                <w:webHidden/>
              </w:rPr>
              <w:instrText xml:space="preserve"> PAGEREF _Toc522184562 \h </w:instrText>
            </w:r>
            <w:r w:rsidR="00CB1146">
              <w:rPr>
                <w:noProof/>
                <w:webHidden/>
              </w:rPr>
            </w:r>
            <w:r w:rsidR="00CB1146">
              <w:rPr>
                <w:noProof/>
                <w:webHidden/>
              </w:rPr>
              <w:fldChar w:fldCharType="separate"/>
            </w:r>
            <w:r w:rsidR="0005603B">
              <w:rPr>
                <w:noProof/>
                <w:webHidden/>
              </w:rPr>
              <w:t>3</w:t>
            </w:r>
            <w:r w:rsidR="00CB1146">
              <w:rPr>
                <w:noProof/>
                <w:webHidden/>
              </w:rPr>
              <w:fldChar w:fldCharType="end"/>
            </w:r>
          </w:hyperlink>
        </w:p>
        <w:p w:rsidR="00CB1146" w:rsidRDefault="00824047">
          <w:pPr>
            <w:pStyle w:val="TDC1"/>
            <w:tabs>
              <w:tab w:val="left" w:pos="440"/>
              <w:tab w:val="right" w:leader="dot" w:pos="9962"/>
            </w:tabs>
            <w:rPr>
              <w:rFonts w:eastAsiaTheme="minorEastAsia"/>
              <w:noProof/>
              <w:lang w:eastAsia="es-CL"/>
            </w:rPr>
          </w:pPr>
          <w:hyperlink w:anchor="_Toc522184563" w:history="1">
            <w:r w:rsidR="00CB1146" w:rsidRPr="00E40017">
              <w:rPr>
                <w:rStyle w:val="Hipervnculo"/>
                <w:noProof/>
              </w:rPr>
              <w:t>3</w:t>
            </w:r>
            <w:r w:rsidR="00CB1146">
              <w:rPr>
                <w:rFonts w:eastAsiaTheme="minorEastAsia"/>
                <w:noProof/>
                <w:lang w:eastAsia="es-CL"/>
              </w:rPr>
              <w:tab/>
            </w:r>
            <w:r w:rsidR="00CB1146" w:rsidRPr="00E40017">
              <w:rPr>
                <w:rStyle w:val="Hipervnculo"/>
                <w:noProof/>
              </w:rPr>
              <w:t>INSTRUMENTOS DE CARÁCTER AMBIENTAL FISCALIZADOS</w:t>
            </w:r>
            <w:r w:rsidR="00CB1146">
              <w:rPr>
                <w:noProof/>
                <w:webHidden/>
              </w:rPr>
              <w:tab/>
            </w:r>
            <w:r w:rsidR="00CB1146">
              <w:rPr>
                <w:noProof/>
                <w:webHidden/>
              </w:rPr>
              <w:fldChar w:fldCharType="begin"/>
            </w:r>
            <w:r w:rsidR="00CB1146">
              <w:rPr>
                <w:noProof/>
                <w:webHidden/>
              </w:rPr>
              <w:instrText xml:space="preserve"> PAGEREF _Toc522184563 \h </w:instrText>
            </w:r>
            <w:r w:rsidR="00CB1146">
              <w:rPr>
                <w:noProof/>
                <w:webHidden/>
              </w:rPr>
            </w:r>
            <w:r w:rsidR="00CB1146">
              <w:rPr>
                <w:noProof/>
                <w:webHidden/>
              </w:rPr>
              <w:fldChar w:fldCharType="separate"/>
            </w:r>
            <w:r w:rsidR="0005603B">
              <w:rPr>
                <w:noProof/>
                <w:webHidden/>
              </w:rPr>
              <w:t>4</w:t>
            </w:r>
            <w:r w:rsidR="00CB1146">
              <w:rPr>
                <w:noProof/>
                <w:webHidden/>
              </w:rPr>
              <w:fldChar w:fldCharType="end"/>
            </w:r>
          </w:hyperlink>
        </w:p>
        <w:p w:rsidR="00CB1146" w:rsidRDefault="00824047">
          <w:pPr>
            <w:pStyle w:val="TDC1"/>
            <w:tabs>
              <w:tab w:val="left" w:pos="660"/>
              <w:tab w:val="right" w:leader="dot" w:pos="9962"/>
            </w:tabs>
            <w:rPr>
              <w:rFonts w:eastAsiaTheme="minorEastAsia"/>
              <w:noProof/>
              <w:lang w:eastAsia="es-CL"/>
            </w:rPr>
          </w:pPr>
          <w:hyperlink w:anchor="_Toc522184564" w:history="1">
            <w:r w:rsidR="00CB1146" w:rsidRPr="00E40017">
              <w:rPr>
                <w:rStyle w:val="Hipervnculo"/>
                <w:rFonts w:ascii="Calibri" w:eastAsia="Calibri" w:hAnsi="Calibri" w:cs="Calibri"/>
                <w:b/>
                <w:noProof/>
              </w:rPr>
              <w:t>3.1</w:t>
            </w:r>
            <w:r w:rsidR="00CB1146">
              <w:rPr>
                <w:rFonts w:eastAsiaTheme="minorEastAsia"/>
                <w:noProof/>
                <w:lang w:eastAsia="es-CL"/>
              </w:rPr>
              <w:tab/>
            </w:r>
            <w:r w:rsidR="00CB1146" w:rsidRPr="00E40017">
              <w:rPr>
                <w:rStyle w:val="Hipervnculo"/>
                <w:rFonts w:ascii="Calibri" w:eastAsia="Calibri" w:hAnsi="Calibri" w:cs="Calibri"/>
                <w:b/>
                <w:noProof/>
              </w:rPr>
              <w:t>Revisión Documental</w:t>
            </w:r>
            <w:r w:rsidR="00CB1146">
              <w:rPr>
                <w:noProof/>
                <w:webHidden/>
              </w:rPr>
              <w:tab/>
            </w:r>
            <w:r w:rsidR="00CB1146">
              <w:rPr>
                <w:noProof/>
                <w:webHidden/>
              </w:rPr>
              <w:fldChar w:fldCharType="begin"/>
            </w:r>
            <w:r w:rsidR="00CB1146">
              <w:rPr>
                <w:noProof/>
                <w:webHidden/>
              </w:rPr>
              <w:instrText xml:space="preserve"> PAGEREF _Toc522184564 \h </w:instrText>
            </w:r>
            <w:r w:rsidR="00CB1146">
              <w:rPr>
                <w:noProof/>
                <w:webHidden/>
              </w:rPr>
            </w:r>
            <w:r w:rsidR="00CB1146">
              <w:rPr>
                <w:noProof/>
                <w:webHidden/>
              </w:rPr>
              <w:fldChar w:fldCharType="separate"/>
            </w:r>
            <w:r w:rsidR="0005603B">
              <w:rPr>
                <w:noProof/>
                <w:webHidden/>
              </w:rPr>
              <w:t>5</w:t>
            </w:r>
            <w:r w:rsidR="00CB1146">
              <w:rPr>
                <w:noProof/>
                <w:webHidden/>
              </w:rPr>
              <w:fldChar w:fldCharType="end"/>
            </w:r>
          </w:hyperlink>
        </w:p>
        <w:p w:rsidR="00CB1146" w:rsidRDefault="00824047">
          <w:pPr>
            <w:pStyle w:val="TDC2"/>
            <w:tabs>
              <w:tab w:val="left" w:pos="1100"/>
              <w:tab w:val="right" w:leader="dot" w:pos="9962"/>
            </w:tabs>
            <w:rPr>
              <w:rFonts w:eastAsiaTheme="minorEastAsia"/>
              <w:noProof/>
              <w:lang w:eastAsia="es-CL"/>
            </w:rPr>
          </w:pPr>
          <w:hyperlink w:anchor="_Toc522184565" w:history="1">
            <w:r w:rsidR="00CB1146" w:rsidRPr="00E40017">
              <w:rPr>
                <w:rStyle w:val="Hipervnculo"/>
                <w:rFonts w:ascii="Calibri" w:eastAsia="Calibri" w:hAnsi="Calibri" w:cs="Calibri"/>
                <w:b/>
                <w:noProof/>
              </w:rPr>
              <w:t>3.1.1</w:t>
            </w:r>
            <w:r w:rsidR="00CB1146">
              <w:rPr>
                <w:rFonts w:eastAsiaTheme="minorEastAsia"/>
                <w:noProof/>
                <w:lang w:eastAsia="es-CL"/>
              </w:rPr>
              <w:tab/>
            </w:r>
            <w:r w:rsidR="00CB1146" w:rsidRPr="00E40017">
              <w:rPr>
                <w:rStyle w:val="Hipervnculo"/>
                <w:rFonts w:ascii="Calibri" w:eastAsia="Calibri" w:hAnsi="Calibri" w:cs="Calibri"/>
                <w:b/>
                <w:noProof/>
              </w:rPr>
              <w:t>Documentos Revisados</w:t>
            </w:r>
            <w:r w:rsidR="00CB1146">
              <w:rPr>
                <w:noProof/>
                <w:webHidden/>
              </w:rPr>
              <w:tab/>
            </w:r>
            <w:r w:rsidR="00CB1146">
              <w:rPr>
                <w:noProof/>
                <w:webHidden/>
              </w:rPr>
              <w:fldChar w:fldCharType="begin"/>
            </w:r>
            <w:r w:rsidR="00CB1146">
              <w:rPr>
                <w:noProof/>
                <w:webHidden/>
              </w:rPr>
              <w:instrText xml:space="preserve"> PAGEREF _Toc522184565 \h </w:instrText>
            </w:r>
            <w:r w:rsidR="00CB1146">
              <w:rPr>
                <w:noProof/>
                <w:webHidden/>
              </w:rPr>
            </w:r>
            <w:r w:rsidR="00CB1146">
              <w:rPr>
                <w:noProof/>
                <w:webHidden/>
              </w:rPr>
              <w:fldChar w:fldCharType="separate"/>
            </w:r>
            <w:r w:rsidR="0005603B">
              <w:rPr>
                <w:noProof/>
                <w:webHidden/>
              </w:rPr>
              <w:t>5</w:t>
            </w:r>
            <w:r w:rsidR="00CB1146">
              <w:rPr>
                <w:noProof/>
                <w:webHidden/>
              </w:rPr>
              <w:fldChar w:fldCharType="end"/>
            </w:r>
          </w:hyperlink>
        </w:p>
        <w:p w:rsidR="00CB1146" w:rsidRDefault="00824047">
          <w:pPr>
            <w:pStyle w:val="TDC1"/>
            <w:tabs>
              <w:tab w:val="left" w:pos="440"/>
              <w:tab w:val="right" w:leader="dot" w:pos="9962"/>
            </w:tabs>
            <w:rPr>
              <w:rFonts w:eastAsiaTheme="minorEastAsia"/>
              <w:noProof/>
              <w:lang w:eastAsia="es-CL"/>
            </w:rPr>
          </w:pPr>
          <w:hyperlink w:anchor="_Toc522184566" w:history="1">
            <w:r w:rsidR="00CB1146" w:rsidRPr="00E40017">
              <w:rPr>
                <w:rStyle w:val="Hipervnculo"/>
                <w:noProof/>
              </w:rPr>
              <w:t>4</w:t>
            </w:r>
            <w:r w:rsidR="00CB1146">
              <w:rPr>
                <w:rFonts w:eastAsiaTheme="minorEastAsia"/>
                <w:noProof/>
                <w:lang w:eastAsia="es-CL"/>
              </w:rPr>
              <w:tab/>
            </w:r>
            <w:r w:rsidR="00CB1146" w:rsidRPr="00E40017">
              <w:rPr>
                <w:rStyle w:val="Hipervnculo"/>
                <w:noProof/>
              </w:rPr>
              <w:t>EVALUACIÓN DEL PLAN DE ACCIONES Y METAS CONTENIDO EN EL PROGRAMA DE CUMPLIMIENTO.</w:t>
            </w:r>
            <w:r w:rsidR="00CB1146">
              <w:rPr>
                <w:noProof/>
                <w:webHidden/>
              </w:rPr>
              <w:tab/>
            </w:r>
            <w:r w:rsidR="00CB1146">
              <w:rPr>
                <w:noProof/>
                <w:webHidden/>
              </w:rPr>
              <w:fldChar w:fldCharType="begin"/>
            </w:r>
            <w:r w:rsidR="00CB1146">
              <w:rPr>
                <w:noProof/>
                <w:webHidden/>
              </w:rPr>
              <w:instrText xml:space="preserve"> PAGEREF _Toc522184566 \h </w:instrText>
            </w:r>
            <w:r w:rsidR="00CB1146">
              <w:rPr>
                <w:noProof/>
                <w:webHidden/>
              </w:rPr>
            </w:r>
            <w:r w:rsidR="00CB1146">
              <w:rPr>
                <w:noProof/>
                <w:webHidden/>
              </w:rPr>
              <w:fldChar w:fldCharType="separate"/>
            </w:r>
            <w:r w:rsidR="0005603B">
              <w:rPr>
                <w:noProof/>
                <w:webHidden/>
              </w:rPr>
              <w:t>6</w:t>
            </w:r>
            <w:r w:rsidR="00CB1146">
              <w:rPr>
                <w:noProof/>
                <w:webHidden/>
              </w:rPr>
              <w:fldChar w:fldCharType="end"/>
            </w:r>
          </w:hyperlink>
        </w:p>
        <w:p w:rsidR="00CB1146" w:rsidRDefault="00824047">
          <w:pPr>
            <w:pStyle w:val="TDC1"/>
            <w:tabs>
              <w:tab w:val="left" w:pos="440"/>
              <w:tab w:val="right" w:leader="dot" w:pos="9962"/>
            </w:tabs>
            <w:rPr>
              <w:rFonts w:eastAsiaTheme="minorEastAsia"/>
              <w:noProof/>
              <w:lang w:eastAsia="es-CL"/>
            </w:rPr>
          </w:pPr>
          <w:hyperlink w:anchor="_Toc522184587" w:history="1">
            <w:r w:rsidR="00CB1146" w:rsidRPr="00E40017">
              <w:rPr>
                <w:rStyle w:val="Hipervnculo"/>
                <w:noProof/>
              </w:rPr>
              <w:t>5</w:t>
            </w:r>
            <w:r w:rsidR="00CB1146">
              <w:rPr>
                <w:rFonts w:eastAsiaTheme="minorEastAsia"/>
                <w:noProof/>
                <w:lang w:eastAsia="es-CL"/>
              </w:rPr>
              <w:tab/>
            </w:r>
            <w:r w:rsidR="00CB1146" w:rsidRPr="00E40017">
              <w:rPr>
                <w:rStyle w:val="Hipervnculo"/>
                <w:noProof/>
              </w:rPr>
              <w:t>CONCLUSIONES</w:t>
            </w:r>
            <w:r w:rsidR="00CB1146">
              <w:rPr>
                <w:noProof/>
                <w:webHidden/>
              </w:rPr>
              <w:tab/>
            </w:r>
            <w:r w:rsidR="00CB1146">
              <w:rPr>
                <w:noProof/>
                <w:webHidden/>
              </w:rPr>
              <w:fldChar w:fldCharType="begin"/>
            </w:r>
            <w:r w:rsidR="00CB1146">
              <w:rPr>
                <w:noProof/>
                <w:webHidden/>
              </w:rPr>
              <w:instrText xml:space="preserve"> PAGEREF _Toc522184587 \h </w:instrText>
            </w:r>
            <w:r w:rsidR="00CB1146">
              <w:rPr>
                <w:noProof/>
                <w:webHidden/>
              </w:rPr>
            </w:r>
            <w:r w:rsidR="00CB1146">
              <w:rPr>
                <w:noProof/>
                <w:webHidden/>
              </w:rPr>
              <w:fldChar w:fldCharType="separate"/>
            </w:r>
            <w:r w:rsidR="0005603B">
              <w:rPr>
                <w:noProof/>
                <w:webHidden/>
              </w:rPr>
              <w:t>10</w:t>
            </w:r>
            <w:r w:rsidR="00CB1146">
              <w:rPr>
                <w:noProof/>
                <w:webHidden/>
              </w:rPr>
              <w:fldChar w:fldCharType="end"/>
            </w:r>
          </w:hyperlink>
        </w:p>
        <w:p w:rsidR="00CB1146" w:rsidRDefault="00824047">
          <w:pPr>
            <w:pStyle w:val="TDC1"/>
            <w:tabs>
              <w:tab w:val="left" w:pos="440"/>
              <w:tab w:val="right" w:leader="dot" w:pos="9962"/>
            </w:tabs>
            <w:rPr>
              <w:rFonts w:eastAsiaTheme="minorEastAsia"/>
              <w:noProof/>
              <w:lang w:eastAsia="es-CL"/>
            </w:rPr>
          </w:pPr>
          <w:hyperlink w:anchor="_Toc522184588" w:history="1">
            <w:r w:rsidR="00CB1146" w:rsidRPr="00E40017">
              <w:rPr>
                <w:rStyle w:val="Hipervnculo"/>
                <w:noProof/>
              </w:rPr>
              <w:t>6</w:t>
            </w:r>
            <w:r w:rsidR="00CB1146">
              <w:rPr>
                <w:rFonts w:eastAsiaTheme="minorEastAsia"/>
                <w:noProof/>
                <w:lang w:eastAsia="es-CL"/>
              </w:rPr>
              <w:tab/>
            </w:r>
            <w:r w:rsidR="00CB1146" w:rsidRPr="00E40017">
              <w:rPr>
                <w:rStyle w:val="Hipervnculo"/>
                <w:noProof/>
              </w:rPr>
              <w:t>ANEXOS</w:t>
            </w:r>
            <w:r w:rsidR="00CB1146">
              <w:rPr>
                <w:noProof/>
                <w:webHidden/>
              </w:rPr>
              <w:tab/>
            </w:r>
            <w:r w:rsidR="00CB1146">
              <w:rPr>
                <w:noProof/>
                <w:webHidden/>
              </w:rPr>
              <w:fldChar w:fldCharType="begin"/>
            </w:r>
            <w:r w:rsidR="00CB1146">
              <w:rPr>
                <w:noProof/>
                <w:webHidden/>
              </w:rPr>
              <w:instrText xml:space="preserve"> PAGEREF _Toc522184588 \h </w:instrText>
            </w:r>
            <w:r w:rsidR="00CB1146">
              <w:rPr>
                <w:noProof/>
                <w:webHidden/>
              </w:rPr>
            </w:r>
            <w:r w:rsidR="00CB1146">
              <w:rPr>
                <w:noProof/>
                <w:webHidden/>
              </w:rPr>
              <w:fldChar w:fldCharType="separate"/>
            </w:r>
            <w:r w:rsidR="0005603B">
              <w:rPr>
                <w:noProof/>
                <w:webHidden/>
              </w:rPr>
              <w:t>10</w:t>
            </w:r>
            <w:r w:rsidR="00CB1146">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6B481F" w:rsidRDefault="006B481F" w:rsidP="00B32B3B">
      <w:pPr>
        <w:jc w:val="center"/>
        <w:rPr>
          <w:sz w:val="28"/>
          <w:szCs w:val="28"/>
        </w:rPr>
      </w:pPr>
    </w:p>
    <w:p w:rsidR="00BB091E" w:rsidRDefault="00BB091E"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D67022" w:rsidRDefault="00D67022" w:rsidP="00B32B3B">
      <w:pPr>
        <w:jc w:val="center"/>
        <w:rPr>
          <w:sz w:val="28"/>
          <w:szCs w:val="28"/>
        </w:rPr>
      </w:pPr>
    </w:p>
    <w:p w:rsidR="00B8609F" w:rsidRPr="00D42470" w:rsidRDefault="00B8609F" w:rsidP="00B8609F">
      <w:pPr>
        <w:pStyle w:val="Ttulo1"/>
      </w:pPr>
      <w:bookmarkStart w:id="5" w:name="_Toc449085405"/>
      <w:bookmarkStart w:id="6" w:name="_Toc522184560"/>
      <w:r w:rsidRPr="00D42470">
        <w:lastRenderedPageBreak/>
        <w:t>RESUMEN</w:t>
      </w:r>
      <w:bookmarkEnd w:id="5"/>
      <w:bookmarkEnd w:id="6"/>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Pr="00A76CB0" w:rsidRDefault="00B8609F" w:rsidP="00B8609F">
      <w:pPr>
        <w:spacing w:after="0" w:line="240" w:lineRule="auto"/>
        <w:jc w:val="both"/>
        <w:rPr>
          <w:rFonts w:ascii="Calibri" w:eastAsia="Calibri" w:hAnsi="Calibri" w:cs="Calibri"/>
        </w:rPr>
      </w:pPr>
      <w:r w:rsidRPr="00A76CB0">
        <w:rPr>
          <w:rFonts w:ascii="Calibri" w:eastAsia="Calibri" w:hAnsi="Calibri" w:cs="Calibri"/>
        </w:rPr>
        <w:t xml:space="preserve">El presente documento da cuenta de los resultados de </w:t>
      </w:r>
      <w:r w:rsidR="00DE166A" w:rsidRPr="00A76CB0">
        <w:rPr>
          <w:rFonts w:ascii="Calibri" w:eastAsia="Calibri" w:hAnsi="Calibri" w:cs="Calibri"/>
        </w:rPr>
        <w:t>las</w:t>
      </w:r>
      <w:r w:rsidR="001E7D01" w:rsidRPr="00A76CB0">
        <w:rPr>
          <w:rFonts w:ascii="Calibri" w:eastAsia="Calibri" w:hAnsi="Calibri" w:cs="Calibri"/>
        </w:rPr>
        <w:t xml:space="preserve"> actividades de fiscalización ambiental </w:t>
      </w:r>
      <w:r w:rsidR="00DE166A" w:rsidRPr="00A76CB0">
        <w:rPr>
          <w:rFonts w:ascii="Calibri" w:eastAsia="Calibri" w:hAnsi="Calibri" w:cs="Calibri"/>
        </w:rPr>
        <w:t>realizadas</w:t>
      </w:r>
      <w:r w:rsidRPr="00A76CB0">
        <w:rPr>
          <w:rFonts w:ascii="Calibri" w:eastAsia="Calibri" w:hAnsi="Calibri" w:cs="Calibri"/>
        </w:rPr>
        <w:t xml:space="preserve"> por la Superintendencia del Medio Ambiente (SMA), a la unidad fiscalizable “</w:t>
      </w:r>
      <w:r w:rsidR="005D13E5" w:rsidRPr="00A76CB0">
        <w:rPr>
          <w:rFonts w:ascii="Calibri" w:eastAsia="Calibri" w:hAnsi="Calibri" w:cs="Calibri"/>
        </w:rPr>
        <w:t>FERRETERIA ALMET</w:t>
      </w:r>
      <w:r w:rsidRPr="00A76CB0">
        <w:rPr>
          <w:rFonts w:ascii="Calibri" w:eastAsia="Calibri" w:hAnsi="Calibri" w:cs="Calibri"/>
        </w:rPr>
        <w:t>”, localizada en</w:t>
      </w:r>
      <w:r w:rsidR="00E9121B" w:rsidRPr="00A76CB0">
        <w:rPr>
          <w:rFonts w:ascii="Calibri" w:eastAsia="Calibri" w:hAnsi="Calibri" w:cs="Calibri"/>
        </w:rPr>
        <w:t xml:space="preserve"> calle Carrera 1260</w:t>
      </w:r>
      <w:r w:rsidR="00156163" w:rsidRPr="00A76CB0">
        <w:rPr>
          <w:rFonts w:ascii="Calibri" w:eastAsia="Calibri" w:hAnsi="Calibri" w:cs="Calibri"/>
        </w:rPr>
        <w:t xml:space="preserve">, </w:t>
      </w:r>
      <w:r w:rsidR="00E9121B" w:rsidRPr="00A76CB0">
        <w:rPr>
          <w:rFonts w:ascii="Calibri" w:eastAsia="Calibri" w:hAnsi="Calibri" w:cs="Calibri"/>
        </w:rPr>
        <w:t>San Carlos</w:t>
      </w:r>
      <w:r w:rsidRPr="00A76CB0">
        <w:rPr>
          <w:rFonts w:ascii="Calibri" w:eastAsia="Calibri" w:hAnsi="Calibri" w:cs="Calibri"/>
        </w:rPr>
        <w:t xml:space="preserve">, </w:t>
      </w:r>
      <w:r w:rsidR="00156163" w:rsidRPr="00A76CB0">
        <w:rPr>
          <w:rFonts w:ascii="Calibri" w:eastAsia="Calibri" w:hAnsi="Calibri" w:cs="Calibri"/>
        </w:rPr>
        <w:t xml:space="preserve">Región </w:t>
      </w:r>
      <w:r w:rsidR="00E9121B" w:rsidRPr="00A76CB0">
        <w:rPr>
          <w:rFonts w:ascii="Calibri" w:eastAsia="Calibri" w:hAnsi="Calibri" w:cs="Calibri"/>
        </w:rPr>
        <w:t>de Ñuble</w:t>
      </w:r>
      <w:r w:rsidR="00156163" w:rsidRPr="00A76CB0">
        <w:rPr>
          <w:rFonts w:ascii="Calibri" w:eastAsia="Calibri" w:hAnsi="Calibri" w:cs="Calibri"/>
        </w:rPr>
        <w:t xml:space="preserve">, </w:t>
      </w:r>
      <w:r w:rsidR="006D7484" w:rsidRPr="00A76CB0">
        <w:rPr>
          <w:rFonts w:ascii="Calibri" w:eastAsia="Calibri" w:hAnsi="Calibri" w:cs="Calibri"/>
        </w:rPr>
        <w:t>en el marco del Programa de Cumplimiento aprobado a través de la Resolución</w:t>
      </w:r>
      <w:r w:rsidR="006D7484" w:rsidRPr="00A76CB0">
        <w:rPr>
          <w:rFonts w:ascii="Calibri" w:eastAsia="Calibri" w:hAnsi="Calibri" w:cs="Calibri"/>
          <w:color w:val="FF0000"/>
        </w:rPr>
        <w:t xml:space="preserve"> </w:t>
      </w:r>
      <w:r w:rsidR="00E9121B" w:rsidRPr="00A76CB0">
        <w:rPr>
          <w:rFonts w:ascii="Calibri" w:eastAsia="Calibri" w:hAnsi="Calibri" w:cs="Calibri"/>
        </w:rPr>
        <w:t>Exenta N°</w:t>
      </w:r>
      <w:r w:rsidR="001370CF" w:rsidRPr="00A76CB0">
        <w:rPr>
          <w:rFonts w:ascii="Calibri" w:eastAsia="Calibri" w:hAnsi="Calibri" w:cs="Calibri"/>
        </w:rPr>
        <w:t>5</w:t>
      </w:r>
      <w:r w:rsidR="00DE166A" w:rsidRPr="00A76CB0">
        <w:rPr>
          <w:rFonts w:ascii="Calibri" w:eastAsia="Calibri" w:hAnsi="Calibri" w:cs="Calibri"/>
        </w:rPr>
        <w:t>/</w:t>
      </w:r>
      <w:r w:rsidR="0098080E" w:rsidRPr="00A76CB0">
        <w:rPr>
          <w:rFonts w:ascii="Calibri" w:eastAsia="Calibri" w:hAnsi="Calibri" w:cs="Calibri"/>
        </w:rPr>
        <w:t xml:space="preserve">Rol </w:t>
      </w:r>
      <w:r w:rsidR="00156163" w:rsidRPr="00A76CB0">
        <w:rPr>
          <w:rFonts w:ascii="Calibri" w:eastAsia="Calibri" w:hAnsi="Calibri" w:cs="Calibri"/>
        </w:rPr>
        <w:t>D</w:t>
      </w:r>
      <w:r w:rsidR="00AF6680" w:rsidRPr="00A76CB0">
        <w:rPr>
          <w:rFonts w:ascii="Calibri" w:eastAsia="Calibri" w:hAnsi="Calibri" w:cs="Calibri"/>
        </w:rPr>
        <w:t>-</w:t>
      </w:r>
      <w:r w:rsidR="00E9121B" w:rsidRPr="00A76CB0">
        <w:rPr>
          <w:rFonts w:ascii="Calibri" w:eastAsia="Calibri" w:hAnsi="Calibri" w:cs="Calibri"/>
        </w:rPr>
        <w:t>080-2018</w:t>
      </w:r>
      <w:r w:rsidR="006D7484" w:rsidRPr="00A76CB0">
        <w:rPr>
          <w:rFonts w:ascii="Calibri" w:eastAsia="Calibri" w:hAnsi="Calibri" w:cs="Calibri"/>
        </w:rPr>
        <w:t xml:space="preserve"> de ésta Superintendencia.</w:t>
      </w:r>
    </w:p>
    <w:p w:rsidR="00B8609F" w:rsidRPr="00A76CB0" w:rsidRDefault="00B8609F" w:rsidP="00B8609F">
      <w:pPr>
        <w:spacing w:after="0" w:line="240" w:lineRule="auto"/>
        <w:jc w:val="both"/>
        <w:rPr>
          <w:rFonts w:ascii="Calibri" w:eastAsia="Calibri" w:hAnsi="Calibri" w:cs="Calibri"/>
        </w:rPr>
      </w:pPr>
    </w:p>
    <w:p w:rsidR="002F1E6C" w:rsidRPr="00A76CB0" w:rsidRDefault="00B8609F" w:rsidP="00B8609F">
      <w:pPr>
        <w:autoSpaceDE w:val="0"/>
        <w:autoSpaceDN w:val="0"/>
        <w:adjustRightInd w:val="0"/>
        <w:spacing w:line="240" w:lineRule="auto"/>
        <w:jc w:val="both"/>
        <w:rPr>
          <w:rFonts w:cstheme="minorHAnsi"/>
          <w:color w:val="000000" w:themeColor="text1"/>
        </w:rPr>
      </w:pPr>
      <w:r w:rsidRPr="00A76CB0">
        <w:rPr>
          <w:rFonts w:cstheme="minorHAnsi"/>
        </w:rPr>
        <w:t>Los objetivos específicos del programa consisten en</w:t>
      </w:r>
      <w:r w:rsidRPr="00A76CB0">
        <w:rPr>
          <w:rFonts w:cstheme="minorHAnsi"/>
          <w:color w:val="000000" w:themeColor="text1"/>
        </w:rPr>
        <w:t xml:space="preserve"> </w:t>
      </w:r>
      <w:r w:rsidR="002F1E6C" w:rsidRPr="00A76CB0">
        <w:rPr>
          <w:rFonts w:cstheme="minorHAnsi"/>
          <w:color w:val="000000" w:themeColor="text1"/>
        </w:rPr>
        <w:t>dar cumplimiento a</w:t>
      </w:r>
      <w:r w:rsidR="00A76CB0" w:rsidRPr="00A76CB0">
        <w:rPr>
          <w:rFonts w:cstheme="minorHAnsi"/>
          <w:color w:val="000000" w:themeColor="text1"/>
        </w:rPr>
        <w:t>l hecho constitutivo</w:t>
      </w:r>
      <w:r w:rsidR="002F1E6C" w:rsidRPr="00A76CB0">
        <w:rPr>
          <w:rFonts w:cstheme="minorHAnsi"/>
          <w:color w:val="000000" w:themeColor="text1"/>
        </w:rPr>
        <w:t xml:space="preserve"> de infracción</w:t>
      </w:r>
      <w:r w:rsidR="00A76CB0" w:rsidRPr="00A76CB0">
        <w:rPr>
          <w:rFonts w:cstheme="minorHAnsi"/>
          <w:color w:val="000000" w:themeColor="text1"/>
        </w:rPr>
        <w:t>,</w:t>
      </w:r>
      <w:r w:rsidR="002F1E6C" w:rsidRPr="00A76CB0">
        <w:rPr>
          <w:rFonts w:cstheme="minorHAnsi"/>
          <w:color w:val="000000" w:themeColor="text1"/>
        </w:rPr>
        <w:t xml:space="preserve"> identificado en la formulación de cargos</w:t>
      </w:r>
      <w:r w:rsidR="00A76CB0" w:rsidRPr="00A76CB0">
        <w:rPr>
          <w:rFonts w:cstheme="minorHAnsi"/>
          <w:color w:val="000000" w:themeColor="text1"/>
        </w:rPr>
        <w:t xml:space="preserve">. El hecho constitutivo de infracción, para el presente </w:t>
      </w:r>
      <w:proofErr w:type="spellStart"/>
      <w:r w:rsidR="00A76CB0" w:rsidRPr="00A76CB0">
        <w:rPr>
          <w:rFonts w:cstheme="minorHAnsi"/>
          <w:color w:val="000000" w:themeColor="text1"/>
        </w:rPr>
        <w:t>PdC</w:t>
      </w:r>
      <w:proofErr w:type="spellEnd"/>
      <w:r w:rsidR="00A76CB0" w:rsidRPr="00A76CB0">
        <w:rPr>
          <w:rFonts w:cstheme="minorHAnsi"/>
          <w:color w:val="000000" w:themeColor="text1"/>
        </w:rPr>
        <w:t>, corresponde a:</w:t>
      </w:r>
    </w:p>
    <w:p w:rsidR="002F1E6C" w:rsidRPr="00A76CB0" w:rsidRDefault="002F1E6C" w:rsidP="00B8609F">
      <w:pPr>
        <w:autoSpaceDE w:val="0"/>
        <w:autoSpaceDN w:val="0"/>
        <w:adjustRightInd w:val="0"/>
        <w:spacing w:line="240" w:lineRule="auto"/>
        <w:jc w:val="both"/>
        <w:rPr>
          <w:rFonts w:cstheme="minorHAnsi"/>
          <w:color w:val="000000" w:themeColor="text1"/>
        </w:rPr>
      </w:pPr>
      <w:r w:rsidRPr="00A76CB0">
        <w:rPr>
          <w:rFonts w:cstheme="minorHAnsi"/>
          <w:color w:val="000000" w:themeColor="text1"/>
        </w:rPr>
        <w:t xml:space="preserve">1. </w:t>
      </w:r>
      <w:r w:rsidR="009761C2" w:rsidRPr="00A76CB0">
        <w:rPr>
          <w:rFonts w:cstheme="minorHAnsi"/>
          <w:color w:val="000000" w:themeColor="text1"/>
        </w:rPr>
        <w:t xml:space="preserve">La Obtención, con fecha 26 de Abril de 2018, de Nivel de Presión Sonora Corregido (NPS) de 63 </w:t>
      </w:r>
      <w:r w:rsidR="00A76CB0" w:rsidRPr="00A76CB0">
        <w:rPr>
          <w:rFonts w:cstheme="minorHAnsi"/>
          <w:color w:val="000000" w:themeColor="text1"/>
        </w:rPr>
        <w:t>dB</w:t>
      </w:r>
      <w:r w:rsidR="009761C2" w:rsidRPr="00A76CB0">
        <w:rPr>
          <w:rFonts w:cstheme="minorHAnsi"/>
          <w:color w:val="000000" w:themeColor="text1"/>
        </w:rPr>
        <w:t xml:space="preserve"> (A), medido en receptor sensible ubicado en zona II, en condición externa, en horario diurno.</w:t>
      </w:r>
    </w:p>
    <w:p w:rsidR="00CB1146" w:rsidRPr="00A76CB0" w:rsidRDefault="00CB1146" w:rsidP="00CB1146">
      <w:pPr>
        <w:spacing w:after="0" w:line="240" w:lineRule="auto"/>
        <w:jc w:val="both"/>
        <w:rPr>
          <w:rFonts w:ascii="Calibri" w:eastAsia="Calibri" w:hAnsi="Calibri" w:cs="Calibri"/>
        </w:rPr>
      </w:pPr>
      <w:r w:rsidRPr="00A76CB0">
        <w:rPr>
          <w:rFonts w:ascii="Calibri" w:eastAsia="Calibri" w:hAnsi="Calibri" w:cs="Calibri"/>
        </w:rPr>
        <w:t>La Actividad de Fiscalización Ambiental realizada, consideró la verificación de las accion</w:t>
      </w:r>
      <w:r w:rsidR="00C9085B" w:rsidRPr="00A76CB0">
        <w:rPr>
          <w:rFonts w:ascii="Calibri" w:eastAsia="Calibri" w:hAnsi="Calibri" w:cs="Calibri"/>
        </w:rPr>
        <w:t xml:space="preserve">es N° 1 a la N° </w:t>
      </w:r>
      <w:r w:rsidR="009761C2" w:rsidRPr="00A76CB0">
        <w:rPr>
          <w:rFonts w:ascii="Calibri" w:eastAsia="Calibri" w:hAnsi="Calibri" w:cs="Calibri"/>
        </w:rPr>
        <w:t>4</w:t>
      </w:r>
      <w:r w:rsidRPr="00A76CB0">
        <w:rPr>
          <w:rFonts w:ascii="Calibri" w:eastAsia="Calibri" w:hAnsi="Calibri" w:cs="Calibri"/>
        </w:rPr>
        <w:t xml:space="preserve">, asociadas al Programa de Cumplimiento aprobado a través de la Resolución Exenta </w:t>
      </w:r>
      <w:r w:rsidR="00C9085B" w:rsidRPr="00A76CB0">
        <w:rPr>
          <w:rFonts w:ascii="Calibri" w:eastAsia="Calibri" w:hAnsi="Calibri" w:cs="Calibri"/>
        </w:rPr>
        <w:t>N°</w:t>
      </w:r>
      <w:r w:rsidR="001370CF" w:rsidRPr="00A76CB0">
        <w:rPr>
          <w:rFonts w:ascii="Calibri" w:eastAsia="Calibri" w:hAnsi="Calibri" w:cs="Calibri"/>
        </w:rPr>
        <w:t>5</w:t>
      </w:r>
      <w:r w:rsidR="009761C2" w:rsidRPr="00A76CB0">
        <w:rPr>
          <w:rFonts w:ascii="Calibri" w:eastAsia="Calibri" w:hAnsi="Calibri" w:cs="Calibri"/>
        </w:rPr>
        <w:t>/Rol D-080-2018</w:t>
      </w:r>
      <w:r w:rsidR="00C9085B" w:rsidRPr="00A76CB0">
        <w:rPr>
          <w:rFonts w:ascii="Calibri" w:eastAsia="Calibri" w:hAnsi="Calibri" w:cs="Calibri"/>
        </w:rPr>
        <w:t xml:space="preserve">, </w:t>
      </w:r>
      <w:r w:rsidRPr="00A76CB0">
        <w:rPr>
          <w:rFonts w:ascii="Calibri" w:eastAsia="Calibri" w:hAnsi="Calibri" w:cs="Calibri"/>
        </w:rPr>
        <w:t>de ésta Superintendencia.</w:t>
      </w:r>
      <w:r w:rsidR="00A76CB0" w:rsidRPr="00A76CB0">
        <w:rPr>
          <w:rFonts w:ascii="Calibri" w:eastAsia="Calibri" w:hAnsi="Calibri" w:cs="Calibri"/>
        </w:rPr>
        <w:t xml:space="preserve"> Las acciones de éste </w:t>
      </w:r>
      <w:proofErr w:type="spellStart"/>
      <w:r w:rsidR="00A76CB0" w:rsidRPr="00A76CB0">
        <w:rPr>
          <w:rFonts w:ascii="Calibri" w:eastAsia="Calibri" w:hAnsi="Calibri" w:cs="Calibri"/>
        </w:rPr>
        <w:t>PdC</w:t>
      </w:r>
      <w:proofErr w:type="spellEnd"/>
      <w:r w:rsidR="00A76CB0" w:rsidRPr="00A76CB0">
        <w:rPr>
          <w:rFonts w:ascii="Calibri" w:eastAsia="Calibri" w:hAnsi="Calibri" w:cs="Calibri"/>
        </w:rPr>
        <w:t>, corresponden a:</w:t>
      </w:r>
    </w:p>
    <w:p w:rsidR="00A76CB0" w:rsidRPr="00A76CB0" w:rsidRDefault="00A76CB0" w:rsidP="00CB1146">
      <w:pPr>
        <w:spacing w:after="0" w:line="240" w:lineRule="auto"/>
        <w:jc w:val="both"/>
        <w:rPr>
          <w:rFonts w:ascii="Calibri" w:eastAsia="Calibri" w:hAnsi="Calibri" w:cs="Calibri"/>
        </w:rPr>
      </w:pPr>
    </w:p>
    <w:p w:rsidR="00A76CB0" w:rsidRPr="00A76CB0" w:rsidRDefault="00A76CB0" w:rsidP="00A76CB0">
      <w:r w:rsidRPr="00A76CB0">
        <w:t xml:space="preserve">1. Se elimina del proceso en bodega Cargador frontal, fuente generadora de ruido. </w:t>
      </w:r>
    </w:p>
    <w:p w:rsidR="00A76CB0" w:rsidRPr="00A76CB0" w:rsidRDefault="00A76CB0" w:rsidP="00A76CB0">
      <w:r w:rsidRPr="00A76CB0">
        <w:t xml:space="preserve">2. Empresa acredita mediante informe técnico emitido por ETFA, que antigua bodega, se encuentra en cumplimiento de D.S. 38/2011 </w:t>
      </w:r>
    </w:p>
    <w:p w:rsidR="00A76CB0" w:rsidRPr="00A76CB0" w:rsidRDefault="00A76CB0" w:rsidP="00A76CB0">
      <w:r w:rsidRPr="00A76CB0">
        <w:t xml:space="preserve">3. </w:t>
      </w:r>
      <w:r w:rsidR="00657AB3" w:rsidRPr="00657AB3">
        <w:t>Empresa acredita mediante Informe técnico emitido por ETFA que nueva bodega, se encuentra en cumplimiento de D.S. 38/2011.</w:t>
      </w:r>
    </w:p>
    <w:p w:rsidR="00A76CB0" w:rsidRPr="00A76CB0" w:rsidRDefault="00A76CB0" w:rsidP="00A76CB0">
      <w:r w:rsidRPr="00A76CB0">
        <w:t xml:space="preserve">4. Capacitación de Trabajadores, para efectos de evitar nuevos Incumplimientos al D.S. 38/2011 </w:t>
      </w:r>
    </w:p>
    <w:p w:rsidR="00C9085B" w:rsidRPr="00A76CB0" w:rsidRDefault="00CB1146" w:rsidP="009761C2">
      <w:pPr>
        <w:spacing w:after="0" w:line="240" w:lineRule="auto"/>
        <w:jc w:val="both"/>
      </w:pPr>
      <w:r w:rsidRPr="00A76CB0">
        <w:rPr>
          <w:rFonts w:ascii="Calibri" w:eastAsia="Calibri" w:hAnsi="Calibri" w:cs="Calibri"/>
        </w:rPr>
        <w:t xml:space="preserve">Del total de acciones verificadas, se puede indicar </w:t>
      </w:r>
      <w:r w:rsidR="00C9085B" w:rsidRPr="00A76CB0">
        <w:rPr>
          <w:rFonts w:ascii="Calibri" w:eastAsia="Calibri" w:hAnsi="Calibri" w:cs="Calibri"/>
        </w:rPr>
        <w:t>que el Programa de Cum</w:t>
      </w:r>
      <w:r w:rsidR="009761C2" w:rsidRPr="00A76CB0">
        <w:rPr>
          <w:rFonts w:ascii="Calibri" w:eastAsia="Calibri" w:hAnsi="Calibri" w:cs="Calibri"/>
        </w:rPr>
        <w:t>plimiento, no presenta hallazgos.</w:t>
      </w:r>
    </w:p>
    <w:p w:rsidR="008D7BE2" w:rsidRPr="00A76CB0" w:rsidRDefault="008D7BE2" w:rsidP="008D7BE2"/>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4A3FDC" w:rsidRDefault="004A3FDC">
      <w:pPr>
        <w:rPr>
          <w:sz w:val="28"/>
          <w:szCs w:val="28"/>
        </w:rPr>
      </w:pPr>
      <w:r>
        <w:rPr>
          <w:sz w:val="28"/>
          <w:szCs w:val="28"/>
        </w:rPr>
        <w:br w:type="page"/>
      </w:r>
    </w:p>
    <w:p w:rsidR="008D7BE2" w:rsidRPr="00D42470" w:rsidRDefault="008D7BE2" w:rsidP="008D7BE2">
      <w:pPr>
        <w:pStyle w:val="Ttulo1"/>
      </w:pPr>
      <w:bookmarkStart w:id="7" w:name="_Toc390777017"/>
      <w:bookmarkStart w:id="8" w:name="_Toc449085406"/>
      <w:bookmarkStart w:id="9" w:name="_Toc522184561"/>
      <w:r w:rsidRPr="00D42470">
        <w:lastRenderedPageBreak/>
        <w:t xml:space="preserve">IDENTIFICACIÓN </w:t>
      </w:r>
      <w:bookmarkEnd w:id="7"/>
      <w:r w:rsidRPr="00D42470">
        <w:t>DE LA UNIDAD FISCALIZABLE</w:t>
      </w:r>
      <w:bookmarkEnd w:id="8"/>
      <w:bookmarkEnd w:id="9"/>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Pr="00D42470" w:rsidRDefault="008D7BE2" w:rsidP="008D7BE2">
      <w:pPr>
        <w:pStyle w:val="Ttulo2"/>
      </w:pPr>
      <w:bookmarkStart w:id="10" w:name="_Toc449085407"/>
      <w:bookmarkStart w:id="11" w:name="_Toc522184562"/>
      <w:r w:rsidRPr="00D42470">
        <w:t>Antecedentes Generales</w:t>
      </w:r>
      <w:bookmarkEnd w:id="10"/>
      <w:bookmarkEnd w:id="1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BD1A0B" w:rsidRPr="002965D9" w:rsidTr="00BD1A0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rPr>
                <w:rFonts w:cstheme="minorHAnsi"/>
                <w:sz w:val="20"/>
                <w:szCs w:val="20"/>
                <w:lang w:val="es-ES"/>
              </w:rPr>
            </w:pPr>
            <w:r w:rsidRPr="002965D9">
              <w:rPr>
                <w:rFonts w:cstheme="minorHAnsi"/>
                <w:b/>
                <w:sz w:val="20"/>
                <w:szCs w:val="20"/>
                <w:lang w:val="es-ES"/>
              </w:rPr>
              <w:t>Identificación de la actividad, instalación, proyecto o fuente fiscalizada:</w:t>
            </w:r>
            <w:r w:rsidRPr="002965D9">
              <w:rPr>
                <w:rFonts w:cstheme="minorHAnsi"/>
                <w:sz w:val="20"/>
                <w:szCs w:val="20"/>
                <w:lang w:val="es-ES"/>
              </w:rPr>
              <w:t xml:space="preserve"> </w:t>
            </w:r>
          </w:p>
          <w:p w:rsidR="00BD1A0B" w:rsidRPr="002965D9" w:rsidRDefault="009761C2">
            <w:pPr>
              <w:rPr>
                <w:rFonts w:cstheme="minorHAnsi"/>
                <w:b/>
                <w:sz w:val="20"/>
                <w:szCs w:val="20"/>
                <w:lang w:val="es-ES"/>
              </w:rPr>
            </w:pPr>
            <w:r>
              <w:rPr>
                <w:rFonts w:cstheme="minorHAnsi"/>
                <w:sz w:val="20"/>
                <w:szCs w:val="20"/>
                <w:lang w:val="es-ES"/>
              </w:rPr>
              <w:t>Ferretería ALMET</w:t>
            </w:r>
          </w:p>
        </w:tc>
      </w:tr>
      <w:tr w:rsidR="00BD1A0B" w:rsidRPr="002965D9" w:rsidTr="00BD1A0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rPr>
                <w:rFonts w:cstheme="minorHAnsi"/>
                <w:b/>
                <w:sz w:val="20"/>
                <w:szCs w:val="20"/>
                <w:lang w:val="es-ES"/>
              </w:rPr>
            </w:pPr>
            <w:r w:rsidRPr="002965D9">
              <w:rPr>
                <w:rFonts w:cstheme="minorHAnsi"/>
                <w:b/>
                <w:sz w:val="20"/>
                <w:szCs w:val="20"/>
                <w:lang w:val="es-ES"/>
              </w:rPr>
              <w:t>Región:</w:t>
            </w:r>
            <w:r w:rsidRPr="002965D9">
              <w:rPr>
                <w:rFonts w:cstheme="minorHAnsi"/>
                <w:sz w:val="20"/>
                <w:szCs w:val="20"/>
                <w:lang w:val="es-ES"/>
              </w:rPr>
              <w:t xml:space="preserve"> </w:t>
            </w:r>
          </w:p>
          <w:p w:rsidR="00BD1A0B" w:rsidRPr="002965D9" w:rsidRDefault="009761C2">
            <w:pPr>
              <w:rPr>
                <w:rFonts w:cstheme="minorHAnsi"/>
                <w:sz w:val="20"/>
                <w:szCs w:val="20"/>
                <w:lang w:val="es-ES"/>
              </w:rPr>
            </w:pPr>
            <w:r>
              <w:rPr>
                <w:rFonts w:cstheme="minorHAnsi"/>
                <w:sz w:val="20"/>
                <w:szCs w:val="20"/>
                <w:lang w:val="es-ES"/>
              </w:rPr>
              <w:t>Ñuble</w:t>
            </w:r>
          </w:p>
        </w:tc>
        <w:tc>
          <w:tcPr>
            <w:tcW w:w="2296" w:type="pct"/>
            <w:vMerge w:val="restart"/>
            <w:tcBorders>
              <w:top w:val="single" w:sz="4" w:space="0" w:color="auto"/>
              <w:left w:val="single" w:sz="4" w:space="0" w:color="auto"/>
              <w:bottom w:val="single" w:sz="4" w:space="0" w:color="auto"/>
              <w:right w:val="single" w:sz="4" w:space="0" w:color="auto"/>
            </w:tcBorders>
            <w:shd w:val="clear" w:color="auto" w:fill="FFFFFF"/>
            <w:hideMark/>
          </w:tcPr>
          <w:p w:rsidR="00BD1A0B" w:rsidRPr="002965D9" w:rsidRDefault="00BD1A0B">
            <w:pPr>
              <w:spacing w:after="100" w:line="276" w:lineRule="auto"/>
              <w:ind w:left="46"/>
              <w:rPr>
                <w:rFonts w:cstheme="minorHAnsi"/>
                <w:b/>
                <w:sz w:val="20"/>
                <w:szCs w:val="20"/>
                <w:lang w:val="es-ES"/>
              </w:rPr>
            </w:pPr>
            <w:r w:rsidRPr="002965D9">
              <w:rPr>
                <w:rFonts w:cstheme="minorHAnsi"/>
                <w:b/>
                <w:sz w:val="20"/>
                <w:szCs w:val="20"/>
                <w:lang w:val="es-ES"/>
              </w:rPr>
              <w:t>Ubicación específica de la actividad, proyecto o fuente fiscalizada:</w:t>
            </w:r>
            <w:r w:rsidRPr="002965D9">
              <w:rPr>
                <w:rFonts w:cstheme="minorHAnsi"/>
                <w:sz w:val="20"/>
                <w:szCs w:val="20"/>
                <w:lang w:val="es-ES"/>
              </w:rPr>
              <w:t xml:space="preserve"> </w:t>
            </w:r>
          </w:p>
          <w:p w:rsidR="00BD1A0B" w:rsidRPr="002965D9" w:rsidRDefault="009761C2" w:rsidP="00A76CB0">
            <w:pPr>
              <w:rPr>
                <w:rFonts w:cstheme="minorHAnsi"/>
                <w:sz w:val="20"/>
                <w:szCs w:val="20"/>
              </w:rPr>
            </w:pPr>
            <w:r>
              <w:rPr>
                <w:rFonts w:cs="Times New Roman"/>
                <w:sz w:val="20"/>
                <w:szCs w:val="20"/>
              </w:rPr>
              <w:t>Carrera</w:t>
            </w:r>
            <w:r w:rsidR="00106332">
              <w:rPr>
                <w:rFonts w:cs="Times New Roman"/>
                <w:sz w:val="20"/>
                <w:szCs w:val="20"/>
              </w:rPr>
              <w:t xml:space="preserve"> </w:t>
            </w:r>
            <w:r>
              <w:rPr>
                <w:rFonts w:cs="Times New Roman"/>
                <w:sz w:val="20"/>
                <w:szCs w:val="20"/>
              </w:rPr>
              <w:t>N° 1260</w:t>
            </w:r>
          </w:p>
        </w:tc>
      </w:tr>
      <w:tr w:rsidR="00BD1A0B" w:rsidRPr="002965D9" w:rsidTr="00BD1A0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rPr>
                <w:rFonts w:cstheme="minorHAnsi"/>
                <w:b/>
                <w:sz w:val="20"/>
                <w:szCs w:val="20"/>
                <w:lang w:val="es-ES"/>
              </w:rPr>
            </w:pPr>
            <w:r w:rsidRPr="002965D9">
              <w:rPr>
                <w:rFonts w:cstheme="minorHAnsi"/>
                <w:b/>
                <w:sz w:val="20"/>
                <w:szCs w:val="20"/>
                <w:lang w:val="es-ES"/>
              </w:rPr>
              <w:t>Provincia:</w:t>
            </w:r>
            <w:r w:rsidRPr="002965D9">
              <w:rPr>
                <w:rFonts w:cstheme="minorHAnsi"/>
                <w:sz w:val="20"/>
                <w:szCs w:val="20"/>
                <w:lang w:val="es-ES"/>
              </w:rPr>
              <w:t xml:space="preserve"> </w:t>
            </w:r>
          </w:p>
          <w:p w:rsidR="00BD1A0B" w:rsidRPr="002965D9" w:rsidRDefault="009761C2">
            <w:pPr>
              <w:rPr>
                <w:rFonts w:cstheme="minorHAnsi"/>
                <w:sz w:val="20"/>
                <w:szCs w:val="20"/>
                <w:lang w:val="es-ES"/>
              </w:rPr>
            </w:pPr>
            <w:r>
              <w:rPr>
                <w:rFonts w:cstheme="minorHAnsi"/>
                <w:sz w:val="20"/>
                <w:szCs w:val="20"/>
                <w:lang w:val="es-ES"/>
              </w:rPr>
              <w:t>Punilla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val="en-US"/>
              </w:rPr>
            </w:pPr>
          </w:p>
        </w:tc>
      </w:tr>
      <w:tr w:rsidR="00BD1A0B" w:rsidRPr="002965D9" w:rsidTr="00BD1A0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Comuna:</w:t>
            </w:r>
            <w:r w:rsidRPr="002965D9">
              <w:rPr>
                <w:rFonts w:cstheme="minorHAnsi"/>
                <w:sz w:val="20"/>
                <w:szCs w:val="20"/>
                <w:lang w:val="es-ES"/>
              </w:rPr>
              <w:t xml:space="preserve"> </w:t>
            </w:r>
          </w:p>
          <w:p w:rsidR="00BD1A0B" w:rsidRPr="002965D9" w:rsidRDefault="009761C2">
            <w:pPr>
              <w:spacing w:after="100" w:line="276" w:lineRule="auto"/>
              <w:rPr>
                <w:rFonts w:cstheme="minorHAnsi"/>
                <w:sz w:val="20"/>
                <w:szCs w:val="20"/>
                <w:lang w:val="es-ES"/>
              </w:rPr>
            </w:pPr>
            <w:r>
              <w:rPr>
                <w:rFonts w:cstheme="minorHAnsi"/>
                <w:sz w:val="20"/>
                <w:szCs w:val="20"/>
                <w:lang w:val="es-ES"/>
              </w:rPr>
              <w:t>San Carlos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val="en-US"/>
              </w:rPr>
            </w:pPr>
          </w:p>
        </w:tc>
      </w:tr>
      <w:tr w:rsidR="00BD1A0B" w:rsidRPr="002965D9" w:rsidTr="00BD1A0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Default="00BD1A0B" w:rsidP="00106332">
            <w:pPr>
              <w:spacing w:after="100" w:line="276" w:lineRule="auto"/>
              <w:rPr>
                <w:rFonts w:cstheme="minorHAnsi"/>
                <w:b/>
                <w:sz w:val="20"/>
                <w:szCs w:val="20"/>
                <w:lang w:val="es-ES"/>
              </w:rPr>
            </w:pPr>
            <w:r w:rsidRPr="002965D9">
              <w:rPr>
                <w:rFonts w:cstheme="minorHAnsi"/>
                <w:b/>
                <w:sz w:val="20"/>
                <w:szCs w:val="20"/>
                <w:lang w:val="es-ES"/>
              </w:rPr>
              <w:t>Titular de la actividad, instalación, proyecto o fuente fiscalizada:</w:t>
            </w:r>
            <w:r w:rsidRPr="002965D9">
              <w:rPr>
                <w:rFonts w:cstheme="minorHAnsi"/>
                <w:sz w:val="20"/>
                <w:szCs w:val="20"/>
                <w:lang w:val="es-ES"/>
              </w:rPr>
              <w:t xml:space="preserve"> </w:t>
            </w:r>
          </w:p>
          <w:p w:rsidR="00106332" w:rsidRPr="00106332" w:rsidRDefault="009761C2" w:rsidP="00106332">
            <w:pPr>
              <w:spacing w:after="100" w:line="276" w:lineRule="auto"/>
              <w:rPr>
                <w:rFonts w:cstheme="minorHAnsi"/>
                <w:sz w:val="20"/>
                <w:szCs w:val="20"/>
                <w:lang w:val="es-ES"/>
              </w:rPr>
            </w:pPr>
            <w:r>
              <w:rPr>
                <w:rFonts w:cstheme="minorHAnsi"/>
                <w:sz w:val="20"/>
                <w:szCs w:val="20"/>
                <w:lang w:val="es-ES"/>
              </w:rPr>
              <w:t>José Tomás Muñoz Riquelme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RUT o RUN:</w:t>
            </w:r>
            <w:r w:rsidRPr="002965D9">
              <w:rPr>
                <w:rFonts w:cstheme="minorHAnsi"/>
                <w:sz w:val="20"/>
                <w:szCs w:val="20"/>
                <w:lang w:val="es-ES"/>
              </w:rPr>
              <w:t xml:space="preserve"> </w:t>
            </w:r>
          </w:p>
          <w:p w:rsidR="00BD1A0B" w:rsidRPr="002965D9" w:rsidRDefault="009761C2">
            <w:pPr>
              <w:rPr>
                <w:rFonts w:cstheme="minorHAnsi"/>
                <w:sz w:val="20"/>
                <w:szCs w:val="20"/>
                <w:lang w:val="es-ES" w:eastAsia="es-ES"/>
              </w:rPr>
            </w:pPr>
            <w:r>
              <w:rPr>
                <w:rFonts w:cstheme="minorHAnsi"/>
                <w:sz w:val="20"/>
                <w:szCs w:val="20"/>
                <w:lang w:val="es-ES" w:eastAsia="es-ES"/>
              </w:rPr>
              <w:t>11.568.146-k</w:t>
            </w:r>
          </w:p>
        </w:tc>
      </w:tr>
      <w:tr w:rsidR="00BD1A0B" w:rsidRPr="002965D9" w:rsidTr="00BD1A0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Domicilio titular:</w:t>
            </w:r>
            <w:r w:rsidRPr="002965D9">
              <w:rPr>
                <w:rFonts w:cstheme="minorHAnsi"/>
                <w:sz w:val="20"/>
                <w:szCs w:val="20"/>
                <w:lang w:val="es-ES"/>
              </w:rPr>
              <w:t xml:space="preserve"> </w:t>
            </w:r>
          </w:p>
          <w:p w:rsidR="00BD1A0B" w:rsidRPr="002965D9" w:rsidRDefault="009761C2" w:rsidP="009761C2">
            <w:pPr>
              <w:rPr>
                <w:rFonts w:cstheme="minorHAnsi"/>
                <w:sz w:val="20"/>
                <w:szCs w:val="20"/>
                <w:lang w:val="es-ES"/>
              </w:rPr>
            </w:pPr>
            <w:r>
              <w:rPr>
                <w:rFonts w:cs="Times New Roman"/>
                <w:sz w:val="20"/>
                <w:szCs w:val="20"/>
              </w:rPr>
              <w:t>Carrera N° 1260, San Carlos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Correo electrónico:</w:t>
            </w:r>
            <w:r w:rsidRPr="002965D9">
              <w:rPr>
                <w:rFonts w:cstheme="minorHAnsi"/>
                <w:sz w:val="20"/>
                <w:szCs w:val="20"/>
                <w:lang w:val="es-ES"/>
              </w:rPr>
              <w:t xml:space="preserve"> </w:t>
            </w:r>
          </w:p>
          <w:p w:rsidR="00BD1A0B" w:rsidRPr="002965D9" w:rsidRDefault="00447A6F" w:rsidP="00106332">
            <w:pPr>
              <w:rPr>
                <w:rFonts w:cstheme="minorHAnsi"/>
                <w:sz w:val="20"/>
                <w:szCs w:val="20"/>
                <w:lang w:val="es-ES"/>
              </w:rPr>
            </w:pPr>
            <w:r>
              <w:rPr>
                <w:sz w:val="20"/>
                <w:szCs w:val="20"/>
              </w:rPr>
              <w:t>Almetferreteria@gmail.com</w:t>
            </w:r>
          </w:p>
        </w:tc>
      </w:tr>
      <w:tr w:rsidR="00BD1A0B" w:rsidRPr="002965D9" w:rsidTr="00BD1A0B">
        <w:trPr>
          <w:trHeight w:val="58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val="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Teléfono:</w:t>
            </w:r>
            <w:r w:rsidRPr="002965D9">
              <w:rPr>
                <w:rFonts w:cstheme="minorHAnsi"/>
                <w:sz w:val="20"/>
                <w:szCs w:val="20"/>
                <w:lang w:val="es-ES"/>
              </w:rPr>
              <w:t xml:space="preserve"> </w:t>
            </w:r>
          </w:p>
          <w:p w:rsidR="00BD1A0B" w:rsidRPr="002965D9" w:rsidRDefault="00447A6F">
            <w:pPr>
              <w:rPr>
                <w:rFonts w:cstheme="minorHAnsi"/>
                <w:sz w:val="20"/>
                <w:szCs w:val="20"/>
                <w:lang w:val="es-ES"/>
              </w:rPr>
            </w:pPr>
            <w:r>
              <w:rPr>
                <w:sz w:val="20"/>
                <w:szCs w:val="20"/>
              </w:rPr>
              <w:t>+56 9423 82376</w:t>
            </w:r>
          </w:p>
        </w:tc>
      </w:tr>
      <w:tr w:rsidR="00BD1A0B" w:rsidRPr="002965D9" w:rsidTr="00BD1A0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eastAsia="es-ES"/>
              </w:rPr>
            </w:pPr>
            <w:r w:rsidRPr="002965D9">
              <w:rPr>
                <w:rFonts w:cstheme="minorHAnsi"/>
                <w:b/>
                <w:sz w:val="20"/>
                <w:szCs w:val="20"/>
                <w:lang w:val="es-ES"/>
              </w:rPr>
              <w:t>Identificación del representante legal:</w:t>
            </w:r>
            <w:r w:rsidRPr="002965D9">
              <w:rPr>
                <w:rFonts w:cstheme="minorHAnsi"/>
                <w:sz w:val="20"/>
                <w:szCs w:val="20"/>
                <w:lang w:val="es-ES"/>
              </w:rPr>
              <w:t xml:space="preserve"> </w:t>
            </w:r>
          </w:p>
          <w:p w:rsidR="00BD1A0B" w:rsidRPr="002965D9" w:rsidRDefault="00447A6F">
            <w:pPr>
              <w:rPr>
                <w:rFonts w:cstheme="minorHAnsi"/>
                <w:sz w:val="20"/>
                <w:szCs w:val="20"/>
                <w:lang w:val="es-ES"/>
              </w:rPr>
            </w:pPr>
            <w:r>
              <w:rPr>
                <w:rFonts w:cstheme="minorHAnsi"/>
                <w:sz w:val="20"/>
                <w:szCs w:val="20"/>
                <w:lang w:val="es-ES"/>
              </w:rPr>
              <w:t>José Tomás Muñoz Riquelme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eastAsia="es-ES"/>
              </w:rPr>
            </w:pPr>
            <w:r w:rsidRPr="002965D9">
              <w:rPr>
                <w:rFonts w:cstheme="minorHAnsi"/>
                <w:b/>
                <w:sz w:val="20"/>
                <w:szCs w:val="20"/>
                <w:lang w:val="es-ES"/>
              </w:rPr>
              <w:t>RUT o RUN:</w:t>
            </w:r>
            <w:r w:rsidRPr="002965D9">
              <w:rPr>
                <w:rFonts w:cstheme="minorHAnsi"/>
                <w:sz w:val="20"/>
                <w:szCs w:val="20"/>
                <w:lang w:val="es-ES"/>
              </w:rPr>
              <w:t xml:space="preserve"> </w:t>
            </w:r>
          </w:p>
          <w:p w:rsidR="00BD1A0B" w:rsidRPr="002965D9" w:rsidRDefault="00447A6F">
            <w:pPr>
              <w:spacing w:after="100"/>
              <w:rPr>
                <w:rFonts w:cstheme="minorHAnsi"/>
                <w:sz w:val="20"/>
                <w:szCs w:val="20"/>
                <w:lang w:val="es-ES" w:eastAsia="es-ES"/>
              </w:rPr>
            </w:pPr>
            <w:r>
              <w:rPr>
                <w:rFonts w:cstheme="minorHAnsi"/>
                <w:sz w:val="20"/>
                <w:szCs w:val="20"/>
                <w:lang w:val="es-ES" w:eastAsia="es-ES"/>
              </w:rPr>
              <w:t>11.568.146-k</w:t>
            </w:r>
          </w:p>
        </w:tc>
      </w:tr>
      <w:tr w:rsidR="00BD1A0B" w:rsidRPr="002965D9" w:rsidTr="00BD1A0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Domicilio representante legal:</w:t>
            </w:r>
            <w:r w:rsidRPr="002965D9">
              <w:rPr>
                <w:rFonts w:cstheme="minorHAnsi"/>
                <w:sz w:val="20"/>
                <w:szCs w:val="20"/>
                <w:lang w:val="es-ES"/>
              </w:rPr>
              <w:t xml:space="preserve"> </w:t>
            </w:r>
          </w:p>
          <w:p w:rsidR="00BD1A0B" w:rsidRPr="002965D9" w:rsidRDefault="00447A6F">
            <w:pPr>
              <w:rPr>
                <w:rFonts w:cstheme="minorHAnsi"/>
                <w:sz w:val="20"/>
                <w:szCs w:val="20"/>
                <w:lang w:eastAsia="es-ES"/>
              </w:rPr>
            </w:pPr>
            <w:r>
              <w:rPr>
                <w:rFonts w:cs="Times New Roman"/>
                <w:sz w:val="20"/>
                <w:szCs w:val="20"/>
              </w:rPr>
              <w:t>Carrera N° 1260, San Carlos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Correo electrónico:</w:t>
            </w:r>
            <w:r w:rsidRPr="002965D9">
              <w:rPr>
                <w:rFonts w:cstheme="minorHAnsi"/>
                <w:sz w:val="20"/>
                <w:szCs w:val="20"/>
                <w:lang w:val="es-ES"/>
              </w:rPr>
              <w:t xml:space="preserve"> </w:t>
            </w:r>
          </w:p>
          <w:p w:rsidR="00BD1A0B" w:rsidRPr="002965D9" w:rsidRDefault="00447A6F">
            <w:pPr>
              <w:spacing w:after="100" w:line="276" w:lineRule="auto"/>
              <w:rPr>
                <w:rFonts w:cstheme="minorHAnsi"/>
                <w:sz w:val="20"/>
                <w:szCs w:val="20"/>
                <w:lang w:val="es-ES" w:eastAsia="es-ES"/>
              </w:rPr>
            </w:pPr>
            <w:r>
              <w:rPr>
                <w:sz w:val="20"/>
                <w:szCs w:val="20"/>
              </w:rPr>
              <w:t>Almetferreteria@gmail.com</w:t>
            </w:r>
          </w:p>
        </w:tc>
      </w:tr>
      <w:tr w:rsidR="00BD1A0B" w:rsidRPr="002965D9" w:rsidTr="00BD1A0B">
        <w:trPr>
          <w:trHeight w:val="50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Teléfono:</w:t>
            </w:r>
            <w:r w:rsidRPr="002965D9">
              <w:rPr>
                <w:rFonts w:cstheme="minorHAnsi"/>
                <w:sz w:val="20"/>
                <w:szCs w:val="20"/>
                <w:lang w:val="es-ES"/>
              </w:rPr>
              <w:t xml:space="preserve"> </w:t>
            </w:r>
          </w:p>
          <w:p w:rsidR="00BD1A0B" w:rsidRPr="002965D9" w:rsidRDefault="00447A6F">
            <w:pPr>
              <w:spacing w:after="100" w:line="276" w:lineRule="auto"/>
              <w:rPr>
                <w:rFonts w:cstheme="minorHAnsi"/>
                <w:sz w:val="20"/>
                <w:szCs w:val="20"/>
                <w:lang w:val="es-ES" w:eastAsia="es-ES"/>
              </w:rPr>
            </w:pPr>
            <w:r>
              <w:rPr>
                <w:sz w:val="20"/>
                <w:szCs w:val="20"/>
              </w:rPr>
              <w:t>+56 9423 82376</w:t>
            </w:r>
          </w:p>
        </w:tc>
      </w:tr>
      <w:tr w:rsidR="00BD1A0B" w:rsidRPr="002965D9" w:rsidTr="00BD1A0B">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ind w:left="425" w:hanging="425"/>
              <w:rPr>
                <w:rFonts w:cstheme="minorHAnsi"/>
                <w:sz w:val="20"/>
                <w:szCs w:val="20"/>
                <w:lang w:val="es-ES"/>
              </w:rPr>
            </w:pPr>
            <w:r w:rsidRPr="002965D9">
              <w:rPr>
                <w:rFonts w:cstheme="minorHAnsi"/>
                <w:b/>
                <w:sz w:val="20"/>
                <w:szCs w:val="20"/>
                <w:lang w:val="es-ES"/>
              </w:rPr>
              <w:t>Fase de la actividad, proyecto o fuente fiscalizada:</w:t>
            </w:r>
            <w:r w:rsidRPr="002965D9">
              <w:rPr>
                <w:rFonts w:cstheme="minorHAnsi"/>
                <w:sz w:val="20"/>
                <w:szCs w:val="20"/>
                <w:lang w:val="es-ES"/>
              </w:rPr>
              <w:t xml:space="preserve"> </w:t>
            </w:r>
          </w:p>
          <w:p w:rsidR="00BD1A0B" w:rsidRPr="002965D9" w:rsidRDefault="00BD1A0B">
            <w:pPr>
              <w:rPr>
                <w:rFonts w:cstheme="minorHAnsi"/>
                <w:sz w:val="20"/>
                <w:szCs w:val="20"/>
                <w:lang w:val="es-ES"/>
              </w:rPr>
            </w:pPr>
            <w:r w:rsidRPr="002965D9">
              <w:rPr>
                <w:rFonts w:cstheme="minorHAnsi"/>
                <w:sz w:val="20"/>
                <w:szCs w:val="20"/>
                <w:lang w:val="es-ES"/>
              </w:rPr>
              <w:t>Operación.</w:t>
            </w:r>
          </w:p>
        </w:tc>
      </w:tr>
    </w:tbl>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8D7BE2" w:rsidRPr="008D7BE2" w:rsidRDefault="008D7BE2" w:rsidP="008D7BE2">
      <w:pPr>
        <w:pStyle w:val="Ttulo1"/>
      </w:pPr>
      <w:bookmarkStart w:id="21" w:name="_Toc390777020"/>
      <w:bookmarkStart w:id="22" w:name="_Toc449085409"/>
      <w:bookmarkStart w:id="23" w:name="_Toc522184563"/>
      <w:bookmarkEnd w:id="12"/>
      <w:bookmarkEnd w:id="13"/>
      <w:bookmarkEnd w:id="14"/>
      <w:bookmarkEnd w:id="15"/>
      <w:bookmarkEnd w:id="16"/>
      <w:bookmarkEnd w:id="17"/>
      <w:bookmarkEnd w:id="18"/>
      <w:bookmarkEnd w:id="19"/>
      <w:bookmarkEnd w:id="20"/>
      <w:r w:rsidRPr="008D7BE2">
        <w:lastRenderedPageBreak/>
        <w:t>INSTRUMENTOS DE CARÁCTER AMBIENTAL FISCALIZADOS</w:t>
      </w:r>
      <w:bookmarkEnd w:id="21"/>
      <w:bookmarkEnd w:id="22"/>
      <w:bookmarkEnd w:id="23"/>
    </w:p>
    <w:p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1"/>
        <w:gridCol w:w="1496"/>
        <w:gridCol w:w="1702"/>
        <w:gridCol w:w="992"/>
        <w:gridCol w:w="1136"/>
        <w:gridCol w:w="3052"/>
        <w:gridCol w:w="1243"/>
      </w:tblGrid>
      <w:tr w:rsidR="000E3F40" w:rsidRPr="00D42470" w:rsidTr="00EE1AE4">
        <w:trPr>
          <w:trHeight w:val="498"/>
        </w:trPr>
        <w:tc>
          <w:tcPr>
            <w:tcW w:w="5000" w:type="pct"/>
            <w:gridSpan w:val="7"/>
            <w:shd w:val="clear" w:color="000000" w:fill="D9D9D9"/>
            <w:noWrap/>
          </w:tcPr>
          <w:p w:rsidR="000E3F40" w:rsidRPr="00D42470" w:rsidRDefault="000E3F40" w:rsidP="00412FA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0E3F40" w:rsidRPr="00D42470" w:rsidRDefault="000E3F40" w:rsidP="00412FA7">
            <w:pPr>
              <w:spacing w:after="0" w:line="0" w:lineRule="atLeast"/>
              <w:rPr>
                <w:rFonts w:ascii="Calibri" w:eastAsia="Times New Roman" w:hAnsi="Calibri" w:cs="Calibri"/>
                <w:b/>
                <w:bCs/>
                <w:color w:val="000000"/>
                <w:sz w:val="20"/>
                <w:szCs w:val="20"/>
                <w:lang w:eastAsia="es-CL"/>
              </w:rPr>
            </w:pPr>
          </w:p>
        </w:tc>
      </w:tr>
      <w:tr w:rsidR="00EE1AE4" w:rsidRPr="00D42470" w:rsidTr="00AF6680">
        <w:trPr>
          <w:trHeight w:val="498"/>
        </w:trPr>
        <w:tc>
          <w:tcPr>
            <w:tcW w:w="171"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51"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854"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98" w:type="pct"/>
            <w:vAlign w:val="center"/>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70"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532"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24" w:type="pct"/>
          </w:tcPr>
          <w:p w:rsidR="000E3F40" w:rsidRPr="00D42470" w:rsidRDefault="000E3F40" w:rsidP="00EE1AE4">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EE1AE4" w:rsidRPr="00D42470" w:rsidTr="00AF6680">
        <w:trPr>
          <w:trHeight w:val="498"/>
        </w:trPr>
        <w:tc>
          <w:tcPr>
            <w:tcW w:w="171" w:type="pct"/>
            <w:shd w:val="clear" w:color="auto" w:fill="auto"/>
            <w:noWrap/>
            <w:vAlign w:val="center"/>
            <w:hideMark/>
          </w:tcPr>
          <w:p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1</w:t>
            </w:r>
          </w:p>
        </w:tc>
        <w:tc>
          <w:tcPr>
            <w:tcW w:w="751" w:type="pct"/>
            <w:shd w:val="clear" w:color="auto" w:fill="auto"/>
            <w:noWrap/>
            <w:vAlign w:val="center"/>
          </w:tcPr>
          <w:p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Programa de Cumplimiento</w:t>
            </w:r>
          </w:p>
        </w:tc>
        <w:tc>
          <w:tcPr>
            <w:tcW w:w="854" w:type="pct"/>
            <w:shd w:val="clear" w:color="auto" w:fill="auto"/>
            <w:noWrap/>
            <w:vAlign w:val="center"/>
          </w:tcPr>
          <w:p w:rsidR="000E3F40" w:rsidRPr="00EE1AE4" w:rsidRDefault="0007340D" w:rsidP="009761C2">
            <w:pPr>
              <w:spacing w:after="0" w:line="0" w:lineRule="atLeast"/>
              <w:rPr>
                <w:rFonts w:ascii="Calibri" w:eastAsia="Calibri" w:hAnsi="Calibri" w:cs="Times New Roman"/>
                <w:color w:val="000000"/>
                <w:sz w:val="18"/>
              </w:rPr>
            </w:pPr>
            <w:r w:rsidRPr="0007340D">
              <w:rPr>
                <w:rFonts w:ascii="Calibri" w:eastAsia="Calibri" w:hAnsi="Calibri" w:cs="Calibri"/>
                <w:sz w:val="18"/>
                <w:szCs w:val="20"/>
              </w:rPr>
              <w:t>Resolución Exenta N°</w:t>
            </w:r>
            <w:r w:rsidR="009761C2">
              <w:rPr>
                <w:rFonts w:ascii="Calibri" w:eastAsia="Calibri" w:hAnsi="Calibri" w:cs="Calibri"/>
                <w:sz w:val="18"/>
                <w:szCs w:val="20"/>
              </w:rPr>
              <w:t>5/Rol D-080-2018</w:t>
            </w:r>
          </w:p>
        </w:tc>
        <w:tc>
          <w:tcPr>
            <w:tcW w:w="498" w:type="pct"/>
            <w:vAlign w:val="center"/>
          </w:tcPr>
          <w:p w:rsidR="000E3F40" w:rsidRPr="00EE1AE4" w:rsidRDefault="00447A6F" w:rsidP="00E90913">
            <w:pPr>
              <w:spacing w:after="0" w:line="0" w:lineRule="atLeast"/>
              <w:rPr>
                <w:rFonts w:ascii="Calibri" w:eastAsia="Calibri" w:hAnsi="Calibri" w:cs="Times New Roman"/>
                <w:color w:val="000000"/>
                <w:sz w:val="18"/>
              </w:rPr>
            </w:pPr>
            <w:r>
              <w:rPr>
                <w:rFonts w:ascii="Calibri" w:eastAsia="Calibri" w:hAnsi="Calibri" w:cs="Times New Roman"/>
                <w:color w:val="000000"/>
                <w:sz w:val="18"/>
              </w:rPr>
              <w:t>13.11.2018</w:t>
            </w:r>
          </w:p>
        </w:tc>
        <w:tc>
          <w:tcPr>
            <w:tcW w:w="570" w:type="pct"/>
            <w:shd w:val="clear" w:color="auto" w:fill="auto"/>
            <w:noWrap/>
            <w:vAlign w:val="center"/>
          </w:tcPr>
          <w:p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SMA</w:t>
            </w:r>
          </w:p>
        </w:tc>
        <w:tc>
          <w:tcPr>
            <w:tcW w:w="1532" w:type="pct"/>
            <w:shd w:val="clear" w:color="auto" w:fill="auto"/>
            <w:noWrap/>
            <w:vAlign w:val="center"/>
          </w:tcPr>
          <w:p w:rsidR="000E3F40" w:rsidRPr="00EE1AE4" w:rsidRDefault="00C33383" w:rsidP="00C33383">
            <w:pPr>
              <w:spacing w:after="0" w:line="0" w:lineRule="atLeast"/>
              <w:rPr>
                <w:rFonts w:ascii="Calibri" w:eastAsia="Calibri" w:hAnsi="Calibri" w:cs="Times New Roman"/>
                <w:color w:val="000000"/>
                <w:sz w:val="18"/>
              </w:rPr>
            </w:pPr>
            <w:r>
              <w:rPr>
                <w:rFonts w:ascii="Calibri" w:eastAsia="Calibri" w:hAnsi="Calibri" w:cs="Times New Roman"/>
                <w:color w:val="000000"/>
                <w:sz w:val="18"/>
              </w:rPr>
              <w:t xml:space="preserve">Aprueba </w:t>
            </w:r>
            <w:r w:rsidR="00EE1AE4" w:rsidRPr="00EE1AE4">
              <w:rPr>
                <w:rFonts w:ascii="Calibri" w:eastAsia="Calibri" w:hAnsi="Calibri" w:cs="Times New Roman"/>
                <w:color w:val="000000"/>
                <w:sz w:val="18"/>
              </w:rPr>
              <w:t xml:space="preserve">Programa de Cumplimiento </w:t>
            </w:r>
            <w:r>
              <w:rPr>
                <w:rFonts w:ascii="Calibri" w:eastAsia="Calibri" w:hAnsi="Calibri" w:cs="Times New Roman"/>
                <w:color w:val="000000"/>
                <w:sz w:val="18"/>
              </w:rPr>
              <w:t xml:space="preserve">y suspende procedimiento administrativo sancionatorio </w:t>
            </w:r>
            <w:r w:rsidR="00447A6F">
              <w:rPr>
                <w:rFonts w:ascii="Calibri" w:eastAsia="Calibri" w:hAnsi="Calibri" w:cs="Times New Roman"/>
                <w:color w:val="000000"/>
                <w:sz w:val="18"/>
              </w:rPr>
              <w:t>Rol D-080-2018</w:t>
            </w:r>
          </w:p>
        </w:tc>
        <w:tc>
          <w:tcPr>
            <w:tcW w:w="624" w:type="pct"/>
            <w:vAlign w:val="center"/>
          </w:tcPr>
          <w:p w:rsidR="000E3F40" w:rsidRPr="00EE1AE4" w:rsidRDefault="00EE1AE4" w:rsidP="00E90913">
            <w:pPr>
              <w:spacing w:after="0" w:line="0" w:lineRule="atLeast"/>
              <w:rPr>
                <w:rFonts w:ascii="Calibri" w:eastAsia="Times New Roman" w:hAnsi="Calibri" w:cs="Calibri"/>
                <w:color w:val="000000"/>
                <w:sz w:val="18"/>
                <w:szCs w:val="20"/>
                <w:lang w:eastAsia="es-CL"/>
              </w:rPr>
            </w:pPr>
            <w:r>
              <w:rPr>
                <w:rFonts w:ascii="Calibri" w:eastAsia="Times New Roman" w:hAnsi="Calibri" w:cs="Calibri"/>
                <w:color w:val="000000"/>
                <w:sz w:val="18"/>
                <w:szCs w:val="20"/>
                <w:lang w:eastAsia="es-CL"/>
              </w:rPr>
              <w:t>Sin Comentarios</w:t>
            </w:r>
          </w:p>
        </w:tc>
      </w:tr>
    </w:tbl>
    <w:p w:rsidR="000E3F40" w:rsidRPr="008D7BE2" w:rsidRDefault="000E3F40" w:rsidP="008D7BE2">
      <w:pPr>
        <w:spacing w:line="240" w:lineRule="auto"/>
        <w:contextualSpacing/>
        <w:rPr>
          <w:sz w:val="24"/>
          <w:szCs w:val="24"/>
        </w:rPr>
      </w:pPr>
    </w:p>
    <w:p w:rsidR="00F46662" w:rsidRDefault="00F46662" w:rsidP="00F46662">
      <w:pPr>
        <w:spacing w:after="0" w:line="240" w:lineRule="auto"/>
        <w:ind w:left="576"/>
        <w:contextualSpacing/>
        <w:outlineLvl w:val="0"/>
        <w:rPr>
          <w:rFonts w:eastAsia="Calibri"/>
        </w:rPr>
      </w:pPr>
      <w:bookmarkStart w:id="24" w:name="_Toc449085417"/>
    </w:p>
    <w:p w:rsidR="00F46662" w:rsidRDefault="00F46662" w:rsidP="00F46662">
      <w:pPr>
        <w:spacing w:after="0" w:line="240" w:lineRule="auto"/>
        <w:ind w:left="576"/>
        <w:contextualSpacing/>
        <w:outlineLvl w:val="0"/>
        <w:rPr>
          <w:rFonts w:ascii="Calibri" w:eastAsia="Calibri" w:hAnsi="Calibri" w:cs="Calibri"/>
          <w:b/>
          <w:sz w:val="24"/>
          <w:szCs w:val="20"/>
        </w:rPr>
        <w:sectPr w:rsidR="00F46662" w:rsidSect="00DA4378">
          <w:footerReference w:type="default" r:id="rId13"/>
          <w:type w:val="nextColumn"/>
          <w:pgSz w:w="12240" w:h="15840" w:code="1"/>
          <w:pgMar w:top="1134" w:right="1134" w:bottom="1134" w:left="1134" w:header="708" w:footer="708" w:gutter="0"/>
          <w:cols w:space="708"/>
          <w:titlePg/>
          <w:docGrid w:linePitch="360"/>
        </w:sectPr>
      </w:pPr>
    </w:p>
    <w:p w:rsidR="008D7BE2" w:rsidRPr="00BB091E" w:rsidRDefault="008D7BE2" w:rsidP="008D7BE2">
      <w:pPr>
        <w:numPr>
          <w:ilvl w:val="1"/>
          <w:numId w:val="12"/>
        </w:numPr>
        <w:spacing w:after="0" w:line="240" w:lineRule="auto"/>
        <w:contextualSpacing/>
        <w:outlineLvl w:val="0"/>
        <w:rPr>
          <w:rStyle w:val="Ttulo2Car"/>
        </w:rPr>
      </w:pPr>
      <w:bookmarkStart w:id="25" w:name="_Toc522184564"/>
      <w:r w:rsidRPr="00BB091E">
        <w:rPr>
          <w:rStyle w:val="Ttulo2Car"/>
        </w:rPr>
        <w:lastRenderedPageBreak/>
        <w:t>Revisión Documental</w:t>
      </w:r>
      <w:bookmarkEnd w:id="24"/>
      <w:bookmarkEnd w:id="25"/>
      <w:r w:rsidR="00AD068E">
        <w:rPr>
          <w:rFonts w:ascii="Calibri" w:eastAsia="Calibri" w:hAnsi="Calibri" w:cs="Calibri"/>
          <w:b/>
          <w:sz w:val="24"/>
          <w:szCs w:val="20"/>
        </w:rPr>
        <w:t xml:space="preserve"> </w:t>
      </w:r>
    </w:p>
    <w:p w:rsidR="008D7BE2" w:rsidRPr="00BB091E" w:rsidRDefault="008D7BE2" w:rsidP="008D7BE2">
      <w:pPr>
        <w:spacing w:after="0" w:line="240" w:lineRule="auto"/>
        <w:ind w:left="989"/>
        <w:contextualSpacing/>
        <w:outlineLvl w:val="0"/>
        <w:rPr>
          <w:rFonts w:ascii="Calibri" w:eastAsia="Calibri" w:hAnsi="Calibri" w:cs="Calibri"/>
          <w:b/>
          <w:sz w:val="24"/>
          <w:szCs w:val="20"/>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26" w:name="_Toc382383545"/>
      <w:bookmarkStart w:id="27" w:name="_Toc382472367"/>
      <w:bookmarkStart w:id="28" w:name="_Toc390184277"/>
      <w:bookmarkStart w:id="29" w:name="_Toc390360008"/>
      <w:bookmarkStart w:id="30" w:name="_Toc390777029"/>
      <w:bookmarkStart w:id="31" w:name="_Toc449085418"/>
      <w:bookmarkStart w:id="32" w:name="_Toc454880336"/>
      <w:bookmarkStart w:id="33" w:name="_Toc522184565"/>
      <w:r w:rsidRPr="008D7BE2">
        <w:rPr>
          <w:rFonts w:ascii="Calibri" w:eastAsia="Calibri" w:hAnsi="Calibri" w:cs="Calibri"/>
          <w:b/>
        </w:rPr>
        <w:t>Documentos Revisados</w:t>
      </w:r>
      <w:bookmarkEnd w:id="26"/>
      <w:bookmarkEnd w:id="27"/>
      <w:bookmarkEnd w:id="28"/>
      <w:bookmarkEnd w:id="29"/>
      <w:bookmarkEnd w:id="30"/>
      <w:bookmarkEnd w:id="31"/>
      <w:bookmarkEnd w:id="32"/>
      <w:bookmarkEnd w:id="33"/>
    </w:p>
    <w:p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57"/>
        <w:gridCol w:w="2138"/>
        <w:gridCol w:w="4158"/>
        <w:gridCol w:w="3026"/>
      </w:tblGrid>
      <w:tr w:rsidR="00D836AE" w:rsidRPr="00257283" w:rsidTr="00812663">
        <w:trPr>
          <w:trHeight w:val="1221"/>
        </w:trPr>
        <w:tc>
          <w:tcPr>
            <w:tcW w:w="234" w:type="pct"/>
            <w:shd w:val="clear" w:color="auto" w:fill="D9D9D9"/>
            <w:vAlign w:val="center"/>
          </w:tcPr>
          <w:p w:rsidR="00D836AE" w:rsidRPr="00257283" w:rsidRDefault="00D836AE" w:rsidP="00D836AE">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N°</w:t>
            </w:r>
          </w:p>
        </w:tc>
        <w:tc>
          <w:tcPr>
            <w:tcW w:w="1093" w:type="pct"/>
            <w:shd w:val="clear" w:color="auto" w:fill="D9D9D9"/>
            <w:tcMar>
              <w:top w:w="0" w:type="dxa"/>
              <w:left w:w="108" w:type="dxa"/>
              <w:bottom w:w="0" w:type="dxa"/>
              <w:right w:w="108" w:type="dxa"/>
            </w:tcMar>
            <w:vAlign w:val="center"/>
          </w:tcPr>
          <w:p w:rsidR="00D836AE" w:rsidRPr="00257283" w:rsidRDefault="00273ABC" w:rsidP="008D7BE2">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Nombre del documento </w:t>
            </w:r>
            <w:r w:rsidR="00D836AE" w:rsidRPr="00257283">
              <w:rPr>
                <w:rFonts w:ascii="Calibri" w:eastAsia="Calibri" w:hAnsi="Calibri" w:cs="Times New Roman"/>
                <w:b/>
                <w:bCs/>
                <w:sz w:val="20"/>
                <w:szCs w:val="20"/>
                <w:lang w:val="es-ES" w:eastAsia="es-ES"/>
              </w:rPr>
              <w:t>revisado</w:t>
            </w:r>
          </w:p>
        </w:tc>
        <w:tc>
          <w:tcPr>
            <w:tcW w:w="2126" w:type="pct"/>
            <w:shd w:val="clear" w:color="auto" w:fill="D9D9D9"/>
            <w:vAlign w:val="center"/>
          </w:tcPr>
          <w:p w:rsidR="00D836AE" w:rsidRPr="00257283" w:rsidRDefault="00273ABC" w:rsidP="008D7BE2">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Origen/ </w:t>
            </w:r>
            <w:r w:rsidR="00D836AE" w:rsidRPr="00257283">
              <w:rPr>
                <w:rFonts w:ascii="Calibri" w:eastAsia="Calibri" w:hAnsi="Calibri" w:cs="Times New Roman"/>
                <w:b/>
                <w:bCs/>
                <w:sz w:val="20"/>
                <w:szCs w:val="20"/>
                <w:lang w:val="es-ES" w:eastAsia="es-ES"/>
              </w:rPr>
              <w:t xml:space="preserve">Fuente </w:t>
            </w:r>
            <w:r w:rsidRPr="00257283">
              <w:rPr>
                <w:rFonts w:ascii="Calibri" w:eastAsia="Calibri" w:hAnsi="Calibri" w:cs="Times New Roman"/>
                <w:b/>
                <w:bCs/>
                <w:sz w:val="20"/>
                <w:szCs w:val="20"/>
                <w:lang w:val="es-ES" w:eastAsia="es-ES"/>
              </w:rPr>
              <w:t>documento</w:t>
            </w:r>
          </w:p>
          <w:p w:rsidR="00D836AE" w:rsidRPr="00257283" w:rsidRDefault="00D836AE" w:rsidP="008D7BE2">
            <w:pPr>
              <w:spacing w:after="0" w:line="240" w:lineRule="auto"/>
              <w:jc w:val="center"/>
              <w:rPr>
                <w:rFonts w:ascii="Calibri" w:eastAsia="Calibri" w:hAnsi="Calibri" w:cs="Times New Roman"/>
                <w:b/>
                <w:bCs/>
                <w:sz w:val="20"/>
                <w:szCs w:val="20"/>
                <w:lang w:val="es-ES" w:eastAsia="es-ES"/>
              </w:rPr>
            </w:pPr>
          </w:p>
        </w:tc>
        <w:tc>
          <w:tcPr>
            <w:tcW w:w="1547" w:type="pct"/>
            <w:shd w:val="clear" w:color="auto" w:fill="D9D9D9"/>
            <w:vAlign w:val="center"/>
          </w:tcPr>
          <w:p w:rsidR="00D836AE" w:rsidRPr="00257283" w:rsidRDefault="00D836AE" w:rsidP="003743C5">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Observaciones </w:t>
            </w:r>
          </w:p>
        </w:tc>
      </w:tr>
      <w:tr w:rsidR="00D836AE" w:rsidRPr="00257283" w:rsidTr="00812663">
        <w:trPr>
          <w:trHeight w:val="409"/>
        </w:trPr>
        <w:tc>
          <w:tcPr>
            <w:tcW w:w="234" w:type="pct"/>
          </w:tcPr>
          <w:p w:rsidR="00D836AE" w:rsidRPr="00257283" w:rsidRDefault="007D3345" w:rsidP="008D7BE2">
            <w:pPr>
              <w:spacing w:after="0" w:line="240" w:lineRule="auto"/>
              <w:jc w:val="center"/>
              <w:rPr>
                <w:rFonts w:ascii="Calibri" w:eastAsia="Calibri" w:hAnsi="Calibri" w:cs="Times New Roman"/>
                <w:sz w:val="20"/>
                <w:szCs w:val="20"/>
                <w:lang w:val="es-ES"/>
              </w:rPr>
            </w:pPr>
            <w:r w:rsidRPr="00257283">
              <w:rPr>
                <w:rFonts w:ascii="Calibri" w:eastAsia="Calibri" w:hAnsi="Calibri" w:cs="Times New Roman"/>
                <w:sz w:val="20"/>
                <w:szCs w:val="20"/>
                <w:lang w:val="es-ES"/>
              </w:rPr>
              <w:t>1</w:t>
            </w:r>
          </w:p>
        </w:tc>
        <w:tc>
          <w:tcPr>
            <w:tcW w:w="1093" w:type="pct"/>
            <w:tcMar>
              <w:top w:w="0" w:type="dxa"/>
              <w:left w:w="108" w:type="dxa"/>
              <w:bottom w:w="0" w:type="dxa"/>
              <w:right w:w="108" w:type="dxa"/>
            </w:tcMar>
            <w:vAlign w:val="center"/>
          </w:tcPr>
          <w:p w:rsidR="00D836AE" w:rsidRPr="00257283" w:rsidRDefault="00447A6F" w:rsidP="007D58E8">
            <w:pPr>
              <w:spacing w:after="0" w:line="240" w:lineRule="auto"/>
              <w:jc w:val="center"/>
              <w:rPr>
                <w:rFonts w:ascii="Calibri" w:eastAsia="Calibri" w:hAnsi="Calibri" w:cs="Times New Roman"/>
                <w:sz w:val="20"/>
                <w:szCs w:val="20"/>
                <w:lang w:val="es-ES"/>
              </w:rPr>
            </w:pPr>
            <w:r w:rsidRPr="00257283">
              <w:rPr>
                <w:rFonts w:ascii="Calibri" w:eastAsia="Calibri" w:hAnsi="Calibri" w:cs="Times New Roman"/>
                <w:sz w:val="20"/>
                <w:szCs w:val="20"/>
                <w:lang w:val="es-ES"/>
              </w:rPr>
              <w:t xml:space="preserve">Reporte </w:t>
            </w:r>
            <w:r>
              <w:rPr>
                <w:rFonts w:ascii="Calibri" w:eastAsia="Calibri" w:hAnsi="Calibri" w:cs="Times New Roman"/>
                <w:sz w:val="20"/>
                <w:szCs w:val="20"/>
                <w:lang w:val="es-ES"/>
              </w:rPr>
              <w:t xml:space="preserve">inicial </w:t>
            </w:r>
            <w:proofErr w:type="spellStart"/>
            <w:r w:rsidRPr="00257283">
              <w:rPr>
                <w:rFonts w:ascii="Calibri" w:eastAsia="Calibri" w:hAnsi="Calibri" w:cs="Times New Roman"/>
                <w:sz w:val="20"/>
                <w:szCs w:val="20"/>
                <w:lang w:val="es-ES"/>
              </w:rPr>
              <w:t>PdC</w:t>
            </w:r>
            <w:proofErr w:type="spellEnd"/>
            <w:r w:rsidRPr="00257283">
              <w:rPr>
                <w:rFonts w:ascii="Calibri" w:eastAsia="Calibri" w:hAnsi="Calibri" w:cs="Times New Roman"/>
                <w:sz w:val="20"/>
                <w:szCs w:val="20"/>
                <w:lang w:val="es-ES"/>
              </w:rPr>
              <w:t xml:space="preserve"> </w:t>
            </w:r>
            <w:r w:rsidR="007D58E8">
              <w:rPr>
                <w:rFonts w:ascii="Calibri" w:eastAsia="Calibri" w:hAnsi="Calibri" w:cs="Times New Roman"/>
                <w:sz w:val="20"/>
                <w:szCs w:val="20"/>
                <w:lang w:val="es-ES"/>
              </w:rPr>
              <w:t>06.12</w:t>
            </w:r>
            <w:r w:rsidRPr="00257283">
              <w:rPr>
                <w:rFonts w:ascii="Calibri" w:eastAsia="Calibri" w:hAnsi="Calibri" w:cs="Times New Roman"/>
                <w:sz w:val="20"/>
                <w:szCs w:val="20"/>
                <w:lang w:val="es-ES"/>
              </w:rPr>
              <w:t>.2018</w:t>
            </w:r>
          </w:p>
        </w:tc>
        <w:tc>
          <w:tcPr>
            <w:tcW w:w="2126" w:type="pct"/>
            <w:vAlign w:val="center"/>
          </w:tcPr>
          <w:p w:rsidR="00D836AE" w:rsidRPr="00257283" w:rsidRDefault="00812663" w:rsidP="008D7BE2">
            <w:pPr>
              <w:spacing w:after="0" w:line="240" w:lineRule="auto"/>
              <w:jc w:val="center"/>
              <w:rPr>
                <w:rFonts w:ascii="Calibri" w:eastAsia="Calibri" w:hAnsi="Calibri" w:cs="Times New Roman"/>
                <w:sz w:val="20"/>
                <w:szCs w:val="20"/>
                <w:lang w:val="es-ES"/>
              </w:rPr>
            </w:pPr>
            <w:r w:rsidRPr="00257283">
              <w:rPr>
                <w:rFonts w:ascii="Calibri" w:eastAsia="Calibri" w:hAnsi="Calibri" w:cs="Times New Roman"/>
                <w:bCs/>
                <w:sz w:val="20"/>
                <w:szCs w:val="20"/>
                <w:lang w:val="es-ES" w:eastAsia="es-ES"/>
              </w:rPr>
              <w:t xml:space="preserve">Documentación entregada por el titular como medio para verificar el cumplimiento de las acciones establecidas en el </w:t>
            </w:r>
            <w:proofErr w:type="spellStart"/>
            <w:r w:rsidRPr="00257283">
              <w:rPr>
                <w:rFonts w:ascii="Calibri" w:eastAsia="Calibri" w:hAnsi="Calibri" w:cs="Times New Roman"/>
                <w:bCs/>
                <w:sz w:val="20"/>
                <w:szCs w:val="20"/>
                <w:lang w:val="es-ES" w:eastAsia="es-ES"/>
              </w:rPr>
              <w:t>PdeC</w:t>
            </w:r>
            <w:proofErr w:type="spellEnd"/>
          </w:p>
        </w:tc>
        <w:tc>
          <w:tcPr>
            <w:tcW w:w="1547" w:type="pct"/>
          </w:tcPr>
          <w:p w:rsidR="007D58E8" w:rsidRPr="007D58E8" w:rsidRDefault="007D58E8" w:rsidP="007D58E8">
            <w:pPr>
              <w:spacing w:after="0" w:line="240" w:lineRule="auto"/>
              <w:jc w:val="center"/>
              <w:rPr>
                <w:rFonts w:ascii="Calibri" w:eastAsia="Calibri" w:hAnsi="Calibri" w:cs="Times New Roman"/>
                <w:sz w:val="20"/>
                <w:szCs w:val="20"/>
                <w:lang w:val="es-ES" w:eastAsia="es-ES"/>
              </w:rPr>
            </w:pPr>
            <w:r w:rsidRPr="007D58E8">
              <w:rPr>
                <w:rFonts w:ascii="Calibri" w:eastAsia="Calibri" w:hAnsi="Calibri" w:cs="Times New Roman"/>
                <w:sz w:val="20"/>
                <w:szCs w:val="20"/>
                <w:lang w:val="es-ES" w:eastAsia="es-ES"/>
              </w:rPr>
              <w:t xml:space="preserve">Enviado </w:t>
            </w:r>
          </w:p>
          <w:p w:rsidR="00D836AE" w:rsidRPr="00257283" w:rsidRDefault="007D58E8" w:rsidP="007D58E8">
            <w:pPr>
              <w:spacing w:after="0" w:line="240" w:lineRule="auto"/>
              <w:jc w:val="center"/>
              <w:rPr>
                <w:rFonts w:ascii="Calibri" w:eastAsia="Calibri" w:hAnsi="Calibri" w:cs="Times New Roman"/>
                <w:sz w:val="20"/>
                <w:szCs w:val="20"/>
                <w:lang w:val="es-ES" w:eastAsia="es-ES"/>
              </w:rPr>
            </w:pPr>
            <w:r w:rsidRPr="007D58E8">
              <w:rPr>
                <w:rFonts w:ascii="Calibri" w:eastAsia="Calibri" w:hAnsi="Calibri" w:cs="Times New Roman"/>
                <w:sz w:val="20"/>
                <w:szCs w:val="20"/>
                <w:lang w:val="es-ES" w:eastAsia="es-ES"/>
              </w:rPr>
              <w:t>Fuera de Plazo</w:t>
            </w:r>
          </w:p>
        </w:tc>
      </w:tr>
      <w:tr w:rsidR="00447A6F" w:rsidRPr="00257283" w:rsidTr="00812663">
        <w:trPr>
          <w:trHeight w:val="409"/>
        </w:trPr>
        <w:tc>
          <w:tcPr>
            <w:tcW w:w="234" w:type="pct"/>
          </w:tcPr>
          <w:p w:rsidR="00447A6F" w:rsidRPr="00257283" w:rsidRDefault="00987BF0"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093" w:type="pct"/>
            <w:tcMar>
              <w:top w:w="0" w:type="dxa"/>
              <w:left w:w="108" w:type="dxa"/>
              <w:bottom w:w="0" w:type="dxa"/>
              <w:right w:w="108" w:type="dxa"/>
            </w:tcMar>
            <w:vAlign w:val="center"/>
          </w:tcPr>
          <w:p w:rsidR="00447A6F" w:rsidRPr="00257283" w:rsidRDefault="00447A6F" w:rsidP="00257283">
            <w:pPr>
              <w:spacing w:after="0" w:line="240" w:lineRule="auto"/>
              <w:jc w:val="center"/>
              <w:rPr>
                <w:rFonts w:ascii="Calibri" w:eastAsia="Calibri" w:hAnsi="Calibri" w:cs="Times New Roman"/>
                <w:sz w:val="20"/>
                <w:szCs w:val="20"/>
                <w:lang w:val="es-ES"/>
              </w:rPr>
            </w:pPr>
            <w:r w:rsidRPr="00257283">
              <w:rPr>
                <w:rFonts w:ascii="Calibri" w:eastAsia="Calibri" w:hAnsi="Calibri" w:cs="Times New Roman"/>
                <w:sz w:val="20"/>
                <w:szCs w:val="20"/>
                <w:lang w:val="es-ES"/>
              </w:rPr>
              <w:t xml:space="preserve">Reporte final </w:t>
            </w:r>
            <w:proofErr w:type="spellStart"/>
            <w:r w:rsidRPr="00257283">
              <w:rPr>
                <w:rFonts w:ascii="Calibri" w:eastAsia="Calibri" w:hAnsi="Calibri" w:cs="Times New Roman"/>
                <w:sz w:val="20"/>
                <w:szCs w:val="20"/>
                <w:lang w:val="es-ES"/>
              </w:rPr>
              <w:t>PdC</w:t>
            </w:r>
            <w:proofErr w:type="spellEnd"/>
            <w:r w:rsidRPr="00257283">
              <w:rPr>
                <w:rFonts w:ascii="Calibri" w:eastAsia="Calibri" w:hAnsi="Calibri" w:cs="Times New Roman"/>
                <w:sz w:val="20"/>
                <w:szCs w:val="20"/>
                <w:lang w:val="es-ES"/>
              </w:rPr>
              <w:t xml:space="preserve"> </w:t>
            </w:r>
            <w:r w:rsidR="007D58E8">
              <w:rPr>
                <w:rFonts w:ascii="Calibri" w:eastAsia="Calibri" w:hAnsi="Calibri" w:cs="Times New Roman"/>
                <w:sz w:val="20"/>
                <w:szCs w:val="20"/>
                <w:lang w:val="es-ES"/>
              </w:rPr>
              <w:t>06.12</w:t>
            </w:r>
            <w:r w:rsidR="007D58E8" w:rsidRPr="00257283">
              <w:rPr>
                <w:rFonts w:ascii="Calibri" w:eastAsia="Calibri" w:hAnsi="Calibri" w:cs="Times New Roman"/>
                <w:sz w:val="20"/>
                <w:szCs w:val="20"/>
                <w:lang w:val="es-ES"/>
              </w:rPr>
              <w:t>.2018</w:t>
            </w:r>
          </w:p>
        </w:tc>
        <w:tc>
          <w:tcPr>
            <w:tcW w:w="2126" w:type="pct"/>
            <w:vAlign w:val="center"/>
          </w:tcPr>
          <w:p w:rsidR="00447A6F" w:rsidRPr="00257283" w:rsidRDefault="007D58E8" w:rsidP="008D7BE2">
            <w:pPr>
              <w:spacing w:after="0" w:line="240" w:lineRule="auto"/>
              <w:jc w:val="center"/>
              <w:rPr>
                <w:rFonts w:ascii="Calibri" w:eastAsia="Calibri" w:hAnsi="Calibri" w:cs="Times New Roman"/>
                <w:bCs/>
                <w:sz w:val="20"/>
                <w:szCs w:val="20"/>
                <w:lang w:val="es-ES" w:eastAsia="es-ES"/>
              </w:rPr>
            </w:pPr>
            <w:r w:rsidRPr="00257283">
              <w:rPr>
                <w:rFonts w:ascii="Calibri" w:eastAsia="Calibri" w:hAnsi="Calibri" w:cs="Times New Roman"/>
                <w:bCs/>
                <w:sz w:val="20"/>
                <w:szCs w:val="20"/>
                <w:lang w:val="es-ES" w:eastAsia="es-ES"/>
              </w:rPr>
              <w:t xml:space="preserve">Documentación entregada por el titular como medio para verificar el cumplimiento de las acciones establecidas en el </w:t>
            </w:r>
            <w:proofErr w:type="spellStart"/>
            <w:r w:rsidRPr="00257283">
              <w:rPr>
                <w:rFonts w:ascii="Calibri" w:eastAsia="Calibri" w:hAnsi="Calibri" w:cs="Times New Roman"/>
                <w:bCs/>
                <w:sz w:val="20"/>
                <w:szCs w:val="20"/>
                <w:lang w:val="es-ES" w:eastAsia="es-ES"/>
              </w:rPr>
              <w:t>PdeC</w:t>
            </w:r>
            <w:proofErr w:type="spellEnd"/>
          </w:p>
        </w:tc>
        <w:tc>
          <w:tcPr>
            <w:tcW w:w="1547" w:type="pct"/>
          </w:tcPr>
          <w:p w:rsidR="007D58E8" w:rsidRPr="007D58E8" w:rsidRDefault="007D58E8" w:rsidP="007D58E8">
            <w:pPr>
              <w:spacing w:after="0" w:line="240" w:lineRule="auto"/>
              <w:jc w:val="center"/>
              <w:rPr>
                <w:rFonts w:ascii="Calibri" w:eastAsia="Calibri" w:hAnsi="Calibri" w:cs="Times New Roman"/>
                <w:sz w:val="20"/>
                <w:szCs w:val="20"/>
                <w:lang w:val="es-ES" w:eastAsia="es-ES"/>
              </w:rPr>
            </w:pPr>
            <w:r w:rsidRPr="007D58E8">
              <w:rPr>
                <w:rFonts w:ascii="Calibri" w:eastAsia="Calibri" w:hAnsi="Calibri" w:cs="Times New Roman"/>
                <w:sz w:val="20"/>
                <w:szCs w:val="20"/>
                <w:lang w:val="es-ES" w:eastAsia="es-ES"/>
              </w:rPr>
              <w:t xml:space="preserve">Enviado </w:t>
            </w:r>
          </w:p>
          <w:p w:rsidR="00447A6F" w:rsidRPr="00257283" w:rsidRDefault="007D58E8" w:rsidP="007D58E8">
            <w:pPr>
              <w:spacing w:after="0" w:line="240" w:lineRule="auto"/>
              <w:jc w:val="center"/>
              <w:rPr>
                <w:rFonts w:ascii="Calibri" w:eastAsia="Calibri" w:hAnsi="Calibri" w:cs="Times New Roman"/>
                <w:sz w:val="20"/>
                <w:szCs w:val="20"/>
                <w:lang w:val="es-ES" w:eastAsia="es-ES"/>
              </w:rPr>
            </w:pPr>
            <w:r w:rsidRPr="007D58E8">
              <w:rPr>
                <w:rFonts w:ascii="Calibri" w:eastAsia="Calibri" w:hAnsi="Calibri" w:cs="Times New Roman"/>
                <w:sz w:val="20"/>
                <w:szCs w:val="20"/>
                <w:lang w:val="es-ES" w:eastAsia="es-ES"/>
              </w:rPr>
              <w:t>Fuera de Plazo</w:t>
            </w:r>
          </w:p>
        </w:tc>
      </w:tr>
    </w:tbl>
    <w:p w:rsidR="00613EF9" w:rsidRDefault="00613EF9" w:rsidP="008D7BE2">
      <w:pPr>
        <w:spacing w:line="240" w:lineRule="auto"/>
        <w:rPr>
          <w:rFonts w:ascii="Calibri" w:eastAsia="Calibri" w:hAnsi="Calibri" w:cs="Calibri"/>
          <w:sz w:val="28"/>
          <w:szCs w:val="32"/>
        </w:rPr>
      </w:pPr>
    </w:p>
    <w:p w:rsidR="00257283" w:rsidRDefault="00613EF9">
      <w:pPr>
        <w:rPr>
          <w:rFonts w:ascii="Calibri" w:eastAsia="Calibri" w:hAnsi="Calibri" w:cs="Calibri"/>
          <w:sz w:val="28"/>
          <w:szCs w:val="32"/>
        </w:rPr>
        <w:sectPr w:rsidR="00257283" w:rsidSect="00DA4378">
          <w:pgSz w:w="12240" w:h="15840" w:code="1"/>
          <w:pgMar w:top="1134" w:right="1134" w:bottom="1134" w:left="1134" w:header="708" w:footer="708" w:gutter="0"/>
          <w:cols w:space="708"/>
          <w:titlePg/>
          <w:docGrid w:linePitch="360"/>
        </w:sectPr>
      </w:pPr>
      <w:r>
        <w:rPr>
          <w:rFonts w:ascii="Calibri" w:eastAsia="Calibri" w:hAnsi="Calibri" w:cs="Calibri"/>
          <w:sz w:val="28"/>
          <w:szCs w:val="32"/>
        </w:rPr>
        <w:br w:type="page"/>
      </w:r>
    </w:p>
    <w:p w:rsidR="008D7BE2" w:rsidRDefault="008D7BE2" w:rsidP="008D7BE2">
      <w:pPr>
        <w:pStyle w:val="Ttulo1"/>
      </w:pPr>
      <w:bookmarkStart w:id="34" w:name="_Toc382381121"/>
      <w:bookmarkStart w:id="35" w:name="_Toc391299717"/>
      <w:bookmarkStart w:id="36" w:name="_Toc522184566"/>
      <w:bookmarkStart w:id="37" w:name="_Toc390777030"/>
      <w:bookmarkStart w:id="38" w:name="_Toc449085419"/>
      <w:r w:rsidRPr="008D7BE2">
        <w:lastRenderedPageBreak/>
        <w:t>EVALUACIÓN DEL PLAN DE ACCIONES Y METAS CONTENIDO EN EL PROGRAMA DE CUMPLIMIENTO</w:t>
      </w:r>
      <w:bookmarkEnd w:id="34"/>
      <w:bookmarkEnd w:id="35"/>
      <w:r w:rsidRPr="008D7BE2">
        <w:t>.</w:t>
      </w:r>
      <w:bookmarkEnd w:id="36"/>
    </w:p>
    <w:p w:rsidR="008A0EAC" w:rsidRPr="008A0EAC" w:rsidRDefault="008A0EAC" w:rsidP="008A0EAC">
      <w:pPr>
        <w:pStyle w:val="Listaconnmeros"/>
        <w:numPr>
          <w:ilvl w:val="0"/>
          <w:numId w:val="0"/>
        </w:numPr>
        <w:ind w:left="360"/>
      </w:pPr>
    </w:p>
    <w:tbl>
      <w:tblPr>
        <w:tblStyle w:val="Tablaconcuadrcula1"/>
        <w:tblW w:w="5087" w:type="pct"/>
        <w:tblLook w:val="04A0" w:firstRow="1" w:lastRow="0" w:firstColumn="1" w:lastColumn="0" w:noHBand="0" w:noVBand="1"/>
      </w:tblPr>
      <w:tblGrid>
        <w:gridCol w:w="664"/>
        <w:gridCol w:w="3712"/>
        <w:gridCol w:w="936"/>
        <w:gridCol w:w="1664"/>
        <w:gridCol w:w="1474"/>
        <w:gridCol w:w="1714"/>
        <w:gridCol w:w="3634"/>
      </w:tblGrid>
      <w:tr w:rsidR="008D7BE2" w:rsidRPr="00CB1146" w:rsidTr="00CD2514">
        <w:trPr>
          <w:trHeight w:val="687"/>
        </w:trPr>
        <w:tc>
          <w:tcPr>
            <w:tcW w:w="5000" w:type="pct"/>
            <w:gridSpan w:val="7"/>
            <w:shd w:val="clear" w:color="auto" w:fill="D9D9D9" w:themeFill="background1" w:themeFillShade="D9"/>
            <w:vAlign w:val="center"/>
          </w:tcPr>
          <w:bookmarkEnd w:id="37"/>
          <w:bookmarkEnd w:id="38"/>
          <w:p w:rsidR="00AB29E2" w:rsidRPr="00CB1146" w:rsidRDefault="000E6608" w:rsidP="008D7BE2">
            <w:r w:rsidRPr="00CB1146">
              <w:rPr>
                <w:b/>
              </w:rPr>
              <w:t>Hechos, actos y omisiones que constituyen la infracción</w:t>
            </w:r>
            <w:r w:rsidR="008D7BE2" w:rsidRPr="00CB1146">
              <w:rPr>
                <w:b/>
              </w:rPr>
              <w:t>:</w:t>
            </w:r>
            <w:r w:rsidRPr="00CB1146">
              <w:t xml:space="preserve"> </w:t>
            </w:r>
          </w:p>
          <w:p w:rsidR="008D7BE2" w:rsidRPr="00CB1146" w:rsidRDefault="007D58E8" w:rsidP="007D58E8">
            <w:pPr>
              <w:rPr>
                <w:b/>
              </w:rPr>
            </w:pPr>
            <w:r w:rsidRPr="00207FC7">
              <w:rPr>
                <w:i/>
                <w:sz w:val="18"/>
              </w:rPr>
              <w:t>La obtención, con fecha 26 de abril de 2018, de Nivel de Presión Sonora Corregido (NPC) de 63 dB(A), medido en receptor sensible ubicado en zona II, en condición externa, en horario diurno.</w:t>
            </w:r>
          </w:p>
        </w:tc>
      </w:tr>
      <w:tr w:rsidR="000E6608" w:rsidRPr="00CB1146" w:rsidTr="00CD2514">
        <w:trPr>
          <w:trHeight w:val="687"/>
        </w:trPr>
        <w:tc>
          <w:tcPr>
            <w:tcW w:w="5000" w:type="pct"/>
            <w:gridSpan w:val="7"/>
            <w:shd w:val="clear" w:color="auto" w:fill="D9D9D9" w:themeFill="background1" w:themeFillShade="D9"/>
            <w:vAlign w:val="center"/>
          </w:tcPr>
          <w:p w:rsidR="00AB29E2" w:rsidRPr="00CB1146" w:rsidRDefault="000E6608" w:rsidP="00412FA7">
            <w:pPr>
              <w:rPr>
                <w:b/>
              </w:rPr>
            </w:pPr>
            <w:r w:rsidRPr="00CB1146">
              <w:rPr>
                <w:b/>
              </w:rPr>
              <w:t>Normativa pertinente:</w:t>
            </w:r>
            <w:r w:rsidR="00721EA6" w:rsidRPr="00CB1146">
              <w:rPr>
                <w:b/>
              </w:rPr>
              <w:t xml:space="preserve"> </w:t>
            </w:r>
          </w:p>
          <w:p w:rsidR="0054203E" w:rsidRPr="00A35478" w:rsidRDefault="00A35478" w:rsidP="00A35478">
            <w:r w:rsidRPr="00207FC7">
              <w:rPr>
                <w:sz w:val="18"/>
              </w:rPr>
              <w:t>D.S. 38/2011 MMA, artículo séptimo, Título IV</w:t>
            </w:r>
          </w:p>
        </w:tc>
      </w:tr>
      <w:tr w:rsidR="008D7BE2" w:rsidRPr="00CB1146" w:rsidTr="00CD2514">
        <w:trPr>
          <w:trHeight w:val="687"/>
        </w:trPr>
        <w:tc>
          <w:tcPr>
            <w:tcW w:w="5000" w:type="pct"/>
            <w:gridSpan w:val="7"/>
            <w:shd w:val="clear" w:color="auto" w:fill="D9D9D9" w:themeFill="background1" w:themeFillShade="D9"/>
            <w:vAlign w:val="center"/>
          </w:tcPr>
          <w:p w:rsidR="00AB29E2" w:rsidRPr="00CB1146" w:rsidRDefault="00721EA6" w:rsidP="00AB29E2">
            <w:pPr>
              <w:rPr>
                <w:b/>
                <w:lang w:val="es-CL"/>
              </w:rPr>
            </w:pPr>
            <w:r w:rsidRPr="00CB1146">
              <w:rPr>
                <w:b/>
                <w:lang w:val="es-CL"/>
              </w:rPr>
              <w:t xml:space="preserve">Descripción de los efectos producidos por la infracción: </w:t>
            </w:r>
          </w:p>
          <w:p w:rsidR="00FF41CA" w:rsidRPr="00CB1146" w:rsidRDefault="007D58E8" w:rsidP="009154C9">
            <w:r w:rsidRPr="00207FC7">
              <w:rPr>
                <w:sz w:val="18"/>
                <w:lang w:val="es-CL"/>
              </w:rPr>
              <w:t xml:space="preserve">Hasta el momento no existen certificados que acrediten algún efecto nocivo negativo en ciudadanos cercanos a nuestra empresa, como lo puede ser una enfermedad asociada a la prolongada exposición a ruido (Hipoacusia o estrés acústico). Para acreditar lo indicado, CESFAM "Valle Hondo" emite oficio, el que indica que no se tienen mecanismos para poder acreditar que la población cercana a la ferretería padece o no algún efecto negativo en su salud ligado a las faenas de ferretería </w:t>
            </w:r>
            <w:proofErr w:type="spellStart"/>
            <w:r w:rsidRPr="00207FC7">
              <w:rPr>
                <w:sz w:val="18"/>
                <w:lang w:val="es-CL"/>
              </w:rPr>
              <w:t>Almet</w:t>
            </w:r>
            <w:proofErr w:type="spellEnd"/>
            <w:r w:rsidRPr="00207FC7">
              <w:rPr>
                <w:sz w:val="18"/>
                <w:lang w:val="es-CL"/>
              </w:rPr>
              <w:t xml:space="preserve"> y en concordancia a art. 12 y 13 de Ley 20.584 Indica que no se puede entregar información Clínica de los pacientes sin la expresa aprobación de los mismos.</w:t>
            </w:r>
          </w:p>
        </w:tc>
      </w:tr>
      <w:tr w:rsidR="00CD2514" w:rsidRPr="00CB1146" w:rsidTr="00E313FB">
        <w:tc>
          <w:tcPr>
            <w:tcW w:w="241" w:type="pct"/>
            <w:shd w:val="clear" w:color="auto" w:fill="D9D9D9" w:themeFill="background1" w:themeFillShade="D9"/>
          </w:tcPr>
          <w:p w:rsidR="00342DF2" w:rsidRPr="00CB1146" w:rsidRDefault="00342DF2" w:rsidP="00AB29E2">
            <w:pPr>
              <w:jc w:val="center"/>
              <w:rPr>
                <w:b/>
              </w:rPr>
            </w:pPr>
            <w:r w:rsidRPr="00CB1146">
              <w:rPr>
                <w:b/>
              </w:rPr>
              <w:t xml:space="preserve">N° </w:t>
            </w:r>
          </w:p>
        </w:tc>
        <w:tc>
          <w:tcPr>
            <w:tcW w:w="1345" w:type="pct"/>
            <w:shd w:val="clear" w:color="auto" w:fill="D9D9D9" w:themeFill="background1" w:themeFillShade="D9"/>
            <w:vAlign w:val="center"/>
          </w:tcPr>
          <w:p w:rsidR="00342DF2" w:rsidRPr="00CB1146" w:rsidRDefault="00342DF2" w:rsidP="008D7BE2">
            <w:pPr>
              <w:jc w:val="center"/>
              <w:rPr>
                <w:b/>
              </w:rPr>
            </w:pPr>
            <w:r w:rsidRPr="00CB1146">
              <w:rPr>
                <w:b/>
              </w:rPr>
              <w:t>Acción</w:t>
            </w:r>
          </w:p>
        </w:tc>
        <w:tc>
          <w:tcPr>
            <w:tcW w:w="339" w:type="pct"/>
            <w:shd w:val="clear" w:color="auto" w:fill="D9D9D9" w:themeFill="background1" w:themeFillShade="D9"/>
            <w:vAlign w:val="center"/>
          </w:tcPr>
          <w:p w:rsidR="00CD2514" w:rsidRPr="00CB1146" w:rsidRDefault="00342DF2" w:rsidP="00CD2514">
            <w:pPr>
              <w:jc w:val="center"/>
              <w:rPr>
                <w:b/>
              </w:rPr>
            </w:pPr>
            <w:r w:rsidRPr="00CB1146">
              <w:rPr>
                <w:b/>
              </w:rPr>
              <w:t xml:space="preserve">Tipo de Acción </w:t>
            </w:r>
          </w:p>
          <w:p w:rsidR="00342DF2" w:rsidRPr="00CB1146" w:rsidRDefault="00342DF2" w:rsidP="008D7BE2">
            <w:pPr>
              <w:jc w:val="center"/>
              <w:rPr>
                <w:b/>
              </w:rPr>
            </w:pPr>
          </w:p>
        </w:tc>
        <w:tc>
          <w:tcPr>
            <w:tcW w:w="603" w:type="pct"/>
            <w:shd w:val="clear" w:color="auto" w:fill="D9D9D9" w:themeFill="background1" w:themeFillShade="D9"/>
            <w:vAlign w:val="center"/>
          </w:tcPr>
          <w:p w:rsidR="00342DF2" w:rsidRPr="00CB1146" w:rsidRDefault="00342DF2" w:rsidP="008D7BE2">
            <w:pPr>
              <w:jc w:val="center"/>
              <w:rPr>
                <w:b/>
              </w:rPr>
            </w:pPr>
            <w:r w:rsidRPr="00CB1146">
              <w:rPr>
                <w:b/>
              </w:rPr>
              <w:t>Plazo de ejecución</w:t>
            </w:r>
          </w:p>
        </w:tc>
        <w:tc>
          <w:tcPr>
            <w:tcW w:w="534" w:type="pct"/>
            <w:shd w:val="clear" w:color="auto" w:fill="D9D9D9" w:themeFill="background1" w:themeFillShade="D9"/>
            <w:vAlign w:val="center"/>
          </w:tcPr>
          <w:p w:rsidR="00342DF2" w:rsidRPr="00CB1146" w:rsidRDefault="00342DF2" w:rsidP="008D7BE2">
            <w:pPr>
              <w:jc w:val="center"/>
              <w:rPr>
                <w:b/>
              </w:rPr>
            </w:pPr>
            <w:r w:rsidRPr="00CB1146">
              <w:rPr>
                <w:b/>
              </w:rPr>
              <w:t>Indicador de cumplimiento</w:t>
            </w:r>
          </w:p>
        </w:tc>
        <w:tc>
          <w:tcPr>
            <w:tcW w:w="621" w:type="pct"/>
            <w:shd w:val="clear" w:color="auto" w:fill="D9D9D9" w:themeFill="background1" w:themeFillShade="D9"/>
            <w:vAlign w:val="center"/>
          </w:tcPr>
          <w:p w:rsidR="00342DF2" w:rsidRPr="00CB1146" w:rsidRDefault="00342DF2" w:rsidP="008D7BE2">
            <w:pPr>
              <w:jc w:val="center"/>
              <w:rPr>
                <w:b/>
              </w:rPr>
            </w:pPr>
            <w:r w:rsidRPr="00CB1146">
              <w:rPr>
                <w:b/>
              </w:rPr>
              <w:t>Medios de verificación</w:t>
            </w:r>
          </w:p>
        </w:tc>
        <w:tc>
          <w:tcPr>
            <w:tcW w:w="1317" w:type="pct"/>
            <w:shd w:val="clear" w:color="auto" w:fill="D9D9D9" w:themeFill="background1" w:themeFillShade="D9"/>
            <w:vAlign w:val="center"/>
          </w:tcPr>
          <w:p w:rsidR="00342DF2" w:rsidRPr="00CB1146" w:rsidRDefault="00342DF2" w:rsidP="008D7BE2">
            <w:pPr>
              <w:jc w:val="center"/>
              <w:rPr>
                <w:b/>
              </w:rPr>
            </w:pPr>
            <w:r w:rsidRPr="00CB1146">
              <w:rPr>
                <w:b/>
              </w:rPr>
              <w:t>Resultados de la Fiscalización</w:t>
            </w:r>
          </w:p>
        </w:tc>
      </w:tr>
      <w:tr w:rsidR="00CD2514" w:rsidRPr="00CB1146" w:rsidTr="00E313FB">
        <w:trPr>
          <w:trHeight w:val="556"/>
        </w:trPr>
        <w:tc>
          <w:tcPr>
            <w:tcW w:w="241" w:type="pct"/>
          </w:tcPr>
          <w:p w:rsidR="00342DF2" w:rsidRPr="00CB1146" w:rsidRDefault="00AB29E2" w:rsidP="008D7BE2">
            <w:pPr>
              <w:rPr>
                <w:rFonts w:asciiTheme="minorHAnsi" w:hAnsiTheme="minorHAnsi"/>
                <w:sz w:val="18"/>
                <w:szCs w:val="18"/>
              </w:rPr>
            </w:pPr>
            <w:r w:rsidRPr="00CB1146">
              <w:rPr>
                <w:rFonts w:asciiTheme="minorHAnsi" w:hAnsiTheme="minorHAnsi"/>
                <w:sz w:val="18"/>
                <w:szCs w:val="18"/>
              </w:rPr>
              <w:t>1</w:t>
            </w:r>
          </w:p>
        </w:tc>
        <w:tc>
          <w:tcPr>
            <w:tcW w:w="1345" w:type="pct"/>
          </w:tcPr>
          <w:p w:rsidR="0005602F" w:rsidRPr="00CB1146" w:rsidRDefault="0005602F" w:rsidP="008D7BE2">
            <w:pPr>
              <w:rPr>
                <w:rFonts w:asciiTheme="minorHAnsi" w:hAnsiTheme="minorHAnsi"/>
                <w:b/>
                <w:sz w:val="18"/>
                <w:szCs w:val="18"/>
              </w:rPr>
            </w:pPr>
            <w:r w:rsidRPr="00CB1146">
              <w:rPr>
                <w:rFonts w:asciiTheme="minorHAnsi" w:hAnsiTheme="minorHAnsi"/>
                <w:b/>
                <w:sz w:val="18"/>
                <w:szCs w:val="18"/>
              </w:rPr>
              <w:t>Acción</w:t>
            </w:r>
          </w:p>
          <w:p w:rsidR="00D04C71" w:rsidRDefault="007D58E8" w:rsidP="008D7BE2">
            <w:pPr>
              <w:rPr>
                <w:rFonts w:asciiTheme="minorHAnsi" w:hAnsiTheme="minorHAnsi"/>
                <w:sz w:val="18"/>
                <w:szCs w:val="18"/>
              </w:rPr>
            </w:pPr>
            <w:r w:rsidRPr="007D58E8">
              <w:rPr>
                <w:rFonts w:asciiTheme="minorHAnsi" w:hAnsiTheme="minorHAnsi"/>
                <w:sz w:val="18"/>
                <w:szCs w:val="18"/>
              </w:rPr>
              <w:t xml:space="preserve">Se elimina del proceso en bodega Cargador frontal, fuente generadora de ruido. </w:t>
            </w:r>
          </w:p>
          <w:p w:rsidR="007D58E8" w:rsidRPr="00CB1146" w:rsidRDefault="007D58E8" w:rsidP="008D7BE2">
            <w:pPr>
              <w:rPr>
                <w:rFonts w:asciiTheme="minorHAnsi" w:hAnsiTheme="minorHAnsi"/>
                <w:sz w:val="18"/>
                <w:szCs w:val="18"/>
              </w:rPr>
            </w:pPr>
          </w:p>
          <w:p w:rsidR="0005602F" w:rsidRPr="00CB1146" w:rsidRDefault="0005602F" w:rsidP="008D7BE2">
            <w:pPr>
              <w:rPr>
                <w:rFonts w:asciiTheme="minorHAnsi" w:hAnsiTheme="minorHAnsi"/>
                <w:b/>
                <w:sz w:val="18"/>
                <w:szCs w:val="18"/>
              </w:rPr>
            </w:pPr>
            <w:r w:rsidRPr="00CB1146">
              <w:rPr>
                <w:rFonts w:asciiTheme="minorHAnsi" w:hAnsiTheme="minorHAnsi"/>
                <w:b/>
                <w:sz w:val="18"/>
                <w:szCs w:val="18"/>
              </w:rPr>
              <w:t>Forma de implementación</w:t>
            </w:r>
          </w:p>
          <w:p w:rsidR="00C90E68" w:rsidRPr="00CB1146" w:rsidRDefault="007D58E8" w:rsidP="008D7BE2">
            <w:pPr>
              <w:rPr>
                <w:rFonts w:asciiTheme="minorHAnsi" w:hAnsiTheme="minorHAnsi"/>
                <w:sz w:val="18"/>
                <w:szCs w:val="18"/>
              </w:rPr>
            </w:pPr>
            <w:r w:rsidRPr="007D58E8">
              <w:rPr>
                <w:rFonts w:asciiTheme="minorHAnsi" w:hAnsiTheme="minorHAnsi"/>
                <w:sz w:val="18"/>
                <w:szCs w:val="18"/>
              </w:rPr>
              <w:t xml:space="preserve">Cargador frontal es trasladado por tierra a nueva bodega de áridos, ubicada en Sector Gaona, propiedad de don José Tomás Muñoz Riquelme </w:t>
            </w:r>
          </w:p>
          <w:p w:rsidR="00C90E68" w:rsidRPr="00CB1146" w:rsidRDefault="00C90E68" w:rsidP="008D7BE2">
            <w:pPr>
              <w:rPr>
                <w:rFonts w:asciiTheme="minorHAnsi" w:hAnsiTheme="minorHAnsi"/>
                <w:sz w:val="18"/>
                <w:szCs w:val="18"/>
              </w:rPr>
            </w:pPr>
          </w:p>
        </w:tc>
        <w:tc>
          <w:tcPr>
            <w:tcW w:w="339" w:type="pct"/>
          </w:tcPr>
          <w:p w:rsidR="00342DF2" w:rsidRPr="0005603B" w:rsidRDefault="00A35478" w:rsidP="008D7BE2">
            <w:pPr>
              <w:rPr>
                <w:rFonts w:asciiTheme="minorHAnsi" w:hAnsiTheme="minorHAnsi"/>
                <w:sz w:val="18"/>
                <w:szCs w:val="18"/>
              </w:rPr>
            </w:pPr>
            <w:r w:rsidRPr="0005603B">
              <w:rPr>
                <w:rFonts w:asciiTheme="minorHAnsi" w:hAnsiTheme="minorHAnsi"/>
                <w:sz w:val="18"/>
                <w:szCs w:val="18"/>
              </w:rPr>
              <w:t>Por ejecutar</w:t>
            </w:r>
          </w:p>
        </w:tc>
        <w:tc>
          <w:tcPr>
            <w:tcW w:w="603" w:type="pct"/>
          </w:tcPr>
          <w:p w:rsidR="00C90E68" w:rsidRPr="00CB1146" w:rsidRDefault="007D58E8" w:rsidP="008D7BE2">
            <w:pPr>
              <w:rPr>
                <w:rFonts w:asciiTheme="minorHAnsi" w:hAnsiTheme="minorHAnsi"/>
                <w:sz w:val="18"/>
                <w:szCs w:val="18"/>
              </w:rPr>
            </w:pPr>
            <w:r w:rsidRPr="007D58E8">
              <w:rPr>
                <w:rFonts w:asciiTheme="minorHAnsi" w:hAnsiTheme="minorHAnsi"/>
                <w:sz w:val="18"/>
                <w:szCs w:val="18"/>
              </w:rPr>
              <w:t xml:space="preserve">10 Días hábiles desde la notificación de la aprobación del </w:t>
            </w:r>
            <w:proofErr w:type="spellStart"/>
            <w:r w:rsidRPr="007D58E8">
              <w:rPr>
                <w:rFonts w:asciiTheme="minorHAnsi" w:hAnsiTheme="minorHAnsi"/>
                <w:sz w:val="18"/>
                <w:szCs w:val="18"/>
              </w:rPr>
              <w:t>PdC</w:t>
            </w:r>
            <w:proofErr w:type="spellEnd"/>
            <w:r w:rsidRPr="007D58E8">
              <w:rPr>
                <w:rFonts w:asciiTheme="minorHAnsi" w:hAnsiTheme="minorHAnsi"/>
                <w:sz w:val="18"/>
                <w:szCs w:val="18"/>
              </w:rPr>
              <w:t xml:space="preserve"> </w:t>
            </w:r>
          </w:p>
        </w:tc>
        <w:tc>
          <w:tcPr>
            <w:tcW w:w="534" w:type="pct"/>
          </w:tcPr>
          <w:p w:rsidR="00342DF2" w:rsidRPr="00CB1146" w:rsidRDefault="007D58E8" w:rsidP="008D7BE2">
            <w:pPr>
              <w:rPr>
                <w:rFonts w:asciiTheme="minorHAnsi" w:hAnsiTheme="minorHAnsi"/>
                <w:sz w:val="18"/>
                <w:szCs w:val="18"/>
              </w:rPr>
            </w:pPr>
            <w:r w:rsidRPr="007D58E8">
              <w:rPr>
                <w:rFonts w:asciiTheme="minorHAnsi" w:hAnsiTheme="minorHAnsi"/>
                <w:sz w:val="18"/>
                <w:szCs w:val="18"/>
              </w:rPr>
              <w:t>Maquinaria Pesada es Trasladada a Nuevo Sector en Plazo Comprometido</w:t>
            </w:r>
          </w:p>
        </w:tc>
        <w:tc>
          <w:tcPr>
            <w:tcW w:w="621" w:type="pct"/>
          </w:tcPr>
          <w:p w:rsidR="00D32101" w:rsidRPr="00A35478" w:rsidRDefault="00A35478" w:rsidP="00C90E68">
            <w:pPr>
              <w:rPr>
                <w:b/>
                <w:sz w:val="18"/>
                <w:szCs w:val="18"/>
              </w:rPr>
            </w:pPr>
            <w:r w:rsidRPr="00A35478">
              <w:rPr>
                <w:b/>
                <w:sz w:val="18"/>
                <w:szCs w:val="18"/>
              </w:rPr>
              <w:t xml:space="preserve">Reporte </w:t>
            </w:r>
            <w:r w:rsidR="007D58E8">
              <w:rPr>
                <w:b/>
                <w:sz w:val="18"/>
                <w:szCs w:val="18"/>
              </w:rPr>
              <w:t>inicial</w:t>
            </w:r>
          </w:p>
          <w:p w:rsidR="00A35478" w:rsidRPr="00CB1146" w:rsidRDefault="007D58E8" w:rsidP="00C90E68">
            <w:pPr>
              <w:rPr>
                <w:sz w:val="18"/>
                <w:szCs w:val="18"/>
              </w:rPr>
            </w:pPr>
            <w:r w:rsidRPr="007D58E8">
              <w:rPr>
                <w:sz w:val="18"/>
                <w:szCs w:val="18"/>
              </w:rPr>
              <w:t>Se acompañará un único reporte final que acreditará la implementación de la presente acción a través de un informe técnico que acompañará las fotografías del traslado, fotografías que acrediten la inutilización de la antigua bodega, y los certificados de propiedad de la nueva bodega ubicada en el sector Gaona.</w:t>
            </w:r>
          </w:p>
        </w:tc>
        <w:tc>
          <w:tcPr>
            <w:tcW w:w="1317" w:type="pct"/>
          </w:tcPr>
          <w:p w:rsidR="00FB2AA5" w:rsidRDefault="00FB2AA5" w:rsidP="00F36214">
            <w:pPr>
              <w:rPr>
                <w:sz w:val="18"/>
                <w:szCs w:val="18"/>
              </w:rPr>
            </w:pPr>
            <w:r w:rsidRPr="00C465FF">
              <w:rPr>
                <w:sz w:val="18"/>
                <w:szCs w:val="18"/>
              </w:rPr>
              <w:t xml:space="preserve">Con fecha </w:t>
            </w:r>
            <w:r w:rsidR="00F36214" w:rsidRPr="00C465FF">
              <w:rPr>
                <w:sz w:val="18"/>
                <w:szCs w:val="18"/>
              </w:rPr>
              <w:t>06</w:t>
            </w:r>
            <w:r w:rsidRPr="00C465FF">
              <w:rPr>
                <w:sz w:val="18"/>
                <w:szCs w:val="18"/>
              </w:rPr>
              <w:t xml:space="preserve"> de </w:t>
            </w:r>
            <w:r w:rsidR="00F36214" w:rsidRPr="00C465FF">
              <w:rPr>
                <w:sz w:val="18"/>
                <w:szCs w:val="18"/>
              </w:rPr>
              <w:t>diciembre</w:t>
            </w:r>
            <w:r w:rsidRPr="00C465FF">
              <w:rPr>
                <w:sz w:val="18"/>
                <w:szCs w:val="18"/>
              </w:rPr>
              <w:t xml:space="preserve"> de 2018, el titular presenta reporte </w:t>
            </w:r>
            <w:r w:rsidR="00F36214" w:rsidRPr="00C465FF">
              <w:rPr>
                <w:sz w:val="18"/>
                <w:szCs w:val="18"/>
              </w:rPr>
              <w:t>inicial</w:t>
            </w:r>
            <w:r w:rsidRPr="00C465FF">
              <w:rPr>
                <w:sz w:val="18"/>
                <w:szCs w:val="18"/>
              </w:rPr>
              <w:t xml:space="preserve"> de </w:t>
            </w:r>
            <w:proofErr w:type="spellStart"/>
            <w:r w:rsidRPr="00C465FF">
              <w:rPr>
                <w:sz w:val="18"/>
                <w:szCs w:val="18"/>
              </w:rPr>
              <w:t>PdC</w:t>
            </w:r>
            <w:proofErr w:type="spellEnd"/>
            <w:r w:rsidRPr="00C465FF">
              <w:rPr>
                <w:sz w:val="18"/>
                <w:szCs w:val="18"/>
              </w:rPr>
              <w:t xml:space="preserve">, </w:t>
            </w:r>
            <w:r w:rsidR="00F36214" w:rsidRPr="00C465FF">
              <w:rPr>
                <w:sz w:val="18"/>
                <w:szCs w:val="18"/>
              </w:rPr>
              <w:t>en el cual adjunta el documento denominado</w:t>
            </w:r>
            <w:r w:rsidR="00F36214">
              <w:rPr>
                <w:sz w:val="18"/>
                <w:szCs w:val="18"/>
              </w:rPr>
              <w:t xml:space="preserve"> Anexo 1: “</w:t>
            </w:r>
            <w:r w:rsidR="00F36214" w:rsidRPr="00C465FF">
              <w:rPr>
                <w:i/>
                <w:sz w:val="18"/>
                <w:szCs w:val="18"/>
              </w:rPr>
              <w:t>Informe técnico operacional</w:t>
            </w:r>
            <w:r w:rsidR="00F36214">
              <w:rPr>
                <w:sz w:val="18"/>
                <w:szCs w:val="18"/>
              </w:rPr>
              <w:t>”. En este documento, el titular informa que “</w:t>
            </w:r>
            <w:r w:rsidR="00F36214" w:rsidRPr="00C465FF">
              <w:rPr>
                <w:i/>
                <w:sz w:val="18"/>
                <w:szCs w:val="18"/>
              </w:rPr>
              <w:t>El día 06 de Octubre de 2018, Maquinaria pesada es trasladada por tierra a Nueva Bodega de áridos Ubicada en Sector Gaona a 3,9 km. Aprox. De la comuna de San Carlos. Es un sector rural, alejado de viviendas dónde vecinos puedan verse afectados por el ruido</w:t>
            </w:r>
            <w:r w:rsidR="00F36214">
              <w:rPr>
                <w:sz w:val="18"/>
                <w:szCs w:val="18"/>
              </w:rPr>
              <w:t>” y que “</w:t>
            </w:r>
            <w:r w:rsidR="00F36214" w:rsidRPr="00C465FF">
              <w:rPr>
                <w:i/>
                <w:sz w:val="18"/>
                <w:szCs w:val="18"/>
              </w:rPr>
              <w:t xml:space="preserve">El traslado a Nueva Bodega de áridos es por tierra, recorriendo 3,9 km. </w:t>
            </w:r>
            <w:proofErr w:type="spellStart"/>
            <w:r w:rsidR="00F36214" w:rsidRPr="00C465FF">
              <w:rPr>
                <w:i/>
                <w:sz w:val="18"/>
                <w:szCs w:val="18"/>
              </w:rPr>
              <w:t>Prox</w:t>
            </w:r>
            <w:proofErr w:type="spellEnd"/>
            <w:r w:rsidR="00F36214" w:rsidRPr="00C465FF">
              <w:rPr>
                <w:i/>
                <w:sz w:val="18"/>
                <w:szCs w:val="18"/>
              </w:rPr>
              <w:t xml:space="preserve">. desde Calle Carrera N°1260 donde está ubicada Bodega de Ferretería ALMET, hasta Gaona, en </w:t>
            </w:r>
            <w:r w:rsidR="00F36214" w:rsidRPr="0005603B">
              <w:rPr>
                <w:i/>
                <w:sz w:val="18"/>
                <w:szCs w:val="18"/>
              </w:rPr>
              <w:t>Sector Rural, punto Norte de la Comuna de San Carlos</w:t>
            </w:r>
            <w:r w:rsidR="00C465FF" w:rsidRPr="0005603B">
              <w:rPr>
                <w:sz w:val="18"/>
                <w:szCs w:val="18"/>
              </w:rPr>
              <w:t>”</w:t>
            </w:r>
            <w:r w:rsidR="00F36214" w:rsidRPr="0005603B">
              <w:rPr>
                <w:sz w:val="18"/>
                <w:szCs w:val="18"/>
              </w:rPr>
              <w:t>. (Fotograf</w:t>
            </w:r>
            <w:r w:rsidR="0005603B" w:rsidRPr="0005603B">
              <w:rPr>
                <w:sz w:val="18"/>
                <w:szCs w:val="18"/>
              </w:rPr>
              <w:t>ía 1 y Figura 1</w:t>
            </w:r>
            <w:r w:rsidR="00F36214" w:rsidRPr="0005603B">
              <w:rPr>
                <w:sz w:val="18"/>
                <w:szCs w:val="18"/>
              </w:rPr>
              <w:t>).</w:t>
            </w:r>
          </w:p>
          <w:p w:rsidR="00FB2AA5" w:rsidRDefault="00FB2AA5" w:rsidP="000D4CAD">
            <w:pPr>
              <w:rPr>
                <w:sz w:val="18"/>
                <w:szCs w:val="18"/>
              </w:rPr>
            </w:pPr>
          </w:p>
          <w:p w:rsidR="00FB2AA5" w:rsidRPr="00FB2AA5" w:rsidRDefault="00FB2AA5" w:rsidP="000D4CAD">
            <w:pPr>
              <w:rPr>
                <w:sz w:val="18"/>
              </w:rPr>
            </w:pPr>
          </w:p>
        </w:tc>
      </w:tr>
      <w:tr w:rsidR="00CD2514" w:rsidRPr="00CB1146" w:rsidTr="00E313FB">
        <w:trPr>
          <w:trHeight w:val="556"/>
        </w:trPr>
        <w:tc>
          <w:tcPr>
            <w:tcW w:w="241" w:type="pct"/>
          </w:tcPr>
          <w:p w:rsidR="00947E44" w:rsidRPr="00CB1146" w:rsidRDefault="009A3D34" w:rsidP="00947E44">
            <w:pPr>
              <w:rPr>
                <w:rFonts w:asciiTheme="minorHAnsi" w:hAnsiTheme="minorHAnsi"/>
                <w:sz w:val="18"/>
                <w:szCs w:val="18"/>
              </w:rPr>
            </w:pPr>
            <w:r w:rsidRPr="00CB1146">
              <w:rPr>
                <w:rFonts w:asciiTheme="minorHAnsi" w:hAnsiTheme="minorHAnsi"/>
                <w:sz w:val="18"/>
                <w:szCs w:val="18"/>
              </w:rPr>
              <w:t>2</w:t>
            </w:r>
          </w:p>
        </w:tc>
        <w:tc>
          <w:tcPr>
            <w:tcW w:w="1345" w:type="pct"/>
          </w:tcPr>
          <w:p w:rsidR="009A3D34" w:rsidRPr="00CB1146" w:rsidRDefault="009A3D34" w:rsidP="009A3D34">
            <w:pPr>
              <w:rPr>
                <w:rFonts w:asciiTheme="minorHAnsi" w:hAnsiTheme="minorHAnsi"/>
                <w:b/>
                <w:sz w:val="18"/>
                <w:szCs w:val="18"/>
              </w:rPr>
            </w:pPr>
            <w:r w:rsidRPr="00CB1146">
              <w:rPr>
                <w:rFonts w:asciiTheme="minorHAnsi" w:hAnsiTheme="minorHAnsi"/>
                <w:b/>
                <w:sz w:val="18"/>
                <w:szCs w:val="18"/>
              </w:rPr>
              <w:t xml:space="preserve">Acción </w:t>
            </w:r>
          </w:p>
          <w:p w:rsidR="00E547C8" w:rsidRDefault="00417733" w:rsidP="00947E44">
            <w:pPr>
              <w:rPr>
                <w:rFonts w:asciiTheme="minorHAnsi" w:hAnsiTheme="minorHAnsi"/>
                <w:sz w:val="18"/>
                <w:szCs w:val="18"/>
              </w:rPr>
            </w:pPr>
            <w:r w:rsidRPr="00417733">
              <w:rPr>
                <w:rFonts w:asciiTheme="minorHAnsi" w:hAnsiTheme="minorHAnsi"/>
                <w:sz w:val="18"/>
                <w:szCs w:val="18"/>
              </w:rPr>
              <w:t xml:space="preserve">Empresa acredita mediante informe técnico emitido por ETFA, que antigua bodega, se encuentra en cumplimiento de D.S. 38/2011 </w:t>
            </w:r>
          </w:p>
          <w:p w:rsidR="00417733" w:rsidRPr="00CB1146" w:rsidRDefault="00417733" w:rsidP="00947E44">
            <w:pPr>
              <w:rPr>
                <w:rFonts w:asciiTheme="minorHAnsi" w:hAnsiTheme="minorHAnsi"/>
                <w:sz w:val="18"/>
                <w:szCs w:val="18"/>
              </w:rPr>
            </w:pPr>
          </w:p>
          <w:p w:rsidR="002C3269" w:rsidRPr="00CB1146" w:rsidRDefault="002C3269" w:rsidP="002C3269">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lastRenderedPageBreak/>
              <w:t>Forma de implementación</w:t>
            </w:r>
          </w:p>
          <w:p w:rsidR="00A35478" w:rsidRPr="00CB1146" w:rsidRDefault="00417733" w:rsidP="00947E44">
            <w:pPr>
              <w:rPr>
                <w:rFonts w:asciiTheme="minorHAnsi" w:hAnsiTheme="minorHAnsi"/>
                <w:sz w:val="18"/>
                <w:szCs w:val="18"/>
              </w:rPr>
            </w:pPr>
            <w:r w:rsidRPr="00417733">
              <w:rPr>
                <w:rFonts w:asciiTheme="minorHAnsi" w:hAnsiTheme="minorHAnsi"/>
                <w:sz w:val="18"/>
                <w:szCs w:val="18"/>
              </w:rPr>
              <w:t>La medición se efectuó por una ETFA, en los receptores de la antigua bodega, dando cumplimiento a la metodología establecida en el D.S. 38/2011 y a las instrucciones de la SMA.</w:t>
            </w:r>
          </w:p>
        </w:tc>
        <w:tc>
          <w:tcPr>
            <w:tcW w:w="339" w:type="pct"/>
          </w:tcPr>
          <w:p w:rsidR="00947E44" w:rsidRPr="0005603B" w:rsidRDefault="00AD6868" w:rsidP="00947E44">
            <w:pPr>
              <w:rPr>
                <w:rFonts w:asciiTheme="minorHAnsi" w:hAnsiTheme="minorHAnsi"/>
                <w:sz w:val="18"/>
                <w:szCs w:val="18"/>
              </w:rPr>
            </w:pPr>
            <w:r w:rsidRPr="0005603B">
              <w:rPr>
                <w:rFonts w:asciiTheme="minorHAnsi" w:hAnsiTheme="minorHAnsi"/>
                <w:sz w:val="18"/>
                <w:szCs w:val="18"/>
              </w:rPr>
              <w:lastRenderedPageBreak/>
              <w:t>Por ejecutar</w:t>
            </w:r>
          </w:p>
        </w:tc>
        <w:tc>
          <w:tcPr>
            <w:tcW w:w="603" w:type="pct"/>
          </w:tcPr>
          <w:p w:rsidR="00876EBF" w:rsidRPr="00CB1146" w:rsidRDefault="00417733" w:rsidP="00876EBF">
            <w:pPr>
              <w:rPr>
                <w:rFonts w:asciiTheme="minorHAnsi" w:hAnsiTheme="minorHAnsi"/>
                <w:sz w:val="18"/>
                <w:szCs w:val="18"/>
              </w:rPr>
            </w:pPr>
            <w:r w:rsidRPr="00417733">
              <w:rPr>
                <w:rFonts w:asciiTheme="minorHAnsi" w:hAnsiTheme="minorHAnsi"/>
                <w:sz w:val="18"/>
                <w:szCs w:val="18"/>
              </w:rPr>
              <w:t xml:space="preserve">10 Días hábiles desde la notificación de la aprobación del </w:t>
            </w:r>
            <w:proofErr w:type="spellStart"/>
            <w:r w:rsidRPr="00417733">
              <w:rPr>
                <w:rFonts w:asciiTheme="minorHAnsi" w:hAnsiTheme="minorHAnsi"/>
                <w:sz w:val="18"/>
                <w:szCs w:val="18"/>
              </w:rPr>
              <w:t>PdC</w:t>
            </w:r>
            <w:proofErr w:type="spellEnd"/>
            <w:r w:rsidRPr="00417733">
              <w:rPr>
                <w:rFonts w:asciiTheme="minorHAnsi" w:hAnsiTheme="minorHAnsi"/>
                <w:sz w:val="18"/>
                <w:szCs w:val="18"/>
              </w:rPr>
              <w:t xml:space="preserve"> </w:t>
            </w:r>
            <w:r w:rsidR="00876EBF">
              <w:rPr>
                <w:rFonts w:asciiTheme="minorHAnsi" w:hAnsiTheme="minorHAnsi"/>
                <w:sz w:val="18"/>
                <w:szCs w:val="18"/>
              </w:rPr>
              <w:lastRenderedPageBreak/>
              <w:t>programa de cumplimiento</w:t>
            </w:r>
          </w:p>
          <w:p w:rsidR="00D73509" w:rsidRPr="00CB1146" w:rsidRDefault="00D73509" w:rsidP="00947E44">
            <w:pPr>
              <w:rPr>
                <w:rFonts w:asciiTheme="minorHAnsi" w:hAnsiTheme="minorHAnsi"/>
                <w:sz w:val="18"/>
                <w:szCs w:val="18"/>
              </w:rPr>
            </w:pPr>
          </w:p>
        </w:tc>
        <w:tc>
          <w:tcPr>
            <w:tcW w:w="534" w:type="pct"/>
          </w:tcPr>
          <w:p w:rsidR="00947E44" w:rsidRPr="00CB1146" w:rsidRDefault="005A767E" w:rsidP="00947E44">
            <w:pPr>
              <w:rPr>
                <w:rFonts w:asciiTheme="minorHAnsi" w:hAnsiTheme="minorHAnsi"/>
                <w:sz w:val="18"/>
                <w:szCs w:val="18"/>
              </w:rPr>
            </w:pPr>
            <w:r w:rsidRPr="005A767E">
              <w:rPr>
                <w:rFonts w:asciiTheme="minorHAnsi" w:hAnsiTheme="minorHAnsi"/>
                <w:sz w:val="18"/>
                <w:szCs w:val="18"/>
              </w:rPr>
              <w:lastRenderedPageBreak/>
              <w:t xml:space="preserve">Mediciones efectuadas dentro de plazo por ETFA y en </w:t>
            </w:r>
            <w:r w:rsidRPr="005A767E">
              <w:rPr>
                <w:rFonts w:asciiTheme="minorHAnsi" w:hAnsiTheme="minorHAnsi"/>
                <w:sz w:val="18"/>
                <w:szCs w:val="18"/>
              </w:rPr>
              <w:lastRenderedPageBreak/>
              <w:t>cumplimiento del D.S. 38/2011</w:t>
            </w:r>
          </w:p>
        </w:tc>
        <w:tc>
          <w:tcPr>
            <w:tcW w:w="621" w:type="pct"/>
          </w:tcPr>
          <w:p w:rsidR="00A00B5C" w:rsidRPr="00CB1146" w:rsidRDefault="00A00B5C" w:rsidP="00947E44">
            <w:pPr>
              <w:rPr>
                <w:rFonts w:asciiTheme="minorHAnsi" w:hAnsiTheme="minorHAnsi"/>
                <w:b/>
                <w:sz w:val="18"/>
                <w:szCs w:val="18"/>
              </w:rPr>
            </w:pPr>
            <w:r w:rsidRPr="00CB1146">
              <w:rPr>
                <w:rFonts w:asciiTheme="minorHAnsi" w:hAnsiTheme="minorHAnsi"/>
                <w:b/>
                <w:sz w:val="18"/>
                <w:szCs w:val="18"/>
              </w:rPr>
              <w:lastRenderedPageBreak/>
              <w:t xml:space="preserve">Reporte </w:t>
            </w:r>
            <w:r w:rsidR="005A767E">
              <w:rPr>
                <w:rFonts w:asciiTheme="minorHAnsi" w:hAnsiTheme="minorHAnsi"/>
                <w:b/>
                <w:sz w:val="18"/>
                <w:szCs w:val="18"/>
              </w:rPr>
              <w:t>inicial</w:t>
            </w:r>
          </w:p>
          <w:p w:rsidR="00B35A6A" w:rsidRPr="00CB1146" w:rsidRDefault="005A767E" w:rsidP="00947E44">
            <w:pPr>
              <w:rPr>
                <w:rFonts w:asciiTheme="minorHAnsi" w:hAnsiTheme="minorHAnsi"/>
                <w:sz w:val="18"/>
                <w:szCs w:val="18"/>
              </w:rPr>
            </w:pPr>
            <w:r w:rsidRPr="005A767E">
              <w:rPr>
                <w:rFonts w:asciiTheme="minorHAnsi" w:hAnsiTheme="minorHAnsi"/>
                <w:sz w:val="18"/>
                <w:szCs w:val="18"/>
              </w:rPr>
              <w:t xml:space="preserve">Se acompañará un único reporte final que adjuntará el informe técnico </w:t>
            </w:r>
            <w:r w:rsidRPr="005A767E">
              <w:rPr>
                <w:rFonts w:asciiTheme="minorHAnsi" w:hAnsiTheme="minorHAnsi"/>
                <w:sz w:val="18"/>
                <w:szCs w:val="18"/>
              </w:rPr>
              <w:lastRenderedPageBreak/>
              <w:t>final junto con sus anexos y conclusiones.</w:t>
            </w:r>
          </w:p>
        </w:tc>
        <w:tc>
          <w:tcPr>
            <w:tcW w:w="1317" w:type="pct"/>
          </w:tcPr>
          <w:p w:rsidR="00A727BF" w:rsidRPr="0005603B" w:rsidRDefault="00D51BEA" w:rsidP="00A727BF">
            <w:pPr>
              <w:rPr>
                <w:sz w:val="18"/>
                <w:szCs w:val="18"/>
              </w:rPr>
            </w:pPr>
            <w:r w:rsidRPr="0005603B">
              <w:rPr>
                <w:sz w:val="18"/>
                <w:szCs w:val="18"/>
              </w:rPr>
              <w:lastRenderedPageBreak/>
              <w:t xml:space="preserve">Con fecha 06 de diciembre de 2018, el titular presenta reporte inicial de </w:t>
            </w:r>
            <w:proofErr w:type="spellStart"/>
            <w:r w:rsidRPr="0005603B">
              <w:rPr>
                <w:sz w:val="18"/>
                <w:szCs w:val="18"/>
              </w:rPr>
              <w:t>PdC</w:t>
            </w:r>
            <w:proofErr w:type="spellEnd"/>
            <w:r w:rsidRPr="0005603B">
              <w:rPr>
                <w:sz w:val="18"/>
                <w:szCs w:val="18"/>
              </w:rPr>
              <w:t xml:space="preserve">, en el cual adjunta el documento </w:t>
            </w:r>
            <w:r w:rsidRPr="0005603B">
              <w:rPr>
                <w:i/>
                <w:sz w:val="18"/>
                <w:szCs w:val="18"/>
              </w:rPr>
              <w:t>“Informe de resultados Actividad de medición variable ruido (mes octubre) Proyecto Ferretería ALMET”</w:t>
            </w:r>
            <w:r w:rsidRPr="0005603B">
              <w:rPr>
                <w:sz w:val="18"/>
                <w:szCs w:val="18"/>
              </w:rPr>
              <w:t xml:space="preserve">, </w:t>
            </w:r>
            <w:r w:rsidRPr="0005603B">
              <w:rPr>
                <w:sz w:val="18"/>
                <w:szCs w:val="18"/>
              </w:rPr>
              <w:lastRenderedPageBreak/>
              <w:t>realizado por la empresa GIRO Consultores Ltda., la cual se encuentra autorizada como Entidad Técnica de Fiscalización Ambiental (ETFA) ante la SMA.</w:t>
            </w:r>
          </w:p>
          <w:p w:rsidR="00D672FA" w:rsidRPr="0005603B" w:rsidRDefault="00D672FA" w:rsidP="00A727BF">
            <w:pPr>
              <w:rPr>
                <w:sz w:val="18"/>
                <w:szCs w:val="18"/>
              </w:rPr>
            </w:pPr>
            <w:r w:rsidRPr="0005603B">
              <w:rPr>
                <w:sz w:val="18"/>
                <w:szCs w:val="18"/>
              </w:rPr>
              <w:t>En las mediciones se consideraron 8 puntos de monitoreo cercanos a la fuente emisora</w:t>
            </w:r>
            <w:r w:rsidR="000C460E" w:rsidRPr="0005603B">
              <w:rPr>
                <w:sz w:val="18"/>
                <w:szCs w:val="18"/>
              </w:rPr>
              <w:t xml:space="preserve"> (Ferretería ALMET)</w:t>
            </w:r>
            <w:r w:rsidRPr="0005603B">
              <w:rPr>
                <w:sz w:val="18"/>
                <w:szCs w:val="18"/>
              </w:rPr>
              <w:t xml:space="preserve">, los cuales se identifican en la </w:t>
            </w:r>
            <w:r w:rsidR="0005603B" w:rsidRPr="0005603B">
              <w:rPr>
                <w:sz w:val="18"/>
                <w:szCs w:val="18"/>
              </w:rPr>
              <w:t>Figura 2</w:t>
            </w:r>
            <w:r w:rsidRPr="0005603B">
              <w:rPr>
                <w:sz w:val="18"/>
                <w:szCs w:val="18"/>
              </w:rPr>
              <w:t>.</w:t>
            </w:r>
          </w:p>
          <w:p w:rsidR="00D672FA" w:rsidRPr="0005603B" w:rsidRDefault="00D672FA" w:rsidP="00A727BF">
            <w:pPr>
              <w:rPr>
                <w:sz w:val="18"/>
                <w:szCs w:val="18"/>
              </w:rPr>
            </w:pPr>
            <w:r w:rsidRPr="0005603B">
              <w:rPr>
                <w:sz w:val="18"/>
                <w:szCs w:val="18"/>
              </w:rPr>
              <w:t>Los resultados de las mediciones realizadas, indican que no existe superación del límite máximo permitido</w:t>
            </w:r>
          </w:p>
        </w:tc>
      </w:tr>
      <w:tr w:rsidR="00CD2514" w:rsidRPr="00CB1146" w:rsidTr="00E313FB">
        <w:trPr>
          <w:trHeight w:val="556"/>
        </w:trPr>
        <w:tc>
          <w:tcPr>
            <w:tcW w:w="241" w:type="pct"/>
          </w:tcPr>
          <w:p w:rsidR="001E5B41" w:rsidRPr="00CB1146" w:rsidRDefault="00B35A6A" w:rsidP="001E5B41">
            <w:pPr>
              <w:rPr>
                <w:rFonts w:asciiTheme="minorHAnsi" w:hAnsiTheme="minorHAnsi"/>
                <w:sz w:val="18"/>
                <w:szCs w:val="18"/>
              </w:rPr>
            </w:pPr>
            <w:r w:rsidRPr="00CB1146">
              <w:rPr>
                <w:rFonts w:asciiTheme="minorHAnsi" w:hAnsiTheme="minorHAnsi"/>
                <w:sz w:val="18"/>
                <w:szCs w:val="18"/>
              </w:rPr>
              <w:lastRenderedPageBreak/>
              <w:t>3</w:t>
            </w:r>
          </w:p>
        </w:tc>
        <w:tc>
          <w:tcPr>
            <w:tcW w:w="1345" w:type="pct"/>
          </w:tcPr>
          <w:p w:rsidR="00D73509" w:rsidRPr="00CB1146" w:rsidRDefault="00D73509" w:rsidP="00D73509">
            <w:pPr>
              <w:pStyle w:val="Default"/>
              <w:rPr>
                <w:b/>
                <w:sz w:val="18"/>
                <w:szCs w:val="18"/>
              </w:rPr>
            </w:pPr>
            <w:r w:rsidRPr="00CB1146">
              <w:rPr>
                <w:b/>
                <w:sz w:val="18"/>
                <w:szCs w:val="18"/>
              </w:rPr>
              <w:t>Acción</w:t>
            </w:r>
          </w:p>
          <w:p w:rsidR="001E5B41" w:rsidRDefault="005A767E" w:rsidP="001E5B41">
            <w:pPr>
              <w:rPr>
                <w:rFonts w:cs="Calibri"/>
                <w:color w:val="000000"/>
                <w:sz w:val="18"/>
                <w:szCs w:val="18"/>
              </w:rPr>
            </w:pPr>
            <w:r w:rsidRPr="005A767E">
              <w:rPr>
                <w:rFonts w:cs="Calibri"/>
                <w:color w:val="000000"/>
                <w:sz w:val="18"/>
                <w:szCs w:val="18"/>
              </w:rPr>
              <w:t xml:space="preserve">Empresa acredita mediante Informe técnico emitido por ETFA que nueva bodega, se encuentra en cumplimiento de D.S. 38/2011. </w:t>
            </w:r>
          </w:p>
          <w:p w:rsidR="005A767E" w:rsidRPr="00CB1146" w:rsidRDefault="005A767E" w:rsidP="001E5B41">
            <w:pPr>
              <w:rPr>
                <w:rFonts w:asciiTheme="minorHAnsi" w:hAnsiTheme="minorHAnsi"/>
                <w:sz w:val="18"/>
                <w:szCs w:val="18"/>
              </w:rPr>
            </w:pPr>
          </w:p>
          <w:p w:rsidR="00D73509" w:rsidRPr="00CB1146" w:rsidRDefault="00D73509" w:rsidP="001E5B41">
            <w:pPr>
              <w:rPr>
                <w:rFonts w:asciiTheme="minorHAnsi" w:hAnsiTheme="minorHAnsi"/>
                <w:b/>
                <w:sz w:val="18"/>
                <w:szCs w:val="18"/>
              </w:rPr>
            </w:pPr>
            <w:r w:rsidRPr="00CB1146">
              <w:rPr>
                <w:rFonts w:asciiTheme="minorHAnsi" w:hAnsiTheme="minorHAnsi"/>
                <w:b/>
                <w:sz w:val="18"/>
                <w:szCs w:val="18"/>
              </w:rPr>
              <w:t>Forma de implementación</w:t>
            </w:r>
          </w:p>
          <w:p w:rsidR="005A69BD" w:rsidRPr="005A69BD" w:rsidRDefault="005A767E" w:rsidP="005A69BD">
            <w:pPr>
              <w:rPr>
                <w:sz w:val="18"/>
                <w:szCs w:val="18"/>
              </w:rPr>
            </w:pPr>
            <w:r w:rsidRPr="005A767E">
              <w:rPr>
                <w:rFonts w:asciiTheme="minorHAnsi" w:hAnsiTheme="minorHAnsi"/>
                <w:sz w:val="18"/>
                <w:szCs w:val="18"/>
              </w:rPr>
              <w:t>Mediciones efectuadas dentro de plazo por ETFA y en cumplimiento del D.S. 38/2011</w:t>
            </w:r>
          </w:p>
        </w:tc>
        <w:tc>
          <w:tcPr>
            <w:tcW w:w="339" w:type="pct"/>
          </w:tcPr>
          <w:p w:rsidR="001E5B41" w:rsidRPr="0005603B" w:rsidRDefault="00D73509" w:rsidP="001E5B41">
            <w:pPr>
              <w:rPr>
                <w:rFonts w:asciiTheme="minorHAnsi" w:hAnsiTheme="minorHAnsi"/>
                <w:sz w:val="18"/>
                <w:szCs w:val="18"/>
              </w:rPr>
            </w:pPr>
            <w:r w:rsidRPr="0005603B">
              <w:rPr>
                <w:rFonts w:asciiTheme="minorHAnsi" w:hAnsiTheme="minorHAnsi"/>
                <w:sz w:val="18"/>
                <w:szCs w:val="18"/>
              </w:rPr>
              <w:t>por ejecutar</w:t>
            </w:r>
          </w:p>
        </w:tc>
        <w:tc>
          <w:tcPr>
            <w:tcW w:w="603" w:type="pct"/>
          </w:tcPr>
          <w:p w:rsidR="001E5B41" w:rsidRPr="00CB1146" w:rsidRDefault="005A767E" w:rsidP="001E5B41">
            <w:pPr>
              <w:rPr>
                <w:rFonts w:asciiTheme="minorHAnsi" w:hAnsiTheme="minorHAnsi"/>
                <w:sz w:val="18"/>
                <w:szCs w:val="18"/>
              </w:rPr>
            </w:pPr>
            <w:r w:rsidRPr="005A767E">
              <w:rPr>
                <w:rFonts w:cs="Calibri"/>
                <w:color w:val="000000"/>
                <w:sz w:val="18"/>
                <w:szCs w:val="18"/>
              </w:rPr>
              <w:t xml:space="preserve">10 Días hábiles desde la notificación de la aprobación del </w:t>
            </w:r>
            <w:proofErr w:type="spellStart"/>
            <w:r w:rsidRPr="005A767E">
              <w:rPr>
                <w:rFonts w:cs="Calibri"/>
                <w:color w:val="000000"/>
                <w:sz w:val="18"/>
                <w:szCs w:val="18"/>
              </w:rPr>
              <w:t>PdC</w:t>
            </w:r>
            <w:proofErr w:type="spellEnd"/>
            <w:r w:rsidRPr="005A767E">
              <w:rPr>
                <w:rFonts w:cs="Calibri"/>
                <w:color w:val="000000"/>
                <w:sz w:val="18"/>
                <w:szCs w:val="18"/>
              </w:rPr>
              <w:t xml:space="preserve"> </w:t>
            </w:r>
          </w:p>
        </w:tc>
        <w:tc>
          <w:tcPr>
            <w:tcW w:w="534" w:type="pct"/>
          </w:tcPr>
          <w:p w:rsidR="001E5B41" w:rsidRPr="00CB1146" w:rsidRDefault="005A767E" w:rsidP="001E5B41">
            <w:pPr>
              <w:rPr>
                <w:rFonts w:asciiTheme="minorHAnsi" w:hAnsiTheme="minorHAnsi"/>
                <w:sz w:val="18"/>
                <w:szCs w:val="18"/>
              </w:rPr>
            </w:pPr>
            <w:r w:rsidRPr="005A767E">
              <w:rPr>
                <w:rFonts w:asciiTheme="minorHAnsi" w:hAnsiTheme="minorHAnsi"/>
                <w:sz w:val="18"/>
                <w:szCs w:val="18"/>
              </w:rPr>
              <w:t>Mediciones efectuadas dentro de plazo por ETFA y en cumplimiento del D.S. 38/2011</w:t>
            </w:r>
          </w:p>
        </w:tc>
        <w:tc>
          <w:tcPr>
            <w:tcW w:w="621" w:type="pct"/>
          </w:tcPr>
          <w:p w:rsidR="001E5B41" w:rsidRPr="00CB1146" w:rsidRDefault="005A767E" w:rsidP="001E5B41">
            <w:pPr>
              <w:rPr>
                <w:rFonts w:asciiTheme="minorHAnsi" w:hAnsiTheme="minorHAnsi"/>
                <w:b/>
                <w:sz w:val="18"/>
                <w:szCs w:val="18"/>
              </w:rPr>
            </w:pPr>
            <w:r>
              <w:rPr>
                <w:rFonts w:asciiTheme="minorHAnsi" w:hAnsiTheme="minorHAnsi"/>
                <w:b/>
                <w:sz w:val="18"/>
                <w:szCs w:val="18"/>
              </w:rPr>
              <w:t>Reporte inicial</w:t>
            </w:r>
          </w:p>
          <w:p w:rsidR="00AE2DD3" w:rsidRPr="00CB1146" w:rsidRDefault="005A767E" w:rsidP="001E5B41">
            <w:pPr>
              <w:rPr>
                <w:rFonts w:asciiTheme="minorHAnsi" w:hAnsiTheme="minorHAnsi"/>
                <w:sz w:val="18"/>
                <w:szCs w:val="18"/>
              </w:rPr>
            </w:pPr>
            <w:r w:rsidRPr="005A767E">
              <w:rPr>
                <w:rFonts w:asciiTheme="minorHAnsi" w:hAnsiTheme="minorHAnsi"/>
                <w:sz w:val="18"/>
                <w:szCs w:val="18"/>
              </w:rPr>
              <w:t xml:space="preserve">Se acompañará un único reporte final que adjuntará el informe técnico final junto con sus anexos y conclusiones. </w:t>
            </w:r>
          </w:p>
        </w:tc>
        <w:tc>
          <w:tcPr>
            <w:tcW w:w="1317" w:type="pct"/>
          </w:tcPr>
          <w:p w:rsidR="00D672FA" w:rsidRPr="0005603B" w:rsidRDefault="00D672FA" w:rsidP="00D672FA">
            <w:pPr>
              <w:rPr>
                <w:sz w:val="18"/>
                <w:szCs w:val="18"/>
              </w:rPr>
            </w:pPr>
            <w:r w:rsidRPr="0005603B">
              <w:rPr>
                <w:sz w:val="18"/>
                <w:szCs w:val="18"/>
              </w:rPr>
              <w:t xml:space="preserve">Con fecha 06 de diciembre de 2018, el titular presenta reporte inicial de </w:t>
            </w:r>
            <w:proofErr w:type="spellStart"/>
            <w:r w:rsidRPr="0005603B">
              <w:rPr>
                <w:sz w:val="18"/>
                <w:szCs w:val="18"/>
              </w:rPr>
              <w:t>PdC</w:t>
            </w:r>
            <w:proofErr w:type="spellEnd"/>
            <w:r w:rsidRPr="0005603B">
              <w:rPr>
                <w:sz w:val="18"/>
                <w:szCs w:val="18"/>
              </w:rPr>
              <w:t xml:space="preserve">, en el cual adjunta el documento </w:t>
            </w:r>
            <w:r w:rsidRPr="0005603B">
              <w:rPr>
                <w:i/>
                <w:sz w:val="18"/>
                <w:szCs w:val="18"/>
              </w:rPr>
              <w:t>“Informe de resultados Actividad de medición variable ruido (mes octubre) Proyecto Ferretería ALMET”</w:t>
            </w:r>
            <w:r w:rsidRPr="0005603B">
              <w:rPr>
                <w:sz w:val="18"/>
                <w:szCs w:val="18"/>
              </w:rPr>
              <w:t>, realizado por la empresa GIRO Consultores Ltda., la cual se encuentra autorizada como Entidad Técnica de Fiscalización Ambiental (ETFA) ante la SMA.</w:t>
            </w:r>
          </w:p>
          <w:p w:rsidR="00D672FA" w:rsidRPr="0005603B" w:rsidRDefault="00D672FA" w:rsidP="00D672FA">
            <w:pPr>
              <w:rPr>
                <w:sz w:val="18"/>
                <w:szCs w:val="18"/>
              </w:rPr>
            </w:pPr>
            <w:r w:rsidRPr="0005603B">
              <w:rPr>
                <w:sz w:val="18"/>
                <w:szCs w:val="18"/>
              </w:rPr>
              <w:t xml:space="preserve">En las mediciones se consideraron </w:t>
            </w:r>
            <w:r w:rsidR="00771C75" w:rsidRPr="0005603B">
              <w:rPr>
                <w:sz w:val="18"/>
                <w:szCs w:val="18"/>
              </w:rPr>
              <w:t>4</w:t>
            </w:r>
            <w:r w:rsidRPr="0005603B">
              <w:rPr>
                <w:sz w:val="18"/>
                <w:szCs w:val="18"/>
              </w:rPr>
              <w:t xml:space="preserve"> puntos de monitoreo cercanos a la fuente emisora (Galpón de áridos), los cuales se identifican en la </w:t>
            </w:r>
            <w:r w:rsidR="0005603B" w:rsidRPr="0005603B">
              <w:rPr>
                <w:sz w:val="18"/>
                <w:szCs w:val="18"/>
              </w:rPr>
              <w:t>Figura 3</w:t>
            </w:r>
            <w:r w:rsidRPr="0005603B">
              <w:rPr>
                <w:sz w:val="18"/>
                <w:szCs w:val="18"/>
              </w:rPr>
              <w:t>.</w:t>
            </w:r>
          </w:p>
          <w:p w:rsidR="00A727BF" w:rsidRPr="0005603B" w:rsidRDefault="00D672FA" w:rsidP="00D672FA">
            <w:pPr>
              <w:rPr>
                <w:sz w:val="18"/>
                <w:szCs w:val="18"/>
              </w:rPr>
            </w:pPr>
            <w:r w:rsidRPr="0005603B">
              <w:rPr>
                <w:sz w:val="18"/>
                <w:szCs w:val="18"/>
              </w:rPr>
              <w:t>Los resultados de las mediciones realizadas, indican que no existe superación del límite máximo permitido</w:t>
            </w:r>
          </w:p>
        </w:tc>
      </w:tr>
      <w:tr w:rsidR="007E5757" w:rsidRPr="00CB1146" w:rsidTr="00E313FB">
        <w:trPr>
          <w:trHeight w:val="556"/>
        </w:trPr>
        <w:tc>
          <w:tcPr>
            <w:tcW w:w="241" w:type="pct"/>
          </w:tcPr>
          <w:p w:rsidR="007E5757" w:rsidRPr="00CB1146" w:rsidRDefault="00AE2DD3" w:rsidP="007E5757">
            <w:pPr>
              <w:rPr>
                <w:rFonts w:asciiTheme="minorHAnsi" w:hAnsiTheme="minorHAnsi"/>
                <w:sz w:val="18"/>
                <w:szCs w:val="18"/>
              </w:rPr>
            </w:pPr>
            <w:r w:rsidRPr="00CB1146">
              <w:rPr>
                <w:rFonts w:asciiTheme="minorHAnsi" w:hAnsiTheme="minorHAnsi"/>
                <w:sz w:val="18"/>
                <w:szCs w:val="18"/>
              </w:rPr>
              <w:t>4</w:t>
            </w:r>
          </w:p>
        </w:tc>
        <w:tc>
          <w:tcPr>
            <w:tcW w:w="1345" w:type="pct"/>
          </w:tcPr>
          <w:p w:rsidR="007E5757" w:rsidRPr="00CB1146" w:rsidRDefault="007E5757" w:rsidP="007E5757">
            <w:pPr>
              <w:rPr>
                <w:rFonts w:asciiTheme="minorHAnsi" w:hAnsiTheme="minorHAnsi"/>
                <w:b/>
                <w:sz w:val="18"/>
                <w:szCs w:val="18"/>
              </w:rPr>
            </w:pPr>
            <w:r w:rsidRPr="00CB1146">
              <w:rPr>
                <w:rFonts w:asciiTheme="minorHAnsi" w:hAnsiTheme="minorHAnsi"/>
                <w:b/>
                <w:sz w:val="18"/>
                <w:szCs w:val="18"/>
              </w:rPr>
              <w:t>Acción</w:t>
            </w:r>
          </w:p>
          <w:p w:rsidR="007E5757" w:rsidRDefault="005A767E" w:rsidP="007E5757">
            <w:pPr>
              <w:rPr>
                <w:rFonts w:asciiTheme="minorHAnsi" w:hAnsiTheme="minorHAnsi"/>
                <w:sz w:val="18"/>
                <w:szCs w:val="18"/>
              </w:rPr>
            </w:pPr>
            <w:r w:rsidRPr="005A767E">
              <w:rPr>
                <w:rFonts w:asciiTheme="minorHAnsi" w:hAnsiTheme="minorHAnsi"/>
                <w:sz w:val="18"/>
                <w:szCs w:val="18"/>
              </w:rPr>
              <w:t xml:space="preserve">Capacitación de Trabajadores, para efectos de evitar nuevos Incumplimientos al D.S. 38/2011 </w:t>
            </w:r>
          </w:p>
          <w:p w:rsidR="005A767E" w:rsidRPr="00CB1146" w:rsidRDefault="005A767E" w:rsidP="007E5757">
            <w:pPr>
              <w:rPr>
                <w:rFonts w:asciiTheme="minorHAnsi" w:hAnsiTheme="minorHAnsi"/>
                <w:sz w:val="18"/>
                <w:szCs w:val="18"/>
              </w:rPr>
            </w:pPr>
          </w:p>
          <w:p w:rsidR="007E5757" w:rsidRPr="00CB1146" w:rsidRDefault="007E5757" w:rsidP="007E5757">
            <w:pPr>
              <w:rPr>
                <w:rFonts w:asciiTheme="minorHAnsi" w:hAnsiTheme="minorHAnsi"/>
                <w:b/>
                <w:sz w:val="18"/>
                <w:szCs w:val="18"/>
              </w:rPr>
            </w:pPr>
            <w:r w:rsidRPr="00CB1146">
              <w:rPr>
                <w:rFonts w:asciiTheme="minorHAnsi" w:hAnsiTheme="minorHAnsi"/>
                <w:b/>
                <w:sz w:val="18"/>
                <w:szCs w:val="18"/>
              </w:rPr>
              <w:t>Forma de implementación</w:t>
            </w:r>
          </w:p>
          <w:p w:rsidR="005A767E" w:rsidRPr="00CB1146" w:rsidRDefault="005A767E" w:rsidP="005A767E">
            <w:pPr>
              <w:rPr>
                <w:rFonts w:asciiTheme="minorHAnsi" w:hAnsiTheme="minorHAnsi"/>
                <w:sz w:val="18"/>
                <w:szCs w:val="18"/>
              </w:rPr>
            </w:pPr>
            <w:r w:rsidRPr="005A767E">
              <w:rPr>
                <w:rFonts w:asciiTheme="minorHAnsi" w:hAnsiTheme="minorHAnsi"/>
                <w:sz w:val="18"/>
                <w:szCs w:val="18"/>
              </w:rPr>
              <w:t xml:space="preserve">Experto en Prevención de Riesgos, dicta capacitación a todos los trabajadores de Bodegas sobre D.S. 38/2011 Norma de emisión de ruidos generados por fuente que indica y medidas adoptadas para evitar incumplimientos, entre ellas, disminución en tiempos de utilización de grúas Horquillas, mayor control y precaución en caídas de materiales. </w:t>
            </w:r>
          </w:p>
          <w:p w:rsidR="005A69BD" w:rsidRPr="00CB1146" w:rsidRDefault="005A69BD" w:rsidP="000D735F">
            <w:pPr>
              <w:rPr>
                <w:rFonts w:asciiTheme="minorHAnsi" w:hAnsiTheme="minorHAnsi"/>
                <w:sz w:val="18"/>
                <w:szCs w:val="18"/>
              </w:rPr>
            </w:pPr>
          </w:p>
        </w:tc>
        <w:tc>
          <w:tcPr>
            <w:tcW w:w="339" w:type="pct"/>
          </w:tcPr>
          <w:p w:rsidR="007E5757" w:rsidRPr="0005603B" w:rsidRDefault="007E5757" w:rsidP="007E5757">
            <w:pPr>
              <w:rPr>
                <w:rFonts w:asciiTheme="minorHAnsi" w:hAnsiTheme="minorHAnsi"/>
                <w:sz w:val="18"/>
                <w:szCs w:val="18"/>
              </w:rPr>
            </w:pPr>
            <w:r w:rsidRPr="0005603B">
              <w:rPr>
                <w:rFonts w:asciiTheme="minorHAnsi" w:hAnsiTheme="minorHAnsi"/>
                <w:sz w:val="18"/>
                <w:szCs w:val="18"/>
              </w:rPr>
              <w:t>Por ejecutar</w:t>
            </w:r>
          </w:p>
        </w:tc>
        <w:tc>
          <w:tcPr>
            <w:tcW w:w="603" w:type="pct"/>
          </w:tcPr>
          <w:p w:rsidR="007E5757" w:rsidRPr="00CB1146" w:rsidRDefault="005A767E" w:rsidP="007E5757">
            <w:pPr>
              <w:rPr>
                <w:rFonts w:asciiTheme="minorHAnsi" w:hAnsiTheme="minorHAnsi"/>
                <w:sz w:val="18"/>
                <w:szCs w:val="18"/>
              </w:rPr>
            </w:pPr>
            <w:r w:rsidRPr="005A767E">
              <w:rPr>
                <w:rFonts w:cs="Calibri"/>
                <w:color w:val="000000"/>
                <w:sz w:val="18"/>
                <w:szCs w:val="18"/>
              </w:rPr>
              <w:t xml:space="preserve">10 Días hábiles desde la notificación de la aprobación del </w:t>
            </w:r>
            <w:proofErr w:type="spellStart"/>
            <w:r w:rsidRPr="005A767E">
              <w:rPr>
                <w:rFonts w:cs="Calibri"/>
                <w:color w:val="000000"/>
                <w:sz w:val="18"/>
                <w:szCs w:val="18"/>
              </w:rPr>
              <w:t>PdC</w:t>
            </w:r>
            <w:proofErr w:type="spellEnd"/>
            <w:r w:rsidRPr="005A767E">
              <w:rPr>
                <w:rFonts w:cs="Calibri"/>
                <w:color w:val="000000"/>
                <w:sz w:val="18"/>
                <w:szCs w:val="18"/>
              </w:rPr>
              <w:t xml:space="preserve"> </w:t>
            </w:r>
          </w:p>
        </w:tc>
        <w:tc>
          <w:tcPr>
            <w:tcW w:w="534" w:type="pct"/>
          </w:tcPr>
          <w:p w:rsidR="007E5757" w:rsidRPr="00CB1146" w:rsidRDefault="005A767E" w:rsidP="007E5757">
            <w:pPr>
              <w:rPr>
                <w:rFonts w:asciiTheme="minorHAnsi" w:hAnsiTheme="minorHAnsi"/>
                <w:sz w:val="18"/>
                <w:szCs w:val="18"/>
              </w:rPr>
            </w:pPr>
            <w:r w:rsidRPr="005A767E">
              <w:rPr>
                <w:rFonts w:asciiTheme="minorHAnsi" w:hAnsiTheme="minorHAnsi"/>
                <w:sz w:val="18"/>
                <w:szCs w:val="18"/>
              </w:rPr>
              <w:t>Registro de Capacitación</w:t>
            </w:r>
          </w:p>
        </w:tc>
        <w:tc>
          <w:tcPr>
            <w:tcW w:w="621" w:type="pct"/>
          </w:tcPr>
          <w:p w:rsidR="007E5757" w:rsidRPr="00CB1146" w:rsidRDefault="007E5757" w:rsidP="007E5757">
            <w:pPr>
              <w:rPr>
                <w:rFonts w:asciiTheme="minorHAnsi" w:hAnsiTheme="minorHAnsi"/>
                <w:b/>
                <w:sz w:val="18"/>
                <w:szCs w:val="18"/>
              </w:rPr>
            </w:pPr>
            <w:r w:rsidRPr="00CB1146">
              <w:rPr>
                <w:rFonts w:asciiTheme="minorHAnsi" w:hAnsiTheme="minorHAnsi"/>
                <w:b/>
                <w:sz w:val="18"/>
                <w:szCs w:val="18"/>
              </w:rPr>
              <w:t>Reporte final</w:t>
            </w:r>
          </w:p>
          <w:p w:rsidR="001255E6" w:rsidRPr="00CB1146" w:rsidRDefault="005A767E" w:rsidP="007E5757">
            <w:pPr>
              <w:pStyle w:val="Default"/>
              <w:rPr>
                <w:sz w:val="18"/>
                <w:szCs w:val="18"/>
              </w:rPr>
            </w:pPr>
            <w:r w:rsidRPr="005A767E">
              <w:rPr>
                <w:sz w:val="18"/>
                <w:szCs w:val="18"/>
              </w:rPr>
              <w:t>Registro de Capacitación</w:t>
            </w:r>
          </w:p>
        </w:tc>
        <w:tc>
          <w:tcPr>
            <w:tcW w:w="1317" w:type="pct"/>
          </w:tcPr>
          <w:p w:rsidR="00BE2ED4" w:rsidRPr="00771C75" w:rsidRDefault="00771C75" w:rsidP="0050043C">
            <w:pPr>
              <w:rPr>
                <w:sz w:val="18"/>
                <w:szCs w:val="18"/>
              </w:rPr>
            </w:pPr>
            <w:r w:rsidRPr="00C465FF">
              <w:rPr>
                <w:sz w:val="18"/>
                <w:szCs w:val="18"/>
              </w:rPr>
              <w:t xml:space="preserve">Con fecha 06 de diciembre de 2018, el titular presenta reporte inicial de </w:t>
            </w:r>
            <w:proofErr w:type="spellStart"/>
            <w:r w:rsidRPr="00C465FF">
              <w:rPr>
                <w:sz w:val="18"/>
                <w:szCs w:val="18"/>
              </w:rPr>
              <w:t>PdC</w:t>
            </w:r>
            <w:proofErr w:type="spellEnd"/>
            <w:r w:rsidRPr="00C465FF">
              <w:rPr>
                <w:sz w:val="18"/>
                <w:szCs w:val="18"/>
              </w:rPr>
              <w:t>, en el cual</w:t>
            </w:r>
            <w:r>
              <w:rPr>
                <w:sz w:val="18"/>
                <w:szCs w:val="18"/>
              </w:rPr>
              <w:t xml:space="preserve"> adjunta el documento “</w:t>
            </w:r>
            <w:r>
              <w:rPr>
                <w:i/>
                <w:sz w:val="18"/>
                <w:szCs w:val="18"/>
              </w:rPr>
              <w:t>Registro de capacitación”</w:t>
            </w:r>
            <w:r>
              <w:rPr>
                <w:sz w:val="18"/>
                <w:szCs w:val="18"/>
              </w:rPr>
              <w:t>, de fecha 03 de noviembre de 2018</w:t>
            </w:r>
            <w:r w:rsidR="00926366">
              <w:rPr>
                <w:sz w:val="18"/>
                <w:szCs w:val="18"/>
              </w:rPr>
              <w:t xml:space="preserve">. Los temas tratados fueron 1) D.S. N°38/2011 Norma de emisión de ruidos generados por fuentes que indica y 2) Medidas adoptadas para evitar incumplimientos. La capacitación se realizó a 5 personas </w:t>
            </w:r>
            <w:r w:rsidR="003159B6">
              <w:rPr>
                <w:sz w:val="18"/>
                <w:szCs w:val="18"/>
              </w:rPr>
              <w:t>que desempeñan los cargos de encargado de bodega, operador y ayudante de bodega.</w:t>
            </w:r>
          </w:p>
        </w:tc>
      </w:tr>
    </w:tbl>
    <w:p w:rsidR="00D80AB6" w:rsidRDefault="00D80AB6"/>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A727BF" w:rsidRPr="008D7BE2" w:rsidTr="00BE2ED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27BF" w:rsidRPr="008D7BE2" w:rsidRDefault="00A727BF" w:rsidP="00BE2ED4">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 xml:space="preserve">Registros </w:t>
            </w:r>
          </w:p>
        </w:tc>
      </w:tr>
      <w:tr w:rsidR="00A727BF" w:rsidRPr="008D7BE2" w:rsidTr="00BE2ED4">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rsidR="00A727BF" w:rsidRPr="008D7BE2" w:rsidRDefault="00C465FF" w:rsidP="00BE2ED4">
            <w:pPr>
              <w:spacing w:after="0" w:line="240" w:lineRule="auto"/>
              <w:jc w:val="center"/>
              <w:rPr>
                <w:rFonts w:ascii="Calibri" w:eastAsia="Times New Roman" w:hAnsi="Calibri" w:cs="Times New Roman"/>
                <w:color w:val="000000"/>
                <w:sz w:val="20"/>
                <w:szCs w:val="20"/>
                <w:lang w:eastAsia="es-CL"/>
              </w:rPr>
            </w:pPr>
            <w:r w:rsidRPr="00C465FF">
              <w:rPr>
                <w:rFonts w:ascii="Calibri" w:eastAsia="Times New Roman" w:hAnsi="Calibri" w:cs="Times New Roman"/>
                <w:noProof/>
                <w:color w:val="000000"/>
                <w:sz w:val="20"/>
                <w:szCs w:val="20"/>
                <w:lang w:eastAsia="es-CL"/>
              </w:rPr>
              <w:drawing>
                <wp:inline distT="0" distB="0" distL="0" distR="0" wp14:anchorId="3A7D2AB6" wp14:editId="6EDC5C56">
                  <wp:extent cx="2622550" cy="2924175"/>
                  <wp:effectExtent l="0" t="0" r="635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22550" cy="2924175"/>
                          </a:xfrm>
                          <a:prstGeom prst="rect">
                            <a:avLst/>
                          </a:prstGeom>
                          <a:noFill/>
                          <a:ln>
                            <a:noFill/>
                          </a:ln>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rsidR="00A727BF" w:rsidRPr="008D7BE2" w:rsidRDefault="00C465FF" w:rsidP="00BE2ED4">
            <w:pPr>
              <w:spacing w:after="0" w:line="240" w:lineRule="auto"/>
              <w:jc w:val="center"/>
              <w:rPr>
                <w:rFonts w:ascii="Calibri" w:eastAsia="Times New Roman" w:hAnsi="Calibri" w:cs="Times New Roman"/>
                <w:color w:val="000000"/>
                <w:sz w:val="20"/>
                <w:szCs w:val="20"/>
                <w:lang w:eastAsia="es-CL"/>
              </w:rPr>
            </w:pPr>
            <w:r w:rsidRPr="00C465FF">
              <w:rPr>
                <w:rFonts w:ascii="Calibri" w:eastAsia="Times New Roman" w:hAnsi="Calibri" w:cs="Times New Roman"/>
                <w:noProof/>
                <w:color w:val="000000"/>
                <w:sz w:val="20"/>
                <w:szCs w:val="20"/>
                <w:lang w:eastAsia="es-CL"/>
              </w:rPr>
              <w:drawing>
                <wp:inline distT="0" distB="0" distL="0" distR="0" wp14:anchorId="080ED388" wp14:editId="3BD5CFF7">
                  <wp:extent cx="3674612" cy="2381011"/>
                  <wp:effectExtent l="0" t="0" r="254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79629" cy="2384262"/>
                          </a:xfrm>
                          <a:prstGeom prst="rect">
                            <a:avLst/>
                          </a:prstGeom>
                          <a:noFill/>
                          <a:ln>
                            <a:noFill/>
                          </a:ln>
                        </pic:spPr>
                      </pic:pic>
                    </a:graphicData>
                  </a:graphic>
                </wp:inline>
              </w:drawing>
            </w:r>
          </w:p>
        </w:tc>
      </w:tr>
      <w:tr w:rsidR="00A727BF" w:rsidRPr="008D7BE2" w:rsidTr="00BE2ED4">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A727BF" w:rsidRPr="00A727BF" w:rsidRDefault="00A727BF" w:rsidP="00A727BF">
            <w:pPr>
              <w:spacing w:after="0" w:line="240" w:lineRule="auto"/>
              <w:contextualSpacing/>
              <w:outlineLvl w:val="1"/>
              <w:rPr>
                <w:rFonts w:ascii="Calibri" w:eastAsia="Times New Roman" w:hAnsi="Calibri" w:cs="Calibri"/>
                <w:b/>
                <w:sz w:val="18"/>
                <w:szCs w:val="18"/>
                <w:lang w:eastAsia="es-CL"/>
              </w:rPr>
            </w:pPr>
            <w:bookmarkStart w:id="39" w:name="_Toc522184567"/>
            <w:r w:rsidRPr="00A727BF">
              <w:rPr>
                <w:rFonts w:ascii="Calibri" w:eastAsia="Calibri" w:hAnsi="Calibri" w:cs="Calibri"/>
                <w:b/>
                <w:sz w:val="18"/>
                <w:szCs w:val="20"/>
              </w:rPr>
              <w:t>Fotografía 1</w:t>
            </w:r>
            <w:r w:rsidRPr="00A727BF">
              <w:rPr>
                <w:rFonts w:ascii="Calibri" w:eastAsia="Calibri" w:hAnsi="Calibri" w:cs="Calibri"/>
                <w:b/>
                <w:sz w:val="18"/>
                <w:szCs w:val="18"/>
              </w:rPr>
              <w:t>.</w:t>
            </w:r>
            <w:bookmarkEnd w:id="39"/>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27BF" w:rsidRPr="00A727BF" w:rsidRDefault="00A727BF" w:rsidP="00D14A2C">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207FC7">
              <w:rPr>
                <w:rFonts w:ascii="Calibri" w:eastAsia="Times New Roman" w:hAnsi="Calibri" w:cs="Times New Roman"/>
                <w:sz w:val="18"/>
                <w:szCs w:val="18"/>
                <w:lang w:eastAsia="es-CL"/>
              </w:rPr>
              <w:t>06-10</w:t>
            </w:r>
            <w:r w:rsidR="00D14A2C">
              <w:rPr>
                <w:rFonts w:ascii="Calibri" w:eastAsia="Times New Roman" w:hAnsi="Calibri" w:cs="Times New Roman"/>
                <w:sz w:val="18"/>
                <w:szCs w:val="18"/>
                <w:lang w:eastAsia="es-CL"/>
              </w:rPr>
              <w:t>-2018</w:t>
            </w:r>
            <w:r w:rsidRPr="00A727BF"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rsidR="00A727BF" w:rsidRPr="00A727BF" w:rsidRDefault="00A727BF" w:rsidP="0005603B">
            <w:pPr>
              <w:spacing w:after="0" w:line="240" w:lineRule="auto"/>
              <w:contextualSpacing/>
              <w:outlineLvl w:val="1"/>
              <w:rPr>
                <w:rFonts w:ascii="Calibri" w:eastAsia="Calibri" w:hAnsi="Calibri" w:cs="Calibri"/>
                <w:b/>
                <w:sz w:val="18"/>
                <w:szCs w:val="18"/>
              </w:rPr>
            </w:pPr>
            <w:bookmarkStart w:id="40" w:name="_Toc522184568"/>
            <w:r w:rsidRPr="00A727BF">
              <w:rPr>
                <w:rFonts w:ascii="Calibri" w:eastAsia="Calibri" w:hAnsi="Calibri" w:cs="Calibri"/>
                <w:b/>
                <w:sz w:val="18"/>
                <w:szCs w:val="20"/>
              </w:rPr>
              <w:t>F</w:t>
            </w:r>
            <w:r w:rsidR="0005603B">
              <w:rPr>
                <w:rFonts w:ascii="Calibri" w:eastAsia="Calibri" w:hAnsi="Calibri" w:cs="Calibri"/>
                <w:b/>
                <w:sz w:val="18"/>
                <w:szCs w:val="20"/>
              </w:rPr>
              <w:t>igura</w:t>
            </w:r>
            <w:r w:rsidRPr="00A727BF">
              <w:rPr>
                <w:rFonts w:ascii="Calibri" w:eastAsia="Calibri" w:hAnsi="Calibri" w:cs="Calibri"/>
                <w:b/>
                <w:sz w:val="18"/>
                <w:szCs w:val="20"/>
              </w:rPr>
              <w:t xml:space="preserve"> </w:t>
            </w:r>
            <w:r w:rsidRPr="00A727BF">
              <w:rPr>
                <w:rFonts w:ascii="Calibri" w:eastAsia="Calibri" w:hAnsi="Calibri" w:cs="Calibri"/>
                <w:b/>
                <w:sz w:val="18"/>
                <w:szCs w:val="20"/>
              </w:rPr>
              <w:fldChar w:fldCharType="begin"/>
            </w:r>
            <w:r w:rsidRPr="00A727BF">
              <w:rPr>
                <w:rFonts w:ascii="Calibri" w:eastAsia="Calibri" w:hAnsi="Calibri" w:cs="Calibri"/>
                <w:b/>
                <w:sz w:val="18"/>
                <w:szCs w:val="20"/>
              </w:rPr>
              <w:instrText xml:space="preserve"> SEQ Fotografía \* ARABIC </w:instrText>
            </w:r>
            <w:r w:rsidRPr="00A727BF">
              <w:rPr>
                <w:rFonts w:ascii="Calibri" w:eastAsia="Calibri" w:hAnsi="Calibri" w:cs="Calibri"/>
                <w:b/>
                <w:sz w:val="18"/>
                <w:szCs w:val="20"/>
              </w:rPr>
              <w:fldChar w:fldCharType="separate"/>
            </w:r>
            <w:r w:rsidRPr="00A727BF">
              <w:rPr>
                <w:rFonts w:ascii="Calibri" w:eastAsia="Calibri" w:hAnsi="Calibri" w:cs="Calibri"/>
                <w:b/>
                <w:noProof/>
                <w:sz w:val="18"/>
                <w:szCs w:val="20"/>
              </w:rPr>
              <w:t>2</w:t>
            </w:r>
            <w:r w:rsidRPr="00A727BF">
              <w:rPr>
                <w:rFonts w:ascii="Calibri" w:eastAsia="Calibri" w:hAnsi="Calibri" w:cs="Calibri"/>
                <w:b/>
                <w:sz w:val="18"/>
                <w:szCs w:val="20"/>
              </w:rPr>
              <w:fldChar w:fldCharType="end"/>
            </w:r>
            <w:r w:rsidRPr="00A727BF">
              <w:rPr>
                <w:rFonts w:ascii="Calibri" w:eastAsia="Calibri" w:hAnsi="Calibri" w:cs="Calibri"/>
                <w:b/>
                <w:sz w:val="18"/>
                <w:szCs w:val="18"/>
              </w:rPr>
              <w:t>.</w:t>
            </w:r>
            <w:bookmarkEnd w:id="40"/>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27BF" w:rsidRPr="00A727BF" w:rsidRDefault="00A727BF" w:rsidP="00BE2ED4">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207FC7">
              <w:rPr>
                <w:rFonts w:ascii="Calibri" w:eastAsia="Times New Roman" w:hAnsi="Calibri" w:cs="Times New Roman"/>
                <w:sz w:val="18"/>
                <w:szCs w:val="18"/>
                <w:lang w:eastAsia="es-CL"/>
              </w:rPr>
              <w:t>06-12</w:t>
            </w:r>
            <w:r w:rsidR="00D14A2C">
              <w:rPr>
                <w:rFonts w:ascii="Calibri" w:eastAsia="Times New Roman" w:hAnsi="Calibri" w:cs="Times New Roman"/>
                <w:sz w:val="18"/>
                <w:szCs w:val="18"/>
                <w:lang w:eastAsia="es-CL"/>
              </w:rPr>
              <w:t>-2018</w:t>
            </w:r>
          </w:p>
        </w:tc>
      </w:tr>
      <w:tr w:rsidR="00A727BF" w:rsidRPr="008D7BE2" w:rsidTr="00BE2ED4">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A727BF" w:rsidRPr="00A727BF" w:rsidRDefault="00A727BF" w:rsidP="00BE2ED4">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A727BF" w:rsidRPr="00A727BF" w:rsidRDefault="0005603B" w:rsidP="0005603B">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Transporte de m</w:t>
            </w:r>
            <w:r w:rsidRPr="0005603B">
              <w:rPr>
                <w:rFonts w:ascii="Calibri" w:eastAsia="Times New Roman" w:hAnsi="Calibri" w:cs="Times New Roman"/>
                <w:sz w:val="18"/>
                <w:szCs w:val="18"/>
                <w:lang w:eastAsia="es-CL"/>
              </w:rPr>
              <w:t>aquinaria pesada por tierra a Nueva Bodega de áridos Ubicada en Sector Gaona a 3,9 km.</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A727BF" w:rsidRPr="00A727BF" w:rsidRDefault="00A727BF" w:rsidP="00BE2ED4">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A727BF" w:rsidRPr="00A727BF" w:rsidRDefault="0005603B" w:rsidP="00D14A2C">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 xml:space="preserve">Recorrido para transporte de maquinaria pesada </w:t>
            </w:r>
            <w:r w:rsidRPr="0005603B">
              <w:rPr>
                <w:rFonts w:ascii="Calibri" w:eastAsia="Times New Roman" w:hAnsi="Calibri" w:cs="Times New Roman"/>
                <w:sz w:val="18"/>
                <w:szCs w:val="18"/>
                <w:lang w:eastAsia="es-CL"/>
              </w:rPr>
              <w:t>desde Calle Carrera N°1260 donde está ubicada Bodega de Ferretería ALMET, hasta Gaona, en Sector Rural, punto Norte de la Comuna de San Carlos</w:t>
            </w:r>
            <w:r>
              <w:rPr>
                <w:rFonts w:ascii="Calibri" w:eastAsia="Times New Roman" w:hAnsi="Calibri" w:cs="Times New Roman"/>
                <w:sz w:val="18"/>
                <w:szCs w:val="18"/>
                <w:lang w:eastAsia="es-CL"/>
              </w:rPr>
              <w:t>.</w:t>
            </w:r>
          </w:p>
        </w:tc>
      </w:tr>
      <w:tr w:rsidR="00A727BF" w:rsidRPr="008D7BE2" w:rsidTr="00BE2ED4">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rsidR="00A727BF" w:rsidRPr="008D7BE2" w:rsidRDefault="00A727BF" w:rsidP="00BE2ED4">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rsidR="00A727BF" w:rsidRPr="008D7BE2" w:rsidRDefault="00A727BF" w:rsidP="00BE2ED4">
            <w:pPr>
              <w:spacing w:after="0" w:line="240" w:lineRule="auto"/>
              <w:rPr>
                <w:rFonts w:ascii="Calibri" w:eastAsia="Times New Roman" w:hAnsi="Calibri" w:cs="Times New Roman"/>
                <w:color w:val="000000"/>
                <w:sz w:val="20"/>
                <w:szCs w:val="20"/>
                <w:lang w:eastAsia="es-CL"/>
              </w:rPr>
            </w:pPr>
          </w:p>
        </w:tc>
      </w:tr>
    </w:tbl>
    <w:p w:rsidR="00A727BF" w:rsidRDefault="00A727BF"/>
    <w:p w:rsidR="00EB41EE" w:rsidRDefault="00EB41EE"/>
    <w:p w:rsidR="00A727BF" w:rsidRDefault="00A727BF"/>
    <w:p w:rsidR="00A727BF" w:rsidRDefault="00A727BF"/>
    <w:tbl>
      <w:tblPr>
        <w:tblW w:w="5000" w:type="pct"/>
        <w:jc w:val="center"/>
        <w:tblCellMar>
          <w:left w:w="70" w:type="dxa"/>
          <w:right w:w="70" w:type="dxa"/>
        </w:tblCellMar>
        <w:tblLook w:val="04A0" w:firstRow="1" w:lastRow="0" w:firstColumn="1" w:lastColumn="0" w:noHBand="0" w:noVBand="1"/>
      </w:tblPr>
      <w:tblGrid>
        <w:gridCol w:w="3254"/>
        <w:gridCol w:w="3062"/>
        <w:gridCol w:w="3377"/>
        <w:gridCol w:w="3869"/>
      </w:tblGrid>
      <w:tr w:rsidR="008D7BE2" w:rsidRPr="008D7BE2" w:rsidTr="006B481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8D7BE2" w:rsidRDefault="008D7BE2" w:rsidP="00E72D0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 xml:space="preserve">Registros </w:t>
            </w:r>
          </w:p>
        </w:tc>
      </w:tr>
      <w:tr w:rsidR="008D7BE2" w:rsidRPr="008D7BE2" w:rsidTr="006B481F">
        <w:trPr>
          <w:trHeight w:val="6079"/>
          <w:jc w:val="center"/>
        </w:trPr>
        <w:tc>
          <w:tcPr>
            <w:tcW w:w="2558" w:type="pct"/>
            <w:gridSpan w:val="2"/>
            <w:tcBorders>
              <w:top w:val="nil"/>
              <w:left w:val="single" w:sz="4" w:space="0" w:color="auto"/>
              <w:right w:val="single" w:sz="4" w:space="0" w:color="auto"/>
            </w:tcBorders>
            <w:shd w:val="clear" w:color="auto" w:fill="auto"/>
            <w:noWrap/>
            <w:vAlign w:val="center"/>
            <w:hideMark/>
          </w:tcPr>
          <w:p w:rsidR="008D7BE2" w:rsidRPr="008D7BE2" w:rsidRDefault="005B30AA" w:rsidP="008D7BE2">
            <w:pPr>
              <w:spacing w:after="0" w:line="240" w:lineRule="auto"/>
              <w:jc w:val="center"/>
              <w:rPr>
                <w:rFonts w:ascii="Calibri" w:eastAsia="Times New Roman" w:hAnsi="Calibri" w:cs="Times New Roman"/>
                <w:color w:val="000000"/>
                <w:sz w:val="20"/>
                <w:szCs w:val="20"/>
                <w:lang w:eastAsia="es-CL"/>
              </w:rPr>
            </w:pPr>
            <w:r>
              <w:object w:dxaOrig="13770" w:dyaOrig="7725">
                <v:shape id="_x0000_i1027" type="#_x0000_t75" style="width:313.15pt;height:189.5pt" o:ole="">
                  <v:imagedata r:id="rId16" o:title=""/>
                </v:shape>
                <o:OLEObject Type="Embed" ProgID="PBrush" ShapeID="_x0000_i1027" DrawAspect="Content" ObjectID="_1614426278" r:id="rId17"/>
              </w:object>
            </w:r>
          </w:p>
        </w:tc>
        <w:tc>
          <w:tcPr>
            <w:tcW w:w="2442" w:type="pct"/>
            <w:gridSpan w:val="2"/>
            <w:tcBorders>
              <w:top w:val="nil"/>
              <w:left w:val="single" w:sz="4" w:space="0" w:color="auto"/>
              <w:right w:val="single" w:sz="4" w:space="0" w:color="auto"/>
            </w:tcBorders>
            <w:shd w:val="clear" w:color="auto" w:fill="auto"/>
            <w:noWrap/>
            <w:vAlign w:val="center"/>
            <w:hideMark/>
          </w:tcPr>
          <w:p w:rsidR="008D7BE2" w:rsidRPr="008D7BE2" w:rsidRDefault="005B30AA" w:rsidP="008D7BE2">
            <w:pPr>
              <w:spacing w:after="0" w:line="240" w:lineRule="auto"/>
              <w:jc w:val="center"/>
              <w:rPr>
                <w:rFonts w:ascii="Calibri" w:eastAsia="Times New Roman" w:hAnsi="Calibri" w:cs="Times New Roman"/>
                <w:color w:val="000000"/>
                <w:sz w:val="20"/>
                <w:szCs w:val="20"/>
                <w:lang w:eastAsia="es-CL"/>
              </w:rPr>
            </w:pPr>
            <w:r>
              <w:object w:dxaOrig="13890" w:dyaOrig="6870">
                <v:shape id="_x0000_i1028" type="#_x0000_t75" style="width:360.7pt;height:188.15pt" o:ole="">
                  <v:imagedata r:id="rId18" o:title=""/>
                </v:shape>
                <o:OLEObject Type="Embed" ProgID="PBrush" ShapeID="_x0000_i1028" DrawAspect="Content" ObjectID="_1614426279" r:id="rId19"/>
              </w:object>
            </w:r>
          </w:p>
        </w:tc>
      </w:tr>
      <w:tr w:rsidR="008D7BE2" w:rsidRPr="008D7BE2" w:rsidTr="006B481F">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8D7BE2" w:rsidRPr="008D7BE2" w:rsidRDefault="00A727BF" w:rsidP="005B30AA">
            <w:pPr>
              <w:spacing w:after="0" w:line="240" w:lineRule="auto"/>
              <w:contextualSpacing/>
              <w:outlineLvl w:val="1"/>
              <w:rPr>
                <w:rFonts w:ascii="Calibri" w:eastAsia="Times New Roman" w:hAnsi="Calibri" w:cs="Calibri"/>
                <w:b/>
                <w:color w:val="000000"/>
                <w:sz w:val="18"/>
                <w:szCs w:val="18"/>
                <w:lang w:eastAsia="es-CL"/>
              </w:rPr>
            </w:pPr>
            <w:bookmarkStart w:id="41" w:name="_Toc522184569"/>
            <w:r w:rsidRPr="008D7BE2">
              <w:rPr>
                <w:rFonts w:ascii="Calibri" w:eastAsia="Calibri" w:hAnsi="Calibri" w:cs="Calibri"/>
                <w:b/>
                <w:sz w:val="18"/>
                <w:szCs w:val="20"/>
              </w:rPr>
              <w:t>F</w:t>
            </w:r>
            <w:r w:rsidR="005B30AA">
              <w:rPr>
                <w:rFonts w:ascii="Calibri" w:eastAsia="Calibri" w:hAnsi="Calibri" w:cs="Calibri"/>
                <w:b/>
                <w:sz w:val="18"/>
                <w:szCs w:val="20"/>
              </w:rPr>
              <w:t>igura</w:t>
            </w:r>
            <w:r w:rsidRPr="008D7BE2">
              <w:rPr>
                <w:rFonts w:ascii="Calibri" w:eastAsia="Calibri" w:hAnsi="Calibri" w:cs="Calibri"/>
                <w:b/>
                <w:sz w:val="18"/>
                <w:szCs w:val="20"/>
              </w:rPr>
              <w:t xml:space="preserve"> </w:t>
            </w:r>
            <w:r>
              <w:rPr>
                <w:rFonts w:ascii="Calibri" w:eastAsia="Calibri" w:hAnsi="Calibri" w:cs="Calibri"/>
                <w:b/>
                <w:sz w:val="18"/>
                <w:szCs w:val="20"/>
              </w:rPr>
              <w:t>3</w:t>
            </w:r>
            <w:r w:rsidRPr="008D7BE2">
              <w:rPr>
                <w:rFonts w:ascii="Calibri" w:eastAsia="Calibri" w:hAnsi="Calibri" w:cs="Calibri"/>
                <w:b/>
                <w:sz w:val="18"/>
                <w:szCs w:val="18"/>
              </w:rPr>
              <w:t>.</w:t>
            </w:r>
            <w:bookmarkEnd w:id="41"/>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A727BF" w:rsidRDefault="008D7BE2" w:rsidP="00A91E1B">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D14A2C">
              <w:rPr>
                <w:rFonts w:ascii="Calibri" w:eastAsia="Times New Roman" w:hAnsi="Calibri" w:cs="Times New Roman"/>
                <w:sz w:val="18"/>
                <w:szCs w:val="18"/>
                <w:lang w:eastAsia="es-CL"/>
              </w:rPr>
              <w:t>0</w:t>
            </w:r>
            <w:r w:rsidR="00A91E1B">
              <w:rPr>
                <w:rFonts w:ascii="Calibri" w:eastAsia="Times New Roman" w:hAnsi="Calibri" w:cs="Times New Roman"/>
                <w:sz w:val="18"/>
                <w:szCs w:val="18"/>
                <w:lang w:eastAsia="es-CL"/>
              </w:rPr>
              <w:t>6-12-2018</w:t>
            </w:r>
          </w:p>
        </w:tc>
        <w:tc>
          <w:tcPr>
            <w:tcW w:w="1138" w:type="pct"/>
            <w:tcBorders>
              <w:top w:val="single" w:sz="4" w:space="0" w:color="auto"/>
              <w:left w:val="nil"/>
              <w:bottom w:val="single" w:sz="4" w:space="0" w:color="auto"/>
              <w:right w:val="nil"/>
            </w:tcBorders>
            <w:shd w:val="clear" w:color="auto" w:fill="auto"/>
            <w:noWrap/>
            <w:vAlign w:val="center"/>
            <w:hideMark/>
          </w:tcPr>
          <w:p w:rsidR="008D7BE2" w:rsidRPr="00A727BF" w:rsidRDefault="005B30AA" w:rsidP="005B30AA">
            <w:pPr>
              <w:spacing w:after="0" w:line="240" w:lineRule="auto"/>
              <w:contextualSpacing/>
              <w:outlineLvl w:val="1"/>
              <w:rPr>
                <w:rFonts w:ascii="Calibri" w:eastAsia="Calibri" w:hAnsi="Calibri" w:cs="Calibri"/>
                <w:b/>
                <w:sz w:val="18"/>
                <w:szCs w:val="18"/>
              </w:rPr>
            </w:pPr>
            <w:bookmarkStart w:id="42" w:name="_Toc353998124"/>
            <w:bookmarkStart w:id="43" w:name="_Toc353998197"/>
            <w:bookmarkStart w:id="44" w:name="_Toc382383550"/>
            <w:bookmarkStart w:id="45" w:name="_Toc382472372"/>
            <w:bookmarkStart w:id="46" w:name="_Toc390184282"/>
            <w:bookmarkStart w:id="47" w:name="_Toc390360013"/>
            <w:bookmarkStart w:id="48" w:name="_Toc390777034"/>
            <w:bookmarkStart w:id="49" w:name="_Toc447875245"/>
            <w:bookmarkStart w:id="50" w:name="_Toc448926735"/>
            <w:bookmarkStart w:id="51" w:name="_Toc448926924"/>
            <w:bookmarkStart w:id="52" w:name="_Toc448927012"/>
            <w:bookmarkStart w:id="53" w:name="_Toc448928075"/>
            <w:bookmarkStart w:id="54" w:name="_Toc449085423"/>
            <w:bookmarkStart w:id="55" w:name="_Toc449106815"/>
            <w:bookmarkStart w:id="56" w:name="_Toc449517760"/>
            <w:bookmarkStart w:id="57" w:name="_Toc454880340"/>
            <w:bookmarkStart w:id="58" w:name="_Toc522184570"/>
            <w:r>
              <w:rPr>
                <w:rFonts w:ascii="Calibri" w:eastAsia="Calibri" w:hAnsi="Calibri" w:cs="Calibri"/>
                <w:b/>
                <w:sz w:val="18"/>
                <w:szCs w:val="20"/>
              </w:rPr>
              <w:t>Figur</w:t>
            </w:r>
            <w:r w:rsidR="008D7BE2" w:rsidRPr="00A727BF">
              <w:rPr>
                <w:rFonts w:ascii="Calibri" w:eastAsia="Calibri" w:hAnsi="Calibri" w:cs="Calibri"/>
                <w:b/>
                <w:sz w:val="18"/>
                <w:szCs w:val="20"/>
              </w:rPr>
              <w:t xml:space="preserve">a </w:t>
            </w:r>
            <w:r w:rsidR="00A727BF" w:rsidRPr="00A727BF">
              <w:rPr>
                <w:rFonts w:ascii="Calibri" w:eastAsia="Calibri" w:hAnsi="Calibri" w:cs="Calibri"/>
                <w:b/>
                <w:sz w:val="18"/>
                <w:szCs w:val="20"/>
              </w:rPr>
              <w:t>4</w:t>
            </w:r>
            <w:r w:rsidR="008D7BE2" w:rsidRPr="00A727BF">
              <w:rPr>
                <w:rFonts w:ascii="Calibri" w:eastAsia="Calibri" w:hAnsi="Calibri" w:cs="Calibri"/>
                <w:b/>
                <w:sz w:val="18"/>
                <w:szCs w:val="18"/>
              </w:rPr>
              <w:t>.</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D7BE2" w:rsidRPr="00A727BF" w:rsidRDefault="008D7BE2" w:rsidP="00E72D0A">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A91E1B">
              <w:rPr>
                <w:rFonts w:ascii="Calibri" w:eastAsia="Times New Roman" w:hAnsi="Calibri" w:cs="Times New Roman"/>
                <w:sz w:val="18"/>
                <w:szCs w:val="18"/>
                <w:lang w:eastAsia="es-CL"/>
              </w:rPr>
              <w:t>06-12-2018</w:t>
            </w:r>
          </w:p>
        </w:tc>
      </w:tr>
      <w:tr w:rsidR="008D7BE2" w:rsidRPr="008D7BE2" w:rsidTr="006B481F">
        <w:trPr>
          <w:trHeight w:val="30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rsidR="008D7BE2" w:rsidRPr="008D7BE2" w:rsidRDefault="005B30AA" w:rsidP="00D14A2C">
            <w:pPr>
              <w:spacing w:after="0" w:line="240" w:lineRule="auto"/>
              <w:rPr>
                <w:rFonts w:ascii="Calibri" w:eastAsia="Times New Roman" w:hAnsi="Calibri" w:cs="Times New Roman"/>
                <w:color w:val="000000"/>
                <w:sz w:val="18"/>
                <w:szCs w:val="18"/>
                <w:lang w:eastAsia="es-CL"/>
              </w:rPr>
            </w:pPr>
            <w:r>
              <w:rPr>
                <w:sz w:val="18"/>
                <w:szCs w:val="18"/>
              </w:rPr>
              <w:t>Distribución de los puntos de medición en torno a la Bodega Ferretería ALMET</w:t>
            </w:r>
            <w:r w:rsidR="0005603B">
              <w:rPr>
                <w:sz w:val="18"/>
                <w:szCs w:val="18"/>
              </w:rPr>
              <w:t>.</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rsidR="008D7BE2" w:rsidRPr="008D7BE2" w:rsidRDefault="005B30AA" w:rsidP="005B30AA">
            <w:pPr>
              <w:spacing w:after="0" w:line="240" w:lineRule="auto"/>
              <w:rPr>
                <w:rFonts w:ascii="Calibri" w:eastAsia="Times New Roman" w:hAnsi="Calibri" w:cs="Times New Roman"/>
                <w:color w:val="000000"/>
                <w:sz w:val="18"/>
                <w:szCs w:val="18"/>
                <w:lang w:eastAsia="es-CL"/>
              </w:rPr>
            </w:pPr>
            <w:r>
              <w:rPr>
                <w:sz w:val="18"/>
                <w:szCs w:val="18"/>
              </w:rPr>
              <w:t>Distribución de los puntos de medición en torno a la planta de áridos de Ferretería ALMET</w:t>
            </w:r>
            <w:r w:rsidR="0005603B">
              <w:rPr>
                <w:sz w:val="18"/>
                <w:szCs w:val="18"/>
              </w:rPr>
              <w:t>.</w:t>
            </w:r>
          </w:p>
        </w:tc>
      </w:tr>
      <w:tr w:rsidR="008D7BE2" w:rsidRPr="008D7BE2" w:rsidTr="006B481F">
        <w:trPr>
          <w:trHeight w:val="324"/>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r>
    </w:tbl>
    <w:p w:rsidR="008D7BE2" w:rsidRDefault="008D7BE2" w:rsidP="008D7BE2">
      <w:pPr>
        <w:spacing w:line="240" w:lineRule="auto"/>
        <w:rPr>
          <w:rFonts w:ascii="Calibri" w:eastAsia="Calibri" w:hAnsi="Calibri" w:cs="Calibri"/>
          <w:sz w:val="28"/>
          <w:szCs w:val="32"/>
        </w:rPr>
      </w:pPr>
    </w:p>
    <w:p w:rsidR="00A727BF" w:rsidRDefault="00A727BF" w:rsidP="008D7BE2">
      <w:pPr>
        <w:spacing w:line="240" w:lineRule="auto"/>
        <w:rPr>
          <w:rFonts w:ascii="Calibri" w:eastAsia="Calibri" w:hAnsi="Calibri" w:cs="Calibri"/>
          <w:sz w:val="28"/>
          <w:szCs w:val="32"/>
        </w:rPr>
      </w:pPr>
    </w:p>
    <w:p w:rsidR="00EF7BDA" w:rsidRDefault="00EF7BDA" w:rsidP="008D7BE2">
      <w:pPr>
        <w:spacing w:line="240" w:lineRule="auto"/>
        <w:rPr>
          <w:rFonts w:ascii="Calibri" w:eastAsia="Calibri" w:hAnsi="Calibri" w:cs="Calibri"/>
          <w:sz w:val="28"/>
          <w:szCs w:val="32"/>
        </w:rPr>
      </w:pPr>
    </w:p>
    <w:p w:rsidR="00257283" w:rsidRDefault="00257283" w:rsidP="008D7BE2">
      <w:pPr>
        <w:spacing w:line="240" w:lineRule="auto"/>
        <w:rPr>
          <w:rFonts w:ascii="Calibri" w:eastAsia="Calibri" w:hAnsi="Calibri" w:cs="Calibri"/>
          <w:sz w:val="28"/>
          <w:szCs w:val="32"/>
        </w:rPr>
        <w:sectPr w:rsidR="00257283" w:rsidSect="00257283">
          <w:pgSz w:w="15840" w:h="12240" w:orient="landscape" w:code="1"/>
          <w:pgMar w:top="1134" w:right="1134" w:bottom="1134" w:left="1134" w:header="708" w:footer="708" w:gutter="0"/>
          <w:cols w:space="708"/>
          <w:titlePg/>
          <w:docGrid w:linePitch="360"/>
        </w:sectPr>
      </w:pPr>
    </w:p>
    <w:p w:rsidR="004A20CC" w:rsidRPr="0098474A" w:rsidRDefault="004A20CC" w:rsidP="004A20CC">
      <w:pPr>
        <w:pStyle w:val="Ttulo1"/>
        <w:rPr>
          <w:szCs w:val="24"/>
        </w:rPr>
      </w:pPr>
      <w:bookmarkStart w:id="59" w:name="_Toc352840404"/>
      <w:bookmarkStart w:id="60" w:name="_Toc352841464"/>
      <w:bookmarkStart w:id="61" w:name="_Toc447875253"/>
      <w:bookmarkStart w:id="62" w:name="_Toc449085431"/>
      <w:bookmarkStart w:id="63" w:name="_Toc522184587"/>
      <w:r w:rsidRPr="0098474A">
        <w:rPr>
          <w:szCs w:val="24"/>
        </w:rPr>
        <w:lastRenderedPageBreak/>
        <w:t>CONCLUSIONES</w:t>
      </w:r>
      <w:bookmarkEnd w:id="59"/>
      <w:bookmarkEnd w:id="60"/>
      <w:bookmarkEnd w:id="61"/>
      <w:bookmarkEnd w:id="62"/>
      <w:bookmarkEnd w:id="63"/>
    </w:p>
    <w:p w:rsidR="004A20CC" w:rsidRPr="0098474A" w:rsidRDefault="004A20CC" w:rsidP="004A20CC">
      <w:pPr>
        <w:spacing w:after="0" w:line="240" w:lineRule="auto"/>
        <w:contextualSpacing/>
        <w:jc w:val="both"/>
        <w:rPr>
          <w:rFonts w:cstheme="minorHAnsi"/>
          <w:sz w:val="24"/>
          <w:szCs w:val="24"/>
        </w:rPr>
      </w:pPr>
    </w:p>
    <w:p w:rsidR="00411B61" w:rsidRPr="001B59B8" w:rsidRDefault="004A20CC" w:rsidP="004A20CC">
      <w:pPr>
        <w:jc w:val="both"/>
        <w:rPr>
          <w:rFonts w:cstheme="minorHAnsi"/>
        </w:rPr>
      </w:pPr>
      <w:r w:rsidRPr="001B59B8">
        <w:rPr>
          <w:rFonts w:cstheme="minorHAnsi"/>
        </w:rPr>
        <w:t xml:space="preserve">La Actividad de Fiscalización Ambiental realizada, consideró la verificación de las acciones N° </w:t>
      </w:r>
      <w:r w:rsidR="001B59B8" w:rsidRPr="001B59B8">
        <w:rPr>
          <w:rFonts w:cstheme="minorHAnsi"/>
        </w:rPr>
        <w:t>1 a la N° 4</w:t>
      </w:r>
      <w:r w:rsidRPr="001B59B8">
        <w:rPr>
          <w:rFonts w:cstheme="minorHAnsi"/>
        </w:rPr>
        <w:t xml:space="preserve">, asociadas al Programa de Cumplimiento </w:t>
      </w:r>
      <w:r w:rsidR="00D836AE" w:rsidRPr="001B59B8">
        <w:rPr>
          <w:rFonts w:cstheme="minorHAnsi"/>
        </w:rPr>
        <w:t xml:space="preserve">aprobado a través de la </w:t>
      </w:r>
      <w:r w:rsidR="00257283" w:rsidRPr="001B59B8">
        <w:rPr>
          <w:rFonts w:cstheme="minorHAnsi"/>
        </w:rPr>
        <w:t>Resolución Exenta N°</w:t>
      </w:r>
      <w:r w:rsidR="001B59B8" w:rsidRPr="001B59B8">
        <w:rPr>
          <w:rFonts w:cstheme="minorHAnsi"/>
        </w:rPr>
        <w:t>5/Rol D-080-2018</w:t>
      </w:r>
      <w:r w:rsidR="00257283" w:rsidRPr="001B59B8">
        <w:rPr>
          <w:rFonts w:cstheme="minorHAnsi"/>
        </w:rPr>
        <w:t xml:space="preserve">, </w:t>
      </w:r>
      <w:r w:rsidR="00411B61" w:rsidRPr="001B59B8">
        <w:rPr>
          <w:rFonts w:cstheme="minorHAnsi"/>
        </w:rPr>
        <w:t>de ésta Superintendencia</w:t>
      </w:r>
      <w:r w:rsidR="00CB1146" w:rsidRPr="001B59B8">
        <w:rPr>
          <w:rFonts w:cstheme="minorHAnsi"/>
        </w:rPr>
        <w:t>.</w:t>
      </w:r>
    </w:p>
    <w:p w:rsidR="001919B8" w:rsidRPr="00A76CB0" w:rsidRDefault="001919B8" w:rsidP="001919B8">
      <w:pPr>
        <w:spacing w:after="0" w:line="240" w:lineRule="auto"/>
        <w:jc w:val="both"/>
      </w:pPr>
      <w:r w:rsidRPr="00A76CB0">
        <w:rPr>
          <w:rFonts w:ascii="Calibri" w:eastAsia="Calibri" w:hAnsi="Calibri" w:cs="Calibri"/>
        </w:rPr>
        <w:t>Del total de acciones verificadas, se puede indicar que el Programa de Cumplimiento, no presenta hallazgos.</w:t>
      </w:r>
    </w:p>
    <w:p w:rsidR="00D14A2C" w:rsidRPr="0098474A" w:rsidRDefault="00D14A2C" w:rsidP="00D14A2C">
      <w:pPr>
        <w:spacing w:after="0" w:line="240" w:lineRule="auto"/>
        <w:contextualSpacing/>
        <w:jc w:val="both"/>
        <w:rPr>
          <w:rFonts w:eastAsia="Calibri" w:cstheme="minorHAnsi"/>
          <w:b/>
          <w:color w:val="FF0000"/>
        </w:rPr>
      </w:pPr>
      <w:bookmarkStart w:id="64" w:name="_GoBack"/>
      <w:bookmarkEnd w:id="64"/>
    </w:p>
    <w:p w:rsidR="00DA4378" w:rsidRPr="0098474A" w:rsidRDefault="00DA4378" w:rsidP="004A20CC">
      <w:pPr>
        <w:jc w:val="both"/>
        <w:rPr>
          <w:rFonts w:cstheme="minorHAnsi"/>
          <w:sz w:val="24"/>
          <w:szCs w:val="24"/>
        </w:rPr>
      </w:pPr>
    </w:p>
    <w:p w:rsidR="004A20CC" w:rsidRPr="0098474A" w:rsidRDefault="004A20CC" w:rsidP="004A20CC">
      <w:pPr>
        <w:pStyle w:val="Ttulo1"/>
        <w:rPr>
          <w:szCs w:val="24"/>
        </w:rPr>
      </w:pPr>
      <w:bookmarkStart w:id="65" w:name="_Toc449085432"/>
      <w:bookmarkStart w:id="66" w:name="_Toc522184588"/>
      <w:r w:rsidRPr="0098474A">
        <w:rPr>
          <w:szCs w:val="24"/>
        </w:rPr>
        <w:t>ANEXOS</w:t>
      </w:r>
      <w:bookmarkEnd w:id="65"/>
      <w:bookmarkEnd w:id="66"/>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rsidTr="006B481F">
        <w:trPr>
          <w:trHeight w:val="286"/>
          <w:jc w:val="center"/>
        </w:trPr>
        <w:tc>
          <w:tcPr>
            <w:tcW w:w="1038"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rsidTr="006B481F">
        <w:trPr>
          <w:trHeight w:val="286"/>
          <w:jc w:val="center"/>
        </w:trPr>
        <w:tc>
          <w:tcPr>
            <w:tcW w:w="1038" w:type="pct"/>
            <w:vAlign w:val="center"/>
          </w:tcPr>
          <w:p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rsidR="004A20CC" w:rsidRPr="0098474A" w:rsidRDefault="00411B61" w:rsidP="004A20CC">
            <w:pPr>
              <w:jc w:val="both"/>
              <w:rPr>
                <w:rFonts w:cs="Calibri"/>
                <w:sz w:val="22"/>
                <w:szCs w:val="22"/>
                <w:lang w:val="es-CL" w:eastAsia="en-US"/>
              </w:rPr>
            </w:pPr>
            <w:r w:rsidRPr="008B1E22">
              <w:rPr>
                <w:rFonts w:cs="Calibri"/>
              </w:rPr>
              <w:t>Resolución</w:t>
            </w:r>
            <w:r w:rsidRPr="008B1E22">
              <w:rPr>
                <w:rFonts w:cs="Calibri"/>
                <w:color w:val="FF0000"/>
              </w:rPr>
              <w:t xml:space="preserve"> </w:t>
            </w:r>
            <w:r>
              <w:rPr>
                <w:rFonts w:cs="Calibri"/>
              </w:rPr>
              <w:t>Exenta N°5</w:t>
            </w:r>
            <w:r w:rsidRPr="008B1E22">
              <w:rPr>
                <w:rFonts w:cs="Calibri"/>
              </w:rPr>
              <w:t xml:space="preserve">/Rol </w:t>
            </w:r>
            <w:r w:rsidR="007179DB">
              <w:rPr>
                <w:rFonts w:cs="Calibri"/>
              </w:rPr>
              <w:t>D</w:t>
            </w:r>
            <w:r w:rsidR="0005603B">
              <w:rPr>
                <w:rFonts w:cs="Calibri"/>
              </w:rPr>
              <w:t>-080-2018</w:t>
            </w:r>
            <w:r w:rsidRPr="008B1E22">
              <w:rPr>
                <w:rFonts w:cs="Calibri"/>
              </w:rPr>
              <w:t xml:space="preserve"> de ésta Superintendencia</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257283">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4047" w:rsidRDefault="00824047" w:rsidP="00E56524">
      <w:pPr>
        <w:spacing w:after="0" w:line="240" w:lineRule="auto"/>
      </w:pPr>
      <w:r>
        <w:separator/>
      </w:r>
    </w:p>
    <w:p w:rsidR="00824047" w:rsidRDefault="00824047"/>
  </w:endnote>
  <w:endnote w:type="continuationSeparator" w:id="0">
    <w:p w:rsidR="00824047" w:rsidRDefault="00824047" w:rsidP="00E56524">
      <w:pPr>
        <w:spacing w:after="0" w:line="240" w:lineRule="auto"/>
      </w:pPr>
      <w:r>
        <w:continuationSeparator/>
      </w:r>
    </w:p>
    <w:p w:rsidR="00824047" w:rsidRDefault="008240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5D13E5" w:rsidRDefault="005D13E5">
        <w:pPr>
          <w:pStyle w:val="Piedepgina"/>
          <w:jc w:val="right"/>
        </w:pPr>
        <w:r>
          <w:fldChar w:fldCharType="begin"/>
        </w:r>
        <w:r>
          <w:instrText>PAGE   \* MERGEFORMAT</w:instrText>
        </w:r>
        <w:r>
          <w:fldChar w:fldCharType="separate"/>
        </w:r>
        <w:r w:rsidR="001919B8" w:rsidRPr="001919B8">
          <w:rPr>
            <w:noProof/>
            <w:lang w:val="es-ES"/>
          </w:rPr>
          <w:t>3</w:t>
        </w:r>
        <w:r>
          <w:fldChar w:fldCharType="end"/>
        </w:r>
      </w:p>
    </w:sdtContent>
  </w:sdt>
  <w:p w:rsidR="005D13E5" w:rsidRPr="00E56524" w:rsidRDefault="005D13E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D13E5" w:rsidRPr="00E56524" w:rsidRDefault="005D13E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D13E5" w:rsidRDefault="005D13E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rsidR="005D13E5" w:rsidRDefault="005D13E5">
        <w:pPr>
          <w:pStyle w:val="Piedepgina"/>
          <w:jc w:val="right"/>
        </w:pPr>
        <w:r>
          <w:fldChar w:fldCharType="begin"/>
        </w:r>
        <w:r>
          <w:instrText>PAGE   \* MERGEFORMAT</w:instrText>
        </w:r>
        <w:r>
          <w:fldChar w:fldCharType="separate"/>
        </w:r>
        <w:r w:rsidR="001919B8" w:rsidRPr="001919B8">
          <w:rPr>
            <w:noProof/>
            <w:lang w:val="es-ES"/>
          </w:rPr>
          <w:t>10</w:t>
        </w:r>
        <w:r>
          <w:fldChar w:fldCharType="end"/>
        </w:r>
      </w:p>
    </w:sdtContent>
  </w:sdt>
  <w:p w:rsidR="005D13E5" w:rsidRPr="00E56524" w:rsidRDefault="005D13E5"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D13E5" w:rsidRPr="00E56524" w:rsidRDefault="005D13E5"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D13E5" w:rsidRDefault="005D13E5">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EndPr/>
    <w:sdtContent>
      <w:p w:rsidR="005D13E5" w:rsidRDefault="005D13E5">
        <w:pPr>
          <w:pStyle w:val="Piedepgina"/>
          <w:jc w:val="right"/>
        </w:pPr>
        <w:r>
          <w:fldChar w:fldCharType="begin"/>
        </w:r>
        <w:r>
          <w:instrText>PAGE   \* MERGEFORMAT</w:instrText>
        </w:r>
        <w:r>
          <w:fldChar w:fldCharType="separate"/>
        </w:r>
        <w:r w:rsidR="001919B8" w:rsidRPr="001919B8">
          <w:rPr>
            <w:noProof/>
            <w:lang w:val="es-ES"/>
          </w:rPr>
          <w:t>9</w:t>
        </w:r>
        <w:r>
          <w:fldChar w:fldCharType="end"/>
        </w:r>
      </w:p>
    </w:sdtContent>
  </w:sdt>
  <w:p w:rsidR="005D13E5" w:rsidRPr="00E56524" w:rsidRDefault="005D13E5"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D13E5" w:rsidRPr="00E56524" w:rsidRDefault="005D13E5"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D13E5" w:rsidRDefault="005D13E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4047" w:rsidRDefault="00824047" w:rsidP="00E56524">
      <w:pPr>
        <w:spacing w:after="0" w:line="240" w:lineRule="auto"/>
      </w:pPr>
      <w:r>
        <w:separator/>
      </w:r>
    </w:p>
    <w:p w:rsidR="00824047" w:rsidRDefault="00824047"/>
  </w:footnote>
  <w:footnote w:type="continuationSeparator" w:id="0">
    <w:p w:rsidR="00824047" w:rsidRDefault="00824047" w:rsidP="00E56524">
      <w:pPr>
        <w:spacing w:after="0" w:line="240" w:lineRule="auto"/>
      </w:pPr>
      <w:r>
        <w:continuationSeparator/>
      </w:r>
    </w:p>
    <w:p w:rsidR="00824047" w:rsidRDefault="00824047"/>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3935A30"/>
    <w:multiLevelType w:val="hybridMultilevel"/>
    <w:tmpl w:val="98D6ED88"/>
    <w:lvl w:ilvl="0" w:tplc="6A3C157C">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4A4C60"/>
    <w:multiLevelType w:val="hybridMultilevel"/>
    <w:tmpl w:val="134CB278"/>
    <w:lvl w:ilvl="0" w:tplc="4078BA50">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18A68B6"/>
    <w:multiLevelType w:val="hybridMultilevel"/>
    <w:tmpl w:val="B1EE8E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B116C61"/>
    <w:multiLevelType w:val="hybridMultilevel"/>
    <w:tmpl w:val="2CECC27C"/>
    <w:lvl w:ilvl="0" w:tplc="1AF456D8">
      <w:start w:val="1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0880DFC"/>
    <w:multiLevelType w:val="hybridMultilevel"/>
    <w:tmpl w:val="6890DD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34F71E5F"/>
    <w:multiLevelType w:val="hybridMultilevel"/>
    <w:tmpl w:val="7B4A563A"/>
    <w:lvl w:ilvl="0" w:tplc="638C674E">
      <w:start w:val="4"/>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716034C"/>
    <w:multiLevelType w:val="hybridMultilevel"/>
    <w:tmpl w:val="56A08BCA"/>
    <w:lvl w:ilvl="0" w:tplc="393E79C8">
      <w:start w:val="1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B6F4EF2"/>
    <w:multiLevelType w:val="hybridMultilevel"/>
    <w:tmpl w:val="C5B2B6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47C21079"/>
    <w:multiLevelType w:val="hybridMultilevel"/>
    <w:tmpl w:val="0C3A683C"/>
    <w:lvl w:ilvl="0" w:tplc="8110A5EE">
      <w:start w:val="1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CF145B4"/>
    <w:multiLevelType w:val="hybridMultilevel"/>
    <w:tmpl w:val="C7BC2192"/>
    <w:lvl w:ilvl="0" w:tplc="CD62C748">
      <w:start w:val="12"/>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0">
    <w:nsid w:val="63417425"/>
    <w:multiLevelType w:val="hybridMultilevel"/>
    <w:tmpl w:val="3E7CA2A0"/>
    <w:lvl w:ilvl="0" w:tplc="981C0B0C">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7F6F1843"/>
    <w:multiLevelType w:val="hybridMultilevel"/>
    <w:tmpl w:val="BA141CA2"/>
    <w:lvl w:ilvl="0" w:tplc="B32E91E6">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6"/>
  </w:num>
  <w:num w:numId="4">
    <w:abstractNumId w:val="18"/>
  </w:num>
  <w:num w:numId="5">
    <w:abstractNumId w:val="4"/>
  </w:num>
  <w:num w:numId="6">
    <w:abstractNumId w:val="1"/>
  </w:num>
  <w:num w:numId="7">
    <w:abstractNumId w:val="17"/>
  </w:num>
  <w:num w:numId="8">
    <w:abstractNumId w:val="13"/>
  </w:num>
  <w:num w:numId="9">
    <w:abstractNumId w:val="14"/>
  </w:num>
  <w:num w:numId="10">
    <w:abstractNumId w:val="21"/>
  </w:num>
  <w:num w:numId="11">
    <w:abstractNumId w:val="22"/>
  </w:num>
  <w:num w:numId="12">
    <w:abstractNumId w:val="3"/>
  </w:num>
  <w:num w:numId="13">
    <w:abstractNumId w:val="9"/>
  </w:num>
  <w:num w:numId="14">
    <w:abstractNumId w:val="14"/>
  </w:num>
  <w:num w:numId="15">
    <w:abstractNumId w:val="14"/>
  </w:num>
  <w:num w:numId="16">
    <w:abstractNumId w:val="14"/>
  </w:num>
  <w:num w:numId="17">
    <w:abstractNumId w:val="14"/>
  </w:num>
  <w:num w:numId="18">
    <w:abstractNumId w:val="3"/>
  </w:num>
  <w:num w:numId="19">
    <w:abstractNumId w:val="23"/>
  </w:num>
  <w:num w:numId="20">
    <w:abstractNumId w:val="15"/>
  </w:num>
  <w:num w:numId="21">
    <w:abstractNumId w:val="12"/>
  </w:num>
  <w:num w:numId="22">
    <w:abstractNumId w:val="6"/>
  </w:num>
  <w:num w:numId="23">
    <w:abstractNumId w:val="8"/>
  </w:num>
  <w:num w:numId="24">
    <w:abstractNumId w:val="19"/>
  </w:num>
  <w:num w:numId="25">
    <w:abstractNumId w:val="7"/>
  </w:num>
  <w:num w:numId="26">
    <w:abstractNumId w:val="24"/>
  </w:num>
  <w:num w:numId="27">
    <w:abstractNumId w:val="10"/>
  </w:num>
  <w:num w:numId="28">
    <w:abstractNumId w:val="20"/>
  </w:num>
  <w:num w:numId="29">
    <w:abstractNumId w:val="5"/>
  </w:num>
  <w:num w:numId="30">
    <w:abstractNumId w:val="2"/>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45C2"/>
    <w:rsid w:val="000132DC"/>
    <w:rsid w:val="00021453"/>
    <w:rsid w:val="00031478"/>
    <w:rsid w:val="00044061"/>
    <w:rsid w:val="000466E3"/>
    <w:rsid w:val="00047E03"/>
    <w:rsid w:val="000556C1"/>
    <w:rsid w:val="0005602F"/>
    <w:rsid w:val="0005603B"/>
    <w:rsid w:val="0005656E"/>
    <w:rsid w:val="00062C8D"/>
    <w:rsid w:val="0007018F"/>
    <w:rsid w:val="0007340D"/>
    <w:rsid w:val="0007552A"/>
    <w:rsid w:val="00081B7A"/>
    <w:rsid w:val="000A28D4"/>
    <w:rsid w:val="000A4B84"/>
    <w:rsid w:val="000B43D8"/>
    <w:rsid w:val="000C31A5"/>
    <w:rsid w:val="000C460E"/>
    <w:rsid w:val="000D13D1"/>
    <w:rsid w:val="000D4CAD"/>
    <w:rsid w:val="000D735F"/>
    <w:rsid w:val="000E3F40"/>
    <w:rsid w:val="000E6608"/>
    <w:rsid w:val="000E7157"/>
    <w:rsid w:val="001029E5"/>
    <w:rsid w:val="00106332"/>
    <w:rsid w:val="0010645F"/>
    <w:rsid w:val="00117B7B"/>
    <w:rsid w:val="0012388A"/>
    <w:rsid w:val="001255E6"/>
    <w:rsid w:val="00135700"/>
    <w:rsid w:val="001370CF"/>
    <w:rsid w:val="00145020"/>
    <w:rsid w:val="001520B1"/>
    <w:rsid w:val="00156163"/>
    <w:rsid w:val="001672CA"/>
    <w:rsid w:val="00180454"/>
    <w:rsid w:val="0018327D"/>
    <w:rsid w:val="001919B8"/>
    <w:rsid w:val="00191FC0"/>
    <w:rsid w:val="001A0FBD"/>
    <w:rsid w:val="001A6602"/>
    <w:rsid w:val="001B59B8"/>
    <w:rsid w:val="001B5DCF"/>
    <w:rsid w:val="001C286B"/>
    <w:rsid w:val="001C2BC9"/>
    <w:rsid w:val="001C3633"/>
    <w:rsid w:val="001C6461"/>
    <w:rsid w:val="001D18ED"/>
    <w:rsid w:val="001D32CB"/>
    <w:rsid w:val="001E5B41"/>
    <w:rsid w:val="001E7D01"/>
    <w:rsid w:val="001F1BF6"/>
    <w:rsid w:val="002073B4"/>
    <w:rsid w:val="00207FC7"/>
    <w:rsid w:val="002230BD"/>
    <w:rsid w:val="002330FA"/>
    <w:rsid w:val="002356B3"/>
    <w:rsid w:val="00236422"/>
    <w:rsid w:val="00240914"/>
    <w:rsid w:val="002561F7"/>
    <w:rsid w:val="00257283"/>
    <w:rsid w:val="00262969"/>
    <w:rsid w:val="00273ABC"/>
    <w:rsid w:val="002965D9"/>
    <w:rsid w:val="002A1CD6"/>
    <w:rsid w:val="002B28E6"/>
    <w:rsid w:val="002B2E6F"/>
    <w:rsid w:val="002B3B03"/>
    <w:rsid w:val="002B5788"/>
    <w:rsid w:val="002C05EF"/>
    <w:rsid w:val="002C11A8"/>
    <w:rsid w:val="002C3269"/>
    <w:rsid w:val="002C73BB"/>
    <w:rsid w:val="002D3B77"/>
    <w:rsid w:val="002E78C9"/>
    <w:rsid w:val="002F1E6C"/>
    <w:rsid w:val="0030057D"/>
    <w:rsid w:val="00305D2A"/>
    <w:rsid w:val="0031512B"/>
    <w:rsid w:val="003159B6"/>
    <w:rsid w:val="003376DD"/>
    <w:rsid w:val="00340987"/>
    <w:rsid w:val="00342DF2"/>
    <w:rsid w:val="003437A1"/>
    <w:rsid w:val="003458E3"/>
    <w:rsid w:val="003523F6"/>
    <w:rsid w:val="0035300B"/>
    <w:rsid w:val="00365EFD"/>
    <w:rsid w:val="003731AC"/>
    <w:rsid w:val="003743C5"/>
    <w:rsid w:val="003A6509"/>
    <w:rsid w:val="003B10A2"/>
    <w:rsid w:val="003B36C8"/>
    <w:rsid w:val="003C1349"/>
    <w:rsid w:val="003D3814"/>
    <w:rsid w:val="003D4E06"/>
    <w:rsid w:val="00410A99"/>
    <w:rsid w:val="00411B61"/>
    <w:rsid w:val="00412FA7"/>
    <w:rsid w:val="00415EB0"/>
    <w:rsid w:val="00417733"/>
    <w:rsid w:val="00426AE2"/>
    <w:rsid w:val="004438A3"/>
    <w:rsid w:val="0044610D"/>
    <w:rsid w:val="00447A6F"/>
    <w:rsid w:val="004862DF"/>
    <w:rsid w:val="004A1D9D"/>
    <w:rsid w:val="004A20CC"/>
    <w:rsid w:val="004A3FDC"/>
    <w:rsid w:val="004A647B"/>
    <w:rsid w:val="004B2DEB"/>
    <w:rsid w:val="004B58F6"/>
    <w:rsid w:val="004E09F0"/>
    <w:rsid w:val="004E6F5C"/>
    <w:rsid w:val="0050043C"/>
    <w:rsid w:val="00512D78"/>
    <w:rsid w:val="00515E0F"/>
    <w:rsid w:val="005365CB"/>
    <w:rsid w:val="00541E5B"/>
    <w:rsid w:val="0054203E"/>
    <w:rsid w:val="00543024"/>
    <w:rsid w:val="005504D3"/>
    <w:rsid w:val="00556C92"/>
    <w:rsid w:val="00565BF5"/>
    <w:rsid w:val="00570EAF"/>
    <w:rsid w:val="005863D4"/>
    <w:rsid w:val="00591581"/>
    <w:rsid w:val="005933B2"/>
    <w:rsid w:val="005A1478"/>
    <w:rsid w:val="005A69BD"/>
    <w:rsid w:val="005A767E"/>
    <w:rsid w:val="005B30AA"/>
    <w:rsid w:val="005B527A"/>
    <w:rsid w:val="005C37FD"/>
    <w:rsid w:val="005D13E5"/>
    <w:rsid w:val="005F782C"/>
    <w:rsid w:val="00613EF9"/>
    <w:rsid w:val="006200A4"/>
    <w:rsid w:val="00641FD0"/>
    <w:rsid w:val="00657AB3"/>
    <w:rsid w:val="006A21D9"/>
    <w:rsid w:val="006A5F6A"/>
    <w:rsid w:val="006B03F9"/>
    <w:rsid w:val="006B481F"/>
    <w:rsid w:val="006D1046"/>
    <w:rsid w:val="006D140A"/>
    <w:rsid w:val="006D7484"/>
    <w:rsid w:val="006F1AAE"/>
    <w:rsid w:val="006F4870"/>
    <w:rsid w:val="006F4EA6"/>
    <w:rsid w:val="00715A3B"/>
    <w:rsid w:val="007179DB"/>
    <w:rsid w:val="007202C2"/>
    <w:rsid w:val="00721EA6"/>
    <w:rsid w:val="00742F86"/>
    <w:rsid w:val="00743682"/>
    <w:rsid w:val="00752362"/>
    <w:rsid w:val="0075308B"/>
    <w:rsid w:val="00755E7D"/>
    <w:rsid w:val="00771C75"/>
    <w:rsid w:val="00781E01"/>
    <w:rsid w:val="00785481"/>
    <w:rsid w:val="00791465"/>
    <w:rsid w:val="007A76A5"/>
    <w:rsid w:val="007A7DEB"/>
    <w:rsid w:val="007C1CF2"/>
    <w:rsid w:val="007C61BB"/>
    <w:rsid w:val="007D0EDE"/>
    <w:rsid w:val="007D3345"/>
    <w:rsid w:val="007D58E8"/>
    <w:rsid w:val="007E270A"/>
    <w:rsid w:val="007E3AD2"/>
    <w:rsid w:val="007E5757"/>
    <w:rsid w:val="007F0E33"/>
    <w:rsid w:val="008043E3"/>
    <w:rsid w:val="00810D59"/>
    <w:rsid w:val="00812663"/>
    <w:rsid w:val="00824047"/>
    <w:rsid w:val="00843BF5"/>
    <w:rsid w:val="00845A1E"/>
    <w:rsid w:val="00863EE2"/>
    <w:rsid w:val="0086401D"/>
    <w:rsid w:val="00876EBF"/>
    <w:rsid w:val="00883E6D"/>
    <w:rsid w:val="00892480"/>
    <w:rsid w:val="008A0EAC"/>
    <w:rsid w:val="008A66DC"/>
    <w:rsid w:val="008B1E22"/>
    <w:rsid w:val="008B216C"/>
    <w:rsid w:val="008D7BE2"/>
    <w:rsid w:val="008F1570"/>
    <w:rsid w:val="0090548B"/>
    <w:rsid w:val="009076E5"/>
    <w:rsid w:val="009154C9"/>
    <w:rsid w:val="0092102A"/>
    <w:rsid w:val="00926366"/>
    <w:rsid w:val="0093042A"/>
    <w:rsid w:val="00933D7F"/>
    <w:rsid w:val="00941538"/>
    <w:rsid w:val="00946364"/>
    <w:rsid w:val="00947E44"/>
    <w:rsid w:val="0095256C"/>
    <w:rsid w:val="00956221"/>
    <w:rsid w:val="00956D48"/>
    <w:rsid w:val="0096516A"/>
    <w:rsid w:val="009761C2"/>
    <w:rsid w:val="0098061A"/>
    <w:rsid w:val="0098080E"/>
    <w:rsid w:val="0098474A"/>
    <w:rsid w:val="009858A4"/>
    <w:rsid w:val="00987770"/>
    <w:rsid w:val="00987BF0"/>
    <w:rsid w:val="0099216D"/>
    <w:rsid w:val="00992B8C"/>
    <w:rsid w:val="009A3990"/>
    <w:rsid w:val="009A3D34"/>
    <w:rsid w:val="009D4B05"/>
    <w:rsid w:val="009F4887"/>
    <w:rsid w:val="00A00B5C"/>
    <w:rsid w:val="00A03431"/>
    <w:rsid w:val="00A06412"/>
    <w:rsid w:val="00A2250E"/>
    <w:rsid w:val="00A35478"/>
    <w:rsid w:val="00A36CB2"/>
    <w:rsid w:val="00A37206"/>
    <w:rsid w:val="00A425B7"/>
    <w:rsid w:val="00A6065A"/>
    <w:rsid w:val="00A727BF"/>
    <w:rsid w:val="00A76CB0"/>
    <w:rsid w:val="00A858AE"/>
    <w:rsid w:val="00A91E1B"/>
    <w:rsid w:val="00A94745"/>
    <w:rsid w:val="00A9797F"/>
    <w:rsid w:val="00AA081B"/>
    <w:rsid w:val="00AB29E2"/>
    <w:rsid w:val="00AB4A8F"/>
    <w:rsid w:val="00AB5837"/>
    <w:rsid w:val="00AC70D1"/>
    <w:rsid w:val="00AD068E"/>
    <w:rsid w:val="00AD1922"/>
    <w:rsid w:val="00AD6868"/>
    <w:rsid w:val="00AD6A8F"/>
    <w:rsid w:val="00AE2DD3"/>
    <w:rsid w:val="00AF6680"/>
    <w:rsid w:val="00B00D62"/>
    <w:rsid w:val="00B03318"/>
    <w:rsid w:val="00B11911"/>
    <w:rsid w:val="00B164E6"/>
    <w:rsid w:val="00B21C74"/>
    <w:rsid w:val="00B32B3B"/>
    <w:rsid w:val="00B34D71"/>
    <w:rsid w:val="00B35A6A"/>
    <w:rsid w:val="00B53D06"/>
    <w:rsid w:val="00B54A74"/>
    <w:rsid w:val="00B54A9E"/>
    <w:rsid w:val="00B5591A"/>
    <w:rsid w:val="00B6647F"/>
    <w:rsid w:val="00B75D9D"/>
    <w:rsid w:val="00B8609F"/>
    <w:rsid w:val="00BB091E"/>
    <w:rsid w:val="00BB105D"/>
    <w:rsid w:val="00BC1BB3"/>
    <w:rsid w:val="00BD07CD"/>
    <w:rsid w:val="00BD1A0B"/>
    <w:rsid w:val="00BD2F2E"/>
    <w:rsid w:val="00BE2ED4"/>
    <w:rsid w:val="00BF33C7"/>
    <w:rsid w:val="00C1005C"/>
    <w:rsid w:val="00C11245"/>
    <w:rsid w:val="00C12876"/>
    <w:rsid w:val="00C135C9"/>
    <w:rsid w:val="00C33383"/>
    <w:rsid w:val="00C465FF"/>
    <w:rsid w:val="00C61D34"/>
    <w:rsid w:val="00C80993"/>
    <w:rsid w:val="00C865A9"/>
    <w:rsid w:val="00C9085B"/>
    <w:rsid w:val="00C90E68"/>
    <w:rsid w:val="00C960DA"/>
    <w:rsid w:val="00CA17D4"/>
    <w:rsid w:val="00CA5FE6"/>
    <w:rsid w:val="00CB1146"/>
    <w:rsid w:val="00CC7D1D"/>
    <w:rsid w:val="00CD16DC"/>
    <w:rsid w:val="00CD2514"/>
    <w:rsid w:val="00CE156D"/>
    <w:rsid w:val="00D04C71"/>
    <w:rsid w:val="00D07679"/>
    <w:rsid w:val="00D103E4"/>
    <w:rsid w:val="00D14A2C"/>
    <w:rsid w:val="00D14AAD"/>
    <w:rsid w:val="00D200F9"/>
    <w:rsid w:val="00D20131"/>
    <w:rsid w:val="00D236C5"/>
    <w:rsid w:val="00D27973"/>
    <w:rsid w:val="00D32101"/>
    <w:rsid w:val="00D36CA5"/>
    <w:rsid w:val="00D41CC0"/>
    <w:rsid w:val="00D42470"/>
    <w:rsid w:val="00D51BEA"/>
    <w:rsid w:val="00D539B2"/>
    <w:rsid w:val="00D66A62"/>
    <w:rsid w:val="00D67022"/>
    <w:rsid w:val="00D672FA"/>
    <w:rsid w:val="00D71E6E"/>
    <w:rsid w:val="00D73509"/>
    <w:rsid w:val="00D80AB6"/>
    <w:rsid w:val="00D81ED9"/>
    <w:rsid w:val="00D836AE"/>
    <w:rsid w:val="00D870B9"/>
    <w:rsid w:val="00D90BF6"/>
    <w:rsid w:val="00DA4378"/>
    <w:rsid w:val="00DA60DD"/>
    <w:rsid w:val="00DB5D01"/>
    <w:rsid w:val="00DD0A8E"/>
    <w:rsid w:val="00DD1933"/>
    <w:rsid w:val="00DD6203"/>
    <w:rsid w:val="00DE166A"/>
    <w:rsid w:val="00DF60E9"/>
    <w:rsid w:val="00E045F1"/>
    <w:rsid w:val="00E1181E"/>
    <w:rsid w:val="00E131F5"/>
    <w:rsid w:val="00E210A4"/>
    <w:rsid w:val="00E22664"/>
    <w:rsid w:val="00E22786"/>
    <w:rsid w:val="00E313FB"/>
    <w:rsid w:val="00E335F6"/>
    <w:rsid w:val="00E46996"/>
    <w:rsid w:val="00E547C8"/>
    <w:rsid w:val="00E56524"/>
    <w:rsid w:val="00E65EF9"/>
    <w:rsid w:val="00E71D23"/>
    <w:rsid w:val="00E72D0A"/>
    <w:rsid w:val="00E90913"/>
    <w:rsid w:val="00E9121B"/>
    <w:rsid w:val="00E93179"/>
    <w:rsid w:val="00E952FE"/>
    <w:rsid w:val="00E967AA"/>
    <w:rsid w:val="00EA1096"/>
    <w:rsid w:val="00EB41EE"/>
    <w:rsid w:val="00EC5E6B"/>
    <w:rsid w:val="00EC6080"/>
    <w:rsid w:val="00EC729E"/>
    <w:rsid w:val="00ED598C"/>
    <w:rsid w:val="00EE1AE4"/>
    <w:rsid w:val="00EE292E"/>
    <w:rsid w:val="00EE5B80"/>
    <w:rsid w:val="00EF1051"/>
    <w:rsid w:val="00EF2EC3"/>
    <w:rsid w:val="00EF3131"/>
    <w:rsid w:val="00EF7BDA"/>
    <w:rsid w:val="00F02790"/>
    <w:rsid w:val="00F03CD4"/>
    <w:rsid w:val="00F07475"/>
    <w:rsid w:val="00F13B38"/>
    <w:rsid w:val="00F16249"/>
    <w:rsid w:val="00F23530"/>
    <w:rsid w:val="00F23745"/>
    <w:rsid w:val="00F36214"/>
    <w:rsid w:val="00F3727E"/>
    <w:rsid w:val="00F374E6"/>
    <w:rsid w:val="00F444C7"/>
    <w:rsid w:val="00F46662"/>
    <w:rsid w:val="00F57D21"/>
    <w:rsid w:val="00F60EC6"/>
    <w:rsid w:val="00F67953"/>
    <w:rsid w:val="00F72D4E"/>
    <w:rsid w:val="00F7456A"/>
    <w:rsid w:val="00F83B19"/>
    <w:rsid w:val="00F85E0A"/>
    <w:rsid w:val="00F9722B"/>
    <w:rsid w:val="00FA1738"/>
    <w:rsid w:val="00FB2AA5"/>
    <w:rsid w:val="00FC3423"/>
    <w:rsid w:val="00FC5FD6"/>
    <w:rsid w:val="00FD4F85"/>
    <w:rsid w:val="00FD539A"/>
    <w:rsid w:val="00FF09A1"/>
    <w:rsid w:val="00FF41CA"/>
    <w:rsid w:val="00FF4981"/>
    <w:rsid w:val="00FF521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Batang"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85B"/>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Default">
    <w:name w:val="Default"/>
    <w:rsid w:val="0005602F"/>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0453580">
      <w:bodyDiv w:val="1"/>
      <w:marLeft w:val="0"/>
      <w:marRight w:val="0"/>
      <w:marTop w:val="0"/>
      <w:marBottom w:val="0"/>
      <w:divBdr>
        <w:top w:val="none" w:sz="0" w:space="0" w:color="auto"/>
        <w:left w:val="none" w:sz="0" w:space="0" w:color="auto"/>
        <w:bottom w:val="none" w:sz="0" w:space="0" w:color="auto"/>
        <w:right w:val="none" w:sz="0" w:space="0" w:color="auto"/>
      </w:divBdr>
    </w:div>
    <w:div w:id="337926458">
      <w:bodyDiv w:val="1"/>
      <w:marLeft w:val="0"/>
      <w:marRight w:val="0"/>
      <w:marTop w:val="0"/>
      <w:marBottom w:val="0"/>
      <w:divBdr>
        <w:top w:val="none" w:sz="0" w:space="0" w:color="auto"/>
        <w:left w:val="none" w:sz="0" w:space="0" w:color="auto"/>
        <w:bottom w:val="none" w:sz="0" w:space="0" w:color="auto"/>
        <w:right w:val="none" w:sz="0" w:space="0" w:color="auto"/>
      </w:divBdr>
    </w:div>
    <w:div w:id="620109491">
      <w:bodyDiv w:val="1"/>
      <w:marLeft w:val="0"/>
      <w:marRight w:val="0"/>
      <w:marTop w:val="0"/>
      <w:marBottom w:val="0"/>
      <w:divBdr>
        <w:top w:val="none" w:sz="0" w:space="0" w:color="auto"/>
        <w:left w:val="none" w:sz="0" w:space="0" w:color="auto"/>
        <w:bottom w:val="none" w:sz="0" w:space="0" w:color="auto"/>
        <w:right w:val="none" w:sz="0" w:space="0" w:color="auto"/>
      </w:divBdr>
    </w:div>
    <w:div w:id="798954182">
      <w:bodyDiv w:val="1"/>
      <w:marLeft w:val="0"/>
      <w:marRight w:val="0"/>
      <w:marTop w:val="0"/>
      <w:marBottom w:val="0"/>
      <w:divBdr>
        <w:top w:val="none" w:sz="0" w:space="0" w:color="auto"/>
        <w:left w:val="none" w:sz="0" w:space="0" w:color="auto"/>
        <w:bottom w:val="none" w:sz="0" w:space="0" w:color="auto"/>
        <w:right w:val="none" w:sz="0" w:space="0" w:color="auto"/>
      </w:divBdr>
    </w:div>
    <w:div w:id="882866094">
      <w:bodyDiv w:val="1"/>
      <w:marLeft w:val="0"/>
      <w:marRight w:val="0"/>
      <w:marTop w:val="0"/>
      <w:marBottom w:val="0"/>
      <w:divBdr>
        <w:top w:val="none" w:sz="0" w:space="0" w:color="auto"/>
        <w:left w:val="none" w:sz="0" w:space="0" w:color="auto"/>
        <w:bottom w:val="none" w:sz="0" w:space="0" w:color="auto"/>
        <w:right w:val="none" w:sz="0" w:space="0" w:color="auto"/>
      </w:divBdr>
    </w:div>
    <w:div w:id="900015782">
      <w:bodyDiv w:val="1"/>
      <w:marLeft w:val="0"/>
      <w:marRight w:val="0"/>
      <w:marTop w:val="0"/>
      <w:marBottom w:val="0"/>
      <w:divBdr>
        <w:top w:val="none" w:sz="0" w:space="0" w:color="auto"/>
        <w:left w:val="none" w:sz="0" w:space="0" w:color="auto"/>
        <w:bottom w:val="none" w:sz="0" w:space="0" w:color="auto"/>
        <w:right w:val="none" w:sz="0" w:space="0" w:color="auto"/>
      </w:divBdr>
    </w:div>
    <w:div w:id="1177428672">
      <w:bodyDiv w:val="1"/>
      <w:marLeft w:val="0"/>
      <w:marRight w:val="0"/>
      <w:marTop w:val="0"/>
      <w:marBottom w:val="0"/>
      <w:divBdr>
        <w:top w:val="none" w:sz="0" w:space="0" w:color="auto"/>
        <w:left w:val="none" w:sz="0" w:space="0" w:color="auto"/>
        <w:bottom w:val="none" w:sz="0" w:space="0" w:color="auto"/>
        <w:right w:val="none" w:sz="0" w:space="0" w:color="auto"/>
      </w:divBdr>
    </w:div>
    <w:div w:id="1369068138">
      <w:bodyDiv w:val="1"/>
      <w:marLeft w:val="0"/>
      <w:marRight w:val="0"/>
      <w:marTop w:val="0"/>
      <w:marBottom w:val="0"/>
      <w:divBdr>
        <w:top w:val="none" w:sz="0" w:space="0" w:color="auto"/>
        <w:left w:val="none" w:sz="0" w:space="0" w:color="auto"/>
        <w:bottom w:val="none" w:sz="0" w:space="0" w:color="auto"/>
        <w:right w:val="none" w:sz="0" w:space="0" w:color="auto"/>
      </w:divBdr>
    </w:div>
    <w:div w:id="1429235312">
      <w:bodyDiv w:val="1"/>
      <w:marLeft w:val="0"/>
      <w:marRight w:val="0"/>
      <w:marTop w:val="0"/>
      <w:marBottom w:val="0"/>
      <w:divBdr>
        <w:top w:val="none" w:sz="0" w:space="0" w:color="auto"/>
        <w:left w:val="none" w:sz="0" w:space="0" w:color="auto"/>
        <w:bottom w:val="none" w:sz="0" w:space="0" w:color="auto"/>
        <w:right w:val="none" w:sz="0" w:space="0" w:color="auto"/>
      </w:divBdr>
    </w:div>
    <w:div w:id="1668560459">
      <w:bodyDiv w:val="1"/>
      <w:marLeft w:val="0"/>
      <w:marRight w:val="0"/>
      <w:marTop w:val="0"/>
      <w:marBottom w:val="0"/>
      <w:divBdr>
        <w:top w:val="none" w:sz="0" w:space="0" w:color="auto"/>
        <w:left w:val="none" w:sz="0" w:space="0" w:color="auto"/>
        <w:bottom w:val="none" w:sz="0" w:space="0" w:color="auto"/>
        <w:right w:val="none" w:sz="0" w:space="0" w:color="auto"/>
      </w:divBdr>
    </w:div>
    <w:div w:id="1808931699">
      <w:bodyDiv w:val="1"/>
      <w:marLeft w:val="0"/>
      <w:marRight w:val="0"/>
      <w:marTop w:val="0"/>
      <w:marBottom w:val="0"/>
      <w:divBdr>
        <w:top w:val="none" w:sz="0" w:space="0" w:color="auto"/>
        <w:left w:val="none" w:sz="0" w:space="0" w:color="auto"/>
        <w:bottom w:val="none" w:sz="0" w:space="0" w:color="auto"/>
        <w:right w:val="none" w:sz="0" w:space="0" w:color="auto"/>
      </w:divBdr>
    </w:div>
    <w:div w:id="1845900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3.xml"/><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image" Target="media/image3.emf"/><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xk65SJrIDzZsQ0Ag5YjmOYx+fFPVFq1nu//dtS7CGwM=</DigestValue>
    </Reference>
    <Reference Type="http://www.w3.org/2000/09/xmldsig#Object" URI="#idOfficeObject">
      <DigestMethod Algorithm="http://www.w3.org/2001/04/xmlenc#sha256"/>
      <DigestValue>klQeFjXr6/NM6C5V/gnWByIR+Z0m07ZDKA6lo9OTKys=</DigestValue>
    </Reference>
    <Reference Type="http://uri.etsi.org/01903#SignedProperties" URI="#idSignedProperties">
      <Transforms>
        <Transform Algorithm="http://www.w3.org/TR/2001/REC-xml-c14n-20010315"/>
      </Transforms>
      <DigestMethod Algorithm="http://www.w3.org/2001/04/xmlenc#sha256"/>
      <DigestValue>yK13bK6xs4ABJD2QtU6fZnt4f/LFArb5NpAFPMJp6mI=</DigestValue>
    </Reference>
    <Reference Type="http://www.w3.org/2000/09/xmldsig#Object" URI="#idValidSigLnImg">
      <DigestMethod Algorithm="http://www.w3.org/2001/04/xmlenc#sha256"/>
      <DigestValue>KeGw6HYZLVN7xyLVnZkTGlxRtpzXvaQeTOYv8NTjWfQ=</DigestValue>
    </Reference>
    <Reference Type="http://www.w3.org/2000/09/xmldsig#Object" URI="#idInvalidSigLnImg">
      <DigestMethod Algorithm="http://www.w3.org/2001/04/xmlenc#sha256"/>
      <DigestValue>IGHLw4RR1H0XFhy2MekGtD0oVsnZ/aHule1boHpoPA4=</DigestValue>
    </Reference>
  </SignedInfo>
  <SignatureValue>AHomIrAlnVzYKFFmmUpfzGoCUL8hDSSMHGNunIButVMfnTYFxWXyO3cdwtLmosUwxJHjoj2mhLDe
E3bfA7xnnhsp9fuhB4nfGtFpGvp+eMhQ2ZcsYOj6WTuOg9LvMdk9vRleuY2ytrKXKmvgobIT99Ee
n/HoEosXQEqIOm/oSwGaq+XrQmVehGNvs2qGjU1osOcKNyJ7j+y0jhRaZ5s3xaIWUKfbRWMrhnQr
c13IBp0WKzgwGskXSHsFNT9WeJZmIfh1TxEpVP8dinRFazWPnJyOk0No+6aVoTLEMWJMamIlGTqs
HCLGY+Z/I6fBTLONQg5iq5vnGexJgd/rfzU7ZA==</SignatureValue>
  <KeyInfo>
    <X509Data>
      <X509Certificate>MIIH8jCCBtqgAwIBAgIIDnLVMNkFh4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I4MjkzMC0wMCMGA1UdEgQcMBqgGAYIKwYBBAHBAQKgDBYKOTk1NTE3NDAtSzANBgkqhkiG9w0BAQsFAAOCAQEAVOgoCIn9sK2iGa/IjofAkbBI+sPtaHIkf4YI5ntvcigr3GSCkk5NUD2v7UcOG0lz9ooDa3sl7RGE2u1jZZnnEdyrQUlNIcR1U/eAjhEfQG/l906c6AOfhubAqyFt8bP193cY/uGmeHsop3fvLK/9ft2rfTG50QPF9V5abWcN0x6/TR8N7YAYvlcAk6KW/0Y9xThE53qrxMf2T/5wOh3CGrPYnDRsbtt+9zX4ts6FFv5gxrlzaT0ozZ1+K567XzGDY511LU9DKJEF794zTZNP+IjsBRdlrmQXur+2FAewFLK4FinmRoyfWbnxg3/jsflrxdIwH9RckfqaqmC29ANa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+XnhiFXVtTSDVWUF6bgTxLUSgGjkAjLEohJaJ51gVn0=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PXfwQJUUt1T/LbAkRtC/larbnkob7jIibJuM7Dajvj4=</DigestValue>
      </Reference>
      <Reference URI="/word/embeddings/oleObject1.bin?ContentType=application/vnd.openxmlformats-officedocument.oleObject">
        <DigestMethod Algorithm="http://www.w3.org/2001/04/xmlenc#sha256"/>
        <DigestValue>8oTCH5EZ9wxoeAJsp/wUdncDWirHV9AbP2Ef4DVO+vk=</DigestValue>
      </Reference>
      <Reference URI="/word/embeddings/oleObject2.bin?ContentType=application/vnd.openxmlformats-officedocument.oleObject">
        <DigestMethod Algorithm="http://www.w3.org/2001/04/xmlenc#sha256"/>
        <DigestValue>AR9XtT8lOEPQ1BzL3vzXI22LJjH4W7NwoOmTeyGqpr0=</DigestValue>
      </Reference>
      <Reference URI="/word/endnotes.xml?ContentType=application/vnd.openxmlformats-officedocument.wordprocessingml.endnotes+xml">
        <DigestMethod Algorithm="http://www.w3.org/2001/04/xmlenc#sha256"/>
        <DigestValue>gaZARyh4Ap+6Man3UAEhpEfpVDCYUfUtDfXLU7ByWkU=</DigestValue>
      </Reference>
      <Reference URI="/word/fontTable.xml?ContentType=application/vnd.openxmlformats-officedocument.wordprocessingml.fontTable+xml">
        <DigestMethod Algorithm="http://www.w3.org/2001/04/xmlenc#sha256"/>
        <DigestValue>ZmPad/g2ZtKRYdfKZRqAwIQzj1B/Pk36wzxr0PMx5/g=</DigestValue>
      </Reference>
      <Reference URI="/word/footer1.xml?ContentType=application/vnd.openxmlformats-officedocument.wordprocessingml.footer+xml">
        <DigestMethod Algorithm="http://www.w3.org/2001/04/xmlenc#sha256"/>
        <DigestValue>w3FcyYNrH5ALXUPBFbmlYPdiEvBxq6/zWsLmda1mgSg=</DigestValue>
      </Reference>
      <Reference URI="/word/footer2.xml?ContentType=application/vnd.openxmlformats-officedocument.wordprocessingml.footer+xml">
        <DigestMethod Algorithm="http://www.w3.org/2001/04/xmlenc#sha256"/>
        <DigestValue>3dU+7QJHJl4aGMI1MYHQYKUHB8XDkUGTJWntFZ4lIXs=</DigestValue>
      </Reference>
      <Reference URI="/word/footer3.xml?ContentType=application/vnd.openxmlformats-officedocument.wordprocessingml.footer+xml">
        <DigestMethod Algorithm="http://www.w3.org/2001/04/xmlenc#sha256"/>
        <DigestValue>LFEjS++Ou0sG7sC4taFKy+MOD6HPSyaKP0cDBUflsyg=</DigestValue>
      </Reference>
      <Reference URI="/word/footnotes.xml?ContentType=application/vnd.openxmlformats-officedocument.wordprocessingml.footnotes+xml">
        <DigestMethod Algorithm="http://www.w3.org/2001/04/xmlenc#sha256"/>
        <DigestValue>9tT3xtT45VGeLZshbx53GSO5zaRG80WToRIPsuTVQzw=</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pUVCIeSnEsQdf1tZ10+sul/QNl7/3hWA5kcLcl+AY80=</DigestValue>
      </Reference>
      <Reference URI="/word/media/image3.emf?ContentType=image/x-emf">
        <DigestMethod Algorithm="http://www.w3.org/2001/04/xmlenc#sha256"/>
        <DigestValue>+CyQN4Vc++pTLO58IqBc16PpCbm7bgxuAitIv9CiSzg=</DigestValue>
      </Reference>
      <Reference URI="/word/media/image4.emf?ContentType=image/x-emf">
        <DigestMethod Algorithm="http://www.w3.org/2001/04/xmlenc#sha256"/>
        <DigestValue>QK6AArBxerNM9WSo7Vtq5RdcI/amTa17xT8lOiTkpWU=</DigestValue>
      </Reference>
      <Reference URI="/word/media/image5.emf?ContentType=image/x-emf">
        <DigestMethod Algorithm="http://www.w3.org/2001/04/xmlenc#sha256"/>
        <DigestValue>NTTRCm90bhx7tWSEyJzVMIC6r5qAtXnsv68y/UFMQLc=</DigestValue>
      </Reference>
      <Reference URI="/word/media/image6.png?ContentType=image/png">
        <DigestMethod Algorithm="http://www.w3.org/2001/04/xmlenc#sha256"/>
        <DigestValue>m4AoWgjQ7us0pVkAwq+WS+9kYUgRsNI34XgXNYEV4kg=</DigestValue>
      </Reference>
      <Reference URI="/word/media/image7.png?ContentType=image/png">
        <DigestMethod Algorithm="http://www.w3.org/2001/04/xmlenc#sha256"/>
        <DigestValue>L9LfudQMdkNg+o2ZQRbcGxW7s44FJBhhX/aFKDBsWiY=</DigestValue>
      </Reference>
      <Reference URI="/word/numbering.xml?ContentType=application/vnd.openxmlformats-officedocument.wordprocessingml.numbering+xml">
        <DigestMethod Algorithm="http://www.w3.org/2001/04/xmlenc#sha256"/>
        <DigestValue>SZmS22ySUzFKGMZmWJLqpxmqhDYCBT5qsg0tkq7DyJk=</DigestValue>
      </Reference>
      <Reference URI="/word/settings.xml?ContentType=application/vnd.openxmlformats-officedocument.wordprocessingml.settings+xml">
        <DigestMethod Algorithm="http://www.w3.org/2001/04/xmlenc#sha256"/>
        <DigestValue>JFBs21jSIlvaXYy4aHn8fbss4b3HOyol6X4+9NlY8ig=</DigestValue>
      </Reference>
      <Reference URI="/word/styles.xml?ContentType=application/vnd.openxmlformats-officedocument.wordprocessingml.styles+xml">
        <DigestMethod Algorithm="http://www.w3.org/2001/04/xmlenc#sha256"/>
        <DigestValue>qsRbe60+JLuHOAnZf3gSZz4QIqIXfeId23a3ieBubS4=</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xLd6S2fSB8bHiJtV1Fxl7418uDZVd7ozPYmzltmT5Oc=</DigestValue>
      </Reference>
    </Manifest>
    <SignatureProperties>
      <SignatureProperty Id="idSignatureTime" Target="#idPackageSignature">
        <mdssi:SignatureTime xmlns:mdssi="http://schemas.openxmlformats.org/package/2006/digital-signature">
          <mdssi:Format>YYYY-MM-DDThh:mm:ssTZD</mdssi:Format>
          <mdssi:Value>2019-03-18T18:00:06Z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UBwAAZwgAACBFTUYAAAEAVIAAAAwAAAABAAAAAAAAAAAAAAAAAAAAVgUAAAADAADiAQAADwEAAAAAAAAAAAAAAAAAAGZaBwBVIgQ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2019-03-18T18:00:06Z</xd:SigningTime>
          <xd:SigningCertificate>
            <xd:Cert>
              <xd:CertDigest>
                <DigestMethod Algorithm="http://www.w3.org/2001/04/xmlenc#sha256"/>
                <DigestValue>gWPuSQA3avE6+CkJECukgVqNUB6BWn++5htnflZbFmk=</DigestValue>
              </xd:CertDigest>
              <xd:IssuerSerial>
                <X509IssuerName>E=e-sign@esign-la.com, CN=ESign Class 3 Firma Electronica Avanzada para Estado de Chile CA, OU=Terminos de uso en www.esign-la.com/acuerdoterceros, O=E-Sign S.A., C=CL</X509IssuerName>
                <X509SerialNumber>1041128869652170629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CqJAAApREAACBFTUYAAAEAuI4AAMs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BbdwAAWABgvVsAKORWDWQBAAAEZd52BGXedrgpQw0ACAAAAAIAAAAAAAC4OkUAAgAAAAAAAAAoAAAA7DtFALw6RQD+VvZzAABYAAAAAAAgAAAAPORWDZhdWw085FYNAgAAAAAAAAAIAgAABGXedgRl3nb+VvZzAAgAAAACAAAAAAAAEDtFAJds3nYAAAAAAAAAAEY8RQAHAAAAODxFAAcAAAAAAAAAAAAAADg8RQBIO0UAmuzddgAAAAAAAgAAAABFAAcAAAA4PEUABwAAAEwS33YAAAAAAAAAADg8RQAHAAAAAAAAAHQ7RQBAMN12AAAAAAACAAA4PE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J2JKiAgAAAAC0L4AH2JKiAlw6RQAUJLJYXDpFAFw6RQAnNbJYAAAAAHEkslhYzetYyODZWMjg2ViQ5tlYeO4vCQAAAAD/////AAAAAKbwsQCYOkUAgAFodQ1cY3XfW2N1mDpFAGQBAAAEZd52BGXedrgpQw0ACAAAAAIAAAAAAAC4OkUAl2zedgAAAAAAAAAA7DtFAAYAAADgO0UABgAAAAAAAAAAAAAA4DtFAPA6RQCa7N12AAAAAAACAAAAAEUABgAAAOA7RQAGAAAATBLfdgAAAAAAAAAA4DtFAAYAAAAAAAAAHDtFAEAw3XYAAAAAAAIAAOA7RQAGAAAAZHYACAAAAAAlAAAADAAAAAMAAAAYAAAADAAAAAAAAAISAAAADAAAAAEAAAAWAAAADAAAAAgAAABUAAAAVAAAAAoAAAAnAAAAHgAAAEoAAAABAAAAWyQNQlUl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AAD1AAAACBrTcfwa03GXvsNYCCH7CJAwGRjkW1oNySUhxiIAigEIbkUA3G1FAHiTVg0gDQCEoHBFAGa/w1ggDQCEAAAAAAgh+wj4c6UCjG9FABB861jmW1oNAAAAABB861ggDQAA5FtaDQEAAAAAAAAABwAAAORbWg0AAAAAAAAAABBuRQBFK7VYIAAAAP////8AAAAAAAAAABUAAAAAAAAAcAAAAAEAAAABAAAAJAAAACQAAAAQAAAAAAAAAAAA+wj4c6UCARwBAP////96FgoD0G5FANBuRQAwhcNYAAAAAAAAAADIdpQYAAAAAAEAAAAAAAAAkG5FAFY5ZH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Object Id="idInvalidSigLnImg">AQAAAGwAAAAAAAAAAAAAAAkBAAB/AAAAAAAAAAAAAACqJAAApREAACBFTUYAAAEAVJIAANE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uFo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cdyHGbYBIuQ9adF0PWv//AAAAAJ12floAAFCXRQABAAAAAAAAAHjoWgCklkUAaPOedgAAAAAAAENoYXJVcHBlclcAmEUAxVhgd2mCc/f+/////JZFAIABaHUNXGN131tjdfyWRQBkAQAABGXedgRl3nagbmwHAAgAAAACAAAAAAAAHJdFAJds3nYAAAAAAAAAAFaYRQAJAAAARJhFAAkAAAAAAAAAAAAAAESYRQBUl0UAmuzddgAAAAAAAgAAAABFAAkAAABEmEUACQAAAEwS33YAAAAAAAAAAESYRQAJAAAAAAAAAICXRQBAMN12AAAAAAACAABEmEU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BbdwAAWABgvVsAKORWDWQBAAAEZd52BGXedrgpQw0ACAAAAAIAAAAAAAC4OkUAAgAAAAAAAAAoAAAA7DtFALw6RQD+VvZzAABYAAAAAAAgAAAAPORWDZhdWw085FYNAgAAAAAAAAAIAgAABGXedgRl3nb+VvZzAAgAAAACAAAAAAAAEDtFAJds3nYAAAAAAAAAAEY8RQAHAAAAODxFAAcAAAAAAAAAAAAAADg8RQBIO0UAmuzddgAAAAAAAgAAAABFAAcAAAA4PEUABwAAAEwS33YAAAAAAAAAADg8RQAHAAAAAAAAAHQ7RQBAMN12AAAAAAACAAA4PE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J2JKiAgAAAAC0L4AH2JKiAlw6RQAUJLJYXDpFAFw6RQAnNbJYAAAAAHEkslhYzetYyODZWMjg2ViQ5tlYeO4vCQAAAAD/////AAAAAKbwsQCYOkUAgAFodQ1cY3XfW2N1mDpFAGQBAAAEZd52BGXedrgpQw0ACAAAAAIAAAAAAAC4OkUAl2zedgAAAAAAAAAA7DtFAAYAAADgO0UABgAAAAAAAAAAAAAA4DtFAPA6RQCa7N12AAAAAAACAAAAAEUABgAAAOA7RQAGAAAATBLfdgAAAAAAAAAA4DtFAAYAAAAAAAAAHDtFAEAw3XYAAAAAAAIAAOA7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wiwQGgYA6NjdX8mDVnnIgFtAAAAAJAwGRh0b0UA+h0hXSIAigFZKQ1ZNG5FAAAAAAAIIfsIdG9FACSIgBJ8bkUA6SgNWVMAZQBnAG8AZQAgAFUASQAAAAAABSkNWUxvRQDhAAAA9G1FADtcxFjQoAsJ4QAAAAEAAADOQGgYAABFANpbxFgEAAAABQAAAAAAAAAAAAAAAAAAAM5AaBgAcEUANSgNWWgUBgkEAAAACCH7CAAAAABZKA1ZAAAAAAAAZQBnAG8AZQAgAFUASQAAAAq60G5FANBuRQDhAAAAbG5FAAAAAACwQGgYAAAAAAEAAAAAAAAAkG5FAFY5ZH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P6jVsX7mpNTc9LHLhouzBS4ljaWATZW02ytz3rkuL0g=</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XvRL2SIbVqSa5UVYTVKH13r/YBfAY3JjYEZYbarWdFA=</DigestValue>
    </Reference>
    <Reference Type="http://www.w3.org/2000/09/xmldsig#Object" URI="#idValidSigLnImg">
      <DigestMethod Algorithm="http://www.w3.org/2001/04/xmlenc#sha256"/>
      <DigestValue>InWXOcRw1Kssydkw9ct6cd6Y1pUNs2oyVzqlzyPr8Bs=</DigestValue>
    </Reference>
    <Reference Type="http://www.w3.org/2000/09/xmldsig#Object" URI="#idInvalidSigLnImg">
      <DigestMethod Algorithm="http://www.w3.org/2001/04/xmlenc#sha256"/>
      <DigestValue>PVqa9utPOoTTnHvSWz5XpOH1WFFllT7DE273imfnnVs=</DigestValue>
    </Reference>
  </SignedInfo>
  <SignatureValue>qP4XsC2adLD1uiu0ZB9VcKo20M6X1PBspJew3qeMyhIrGvJ7ykliMWYb/rH2PQHzsSh+tqGfjxsh
6Bk29WcIw0RosOrwJqOJCRzqbDf1PiIMEnIOeJhN87TKKf4WDUJgxboiK5Z3s8QebSBGi5CoL2SA
iBUnslaKNzqoy1ueGXD/HP20ry4Twxt5r6EkpQ/kjQzIXO65KjeYF6GB9diLSSNpgzsuyG8GRESr
q8VrK7z2B3nnvoIaFt72zPfYmn76W9oqQmt//PIzJT2jSVClpZ/lzcViKw4HHUNSXVIJAKPpNG3b
xeJVLbX+vJCz+vQn0KxI4eGQHeeDGBfM2riNVw==</SignatureValue>
  <KeyInfo>
    <X509Data>
      <X509Certificate>MIIIETCCBvmgAwIBAgIITOFTCDXMiT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k0MDM0MTQtMDAjBgNVHRIEHDAaoBgGCCsGAQQBwQECoAwWCjk5NTUxNzQwLUswDQYJKoZIhvcNAQELBQADggEBABzxY3GCzwBcMDD+yvMM8q4s8hmv7mUlTJNeisgd555d76cElXo4EeVR51uVwyRnTralqwyKaz82Gku2+wF2VK+g1mmEkV3FH+BhPtC2UhKLkn9CLLF4f2C9JsGYcurWcH+25MFdnb/ED1djCBaMqc4n32nUoJGQC3qQA9C17fc0WZMMNL92YVUX4eclO+eyqZEwq4/4opcK4ZSBkcCvYNLNrd/f9TVp6XHqScyJsW41zE/pFr4UfVVLsxE0uSurdlJxN5IgRn9a4z0L0RfkrLdeswlosOI9svlLx1oAXa+xHZ+M598C7ad5qG951kZAZOs/nzDc72sVILrhp/jihA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+XnhiFXVtTSDVWUF6bgTxLUSgGjkAjLEohJaJ51gVn0=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PXfwQJUUt1T/LbAkRtC/larbnkob7jIibJuM7Dajvj4=</DigestValue>
      </Reference>
      <Reference URI="/word/embeddings/oleObject1.bin?ContentType=application/vnd.openxmlformats-officedocument.oleObject">
        <DigestMethod Algorithm="http://www.w3.org/2001/04/xmlenc#sha256"/>
        <DigestValue>8oTCH5EZ9wxoeAJsp/wUdncDWirHV9AbP2Ef4DVO+vk=</DigestValue>
      </Reference>
      <Reference URI="/word/embeddings/oleObject2.bin?ContentType=application/vnd.openxmlformats-officedocument.oleObject">
        <DigestMethod Algorithm="http://www.w3.org/2001/04/xmlenc#sha256"/>
        <DigestValue>AR9XtT8lOEPQ1BzL3vzXI22LJjH4W7NwoOmTeyGqpr0=</DigestValue>
      </Reference>
      <Reference URI="/word/endnotes.xml?ContentType=application/vnd.openxmlformats-officedocument.wordprocessingml.endnotes+xml">
        <DigestMethod Algorithm="http://www.w3.org/2001/04/xmlenc#sha256"/>
        <DigestValue>gaZARyh4Ap+6Man3UAEhpEfpVDCYUfUtDfXLU7ByWkU=</DigestValue>
      </Reference>
      <Reference URI="/word/fontTable.xml?ContentType=application/vnd.openxmlformats-officedocument.wordprocessingml.fontTable+xml">
        <DigestMethod Algorithm="http://www.w3.org/2001/04/xmlenc#sha256"/>
        <DigestValue>ZmPad/g2ZtKRYdfKZRqAwIQzj1B/Pk36wzxr0PMx5/g=</DigestValue>
      </Reference>
      <Reference URI="/word/footer1.xml?ContentType=application/vnd.openxmlformats-officedocument.wordprocessingml.footer+xml">
        <DigestMethod Algorithm="http://www.w3.org/2001/04/xmlenc#sha256"/>
        <DigestValue>w3FcyYNrH5ALXUPBFbmlYPdiEvBxq6/zWsLmda1mgSg=</DigestValue>
      </Reference>
      <Reference URI="/word/footer2.xml?ContentType=application/vnd.openxmlformats-officedocument.wordprocessingml.footer+xml">
        <DigestMethod Algorithm="http://www.w3.org/2001/04/xmlenc#sha256"/>
        <DigestValue>3dU+7QJHJl4aGMI1MYHQYKUHB8XDkUGTJWntFZ4lIXs=</DigestValue>
      </Reference>
      <Reference URI="/word/footer3.xml?ContentType=application/vnd.openxmlformats-officedocument.wordprocessingml.footer+xml">
        <DigestMethod Algorithm="http://www.w3.org/2001/04/xmlenc#sha256"/>
        <DigestValue>LFEjS++Ou0sG7sC4taFKy+MOD6HPSyaKP0cDBUflsyg=</DigestValue>
      </Reference>
      <Reference URI="/word/footnotes.xml?ContentType=application/vnd.openxmlformats-officedocument.wordprocessingml.footnotes+xml">
        <DigestMethod Algorithm="http://www.w3.org/2001/04/xmlenc#sha256"/>
        <DigestValue>9tT3xtT45VGeLZshbx53GSO5zaRG80WToRIPsuTVQzw=</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pUVCIeSnEsQdf1tZ10+sul/QNl7/3hWA5kcLcl+AY80=</DigestValue>
      </Reference>
      <Reference URI="/word/media/image3.emf?ContentType=image/x-emf">
        <DigestMethod Algorithm="http://www.w3.org/2001/04/xmlenc#sha256"/>
        <DigestValue>+CyQN4Vc++pTLO58IqBc16PpCbm7bgxuAitIv9CiSzg=</DigestValue>
      </Reference>
      <Reference URI="/word/media/image4.emf?ContentType=image/x-emf">
        <DigestMethod Algorithm="http://www.w3.org/2001/04/xmlenc#sha256"/>
        <DigestValue>QK6AArBxerNM9WSo7Vtq5RdcI/amTa17xT8lOiTkpWU=</DigestValue>
      </Reference>
      <Reference URI="/word/media/image5.emf?ContentType=image/x-emf">
        <DigestMethod Algorithm="http://www.w3.org/2001/04/xmlenc#sha256"/>
        <DigestValue>NTTRCm90bhx7tWSEyJzVMIC6r5qAtXnsv68y/UFMQLc=</DigestValue>
      </Reference>
      <Reference URI="/word/media/image6.png?ContentType=image/png">
        <DigestMethod Algorithm="http://www.w3.org/2001/04/xmlenc#sha256"/>
        <DigestValue>m4AoWgjQ7us0pVkAwq+WS+9kYUgRsNI34XgXNYEV4kg=</DigestValue>
      </Reference>
      <Reference URI="/word/media/image7.png?ContentType=image/png">
        <DigestMethod Algorithm="http://www.w3.org/2001/04/xmlenc#sha256"/>
        <DigestValue>L9LfudQMdkNg+o2ZQRbcGxW7s44FJBhhX/aFKDBsWiY=</DigestValue>
      </Reference>
      <Reference URI="/word/numbering.xml?ContentType=application/vnd.openxmlformats-officedocument.wordprocessingml.numbering+xml">
        <DigestMethod Algorithm="http://www.w3.org/2001/04/xmlenc#sha256"/>
        <DigestValue>SZmS22ySUzFKGMZmWJLqpxmqhDYCBT5qsg0tkq7DyJk=</DigestValue>
      </Reference>
      <Reference URI="/word/settings.xml?ContentType=application/vnd.openxmlformats-officedocument.wordprocessingml.settings+xml">
        <DigestMethod Algorithm="http://www.w3.org/2001/04/xmlenc#sha256"/>
        <DigestValue>JFBs21jSIlvaXYy4aHn8fbss4b3HOyol6X4+9NlY8ig=</DigestValue>
      </Reference>
      <Reference URI="/word/styles.xml?ContentType=application/vnd.openxmlformats-officedocument.wordprocessingml.styles+xml">
        <DigestMethod Algorithm="http://www.w3.org/2001/04/xmlenc#sha256"/>
        <DigestValue>qsRbe60+JLuHOAnZf3gSZz4QIqIXfeId23a3ieBubS4=</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xLd6S2fSB8bHiJtV1Fxl7418uDZVd7ozPYmzltmT5Oc=</DigestValue>
      </Reference>
    </Manifest>
    <SignatureProperties>
      <SignatureProperty Id="idSignatureTime" Target="#idPackageSignature">
        <mdssi:SignatureTime xmlns:mdssi="http://schemas.openxmlformats.org/package/2006/digital-signature">
          <mdssi:Format>YYYY-MM-DDThh:mm:ssTZD</mdssi:Format>
          <mdssi:Value>2019-03-25T22:12:28Z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2019-03-25T22:12:28Z</xd:SigningTime>
          <xd:SigningCertificate>
            <xd:Cert>
              <xd:CertDigest>
                <DigestMethod Algorithm="http://www.w3.org/2001/04/xmlenc#sha256"/>
                <DigestValue>ANibd0ke3KHxq075pX6vAh3P8MQoR2ATMTzKYMH+lqw=</DigestValue>
              </xd:CertDigest>
              <xd:IssuerSerial>
                <X509IssuerName>E=e-sign@esign-la.com, CN=ESign Class 3 Firma Electronica Avanzada para Estado de Chile CA, OU=Terminos de uso en www.esign-la.com/acuerdoterceros, O=E-Sign S.A., C=CL</X509IssuerName>
                <X509SerialNumber>5539800311369861433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4BAAB/AAAAAAAAAAAAAAAlLgAApBEAACBFTUYAAAEAj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D1AAAAtCvkSAAr5EiXvvds2DCuB0iQ+A3s2vUNvhohUSIAigEocTsA/HA7AHh39Q0gDQCEwHM7AGa/92wgDQCEAAAAANgwrgeglJAHrHI7ABB8H23u2vUNAAAAABB8H20gDQAA7Nr1DQEAAAAAAAAABwAAAOza9Q0AAAAAAAAAADBxOwBFK+lsIAAAAP////8AAAAAAAAAABUAAAAAAAAAcAAAAAEAAAABAAAAJAAAACQAAAAQAAAAAAAAAAAArgeglJAHAR0BAP////+pGwpw8HE7APBxOwAwhfdsAAAAAAAAAAC49dwNAAAAAAEAAAAAAAAAsHE7AFY5Wn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Object Id="idInvalidSigLnImg">AQAAAGwAAAAAAAAAAAAAAE4BAAB/AAAAAAAAAAAAAAAlLgAApBEAACBFTUYAAAEAKM4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VwAAAAAfqbJd6PIeqDCQFZ4JTd0Lk/HMVPSGy5uFiE4GypVJ0KnHjN9AAABZg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TsF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td1WXOXVIuUNudF1Dbv//AAAAACV1floAAHCaOwAAAAAAAAAAAJDheQDEmTsAaPMmdQAAAAAAAENoYXJVcHBlclcAmzsAzU0xdx3eLgL+////HJo7AIABXnYNXFl231tZdhyaOwBkAQAACWWmdgllpnawX5IHAAgAAAACAAAAAAAAPJo7AJxspnYAAAAAAAAAAHabOwAJAAAAZJs7AAkAAAAAAAAAAAAAAGSbOwB0mjsAmuyldgAAAAAAAgAAAAA7AAkAAABkmzsACQAAAEwSp3YAAAAAAAAAAGSbOwAJAAAAAAAAAKCaOwBGMKV2AAAAAAACAABkmz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AAAAAAAAAAAAAAAAAAAAAAAAAAAAAAAAAAAAAAAAAAAAAAAAAAAAAAAAAAAAAAAAAAAAAAsdwAAdABIhH0AsDHzDWQBAAAJZaZ2CWWmdmCt2g0ACAAAAAIAAAAAAADYPTsAAgAAAAAAAAAoAAAADD87ANw9OwA6WspzAAB0AAAAAAAgAAAAxDHzDTAI+g3EMfMNAgAAAAAAAAAIAgAACWWmdgllpnY6WspzAAgAAAACAAAAAAAAMD47AJxspnYAAAAAAAAAAGY/OwAHAAAAWD87AAcAAAAAAAAAAAAAAFg/OwBoPjsAmuyldgAAAAAAAgAAAAA7AAcAAABYPzsABwAAAEwSp3YAAAAAAAAAAFg/OwAHAAAAAAAAAJQ+OwBGMKV2AAAAAAACAABYP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oOUHcEAwAAAAAEUaQHUHcEA3w9OwAUJOZsfD07AHw9OwAnNeZsAAAAAHEk5mxYzR9tyOANbcjgDW2Q5g1tEMwKDgAAAAD/////AAAAAKbw5QC4PTsAgAFedg1cWXbfW1l2uD07AGQBAAAJZaZ2CWWmdmCt2g0ACAAAAAIAAAAAAADYPTsAnGymdgAAAAAAAAAADD87AAYAAAAAPzsABgAAAAAAAAAAAAAAAD87ABA+OwCa7KV2AAAAAAACAAAAADsABgAAAAA/OwAGAAAATBKndgAAAAAAAAAAAD87AAYAAAAAAAAAPD47AEYwpXYAAAAAAAIAAAA/O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rgdQAt4NA6NZdn8mQW2lFAFFAAAAAEiQ+A2UcjsAMxkhHyIAigFZKUFtVHE7AAAAAADYMK4HlHI7ACSIgBKccTsA6ShBbVMAZQBnAG8AZQAgAFUASQAAAAAABSlBbWxyOwDhAAAAFHE7ADtc+GzoDw0J4QAAAAEAAABuAt4NAAA7ANpb+GwEAAAABQAAAAAAAAAAAAAAAAAAAG4C3g0gczsANShBbXj0AwkEAAAA2DCuBwAAAABZKEFtAAAAAAAAZQBnAG8AZQAgAFUASQAAAAp/8HE7APBxOwDhAAAAjHE7AAAAAABQAt4NAAAAAAEAAAAAAAAAsHE7AFY5Wn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GUA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4F461B-6EBB-4ED0-885F-460B86C4B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43405</TotalTime>
  <Pages>11</Pages>
  <Words>1850</Words>
  <Characters>10178</Characters>
  <Application>Microsoft Office Word</Application>
  <DocSecurity>0</DocSecurity>
  <Lines>84</Lines>
  <Paragraphs>24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Francisco Javier Caamaño Aguillón</cp:lastModifiedBy>
  <cp:revision>38</cp:revision>
  <dcterms:created xsi:type="dcterms:W3CDTF">2017-05-24T14:06:00Z</dcterms:created>
  <dcterms:modified xsi:type="dcterms:W3CDTF">2019-03-18T17:58:00Z</dcterms:modified>
</cp:coreProperties>
</file>