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Default="001A526B" w:rsidP="00373994">
      <w:pPr>
        <w:spacing w:after="0" w:line="240" w:lineRule="auto"/>
        <w:jc w:val="center"/>
        <w:rPr>
          <w:rFonts w:ascii="Calibri" w:eastAsia="Calibri" w:hAnsi="Calibri" w:cs="Times New Roman"/>
          <w:b/>
          <w:sz w:val="24"/>
          <w:szCs w:val="24"/>
        </w:rPr>
      </w:pPr>
    </w:p>
    <w:p w:rsidR="0033254C" w:rsidRDefault="0033254C" w:rsidP="00373994">
      <w:pPr>
        <w:spacing w:after="0" w:line="240" w:lineRule="auto"/>
        <w:jc w:val="center"/>
        <w:rPr>
          <w:rFonts w:ascii="Calibri" w:eastAsia="Calibri" w:hAnsi="Calibri" w:cs="Times New Roman"/>
          <w:b/>
          <w:sz w:val="24"/>
          <w:szCs w:val="24"/>
        </w:rPr>
      </w:pPr>
    </w:p>
    <w:p w:rsidR="00806F33" w:rsidRDefault="00806F33" w:rsidP="00373994">
      <w:pPr>
        <w:spacing w:after="0" w:line="240" w:lineRule="auto"/>
        <w:jc w:val="center"/>
        <w:rPr>
          <w:rFonts w:ascii="Calibri" w:eastAsia="Calibri" w:hAnsi="Calibri" w:cs="Times New Roman"/>
          <w:b/>
          <w:sz w:val="24"/>
          <w:szCs w:val="24"/>
        </w:rPr>
      </w:pPr>
    </w:p>
    <w:p w:rsidR="00806F33" w:rsidRPr="003A630E" w:rsidRDefault="00806F33" w:rsidP="00806F33">
      <w:pPr>
        <w:spacing w:after="0" w:line="240" w:lineRule="auto"/>
        <w:jc w:val="center"/>
        <w:rPr>
          <w:rFonts w:ascii="Calibri" w:eastAsia="Calibri" w:hAnsi="Calibri" w:cs="Times New Roman"/>
          <w:b/>
          <w:sz w:val="24"/>
        </w:rPr>
      </w:pPr>
      <w:bookmarkStart w:id="4" w:name="_Toc350847217"/>
      <w:bookmarkStart w:id="5" w:name="_Toc350928661"/>
      <w:bookmarkStart w:id="6" w:name="_Toc350937998"/>
      <w:bookmarkStart w:id="7" w:name="_Toc351623560"/>
      <w:r w:rsidRPr="003A630E">
        <w:rPr>
          <w:rFonts w:ascii="Calibri" w:eastAsia="Calibri" w:hAnsi="Calibri" w:cs="Times New Roman"/>
          <w:b/>
          <w:sz w:val="28"/>
          <w:szCs w:val="24"/>
        </w:rPr>
        <w:t>DFZ-</w:t>
      </w:r>
      <w:bookmarkEnd w:id="4"/>
      <w:bookmarkEnd w:id="5"/>
      <w:bookmarkEnd w:id="6"/>
      <w:bookmarkEnd w:id="7"/>
      <w:r w:rsidRPr="003A630E">
        <w:rPr>
          <w:rFonts w:ascii="Calibri" w:eastAsia="Calibri" w:hAnsi="Calibri" w:cs="Times New Roman"/>
          <w:b/>
          <w:sz w:val="28"/>
          <w:szCs w:val="24"/>
        </w:rPr>
        <w:t>2019-</w:t>
      </w:r>
      <w:r w:rsidR="007518B3">
        <w:rPr>
          <w:rFonts w:ascii="Calibri" w:eastAsia="Calibri" w:hAnsi="Calibri" w:cs="Times New Roman"/>
          <w:b/>
          <w:sz w:val="28"/>
          <w:szCs w:val="24"/>
        </w:rPr>
        <w:t>753</w:t>
      </w:r>
      <w:r w:rsidRPr="003A630E">
        <w:rPr>
          <w:rFonts w:ascii="Calibri" w:eastAsia="Calibri" w:hAnsi="Calibri" w:cs="Times New Roman"/>
          <w:b/>
          <w:sz w:val="28"/>
          <w:szCs w:val="24"/>
        </w:rPr>
        <w:t>-VIII-NE</w:t>
      </w:r>
    </w:p>
    <w:p w:rsidR="0033254C" w:rsidRDefault="0033254C" w:rsidP="00373994">
      <w:pPr>
        <w:spacing w:after="0" w:line="240" w:lineRule="auto"/>
        <w:jc w:val="center"/>
        <w:rPr>
          <w:rFonts w:ascii="Calibri" w:eastAsia="Calibri" w:hAnsi="Calibri" w:cs="Times New Roman"/>
          <w:b/>
          <w:sz w:val="24"/>
          <w:szCs w:val="24"/>
        </w:rPr>
      </w:pPr>
    </w:p>
    <w:p w:rsidR="0033254C" w:rsidRDefault="0033254C" w:rsidP="00373994">
      <w:pPr>
        <w:spacing w:after="0" w:line="240" w:lineRule="auto"/>
        <w:jc w:val="center"/>
        <w:rPr>
          <w:rFonts w:ascii="Calibri" w:eastAsia="Calibri" w:hAnsi="Calibri" w:cs="Times New Roman"/>
          <w:b/>
          <w:sz w:val="24"/>
          <w:szCs w:val="24"/>
        </w:rPr>
      </w:pPr>
    </w:p>
    <w:p w:rsidR="00806F33" w:rsidRPr="001A526B" w:rsidRDefault="00806F33" w:rsidP="00373994">
      <w:pPr>
        <w:spacing w:after="0" w:line="240" w:lineRule="auto"/>
        <w:jc w:val="center"/>
        <w:rPr>
          <w:rFonts w:ascii="Calibri" w:eastAsia="Calibri" w:hAnsi="Calibri" w:cs="Times New Roman"/>
          <w:b/>
          <w:sz w:val="24"/>
          <w:szCs w:val="24"/>
        </w:rPr>
      </w:pPr>
    </w:p>
    <w:p w:rsidR="001A526B" w:rsidRDefault="00806F33"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DENUNCIA</w:t>
      </w:r>
      <w:r w:rsidR="007518B3">
        <w:rPr>
          <w:rFonts w:ascii="Calibri" w:eastAsia="Calibri" w:hAnsi="Calibri" w:cs="Calibri"/>
          <w:b/>
          <w:sz w:val="24"/>
          <w:szCs w:val="24"/>
        </w:rPr>
        <w:t>S</w:t>
      </w:r>
      <w:r>
        <w:rPr>
          <w:rFonts w:ascii="Calibri" w:eastAsia="Calibri" w:hAnsi="Calibri" w:cs="Calibri"/>
          <w:b/>
          <w:sz w:val="24"/>
          <w:szCs w:val="24"/>
        </w:rPr>
        <w:t xml:space="preserve"> SIDEN</w:t>
      </w:r>
      <w:r w:rsidR="003A630E">
        <w:rPr>
          <w:rFonts w:ascii="Calibri" w:eastAsia="Calibri" w:hAnsi="Calibri" w:cs="Calibri"/>
          <w:b/>
          <w:sz w:val="24"/>
          <w:szCs w:val="24"/>
        </w:rPr>
        <w:t xml:space="preserve"> </w:t>
      </w:r>
      <w:r w:rsidR="007518B3">
        <w:rPr>
          <w:rFonts w:ascii="Calibri" w:eastAsia="Calibri" w:hAnsi="Calibri" w:cs="Calibri"/>
          <w:b/>
          <w:sz w:val="24"/>
          <w:szCs w:val="24"/>
        </w:rPr>
        <w:t>41-VIII-2017 y 161</w:t>
      </w:r>
      <w:r w:rsidR="0033254C">
        <w:rPr>
          <w:rFonts w:ascii="Calibri" w:eastAsia="Calibri" w:hAnsi="Calibri" w:cs="Calibri"/>
          <w:b/>
          <w:sz w:val="24"/>
          <w:szCs w:val="24"/>
        </w:rPr>
        <w:t>-VIII-201</w:t>
      </w:r>
      <w:r w:rsidR="00A9018F">
        <w:rPr>
          <w:rFonts w:ascii="Calibri" w:eastAsia="Calibri" w:hAnsi="Calibri" w:cs="Calibri"/>
          <w:b/>
          <w:sz w:val="24"/>
          <w:szCs w:val="24"/>
        </w:rPr>
        <w:t>8</w:t>
      </w:r>
    </w:p>
    <w:p w:rsidR="00806F33" w:rsidRPr="001A526B" w:rsidRDefault="00806F33" w:rsidP="00373994">
      <w:pPr>
        <w:spacing w:after="0" w:line="240" w:lineRule="auto"/>
        <w:jc w:val="center"/>
        <w:rPr>
          <w:rFonts w:ascii="Calibri" w:eastAsia="Calibri" w:hAnsi="Calibri" w:cs="Calibri"/>
          <w:b/>
          <w:sz w:val="24"/>
          <w:szCs w:val="24"/>
        </w:rPr>
      </w:pPr>
    </w:p>
    <w:p w:rsidR="0033254C" w:rsidRDefault="0033254C" w:rsidP="00373994">
      <w:pPr>
        <w:spacing w:after="0" w:line="240" w:lineRule="auto"/>
        <w:jc w:val="center"/>
        <w:rPr>
          <w:rFonts w:ascii="Calibri" w:eastAsia="Calibri" w:hAnsi="Calibri" w:cs="Calibri"/>
          <w:b/>
          <w:sz w:val="24"/>
          <w:szCs w:val="24"/>
        </w:rPr>
      </w:pPr>
    </w:p>
    <w:p w:rsidR="00806F33" w:rsidRPr="0033254C" w:rsidRDefault="00806F33" w:rsidP="00373994">
      <w:pPr>
        <w:spacing w:after="0" w:line="240" w:lineRule="auto"/>
        <w:jc w:val="center"/>
        <w:rPr>
          <w:rFonts w:ascii="Calibri" w:eastAsia="Calibri" w:hAnsi="Calibri" w:cs="Calibri"/>
          <w:b/>
          <w:sz w:val="24"/>
          <w:szCs w:val="24"/>
        </w:rPr>
      </w:pPr>
    </w:p>
    <w:p w:rsidR="00806F33" w:rsidRPr="003A630E" w:rsidRDefault="007518B3" w:rsidP="00373994">
      <w:pPr>
        <w:spacing w:after="0" w:line="240" w:lineRule="auto"/>
        <w:jc w:val="center"/>
        <w:rPr>
          <w:rFonts w:ascii="Calibri" w:eastAsia="Calibri" w:hAnsi="Calibri" w:cs="Times New Roman"/>
          <w:b/>
          <w:sz w:val="28"/>
          <w:szCs w:val="24"/>
        </w:rPr>
      </w:pPr>
      <w:r>
        <w:rPr>
          <w:rFonts w:ascii="Calibri" w:eastAsia="Calibri" w:hAnsi="Calibri" w:cs="Times New Roman"/>
          <w:b/>
          <w:sz w:val="28"/>
          <w:szCs w:val="24"/>
        </w:rPr>
        <w:t>BAR LATITUD SUR</w:t>
      </w:r>
      <w:r w:rsidR="00A9018F" w:rsidRPr="003A630E">
        <w:rPr>
          <w:rFonts w:ascii="Calibri" w:eastAsia="Calibri" w:hAnsi="Calibri" w:cs="Times New Roman"/>
          <w:b/>
          <w:sz w:val="28"/>
          <w:szCs w:val="24"/>
        </w:rPr>
        <w:t xml:space="preserve"> – </w:t>
      </w:r>
      <w:r>
        <w:rPr>
          <w:rFonts w:ascii="Calibri" w:eastAsia="Calibri" w:hAnsi="Calibri" w:cs="Times New Roman"/>
          <w:b/>
          <w:sz w:val="28"/>
          <w:szCs w:val="24"/>
        </w:rPr>
        <w:t>CONCEPCION</w:t>
      </w:r>
    </w:p>
    <w:p w:rsidR="003A630E" w:rsidRPr="000B0F4E" w:rsidRDefault="007518B3" w:rsidP="00373994">
      <w:pPr>
        <w:spacing w:after="0" w:line="240" w:lineRule="auto"/>
        <w:jc w:val="center"/>
        <w:rPr>
          <w:rFonts w:ascii="Calibri" w:eastAsia="Calibri" w:hAnsi="Calibri" w:cs="Calibri"/>
          <w:b/>
          <w:sz w:val="24"/>
          <w:szCs w:val="24"/>
          <w:lang w:val="en-US"/>
        </w:rPr>
      </w:pPr>
      <w:r>
        <w:rPr>
          <w:rFonts w:ascii="Calibri" w:eastAsia="Calibri" w:hAnsi="Calibri" w:cs="Calibri"/>
          <w:b/>
          <w:sz w:val="24"/>
          <w:szCs w:val="24"/>
        </w:rPr>
        <w:t>SOCIEDAD COMERCIAL TANDIL LTDA</w:t>
      </w:r>
      <w:r w:rsidR="003A630E" w:rsidRPr="000B0F4E">
        <w:rPr>
          <w:rFonts w:ascii="Calibri" w:eastAsia="Calibri" w:hAnsi="Calibri" w:cs="Calibri"/>
          <w:b/>
          <w:sz w:val="24"/>
          <w:szCs w:val="24"/>
          <w:lang w:val="en-US"/>
        </w:rPr>
        <w:t>.</w:t>
      </w:r>
    </w:p>
    <w:p w:rsidR="001A526B" w:rsidRPr="000B0F4E" w:rsidRDefault="0033254C" w:rsidP="00373994">
      <w:pPr>
        <w:spacing w:after="0" w:line="240" w:lineRule="auto"/>
        <w:jc w:val="center"/>
        <w:rPr>
          <w:rFonts w:ascii="Calibri" w:eastAsia="Calibri" w:hAnsi="Calibri" w:cs="Calibri"/>
          <w:b/>
          <w:sz w:val="24"/>
          <w:szCs w:val="24"/>
          <w:lang w:val="en-US"/>
        </w:rPr>
      </w:pPr>
      <w:r w:rsidRPr="000B0F4E">
        <w:rPr>
          <w:rFonts w:ascii="Calibri" w:eastAsia="Calibri" w:hAnsi="Calibri" w:cs="Calibri"/>
          <w:b/>
          <w:sz w:val="24"/>
          <w:szCs w:val="24"/>
          <w:lang w:val="en-US"/>
        </w:rPr>
        <w:t xml:space="preserve">(UF: </w:t>
      </w:r>
      <w:r w:rsidR="00806F33" w:rsidRPr="000B0F4E">
        <w:rPr>
          <w:rFonts w:ascii="Calibri" w:eastAsia="Calibri" w:hAnsi="Calibri" w:cs="Calibri"/>
          <w:b/>
          <w:sz w:val="24"/>
          <w:szCs w:val="24"/>
          <w:lang w:val="en-US"/>
        </w:rPr>
        <w:t>1</w:t>
      </w:r>
      <w:r w:rsidR="004C155C" w:rsidRPr="000B0F4E">
        <w:rPr>
          <w:rFonts w:ascii="Calibri" w:eastAsia="Calibri" w:hAnsi="Calibri" w:cs="Calibri"/>
          <w:b/>
          <w:sz w:val="24"/>
          <w:szCs w:val="24"/>
          <w:lang w:val="en-US"/>
        </w:rPr>
        <w:t>6</w:t>
      </w:r>
      <w:r w:rsidR="007518B3">
        <w:rPr>
          <w:rFonts w:ascii="Calibri" w:eastAsia="Calibri" w:hAnsi="Calibri" w:cs="Calibri"/>
          <w:b/>
          <w:sz w:val="24"/>
          <w:szCs w:val="24"/>
          <w:lang w:val="en-US"/>
        </w:rPr>
        <w:t>618</w:t>
      </w:r>
      <w:r w:rsidRPr="000B0F4E">
        <w:rPr>
          <w:rFonts w:ascii="Calibri" w:eastAsia="Calibri" w:hAnsi="Calibri" w:cs="Calibri"/>
          <w:b/>
          <w:sz w:val="24"/>
          <w:szCs w:val="24"/>
          <w:lang w:val="en-US"/>
        </w:rPr>
        <w:t>)</w:t>
      </w:r>
    </w:p>
    <w:p w:rsidR="0033254C" w:rsidRPr="000B0F4E" w:rsidRDefault="0033254C" w:rsidP="00373994">
      <w:pPr>
        <w:spacing w:after="0" w:line="240" w:lineRule="auto"/>
        <w:jc w:val="center"/>
        <w:rPr>
          <w:rFonts w:ascii="Calibri" w:eastAsia="Calibri" w:hAnsi="Calibri" w:cs="Calibri"/>
          <w:b/>
          <w:sz w:val="24"/>
          <w:szCs w:val="24"/>
          <w:lang w:val="en-US"/>
        </w:rPr>
      </w:pPr>
    </w:p>
    <w:p w:rsidR="001A526B" w:rsidRPr="000B0F4E" w:rsidRDefault="001A526B" w:rsidP="00373994">
      <w:pPr>
        <w:spacing w:after="0" w:line="240" w:lineRule="auto"/>
        <w:jc w:val="center"/>
        <w:rPr>
          <w:rFonts w:ascii="Calibri" w:eastAsia="Calibri" w:hAnsi="Calibri" w:cs="Times New Roman"/>
          <w:b/>
          <w:lang w:val="en-US"/>
        </w:rPr>
      </w:pPr>
    </w:p>
    <w:p w:rsidR="0033254C" w:rsidRPr="000B0F4E" w:rsidRDefault="0033254C" w:rsidP="00373994">
      <w:pPr>
        <w:spacing w:after="0" w:line="240" w:lineRule="auto"/>
        <w:jc w:val="center"/>
        <w:rPr>
          <w:rFonts w:ascii="Calibri" w:eastAsia="Calibri" w:hAnsi="Calibri" w:cs="Times New Roman"/>
          <w:b/>
          <w:lang w:val="en-US"/>
        </w:rPr>
      </w:pPr>
    </w:p>
    <w:p w:rsidR="0033254C" w:rsidRPr="000B0F4E" w:rsidRDefault="0033254C" w:rsidP="00373994">
      <w:pPr>
        <w:spacing w:after="0" w:line="240" w:lineRule="auto"/>
        <w:jc w:val="center"/>
        <w:rPr>
          <w:rFonts w:ascii="Calibri" w:eastAsia="Calibri" w:hAnsi="Calibri" w:cs="Times New Roman"/>
          <w:b/>
          <w:lang w:val="en-US"/>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0B0F4E" w:rsidRDefault="001A526B" w:rsidP="00373994">
            <w:pPr>
              <w:spacing w:after="0" w:line="240" w:lineRule="auto"/>
              <w:jc w:val="center"/>
              <w:rPr>
                <w:rFonts w:ascii="Calibri" w:eastAsia="Calibri" w:hAnsi="Calibri" w:cs="Calibri"/>
                <w:b/>
                <w:sz w:val="18"/>
                <w:szCs w:val="18"/>
                <w:highlight w:val="yellow"/>
                <w:lang w:val="en-US"/>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81930"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CF15EE"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9" o:title=""/>
                  <o:lock v:ext="edit" ungrouping="t" rotation="t" aspectratio="f" cropping="t" verticies="t" text="t" grouping="t"/>
                  <o:signatureline v:ext="edit" id="{4617164B-0E03-45F4-87AA-F1F547CC8B2B}" provid="{00000000-0000-0000-0000-000000000000}" o:suggestedsigner="Emelina Zamorano Avalos" o:suggestedsigner2="Jefe OBB" o:suggestedsigneremail="emelina.zamorano@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81930"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CF15EE"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uan Pablo Granzow Cabrera" o:suggestedsigner2="Fiscalizador Regional" o:suggestedsigneremail="juan.granzow@sma.gob.cl" issignatureline="t"/>
                </v:shape>
              </w:pict>
            </w:r>
          </w:p>
        </w:tc>
      </w:tr>
    </w:tbl>
    <w:p w:rsidR="001A526B" w:rsidRPr="001A526B" w:rsidRDefault="001A526B"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534731502" w:displacedByCustomXml="next"/>
    <w:bookmarkStart w:id="9" w:name="_Toc449519266" w:displacedByCustomXml="next"/>
    <w:sdt>
      <w:sdtPr>
        <w:rPr>
          <w:lang w:val="es-ES"/>
        </w:rPr>
        <w:id w:val="-818871519"/>
        <w:docPartObj>
          <w:docPartGallery w:val="Table of Contents"/>
          <w:docPartUnique/>
        </w:docPartObj>
      </w:sdtPr>
      <w:sdtEndPr>
        <w:rPr>
          <w:bCs/>
        </w:rPr>
      </w:sdtEndPr>
      <w:sdtContent>
        <w:p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9"/>
          <w:bookmarkEnd w:id="8"/>
        </w:p>
        <w:p w:rsidR="00FF6386" w:rsidRDefault="001A526B">
          <w:pPr>
            <w:pStyle w:val="TDC1"/>
            <w:tabs>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534731502" w:history="1">
            <w:r w:rsidR="00FF6386" w:rsidRPr="00620D62">
              <w:rPr>
                <w:rStyle w:val="Hipervnculo"/>
                <w:rFonts w:ascii="Calibri" w:eastAsia="Calibri" w:hAnsi="Calibri" w:cs="Calibri"/>
                <w:b/>
                <w:noProof/>
                <w:lang w:val="es-ES"/>
              </w:rPr>
              <w:t>Contenido</w:t>
            </w:r>
            <w:r w:rsidR="00FF6386">
              <w:rPr>
                <w:noProof/>
                <w:webHidden/>
              </w:rPr>
              <w:tab/>
            </w:r>
            <w:r w:rsidR="00FF6386">
              <w:rPr>
                <w:noProof/>
                <w:webHidden/>
              </w:rPr>
              <w:fldChar w:fldCharType="begin"/>
            </w:r>
            <w:r w:rsidR="00FF6386">
              <w:rPr>
                <w:noProof/>
                <w:webHidden/>
              </w:rPr>
              <w:instrText xml:space="preserve"> PAGEREF _Toc534731502 \h </w:instrText>
            </w:r>
            <w:r w:rsidR="00FF6386">
              <w:rPr>
                <w:noProof/>
                <w:webHidden/>
              </w:rPr>
            </w:r>
            <w:r w:rsidR="00FF6386">
              <w:rPr>
                <w:noProof/>
                <w:webHidden/>
              </w:rPr>
              <w:fldChar w:fldCharType="separate"/>
            </w:r>
            <w:r w:rsidR="003B4C63">
              <w:rPr>
                <w:noProof/>
                <w:webHidden/>
              </w:rPr>
              <w:t>1</w:t>
            </w:r>
            <w:r w:rsidR="00FF6386">
              <w:rPr>
                <w:noProof/>
                <w:webHidden/>
              </w:rPr>
              <w:fldChar w:fldCharType="end"/>
            </w:r>
          </w:hyperlink>
        </w:p>
        <w:p w:rsidR="00FF6386" w:rsidRDefault="00CF15EE">
          <w:pPr>
            <w:pStyle w:val="TDC1"/>
            <w:tabs>
              <w:tab w:val="left" w:pos="440"/>
              <w:tab w:val="right" w:leader="dot" w:pos="9962"/>
            </w:tabs>
            <w:rPr>
              <w:rFonts w:eastAsiaTheme="minorEastAsia"/>
              <w:noProof/>
              <w:lang w:eastAsia="es-CL"/>
            </w:rPr>
          </w:pPr>
          <w:hyperlink w:anchor="_Toc534731503" w:history="1">
            <w:r w:rsidR="00FF6386" w:rsidRPr="00620D62">
              <w:rPr>
                <w:rStyle w:val="Hipervnculo"/>
                <w:rFonts w:ascii="Calibri" w:eastAsia="Calibri" w:hAnsi="Calibri" w:cs="Calibri"/>
                <w:b/>
                <w:noProof/>
              </w:rPr>
              <w:t>1</w:t>
            </w:r>
            <w:r w:rsidR="00FF6386">
              <w:rPr>
                <w:rFonts w:eastAsiaTheme="minorEastAsia"/>
                <w:noProof/>
                <w:lang w:eastAsia="es-CL"/>
              </w:rPr>
              <w:tab/>
            </w:r>
            <w:r w:rsidR="00FF6386" w:rsidRPr="00620D62">
              <w:rPr>
                <w:rStyle w:val="Hipervnculo"/>
                <w:rFonts w:ascii="Calibri" w:eastAsia="Calibri" w:hAnsi="Calibri" w:cs="Calibri"/>
                <w:b/>
                <w:noProof/>
              </w:rPr>
              <w:t>RESUMEN</w:t>
            </w:r>
            <w:r w:rsidR="00FF6386">
              <w:rPr>
                <w:noProof/>
                <w:webHidden/>
              </w:rPr>
              <w:tab/>
            </w:r>
            <w:r w:rsidR="00FF6386">
              <w:rPr>
                <w:noProof/>
                <w:webHidden/>
              </w:rPr>
              <w:fldChar w:fldCharType="begin"/>
            </w:r>
            <w:r w:rsidR="00FF6386">
              <w:rPr>
                <w:noProof/>
                <w:webHidden/>
              </w:rPr>
              <w:instrText xml:space="preserve"> PAGEREF _Toc534731503 \h </w:instrText>
            </w:r>
            <w:r w:rsidR="00FF6386">
              <w:rPr>
                <w:noProof/>
                <w:webHidden/>
              </w:rPr>
            </w:r>
            <w:r w:rsidR="00FF6386">
              <w:rPr>
                <w:noProof/>
                <w:webHidden/>
              </w:rPr>
              <w:fldChar w:fldCharType="separate"/>
            </w:r>
            <w:r w:rsidR="003B4C63">
              <w:rPr>
                <w:noProof/>
                <w:webHidden/>
              </w:rPr>
              <w:t>2</w:t>
            </w:r>
            <w:r w:rsidR="00FF6386">
              <w:rPr>
                <w:noProof/>
                <w:webHidden/>
              </w:rPr>
              <w:fldChar w:fldCharType="end"/>
            </w:r>
          </w:hyperlink>
        </w:p>
        <w:p w:rsidR="00FF6386" w:rsidRDefault="00CF15EE">
          <w:pPr>
            <w:pStyle w:val="TDC1"/>
            <w:tabs>
              <w:tab w:val="left" w:pos="440"/>
              <w:tab w:val="right" w:leader="dot" w:pos="9962"/>
            </w:tabs>
            <w:rPr>
              <w:rFonts w:eastAsiaTheme="minorEastAsia"/>
              <w:noProof/>
              <w:lang w:eastAsia="es-CL"/>
            </w:rPr>
          </w:pPr>
          <w:hyperlink w:anchor="_Toc534731504" w:history="1">
            <w:r w:rsidR="00FF6386" w:rsidRPr="00620D62">
              <w:rPr>
                <w:rStyle w:val="Hipervnculo"/>
                <w:noProof/>
              </w:rPr>
              <w:t>2</w:t>
            </w:r>
            <w:r w:rsidR="00FF6386">
              <w:rPr>
                <w:rFonts w:eastAsiaTheme="minorEastAsia"/>
                <w:noProof/>
                <w:lang w:eastAsia="es-CL"/>
              </w:rPr>
              <w:tab/>
            </w:r>
            <w:r w:rsidR="00FF6386" w:rsidRPr="00620D62">
              <w:rPr>
                <w:rStyle w:val="Hipervnculo"/>
                <w:noProof/>
              </w:rPr>
              <w:t>IDENTIFICACIÓN DE LA UNIDAD FISCALIZABLE</w:t>
            </w:r>
            <w:r w:rsidR="00FF6386">
              <w:rPr>
                <w:noProof/>
                <w:webHidden/>
              </w:rPr>
              <w:tab/>
            </w:r>
            <w:r w:rsidR="00FF6386">
              <w:rPr>
                <w:noProof/>
                <w:webHidden/>
              </w:rPr>
              <w:fldChar w:fldCharType="begin"/>
            </w:r>
            <w:r w:rsidR="00FF6386">
              <w:rPr>
                <w:noProof/>
                <w:webHidden/>
              </w:rPr>
              <w:instrText xml:space="preserve"> PAGEREF _Toc534731504 \h </w:instrText>
            </w:r>
            <w:r w:rsidR="00FF6386">
              <w:rPr>
                <w:noProof/>
                <w:webHidden/>
              </w:rPr>
            </w:r>
            <w:r w:rsidR="00FF6386">
              <w:rPr>
                <w:noProof/>
                <w:webHidden/>
              </w:rPr>
              <w:fldChar w:fldCharType="separate"/>
            </w:r>
            <w:r w:rsidR="003B4C63">
              <w:rPr>
                <w:noProof/>
                <w:webHidden/>
              </w:rPr>
              <w:t>3</w:t>
            </w:r>
            <w:r w:rsidR="00FF6386">
              <w:rPr>
                <w:noProof/>
                <w:webHidden/>
              </w:rPr>
              <w:fldChar w:fldCharType="end"/>
            </w:r>
          </w:hyperlink>
        </w:p>
        <w:p w:rsidR="00FF6386" w:rsidRDefault="00CF15EE">
          <w:pPr>
            <w:pStyle w:val="TDC1"/>
            <w:tabs>
              <w:tab w:val="left" w:pos="660"/>
              <w:tab w:val="right" w:leader="dot" w:pos="9962"/>
            </w:tabs>
            <w:rPr>
              <w:rFonts w:eastAsiaTheme="minorEastAsia"/>
              <w:noProof/>
              <w:lang w:eastAsia="es-CL"/>
            </w:rPr>
          </w:pPr>
          <w:hyperlink w:anchor="_Toc534731505" w:history="1">
            <w:r w:rsidR="00FF6386" w:rsidRPr="00620D62">
              <w:rPr>
                <w:rStyle w:val="Hipervnculo"/>
                <w:noProof/>
              </w:rPr>
              <w:t>2.1</w:t>
            </w:r>
            <w:r w:rsidR="00FF6386">
              <w:rPr>
                <w:rFonts w:eastAsiaTheme="minorEastAsia"/>
                <w:noProof/>
                <w:lang w:eastAsia="es-CL"/>
              </w:rPr>
              <w:tab/>
            </w:r>
            <w:r w:rsidR="00FF6386" w:rsidRPr="00620D62">
              <w:rPr>
                <w:rStyle w:val="Hipervnculo"/>
                <w:noProof/>
              </w:rPr>
              <w:t>Antecedentes Generales</w:t>
            </w:r>
            <w:r w:rsidR="00FF6386">
              <w:rPr>
                <w:noProof/>
                <w:webHidden/>
              </w:rPr>
              <w:tab/>
            </w:r>
            <w:r w:rsidR="00FF6386">
              <w:rPr>
                <w:noProof/>
                <w:webHidden/>
              </w:rPr>
              <w:fldChar w:fldCharType="begin"/>
            </w:r>
            <w:r w:rsidR="00FF6386">
              <w:rPr>
                <w:noProof/>
                <w:webHidden/>
              </w:rPr>
              <w:instrText xml:space="preserve"> PAGEREF _Toc534731505 \h </w:instrText>
            </w:r>
            <w:r w:rsidR="00FF6386">
              <w:rPr>
                <w:noProof/>
                <w:webHidden/>
              </w:rPr>
            </w:r>
            <w:r w:rsidR="00FF6386">
              <w:rPr>
                <w:noProof/>
                <w:webHidden/>
              </w:rPr>
              <w:fldChar w:fldCharType="separate"/>
            </w:r>
            <w:r w:rsidR="003B4C63">
              <w:rPr>
                <w:noProof/>
                <w:webHidden/>
              </w:rPr>
              <w:t>3</w:t>
            </w:r>
            <w:r w:rsidR="00FF6386">
              <w:rPr>
                <w:noProof/>
                <w:webHidden/>
              </w:rPr>
              <w:fldChar w:fldCharType="end"/>
            </w:r>
          </w:hyperlink>
        </w:p>
        <w:p w:rsidR="00FF6386" w:rsidRDefault="00CF15EE">
          <w:pPr>
            <w:pStyle w:val="TDC1"/>
            <w:tabs>
              <w:tab w:val="left" w:pos="440"/>
              <w:tab w:val="right" w:leader="dot" w:pos="9962"/>
            </w:tabs>
            <w:rPr>
              <w:rFonts w:eastAsiaTheme="minorEastAsia"/>
              <w:noProof/>
              <w:lang w:eastAsia="es-CL"/>
            </w:rPr>
          </w:pPr>
          <w:hyperlink w:anchor="_Toc534731506" w:history="1">
            <w:r w:rsidR="00FF6386" w:rsidRPr="00620D62">
              <w:rPr>
                <w:rStyle w:val="Hipervnculo"/>
                <w:noProof/>
              </w:rPr>
              <w:t>3</w:t>
            </w:r>
            <w:r w:rsidR="00FF6386">
              <w:rPr>
                <w:rFonts w:eastAsiaTheme="minorEastAsia"/>
                <w:noProof/>
                <w:lang w:eastAsia="es-CL"/>
              </w:rPr>
              <w:tab/>
            </w:r>
            <w:r w:rsidR="00FF6386" w:rsidRPr="00620D62">
              <w:rPr>
                <w:rStyle w:val="Hipervnculo"/>
                <w:noProof/>
              </w:rPr>
              <w:t>INSTRUMENTOS DE CARÁCTER AMBIENTAL FISCALIZADOS</w:t>
            </w:r>
            <w:r w:rsidR="00FF6386">
              <w:rPr>
                <w:noProof/>
                <w:webHidden/>
              </w:rPr>
              <w:tab/>
            </w:r>
            <w:r w:rsidR="00FF6386">
              <w:rPr>
                <w:noProof/>
                <w:webHidden/>
              </w:rPr>
              <w:fldChar w:fldCharType="begin"/>
            </w:r>
            <w:r w:rsidR="00FF6386">
              <w:rPr>
                <w:noProof/>
                <w:webHidden/>
              </w:rPr>
              <w:instrText xml:space="preserve"> PAGEREF _Toc534731506 \h </w:instrText>
            </w:r>
            <w:r w:rsidR="00FF6386">
              <w:rPr>
                <w:noProof/>
                <w:webHidden/>
              </w:rPr>
            </w:r>
            <w:r w:rsidR="00FF6386">
              <w:rPr>
                <w:noProof/>
                <w:webHidden/>
              </w:rPr>
              <w:fldChar w:fldCharType="separate"/>
            </w:r>
            <w:r w:rsidR="003B4C63">
              <w:rPr>
                <w:noProof/>
                <w:webHidden/>
              </w:rPr>
              <w:t>4</w:t>
            </w:r>
            <w:r w:rsidR="00FF6386">
              <w:rPr>
                <w:noProof/>
                <w:webHidden/>
              </w:rPr>
              <w:fldChar w:fldCharType="end"/>
            </w:r>
          </w:hyperlink>
        </w:p>
        <w:p w:rsidR="00FF6386" w:rsidRDefault="00CF15EE">
          <w:pPr>
            <w:pStyle w:val="TDC1"/>
            <w:tabs>
              <w:tab w:val="left" w:pos="440"/>
              <w:tab w:val="right" w:leader="dot" w:pos="9962"/>
            </w:tabs>
            <w:rPr>
              <w:rFonts w:eastAsiaTheme="minorEastAsia"/>
              <w:noProof/>
              <w:lang w:eastAsia="es-CL"/>
            </w:rPr>
          </w:pPr>
          <w:hyperlink w:anchor="_Toc534731507" w:history="1">
            <w:r w:rsidR="00FF6386" w:rsidRPr="00620D62">
              <w:rPr>
                <w:rStyle w:val="Hipervnculo"/>
                <w:noProof/>
              </w:rPr>
              <w:t>4</w:t>
            </w:r>
            <w:r w:rsidR="00FF6386">
              <w:rPr>
                <w:rFonts w:eastAsiaTheme="minorEastAsia"/>
                <w:noProof/>
                <w:lang w:eastAsia="es-CL"/>
              </w:rPr>
              <w:tab/>
            </w:r>
            <w:r w:rsidR="00FF6386" w:rsidRPr="00620D62">
              <w:rPr>
                <w:rStyle w:val="Hipervnculo"/>
                <w:noProof/>
              </w:rPr>
              <w:t>HECHOS CONSTATADOS Y RESULTADOS</w:t>
            </w:r>
            <w:r w:rsidR="00FF6386">
              <w:rPr>
                <w:noProof/>
                <w:webHidden/>
              </w:rPr>
              <w:tab/>
            </w:r>
            <w:r w:rsidR="00FF6386">
              <w:rPr>
                <w:noProof/>
                <w:webHidden/>
              </w:rPr>
              <w:fldChar w:fldCharType="begin"/>
            </w:r>
            <w:r w:rsidR="00FF6386">
              <w:rPr>
                <w:noProof/>
                <w:webHidden/>
              </w:rPr>
              <w:instrText xml:space="preserve"> PAGEREF _Toc534731507 \h </w:instrText>
            </w:r>
            <w:r w:rsidR="00FF6386">
              <w:rPr>
                <w:noProof/>
                <w:webHidden/>
              </w:rPr>
            </w:r>
            <w:r w:rsidR="00FF6386">
              <w:rPr>
                <w:noProof/>
                <w:webHidden/>
              </w:rPr>
              <w:fldChar w:fldCharType="separate"/>
            </w:r>
            <w:r w:rsidR="003B4C63">
              <w:rPr>
                <w:noProof/>
                <w:webHidden/>
              </w:rPr>
              <w:t>4</w:t>
            </w:r>
            <w:r w:rsidR="00FF6386">
              <w:rPr>
                <w:noProof/>
                <w:webHidden/>
              </w:rPr>
              <w:fldChar w:fldCharType="end"/>
            </w:r>
          </w:hyperlink>
        </w:p>
        <w:p w:rsidR="00FF6386" w:rsidRDefault="00CF15EE">
          <w:pPr>
            <w:pStyle w:val="TDC1"/>
            <w:tabs>
              <w:tab w:val="left" w:pos="440"/>
              <w:tab w:val="right" w:leader="dot" w:pos="9962"/>
            </w:tabs>
            <w:rPr>
              <w:rFonts w:eastAsiaTheme="minorEastAsia"/>
              <w:noProof/>
              <w:lang w:eastAsia="es-CL"/>
            </w:rPr>
          </w:pPr>
          <w:hyperlink w:anchor="_Toc534731512" w:history="1">
            <w:r w:rsidR="00FF6386" w:rsidRPr="00620D62">
              <w:rPr>
                <w:rStyle w:val="Hipervnculo"/>
                <w:noProof/>
              </w:rPr>
              <w:t>5</w:t>
            </w:r>
            <w:r w:rsidR="00FF6386">
              <w:rPr>
                <w:rFonts w:eastAsiaTheme="minorEastAsia"/>
                <w:noProof/>
                <w:lang w:eastAsia="es-CL"/>
              </w:rPr>
              <w:tab/>
            </w:r>
            <w:r w:rsidR="00FF6386" w:rsidRPr="00620D62">
              <w:rPr>
                <w:rStyle w:val="Hipervnculo"/>
                <w:noProof/>
              </w:rPr>
              <w:t>CONCLUSIONES</w:t>
            </w:r>
            <w:r w:rsidR="00FF6386">
              <w:rPr>
                <w:noProof/>
                <w:webHidden/>
              </w:rPr>
              <w:tab/>
            </w:r>
            <w:r w:rsidR="00FF6386">
              <w:rPr>
                <w:noProof/>
                <w:webHidden/>
              </w:rPr>
              <w:fldChar w:fldCharType="begin"/>
            </w:r>
            <w:r w:rsidR="00FF6386">
              <w:rPr>
                <w:noProof/>
                <w:webHidden/>
              </w:rPr>
              <w:instrText xml:space="preserve"> PAGEREF _Toc534731512 \h </w:instrText>
            </w:r>
            <w:r w:rsidR="00FF6386">
              <w:rPr>
                <w:noProof/>
                <w:webHidden/>
              </w:rPr>
            </w:r>
            <w:r w:rsidR="00FF6386">
              <w:rPr>
                <w:noProof/>
                <w:webHidden/>
              </w:rPr>
              <w:fldChar w:fldCharType="separate"/>
            </w:r>
            <w:r w:rsidR="003B4C63">
              <w:rPr>
                <w:noProof/>
                <w:webHidden/>
              </w:rPr>
              <w:t>10</w:t>
            </w:r>
            <w:r w:rsidR="00FF6386">
              <w:rPr>
                <w:noProof/>
                <w:webHidden/>
              </w:rPr>
              <w:fldChar w:fldCharType="end"/>
            </w:r>
          </w:hyperlink>
        </w:p>
        <w:p w:rsidR="00FF6386" w:rsidRDefault="00CF15EE">
          <w:pPr>
            <w:pStyle w:val="TDC1"/>
            <w:tabs>
              <w:tab w:val="left" w:pos="440"/>
              <w:tab w:val="right" w:leader="dot" w:pos="9962"/>
            </w:tabs>
            <w:rPr>
              <w:rFonts w:eastAsiaTheme="minorEastAsia"/>
              <w:noProof/>
              <w:lang w:eastAsia="es-CL"/>
            </w:rPr>
          </w:pPr>
          <w:hyperlink w:anchor="_Toc534731513" w:history="1">
            <w:r w:rsidR="00FF6386" w:rsidRPr="00620D62">
              <w:rPr>
                <w:rStyle w:val="Hipervnculo"/>
                <w:noProof/>
              </w:rPr>
              <w:t>6</w:t>
            </w:r>
            <w:r w:rsidR="00FF6386">
              <w:rPr>
                <w:rFonts w:eastAsiaTheme="minorEastAsia"/>
                <w:noProof/>
                <w:lang w:eastAsia="es-CL"/>
              </w:rPr>
              <w:tab/>
            </w:r>
            <w:r w:rsidR="00FF6386" w:rsidRPr="00620D62">
              <w:rPr>
                <w:rStyle w:val="Hipervnculo"/>
                <w:noProof/>
              </w:rPr>
              <w:t>ANEXOS</w:t>
            </w:r>
            <w:r w:rsidR="00FF6386">
              <w:rPr>
                <w:noProof/>
                <w:webHidden/>
              </w:rPr>
              <w:tab/>
            </w:r>
            <w:r w:rsidR="00FF6386">
              <w:rPr>
                <w:noProof/>
                <w:webHidden/>
              </w:rPr>
              <w:fldChar w:fldCharType="begin"/>
            </w:r>
            <w:r w:rsidR="00FF6386">
              <w:rPr>
                <w:noProof/>
                <w:webHidden/>
              </w:rPr>
              <w:instrText xml:space="preserve"> PAGEREF _Toc534731513 \h </w:instrText>
            </w:r>
            <w:r w:rsidR="00FF6386">
              <w:rPr>
                <w:noProof/>
                <w:webHidden/>
              </w:rPr>
            </w:r>
            <w:r w:rsidR="00FF6386">
              <w:rPr>
                <w:noProof/>
                <w:webHidden/>
              </w:rPr>
              <w:fldChar w:fldCharType="separate"/>
            </w:r>
            <w:r w:rsidR="003B4C63">
              <w:rPr>
                <w:noProof/>
                <w:webHidden/>
              </w:rPr>
              <w:t>10</w:t>
            </w:r>
            <w:r w:rsidR="00FF6386">
              <w:rPr>
                <w:noProof/>
                <w:webHidden/>
              </w:rPr>
              <w:fldChar w:fldCharType="end"/>
            </w:r>
          </w:hyperlink>
        </w:p>
        <w:p w:rsidR="001A526B" w:rsidRPr="0009093C" w:rsidRDefault="001A526B" w:rsidP="00373994">
          <w:pPr>
            <w:spacing w:line="240" w:lineRule="auto"/>
          </w:pPr>
          <w:r w:rsidRPr="0009093C">
            <w:rPr>
              <w:bCs/>
              <w:lang w:val="es-ES"/>
            </w:rPr>
            <w:fldChar w:fldCharType="end"/>
          </w:r>
        </w:p>
      </w:sdtContent>
    </w:sdt>
    <w:p w:rsidR="0033254C" w:rsidRDefault="0033254C">
      <w:pPr>
        <w:rPr>
          <w:rFonts w:ascii="Calibri" w:eastAsia="Calibri" w:hAnsi="Calibri" w:cs="Calibri"/>
          <w:b/>
          <w:sz w:val="20"/>
          <w:szCs w:val="20"/>
        </w:rPr>
      </w:pPr>
      <w:bookmarkStart w:id="10" w:name="_Toc352840376"/>
      <w:bookmarkStart w:id="11" w:name="_Toc352841436"/>
      <w:bookmarkStart w:id="12" w:name="_Toc390777016"/>
      <w:r>
        <w:rPr>
          <w:rFonts w:ascii="Calibri" w:eastAsia="Calibri" w:hAnsi="Calibri" w:cs="Calibri"/>
          <w:b/>
          <w:sz w:val="20"/>
          <w:szCs w:val="20"/>
        </w:rPr>
        <w:br w:type="page"/>
      </w:r>
    </w:p>
    <w:p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3" w:name="_Toc534731503"/>
      <w:r w:rsidRPr="001A526B">
        <w:rPr>
          <w:rFonts w:ascii="Calibri" w:eastAsia="Calibri" w:hAnsi="Calibri" w:cs="Calibri"/>
          <w:b/>
          <w:sz w:val="24"/>
          <w:szCs w:val="20"/>
        </w:rPr>
        <w:lastRenderedPageBreak/>
        <w:t>RESUMEN</w:t>
      </w:r>
      <w:bookmarkEnd w:id="10"/>
      <w:bookmarkEnd w:id="11"/>
      <w:bookmarkEnd w:id="12"/>
      <w:bookmarkEnd w:id="13"/>
    </w:p>
    <w:p w:rsidR="001A526B" w:rsidRDefault="001A526B" w:rsidP="00373994">
      <w:pPr>
        <w:spacing w:after="0" w:line="240" w:lineRule="auto"/>
        <w:contextualSpacing/>
        <w:outlineLvl w:val="0"/>
        <w:rPr>
          <w:rFonts w:ascii="Calibri" w:eastAsia="Calibri" w:hAnsi="Calibri" w:cs="Calibri"/>
          <w:b/>
          <w:sz w:val="24"/>
          <w:szCs w:val="20"/>
        </w:rPr>
      </w:pPr>
    </w:p>
    <w:p w:rsidR="001A526B" w:rsidRPr="004208DE" w:rsidRDefault="001A526B" w:rsidP="00373994">
      <w:pPr>
        <w:spacing w:after="0" w:line="240" w:lineRule="auto"/>
        <w:jc w:val="both"/>
        <w:rPr>
          <w:rFonts w:cstheme="minorHAnsi"/>
          <w:sz w:val="20"/>
          <w:szCs w:val="20"/>
        </w:rPr>
      </w:pPr>
      <w:r w:rsidRPr="001A526B">
        <w:rPr>
          <w:rFonts w:ascii="Calibri" w:eastAsia="Calibri" w:hAnsi="Calibri" w:cs="Calibri"/>
          <w:sz w:val="20"/>
          <w:szCs w:val="20"/>
        </w:rPr>
        <w:t xml:space="preserve">El presente documento da cuenta de los resultados de la actividad de fiscalización ambiental realizada por </w:t>
      </w:r>
      <w:r w:rsidR="00CF0888">
        <w:rPr>
          <w:rFonts w:ascii="Calibri" w:eastAsia="Calibri" w:hAnsi="Calibri" w:cs="Calibri"/>
          <w:sz w:val="20"/>
          <w:szCs w:val="20"/>
        </w:rPr>
        <w:t>personal de la SUPERINTENDENCIA DEL MEDIO AMBIENTE</w:t>
      </w:r>
      <w:r w:rsidR="003B4C63">
        <w:rPr>
          <w:rFonts w:ascii="Calibri" w:eastAsia="Calibri" w:hAnsi="Calibri" w:cs="Calibri"/>
          <w:sz w:val="20"/>
          <w:szCs w:val="20"/>
        </w:rPr>
        <w:t xml:space="preserve"> (SMA)</w:t>
      </w:r>
      <w:r w:rsidRPr="001A526B">
        <w:rPr>
          <w:rFonts w:ascii="Calibri" w:eastAsia="Calibri" w:hAnsi="Calibri" w:cs="Calibri"/>
          <w:sz w:val="20"/>
          <w:szCs w:val="20"/>
        </w:rPr>
        <w:t xml:space="preserve">, a la unidad fiscalizable </w:t>
      </w:r>
      <w:r w:rsidR="0033254C">
        <w:rPr>
          <w:rFonts w:ascii="Calibri" w:eastAsia="Calibri" w:hAnsi="Calibri" w:cs="Calibri"/>
          <w:sz w:val="20"/>
          <w:szCs w:val="20"/>
        </w:rPr>
        <w:t xml:space="preserve">denominada </w:t>
      </w:r>
      <w:r w:rsidRPr="001A526B">
        <w:rPr>
          <w:rFonts w:ascii="Calibri" w:eastAsia="Calibri" w:hAnsi="Calibri" w:cs="Calibri"/>
          <w:sz w:val="20"/>
          <w:szCs w:val="20"/>
        </w:rPr>
        <w:t>“</w:t>
      </w:r>
      <w:r w:rsidR="00CF0888">
        <w:rPr>
          <w:rFonts w:ascii="Calibri" w:eastAsia="Calibri" w:hAnsi="Calibri" w:cs="Calibri"/>
          <w:sz w:val="20"/>
          <w:szCs w:val="20"/>
        </w:rPr>
        <w:t>PUB RESTOBAR LATITUD SUR</w:t>
      </w:r>
      <w:r w:rsidRPr="001A526B">
        <w:rPr>
          <w:rFonts w:ascii="Calibri" w:eastAsia="Calibri" w:hAnsi="Calibri" w:cs="Calibri"/>
          <w:sz w:val="20"/>
          <w:szCs w:val="20"/>
        </w:rPr>
        <w:t>”</w:t>
      </w:r>
      <w:r w:rsidR="00CE3600">
        <w:rPr>
          <w:rFonts w:ascii="Calibri" w:eastAsia="Calibri" w:hAnsi="Calibri" w:cs="Calibri"/>
          <w:sz w:val="20"/>
          <w:szCs w:val="20"/>
        </w:rPr>
        <w:t>, localizada en</w:t>
      </w:r>
      <w:r w:rsidR="0033254C">
        <w:rPr>
          <w:rFonts w:ascii="Calibri" w:eastAsia="Calibri" w:hAnsi="Calibri" w:cs="Calibri"/>
          <w:sz w:val="20"/>
          <w:szCs w:val="20"/>
        </w:rPr>
        <w:t xml:space="preserve"> </w:t>
      </w:r>
      <w:r w:rsidR="00CF0888">
        <w:rPr>
          <w:rFonts w:ascii="Calibri" w:eastAsia="Calibri" w:hAnsi="Calibri" w:cs="Calibri"/>
          <w:sz w:val="20"/>
          <w:szCs w:val="20"/>
        </w:rPr>
        <w:t>CALLE VICTOR LAMAS 401</w:t>
      </w:r>
      <w:r w:rsidR="0033254C">
        <w:rPr>
          <w:rFonts w:ascii="Calibri" w:eastAsia="Calibri" w:hAnsi="Calibri" w:cs="Calibri"/>
          <w:sz w:val="20"/>
          <w:szCs w:val="20"/>
        </w:rPr>
        <w:t xml:space="preserve">, COMUNA DE </w:t>
      </w:r>
      <w:r w:rsidR="00CF0888">
        <w:rPr>
          <w:rFonts w:ascii="Calibri" w:eastAsia="Calibri" w:hAnsi="Calibri" w:cs="Calibri"/>
          <w:sz w:val="20"/>
          <w:szCs w:val="20"/>
        </w:rPr>
        <w:t>CONCEPCION</w:t>
      </w:r>
      <w:r w:rsidR="0033254C">
        <w:rPr>
          <w:rFonts w:ascii="Calibri" w:eastAsia="Calibri" w:hAnsi="Calibri" w:cs="Calibri"/>
          <w:sz w:val="20"/>
          <w:szCs w:val="20"/>
        </w:rPr>
        <w:t>, REGION DEL BIOBIO</w:t>
      </w:r>
      <w:r w:rsidRPr="001A526B">
        <w:rPr>
          <w:rFonts w:ascii="Calibri" w:eastAsia="Calibri" w:hAnsi="Calibri" w:cs="Calibri"/>
          <w:sz w:val="20"/>
          <w:szCs w:val="20"/>
        </w:rPr>
        <w:t xml:space="preserve">. La actividad de inspección </w:t>
      </w:r>
      <w:r w:rsidR="00E22420">
        <w:rPr>
          <w:rFonts w:ascii="Calibri" w:eastAsia="Calibri" w:hAnsi="Calibri" w:cs="Calibri"/>
          <w:sz w:val="20"/>
          <w:szCs w:val="20"/>
        </w:rPr>
        <w:t xml:space="preserve">final </w:t>
      </w:r>
      <w:r w:rsidRPr="001A526B">
        <w:rPr>
          <w:rFonts w:ascii="Calibri" w:eastAsia="Calibri" w:hAnsi="Calibri" w:cs="Calibri"/>
          <w:sz w:val="20"/>
          <w:szCs w:val="20"/>
        </w:rPr>
        <w:t xml:space="preserve">fue desarrollada durante </w:t>
      </w:r>
      <w:r w:rsidR="0033254C">
        <w:rPr>
          <w:rFonts w:ascii="Calibri" w:eastAsia="Calibri" w:hAnsi="Calibri" w:cs="Calibri"/>
          <w:sz w:val="20"/>
          <w:szCs w:val="20"/>
        </w:rPr>
        <w:t>el</w:t>
      </w:r>
      <w:r w:rsidRPr="001A526B">
        <w:rPr>
          <w:rFonts w:ascii="Calibri" w:eastAsia="Calibri" w:hAnsi="Calibri" w:cs="Calibri"/>
          <w:sz w:val="20"/>
          <w:szCs w:val="20"/>
        </w:rPr>
        <w:t xml:space="preserve"> día </w:t>
      </w:r>
      <w:r w:rsidR="00323C23">
        <w:rPr>
          <w:rFonts w:ascii="Calibri" w:eastAsia="Calibri" w:hAnsi="Calibri" w:cs="Calibri"/>
          <w:sz w:val="20"/>
          <w:szCs w:val="20"/>
        </w:rPr>
        <w:t>1</w:t>
      </w:r>
      <w:r w:rsidR="00CF0888">
        <w:rPr>
          <w:rFonts w:ascii="Calibri" w:eastAsia="Calibri" w:hAnsi="Calibri" w:cs="Calibri"/>
          <w:sz w:val="20"/>
          <w:szCs w:val="20"/>
        </w:rPr>
        <w:t>8-04</w:t>
      </w:r>
      <w:r w:rsidR="0033254C">
        <w:rPr>
          <w:rFonts w:ascii="Calibri" w:eastAsia="Calibri" w:hAnsi="Calibri" w:cs="Calibri"/>
          <w:sz w:val="20"/>
          <w:szCs w:val="20"/>
        </w:rPr>
        <w:t>-</w:t>
      </w:r>
      <w:r w:rsidR="0033254C" w:rsidRPr="004208DE">
        <w:rPr>
          <w:rFonts w:ascii="Calibri" w:eastAsia="Calibri" w:hAnsi="Calibri" w:cs="Calibri"/>
          <w:sz w:val="20"/>
          <w:szCs w:val="20"/>
        </w:rPr>
        <w:t>201</w:t>
      </w:r>
      <w:r w:rsidR="00CF0888">
        <w:rPr>
          <w:rFonts w:ascii="Calibri" w:eastAsia="Calibri" w:hAnsi="Calibri" w:cs="Calibri"/>
          <w:sz w:val="20"/>
          <w:szCs w:val="20"/>
        </w:rPr>
        <w:t>9</w:t>
      </w:r>
      <w:r w:rsidR="0033254C" w:rsidRPr="004208DE">
        <w:rPr>
          <w:rFonts w:ascii="Calibri" w:eastAsia="Calibri" w:hAnsi="Calibri" w:cs="Calibri"/>
          <w:sz w:val="20"/>
          <w:szCs w:val="20"/>
        </w:rPr>
        <w:t xml:space="preserve"> </w:t>
      </w:r>
      <w:r w:rsidRPr="004208DE">
        <w:rPr>
          <w:rFonts w:cstheme="minorHAnsi"/>
          <w:sz w:val="20"/>
          <w:szCs w:val="20"/>
        </w:rPr>
        <w:t xml:space="preserve">(Ver </w:t>
      </w:r>
      <w:r w:rsidR="0033254C" w:rsidRPr="004208DE">
        <w:rPr>
          <w:rFonts w:cstheme="minorHAnsi"/>
          <w:sz w:val="20"/>
          <w:szCs w:val="20"/>
        </w:rPr>
        <w:t>ANEXO 1</w:t>
      </w:r>
      <w:r w:rsidRPr="004208DE">
        <w:rPr>
          <w:rFonts w:cstheme="minorHAnsi"/>
          <w:sz w:val="20"/>
          <w:szCs w:val="20"/>
        </w:rPr>
        <w:t>).</w:t>
      </w:r>
    </w:p>
    <w:p w:rsidR="001A526B" w:rsidRPr="001A526B" w:rsidRDefault="001A526B" w:rsidP="00373994">
      <w:pPr>
        <w:spacing w:after="0" w:line="240" w:lineRule="auto"/>
        <w:jc w:val="both"/>
        <w:rPr>
          <w:rFonts w:ascii="Calibri" w:eastAsia="Calibri" w:hAnsi="Calibri" w:cs="Calibri"/>
          <w:sz w:val="20"/>
          <w:szCs w:val="20"/>
        </w:rPr>
      </w:pPr>
    </w:p>
    <w:p w:rsidR="00367240" w:rsidRDefault="001A526B" w:rsidP="00373994">
      <w:pPr>
        <w:spacing w:line="240" w:lineRule="auto"/>
        <w:jc w:val="both"/>
        <w:rPr>
          <w:rFonts w:ascii="Calibri" w:eastAsia="Calibri" w:hAnsi="Calibri" w:cs="Calibri"/>
          <w:sz w:val="20"/>
          <w:szCs w:val="20"/>
        </w:rPr>
      </w:pPr>
      <w:r w:rsidRPr="001A526B">
        <w:rPr>
          <w:rFonts w:ascii="Calibri" w:eastAsia="Calibri" w:hAnsi="Calibri" w:cs="Calibri"/>
          <w:sz w:val="20"/>
          <w:szCs w:val="20"/>
        </w:rPr>
        <w:t>El motivo de la actividad d</w:t>
      </w:r>
      <w:r w:rsidRPr="0033254C">
        <w:rPr>
          <w:rFonts w:ascii="Calibri" w:eastAsia="Calibri" w:hAnsi="Calibri" w:cs="Calibri"/>
          <w:sz w:val="20"/>
          <w:szCs w:val="20"/>
        </w:rPr>
        <w:t xml:space="preserve">e </w:t>
      </w:r>
      <w:r w:rsidR="005C7447" w:rsidRPr="0033254C">
        <w:rPr>
          <w:rFonts w:ascii="Calibri" w:eastAsia="Calibri" w:hAnsi="Calibri" w:cs="Calibri"/>
          <w:sz w:val="20"/>
          <w:szCs w:val="20"/>
        </w:rPr>
        <w:t>fiscalización ambiental</w:t>
      </w:r>
      <w:r w:rsidR="00AC3423" w:rsidRPr="0033254C">
        <w:rPr>
          <w:rFonts w:ascii="Calibri" w:eastAsia="Calibri" w:hAnsi="Calibri" w:cs="Calibri"/>
          <w:sz w:val="20"/>
          <w:szCs w:val="20"/>
        </w:rPr>
        <w:t xml:space="preserve"> correspondió a </w:t>
      </w:r>
      <w:r w:rsidR="00CF0888">
        <w:rPr>
          <w:rFonts w:ascii="Calibri" w:eastAsia="Calibri" w:hAnsi="Calibri" w:cs="Calibri"/>
          <w:sz w:val="20"/>
          <w:szCs w:val="20"/>
        </w:rPr>
        <w:t>dos</w:t>
      </w:r>
      <w:r w:rsidR="00367240">
        <w:rPr>
          <w:rFonts w:ascii="Calibri" w:eastAsia="Calibri" w:hAnsi="Calibri" w:cs="Calibri"/>
          <w:sz w:val="20"/>
          <w:szCs w:val="20"/>
        </w:rPr>
        <w:t xml:space="preserve"> (</w:t>
      </w:r>
      <w:r w:rsidR="00CF0888">
        <w:rPr>
          <w:rFonts w:ascii="Calibri" w:eastAsia="Calibri" w:hAnsi="Calibri" w:cs="Calibri"/>
          <w:sz w:val="20"/>
          <w:szCs w:val="20"/>
        </w:rPr>
        <w:t>2</w:t>
      </w:r>
      <w:r w:rsidR="00367240">
        <w:rPr>
          <w:rFonts w:ascii="Calibri" w:eastAsia="Calibri" w:hAnsi="Calibri" w:cs="Calibri"/>
          <w:sz w:val="20"/>
          <w:szCs w:val="20"/>
        </w:rPr>
        <w:t>)</w:t>
      </w:r>
      <w:r w:rsidR="0033254C" w:rsidRPr="0033254C">
        <w:rPr>
          <w:rFonts w:ascii="Calibri" w:eastAsia="Calibri" w:hAnsi="Calibri" w:cs="Calibri"/>
          <w:sz w:val="20"/>
          <w:szCs w:val="20"/>
        </w:rPr>
        <w:t xml:space="preserve"> DENUNCI</w:t>
      </w:r>
      <w:r w:rsidR="00CF0888">
        <w:rPr>
          <w:rFonts w:ascii="Calibri" w:eastAsia="Calibri" w:hAnsi="Calibri" w:cs="Calibri"/>
          <w:sz w:val="20"/>
          <w:szCs w:val="20"/>
        </w:rPr>
        <w:t>AS</w:t>
      </w:r>
      <w:r w:rsidR="00367240">
        <w:rPr>
          <w:rFonts w:ascii="Calibri" w:eastAsia="Calibri" w:hAnsi="Calibri" w:cs="Calibri"/>
          <w:sz w:val="20"/>
          <w:szCs w:val="20"/>
        </w:rPr>
        <w:t xml:space="preserve"> </w:t>
      </w:r>
      <w:r w:rsidR="00C84086">
        <w:rPr>
          <w:rFonts w:ascii="Calibri" w:eastAsia="Calibri" w:hAnsi="Calibri" w:cs="Calibri"/>
          <w:sz w:val="20"/>
          <w:szCs w:val="20"/>
        </w:rPr>
        <w:t>presentada</w:t>
      </w:r>
      <w:r w:rsidR="0033254C" w:rsidRPr="0033254C">
        <w:rPr>
          <w:rFonts w:ascii="Calibri" w:eastAsia="Calibri" w:hAnsi="Calibri" w:cs="Calibri"/>
          <w:sz w:val="20"/>
          <w:szCs w:val="20"/>
        </w:rPr>
        <w:t xml:space="preserve"> por emisión de Ruidos Molestos provocados por </w:t>
      </w:r>
      <w:r w:rsidR="00367240">
        <w:rPr>
          <w:rFonts w:ascii="Calibri" w:eastAsia="Calibri" w:hAnsi="Calibri" w:cs="Calibri"/>
          <w:sz w:val="20"/>
          <w:szCs w:val="20"/>
        </w:rPr>
        <w:t xml:space="preserve">las </w:t>
      </w:r>
      <w:r w:rsidR="00C84086">
        <w:rPr>
          <w:rFonts w:ascii="Calibri" w:eastAsia="Calibri" w:hAnsi="Calibri" w:cs="Calibri"/>
          <w:sz w:val="20"/>
          <w:szCs w:val="20"/>
        </w:rPr>
        <w:t xml:space="preserve">actividades </w:t>
      </w:r>
      <w:r w:rsidR="00367240">
        <w:rPr>
          <w:rFonts w:ascii="Calibri" w:eastAsia="Calibri" w:hAnsi="Calibri" w:cs="Calibri"/>
          <w:sz w:val="20"/>
          <w:szCs w:val="20"/>
        </w:rPr>
        <w:t xml:space="preserve">del </w:t>
      </w:r>
      <w:r w:rsidR="00C84086">
        <w:rPr>
          <w:rFonts w:ascii="Calibri" w:eastAsia="Calibri" w:hAnsi="Calibri" w:cs="Calibri"/>
          <w:sz w:val="20"/>
          <w:szCs w:val="20"/>
        </w:rPr>
        <w:t xml:space="preserve">PUB </w:t>
      </w:r>
      <w:r w:rsidR="00CF0888">
        <w:rPr>
          <w:rFonts w:ascii="Calibri" w:eastAsia="Calibri" w:hAnsi="Calibri" w:cs="Calibri"/>
          <w:sz w:val="20"/>
          <w:szCs w:val="20"/>
        </w:rPr>
        <w:t>RESTOBAR LATITUD SUR</w:t>
      </w:r>
      <w:r w:rsidR="00367240">
        <w:rPr>
          <w:rFonts w:ascii="Calibri" w:eastAsia="Calibri" w:hAnsi="Calibri" w:cs="Calibri"/>
          <w:sz w:val="20"/>
          <w:szCs w:val="20"/>
        </w:rPr>
        <w:t>,</w:t>
      </w:r>
      <w:r w:rsidR="0033254C" w:rsidRPr="0033254C">
        <w:rPr>
          <w:rFonts w:ascii="Calibri" w:eastAsia="Calibri" w:hAnsi="Calibri" w:cs="Calibri"/>
          <w:sz w:val="20"/>
          <w:szCs w:val="20"/>
        </w:rPr>
        <w:t xml:space="preserve"> </w:t>
      </w:r>
      <w:r w:rsidR="00323C23">
        <w:rPr>
          <w:rFonts w:ascii="Calibri" w:eastAsia="Calibri" w:hAnsi="Calibri" w:cs="Calibri"/>
          <w:sz w:val="20"/>
          <w:szCs w:val="20"/>
        </w:rPr>
        <w:t>en particular por actividades exteriores</w:t>
      </w:r>
      <w:r w:rsidR="00367240">
        <w:rPr>
          <w:rFonts w:ascii="Calibri" w:eastAsia="Calibri" w:hAnsi="Calibri" w:cs="Calibri"/>
          <w:sz w:val="20"/>
          <w:szCs w:val="20"/>
        </w:rPr>
        <w:t xml:space="preserve"> </w:t>
      </w:r>
      <w:r w:rsidR="00323C23">
        <w:rPr>
          <w:rFonts w:ascii="Calibri" w:eastAsia="Calibri" w:hAnsi="Calibri" w:cs="Calibri"/>
          <w:sz w:val="20"/>
          <w:szCs w:val="20"/>
        </w:rPr>
        <w:t>realizadas en carpa</w:t>
      </w:r>
      <w:r w:rsidR="00367240">
        <w:rPr>
          <w:rFonts w:ascii="Calibri" w:eastAsia="Calibri" w:hAnsi="Calibri" w:cs="Calibri"/>
          <w:sz w:val="20"/>
          <w:szCs w:val="20"/>
        </w:rPr>
        <w:t xml:space="preserve"> </w:t>
      </w:r>
      <w:r w:rsidR="00CF0888">
        <w:rPr>
          <w:rFonts w:ascii="Calibri" w:eastAsia="Calibri" w:hAnsi="Calibri" w:cs="Calibri"/>
          <w:sz w:val="20"/>
          <w:szCs w:val="20"/>
        </w:rPr>
        <w:t>anterior</w:t>
      </w:r>
      <w:r w:rsidR="00323C23">
        <w:rPr>
          <w:rFonts w:ascii="Calibri" w:eastAsia="Calibri" w:hAnsi="Calibri" w:cs="Calibri"/>
          <w:sz w:val="20"/>
          <w:szCs w:val="20"/>
        </w:rPr>
        <w:t xml:space="preserve"> </w:t>
      </w:r>
      <w:r w:rsidR="0033254C" w:rsidRPr="0033254C">
        <w:rPr>
          <w:rFonts w:ascii="Calibri" w:eastAsia="Calibri" w:hAnsi="Calibri" w:cs="Calibri"/>
          <w:sz w:val="20"/>
          <w:szCs w:val="20"/>
        </w:rPr>
        <w:t xml:space="preserve">de dicho </w:t>
      </w:r>
      <w:r w:rsidR="00C84086">
        <w:rPr>
          <w:rFonts w:ascii="Calibri" w:eastAsia="Calibri" w:hAnsi="Calibri" w:cs="Calibri"/>
          <w:sz w:val="20"/>
          <w:szCs w:val="20"/>
        </w:rPr>
        <w:t xml:space="preserve">local de propiedad de la </w:t>
      </w:r>
      <w:r w:rsidR="00CF0888">
        <w:rPr>
          <w:rFonts w:ascii="Calibri" w:eastAsia="Calibri" w:hAnsi="Calibri" w:cs="Calibri"/>
          <w:sz w:val="20"/>
          <w:szCs w:val="20"/>
        </w:rPr>
        <w:t>SOCIEDAD COMERCIAL TANDIL LTD</w:t>
      </w:r>
      <w:r w:rsidR="00C84086">
        <w:rPr>
          <w:rFonts w:ascii="Calibri" w:eastAsia="Calibri" w:hAnsi="Calibri" w:cs="Calibri"/>
          <w:sz w:val="20"/>
          <w:szCs w:val="20"/>
        </w:rPr>
        <w:t>A</w:t>
      </w:r>
      <w:r w:rsidR="00E02E9E">
        <w:rPr>
          <w:rFonts w:ascii="Calibri" w:eastAsia="Calibri" w:hAnsi="Calibri" w:cs="Calibri"/>
          <w:sz w:val="20"/>
          <w:szCs w:val="20"/>
        </w:rPr>
        <w:t xml:space="preserve"> (RUT </w:t>
      </w:r>
      <w:r w:rsidR="00CF0888">
        <w:rPr>
          <w:rFonts w:ascii="Calibri" w:eastAsia="Calibri" w:hAnsi="Calibri" w:cs="Calibri"/>
          <w:sz w:val="20"/>
          <w:szCs w:val="20"/>
        </w:rPr>
        <w:t>76.008.107-8</w:t>
      </w:r>
      <w:r w:rsidR="00E02E9E">
        <w:rPr>
          <w:rFonts w:ascii="Calibri" w:eastAsia="Calibri" w:hAnsi="Calibri" w:cs="Calibri"/>
          <w:sz w:val="20"/>
          <w:szCs w:val="20"/>
        </w:rPr>
        <w:t>)</w:t>
      </w:r>
      <w:r w:rsidR="00367240">
        <w:rPr>
          <w:rFonts w:ascii="Calibri" w:eastAsia="Calibri" w:hAnsi="Calibri" w:cs="Calibri"/>
          <w:sz w:val="20"/>
          <w:szCs w:val="20"/>
        </w:rPr>
        <w:t xml:space="preserve">, </w:t>
      </w:r>
      <w:r w:rsidR="00CF0888">
        <w:rPr>
          <w:rFonts w:ascii="Calibri" w:eastAsia="Calibri" w:hAnsi="Calibri" w:cs="Calibri"/>
          <w:sz w:val="20"/>
          <w:szCs w:val="20"/>
        </w:rPr>
        <w:t>afectando</w:t>
      </w:r>
      <w:r w:rsidR="00367240">
        <w:rPr>
          <w:rFonts w:ascii="Calibri" w:eastAsia="Calibri" w:hAnsi="Calibri" w:cs="Calibri"/>
          <w:sz w:val="20"/>
          <w:szCs w:val="20"/>
        </w:rPr>
        <w:t xml:space="preserve"> a residentes </w:t>
      </w:r>
      <w:r w:rsidR="0033254C" w:rsidRPr="0033254C">
        <w:rPr>
          <w:rFonts w:ascii="Calibri" w:eastAsia="Calibri" w:hAnsi="Calibri" w:cs="Calibri"/>
          <w:sz w:val="20"/>
          <w:szCs w:val="20"/>
        </w:rPr>
        <w:t>cercanos. Dicha</w:t>
      </w:r>
      <w:r w:rsidR="00CF0888">
        <w:rPr>
          <w:rFonts w:ascii="Calibri" w:eastAsia="Calibri" w:hAnsi="Calibri" w:cs="Calibri"/>
          <w:sz w:val="20"/>
          <w:szCs w:val="20"/>
        </w:rPr>
        <w:t>s</w:t>
      </w:r>
      <w:r w:rsidR="0033254C" w:rsidRPr="0033254C">
        <w:rPr>
          <w:rFonts w:ascii="Calibri" w:eastAsia="Calibri" w:hAnsi="Calibri" w:cs="Calibri"/>
          <w:sz w:val="20"/>
          <w:szCs w:val="20"/>
        </w:rPr>
        <w:t xml:space="preserve"> denuncia</w:t>
      </w:r>
      <w:r w:rsidR="00CF0888">
        <w:rPr>
          <w:rFonts w:ascii="Calibri" w:eastAsia="Calibri" w:hAnsi="Calibri" w:cs="Calibri"/>
          <w:sz w:val="20"/>
          <w:szCs w:val="20"/>
        </w:rPr>
        <w:t>s</w:t>
      </w:r>
      <w:r w:rsidR="0033254C" w:rsidRPr="0033254C">
        <w:rPr>
          <w:rFonts w:ascii="Calibri" w:eastAsia="Calibri" w:hAnsi="Calibri" w:cs="Calibri"/>
          <w:sz w:val="20"/>
          <w:szCs w:val="20"/>
        </w:rPr>
        <w:t xml:space="preserve"> fue</w:t>
      </w:r>
      <w:r w:rsidR="00CF0888">
        <w:rPr>
          <w:rFonts w:ascii="Calibri" w:eastAsia="Calibri" w:hAnsi="Calibri" w:cs="Calibri"/>
          <w:sz w:val="20"/>
          <w:szCs w:val="20"/>
        </w:rPr>
        <w:t>ron</w:t>
      </w:r>
      <w:r w:rsidR="0033254C" w:rsidRPr="0033254C">
        <w:rPr>
          <w:rFonts w:ascii="Calibri" w:eastAsia="Calibri" w:hAnsi="Calibri" w:cs="Calibri"/>
          <w:sz w:val="20"/>
          <w:szCs w:val="20"/>
        </w:rPr>
        <w:t xml:space="preserve"> registrada</w:t>
      </w:r>
      <w:r w:rsidR="00CF0888">
        <w:rPr>
          <w:rFonts w:ascii="Calibri" w:eastAsia="Calibri" w:hAnsi="Calibri" w:cs="Calibri"/>
          <w:sz w:val="20"/>
          <w:szCs w:val="20"/>
        </w:rPr>
        <w:t>s</w:t>
      </w:r>
      <w:r w:rsidR="0033254C" w:rsidRPr="0033254C">
        <w:rPr>
          <w:rFonts w:ascii="Calibri" w:eastAsia="Calibri" w:hAnsi="Calibri" w:cs="Calibri"/>
          <w:sz w:val="20"/>
          <w:szCs w:val="20"/>
        </w:rPr>
        <w:t xml:space="preserve"> en SIDEN con </w:t>
      </w:r>
      <w:r w:rsidR="00CF0888">
        <w:rPr>
          <w:rFonts w:ascii="Calibri" w:eastAsia="Calibri" w:hAnsi="Calibri" w:cs="Calibri"/>
          <w:sz w:val="20"/>
          <w:szCs w:val="20"/>
        </w:rPr>
        <w:t>los</w:t>
      </w:r>
      <w:r w:rsidR="0033254C" w:rsidRPr="0033254C">
        <w:rPr>
          <w:rFonts w:ascii="Calibri" w:eastAsia="Calibri" w:hAnsi="Calibri" w:cs="Calibri"/>
          <w:sz w:val="20"/>
          <w:szCs w:val="20"/>
        </w:rPr>
        <w:t xml:space="preserve"> ID</w:t>
      </w:r>
      <w:r w:rsidR="00C84086">
        <w:rPr>
          <w:rFonts w:ascii="Calibri" w:eastAsia="Calibri" w:hAnsi="Calibri" w:cs="Calibri"/>
          <w:sz w:val="20"/>
          <w:szCs w:val="20"/>
        </w:rPr>
        <w:t xml:space="preserve"> </w:t>
      </w:r>
      <w:r w:rsidR="00CF0888">
        <w:rPr>
          <w:rFonts w:ascii="Calibri" w:eastAsia="Calibri" w:hAnsi="Calibri" w:cs="Calibri"/>
          <w:sz w:val="20"/>
          <w:szCs w:val="20"/>
        </w:rPr>
        <w:t>41-VIII-2017  y 161</w:t>
      </w:r>
      <w:r w:rsidR="00C84086">
        <w:rPr>
          <w:rFonts w:ascii="Calibri" w:eastAsia="Calibri" w:hAnsi="Calibri" w:cs="Calibri"/>
          <w:sz w:val="20"/>
          <w:szCs w:val="20"/>
        </w:rPr>
        <w:t>-VIII-2018.</w:t>
      </w:r>
    </w:p>
    <w:p w:rsidR="00367240" w:rsidRDefault="00AC3423" w:rsidP="00373994">
      <w:pPr>
        <w:spacing w:after="0" w:line="240" w:lineRule="auto"/>
        <w:jc w:val="both"/>
        <w:rPr>
          <w:rFonts w:ascii="Calibri" w:eastAsia="Calibri" w:hAnsi="Calibri" w:cs="Calibri"/>
          <w:sz w:val="20"/>
          <w:szCs w:val="20"/>
        </w:rPr>
      </w:pPr>
      <w:r w:rsidRPr="00F959E7">
        <w:rPr>
          <w:rFonts w:ascii="Calibri" w:eastAsia="Calibri" w:hAnsi="Calibri" w:cs="Calibri"/>
          <w:sz w:val="20"/>
          <w:szCs w:val="20"/>
        </w:rPr>
        <w:t>El</w:t>
      </w:r>
      <w:r w:rsidR="001A526B" w:rsidRPr="00F959E7">
        <w:rPr>
          <w:rFonts w:ascii="Calibri" w:eastAsia="Calibri" w:hAnsi="Calibri" w:cs="Calibri"/>
          <w:sz w:val="20"/>
          <w:szCs w:val="20"/>
        </w:rPr>
        <w:t xml:space="preserve"> proyecto </w:t>
      </w:r>
      <w:r w:rsidR="00C84086">
        <w:rPr>
          <w:rFonts w:ascii="Calibri" w:eastAsia="Calibri" w:hAnsi="Calibri" w:cs="Calibri"/>
          <w:sz w:val="20"/>
          <w:szCs w:val="20"/>
        </w:rPr>
        <w:t xml:space="preserve">o actividad </w:t>
      </w:r>
      <w:r w:rsidR="001A526B" w:rsidRPr="00F959E7">
        <w:rPr>
          <w:rFonts w:ascii="Calibri" w:eastAsia="Calibri" w:hAnsi="Calibri" w:cs="Calibri"/>
          <w:sz w:val="20"/>
          <w:szCs w:val="20"/>
        </w:rPr>
        <w:t xml:space="preserve">que compone la unidad fiscalizable y que </w:t>
      </w:r>
      <w:r w:rsidRPr="00F959E7">
        <w:rPr>
          <w:rFonts w:ascii="Calibri" w:eastAsia="Calibri" w:hAnsi="Calibri" w:cs="Calibri"/>
          <w:sz w:val="20"/>
          <w:szCs w:val="20"/>
        </w:rPr>
        <w:t xml:space="preserve">fue </w:t>
      </w:r>
      <w:r w:rsidR="001A526B" w:rsidRPr="00F959E7">
        <w:rPr>
          <w:rFonts w:ascii="Calibri" w:eastAsia="Calibri" w:hAnsi="Calibri" w:cs="Calibri"/>
          <w:sz w:val="20"/>
          <w:szCs w:val="20"/>
        </w:rPr>
        <w:t>fiscalizado durante el desarrollo de la actividad, consiste</w:t>
      </w:r>
      <w:r w:rsidR="001A526B" w:rsidRPr="001A526B">
        <w:rPr>
          <w:rFonts w:ascii="Calibri" w:eastAsia="Calibri" w:hAnsi="Calibri" w:cs="Calibri"/>
          <w:sz w:val="20"/>
          <w:szCs w:val="20"/>
        </w:rPr>
        <w:t xml:space="preserve"> en </w:t>
      </w:r>
      <w:r w:rsidR="00C84086">
        <w:rPr>
          <w:rFonts w:ascii="Calibri" w:eastAsia="Calibri" w:hAnsi="Calibri" w:cs="Calibri"/>
          <w:sz w:val="20"/>
          <w:szCs w:val="20"/>
        </w:rPr>
        <w:t xml:space="preserve">el funcionamiento nocturno de un Pub – </w:t>
      </w:r>
      <w:proofErr w:type="spellStart"/>
      <w:r w:rsidR="00C84086">
        <w:rPr>
          <w:rFonts w:ascii="Calibri" w:eastAsia="Calibri" w:hAnsi="Calibri" w:cs="Calibri"/>
          <w:sz w:val="20"/>
          <w:szCs w:val="20"/>
        </w:rPr>
        <w:t>Restobar</w:t>
      </w:r>
      <w:proofErr w:type="spellEnd"/>
      <w:r w:rsidR="00C84086">
        <w:rPr>
          <w:rFonts w:ascii="Calibri" w:eastAsia="Calibri" w:hAnsi="Calibri" w:cs="Calibri"/>
          <w:sz w:val="20"/>
          <w:szCs w:val="20"/>
        </w:rPr>
        <w:t xml:space="preserve"> </w:t>
      </w:r>
      <w:r w:rsidR="00CF0888">
        <w:rPr>
          <w:rFonts w:ascii="Calibri" w:eastAsia="Calibri" w:hAnsi="Calibri" w:cs="Calibri"/>
          <w:sz w:val="20"/>
          <w:szCs w:val="20"/>
        </w:rPr>
        <w:t xml:space="preserve">(diurno-nocturno) </w:t>
      </w:r>
      <w:r w:rsidR="00FF5302">
        <w:rPr>
          <w:rFonts w:ascii="Calibri" w:eastAsia="Calibri" w:hAnsi="Calibri" w:cs="Calibri"/>
          <w:sz w:val="20"/>
          <w:szCs w:val="20"/>
        </w:rPr>
        <w:t xml:space="preserve">denominado PUB </w:t>
      </w:r>
      <w:r w:rsidR="00CF0888">
        <w:rPr>
          <w:rFonts w:ascii="Calibri" w:eastAsia="Calibri" w:hAnsi="Calibri" w:cs="Calibri"/>
          <w:sz w:val="20"/>
          <w:szCs w:val="20"/>
        </w:rPr>
        <w:t>LATITUD SUR</w:t>
      </w:r>
      <w:r w:rsidR="00FF5302">
        <w:rPr>
          <w:rFonts w:ascii="Calibri" w:eastAsia="Calibri" w:hAnsi="Calibri" w:cs="Calibri"/>
          <w:sz w:val="20"/>
          <w:szCs w:val="20"/>
        </w:rPr>
        <w:t xml:space="preserve">, ubicado </w:t>
      </w:r>
      <w:r w:rsidR="00C84086">
        <w:rPr>
          <w:rFonts w:ascii="Calibri" w:eastAsia="Calibri" w:hAnsi="Calibri" w:cs="Calibri"/>
          <w:sz w:val="20"/>
          <w:szCs w:val="20"/>
        </w:rPr>
        <w:t xml:space="preserve">en </w:t>
      </w:r>
      <w:r w:rsidR="00323C23">
        <w:rPr>
          <w:rFonts w:ascii="Calibri" w:eastAsia="Calibri" w:hAnsi="Calibri" w:cs="Calibri"/>
          <w:sz w:val="20"/>
          <w:szCs w:val="20"/>
        </w:rPr>
        <w:t>un recinto</w:t>
      </w:r>
      <w:r w:rsidR="00C84086">
        <w:rPr>
          <w:rFonts w:ascii="Calibri" w:eastAsia="Calibri" w:hAnsi="Calibri" w:cs="Calibri"/>
          <w:sz w:val="20"/>
          <w:szCs w:val="20"/>
        </w:rPr>
        <w:t xml:space="preserve"> </w:t>
      </w:r>
      <w:r w:rsidR="00CF0888">
        <w:rPr>
          <w:rFonts w:ascii="Calibri" w:eastAsia="Calibri" w:hAnsi="Calibri" w:cs="Calibri"/>
          <w:sz w:val="20"/>
          <w:szCs w:val="20"/>
        </w:rPr>
        <w:t>esquina frente</w:t>
      </w:r>
      <w:r w:rsidR="00C84086">
        <w:rPr>
          <w:rFonts w:ascii="Calibri" w:eastAsia="Calibri" w:hAnsi="Calibri" w:cs="Calibri"/>
          <w:sz w:val="20"/>
          <w:szCs w:val="20"/>
        </w:rPr>
        <w:t xml:space="preserve"> a los denunciantes</w:t>
      </w:r>
      <w:r w:rsidR="00FF5302">
        <w:rPr>
          <w:rFonts w:ascii="Calibri" w:eastAsia="Calibri" w:hAnsi="Calibri" w:cs="Calibri"/>
          <w:sz w:val="20"/>
          <w:szCs w:val="20"/>
        </w:rPr>
        <w:t xml:space="preserve"> localizados </w:t>
      </w:r>
      <w:r w:rsidR="00CF0888">
        <w:rPr>
          <w:rFonts w:ascii="Calibri" w:eastAsia="Calibri" w:hAnsi="Calibri" w:cs="Calibri"/>
          <w:sz w:val="20"/>
          <w:szCs w:val="20"/>
        </w:rPr>
        <w:t xml:space="preserve">tanto </w:t>
      </w:r>
      <w:r w:rsidR="00323C23">
        <w:rPr>
          <w:rFonts w:ascii="Calibri" w:eastAsia="Calibri" w:hAnsi="Calibri" w:cs="Calibri"/>
          <w:sz w:val="20"/>
          <w:szCs w:val="20"/>
        </w:rPr>
        <w:t xml:space="preserve">por calle </w:t>
      </w:r>
      <w:r w:rsidR="00CF0888">
        <w:rPr>
          <w:rFonts w:ascii="Calibri" w:eastAsia="Calibri" w:hAnsi="Calibri" w:cs="Calibri"/>
          <w:sz w:val="20"/>
          <w:szCs w:val="20"/>
        </w:rPr>
        <w:t>LINCOYAN, como por calle VICTOR LAMAS</w:t>
      </w:r>
      <w:r w:rsidR="001A526B" w:rsidRPr="0033254C">
        <w:rPr>
          <w:rFonts w:ascii="Calibri" w:eastAsia="Calibri" w:hAnsi="Calibri" w:cs="Calibri"/>
          <w:sz w:val="20"/>
          <w:szCs w:val="20"/>
        </w:rPr>
        <w:t>.</w:t>
      </w:r>
    </w:p>
    <w:p w:rsidR="00367240" w:rsidRDefault="00367240" w:rsidP="00373994">
      <w:pPr>
        <w:spacing w:after="0" w:line="240" w:lineRule="auto"/>
        <w:jc w:val="both"/>
        <w:rPr>
          <w:rFonts w:ascii="Calibri" w:eastAsia="Calibri" w:hAnsi="Calibri" w:cs="Calibri"/>
          <w:sz w:val="20"/>
          <w:szCs w:val="20"/>
        </w:rPr>
      </w:pPr>
    </w:p>
    <w:p w:rsidR="003935CF" w:rsidRDefault="0033254C" w:rsidP="00373994">
      <w:pPr>
        <w:spacing w:after="0" w:line="240" w:lineRule="auto"/>
        <w:jc w:val="both"/>
        <w:rPr>
          <w:rFonts w:ascii="Calibri" w:eastAsia="Calibri" w:hAnsi="Calibri" w:cs="Calibri"/>
          <w:sz w:val="20"/>
          <w:szCs w:val="20"/>
        </w:rPr>
      </w:pPr>
      <w:r w:rsidRPr="0033254C">
        <w:rPr>
          <w:rFonts w:ascii="Calibri" w:eastAsia="Calibri" w:hAnsi="Calibri" w:cs="Calibri"/>
          <w:sz w:val="20"/>
          <w:szCs w:val="20"/>
        </w:rPr>
        <w:t xml:space="preserve">De acuerdo a lo establecido en el Plan Regulador Comunal de </w:t>
      </w:r>
      <w:r w:rsidR="00CF0888">
        <w:rPr>
          <w:rFonts w:ascii="Calibri" w:eastAsia="Calibri" w:hAnsi="Calibri" w:cs="Calibri"/>
          <w:sz w:val="20"/>
          <w:szCs w:val="20"/>
        </w:rPr>
        <w:t>CONCEPCION</w:t>
      </w:r>
      <w:r w:rsidRPr="0033254C">
        <w:rPr>
          <w:rFonts w:ascii="Calibri" w:eastAsia="Calibri" w:hAnsi="Calibri" w:cs="Calibri"/>
          <w:sz w:val="20"/>
          <w:szCs w:val="20"/>
        </w:rPr>
        <w:t xml:space="preserve">, la unidad fiscalizable </w:t>
      </w:r>
      <w:r w:rsidR="00323C23">
        <w:rPr>
          <w:rFonts w:ascii="Calibri" w:eastAsia="Calibri" w:hAnsi="Calibri" w:cs="Calibri"/>
          <w:sz w:val="20"/>
          <w:szCs w:val="20"/>
        </w:rPr>
        <w:t xml:space="preserve">se encuentra localizada en zona </w:t>
      </w:r>
      <w:r w:rsidR="00CF0888">
        <w:rPr>
          <w:rFonts w:ascii="Calibri" w:eastAsia="Calibri" w:hAnsi="Calibri" w:cs="Calibri"/>
          <w:sz w:val="20"/>
          <w:szCs w:val="20"/>
        </w:rPr>
        <w:t>C-3</w:t>
      </w:r>
      <w:r w:rsidR="00323C23">
        <w:rPr>
          <w:rFonts w:ascii="Calibri" w:eastAsia="Calibri" w:hAnsi="Calibri" w:cs="Calibri"/>
          <w:sz w:val="20"/>
          <w:szCs w:val="20"/>
        </w:rPr>
        <w:t xml:space="preserve">, en tanto los </w:t>
      </w:r>
      <w:r w:rsidR="003935CF">
        <w:rPr>
          <w:rFonts w:ascii="Calibri" w:eastAsia="Calibri" w:hAnsi="Calibri" w:cs="Calibri"/>
          <w:sz w:val="20"/>
          <w:szCs w:val="20"/>
        </w:rPr>
        <w:t xml:space="preserve">receptores </w:t>
      </w:r>
      <w:r w:rsidRPr="0033254C">
        <w:rPr>
          <w:rFonts w:ascii="Calibri" w:eastAsia="Calibri" w:hAnsi="Calibri" w:cs="Calibri"/>
          <w:sz w:val="20"/>
          <w:szCs w:val="20"/>
        </w:rPr>
        <w:t>se enc</w:t>
      </w:r>
      <w:r w:rsidR="003935CF">
        <w:rPr>
          <w:rFonts w:ascii="Calibri" w:eastAsia="Calibri" w:hAnsi="Calibri" w:cs="Calibri"/>
          <w:sz w:val="20"/>
          <w:szCs w:val="20"/>
        </w:rPr>
        <w:t>ue</w:t>
      </w:r>
      <w:r w:rsidRPr="0033254C">
        <w:rPr>
          <w:rFonts w:ascii="Calibri" w:eastAsia="Calibri" w:hAnsi="Calibri" w:cs="Calibri"/>
          <w:sz w:val="20"/>
          <w:szCs w:val="20"/>
        </w:rPr>
        <w:t>ntra</w:t>
      </w:r>
      <w:r w:rsidR="003935CF">
        <w:rPr>
          <w:rFonts w:ascii="Calibri" w:eastAsia="Calibri" w:hAnsi="Calibri" w:cs="Calibri"/>
          <w:sz w:val="20"/>
          <w:szCs w:val="20"/>
        </w:rPr>
        <w:t>n</w:t>
      </w:r>
      <w:r w:rsidRPr="0033254C">
        <w:rPr>
          <w:rFonts w:ascii="Calibri" w:eastAsia="Calibri" w:hAnsi="Calibri" w:cs="Calibri"/>
          <w:sz w:val="20"/>
          <w:szCs w:val="20"/>
        </w:rPr>
        <w:t xml:space="preserve"> emplazad</w:t>
      </w:r>
      <w:r w:rsidR="003935CF">
        <w:rPr>
          <w:rFonts w:ascii="Calibri" w:eastAsia="Calibri" w:hAnsi="Calibri" w:cs="Calibri"/>
          <w:sz w:val="20"/>
          <w:szCs w:val="20"/>
        </w:rPr>
        <w:t>os</w:t>
      </w:r>
      <w:r w:rsidRPr="0033254C">
        <w:rPr>
          <w:rFonts w:ascii="Calibri" w:eastAsia="Calibri" w:hAnsi="Calibri" w:cs="Calibri"/>
          <w:sz w:val="20"/>
          <w:szCs w:val="20"/>
        </w:rPr>
        <w:t xml:space="preserve"> en </w:t>
      </w:r>
      <w:r w:rsidR="00FF5302">
        <w:rPr>
          <w:rFonts w:ascii="Calibri" w:eastAsia="Calibri" w:hAnsi="Calibri" w:cs="Calibri"/>
          <w:sz w:val="20"/>
          <w:szCs w:val="20"/>
        </w:rPr>
        <w:t xml:space="preserve">la </w:t>
      </w:r>
      <w:r w:rsidR="00D63114">
        <w:rPr>
          <w:rFonts w:ascii="Calibri" w:eastAsia="Calibri" w:hAnsi="Calibri" w:cs="Calibri"/>
          <w:sz w:val="20"/>
          <w:szCs w:val="20"/>
        </w:rPr>
        <w:t xml:space="preserve">misma </w:t>
      </w:r>
      <w:r w:rsidRPr="0033254C">
        <w:rPr>
          <w:rFonts w:ascii="Calibri" w:eastAsia="Calibri" w:hAnsi="Calibri" w:cs="Calibri"/>
          <w:sz w:val="20"/>
          <w:szCs w:val="20"/>
        </w:rPr>
        <w:t>zona</w:t>
      </w:r>
      <w:r w:rsidR="00FF5302">
        <w:rPr>
          <w:rFonts w:ascii="Calibri" w:eastAsia="Calibri" w:hAnsi="Calibri" w:cs="Calibri"/>
          <w:sz w:val="20"/>
          <w:szCs w:val="20"/>
        </w:rPr>
        <w:t xml:space="preserve"> </w:t>
      </w:r>
      <w:r w:rsidR="00D63114">
        <w:rPr>
          <w:rFonts w:ascii="Calibri" w:eastAsia="Calibri" w:hAnsi="Calibri" w:cs="Calibri"/>
          <w:sz w:val="20"/>
          <w:szCs w:val="20"/>
        </w:rPr>
        <w:t>C-3 CENTRO ESPECIAL</w:t>
      </w:r>
      <w:r w:rsidR="00FF5302">
        <w:rPr>
          <w:rFonts w:ascii="Calibri" w:eastAsia="Calibri" w:hAnsi="Calibri" w:cs="Calibri"/>
          <w:sz w:val="20"/>
          <w:szCs w:val="20"/>
        </w:rPr>
        <w:t>.</w:t>
      </w:r>
    </w:p>
    <w:p w:rsidR="003935CF" w:rsidRDefault="003935CF" w:rsidP="00373994">
      <w:pPr>
        <w:spacing w:after="0" w:line="240" w:lineRule="auto"/>
        <w:jc w:val="both"/>
        <w:rPr>
          <w:rFonts w:ascii="Calibri" w:eastAsia="Calibri" w:hAnsi="Calibri" w:cs="Calibri"/>
          <w:sz w:val="20"/>
          <w:szCs w:val="20"/>
        </w:rPr>
      </w:pPr>
    </w:p>
    <w:p w:rsidR="001A526B" w:rsidRPr="0033254C" w:rsidRDefault="000A15CE"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Ahora bien, l</w:t>
      </w:r>
      <w:r w:rsidR="003935CF">
        <w:rPr>
          <w:rFonts w:ascii="Calibri" w:eastAsia="Calibri" w:hAnsi="Calibri" w:cs="Calibri"/>
          <w:sz w:val="20"/>
          <w:szCs w:val="20"/>
        </w:rPr>
        <w:t>a localización de</w:t>
      </w:r>
      <w:r w:rsidR="0033254C" w:rsidRPr="0033254C">
        <w:rPr>
          <w:rFonts w:ascii="Calibri" w:eastAsia="Calibri" w:hAnsi="Calibri" w:cs="Calibri"/>
          <w:sz w:val="20"/>
          <w:szCs w:val="20"/>
        </w:rPr>
        <w:t xml:space="preserve"> los receptores </w:t>
      </w:r>
      <w:r>
        <w:rPr>
          <w:rFonts w:ascii="Calibri" w:eastAsia="Calibri" w:hAnsi="Calibri" w:cs="Calibri"/>
          <w:sz w:val="20"/>
          <w:szCs w:val="20"/>
        </w:rPr>
        <w:t xml:space="preserve">priorizados </w:t>
      </w:r>
      <w:r w:rsidR="0033254C" w:rsidRPr="0033254C">
        <w:rPr>
          <w:rFonts w:ascii="Calibri" w:eastAsia="Calibri" w:hAnsi="Calibri" w:cs="Calibri"/>
          <w:sz w:val="20"/>
          <w:szCs w:val="20"/>
        </w:rPr>
        <w:t xml:space="preserve">en </w:t>
      </w:r>
      <w:r w:rsidR="00FF5302">
        <w:rPr>
          <w:rFonts w:ascii="Calibri" w:eastAsia="Calibri" w:hAnsi="Calibri" w:cs="Calibri"/>
          <w:sz w:val="20"/>
          <w:szCs w:val="20"/>
        </w:rPr>
        <w:t>el</w:t>
      </w:r>
      <w:r w:rsidR="003935CF">
        <w:rPr>
          <w:rFonts w:ascii="Calibri" w:eastAsia="Calibri" w:hAnsi="Calibri" w:cs="Calibri"/>
          <w:sz w:val="20"/>
          <w:szCs w:val="20"/>
        </w:rPr>
        <w:t xml:space="preserve"> </w:t>
      </w:r>
      <w:r w:rsidR="0033254C" w:rsidRPr="0033254C">
        <w:rPr>
          <w:rFonts w:ascii="Calibri" w:eastAsia="Calibri" w:hAnsi="Calibri" w:cs="Calibri"/>
          <w:sz w:val="20"/>
          <w:szCs w:val="20"/>
        </w:rPr>
        <w:t xml:space="preserve">sector denominado </w:t>
      </w:r>
      <w:r w:rsidR="00D63114">
        <w:rPr>
          <w:rFonts w:ascii="Calibri" w:eastAsia="Calibri" w:hAnsi="Calibri" w:cs="Calibri"/>
          <w:sz w:val="20"/>
          <w:szCs w:val="20"/>
        </w:rPr>
        <w:t>C</w:t>
      </w:r>
      <w:r w:rsidR="00FF5302">
        <w:rPr>
          <w:rFonts w:ascii="Calibri" w:eastAsia="Calibri" w:hAnsi="Calibri" w:cs="Calibri"/>
          <w:sz w:val="20"/>
          <w:szCs w:val="20"/>
        </w:rPr>
        <w:t>-</w:t>
      </w:r>
      <w:r w:rsidR="00D63114">
        <w:rPr>
          <w:rFonts w:ascii="Calibri" w:eastAsia="Calibri" w:hAnsi="Calibri" w:cs="Calibri"/>
          <w:sz w:val="20"/>
          <w:szCs w:val="20"/>
        </w:rPr>
        <w:t>3</w:t>
      </w:r>
      <w:r w:rsidR="0033254C" w:rsidRPr="0033254C">
        <w:rPr>
          <w:rFonts w:ascii="Calibri" w:eastAsia="Calibri" w:hAnsi="Calibri" w:cs="Calibri"/>
          <w:sz w:val="20"/>
          <w:szCs w:val="20"/>
        </w:rPr>
        <w:t xml:space="preserve">, </w:t>
      </w:r>
      <w:r w:rsidR="003935CF">
        <w:rPr>
          <w:rFonts w:ascii="Calibri" w:eastAsia="Calibri" w:hAnsi="Calibri" w:cs="Calibri"/>
          <w:sz w:val="20"/>
          <w:szCs w:val="20"/>
        </w:rPr>
        <w:t>fue asociad</w:t>
      </w:r>
      <w:r>
        <w:rPr>
          <w:rFonts w:ascii="Calibri" w:eastAsia="Calibri" w:hAnsi="Calibri" w:cs="Calibri"/>
          <w:sz w:val="20"/>
          <w:szCs w:val="20"/>
        </w:rPr>
        <w:t>a</w:t>
      </w:r>
      <w:r w:rsidR="003935CF">
        <w:rPr>
          <w:rFonts w:ascii="Calibri" w:eastAsia="Calibri" w:hAnsi="Calibri" w:cs="Calibri"/>
          <w:sz w:val="20"/>
          <w:szCs w:val="20"/>
        </w:rPr>
        <w:t xml:space="preserve"> a la </w:t>
      </w:r>
      <w:r w:rsidR="0033254C" w:rsidRPr="0033254C">
        <w:rPr>
          <w:rFonts w:ascii="Calibri" w:eastAsia="Calibri" w:hAnsi="Calibri" w:cs="Calibri"/>
          <w:sz w:val="20"/>
          <w:szCs w:val="20"/>
        </w:rPr>
        <w:t xml:space="preserve">correspondiente Zona </w:t>
      </w:r>
      <w:r w:rsidR="003935CF">
        <w:rPr>
          <w:rFonts w:ascii="Calibri" w:eastAsia="Calibri" w:hAnsi="Calibri" w:cs="Calibri"/>
          <w:sz w:val="20"/>
          <w:szCs w:val="20"/>
        </w:rPr>
        <w:t>I</w:t>
      </w:r>
      <w:r w:rsidR="0033254C" w:rsidRPr="0033254C">
        <w:rPr>
          <w:rFonts w:ascii="Calibri" w:eastAsia="Calibri" w:hAnsi="Calibri" w:cs="Calibri"/>
          <w:sz w:val="20"/>
          <w:szCs w:val="20"/>
        </w:rPr>
        <w:t>I</w:t>
      </w:r>
      <w:r w:rsidR="003935CF">
        <w:rPr>
          <w:rFonts w:ascii="Calibri" w:eastAsia="Calibri" w:hAnsi="Calibri" w:cs="Calibri"/>
          <w:sz w:val="20"/>
          <w:szCs w:val="20"/>
        </w:rPr>
        <w:t xml:space="preserve">, </w:t>
      </w:r>
      <w:r w:rsidR="0033254C" w:rsidRPr="0033254C">
        <w:rPr>
          <w:rFonts w:ascii="Calibri" w:eastAsia="Calibri" w:hAnsi="Calibri" w:cs="Calibri"/>
          <w:sz w:val="20"/>
          <w:szCs w:val="20"/>
        </w:rPr>
        <w:t>según lo establecido en el DS 38/2011 del MMA</w:t>
      </w:r>
      <w:r w:rsidR="00323C23">
        <w:rPr>
          <w:rFonts w:ascii="Calibri" w:eastAsia="Calibri" w:hAnsi="Calibri" w:cs="Calibri"/>
          <w:sz w:val="20"/>
          <w:szCs w:val="20"/>
        </w:rPr>
        <w:t>, debido a las restricciones existentes para su uso</w:t>
      </w:r>
      <w:r>
        <w:rPr>
          <w:rFonts w:ascii="Calibri" w:eastAsia="Calibri" w:hAnsi="Calibri" w:cs="Calibri"/>
          <w:sz w:val="20"/>
          <w:szCs w:val="20"/>
        </w:rPr>
        <w:t xml:space="preserve"> que </w:t>
      </w:r>
      <w:r w:rsidR="00D63114">
        <w:rPr>
          <w:rFonts w:ascii="Calibri" w:eastAsia="Calibri" w:hAnsi="Calibri" w:cs="Calibri"/>
          <w:sz w:val="20"/>
          <w:szCs w:val="20"/>
        </w:rPr>
        <w:t xml:space="preserve">No </w:t>
      </w:r>
      <w:r>
        <w:rPr>
          <w:rFonts w:ascii="Calibri" w:eastAsia="Calibri" w:hAnsi="Calibri" w:cs="Calibri"/>
          <w:sz w:val="20"/>
          <w:szCs w:val="20"/>
        </w:rPr>
        <w:t xml:space="preserve">permiten </w:t>
      </w:r>
      <w:r w:rsidR="00D63114">
        <w:rPr>
          <w:rFonts w:ascii="Calibri" w:eastAsia="Calibri" w:hAnsi="Calibri" w:cs="Calibri"/>
          <w:sz w:val="20"/>
          <w:szCs w:val="20"/>
        </w:rPr>
        <w:t xml:space="preserve">ni Actividades Productivas, ni </w:t>
      </w:r>
      <w:r>
        <w:rPr>
          <w:rFonts w:ascii="Calibri" w:eastAsia="Calibri" w:hAnsi="Calibri" w:cs="Calibri"/>
          <w:sz w:val="20"/>
          <w:szCs w:val="20"/>
        </w:rPr>
        <w:t xml:space="preserve">Infraestructura </w:t>
      </w:r>
      <w:r w:rsidR="00D63114">
        <w:rPr>
          <w:rFonts w:ascii="Calibri" w:eastAsia="Calibri" w:hAnsi="Calibri" w:cs="Calibri"/>
          <w:sz w:val="20"/>
          <w:szCs w:val="20"/>
        </w:rPr>
        <w:t>de cualquier clase</w:t>
      </w:r>
      <w:r w:rsidR="0033254C" w:rsidRPr="0033254C">
        <w:rPr>
          <w:rFonts w:ascii="Calibri" w:eastAsia="Calibri" w:hAnsi="Calibri" w:cs="Calibri"/>
          <w:sz w:val="20"/>
          <w:szCs w:val="20"/>
        </w:rPr>
        <w:t>.</w:t>
      </w:r>
    </w:p>
    <w:p w:rsidR="001A526B" w:rsidRPr="0033254C" w:rsidRDefault="001A526B" w:rsidP="00373994">
      <w:pPr>
        <w:spacing w:after="0" w:line="240" w:lineRule="auto"/>
        <w:jc w:val="both"/>
        <w:rPr>
          <w:rFonts w:ascii="Calibri" w:eastAsia="Calibri" w:hAnsi="Calibri" w:cs="Calibri"/>
          <w:sz w:val="20"/>
          <w:szCs w:val="20"/>
        </w:rPr>
      </w:pPr>
    </w:p>
    <w:p w:rsidR="001A526B" w:rsidRPr="007971B0"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sz w:val="20"/>
          <w:szCs w:val="20"/>
        </w:rPr>
        <w:t>Las materia</w:t>
      </w:r>
      <w:r w:rsidRPr="007971B0">
        <w:rPr>
          <w:rFonts w:ascii="Calibri" w:eastAsia="Calibri" w:hAnsi="Calibri" w:cs="Calibri"/>
          <w:sz w:val="20"/>
          <w:szCs w:val="20"/>
        </w:rPr>
        <w:t xml:space="preserve">s relevantes objeto de la fiscalización incluyeron </w:t>
      </w:r>
      <w:r w:rsidR="007971B0" w:rsidRPr="007971B0">
        <w:rPr>
          <w:rFonts w:ascii="Calibri" w:eastAsia="Calibri" w:hAnsi="Calibri" w:cs="Calibri"/>
          <w:sz w:val="20"/>
          <w:szCs w:val="20"/>
        </w:rPr>
        <w:t xml:space="preserve">en la planificación, la realización </w:t>
      </w:r>
      <w:r w:rsidR="003935CF">
        <w:rPr>
          <w:rFonts w:ascii="Calibri" w:eastAsia="Calibri" w:hAnsi="Calibri" w:cs="Calibri"/>
          <w:sz w:val="20"/>
          <w:szCs w:val="20"/>
        </w:rPr>
        <w:t xml:space="preserve">de inspecciones y </w:t>
      </w:r>
      <w:r w:rsidR="00ED77B3">
        <w:rPr>
          <w:rFonts w:ascii="Calibri" w:eastAsia="Calibri" w:hAnsi="Calibri" w:cs="Calibri"/>
          <w:sz w:val="20"/>
          <w:szCs w:val="20"/>
        </w:rPr>
        <w:t xml:space="preserve">de </w:t>
      </w:r>
      <w:r w:rsidR="007971B0" w:rsidRPr="007971B0">
        <w:rPr>
          <w:rFonts w:ascii="Calibri" w:eastAsia="Calibri" w:hAnsi="Calibri" w:cs="Calibri"/>
          <w:sz w:val="20"/>
          <w:szCs w:val="20"/>
        </w:rPr>
        <w:t xml:space="preserve">mediciones de Niveles de Presión Sonora Corregida, para establecer un eventual sobrepaso del límite establecido para la Zona </w:t>
      </w:r>
      <w:r w:rsidR="003935CF">
        <w:rPr>
          <w:rFonts w:ascii="Calibri" w:eastAsia="Calibri" w:hAnsi="Calibri" w:cs="Calibri"/>
          <w:sz w:val="20"/>
          <w:szCs w:val="20"/>
        </w:rPr>
        <w:t>II</w:t>
      </w:r>
      <w:r w:rsidR="007971B0" w:rsidRPr="007971B0">
        <w:rPr>
          <w:rFonts w:ascii="Calibri" w:eastAsia="Calibri" w:hAnsi="Calibri" w:cs="Calibri"/>
          <w:sz w:val="20"/>
          <w:szCs w:val="20"/>
        </w:rPr>
        <w:t xml:space="preserve">, en horario </w:t>
      </w:r>
      <w:r w:rsidR="00ED77B3">
        <w:rPr>
          <w:rFonts w:ascii="Calibri" w:eastAsia="Calibri" w:hAnsi="Calibri" w:cs="Calibri"/>
          <w:sz w:val="20"/>
          <w:szCs w:val="20"/>
        </w:rPr>
        <w:t>NOCTURNO</w:t>
      </w:r>
      <w:r w:rsidR="007971B0" w:rsidRPr="007971B0">
        <w:rPr>
          <w:rFonts w:ascii="Calibri" w:eastAsia="Calibri" w:hAnsi="Calibri" w:cs="Calibri"/>
          <w:sz w:val="20"/>
          <w:szCs w:val="20"/>
        </w:rPr>
        <w:t>.</w:t>
      </w:r>
    </w:p>
    <w:p w:rsidR="001A526B" w:rsidRPr="007971B0" w:rsidRDefault="001A526B" w:rsidP="00373994">
      <w:pPr>
        <w:spacing w:after="0" w:line="240" w:lineRule="auto"/>
        <w:jc w:val="both"/>
        <w:rPr>
          <w:rFonts w:ascii="Calibri" w:eastAsia="Calibri" w:hAnsi="Calibri" w:cs="Calibri"/>
          <w:sz w:val="20"/>
          <w:szCs w:val="20"/>
        </w:rPr>
      </w:pPr>
    </w:p>
    <w:p w:rsidR="001A526B" w:rsidRPr="007971B0"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sz w:val="20"/>
          <w:szCs w:val="20"/>
        </w:rPr>
        <w:t xml:space="preserve">De las actividades de </w:t>
      </w:r>
      <w:r w:rsidRPr="007971B0">
        <w:rPr>
          <w:rFonts w:ascii="Calibri" w:eastAsia="Calibri" w:hAnsi="Calibri" w:cs="Calibri"/>
          <w:sz w:val="20"/>
          <w:szCs w:val="20"/>
        </w:rPr>
        <w:t xml:space="preserve">fiscalización desarrolladas se puede indicar que </w:t>
      </w:r>
      <w:r w:rsidR="007971B0" w:rsidRPr="007971B0">
        <w:rPr>
          <w:rFonts w:ascii="Calibri" w:eastAsia="Calibri" w:hAnsi="Calibri" w:cs="Calibri"/>
          <w:sz w:val="20"/>
          <w:szCs w:val="20"/>
        </w:rPr>
        <w:t>la Unidad Fiscalizable denominada “</w:t>
      </w:r>
      <w:r w:rsidR="00ED77B3">
        <w:rPr>
          <w:rFonts w:ascii="Calibri" w:eastAsia="Calibri" w:hAnsi="Calibri" w:cs="Calibri"/>
          <w:sz w:val="20"/>
          <w:szCs w:val="20"/>
        </w:rPr>
        <w:t xml:space="preserve">PUB </w:t>
      </w:r>
      <w:r w:rsidR="00D63114">
        <w:rPr>
          <w:rFonts w:ascii="Calibri" w:eastAsia="Calibri" w:hAnsi="Calibri" w:cs="Calibri"/>
          <w:sz w:val="20"/>
          <w:szCs w:val="20"/>
        </w:rPr>
        <w:t>LATITUD SUR</w:t>
      </w:r>
      <w:r w:rsidR="007971B0" w:rsidRPr="007971B0">
        <w:rPr>
          <w:rFonts w:ascii="Calibri" w:eastAsia="Calibri" w:hAnsi="Calibri" w:cs="Calibri"/>
          <w:sz w:val="20"/>
          <w:szCs w:val="20"/>
        </w:rPr>
        <w:t>”</w:t>
      </w:r>
      <w:r w:rsidRPr="007971B0">
        <w:rPr>
          <w:rFonts w:ascii="Calibri" w:eastAsia="Calibri" w:hAnsi="Calibri" w:cs="Calibri"/>
          <w:sz w:val="20"/>
          <w:szCs w:val="20"/>
        </w:rPr>
        <w:t xml:space="preserve">, </w:t>
      </w:r>
      <w:r w:rsidR="00323C23">
        <w:rPr>
          <w:rFonts w:ascii="Calibri" w:eastAsia="Calibri" w:hAnsi="Calibri" w:cs="Calibri"/>
          <w:sz w:val="20"/>
          <w:szCs w:val="20"/>
        </w:rPr>
        <w:t>sobrepasó los límites de presión sonora corregida establecida para los receptores priorizados, esto para el horario nocturno</w:t>
      </w:r>
      <w:r w:rsidR="00ED77B3">
        <w:rPr>
          <w:rFonts w:ascii="Calibri" w:eastAsia="Calibri" w:hAnsi="Calibri" w:cs="Calibri"/>
          <w:sz w:val="20"/>
          <w:szCs w:val="20"/>
        </w:rPr>
        <w:t>.</w:t>
      </w:r>
    </w:p>
    <w:p w:rsidR="001A526B" w:rsidRPr="007971B0" w:rsidRDefault="001A526B" w:rsidP="00373994">
      <w:pPr>
        <w:spacing w:after="0" w:line="240" w:lineRule="auto"/>
        <w:jc w:val="both"/>
        <w:rPr>
          <w:rFonts w:ascii="Calibri" w:eastAsia="Calibri" w:hAnsi="Calibri" w:cs="Calibri"/>
          <w:b/>
          <w:sz w:val="20"/>
          <w:szCs w:val="20"/>
        </w:rPr>
      </w:pPr>
    </w:p>
    <w:p w:rsidR="00ED21AD" w:rsidRDefault="007971B0" w:rsidP="00373994">
      <w:pPr>
        <w:spacing w:line="240" w:lineRule="auto"/>
        <w:jc w:val="both"/>
        <w:rPr>
          <w:rFonts w:ascii="Calibri" w:eastAsia="Calibri" w:hAnsi="Calibri" w:cs="Calibri"/>
          <w:sz w:val="20"/>
          <w:szCs w:val="20"/>
        </w:rPr>
      </w:pPr>
      <w:r w:rsidRPr="007971B0">
        <w:rPr>
          <w:rFonts w:ascii="Calibri" w:eastAsia="Calibri" w:hAnsi="Calibri" w:cs="Calibri"/>
          <w:sz w:val="20"/>
          <w:szCs w:val="20"/>
        </w:rPr>
        <w:t xml:space="preserve">Por </w:t>
      </w:r>
      <w:r w:rsidR="00A01B58">
        <w:rPr>
          <w:rFonts w:ascii="Calibri" w:eastAsia="Calibri" w:hAnsi="Calibri" w:cs="Calibri"/>
          <w:sz w:val="20"/>
          <w:szCs w:val="20"/>
        </w:rPr>
        <w:t xml:space="preserve">todo </w:t>
      </w:r>
      <w:r w:rsidRPr="007971B0">
        <w:rPr>
          <w:rFonts w:ascii="Calibri" w:eastAsia="Calibri" w:hAnsi="Calibri" w:cs="Calibri"/>
          <w:sz w:val="20"/>
          <w:szCs w:val="20"/>
        </w:rPr>
        <w:t xml:space="preserve">lo anterior, </w:t>
      </w:r>
      <w:r w:rsidR="00D63114">
        <w:rPr>
          <w:rFonts w:ascii="Calibri" w:eastAsia="Calibri" w:hAnsi="Calibri" w:cs="Calibri"/>
          <w:sz w:val="20"/>
          <w:szCs w:val="20"/>
        </w:rPr>
        <w:t>se</w:t>
      </w:r>
      <w:r w:rsidR="00A01B58">
        <w:rPr>
          <w:rFonts w:ascii="Calibri" w:eastAsia="Calibri" w:hAnsi="Calibri" w:cs="Calibri"/>
          <w:sz w:val="20"/>
          <w:szCs w:val="20"/>
        </w:rPr>
        <w:t xml:space="preserve"> </w:t>
      </w:r>
      <w:r w:rsidRPr="007971B0">
        <w:rPr>
          <w:rFonts w:ascii="Calibri" w:eastAsia="Calibri" w:hAnsi="Calibri" w:cs="Calibri"/>
          <w:sz w:val="20"/>
          <w:szCs w:val="20"/>
        </w:rPr>
        <w:t>ratific</w:t>
      </w:r>
      <w:r w:rsidR="00A01B58">
        <w:rPr>
          <w:rFonts w:ascii="Calibri" w:eastAsia="Calibri" w:hAnsi="Calibri" w:cs="Calibri"/>
          <w:sz w:val="20"/>
          <w:szCs w:val="20"/>
        </w:rPr>
        <w:t>a</w:t>
      </w:r>
      <w:r w:rsidR="00D63114">
        <w:rPr>
          <w:rFonts w:ascii="Calibri" w:eastAsia="Calibri" w:hAnsi="Calibri" w:cs="Calibri"/>
          <w:sz w:val="20"/>
          <w:szCs w:val="20"/>
        </w:rPr>
        <w:t>n</w:t>
      </w:r>
      <w:r w:rsidRPr="007971B0">
        <w:rPr>
          <w:rFonts w:ascii="Calibri" w:eastAsia="Calibri" w:hAnsi="Calibri" w:cs="Calibri"/>
          <w:sz w:val="20"/>
          <w:szCs w:val="20"/>
        </w:rPr>
        <w:t xml:space="preserve"> la</w:t>
      </w:r>
      <w:r w:rsidR="00A01B58">
        <w:rPr>
          <w:rFonts w:ascii="Calibri" w:eastAsia="Calibri" w:hAnsi="Calibri" w:cs="Calibri"/>
          <w:sz w:val="20"/>
          <w:szCs w:val="20"/>
        </w:rPr>
        <w:t>s</w:t>
      </w:r>
      <w:r w:rsidRPr="007971B0">
        <w:rPr>
          <w:rFonts w:ascii="Calibri" w:eastAsia="Calibri" w:hAnsi="Calibri" w:cs="Calibri"/>
          <w:sz w:val="20"/>
          <w:szCs w:val="20"/>
        </w:rPr>
        <w:t xml:space="preserve"> denuncia</w:t>
      </w:r>
      <w:r w:rsidR="00A01B58">
        <w:rPr>
          <w:rFonts w:ascii="Calibri" w:eastAsia="Calibri" w:hAnsi="Calibri" w:cs="Calibri"/>
          <w:sz w:val="20"/>
          <w:szCs w:val="20"/>
        </w:rPr>
        <w:t>s</w:t>
      </w:r>
      <w:r w:rsidRPr="007971B0">
        <w:rPr>
          <w:rFonts w:ascii="Calibri" w:eastAsia="Calibri" w:hAnsi="Calibri" w:cs="Calibri"/>
          <w:sz w:val="20"/>
          <w:szCs w:val="20"/>
        </w:rPr>
        <w:t xml:space="preserve"> </w:t>
      </w:r>
      <w:r w:rsidR="00D63114">
        <w:rPr>
          <w:rFonts w:ascii="Calibri" w:eastAsia="Calibri" w:hAnsi="Calibri" w:cs="Calibri"/>
          <w:sz w:val="20"/>
          <w:szCs w:val="20"/>
        </w:rPr>
        <w:t>41</w:t>
      </w:r>
      <w:r w:rsidR="00A01B58">
        <w:rPr>
          <w:rFonts w:ascii="Calibri" w:eastAsia="Calibri" w:hAnsi="Calibri" w:cs="Calibri"/>
          <w:sz w:val="20"/>
          <w:szCs w:val="20"/>
        </w:rPr>
        <w:t>-</w:t>
      </w:r>
      <w:r w:rsidR="00D63114">
        <w:rPr>
          <w:rFonts w:ascii="Calibri" w:eastAsia="Calibri" w:hAnsi="Calibri" w:cs="Calibri"/>
          <w:sz w:val="20"/>
          <w:szCs w:val="20"/>
        </w:rPr>
        <w:t>VIII-2017 y 161-</w:t>
      </w:r>
      <w:r w:rsidR="00A01B58">
        <w:rPr>
          <w:rFonts w:ascii="Calibri" w:eastAsia="Calibri" w:hAnsi="Calibri" w:cs="Calibri"/>
          <w:sz w:val="20"/>
          <w:szCs w:val="20"/>
        </w:rPr>
        <w:t>VIII-201</w:t>
      </w:r>
      <w:r w:rsidR="00ED77B3">
        <w:rPr>
          <w:rFonts w:ascii="Calibri" w:eastAsia="Calibri" w:hAnsi="Calibri" w:cs="Calibri"/>
          <w:sz w:val="20"/>
          <w:szCs w:val="20"/>
        </w:rPr>
        <w:t>8</w:t>
      </w:r>
      <w:r>
        <w:rPr>
          <w:rFonts w:ascii="Calibri" w:eastAsia="Calibri" w:hAnsi="Calibri" w:cs="Calibri"/>
          <w:sz w:val="20"/>
          <w:szCs w:val="20"/>
        </w:rPr>
        <w:t xml:space="preserve">, procediéndose a informar a </w:t>
      </w:r>
      <w:r w:rsidR="00D63114">
        <w:rPr>
          <w:rFonts w:ascii="Calibri" w:eastAsia="Calibri" w:hAnsi="Calibri" w:cs="Calibri"/>
          <w:sz w:val="20"/>
          <w:szCs w:val="20"/>
        </w:rPr>
        <w:t>DIVISION DE SANCION Y CUMPLIMIENTO</w:t>
      </w:r>
      <w:r>
        <w:rPr>
          <w:rFonts w:ascii="Calibri" w:eastAsia="Calibri" w:hAnsi="Calibri" w:cs="Calibri"/>
          <w:sz w:val="20"/>
          <w:szCs w:val="20"/>
        </w:rPr>
        <w:t xml:space="preserve"> de la SMA, para que se adopten las acciones pertinentes.</w:t>
      </w:r>
    </w:p>
    <w:p w:rsidR="007971B0" w:rsidRDefault="007971B0">
      <w:pPr>
        <w:rPr>
          <w:rFonts w:ascii="Calibri" w:eastAsia="Calibri" w:hAnsi="Calibri" w:cs="Calibri"/>
          <w:sz w:val="20"/>
          <w:szCs w:val="20"/>
        </w:rPr>
      </w:pPr>
      <w:r>
        <w:rPr>
          <w:rFonts w:ascii="Calibri" w:eastAsia="Calibri" w:hAnsi="Calibri" w:cs="Calibri"/>
          <w:sz w:val="20"/>
          <w:szCs w:val="20"/>
        </w:rPr>
        <w:br w:type="page"/>
      </w:r>
    </w:p>
    <w:p w:rsidR="001A526B" w:rsidRDefault="001A526B" w:rsidP="00373994">
      <w:pPr>
        <w:pStyle w:val="IFA1"/>
      </w:pPr>
      <w:bookmarkStart w:id="14" w:name="_Toc390777017"/>
      <w:bookmarkStart w:id="15" w:name="_Toc534731504"/>
      <w:r w:rsidRPr="001A526B">
        <w:lastRenderedPageBreak/>
        <w:t xml:space="preserve">IDENTIFICACIÓN </w:t>
      </w:r>
      <w:bookmarkEnd w:id="14"/>
      <w:r w:rsidRPr="001A526B">
        <w:t>DE LA UNIDAD FISCALIZABLE</w:t>
      </w:r>
      <w:bookmarkEnd w:id="15"/>
    </w:p>
    <w:p w:rsidR="001A526B" w:rsidRPr="001A526B" w:rsidRDefault="001A526B" w:rsidP="00ED21AD">
      <w:pPr>
        <w:pStyle w:val="Ttulo1"/>
        <w:numPr>
          <w:ilvl w:val="0"/>
          <w:numId w:val="0"/>
        </w:numPr>
        <w:ind w:left="567" w:hanging="567"/>
      </w:pPr>
    </w:p>
    <w:p w:rsidR="001A526B" w:rsidRDefault="001A526B" w:rsidP="00373994">
      <w:pPr>
        <w:pStyle w:val="Ttulo1"/>
      </w:pPr>
      <w:bookmarkStart w:id="16" w:name="_Toc534731505"/>
      <w:r w:rsidRPr="00373994">
        <w:t>Antecedentes Generales</w:t>
      </w:r>
      <w:bookmarkEnd w:id="16"/>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7A380B" w:rsidRPr="00D42470" w:rsidTr="000354F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380B" w:rsidRPr="00A72CBA" w:rsidRDefault="007A380B" w:rsidP="004268B7">
            <w:pPr>
              <w:spacing w:line="240" w:lineRule="auto"/>
              <w:jc w:val="both"/>
              <w:rPr>
                <w:rFonts w:ascii="Calibri" w:eastAsia="Calibri" w:hAnsi="Calibri" w:cs="Calibri"/>
                <w:sz w:val="20"/>
                <w:szCs w:val="20"/>
              </w:rPr>
            </w:pPr>
            <w:r w:rsidRPr="00A72CBA">
              <w:rPr>
                <w:rFonts w:ascii="Calibri" w:eastAsia="Calibri" w:hAnsi="Calibri" w:cs="Calibri"/>
                <w:b/>
                <w:sz w:val="20"/>
                <w:szCs w:val="20"/>
              </w:rPr>
              <w:t>Identificación de la Unidad Fiscalizable:</w:t>
            </w:r>
            <w:r w:rsidRPr="00A72CBA">
              <w:rPr>
                <w:rFonts w:ascii="Calibri" w:eastAsia="Calibri" w:hAnsi="Calibri" w:cs="Calibri"/>
                <w:sz w:val="20"/>
                <w:szCs w:val="20"/>
              </w:rPr>
              <w:t xml:space="preserve"> </w:t>
            </w:r>
          </w:p>
          <w:p w:rsidR="007A380B" w:rsidRPr="00D42470" w:rsidRDefault="00ED77B3" w:rsidP="006E6508">
            <w:pPr>
              <w:spacing w:after="0" w:line="240" w:lineRule="auto"/>
              <w:jc w:val="both"/>
              <w:rPr>
                <w:rFonts w:ascii="Calibri" w:eastAsia="Calibri" w:hAnsi="Calibri" w:cs="Calibri"/>
                <w:b/>
                <w:sz w:val="20"/>
                <w:szCs w:val="20"/>
              </w:rPr>
            </w:pPr>
            <w:r>
              <w:rPr>
                <w:rFonts w:ascii="Calibri" w:eastAsia="Calibri" w:hAnsi="Calibri" w:cs="Calibri"/>
                <w:sz w:val="20"/>
                <w:szCs w:val="20"/>
              </w:rPr>
              <w:t xml:space="preserve">PUB </w:t>
            </w:r>
            <w:r w:rsidR="006E6508">
              <w:rPr>
                <w:rFonts w:ascii="Calibri" w:eastAsia="Calibri" w:hAnsi="Calibri" w:cs="Calibri"/>
                <w:sz w:val="20"/>
                <w:szCs w:val="20"/>
              </w:rPr>
              <w:t>RESTOBAR LATITUD SUR</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7A380B" w:rsidRDefault="007A380B" w:rsidP="004268B7">
            <w:pPr>
              <w:spacing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7A380B" w:rsidRDefault="000A15CE" w:rsidP="000354F3">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EN</w:t>
            </w:r>
            <w:r w:rsidR="00A01B58">
              <w:rPr>
                <w:rFonts w:ascii="Calibri" w:eastAsia="Calibri" w:hAnsi="Calibri" w:cs="Calibri"/>
                <w:sz w:val="20"/>
                <w:szCs w:val="20"/>
                <w:lang w:eastAsia="es-ES"/>
              </w:rPr>
              <w:t xml:space="preserve"> OPERACIÓN</w:t>
            </w:r>
          </w:p>
          <w:p w:rsidR="00E70648" w:rsidRPr="007A380B" w:rsidRDefault="00E70648" w:rsidP="000354F3">
            <w:pPr>
              <w:spacing w:after="0" w:line="240" w:lineRule="auto"/>
              <w:jc w:val="both"/>
              <w:rPr>
                <w:rFonts w:ascii="Calibri" w:eastAsia="Calibri" w:hAnsi="Calibri" w:cs="Calibri"/>
                <w:sz w:val="20"/>
                <w:szCs w:val="20"/>
                <w:lang w:eastAsia="es-ES"/>
              </w:rPr>
            </w:pPr>
          </w:p>
        </w:tc>
      </w:tr>
      <w:tr w:rsidR="001A526B" w:rsidRPr="00194460"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4268B7">
            <w:pPr>
              <w:spacing w:line="240" w:lineRule="auto"/>
              <w:jc w:val="both"/>
              <w:rPr>
                <w:rFonts w:ascii="Calibri" w:eastAsia="Calibri" w:hAnsi="Calibri" w:cs="Calibri"/>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p>
          <w:p w:rsidR="004268B7" w:rsidRPr="001A526B" w:rsidRDefault="004268B7" w:rsidP="00373994">
            <w:pPr>
              <w:spacing w:after="0" w:line="240" w:lineRule="auto"/>
              <w:jc w:val="both"/>
              <w:rPr>
                <w:rFonts w:ascii="Calibri" w:eastAsia="Calibri" w:hAnsi="Calibri" w:cs="Calibri"/>
                <w:b/>
                <w:sz w:val="20"/>
                <w:szCs w:val="20"/>
              </w:rPr>
            </w:pPr>
            <w:r>
              <w:rPr>
                <w:rFonts w:ascii="Calibri" w:eastAsia="Calibri" w:hAnsi="Calibri" w:cs="Calibri"/>
                <w:sz w:val="20"/>
                <w:szCs w:val="20"/>
              </w:rPr>
              <w:t>BIOBIO</w:t>
            </w:r>
          </w:p>
        </w:tc>
        <w:tc>
          <w:tcPr>
            <w:tcW w:w="2296" w:type="pct"/>
            <w:vMerge w:val="restart"/>
            <w:tcBorders>
              <w:top w:val="single" w:sz="4" w:space="0" w:color="auto"/>
              <w:left w:val="single" w:sz="4" w:space="0" w:color="auto"/>
              <w:right w:val="single" w:sz="4" w:space="0" w:color="auto"/>
            </w:tcBorders>
            <w:shd w:val="clear" w:color="auto" w:fill="FFFFFF"/>
            <w:hideMark/>
          </w:tcPr>
          <w:p w:rsidR="004268B7" w:rsidRDefault="001A526B" w:rsidP="00373994">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p>
          <w:p w:rsidR="004268B7" w:rsidRDefault="006E6508"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CALLE VICTOR LAMAS</w:t>
            </w:r>
            <w:r w:rsidR="00ED77B3">
              <w:rPr>
                <w:rFonts w:ascii="Calibri" w:eastAsia="Calibri" w:hAnsi="Calibri" w:cs="Calibri"/>
                <w:sz w:val="20"/>
                <w:szCs w:val="20"/>
              </w:rPr>
              <w:t xml:space="preserve"> </w:t>
            </w:r>
            <w:r>
              <w:rPr>
                <w:rFonts w:ascii="Calibri" w:eastAsia="Calibri" w:hAnsi="Calibri" w:cs="Calibri"/>
                <w:sz w:val="20"/>
                <w:szCs w:val="20"/>
              </w:rPr>
              <w:t>401</w:t>
            </w:r>
            <w:r w:rsidR="004268B7">
              <w:rPr>
                <w:rFonts w:ascii="Calibri" w:eastAsia="Calibri" w:hAnsi="Calibri" w:cs="Calibri"/>
                <w:sz w:val="20"/>
                <w:szCs w:val="20"/>
              </w:rPr>
              <w:t xml:space="preserve">, </w:t>
            </w:r>
            <w:r w:rsidR="00ED77B3">
              <w:rPr>
                <w:rFonts w:ascii="Calibri" w:eastAsia="Calibri" w:hAnsi="Calibri" w:cs="Calibri"/>
                <w:sz w:val="20"/>
                <w:szCs w:val="20"/>
              </w:rPr>
              <w:t xml:space="preserve">COMUNA DE </w:t>
            </w:r>
            <w:r>
              <w:rPr>
                <w:rFonts w:ascii="Calibri" w:eastAsia="Calibri" w:hAnsi="Calibri" w:cs="Calibri"/>
                <w:sz w:val="20"/>
                <w:szCs w:val="20"/>
              </w:rPr>
              <w:t>CONCEPCION</w:t>
            </w:r>
            <w:r w:rsidR="00ED77B3">
              <w:rPr>
                <w:rFonts w:ascii="Calibri" w:eastAsia="Calibri" w:hAnsi="Calibri" w:cs="Calibri"/>
                <w:sz w:val="20"/>
                <w:szCs w:val="20"/>
              </w:rPr>
              <w:t xml:space="preserve">, </w:t>
            </w:r>
            <w:r w:rsidR="004268B7">
              <w:rPr>
                <w:rFonts w:ascii="Calibri" w:eastAsia="Calibri" w:hAnsi="Calibri" w:cs="Calibri"/>
                <w:sz w:val="20"/>
                <w:szCs w:val="20"/>
              </w:rPr>
              <w:t xml:space="preserve">PROVINCIA DE </w:t>
            </w:r>
            <w:r>
              <w:rPr>
                <w:rFonts w:ascii="Calibri" w:eastAsia="Calibri" w:hAnsi="Calibri" w:cs="Calibri"/>
                <w:sz w:val="20"/>
                <w:szCs w:val="20"/>
              </w:rPr>
              <w:t>CONCEPCION</w:t>
            </w:r>
            <w:r w:rsidR="004268B7">
              <w:rPr>
                <w:rFonts w:ascii="Calibri" w:eastAsia="Calibri" w:hAnsi="Calibri" w:cs="Calibri"/>
                <w:sz w:val="20"/>
                <w:szCs w:val="20"/>
              </w:rPr>
              <w:t>, REGION DEL BIOBIO</w:t>
            </w:r>
          </w:p>
          <w:p w:rsidR="004268B7" w:rsidRPr="006751E6" w:rsidRDefault="004268B7" w:rsidP="00373994">
            <w:pPr>
              <w:spacing w:after="100" w:line="240" w:lineRule="auto"/>
              <w:ind w:left="46"/>
              <w:jc w:val="both"/>
              <w:rPr>
                <w:rFonts w:ascii="Calibri" w:eastAsia="Calibri" w:hAnsi="Calibri" w:cs="Calibri"/>
                <w:sz w:val="20"/>
                <w:szCs w:val="20"/>
                <w:lang w:val="pt-PT"/>
              </w:rPr>
            </w:pPr>
            <w:r w:rsidRPr="006751E6">
              <w:rPr>
                <w:rFonts w:ascii="Calibri" w:eastAsia="Calibri" w:hAnsi="Calibri" w:cs="Calibri"/>
                <w:sz w:val="20"/>
                <w:szCs w:val="20"/>
                <w:lang w:val="pt-PT"/>
              </w:rPr>
              <w:t>Coordenadas UTM (WGS84, 18H)</w:t>
            </w:r>
          </w:p>
          <w:p w:rsidR="004268B7" w:rsidRPr="006751E6" w:rsidRDefault="0085436F" w:rsidP="0085436F">
            <w:pPr>
              <w:spacing w:after="100" w:line="240" w:lineRule="auto"/>
              <w:ind w:left="46"/>
              <w:jc w:val="both"/>
              <w:rPr>
                <w:rFonts w:ascii="Calibri" w:eastAsia="Calibri" w:hAnsi="Calibri" w:cs="Calibri"/>
                <w:sz w:val="20"/>
                <w:szCs w:val="20"/>
                <w:lang w:val="pt-PT"/>
              </w:rPr>
            </w:pPr>
            <w:r>
              <w:rPr>
                <w:rFonts w:ascii="Calibri" w:eastAsia="Calibri" w:hAnsi="Calibri" w:cs="Calibri"/>
                <w:sz w:val="20"/>
                <w:szCs w:val="20"/>
                <w:lang w:val="pt-PT"/>
              </w:rPr>
              <w:t>5921842</w:t>
            </w:r>
            <w:r w:rsidR="000A15CE">
              <w:rPr>
                <w:rFonts w:ascii="Calibri" w:eastAsia="Calibri" w:hAnsi="Calibri" w:cs="Calibri"/>
                <w:sz w:val="20"/>
                <w:szCs w:val="20"/>
                <w:lang w:val="pt-PT"/>
              </w:rPr>
              <w:t xml:space="preserve"> </w:t>
            </w:r>
            <w:r w:rsidR="004268B7" w:rsidRPr="006751E6">
              <w:rPr>
                <w:rFonts w:ascii="Calibri" w:eastAsia="Calibri" w:hAnsi="Calibri" w:cs="Calibri"/>
                <w:sz w:val="20"/>
                <w:szCs w:val="20"/>
                <w:lang w:val="pt-PT"/>
              </w:rPr>
              <w:t xml:space="preserve">mS; </w:t>
            </w:r>
            <w:r>
              <w:rPr>
                <w:rFonts w:ascii="Calibri" w:eastAsia="Calibri" w:hAnsi="Calibri" w:cs="Calibri"/>
                <w:sz w:val="20"/>
                <w:szCs w:val="20"/>
                <w:lang w:val="pt-PT"/>
              </w:rPr>
              <w:t>673885</w:t>
            </w:r>
            <w:r w:rsidR="000A15CE">
              <w:rPr>
                <w:rFonts w:ascii="Calibri" w:eastAsia="Calibri" w:hAnsi="Calibri" w:cs="Calibri"/>
                <w:sz w:val="20"/>
                <w:szCs w:val="20"/>
                <w:lang w:val="pt-PT"/>
              </w:rPr>
              <w:t xml:space="preserve"> </w:t>
            </w:r>
            <w:r w:rsidR="004268B7" w:rsidRPr="006751E6">
              <w:rPr>
                <w:rFonts w:ascii="Calibri" w:eastAsia="Calibri" w:hAnsi="Calibri" w:cs="Calibri"/>
                <w:sz w:val="20"/>
                <w:szCs w:val="20"/>
                <w:lang w:val="pt-PT"/>
              </w:rPr>
              <w:t>mE</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4268B7">
            <w:pPr>
              <w:spacing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p>
          <w:p w:rsidR="004268B7" w:rsidRPr="001A526B" w:rsidRDefault="00ED77B3"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BIOBIO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rsidR="004268B7" w:rsidRPr="001A526B" w:rsidRDefault="0085436F" w:rsidP="00ED77B3">
            <w:pPr>
              <w:spacing w:after="100" w:line="240" w:lineRule="auto"/>
              <w:jc w:val="both"/>
              <w:rPr>
                <w:rFonts w:ascii="Calibri" w:eastAsia="Calibri" w:hAnsi="Calibri" w:cs="Calibri"/>
                <w:sz w:val="20"/>
                <w:szCs w:val="20"/>
              </w:rPr>
            </w:pPr>
            <w:r>
              <w:rPr>
                <w:rFonts w:ascii="Calibri" w:eastAsia="Calibri" w:hAnsi="Calibri" w:cs="Calibri"/>
                <w:sz w:val="20"/>
                <w:szCs w:val="20"/>
              </w:rPr>
              <w:t>CONCEPCION</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
          <w:p w:rsidR="004268B7" w:rsidRPr="001A526B" w:rsidRDefault="00ED77B3" w:rsidP="0085436F">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 xml:space="preserve">SOCIEDAD </w:t>
            </w:r>
            <w:r w:rsidR="0085436F">
              <w:rPr>
                <w:rFonts w:ascii="Calibri" w:eastAsia="Calibri" w:hAnsi="Calibri" w:cs="Calibri"/>
                <w:sz w:val="20"/>
                <w:szCs w:val="20"/>
                <w:lang w:eastAsia="es-ES"/>
              </w:rPr>
              <w:t>COMERCIAL TANDIL LTD</w:t>
            </w:r>
            <w:r>
              <w:rPr>
                <w:rFonts w:ascii="Calibri" w:eastAsia="Calibri" w:hAnsi="Calibri" w:cs="Calibri"/>
                <w:sz w:val="20"/>
                <w:szCs w:val="20"/>
                <w:lang w:eastAsia="es-ES"/>
              </w:rPr>
              <w:t>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rsidR="00A72CBA" w:rsidRPr="001A526B" w:rsidRDefault="0085436F" w:rsidP="000A15CE">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76.008.107-8</w:t>
            </w:r>
          </w:p>
        </w:tc>
      </w:tr>
      <w:tr w:rsidR="001A526B" w:rsidRPr="001A526B"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p>
          <w:p w:rsidR="00A72CBA" w:rsidRPr="001A526B" w:rsidRDefault="0085436F" w:rsidP="000A15CE">
            <w:pPr>
              <w:spacing w:after="100" w:line="240" w:lineRule="auto"/>
              <w:jc w:val="both"/>
              <w:rPr>
                <w:rFonts w:ascii="Calibri" w:eastAsia="Calibri" w:hAnsi="Calibri" w:cs="Calibri"/>
                <w:sz w:val="20"/>
                <w:szCs w:val="20"/>
              </w:rPr>
            </w:pPr>
            <w:r>
              <w:rPr>
                <w:rFonts w:ascii="Calibri" w:eastAsia="Calibri" w:hAnsi="Calibri" w:cs="Calibri"/>
                <w:sz w:val="20"/>
                <w:szCs w:val="20"/>
              </w:rPr>
              <w:t>VICTOR LAMAS 401, COMUNA DE CONCEPCION, PROVINCIA DE CONCEPCION, REGION DEL BIOBIO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rsidR="00A72CBA" w:rsidRPr="001A526B" w:rsidRDefault="00CF15EE" w:rsidP="0085436F">
            <w:pPr>
              <w:spacing w:after="100" w:line="240" w:lineRule="auto"/>
              <w:jc w:val="both"/>
              <w:rPr>
                <w:rFonts w:ascii="Calibri" w:eastAsia="Calibri" w:hAnsi="Calibri" w:cs="Calibri"/>
                <w:sz w:val="20"/>
                <w:szCs w:val="20"/>
              </w:rPr>
            </w:pPr>
            <w:hyperlink r:id="rId13" w:history="1">
              <w:r w:rsidR="0085436F" w:rsidRPr="00CA7210">
                <w:rPr>
                  <w:rStyle w:val="Hipervnculo"/>
                  <w:rFonts w:ascii="Calibri" w:eastAsia="Calibri" w:hAnsi="Calibri" w:cs="Calibri"/>
                  <w:sz w:val="20"/>
                  <w:szCs w:val="20"/>
                </w:rPr>
                <w:t>sociedadtandil@gmail.com</w:t>
              </w:r>
            </w:hyperlink>
          </w:p>
        </w:tc>
      </w:tr>
      <w:tr w:rsidR="001A526B" w:rsidRPr="001A526B"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rsidR="00A72CBA" w:rsidRPr="001A526B" w:rsidRDefault="00A01B58" w:rsidP="0085436F">
            <w:pPr>
              <w:spacing w:after="100" w:line="240" w:lineRule="auto"/>
              <w:jc w:val="both"/>
              <w:rPr>
                <w:rFonts w:ascii="Calibri" w:eastAsia="Calibri" w:hAnsi="Calibri" w:cs="Calibri"/>
                <w:sz w:val="20"/>
                <w:szCs w:val="20"/>
              </w:rPr>
            </w:pPr>
            <w:r>
              <w:rPr>
                <w:rFonts w:ascii="Calibri" w:eastAsia="Calibri" w:hAnsi="Calibri" w:cs="Calibri"/>
                <w:sz w:val="20"/>
                <w:szCs w:val="20"/>
              </w:rPr>
              <w:t>+56</w:t>
            </w:r>
            <w:r w:rsidR="0085436F">
              <w:rPr>
                <w:rFonts w:ascii="Calibri" w:eastAsia="Calibri" w:hAnsi="Calibri" w:cs="Calibri"/>
                <w:sz w:val="20"/>
                <w:szCs w:val="20"/>
              </w:rPr>
              <w:t>41</w:t>
            </w:r>
            <w:r>
              <w:rPr>
                <w:rFonts w:ascii="Calibri" w:eastAsia="Calibri" w:hAnsi="Calibri" w:cs="Calibri"/>
                <w:sz w:val="20"/>
                <w:szCs w:val="20"/>
              </w:rPr>
              <w:t xml:space="preserve">- </w:t>
            </w:r>
            <w:r w:rsidR="0085436F">
              <w:rPr>
                <w:rFonts w:ascii="Calibri" w:eastAsia="Calibri" w:hAnsi="Calibri" w:cs="Calibri"/>
                <w:sz w:val="20"/>
                <w:szCs w:val="20"/>
              </w:rPr>
              <w:t>223 5727</w:t>
            </w:r>
          </w:p>
        </w:tc>
      </w:tr>
      <w:tr w:rsidR="001A526B" w:rsidRPr="001A526B"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del representante legal:</w:t>
            </w:r>
            <w:r w:rsidRPr="001A526B">
              <w:rPr>
                <w:rFonts w:ascii="Calibri" w:eastAsia="Calibri" w:hAnsi="Calibri" w:cs="Calibri"/>
                <w:sz w:val="20"/>
                <w:szCs w:val="20"/>
              </w:rPr>
              <w:t xml:space="preserve"> </w:t>
            </w:r>
          </w:p>
          <w:p w:rsidR="000A15CE" w:rsidRPr="001A526B" w:rsidRDefault="0085436F" w:rsidP="00373994">
            <w:pPr>
              <w:spacing w:after="100" w:line="240" w:lineRule="auto"/>
              <w:jc w:val="both"/>
              <w:rPr>
                <w:rFonts w:ascii="Calibri" w:eastAsia="Calibri" w:hAnsi="Calibri" w:cs="Calibri"/>
                <w:sz w:val="20"/>
                <w:szCs w:val="20"/>
              </w:rPr>
            </w:pPr>
            <w:r>
              <w:rPr>
                <w:rFonts w:ascii="Calibri" w:eastAsia="Calibri" w:hAnsi="Calibri" w:cs="Calibri"/>
                <w:sz w:val="20"/>
                <w:szCs w:val="20"/>
              </w:rPr>
              <w:t>DIEGO SERRANO VALENZUELA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rsidR="000A15CE" w:rsidRPr="001A526B" w:rsidRDefault="0085436F" w:rsidP="00373994">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8.587.232-K</w:t>
            </w:r>
          </w:p>
        </w:tc>
      </w:tr>
      <w:tr w:rsidR="0085436F" w:rsidRPr="001A526B"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5436F" w:rsidRDefault="0085436F" w:rsidP="0085436F">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p>
          <w:p w:rsidR="0085436F" w:rsidRPr="001A526B" w:rsidRDefault="0085436F" w:rsidP="0085436F">
            <w:pPr>
              <w:spacing w:after="100" w:line="240" w:lineRule="auto"/>
              <w:jc w:val="both"/>
              <w:rPr>
                <w:rFonts w:ascii="Calibri" w:eastAsia="Calibri" w:hAnsi="Calibri" w:cs="Calibri"/>
                <w:sz w:val="20"/>
                <w:szCs w:val="20"/>
              </w:rPr>
            </w:pPr>
            <w:r>
              <w:rPr>
                <w:rFonts w:ascii="Calibri" w:eastAsia="Calibri" w:hAnsi="Calibri" w:cs="Calibri"/>
                <w:sz w:val="20"/>
                <w:szCs w:val="20"/>
              </w:rPr>
              <w:t>VICTOR LAMAS 401, COMUNA DE CONCEPCION, PROVINCIA DE CONCEPCION, REGION DEL BIOBIO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5436F" w:rsidRDefault="0085436F" w:rsidP="0085436F">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rsidR="0085436F" w:rsidRPr="001A526B" w:rsidRDefault="00CF15EE" w:rsidP="0085436F">
            <w:pPr>
              <w:spacing w:after="100" w:line="240" w:lineRule="auto"/>
              <w:jc w:val="both"/>
              <w:rPr>
                <w:rFonts w:ascii="Calibri" w:eastAsia="Calibri" w:hAnsi="Calibri" w:cs="Calibri"/>
                <w:sz w:val="20"/>
                <w:szCs w:val="20"/>
              </w:rPr>
            </w:pPr>
            <w:hyperlink r:id="rId14" w:history="1">
              <w:r w:rsidR="0085436F" w:rsidRPr="00CA7210">
                <w:rPr>
                  <w:rStyle w:val="Hipervnculo"/>
                  <w:rFonts w:ascii="Calibri" w:eastAsia="Calibri" w:hAnsi="Calibri" w:cs="Calibri"/>
                  <w:sz w:val="20"/>
                  <w:szCs w:val="20"/>
                </w:rPr>
                <w:t>sociedadtandil@gmail.com</w:t>
              </w:r>
            </w:hyperlink>
          </w:p>
        </w:tc>
      </w:tr>
      <w:tr w:rsidR="0085436F" w:rsidRPr="001A526B"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5436F" w:rsidRPr="001A526B" w:rsidRDefault="0085436F" w:rsidP="0085436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5436F" w:rsidRDefault="0085436F" w:rsidP="0085436F">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rsidR="0085436F" w:rsidRPr="001A526B" w:rsidRDefault="0085436F" w:rsidP="0085436F">
            <w:pPr>
              <w:spacing w:after="100" w:line="240" w:lineRule="auto"/>
              <w:jc w:val="both"/>
              <w:rPr>
                <w:rFonts w:ascii="Calibri" w:eastAsia="Calibri" w:hAnsi="Calibri" w:cs="Calibri"/>
                <w:sz w:val="20"/>
                <w:szCs w:val="20"/>
              </w:rPr>
            </w:pPr>
            <w:r>
              <w:rPr>
                <w:rFonts w:ascii="Calibri" w:eastAsia="Calibri" w:hAnsi="Calibri" w:cs="Calibri"/>
                <w:sz w:val="20"/>
                <w:szCs w:val="20"/>
              </w:rPr>
              <w:t>+5641- 223 5727</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rsidR="001A526B" w:rsidRDefault="001A526B" w:rsidP="00373994">
      <w:pPr>
        <w:pStyle w:val="IFA1"/>
      </w:pPr>
      <w:bookmarkStart w:id="26" w:name="_Toc390777020"/>
      <w:bookmarkStart w:id="27" w:name="_Toc534731506"/>
      <w:bookmarkEnd w:id="17"/>
      <w:bookmarkEnd w:id="18"/>
      <w:bookmarkEnd w:id="19"/>
      <w:bookmarkEnd w:id="20"/>
      <w:bookmarkEnd w:id="21"/>
      <w:bookmarkEnd w:id="22"/>
      <w:bookmarkEnd w:id="23"/>
      <w:bookmarkEnd w:id="24"/>
      <w:bookmarkEnd w:id="25"/>
      <w:r w:rsidRPr="001A526B">
        <w:lastRenderedPageBreak/>
        <w:t>INSTRUMENTOS DE CARÁCTER AMBIENTAL FISCALIZADOS</w:t>
      </w:r>
      <w:bookmarkEnd w:id="26"/>
      <w:bookmarkEnd w:id="27"/>
    </w:p>
    <w:p w:rsidR="00DA6C2A" w:rsidRDefault="00DA6C2A" w:rsidP="00CA5A2A">
      <w:pPr>
        <w:pStyle w:val="IFA1"/>
        <w:numPr>
          <w:ilvl w:val="0"/>
          <w:numId w:val="0"/>
        </w:numPr>
      </w:pPr>
      <w:bookmarkStart w:id="28" w:name="_Toc352840392"/>
      <w:bookmarkStart w:id="29" w:name="_Toc35284145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4"/>
        <w:gridCol w:w="1278"/>
        <w:gridCol w:w="2547"/>
        <w:gridCol w:w="5666"/>
        <w:gridCol w:w="1242"/>
      </w:tblGrid>
      <w:tr w:rsidR="00CA5A2A" w:rsidRPr="00D42470" w:rsidTr="00A72CBA">
        <w:trPr>
          <w:trHeight w:val="498"/>
        </w:trPr>
        <w:tc>
          <w:tcPr>
            <w:tcW w:w="5000" w:type="pct"/>
            <w:gridSpan w:val="7"/>
            <w:shd w:val="clear" w:color="000000" w:fill="D9D9D9"/>
            <w:noWrap/>
            <w:vAlign w:val="center"/>
          </w:tcPr>
          <w:p w:rsidR="00CA5A2A" w:rsidRPr="00D42470" w:rsidRDefault="00CA5A2A" w:rsidP="00A72CBA">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A72CBA" w:rsidRPr="00D42470" w:rsidTr="00A72CBA">
        <w:trPr>
          <w:trHeight w:val="498"/>
        </w:trPr>
        <w:tc>
          <w:tcPr>
            <w:tcW w:w="155" w:type="pct"/>
            <w:shd w:val="clear" w:color="auto" w:fill="auto"/>
            <w:vAlign w:val="center"/>
            <w:hideMark/>
          </w:tcPr>
          <w:p w:rsidR="00CA5A2A" w:rsidRPr="00D42470" w:rsidRDefault="00CA5A2A" w:rsidP="000354F3">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470" w:type="pct"/>
            <w:shd w:val="clear" w:color="auto" w:fill="auto"/>
            <w:vAlign w:val="center"/>
            <w:hideMark/>
          </w:tcPr>
          <w:p w:rsidR="00CA5A2A" w:rsidRPr="00D42470" w:rsidRDefault="00CA5A2A" w:rsidP="00A72CB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18" w:type="pct"/>
            <w:shd w:val="clear" w:color="auto" w:fill="auto"/>
            <w:vAlign w:val="center"/>
            <w:hideMark/>
          </w:tcPr>
          <w:p w:rsidR="00CA5A2A" w:rsidRPr="00D42470" w:rsidRDefault="00CA5A2A" w:rsidP="00A72CB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CA5A2A" w:rsidRPr="00D42470" w:rsidRDefault="00CA5A2A" w:rsidP="00A72CB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71" w:type="pct"/>
            <w:vAlign w:val="center"/>
          </w:tcPr>
          <w:p w:rsidR="00CA5A2A" w:rsidRPr="00D42470" w:rsidRDefault="00CA5A2A" w:rsidP="00A72CB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39" w:type="pct"/>
            <w:shd w:val="clear" w:color="auto" w:fill="auto"/>
            <w:vAlign w:val="center"/>
            <w:hideMark/>
          </w:tcPr>
          <w:p w:rsidR="00CA5A2A" w:rsidRPr="00D42470" w:rsidRDefault="00CA5A2A" w:rsidP="00A72CB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089" w:type="pct"/>
            <w:shd w:val="clear" w:color="auto" w:fill="auto"/>
            <w:vAlign w:val="center"/>
            <w:hideMark/>
          </w:tcPr>
          <w:p w:rsidR="00CA5A2A" w:rsidRPr="00D42470" w:rsidRDefault="00CA5A2A" w:rsidP="00A72CBA">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458" w:type="pct"/>
            <w:vAlign w:val="center"/>
          </w:tcPr>
          <w:p w:rsidR="00CA5A2A" w:rsidRPr="00D42470" w:rsidRDefault="00CA5A2A" w:rsidP="00A72CB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A72CBA" w:rsidRPr="00D42470" w:rsidTr="00A72CBA">
        <w:trPr>
          <w:trHeight w:val="498"/>
        </w:trPr>
        <w:tc>
          <w:tcPr>
            <w:tcW w:w="155" w:type="pct"/>
            <w:shd w:val="clear" w:color="auto" w:fill="auto"/>
            <w:noWrap/>
            <w:vAlign w:val="center"/>
            <w:hideMark/>
          </w:tcPr>
          <w:p w:rsidR="00CA5A2A" w:rsidRPr="00D42470" w:rsidRDefault="00A72CBA" w:rsidP="00A72CB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470" w:type="pct"/>
            <w:shd w:val="clear" w:color="auto" w:fill="auto"/>
            <w:noWrap/>
            <w:vAlign w:val="center"/>
          </w:tcPr>
          <w:p w:rsidR="00CA5A2A" w:rsidRPr="00D42470" w:rsidRDefault="00A72CBA" w:rsidP="00A72CB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418" w:type="pct"/>
            <w:shd w:val="clear" w:color="auto" w:fill="auto"/>
            <w:noWrap/>
            <w:vAlign w:val="center"/>
          </w:tcPr>
          <w:p w:rsidR="00CA5A2A" w:rsidRPr="00D42470" w:rsidRDefault="00A72CBA" w:rsidP="00A72CB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471" w:type="pct"/>
            <w:vAlign w:val="center"/>
          </w:tcPr>
          <w:p w:rsidR="00CA5A2A" w:rsidRPr="00D42470" w:rsidRDefault="00A72CBA" w:rsidP="00A72CB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11-11-2011</w:t>
            </w:r>
          </w:p>
        </w:tc>
        <w:tc>
          <w:tcPr>
            <w:tcW w:w="939" w:type="pct"/>
            <w:shd w:val="clear" w:color="auto" w:fill="auto"/>
            <w:noWrap/>
            <w:vAlign w:val="center"/>
          </w:tcPr>
          <w:p w:rsidR="00CA5A2A" w:rsidRPr="00D42470" w:rsidRDefault="00A72CBA" w:rsidP="00A72CB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MINISTERIO DEL MEDIO AMBIENTE</w:t>
            </w:r>
          </w:p>
        </w:tc>
        <w:tc>
          <w:tcPr>
            <w:tcW w:w="2089" w:type="pct"/>
            <w:shd w:val="clear" w:color="auto" w:fill="auto"/>
            <w:noWrap/>
            <w:vAlign w:val="center"/>
          </w:tcPr>
          <w:p w:rsidR="00CA5A2A" w:rsidRPr="00D42470" w:rsidRDefault="00A72CBA" w:rsidP="00A72CBA">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 DE RUIDOS GENERADOS POR FUENTES QUE INDICA, ELABORADA A PARTIR DE LA REVISIÓN DEL DECRETO SUPREMO N° 146 DE 1997, MINSEGPRES</w:t>
            </w:r>
          </w:p>
        </w:tc>
        <w:tc>
          <w:tcPr>
            <w:tcW w:w="458" w:type="pct"/>
            <w:vAlign w:val="center"/>
          </w:tcPr>
          <w:p w:rsidR="00CA5A2A" w:rsidRPr="00D42470" w:rsidRDefault="00A72CBA" w:rsidP="00A72CB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bl>
    <w:p w:rsidR="00CA5A2A" w:rsidRPr="00CA5A2A" w:rsidRDefault="00CA5A2A" w:rsidP="00CA5A2A">
      <w:pPr>
        <w:pStyle w:val="Listaconnmeros"/>
        <w:numPr>
          <w:ilvl w:val="0"/>
          <w:numId w:val="0"/>
        </w:numPr>
      </w:pPr>
    </w:p>
    <w:p w:rsidR="001A526B" w:rsidRDefault="001A526B" w:rsidP="00373994">
      <w:pPr>
        <w:pStyle w:val="IFA1"/>
      </w:pPr>
      <w:bookmarkStart w:id="30" w:name="_Toc390777030"/>
      <w:bookmarkStart w:id="31" w:name="_Toc534731507"/>
      <w:bookmarkEnd w:id="28"/>
      <w:bookmarkEnd w:id="29"/>
      <w:r w:rsidRPr="001A526B">
        <w:t>HECHOS CONSTATADOS</w:t>
      </w:r>
      <w:r w:rsidR="00A25543">
        <w:t xml:space="preserve"> Y RESULTADOS</w:t>
      </w:r>
      <w:bookmarkEnd w:id="30"/>
      <w:bookmarkEnd w:id="31"/>
    </w:p>
    <w:p w:rsidR="00C9264B" w:rsidRPr="00C9264B" w:rsidRDefault="00C9264B" w:rsidP="00373994">
      <w:pPr>
        <w:pStyle w:val="Ttulo1"/>
        <w:numPr>
          <w:ilvl w:val="0"/>
          <w:numId w:val="0"/>
        </w:numPr>
        <w:ind w:left="576"/>
      </w:pPr>
      <w:bookmarkStart w:id="32" w:name="_Ref352922216"/>
      <w:bookmarkStart w:id="33" w:name="_Toc353998120"/>
      <w:bookmarkStart w:id="34" w:name="_Toc353998193"/>
      <w:bookmarkStart w:id="35" w:name="_Toc382383547"/>
      <w:bookmarkStart w:id="36" w:name="_Toc382472369"/>
      <w:bookmarkStart w:id="37" w:name="_Toc390184279"/>
      <w:bookmarkStart w:id="38" w:name="_Toc390360010"/>
      <w:bookmarkStart w:id="39" w:name="_Toc390777031"/>
    </w:p>
    <w:tbl>
      <w:tblPr>
        <w:tblStyle w:val="Tablaconcuadrcula"/>
        <w:tblW w:w="5000" w:type="pct"/>
        <w:jc w:val="center"/>
        <w:tblLook w:val="04A0" w:firstRow="1" w:lastRow="0" w:firstColumn="1" w:lastColumn="0" w:noHBand="0" w:noVBand="1"/>
      </w:tblPr>
      <w:tblGrid>
        <w:gridCol w:w="1147"/>
        <w:gridCol w:w="1682"/>
        <w:gridCol w:w="5105"/>
        <w:gridCol w:w="5628"/>
      </w:tblGrid>
      <w:tr w:rsidR="001F43E2" w:rsidRPr="0025129B" w:rsidTr="000354F3">
        <w:trPr>
          <w:trHeight w:val="395"/>
          <w:tblHeader/>
          <w:jc w:val="center"/>
        </w:trPr>
        <w:tc>
          <w:tcPr>
            <w:tcW w:w="423" w:type="pct"/>
            <w:shd w:val="clear" w:color="auto" w:fill="D9D9D9" w:themeFill="background1" w:themeFillShade="D9"/>
            <w:vAlign w:val="center"/>
          </w:tcPr>
          <w:bookmarkEnd w:id="32"/>
          <w:bookmarkEnd w:id="33"/>
          <w:bookmarkEnd w:id="34"/>
          <w:bookmarkEnd w:id="35"/>
          <w:bookmarkEnd w:id="36"/>
          <w:bookmarkEnd w:id="37"/>
          <w:bookmarkEnd w:id="38"/>
          <w:bookmarkEnd w:id="39"/>
          <w:p w:rsidR="001F43E2" w:rsidRPr="0025129B" w:rsidRDefault="001F43E2" w:rsidP="00373994">
            <w:pPr>
              <w:jc w:val="center"/>
              <w:rPr>
                <w:rFonts w:cstheme="minorHAnsi"/>
                <w:b/>
              </w:rPr>
            </w:pPr>
            <w:r>
              <w:rPr>
                <w:rFonts w:cstheme="minorHAnsi"/>
                <w:b/>
              </w:rPr>
              <w:t>N° Hecho c</w:t>
            </w:r>
            <w:r w:rsidRPr="0025129B">
              <w:rPr>
                <w:rFonts w:cstheme="minorHAnsi"/>
                <w:b/>
              </w:rPr>
              <w:t>onstatado</w:t>
            </w:r>
          </w:p>
        </w:tc>
        <w:tc>
          <w:tcPr>
            <w:tcW w:w="620" w:type="pct"/>
            <w:shd w:val="clear" w:color="auto" w:fill="D9D9D9" w:themeFill="background1" w:themeFillShade="D9"/>
            <w:vAlign w:val="center"/>
          </w:tcPr>
          <w:p w:rsidR="001F43E2" w:rsidRPr="0025129B" w:rsidRDefault="001F43E2"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882" w:type="pct"/>
            <w:shd w:val="clear" w:color="auto" w:fill="D9D9D9" w:themeFill="background1" w:themeFillShade="D9"/>
            <w:vAlign w:val="center"/>
          </w:tcPr>
          <w:p w:rsidR="001F43E2" w:rsidRPr="0025129B" w:rsidRDefault="001F43E2" w:rsidP="00373994">
            <w:pPr>
              <w:jc w:val="center"/>
              <w:rPr>
                <w:rFonts w:cstheme="minorHAnsi"/>
                <w:b/>
              </w:rPr>
            </w:pPr>
            <w:r>
              <w:rPr>
                <w:rFonts w:cstheme="minorHAnsi"/>
                <w:b/>
              </w:rPr>
              <w:t>Exigencia a</w:t>
            </w:r>
            <w:r w:rsidRPr="0025129B">
              <w:rPr>
                <w:rFonts w:cstheme="minorHAnsi"/>
                <w:b/>
              </w:rPr>
              <w:t>sociada</w:t>
            </w:r>
          </w:p>
        </w:tc>
        <w:tc>
          <w:tcPr>
            <w:tcW w:w="2075" w:type="pct"/>
            <w:shd w:val="clear" w:color="auto" w:fill="D9D9D9" w:themeFill="background1" w:themeFillShade="D9"/>
            <w:vAlign w:val="center"/>
          </w:tcPr>
          <w:p w:rsidR="001F43E2" w:rsidRPr="0025129B" w:rsidRDefault="00CE3600" w:rsidP="00373994">
            <w:pPr>
              <w:jc w:val="center"/>
              <w:rPr>
                <w:rFonts w:cstheme="minorHAnsi"/>
                <w:b/>
              </w:rPr>
            </w:pPr>
            <w:r>
              <w:rPr>
                <w:rFonts w:cstheme="minorHAnsi"/>
                <w:b/>
                <w:szCs w:val="22"/>
              </w:rPr>
              <w:t xml:space="preserve">Resultados/ </w:t>
            </w:r>
            <w:r w:rsidR="001F43E2">
              <w:rPr>
                <w:rFonts w:cstheme="minorHAnsi"/>
                <w:b/>
                <w:szCs w:val="22"/>
              </w:rPr>
              <w:t>Hallazgo</w:t>
            </w:r>
          </w:p>
        </w:tc>
      </w:tr>
      <w:tr w:rsidR="001F43E2" w:rsidRPr="0023731E" w:rsidTr="000354F3">
        <w:trPr>
          <w:jc w:val="center"/>
        </w:trPr>
        <w:tc>
          <w:tcPr>
            <w:tcW w:w="423" w:type="pct"/>
            <w:vAlign w:val="center"/>
          </w:tcPr>
          <w:p w:rsidR="001F43E2" w:rsidRPr="0023731E" w:rsidRDefault="0023731E" w:rsidP="00373994">
            <w:pPr>
              <w:widowControl w:val="0"/>
              <w:overflowPunct w:val="0"/>
              <w:autoSpaceDE w:val="0"/>
              <w:autoSpaceDN w:val="0"/>
              <w:adjustRightInd w:val="0"/>
              <w:spacing w:after="120"/>
              <w:jc w:val="center"/>
              <w:rPr>
                <w:rFonts w:cstheme="minorHAnsi"/>
                <w:iCs/>
              </w:rPr>
            </w:pPr>
            <w:r w:rsidRPr="0023731E">
              <w:rPr>
                <w:rFonts w:cstheme="minorHAnsi"/>
                <w:iCs/>
              </w:rPr>
              <w:t>1</w:t>
            </w:r>
          </w:p>
        </w:tc>
        <w:tc>
          <w:tcPr>
            <w:tcW w:w="620" w:type="pct"/>
            <w:vAlign w:val="center"/>
          </w:tcPr>
          <w:p w:rsidR="001F43E2" w:rsidRPr="0023731E" w:rsidRDefault="00A72CBA" w:rsidP="00373994">
            <w:pPr>
              <w:widowControl w:val="0"/>
              <w:overflowPunct w:val="0"/>
              <w:autoSpaceDE w:val="0"/>
              <w:autoSpaceDN w:val="0"/>
              <w:adjustRightInd w:val="0"/>
              <w:spacing w:after="120"/>
              <w:jc w:val="center"/>
              <w:rPr>
                <w:rFonts w:cstheme="minorHAnsi"/>
                <w:iCs/>
              </w:rPr>
            </w:pPr>
            <w:r>
              <w:rPr>
                <w:rFonts w:cstheme="minorHAnsi"/>
                <w:iCs/>
              </w:rPr>
              <w:t>Manejo y control de emisiones de ruido</w:t>
            </w:r>
          </w:p>
        </w:tc>
        <w:tc>
          <w:tcPr>
            <w:tcW w:w="1882" w:type="pct"/>
            <w:shd w:val="clear" w:color="auto" w:fill="auto"/>
            <w:vAlign w:val="center"/>
          </w:tcPr>
          <w:p w:rsidR="00A72CBA" w:rsidRPr="00A72CBA" w:rsidRDefault="00A72CBA" w:rsidP="00590E2C">
            <w:pPr>
              <w:shd w:val="clear" w:color="auto" w:fill="EAF3E6"/>
              <w:spacing w:after="150"/>
              <w:jc w:val="both"/>
              <w:rPr>
                <w:rFonts w:cstheme="minorHAnsi"/>
                <w:b/>
                <w:i/>
                <w:iCs/>
                <w:sz w:val="22"/>
              </w:rPr>
            </w:pPr>
            <w:r w:rsidRPr="00FB502F">
              <w:rPr>
                <w:rFonts w:cstheme="minorHAnsi"/>
                <w:b/>
                <w:i/>
                <w:iCs/>
                <w:sz w:val="22"/>
                <w:lang w:val="pt-PT"/>
              </w:rPr>
              <w:t xml:space="preserve">Decreto Supremo N° 38/2011 del MMA. </w:t>
            </w:r>
            <w:r w:rsidRPr="00A72CBA">
              <w:rPr>
                <w:rFonts w:cstheme="minorHAnsi"/>
                <w:b/>
                <w:i/>
                <w:iCs/>
                <w:sz w:val="22"/>
                <w:lang w:val="pt-PT"/>
              </w:rPr>
              <w:t>Tí</w:t>
            </w:r>
            <w:r w:rsidRPr="00590E2C">
              <w:rPr>
                <w:rFonts w:cstheme="minorHAnsi"/>
                <w:b/>
                <w:i/>
                <w:iCs/>
                <w:sz w:val="22"/>
                <w:lang w:val="pt-PT"/>
              </w:rPr>
              <w:t xml:space="preserve">tulo I Artículo 1°, Título III. </w:t>
            </w:r>
            <w:r w:rsidRPr="00A72CBA">
              <w:rPr>
                <w:rFonts w:cstheme="minorHAnsi"/>
                <w:b/>
                <w:i/>
                <w:iCs/>
                <w:sz w:val="22"/>
              </w:rPr>
              <w:t>Definiciones y Título IV. Niveles máximos permisibles de presión sonora corregidos.</w:t>
            </w:r>
          </w:p>
          <w:p w:rsidR="00A72CBA" w:rsidRPr="00A72CBA" w:rsidRDefault="00A72CBA" w:rsidP="00590E2C">
            <w:pPr>
              <w:shd w:val="clear" w:color="auto" w:fill="EAF3E6"/>
              <w:spacing w:after="150"/>
              <w:jc w:val="both"/>
              <w:rPr>
                <w:rFonts w:cstheme="minorHAnsi"/>
                <w:i/>
                <w:iCs/>
              </w:rPr>
            </w:pPr>
            <w:r w:rsidRPr="00A72CBA">
              <w:rPr>
                <w:rFonts w:cstheme="minorHAnsi"/>
                <w:i/>
                <w:iCs/>
              </w:rPr>
              <w:t>“Artículo 1°.- El objetivo de la presente norma es proteger la salud de la comunidad mediante el establecimiento de niveles máximos de emisión de ruido generados por las fuentes emisoras de ruido que esta norma regula.</w:t>
            </w:r>
            <w:r w:rsidRPr="00590E2C">
              <w:rPr>
                <w:rFonts w:cstheme="minorHAnsi"/>
                <w:i/>
                <w:iCs/>
              </w:rPr>
              <w:t xml:space="preserve"> </w:t>
            </w:r>
            <w:r w:rsidR="00D953C8">
              <w:rPr>
                <w:rFonts w:cstheme="minorHAnsi"/>
                <w:i/>
                <w:iCs/>
              </w:rPr>
              <w:t xml:space="preserve"> </w:t>
            </w:r>
            <w:r w:rsidRPr="00A72CBA">
              <w:rPr>
                <w:rFonts w:cstheme="minorHAnsi"/>
                <w:i/>
                <w:iCs/>
              </w:rPr>
              <w:t>(…)</w:t>
            </w:r>
          </w:p>
          <w:p w:rsidR="00A72CBA" w:rsidRPr="00A72CBA" w:rsidRDefault="00A72CBA" w:rsidP="00590E2C">
            <w:pPr>
              <w:shd w:val="clear" w:color="auto" w:fill="EAF3E6"/>
              <w:spacing w:after="150"/>
              <w:jc w:val="both"/>
              <w:rPr>
                <w:rFonts w:cstheme="minorHAnsi"/>
                <w:i/>
                <w:iCs/>
              </w:rPr>
            </w:pPr>
            <w:r w:rsidRPr="00A72CBA">
              <w:rPr>
                <w:rFonts w:cstheme="minorHAnsi"/>
                <w:b/>
                <w:i/>
                <w:iCs/>
              </w:rPr>
              <w:t>III. Definiciones</w:t>
            </w:r>
            <w:r w:rsidRPr="00A72CBA">
              <w:rPr>
                <w:rFonts w:cstheme="minorHAnsi"/>
                <w:i/>
                <w:iCs/>
              </w:rPr>
              <w:t>.</w:t>
            </w:r>
            <w:r w:rsidRPr="00590E2C">
              <w:rPr>
                <w:rFonts w:cstheme="minorHAnsi"/>
                <w:i/>
                <w:iCs/>
              </w:rPr>
              <w:t xml:space="preserve"> </w:t>
            </w:r>
            <w:r w:rsidRPr="00A72CBA">
              <w:rPr>
                <w:rFonts w:cstheme="minorHAnsi"/>
                <w:i/>
                <w:iCs/>
              </w:rPr>
              <w:t>(…)</w:t>
            </w:r>
          </w:p>
          <w:p w:rsidR="00A72CBA" w:rsidRPr="00A72CBA" w:rsidRDefault="00A72CBA" w:rsidP="00374CCD">
            <w:pPr>
              <w:shd w:val="clear" w:color="auto" w:fill="EAF3E6"/>
              <w:jc w:val="both"/>
              <w:rPr>
                <w:rFonts w:cstheme="minorHAnsi"/>
                <w:i/>
                <w:iCs/>
              </w:rPr>
            </w:pPr>
            <w:r w:rsidRPr="00A72CBA">
              <w:rPr>
                <w:rFonts w:cstheme="minorHAnsi"/>
                <w:i/>
                <w:iCs/>
              </w:rPr>
              <w:t>Artículo 6°.- Para los efectos de lo dispuesto en esta norma, se entenderá por: (…)</w:t>
            </w:r>
          </w:p>
          <w:p w:rsidR="00A72CBA" w:rsidRPr="00A72CBA" w:rsidRDefault="00A72CBA" w:rsidP="00D953C8">
            <w:pPr>
              <w:shd w:val="clear" w:color="auto" w:fill="EAF3E6"/>
              <w:jc w:val="both"/>
              <w:rPr>
                <w:rFonts w:cstheme="minorHAnsi"/>
                <w:i/>
                <w:iCs/>
              </w:rPr>
            </w:pPr>
            <w:r w:rsidRPr="00A72CBA">
              <w:rPr>
                <w:rFonts w:cstheme="minorHAnsi"/>
                <w:i/>
                <w:iCs/>
              </w:rPr>
              <w:t>13. Fuente Emisora de Ruido: toda actividad productiva, comercial, de esparcimiento y de servicios, faenas constructivas y elementos de infraestructura que generen emisiones de ruido hacia la comunidad. Se excluyen de esta definición las actividades señaladas en el artículo 5°.</w:t>
            </w:r>
          </w:p>
          <w:p w:rsidR="00A72CBA" w:rsidRPr="00A72CBA" w:rsidRDefault="00A72CBA" w:rsidP="00590E2C">
            <w:pPr>
              <w:shd w:val="clear" w:color="auto" w:fill="EAF3E6"/>
              <w:spacing w:after="150"/>
              <w:jc w:val="both"/>
              <w:rPr>
                <w:rFonts w:cstheme="minorHAnsi"/>
                <w:i/>
                <w:iCs/>
              </w:rPr>
            </w:pPr>
            <w:r w:rsidRPr="00A72CBA">
              <w:rPr>
                <w:rFonts w:cstheme="minorHAnsi"/>
                <w:i/>
                <w:iCs/>
              </w:rPr>
              <w:t>(…)</w:t>
            </w:r>
          </w:p>
          <w:p w:rsidR="00A72CBA" w:rsidRDefault="00A72CBA" w:rsidP="00D953C8">
            <w:pPr>
              <w:shd w:val="clear" w:color="auto" w:fill="EAF3E6"/>
              <w:jc w:val="both"/>
              <w:rPr>
                <w:rFonts w:cstheme="minorHAnsi"/>
                <w:i/>
                <w:iCs/>
              </w:rPr>
            </w:pPr>
            <w:r w:rsidRPr="00A72CBA">
              <w:rPr>
                <w:rFonts w:cstheme="minorHAnsi"/>
                <w:i/>
                <w:iCs/>
              </w:rPr>
              <w:t xml:space="preserve">29. Zona II: aquella zona definida en el Instrumento de Planificación Territorial respectivo y ubicada dentro del límite </w:t>
            </w:r>
            <w:r w:rsidRPr="00A72CBA">
              <w:rPr>
                <w:rFonts w:cstheme="minorHAnsi"/>
                <w:i/>
                <w:iCs/>
              </w:rPr>
              <w:lastRenderedPageBreak/>
              <w:t>urbano, que permite además de los usos de suelo de la Zona I, Equipamiento de cualquier escala.</w:t>
            </w:r>
          </w:p>
          <w:p w:rsidR="00590020" w:rsidRPr="00A72CBA" w:rsidRDefault="00590020" w:rsidP="00D953C8">
            <w:pPr>
              <w:shd w:val="clear" w:color="auto" w:fill="EAF3E6"/>
              <w:jc w:val="both"/>
              <w:rPr>
                <w:rFonts w:cstheme="minorHAnsi"/>
                <w:i/>
                <w:iCs/>
              </w:rPr>
            </w:pPr>
            <w:r>
              <w:rPr>
                <w:rFonts w:cstheme="minorHAnsi"/>
                <w:i/>
                <w:iCs/>
              </w:rPr>
              <w:t xml:space="preserve">30. Zona III: </w:t>
            </w:r>
            <w:r w:rsidRPr="00A72CBA">
              <w:rPr>
                <w:rFonts w:cstheme="minorHAnsi"/>
                <w:i/>
                <w:iCs/>
              </w:rPr>
              <w:t xml:space="preserve">aquella zona definida en el Instrumento de Planificación Territorial respectivo y ubicada dentro del límite urbano, que permite además de los usos de suelo de la Zona </w:t>
            </w:r>
            <w:r>
              <w:rPr>
                <w:rFonts w:cstheme="minorHAnsi"/>
                <w:i/>
                <w:iCs/>
              </w:rPr>
              <w:t>I</w:t>
            </w:r>
            <w:r w:rsidRPr="00A72CBA">
              <w:rPr>
                <w:rFonts w:cstheme="minorHAnsi"/>
                <w:i/>
                <w:iCs/>
              </w:rPr>
              <w:t xml:space="preserve">I, </w:t>
            </w:r>
            <w:r w:rsidR="00F36E5C">
              <w:rPr>
                <w:rFonts w:cstheme="minorHAnsi"/>
                <w:i/>
                <w:iCs/>
              </w:rPr>
              <w:t>Actividades Productivas y/o de Infraestructura.</w:t>
            </w:r>
          </w:p>
          <w:p w:rsidR="00A72CBA" w:rsidRPr="00A72CBA" w:rsidRDefault="00A72CBA" w:rsidP="00590E2C">
            <w:pPr>
              <w:shd w:val="clear" w:color="auto" w:fill="EAF3E6"/>
              <w:spacing w:after="150"/>
              <w:jc w:val="both"/>
              <w:rPr>
                <w:rFonts w:cstheme="minorHAnsi"/>
                <w:i/>
                <w:iCs/>
              </w:rPr>
            </w:pPr>
            <w:r w:rsidRPr="00A72CBA">
              <w:rPr>
                <w:rFonts w:cstheme="minorHAnsi"/>
                <w:i/>
                <w:iCs/>
              </w:rPr>
              <w:t>(…)</w:t>
            </w:r>
          </w:p>
          <w:p w:rsidR="00A72CBA" w:rsidRPr="00A72CBA" w:rsidRDefault="00A72CBA" w:rsidP="00590E2C">
            <w:pPr>
              <w:shd w:val="clear" w:color="auto" w:fill="EAF3E6"/>
              <w:spacing w:after="150"/>
              <w:jc w:val="both"/>
              <w:rPr>
                <w:rFonts w:cstheme="minorHAnsi"/>
                <w:i/>
                <w:iCs/>
              </w:rPr>
            </w:pPr>
            <w:r w:rsidRPr="00A72CBA">
              <w:rPr>
                <w:rFonts w:cstheme="minorHAnsi"/>
                <w:b/>
                <w:i/>
                <w:iCs/>
              </w:rPr>
              <w:t>IV Niveles máximos permisibles de presión sonora corregidos</w:t>
            </w:r>
            <w:r w:rsidR="00D953C8">
              <w:rPr>
                <w:rFonts w:cstheme="minorHAnsi"/>
                <w:i/>
                <w:iCs/>
              </w:rPr>
              <w:t xml:space="preserve"> </w:t>
            </w:r>
            <w:r w:rsidRPr="00A72CBA">
              <w:rPr>
                <w:rFonts w:cstheme="minorHAnsi"/>
                <w:i/>
                <w:iCs/>
              </w:rPr>
              <w:t>(…)</w:t>
            </w:r>
          </w:p>
          <w:p w:rsidR="00A72CBA" w:rsidRPr="00A72CBA" w:rsidRDefault="00A72CBA" w:rsidP="00CE4FC6">
            <w:pPr>
              <w:shd w:val="clear" w:color="auto" w:fill="EAF3E6"/>
              <w:spacing w:after="150"/>
              <w:jc w:val="both"/>
              <w:rPr>
                <w:rFonts w:cstheme="minorHAnsi"/>
                <w:i/>
                <w:iCs/>
              </w:rPr>
            </w:pPr>
            <w:r w:rsidRPr="00A72CBA">
              <w:rPr>
                <w:rFonts w:cstheme="minorHAnsi"/>
                <w:i/>
                <w:iCs/>
              </w:rPr>
              <w:t>Artículo 7°</w:t>
            </w:r>
            <w:r w:rsidR="00CE4FC6">
              <w:rPr>
                <w:rFonts w:cstheme="minorHAnsi"/>
                <w:i/>
                <w:iCs/>
              </w:rPr>
              <w:t>.-</w:t>
            </w:r>
            <w:r w:rsidRPr="00A72CBA">
              <w:rPr>
                <w:rFonts w:cstheme="minorHAnsi"/>
                <w:i/>
                <w:iCs/>
              </w:rPr>
              <w:t xml:space="preserve"> Los límites de presión sonora corregidos que se obtengan de la emisión de una fuente emisora de ruido, medidos en el lugar donde se encuentre el receptor, no podrán exceder los valores de la Tabla N° 1:</w:t>
            </w:r>
          </w:p>
          <w:tbl>
            <w:tblPr>
              <w:tblStyle w:val="Tablaconcuadrcula"/>
              <w:tblW w:w="0" w:type="auto"/>
              <w:jc w:val="center"/>
              <w:tblLook w:val="04A0" w:firstRow="1" w:lastRow="0" w:firstColumn="1" w:lastColumn="0" w:noHBand="0" w:noVBand="1"/>
            </w:tblPr>
            <w:tblGrid>
              <w:gridCol w:w="1161"/>
              <w:gridCol w:w="1701"/>
              <w:gridCol w:w="1701"/>
            </w:tblGrid>
            <w:tr w:rsidR="00590E2C" w:rsidRPr="00D953C8" w:rsidTr="0077472A">
              <w:trPr>
                <w:jc w:val="center"/>
              </w:trPr>
              <w:tc>
                <w:tcPr>
                  <w:tcW w:w="4563" w:type="dxa"/>
                  <w:gridSpan w:val="3"/>
                  <w:shd w:val="clear" w:color="auto" w:fill="D9E2F3" w:themeFill="accent5" w:themeFillTint="33"/>
                  <w:vAlign w:val="center"/>
                </w:tcPr>
                <w:p w:rsidR="00590E2C" w:rsidRPr="00D953C8" w:rsidRDefault="00590E2C" w:rsidP="00590E2C">
                  <w:pPr>
                    <w:spacing w:after="150"/>
                    <w:jc w:val="center"/>
                    <w:rPr>
                      <w:rFonts w:cstheme="minorHAnsi"/>
                      <w:i/>
                      <w:iCs/>
                      <w:sz w:val="18"/>
                      <w:szCs w:val="18"/>
                    </w:rPr>
                  </w:pPr>
                  <w:r w:rsidRPr="00A72CBA">
                    <w:rPr>
                      <w:rFonts w:cstheme="minorHAnsi"/>
                      <w:i/>
                      <w:iCs/>
                      <w:sz w:val="18"/>
                      <w:szCs w:val="18"/>
                    </w:rPr>
                    <w:t>Tabla N° 1 Niveles Máximos Permisibles de Presión Sonora Corregidos (NPC) en dB(A)</w:t>
                  </w:r>
                </w:p>
              </w:tc>
            </w:tr>
            <w:tr w:rsidR="00590E2C" w:rsidRPr="00194460" w:rsidTr="00D953C8">
              <w:trPr>
                <w:jc w:val="center"/>
              </w:trPr>
              <w:tc>
                <w:tcPr>
                  <w:tcW w:w="1161" w:type="dxa"/>
                  <w:vAlign w:val="center"/>
                </w:tcPr>
                <w:p w:rsidR="00590E2C" w:rsidRPr="00D953C8" w:rsidRDefault="00590E2C" w:rsidP="00590E2C">
                  <w:pPr>
                    <w:spacing w:after="150"/>
                    <w:jc w:val="center"/>
                    <w:rPr>
                      <w:rFonts w:cstheme="minorHAnsi"/>
                      <w:i/>
                      <w:iCs/>
                      <w:sz w:val="18"/>
                      <w:szCs w:val="18"/>
                    </w:rPr>
                  </w:pPr>
                </w:p>
              </w:tc>
              <w:tc>
                <w:tcPr>
                  <w:tcW w:w="1701" w:type="dxa"/>
                  <w:vAlign w:val="center"/>
                </w:tcPr>
                <w:p w:rsidR="00590E2C" w:rsidRPr="00D953C8" w:rsidRDefault="00590E2C" w:rsidP="00590E2C">
                  <w:pPr>
                    <w:spacing w:after="150"/>
                    <w:jc w:val="center"/>
                    <w:rPr>
                      <w:rFonts w:cstheme="minorHAnsi"/>
                      <w:i/>
                      <w:iCs/>
                      <w:sz w:val="18"/>
                      <w:szCs w:val="18"/>
                      <w:lang w:val="pt-PT"/>
                    </w:rPr>
                  </w:pPr>
                  <w:r w:rsidRPr="00A72CBA">
                    <w:rPr>
                      <w:rFonts w:cstheme="minorHAnsi"/>
                      <w:i/>
                      <w:iCs/>
                      <w:sz w:val="18"/>
                      <w:szCs w:val="18"/>
                      <w:lang w:val="pt-PT"/>
                    </w:rPr>
                    <w:t>De 7 a 21 horas</w:t>
                  </w:r>
                </w:p>
              </w:tc>
              <w:tc>
                <w:tcPr>
                  <w:tcW w:w="1701" w:type="dxa"/>
                  <w:vAlign w:val="center"/>
                </w:tcPr>
                <w:p w:rsidR="00590E2C" w:rsidRPr="00D953C8" w:rsidRDefault="00590E2C" w:rsidP="00590E2C">
                  <w:pPr>
                    <w:spacing w:after="150"/>
                    <w:jc w:val="center"/>
                    <w:rPr>
                      <w:rFonts w:cstheme="minorHAnsi"/>
                      <w:i/>
                      <w:iCs/>
                      <w:sz w:val="18"/>
                      <w:szCs w:val="18"/>
                      <w:lang w:val="pt-PT"/>
                    </w:rPr>
                  </w:pPr>
                  <w:r w:rsidRPr="00A72CBA">
                    <w:rPr>
                      <w:rFonts w:cstheme="minorHAnsi"/>
                      <w:i/>
                      <w:iCs/>
                      <w:sz w:val="18"/>
                      <w:szCs w:val="18"/>
                      <w:lang w:val="pt-PT"/>
                    </w:rPr>
                    <w:t>De 21 a 7 horas</w:t>
                  </w:r>
                </w:p>
              </w:tc>
            </w:tr>
            <w:tr w:rsidR="00590E2C" w:rsidRPr="00194460" w:rsidTr="00D953C8">
              <w:trPr>
                <w:jc w:val="center"/>
              </w:trPr>
              <w:tc>
                <w:tcPr>
                  <w:tcW w:w="1161" w:type="dxa"/>
                  <w:vAlign w:val="center"/>
                </w:tcPr>
                <w:p w:rsidR="00590E2C" w:rsidRPr="00D953C8" w:rsidRDefault="00590E2C" w:rsidP="00590E2C">
                  <w:pPr>
                    <w:spacing w:after="150"/>
                    <w:rPr>
                      <w:rFonts w:cstheme="minorHAnsi"/>
                      <w:i/>
                      <w:iCs/>
                      <w:sz w:val="18"/>
                      <w:szCs w:val="18"/>
                      <w:lang w:val="pt-PT"/>
                    </w:rPr>
                  </w:pPr>
                  <w:r w:rsidRPr="00A72CBA">
                    <w:rPr>
                      <w:rFonts w:cstheme="minorHAnsi"/>
                      <w:i/>
                      <w:iCs/>
                      <w:sz w:val="18"/>
                      <w:szCs w:val="18"/>
                      <w:lang w:val="pt-PT"/>
                    </w:rPr>
                    <w:t>Zona I</w:t>
                  </w:r>
                </w:p>
              </w:tc>
              <w:tc>
                <w:tcPr>
                  <w:tcW w:w="1701" w:type="dxa"/>
                  <w:vAlign w:val="center"/>
                </w:tcPr>
                <w:p w:rsidR="00590E2C" w:rsidRPr="00D953C8" w:rsidRDefault="00590E2C" w:rsidP="00590E2C">
                  <w:pPr>
                    <w:spacing w:after="150"/>
                    <w:jc w:val="center"/>
                    <w:rPr>
                      <w:rFonts w:cstheme="minorHAnsi"/>
                      <w:i/>
                      <w:iCs/>
                      <w:sz w:val="18"/>
                      <w:szCs w:val="18"/>
                      <w:lang w:val="pt-PT"/>
                    </w:rPr>
                  </w:pPr>
                  <w:r w:rsidRPr="00D953C8">
                    <w:rPr>
                      <w:rFonts w:cstheme="minorHAnsi"/>
                      <w:i/>
                      <w:iCs/>
                      <w:sz w:val="18"/>
                      <w:szCs w:val="18"/>
                      <w:lang w:val="pt-PT"/>
                    </w:rPr>
                    <w:t>55</w:t>
                  </w:r>
                </w:p>
              </w:tc>
              <w:tc>
                <w:tcPr>
                  <w:tcW w:w="1701" w:type="dxa"/>
                  <w:vAlign w:val="center"/>
                </w:tcPr>
                <w:p w:rsidR="00590E2C" w:rsidRPr="00D953C8" w:rsidRDefault="00590E2C" w:rsidP="00590E2C">
                  <w:pPr>
                    <w:spacing w:after="150"/>
                    <w:jc w:val="center"/>
                    <w:rPr>
                      <w:rFonts w:cstheme="minorHAnsi"/>
                      <w:i/>
                      <w:iCs/>
                      <w:sz w:val="18"/>
                      <w:szCs w:val="18"/>
                      <w:lang w:val="pt-PT"/>
                    </w:rPr>
                  </w:pPr>
                  <w:r w:rsidRPr="00D953C8">
                    <w:rPr>
                      <w:rFonts w:cstheme="minorHAnsi"/>
                      <w:i/>
                      <w:iCs/>
                      <w:sz w:val="18"/>
                      <w:szCs w:val="18"/>
                      <w:lang w:val="pt-PT"/>
                    </w:rPr>
                    <w:t>45</w:t>
                  </w:r>
                </w:p>
              </w:tc>
            </w:tr>
            <w:tr w:rsidR="00590E2C" w:rsidRPr="00194460" w:rsidTr="0077472A">
              <w:trPr>
                <w:jc w:val="center"/>
              </w:trPr>
              <w:tc>
                <w:tcPr>
                  <w:tcW w:w="1161" w:type="dxa"/>
                  <w:shd w:val="clear" w:color="auto" w:fill="FFE599" w:themeFill="accent4" w:themeFillTint="66"/>
                  <w:vAlign w:val="center"/>
                </w:tcPr>
                <w:p w:rsidR="00590E2C" w:rsidRPr="00D953C8" w:rsidRDefault="00590E2C" w:rsidP="00590E2C">
                  <w:pPr>
                    <w:spacing w:after="150"/>
                    <w:rPr>
                      <w:rFonts w:cstheme="minorHAnsi"/>
                      <w:i/>
                      <w:iCs/>
                      <w:sz w:val="18"/>
                      <w:szCs w:val="18"/>
                      <w:lang w:val="pt-PT"/>
                    </w:rPr>
                  </w:pPr>
                  <w:r w:rsidRPr="00FB502F">
                    <w:rPr>
                      <w:rFonts w:cstheme="minorHAnsi"/>
                      <w:i/>
                      <w:iCs/>
                      <w:sz w:val="18"/>
                      <w:szCs w:val="18"/>
                      <w:lang w:val="pt-PT"/>
                    </w:rPr>
                    <w:t>Zona II</w:t>
                  </w:r>
                </w:p>
              </w:tc>
              <w:tc>
                <w:tcPr>
                  <w:tcW w:w="1701" w:type="dxa"/>
                  <w:shd w:val="clear" w:color="auto" w:fill="FFE599" w:themeFill="accent4" w:themeFillTint="66"/>
                  <w:vAlign w:val="center"/>
                </w:tcPr>
                <w:p w:rsidR="00590E2C" w:rsidRPr="00D953C8" w:rsidRDefault="00590E2C" w:rsidP="00590E2C">
                  <w:pPr>
                    <w:spacing w:after="150"/>
                    <w:jc w:val="center"/>
                    <w:rPr>
                      <w:rFonts w:cstheme="minorHAnsi"/>
                      <w:i/>
                      <w:iCs/>
                      <w:sz w:val="18"/>
                      <w:szCs w:val="18"/>
                      <w:lang w:val="pt-PT"/>
                    </w:rPr>
                  </w:pPr>
                  <w:r w:rsidRPr="00D953C8">
                    <w:rPr>
                      <w:rFonts w:cstheme="minorHAnsi"/>
                      <w:i/>
                      <w:iCs/>
                      <w:sz w:val="18"/>
                      <w:szCs w:val="18"/>
                      <w:lang w:val="pt-PT"/>
                    </w:rPr>
                    <w:t>60</w:t>
                  </w:r>
                </w:p>
              </w:tc>
              <w:tc>
                <w:tcPr>
                  <w:tcW w:w="1701" w:type="dxa"/>
                  <w:shd w:val="clear" w:color="auto" w:fill="FFE599" w:themeFill="accent4" w:themeFillTint="66"/>
                  <w:vAlign w:val="center"/>
                </w:tcPr>
                <w:p w:rsidR="00590E2C" w:rsidRPr="00D953C8" w:rsidRDefault="00590E2C" w:rsidP="00590E2C">
                  <w:pPr>
                    <w:spacing w:after="150"/>
                    <w:jc w:val="center"/>
                    <w:rPr>
                      <w:rFonts w:cstheme="minorHAnsi"/>
                      <w:i/>
                      <w:iCs/>
                      <w:sz w:val="18"/>
                      <w:szCs w:val="18"/>
                      <w:lang w:val="pt-PT"/>
                    </w:rPr>
                  </w:pPr>
                  <w:r w:rsidRPr="00D953C8">
                    <w:rPr>
                      <w:rFonts w:cstheme="minorHAnsi"/>
                      <w:i/>
                      <w:iCs/>
                      <w:sz w:val="18"/>
                      <w:szCs w:val="18"/>
                      <w:lang w:val="pt-PT"/>
                    </w:rPr>
                    <w:t>45</w:t>
                  </w:r>
                </w:p>
              </w:tc>
            </w:tr>
            <w:tr w:rsidR="00590E2C" w:rsidRPr="00194460" w:rsidTr="0085436F">
              <w:trPr>
                <w:jc w:val="center"/>
              </w:trPr>
              <w:tc>
                <w:tcPr>
                  <w:tcW w:w="1161" w:type="dxa"/>
                  <w:shd w:val="clear" w:color="auto" w:fill="auto"/>
                  <w:vAlign w:val="center"/>
                </w:tcPr>
                <w:p w:rsidR="00590E2C" w:rsidRPr="00D953C8" w:rsidRDefault="00590E2C" w:rsidP="00590E2C">
                  <w:pPr>
                    <w:spacing w:after="150"/>
                    <w:rPr>
                      <w:rFonts w:cstheme="minorHAnsi"/>
                      <w:i/>
                      <w:iCs/>
                      <w:sz w:val="18"/>
                      <w:szCs w:val="18"/>
                      <w:lang w:val="pt-PT"/>
                    </w:rPr>
                  </w:pPr>
                  <w:r w:rsidRPr="00FB502F">
                    <w:rPr>
                      <w:rFonts w:cstheme="minorHAnsi"/>
                      <w:i/>
                      <w:iCs/>
                      <w:sz w:val="18"/>
                      <w:szCs w:val="18"/>
                      <w:lang w:val="pt-PT"/>
                    </w:rPr>
                    <w:t>Zona III</w:t>
                  </w:r>
                </w:p>
              </w:tc>
              <w:tc>
                <w:tcPr>
                  <w:tcW w:w="1701" w:type="dxa"/>
                  <w:shd w:val="clear" w:color="auto" w:fill="auto"/>
                  <w:vAlign w:val="center"/>
                </w:tcPr>
                <w:p w:rsidR="00590E2C" w:rsidRPr="00D953C8" w:rsidRDefault="00590E2C" w:rsidP="00590E2C">
                  <w:pPr>
                    <w:spacing w:after="150"/>
                    <w:jc w:val="center"/>
                    <w:rPr>
                      <w:rFonts w:cstheme="minorHAnsi"/>
                      <w:i/>
                      <w:iCs/>
                      <w:sz w:val="18"/>
                      <w:szCs w:val="18"/>
                      <w:lang w:val="pt-PT"/>
                    </w:rPr>
                  </w:pPr>
                  <w:r w:rsidRPr="00D953C8">
                    <w:rPr>
                      <w:rFonts w:cstheme="minorHAnsi"/>
                      <w:i/>
                      <w:iCs/>
                      <w:sz w:val="18"/>
                      <w:szCs w:val="18"/>
                      <w:lang w:val="pt-PT"/>
                    </w:rPr>
                    <w:t>65</w:t>
                  </w:r>
                </w:p>
              </w:tc>
              <w:tc>
                <w:tcPr>
                  <w:tcW w:w="1701" w:type="dxa"/>
                  <w:shd w:val="clear" w:color="auto" w:fill="auto"/>
                  <w:vAlign w:val="center"/>
                </w:tcPr>
                <w:p w:rsidR="00590E2C" w:rsidRPr="00D953C8" w:rsidRDefault="00590E2C" w:rsidP="00590E2C">
                  <w:pPr>
                    <w:spacing w:after="150"/>
                    <w:jc w:val="center"/>
                    <w:rPr>
                      <w:rFonts w:cstheme="minorHAnsi"/>
                      <w:i/>
                      <w:iCs/>
                      <w:sz w:val="18"/>
                      <w:szCs w:val="18"/>
                      <w:lang w:val="pt-PT"/>
                    </w:rPr>
                  </w:pPr>
                  <w:r w:rsidRPr="00D953C8">
                    <w:rPr>
                      <w:rFonts w:cstheme="minorHAnsi"/>
                      <w:i/>
                      <w:iCs/>
                      <w:sz w:val="18"/>
                      <w:szCs w:val="18"/>
                      <w:lang w:val="pt-PT"/>
                    </w:rPr>
                    <w:t>50</w:t>
                  </w:r>
                </w:p>
              </w:tc>
            </w:tr>
            <w:tr w:rsidR="00590E2C" w:rsidRPr="00194460" w:rsidTr="00D953C8">
              <w:trPr>
                <w:jc w:val="center"/>
              </w:trPr>
              <w:tc>
                <w:tcPr>
                  <w:tcW w:w="1161" w:type="dxa"/>
                  <w:vAlign w:val="center"/>
                </w:tcPr>
                <w:p w:rsidR="00590E2C" w:rsidRPr="00D953C8" w:rsidRDefault="00590E2C" w:rsidP="00590E2C">
                  <w:pPr>
                    <w:spacing w:after="150"/>
                    <w:rPr>
                      <w:rFonts w:cstheme="minorHAnsi"/>
                      <w:i/>
                      <w:iCs/>
                      <w:sz w:val="18"/>
                      <w:szCs w:val="18"/>
                      <w:lang w:val="pt-PT"/>
                    </w:rPr>
                  </w:pPr>
                  <w:r w:rsidRPr="00FB502F">
                    <w:rPr>
                      <w:rFonts w:cstheme="minorHAnsi"/>
                      <w:i/>
                      <w:iCs/>
                      <w:sz w:val="18"/>
                      <w:szCs w:val="18"/>
                      <w:lang w:val="pt-PT"/>
                    </w:rPr>
                    <w:t>Zona IV</w:t>
                  </w:r>
                </w:p>
              </w:tc>
              <w:tc>
                <w:tcPr>
                  <w:tcW w:w="1701" w:type="dxa"/>
                  <w:vAlign w:val="center"/>
                </w:tcPr>
                <w:p w:rsidR="00590E2C" w:rsidRPr="00D953C8" w:rsidRDefault="00590E2C" w:rsidP="00590E2C">
                  <w:pPr>
                    <w:spacing w:after="150"/>
                    <w:jc w:val="center"/>
                    <w:rPr>
                      <w:rFonts w:cstheme="minorHAnsi"/>
                      <w:i/>
                      <w:iCs/>
                      <w:sz w:val="18"/>
                      <w:szCs w:val="18"/>
                      <w:lang w:val="pt-PT"/>
                    </w:rPr>
                  </w:pPr>
                  <w:r w:rsidRPr="00D953C8">
                    <w:rPr>
                      <w:rFonts w:cstheme="minorHAnsi"/>
                      <w:i/>
                      <w:iCs/>
                      <w:sz w:val="18"/>
                      <w:szCs w:val="18"/>
                      <w:lang w:val="pt-PT"/>
                    </w:rPr>
                    <w:t>70</w:t>
                  </w:r>
                </w:p>
              </w:tc>
              <w:tc>
                <w:tcPr>
                  <w:tcW w:w="1701" w:type="dxa"/>
                  <w:vAlign w:val="center"/>
                </w:tcPr>
                <w:p w:rsidR="00590E2C" w:rsidRPr="00D953C8" w:rsidRDefault="00590E2C" w:rsidP="00590E2C">
                  <w:pPr>
                    <w:spacing w:after="150"/>
                    <w:jc w:val="center"/>
                    <w:rPr>
                      <w:rFonts w:cstheme="minorHAnsi"/>
                      <w:i/>
                      <w:iCs/>
                      <w:sz w:val="18"/>
                      <w:szCs w:val="18"/>
                      <w:lang w:val="pt-PT"/>
                    </w:rPr>
                  </w:pPr>
                  <w:r w:rsidRPr="00D953C8">
                    <w:rPr>
                      <w:rFonts w:cstheme="minorHAnsi"/>
                      <w:i/>
                      <w:iCs/>
                      <w:sz w:val="18"/>
                      <w:szCs w:val="18"/>
                      <w:lang w:val="pt-PT"/>
                    </w:rPr>
                    <w:t>70</w:t>
                  </w:r>
                </w:p>
              </w:tc>
            </w:tr>
          </w:tbl>
          <w:p w:rsidR="00A72CBA" w:rsidRPr="00A72CBA" w:rsidRDefault="00A72CBA" w:rsidP="00590E2C">
            <w:pPr>
              <w:shd w:val="clear" w:color="auto" w:fill="EAF3E6"/>
              <w:spacing w:after="150"/>
              <w:jc w:val="both"/>
              <w:rPr>
                <w:rFonts w:cstheme="minorHAnsi"/>
                <w:i/>
                <w:iCs/>
              </w:rPr>
            </w:pPr>
            <w:r w:rsidRPr="006751E6">
              <w:rPr>
                <w:rFonts w:cstheme="minorHAnsi"/>
                <w:i/>
                <w:iCs/>
                <w:lang w:val="pt-PT"/>
              </w:rPr>
              <w:t>Artículo 8°.-</w:t>
            </w:r>
            <w:r w:rsidR="00590E2C" w:rsidRPr="006751E6">
              <w:rPr>
                <w:rFonts w:cstheme="minorHAnsi"/>
                <w:i/>
                <w:iCs/>
                <w:lang w:val="pt-PT"/>
              </w:rPr>
              <w:t xml:space="preserve"> </w:t>
            </w:r>
            <w:r w:rsidRPr="00A72CBA">
              <w:rPr>
                <w:rFonts w:cstheme="minorHAnsi"/>
                <w:i/>
                <w:iCs/>
              </w:rPr>
              <w:t>En caso de ser necesario, corresponderá a la Dirección de Obras de la Municipalidad respectiva, conforme a lo establecido en la OGUC, certificar la zonificación del emplazamiento del receptor mediante el Certificado de informaciones Previas. (…)”</w:t>
            </w:r>
          </w:p>
          <w:p w:rsidR="001F43E2" w:rsidRPr="00590E2C" w:rsidRDefault="00A72CBA" w:rsidP="00A72CBA">
            <w:pPr>
              <w:widowControl w:val="0"/>
              <w:overflowPunct w:val="0"/>
              <w:autoSpaceDE w:val="0"/>
              <w:autoSpaceDN w:val="0"/>
              <w:adjustRightInd w:val="0"/>
              <w:spacing w:after="120"/>
              <w:rPr>
                <w:rFonts w:cstheme="minorHAnsi"/>
                <w:i/>
                <w:iCs/>
              </w:rPr>
            </w:pPr>
            <w:r w:rsidRPr="00590E2C">
              <w:rPr>
                <w:rFonts w:cstheme="minorHAnsi"/>
                <w:i/>
                <w:iCs/>
              </w:rPr>
              <w:t>(extracto Artículos 1°, 6°, 7° y 8° D.S. N°38/11 MMA)</w:t>
            </w:r>
          </w:p>
        </w:tc>
        <w:tc>
          <w:tcPr>
            <w:tcW w:w="2075" w:type="pct"/>
            <w:vAlign w:val="center"/>
          </w:tcPr>
          <w:p w:rsidR="000354F3" w:rsidRDefault="007A3BDC" w:rsidP="00D953C8">
            <w:pPr>
              <w:ind w:right="57"/>
              <w:jc w:val="both"/>
              <w:rPr>
                <w:lang w:val="es-CL" w:eastAsia="es-CL"/>
              </w:rPr>
            </w:pPr>
            <w:r w:rsidRPr="000354F3">
              <w:rPr>
                <w:rFonts w:asciiTheme="minorHAnsi" w:hAnsiTheme="minorHAnsi"/>
              </w:rPr>
              <w:lastRenderedPageBreak/>
              <w:t xml:space="preserve">Con motivo de </w:t>
            </w:r>
            <w:r w:rsidR="0085436F">
              <w:rPr>
                <w:rFonts w:asciiTheme="minorHAnsi" w:hAnsiTheme="minorHAnsi"/>
              </w:rPr>
              <w:t>dos</w:t>
            </w:r>
            <w:r w:rsidRPr="000354F3">
              <w:rPr>
                <w:rFonts w:asciiTheme="minorHAnsi" w:hAnsiTheme="minorHAnsi"/>
              </w:rPr>
              <w:t xml:space="preserve"> </w:t>
            </w:r>
            <w:r w:rsidR="000354F3">
              <w:rPr>
                <w:rFonts w:asciiTheme="minorHAnsi" w:hAnsiTheme="minorHAnsi"/>
              </w:rPr>
              <w:t>(</w:t>
            </w:r>
            <w:r w:rsidR="0085436F">
              <w:rPr>
                <w:rFonts w:asciiTheme="minorHAnsi" w:hAnsiTheme="minorHAnsi"/>
              </w:rPr>
              <w:t>2</w:t>
            </w:r>
            <w:r w:rsidR="000354F3">
              <w:rPr>
                <w:rFonts w:asciiTheme="minorHAnsi" w:hAnsiTheme="minorHAnsi"/>
              </w:rPr>
              <w:t>) D</w:t>
            </w:r>
            <w:r w:rsidRPr="000354F3">
              <w:rPr>
                <w:rFonts w:asciiTheme="minorHAnsi" w:hAnsiTheme="minorHAnsi"/>
              </w:rPr>
              <w:t>enuncia</w:t>
            </w:r>
            <w:r w:rsidR="0085436F">
              <w:rPr>
                <w:rFonts w:asciiTheme="minorHAnsi" w:hAnsiTheme="minorHAnsi"/>
              </w:rPr>
              <w:t>s</w:t>
            </w:r>
            <w:r w:rsidRPr="000354F3">
              <w:rPr>
                <w:rFonts w:asciiTheme="minorHAnsi" w:hAnsiTheme="minorHAnsi"/>
              </w:rPr>
              <w:t xml:space="preserve"> ingresada</w:t>
            </w:r>
            <w:r w:rsidR="0085436F">
              <w:rPr>
                <w:rFonts w:asciiTheme="minorHAnsi" w:hAnsiTheme="minorHAnsi"/>
              </w:rPr>
              <w:t>s</w:t>
            </w:r>
            <w:r w:rsidRPr="000354F3">
              <w:rPr>
                <w:rFonts w:asciiTheme="minorHAnsi" w:hAnsiTheme="minorHAnsi"/>
              </w:rPr>
              <w:t xml:space="preserve"> a la SMA con </w:t>
            </w:r>
            <w:r w:rsidR="0085436F">
              <w:rPr>
                <w:rFonts w:asciiTheme="minorHAnsi" w:hAnsiTheme="minorHAnsi"/>
              </w:rPr>
              <w:t>los</w:t>
            </w:r>
            <w:r w:rsidR="00C93DB8">
              <w:rPr>
                <w:rFonts w:asciiTheme="minorHAnsi" w:hAnsiTheme="minorHAnsi"/>
              </w:rPr>
              <w:t xml:space="preserve"> ID </w:t>
            </w:r>
            <w:r w:rsidR="0085436F">
              <w:rPr>
                <w:rFonts w:asciiTheme="minorHAnsi" w:hAnsiTheme="minorHAnsi"/>
              </w:rPr>
              <w:t>41</w:t>
            </w:r>
            <w:r w:rsidRPr="000354F3">
              <w:rPr>
                <w:rFonts w:asciiTheme="minorHAnsi" w:hAnsiTheme="minorHAnsi"/>
              </w:rPr>
              <w:t>-VIII-201</w:t>
            </w:r>
            <w:r w:rsidR="0085436F">
              <w:rPr>
                <w:rFonts w:asciiTheme="minorHAnsi" w:hAnsiTheme="minorHAnsi"/>
              </w:rPr>
              <w:t>7 y 161-VIII-2018</w:t>
            </w:r>
            <w:r w:rsidRPr="000354F3">
              <w:rPr>
                <w:rFonts w:asciiTheme="minorHAnsi" w:hAnsiTheme="minorHAnsi"/>
              </w:rPr>
              <w:t>,</w:t>
            </w:r>
            <w:r w:rsidRPr="000354F3">
              <w:rPr>
                <w:lang w:val="es-CL" w:eastAsia="es-CL"/>
              </w:rPr>
              <w:t xml:space="preserve"> se </w:t>
            </w:r>
            <w:r w:rsidR="000354F3">
              <w:rPr>
                <w:lang w:val="es-CL" w:eastAsia="es-CL"/>
              </w:rPr>
              <w:t xml:space="preserve">concurrió al sector </w:t>
            </w:r>
            <w:r w:rsidR="00C93DB8">
              <w:rPr>
                <w:lang w:val="es-CL" w:eastAsia="es-CL"/>
              </w:rPr>
              <w:t xml:space="preserve">del establecimiento </w:t>
            </w:r>
            <w:r w:rsidR="000354F3" w:rsidRPr="000354F3">
              <w:rPr>
                <w:rFonts w:asciiTheme="minorHAnsi" w:hAnsiTheme="minorHAnsi"/>
              </w:rPr>
              <w:t xml:space="preserve">con </w:t>
            </w:r>
            <w:r w:rsidR="000354F3" w:rsidRPr="000354F3">
              <w:rPr>
                <w:lang w:val="es-CL" w:eastAsia="es-CL"/>
              </w:rPr>
              <w:t xml:space="preserve">fecha </w:t>
            </w:r>
            <w:r w:rsidR="0085436F">
              <w:rPr>
                <w:lang w:val="es-CL" w:eastAsia="es-CL"/>
              </w:rPr>
              <w:t>18</w:t>
            </w:r>
            <w:r w:rsidR="000354F3">
              <w:rPr>
                <w:lang w:val="es-CL" w:eastAsia="es-CL"/>
              </w:rPr>
              <w:t>-</w:t>
            </w:r>
            <w:r w:rsidR="00C93DB8">
              <w:rPr>
                <w:lang w:val="es-CL" w:eastAsia="es-CL"/>
              </w:rPr>
              <w:t>0</w:t>
            </w:r>
            <w:r w:rsidR="0085436F">
              <w:rPr>
                <w:lang w:val="es-CL" w:eastAsia="es-CL"/>
              </w:rPr>
              <w:t>4</w:t>
            </w:r>
            <w:r w:rsidR="000354F3">
              <w:rPr>
                <w:lang w:val="es-CL" w:eastAsia="es-CL"/>
              </w:rPr>
              <w:t>-</w:t>
            </w:r>
            <w:r w:rsidR="000354F3" w:rsidRPr="000354F3">
              <w:rPr>
                <w:lang w:val="es-CL" w:eastAsia="es-CL"/>
              </w:rPr>
              <w:t>201</w:t>
            </w:r>
            <w:r w:rsidR="0085436F">
              <w:rPr>
                <w:lang w:val="es-CL" w:eastAsia="es-CL"/>
              </w:rPr>
              <w:t>9</w:t>
            </w:r>
            <w:r w:rsidR="000354F3" w:rsidRPr="000354F3">
              <w:rPr>
                <w:lang w:val="es-CL" w:eastAsia="es-CL"/>
              </w:rPr>
              <w:t xml:space="preserve"> </w:t>
            </w:r>
            <w:r w:rsidR="000354F3">
              <w:rPr>
                <w:lang w:val="es-CL" w:eastAsia="es-CL"/>
              </w:rPr>
              <w:t xml:space="preserve">con el objeto de realizar mediciones de NPS en </w:t>
            </w:r>
            <w:r w:rsidR="000A15CE">
              <w:rPr>
                <w:lang w:val="es-CL" w:eastAsia="es-CL"/>
              </w:rPr>
              <w:t>2</w:t>
            </w:r>
            <w:r w:rsidR="00C93DB8">
              <w:rPr>
                <w:lang w:val="es-CL" w:eastAsia="es-CL"/>
              </w:rPr>
              <w:t xml:space="preserve"> punto</w:t>
            </w:r>
            <w:r w:rsidR="000A15CE">
              <w:rPr>
                <w:lang w:val="es-CL" w:eastAsia="es-CL"/>
              </w:rPr>
              <w:t>s</w:t>
            </w:r>
            <w:r w:rsidR="000354F3">
              <w:rPr>
                <w:lang w:val="es-CL" w:eastAsia="es-CL"/>
              </w:rPr>
              <w:t xml:space="preserve"> de receptores planificados, individualizados como RE1</w:t>
            </w:r>
            <w:r w:rsidR="000A15CE">
              <w:rPr>
                <w:lang w:val="es-CL" w:eastAsia="es-CL"/>
              </w:rPr>
              <w:t xml:space="preserve"> y  RE2</w:t>
            </w:r>
            <w:r w:rsidR="000354F3">
              <w:rPr>
                <w:lang w:val="es-CL" w:eastAsia="es-CL"/>
              </w:rPr>
              <w:t>.</w:t>
            </w:r>
          </w:p>
          <w:p w:rsidR="00D953C8" w:rsidRDefault="000354F3" w:rsidP="00D953C8">
            <w:pPr>
              <w:ind w:right="57"/>
              <w:jc w:val="both"/>
              <w:rPr>
                <w:lang w:val="es-CL" w:eastAsia="es-CL"/>
              </w:rPr>
            </w:pPr>
            <w:r>
              <w:rPr>
                <w:lang w:val="es-CL" w:eastAsia="es-CL"/>
              </w:rPr>
              <w:t xml:space="preserve">En el lugar se </w:t>
            </w:r>
            <w:r w:rsidR="00C93DB8">
              <w:rPr>
                <w:lang w:val="es-CL" w:eastAsia="es-CL"/>
              </w:rPr>
              <w:t xml:space="preserve">pudo constatar que el local denunciado, PUB </w:t>
            </w:r>
            <w:r w:rsidR="0085436F">
              <w:rPr>
                <w:lang w:val="es-CL" w:eastAsia="es-CL"/>
              </w:rPr>
              <w:t>RESTOBAR LATITUD SUR</w:t>
            </w:r>
            <w:r w:rsidR="00C93DB8">
              <w:rPr>
                <w:lang w:val="es-CL" w:eastAsia="es-CL"/>
              </w:rPr>
              <w:t xml:space="preserve">, de propiedad de la </w:t>
            </w:r>
            <w:r w:rsidR="0085436F">
              <w:rPr>
                <w:lang w:val="es-CL" w:eastAsia="es-CL"/>
              </w:rPr>
              <w:t>SOCIEDAD COMERCAIL TANDIL LTD</w:t>
            </w:r>
            <w:r w:rsidR="000A15CE">
              <w:rPr>
                <w:lang w:val="es-CL" w:eastAsia="es-CL"/>
              </w:rPr>
              <w:t>A</w:t>
            </w:r>
            <w:r w:rsidR="00C93DB8">
              <w:rPr>
                <w:lang w:val="es-CL" w:eastAsia="es-CL"/>
              </w:rPr>
              <w:t>, se enc</w:t>
            </w:r>
            <w:r w:rsidR="000A15CE">
              <w:rPr>
                <w:lang w:val="es-CL" w:eastAsia="es-CL"/>
              </w:rPr>
              <w:t>o</w:t>
            </w:r>
            <w:r w:rsidR="00C93DB8">
              <w:rPr>
                <w:lang w:val="es-CL" w:eastAsia="es-CL"/>
              </w:rPr>
              <w:t>ntra</w:t>
            </w:r>
            <w:r w:rsidR="000A15CE">
              <w:rPr>
                <w:lang w:val="es-CL" w:eastAsia="es-CL"/>
              </w:rPr>
              <w:t>ba</w:t>
            </w:r>
            <w:r w:rsidR="00C93DB8">
              <w:rPr>
                <w:lang w:val="es-CL" w:eastAsia="es-CL"/>
              </w:rPr>
              <w:t xml:space="preserve"> </w:t>
            </w:r>
            <w:r w:rsidR="000A15CE">
              <w:rPr>
                <w:lang w:val="es-CL" w:eastAsia="es-CL"/>
              </w:rPr>
              <w:t>OPERANDO</w:t>
            </w:r>
            <w:r w:rsidR="00C93DB8">
              <w:rPr>
                <w:lang w:val="es-CL" w:eastAsia="es-CL"/>
              </w:rPr>
              <w:t xml:space="preserve">, </w:t>
            </w:r>
            <w:r w:rsidR="000A15CE">
              <w:rPr>
                <w:lang w:val="es-CL" w:eastAsia="es-CL"/>
              </w:rPr>
              <w:t xml:space="preserve">con clientes, </w:t>
            </w:r>
            <w:r w:rsidR="0085436F">
              <w:rPr>
                <w:lang w:val="es-CL" w:eastAsia="es-CL"/>
              </w:rPr>
              <w:t xml:space="preserve">tanto dentro del inmueble como en exterior, </w:t>
            </w:r>
            <w:r w:rsidR="00E22420">
              <w:rPr>
                <w:lang w:val="es-CL" w:eastAsia="es-CL"/>
              </w:rPr>
              <w:t xml:space="preserve">en sector tipo carpa, con música en vivo, </w:t>
            </w:r>
            <w:r w:rsidR="000A15CE">
              <w:rPr>
                <w:lang w:val="es-CL" w:eastAsia="es-CL"/>
              </w:rPr>
              <w:t xml:space="preserve">correspondiente a un área de fumadores abierta, sólo cubierta </w:t>
            </w:r>
            <w:r w:rsidR="005B2DB2">
              <w:rPr>
                <w:lang w:val="es-CL" w:eastAsia="es-CL"/>
              </w:rPr>
              <w:t>mediante</w:t>
            </w:r>
            <w:r w:rsidR="000A15CE">
              <w:rPr>
                <w:lang w:val="es-CL" w:eastAsia="es-CL"/>
              </w:rPr>
              <w:t xml:space="preserve"> una carpa</w:t>
            </w:r>
            <w:r w:rsidR="005B2DB2">
              <w:rPr>
                <w:lang w:val="es-CL" w:eastAsia="es-CL"/>
              </w:rPr>
              <w:t xml:space="preserve"> liviana</w:t>
            </w:r>
            <w:r w:rsidR="0085436F">
              <w:rPr>
                <w:lang w:val="es-CL" w:eastAsia="es-CL"/>
              </w:rPr>
              <w:t xml:space="preserve"> semitransparente</w:t>
            </w:r>
            <w:r w:rsidR="005B2DB2">
              <w:rPr>
                <w:lang w:val="es-CL" w:eastAsia="es-CL"/>
              </w:rPr>
              <w:t>, lo que se identificó como punto de fuga principal de las emisiones de ruido</w:t>
            </w:r>
            <w:r w:rsidR="007A3BDC" w:rsidRPr="000354F3">
              <w:rPr>
                <w:lang w:val="es-CL" w:eastAsia="es-CL"/>
              </w:rPr>
              <w:t>.</w:t>
            </w:r>
          </w:p>
          <w:p w:rsidR="005B2DB2" w:rsidRDefault="005B2DB2" w:rsidP="00D953C8">
            <w:pPr>
              <w:ind w:right="57"/>
              <w:jc w:val="both"/>
              <w:rPr>
                <w:lang w:val="es-CL" w:eastAsia="es-CL"/>
              </w:rPr>
            </w:pPr>
          </w:p>
          <w:p w:rsidR="005B2DB2" w:rsidRPr="000354F3" w:rsidRDefault="005B2DB2" w:rsidP="00D953C8">
            <w:pPr>
              <w:ind w:right="57"/>
              <w:jc w:val="both"/>
              <w:rPr>
                <w:lang w:val="es-CL" w:eastAsia="es-CL"/>
              </w:rPr>
            </w:pPr>
            <w:r>
              <w:rPr>
                <w:lang w:val="es-CL" w:eastAsia="es-CL"/>
              </w:rPr>
              <w:t xml:space="preserve">Consultado el representante legal de la fuente denunciada por el funcionario de </w:t>
            </w:r>
            <w:r w:rsidR="0085436F">
              <w:rPr>
                <w:lang w:val="es-CL" w:eastAsia="es-CL"/>
              </w:rPr>
              <w:t>SMA</w:t>
            </w:r>
            <w:r>
              <w:rPr>
                <w:lang w:val="es-CL" w:eastAsia="es-CL"/>
              </w:rPr>
              <w:t xml:space="preserve"> a cargo de la actividad de fiscalización y medición, éste le informó que dicho </w:t>
            </w:r>
            <w:r w:rsidR="00E22420">
              <w:rPr>
                <w:lang w:val="es-CL" w:eastAsia="es-CL"/>
              </w:rPr>
              <w:t>instalación</w:t>
            </w:r>
            <w:r>
              <w:rPr>
                <w:lang w:val="es-CL" w:eastAsia="es-CL"/>
              </w:rPr>
              <w:t xml:space="preserve"> se encontraba en </w:t>
            </w:r>
            <w:r w:rsidR="0085436F">
              <w:rPr>
                <w:lang w:val="es-CL" w:eastAsia="es-CL"/>
              </w:rPr>
              <w:t>uso para música en vivo.</w:t>
            </w:r>
          </w:p>
          <w:p w:rsidR="007A3BDC" w:rsidRDefault="007A3BDC" w:rsidP="00D953C8">
            <w:pPr>
              <w:ind w:right="57"/>
              <w:jc w:val="both"/>
              <w:rPr>
                <w:rFonts w:asciiTheme="minorHAnsi" w:hAnsiTheme="minorHAnsi"/>
                <w:lang w:val="es-CL"/>
              </w:rPr>
            </w:pPr>
          </w:p>
          <w:p w:rsidR="007A3BDC" w:rsidRPr="000354F3" w:rsidRDefault="005B2DB2" w:rsidP="00D953C8">
            <w:pPr>
              <w:ind w:right="57"/>
              <w:jc w:val="both"/>
              <w:rPr>
                <w:lang w:val="es-CL" w:eastAsia="es-CL"/>
              </w:rPr>
            </w:pPr>
            <w:r>
              <w:rPr>
                <w:rFonts w:asciiTheme="minorHAnsi" w:hAnsiTheme="minorHAnsi"/>
                <w:lang w:val="es-CL"/>
              </w:rPr>
              <w:lastRenderedPageBreak/>
              <w:t>Por lo anterior, el funcionario de</w:t>
            </w:r>
            <w:r w:rsidR="0085436F">
              <w:rPr>
                <w:rFonts w:asciiTheme="minorHAnsi" w:hAnsiTheme="minorHAnsi"/>
                <w:lang w:val="es-CL"/>
              </w:rPr>
              <w:t xml:space="preserve"> </w:t>
            </w:r>
            <w:r>
              <w:rPr>
                <w:rFonts w:asciiTheme="minorHAnsi" w:hAnsiTheme="minorHAnsi"/>
                <w:lang w:val="es-CL"/>
              </w:rPr>
              <w:t>l</w:t>
            </w:r>
            <w:r w:rsidR="0085436F">
              <w:rPr>
                <w:rFonts w:asciiTheme="minorHAnsi" w:hAnsiTheme="minorHAnsi"/>
                <w:lang w:val="es-CL"/>
              </w:rPr>
              <w:t>a</w:t>
            </w:r>
            <w:r>
              <w:rPr>
                <w:rFonts w:asciiTheme="minorHAnsi" w:hAnsiTheme="minorHAnsi"/>
                <w:lang w:val="es-CL"/>
              </w:rPr>
              <w:t xml:space="preserve"> </w:t>
            </w:r>
            <w:r w:rsidR="0085436F">
              <w:rPr>
                <w:rFonts w:asciiTheme="minorHAnsi" w:hAnsiTheme="minorHAnsi"/>
                <w:lang w:val="es-CL"/>
              </w:rPr>
              <w:t>SMA</w:t>
            </w:r>
            <w:r>
              <w:rPr>
                <w:rFonts w:asciiTheme="minorHAnsi" w:hAnsiTheme="minorHAnsi"/>
                <w:lang w:val="es-CL"/>
              </w:rPr>
              <w:t xml:space="preserve"> determinó </w:t>
            </w:r>
            <w:r w:rsidR="00A023D4">
              <w:rPr>
                <w:lang w:val="es-CL" w:eastAsia="es-CL"/>
              </w:rPr>
              <w:t xml:space="preserve">efectuar mediciones de NPS </w:t>
            </w:r>
            <w:r w:rsidR="006740D0">
              <w:rPr>
                <w:lang w:val="es-CL" w:eastAsia="es-CL"/>
              </w:rPr>
              <w:t>diurnas y nocturnas</w:t>
            </w:r>
            <w:r w:rsidR="00E22420">
              <w:rPr>
                <w:lang w:val="es-CL" w:eastAsia="es-CL"/>
              </w:rPr>
              <w:t xml:space="preserve">, coincidiendo con el hecho que el local </w:t>
            </w:r>
            <w:r w:rsidR="006740D0">
              <w:rPr>
                <w:lang w:val="es-CL" w:eastAsia="es-CL"/>
              </w:rPr>
              <w:t>funciona en ambos horarios</w:t>
            </w:r>
            <w:r w:rsidR="00E22420">
              <w:rPr>
                <w:lang w:val="es-CL" w:eastAsia="es-CL"/>
              </w:rPr>
              <w:t>.</w:t>
            </w:r>
          </w:p>
          <w:p w:rsidR="007A3BDC" w:rsidRPr="000354F3" w:rsidRDefault="007A3BDC" w:rsidP="00D953C8">
            <w:pPr>
              <w:ind w:right="57"/>
              <w:jc w:val="both"/>
              <w:rPr>
                <w:lang w:val="es-CL" w:eastAsia="es-CL"/>
              </w:rPr>
            </w:pPr>
          </w:p>
          <w:p w:rsidR="004E288F" w:rsidRDefault="00C93DB8" w:rsidP="00D953C8">
            <w:pPr>
              <w:ind w:right="57"/>
              <w:jc w:val="both"/>
              <w:rPr>
                <w:lang w:val="es-CL" w:eastAsia="es-CL"/>
              </w:rPr>
            </w:pPr>
            <w:r>
              <w:rPr>
                <w:lang w:val="es-CL" w:eastAsia="es-CL"/>
              </w:rPr>
              <w:t xml:space="preserve">Un examen de la información contenida en el Plan Regulador Comunal de </w:t>
            </w:r>
            <w:r w:rsidR="006740D0">
              <w:rPr>
                <w:lang w:val="es-CL" w:eastAsia="es-CL"/>
              </w:rPr>
              <w:t>Concepción</w:t>
            </w:r>
            <w:r>
              <w:rPr>
                <w:lang w:val="es-CL" w:eastAsia="es-CL"/>
              </w:rPr>
              <w:t>, permitió constatar que la Fuente Emisora y los Receptores de Emisiones 1</w:t>
            </w:r>
            <w:r w:rsidR="00A023D4">
              <w:rPr>
                <w:lang w:val="es-CL" w:eastAsia="es-CL"/>
              </w:rPr>
              <w:t xml:space="preserve"> (más cercanos)</w:t>
            </w:r>
            <w:r>
              <w:rPr>
                <w:lang w:val="es-CL" w:eastAsia="es-CL"/>
              </w:rPr>
              <w:t xml:space="preserve">, </w:t>
            </w:r>
            <w:r w:rsidR="006740D0">
              <w:rPr>
                <w:lang w:val="es-CL" w:eastAsia="es-CL"/>
              </w:rPr>
              <w:t>y</w:t>
            </w:r>
            <w:r w:rsidR="00A023D4">
              <w:rPr>
                <w:lang w:val="es-CL" w:eastAsia="es-CL"/>
              </w:rPr>
              <w:t xml:space="preserve"> RE2 </w:t>
            </w:r>
            <w:r w:rsidR="006740D0">
              <w:rPr>
                <w:lang w:val="es-CL" w:eastAsia="es-CL"/>
              </w:rPr>
              <w:t>se encontraban</w:t>
            </w:r>
            <w:r w:rsidR="00A023D4">
              <w:rPr>
                <w:lang w:val="es-CL" w:eastAsia="es-CL"/>
              </w:rPr>
              <w:t xml:space="preserve"> en la zona </w:t>
            </w:r>
            <w:r w:rsidR="006740D0">
              <w:rPr>
                <w:lang w:val="es-CL" w:eastAsia="es-CL"/>
              </w:rPr>
              <w:t>C</w:t>
            </w:r>
            <w:r w:rsidR="00A023D4">
              <w:rPr>
                <w:lang w:val="es-CL" w:eastAsia="es-CL"/>
              </w:rPr>
              <w:t>-3</w:t>
            </w:r>
            <w:r w:rsidR="006740D0">
              <w:rPr>
                <w:lang w:val="es-CL" w:eastAsia="es-CL"/>
              </w:rPr>
              <w:t xml:space="preserve"> CENTRO ESPECIAL</w:t>
            </w:r>
            <w:r>
              <w:rPr>
                <w:lang w:val="es-CL" w:eastAsia="es-CL"/>
              </w:rPr>
              <w:t xml:space="preserve">. Analizados los usos permitidos y prohibidos, descritos en la Ordenanza del Plan Regulador Comunal de </w:t>
            </w:r>
            <w:r w:rsidR="006740D0">
              <w:rPr>
                <w:lang w:val="es-CL" w:eastAsia="es-CL"/>
              </w:rPr>
              <w:t>Concepción</w:t>
            </w:r>
            <w:r>
              <w:rPr>
                <w:lang w:val="es-CL" w:eastAsia="es-CL"/>
              </w:rPr>
              <w:t xml:space="preserve">, se determinó que estos se encuentran emplazados en ZONA II, según lo señalado por el DS 38/2011 del MMA, por </w:t>
            </w:r>
            <w:r w:rsidR="006740D0">
              <w:rPr>
                <w:lang w:val="es-CL" w:eastAsia="es-CL"/>
              </w:rPr>
              <w:t xml:space="preserve">No </w:t>
            </w:r>
            <w:r>
              <w:rPr>
                <w:lang w:val="es-CL" w:eastAsia="es-CL"/>
              </w:rPr>
              <w:t xml:space="preserve">permitirse </w:t>
            </w:r>
            <w:r w:rsidR="006740D0">
              <w:rPr>
                <w:lang w:val="es-CL" w:eastAsia="es-CL"/>
              </w:rPr>
              <w:t xml:space="preserve">ACTIVIDADES PRODUCTIVAS u otros usos asociados a </w:t>
            </w:r>
            <w:r>
              <w:rPr>
                <w:lang w:val="es-CL" w:eastAsia="es-CL"/>
              </w:rPr>
              <w:t xml:space="preserve">INFRAESTRUCTURA en </w:t>
            </w:r>
            <w:r w:rsidR="006740D0">
              <w:rPr>
                <w:lang w:val="es-CL" w:eastAsia="es-CL"/>
              </w:rPr>
              <w:t xml:space="preserve">toda </w:t>
            </w:r>
            <w:r>
              <w:rPr>
                <w:lang w:val="es-CL" w:eastAsia="es-CL"/>
              </w:rPr>
              <w:t xml:space="preserve">la zona asociada a la </w:t>
            </w:r>
            <w:r w:rsidR="006740D0">
              <w:rPr>
                <w:lang w:val="es-CL" w:eastAsia="es-CL"/>
              </w:rPr>
              <w:t>calle VICTOR LAMAS</w:t>
            </w:r>
            <w:r>
              <w:rPr>
                <w:lang w:val="es-CL" w:eastAsia="es-CL"/>
              </w:rPr>
              <w:t xml:space="preserve"> de dicha comuna</w:t>
            </w:r>
            <w:r w:rsidR="006740D0">
              <w:rPr>
                <w:lang w:val="es-CL" w:eastAsia="es-CL"/>
              </w:rPr>
              <w:t>.</w:t>
            </w:r>
          </w:p>
          <w:p w:rsidR="00C93DB8" w:rsidRPr="000354F3" w:rsidRDefault="00C93DB8" w:rsidP="00D953C8">
            <w:pPr>
              <w:ind w:right="57"/>
              <w:jc w:val="both"/>
              <w:rPr>
                <w:lang w:val="es-CL" w:eastAsia="es-CL"/>
              </w:rPr>
            </w:pPr>
          </w:p>
          <w:p w:rsidR="004E288F" w:rsidRPr="000354F3" w:rsidRDefault="004E288F" w:rsidP="00D953C8">
            <w:pPr>
              <w:ind w:right="57"/>
              <w:jc w:val="both"/>
              <w:rPr>
                <w:lang w:val="es-CL" w:eastAsia="es-CL"/>
              </w:rPr>
            </w:pPr>
            <w:r w:rsidRPr="000354F3">
              <w:rPr>
                <w:lang w:val="es-CL" w:eastAsia="es-CL"/>
              </w:rPr>
              <w:t xml:space="preserve">Atendiendo lo anterior, se programó y ejecutó con fecha </w:t>
            </w:r>
            <w:r w:rsidR="00A023D4">
              <w:rPr>
                <w:lang w:val="es-CL" w:eastAsia="es-CL"/>
              </w:rPr>
              <w:t>1</w:t>
            </w:r>
            <w:r w:rsidR="006740D0">
              <w:rPr>
                <w:lang w:val="es-CL" w:eastAsia="es-CL"/>
              </w:rPr>
              <w:t>8</w:t>
            </w:r>
            <w:r w:rsidRPr="000354F3">
              <w:rPr>
                <w:lang w:val="es-CL" w:eastAsia="es-CL"/>
              </w:rPr>
              <w:t xml:space="preserve"> de </w:t>
            </w:r>
            <w:r w:rsidR="006740D0">
              <w:rPr>
                <w:lang w:val="es-CL" w:eastAsia="es-CL"/>
              </w:rPr>
              <w:t>abril</w:t>
            </w:r>
            <w:r w:rsidRPr="000354F3">
              <w:rPr>
                <w:lang w:val="es-CL" w:eastAsia="es-CL"/>
              </w:rPr>
              <w:t xml:space="preserve"> del 201</w:t>
            </w:r>
            <w:r w:rsidR="006740D0">
              <w:rPr>
                <w:lang w:val="es-CL" w:eastAsia="es-CL"/>
              </w:rPr>
              <w:t>9</w:t>
            </w:r>
            <w:r w:rsidRPr="000354F3">
              <w:rPr>
                <w:lang w:val="es-CL" w:eastAsia="es-CL"/>
              </w:rPr>
              <w:t xml:space="preserve">, una inspección ambiental </w:t>
            </w:r>
            <w:r w:rsidR="00C93DB8">
              <w:rPr>
                <w:lang w:val="es-CL" w:eastAsia="es-CL"/>
              </w:rPr>
              <w:t xml:space="preserve">por funcionario de la </w:t>
            </w:r>
            <w:r w:rsidR="006740D0">
              <w:rPr>
                <w:lang w:val="es-CL" w:eastAsia="es-CL"/>
              </w:rPr>
              <w:t>SMA del</w:t>
            </w:r>
            <w:r w:rsidR="00C93DB8">
              <w:rPr>
                <w:lang w:val="es-CL" w:eastAsia="es-CL"/>
              </w:rPr>
              <w:t xml:space="preserve"> Biobío </w:t>
            </w:r>
            <w:r w:rsidRPr="000354F3">
              <w:rPr>
                <w:lang w:val="es-CL" w:eastAsia="es-CL"/>
              </w:rPr>
              <w:t>que determinó lo siguiente:</w:t>
            </w:r>
          </w:p>
          <w:p w:rsidR="004E288F" w:rsidRPr="000354F3" w:rsidRDefault="00C93DB8" w:rsidP="004E288F">
            <w:pPr>
              <w:pStyle w:val="Prrafodelista"/>
              <w:numPr>
                <w:ilvl w:val="0"/>
                <w:numId w:val="17"/>
              </w:numPr>
              <w:ind w:right="57"/>
              <w:rPr>
                <w:lang w:val="es-CL"/>
              </w:rPr>
            </w:pPr>
            <w:r>
              <w:rPr>
                <w:lang w:val="es-CL"/>
              </w:rPr>
              <w:t>La actividad se enc</w:t>
            </w:r>
            <w:r w:rsidR="00A023D4">
              <w:rPr>
                <w:lang w:val="es-CL"/>
              </w:rPr>
              <w:t>o</w:t>
            </w:r>
            <w:r>
              <w:rPr>
                <w:lang w:val="es-CL"/>
              </w:rPr>
              <w:t>ntra</w:t>
            </w:r>
            <w:r w:rsidR="00A023D4">
              <w:rPr>
                <w:lang w:val="es-CL"/>
              </w:rPr>
              <w:t>ba en OPERACIÓN</w:t>
            </w:r>
          </w:p>
          <w:p w:rsidR="004E288F" w:rsidRPr="000354F3" w:rsidRDefault="00C93DB8" w:rsidP="004E288F">
            <w:pPr>
              <w:pStyle w:val="Prrafodelista"/>
              <w:numPr>
                <w:ilvl w:val="0"/>
                <w:numId w:val="17"/>
              </w:numPr>
              <w:ind w:right="57"/>
              <w:rPr>
                <w:lang w:val="es-CL"/>
              </w:rPr>
            </w:pPr>
            <w:r>
              <w:rPr>
                <w:lang w:val="es-CL"/>
              </w:rPr>
              <w:t xml:space="preserve">Se constata que </w:t>
            </w:r>
            <w:proofErr w:type="gramStart"/>
            <w:r>
              <w:rPr>
                <w:lang w:val="es-CL"/>
              </w:rPr>
              <w:t>el</w:t>
            </w:r>
            <w:proofErr w:type="gramEnd"/>
            <w:r>
              <w:rPr>
                <w:lang w:val="es-CL"/>
              </w:rPr>
              <w:t xml:space="preserve"> local </w:t>
            </w:r>
            <w:r w:rsidR="006740D0">
              <w:rPr>
                <w:lang w:val="es-CL"/>
              </w:rPr>
              <w:t>cuenta con carpa exterior, sector</w:t>
            </w:r>
            <w:r w:rsidR="00A023D4">
              <w:rPr>
                <w:lang w:val="es-CL"/>
              </w:rPr>
              <w:t xml:space="preserve"> sindicad</w:t>
            </w:r>
            <w:r w:rsidR="00E22420">
              <w:rPr>
                <w:lang w:val="es-CL"/>
              </w:rPr>
              <w:t>o</w:t>
            </w:r>
            <w:r w:rsidR="00A023D4">
              <w:rPr>
                <w:lang w:val="es-CL"/>
              </w:rPr>
              <w:t xml:space="preserve"> como fuente de fuga de las emisiones de ruido</w:t>
            </w:r>
            <w:r w:rsidR="00E22420">
              <w:rPr>
                <w:lang w:val="es-CL"/>
              </w:rPr>
              <w:t xml:space="preserve">, funcionando con música </w:t>
            </w:r>
            <w:r w:rsidR="006740D0">
              <w:rPr>
                <w:lang w:val="es-CL"/>
              </w:rPr>
              <w:t>en vivo.</w:t>
            </w:r>
          </w:p>
          <w:p w:rsidR="004E288F" w:rsidRDefault="00A023D4" w:rsidP="00A023D4">
            <w:pPr>
              <w:pStyle w:val="Prrafodelista"/>
              <w:numPr>
                <w:ilvl w:val="0"/>
                <w:numId w:val="17"/>
              </w:numPr>
              <w:ind w:right="57"/>
              <w:rPr>
                <w:lang w:val="es-CL"/>
              </w:rPr>
            </w:pPr>
            <w:r>
              <w:rPr>
                <w:lang w:val="es-CL"/>
              </w:rPr>
              <w:t>S</w:t>
            </w:r>
            <w:r w:rsidR="00C93DB8">
              <w:rPr>
                <w:lang w:val="es-CL"/>
              </w:rPr>
              <w:t xml:space="preserve">e detectaron </w:t>
            </w:r>
            <w:r>
              <w:rPr>
                <w:lang w:val="es-CL"/>
              </w:rPr>
              <w:t xml:space="preserve">y midieron las </w:t>
            </w:r>
            <w:r w:rsidR="00C93DB8">
              <w:rPr>
                <w:lang w:val="es-CL"/>
              </w:rPr>
              <w:t xml:space="preserve">emisiones </w:t>
            </w:r>
            <w:r>
              <w:rPr>
                <w:lang w:val="es-CL"/>
              </w:rPr>
              <w:t xml:space="preserve">de NPS </w:t>
            </w:r>
            <w:r w:rsidR="00C93DB8">
              <w:rPr>
                <w:lang w:val="es-CL"/>
              </w:rPr>
              <w:t xml:space="preserve">procedentes de la fuente denunciada en </w:t>
            </w:r>
            <w:r>
              <w:rPr>
                <w:lang w:val="es-CL"/>
              </w:rPr>
              <w:t xml:space="preserve">el </w:t>
            </w:r>
            <w:r w:rsidR="00C93DB8">
              <w:rPr>
                <w:lang w:val="es-CL"/>
              </w:rPr>
              <w:t xml:space="preserve">punto del receptor </w:t>
            </w:r>
            <w:r>
              <w:rPr>
                <w:lang w:val="es-CL"/>
              </w:rPr>
              <w:t>RE1 priorizado por cercanía</w:t>
            </w:r>
            <w:r w:rsidR="006740D0">
              <w:rPr>
                <w:lang w:val="es-CL"/>
              </w:rPr>
              <w:t>, RE2 correspondiente a punto en exterior en altura, tanto en horario diurno como nocturno</w:t>
            </w:r>
            <w:r w:rsidR="00C93DB8">
              <w:rPr>
                <w:lang w:val="es-CL"/>
              </w:rPr>
              <w:t>.</w:t>
            </w:r>
          </w:p>
          <w:p w:rsidR="006740D0" w:rsidRDefault="006740D0" w:rsidP="00A023D4">
            <w:pPr>
              <w:pStyle w:val="Prrafodelista"/>
              <w:numPr>
                <w:ilvl w:val="0"/>
                <w:numId w:val="17"/>
              </w:numPr>
              <w:ind w:right="57"/>
              <w:rPr>
                <w:lang w:val="es-CL"/>
              </w:rPr>
            </w:pPr>
            <w:r>
              <w:rPr>
                <w:lang w:val="es-CL"/>
              </w:rPr>
              <w:t>Se verifica que el Ruido de Fondo en horario DIURNO, asociado principalmente al tráfico vehicular por calles LINCOYAN y VICTOR LAMAS, afectaron las mediciones, las que se establecieron como NULAS.</w:t>
            </w:r>
          </w:p>
          <w:p w:rsidR="00A023D4" w:rsidRDefault="00A023D4" w:rsidP="00A023D4">
            <w:pPr>
              <w:pStyle w:val="Prrafodelista"/>
              <w:numPr>
                <w:ilvl w:val="0"/>
                <w:numId w:val="17"/>
              </w:numPr>
              <w:ind w:right="57"/>
              <w:rPr>
                <w:lang w:val="es-CL"/>
              </w:rPr>
            </w:pPr>
            <w:r>
              <w:rPr>
                <w:lang w:val="es-CL"/>
              </w:rPr>
              <w:t>Los niveles de presión sonora corregidos NPC, medidos en RE1</w:t>
            </w:r>
            <w:r w:rsidR="006740D0">
              <w:rPr>
                <w:lang w:val="es-CL"/>
              </w:rPr>
              <w:t xml:space="preserve"> en horario NOCTURNO</w:t>
            </w:r>
            <w:r>
              <w:rPr>
                <w:lang w:val="es-CL"/>
              </w:rPr>
              <w:t xml:space="preserve">, sobrepasaron el límite fijado para la zona </w:t>
            </w:r>
            <w:r w:rsidR="006740D0">
              <w:rPr>
                <w:lang w:val="es-CL"/>
              </w:rPr>
              <w:t>C</w:t>
            </w:r>
            <w:r>
              <w:rPr>
                <w:lang w:val="es-CL"/>
              </w:rPr>
              <w:t>-</w:t>
            </w:r>
            <w:r w:rsidR="006740D0">
              <w:rPr>
                <w:lang w:val="es-CL"/>
              </w:rPr>
              <w:t>3</w:t>
            </w:r>
            <w:r>
              <w:rPr>
                <w:lang w:val="es-CL"/>
              </w:rPr>
              <w:t xml:space="preserve">, correspondiente al límite nocturno de la Zona II del </w:t>
            </w:r>
            <w:r>
              <w:rPr>
                <w:lang w:val="es-CL"/>
              </w:rPr>
              <w:lastRenderedPageBreak/>
              <w:t>DS38/2011 del MMA</w:t>
            </w:r>
            <w:r w:rsidR="006740D0">
              <w:rPr>
                <w:lang w:val="es-CL"/>
              </w:rPr>
              <w:t>, sin presentar interferencia del Ruido de Fondo asociado a las calles Lincoyán o  Víctor Lamas</w:t>
            </w:r>
            <w:r>
              <w:rPr>
                <w:lang w:val="es-CL"/>
              </w:rPr>
              <w:t>.</w:t>
            </w:r>
          </w:p>
          <w:p w:rsidR="006740D0" w:rsidRDefault="006740D0" w:rsidP="00A023D4">
            <w:pPr>
              <w:pStyle w:val="Prrafodelista"/>
              <w:numPr>
                <w:ilvl w:val="0"/>
                <w:numId w:val="17"/>
              </w:numPr>
              <w:ind w:right="57"/>
              <w:rPr>
                <w:lang w:val="es-CL"/>
              </w:rPr>
            </w:pPr>
            <w:r>
              <w:rPr>
                <w:lang w:val="es-CL"/>
              </w:rPr>
              <w:t>A petición del denunciante en RE2, se procedió a realizar mediciones exteriores NOCTURNAS, las que permitieron verificar que el Ruido de Fondo asociado al tráfico vehicular por calle Víctor Lamas, si interfirieron los NPS, por lo que se concluyó que dichas mediciones eran nulas.</w:t>
            </w:r>
          </w:p>
          <w:p w:rsidR="00A023D4" w:rsidRPr="000354F3" w:rsidRDefault="00A023D4" w:rsidP="00A023D4">
            <w:pPr>
              <w:pStyle w:val="Prrafodelista"/>
              <w:numPr>
                <w:ilvl w:val="0"/>
                <w:numId w:val="17"/>
              </w:numPr>
              <w:ind w:right="57"/>
              <w:rPr>
                <w:lang w:val="es-CL"/>
              </w:rPr>
            </w:pPr>
            <w:r>
              <w:rPr>
                <w:lang w:val="es-CL"/>
              </w:rPr>
              <w:t xml:space="preserve">Dada la distancia a los posibles receptores </w:t>
            </w:r>
            <w:r w:rsidR="006740D0">
              <w:rPr>
                <w:lang w:val="es-CL"/>
              </w:rPr>
              <w:t xml:space="preserve">RE2 </w:t>
            </w:r>
            <w:r>
              <w:rPr>
                <w:lang w:val="es-CL"/>
              </w:rPr>
              <w:t>en Zona II</w:t>
            </w:r>
            <w:r w:rsidR="00E22420">
              <w:rPr>
                <w:lang w:val="es-CL"/>
              </w:rPr>
              <w:t xml:space="preserve"> (más de </w:t>
            </w:r>
            <w:r w:rsidR="002C0671">
              <w:rPr>
                <w:lang w:val="es-CL"/>
              </w:rPr>
              <w:t>55</w:t>
            </w:r>
            <w:r w:rsidR="00E22420">
              <w:rPr>
                <w:lang w:val="es-CL"/>
              </w:rPr>
              <w:t xml:space="preserve"> metros</w:t>
            </w:r>
            <w:r w:rsidR="002C0671">
              <w:rPr>
                <w:lang w:val="es-CL"/>
              </w:rPr>
              <w:t xml:space="preserve"> lineales</w:t>
            </w:r>
            <w:r w:rsidR="00E22420">
              <w:rPr>
                <w:lang w:val="es-CL"/>
              </w:rPr>
              <w:t xml:space="preserve">, incluyendo </w:t>
            </w:r>
            <w:r w:rsidR="002C0671">
              <w:rPr>
                <w:lang w:val="es-CL"/>
              </w:rPr>
              <w:t>otras edificaciones y locales entre ambos puntos</w:t>
            </w:r>
            <w:r w:rsidR="00E22420">
              <w:rPr>
                <w:lang w:val="es-CL"/>
              </w:rPr>
              <w:t>)</w:t>
            </w:r>
            <w:r>
              <w:rPr>
                <w:lang w:val="es-CL"/>
              </w:rPr>
              <w:t xml:space="preserve">, se </w:t>
            </w:r>
            <w:r w:rsidR="002C0671">
              <w:rPr>
                <w:lang w:val="es-CL"/>
              </w:rPr>
              <w:t>concluyó</w:t>
            </w:r>
            <w:r>
              <w:rPr>
                <w:lang w:val="es-CL"/>
              </w:rPr>
              <w:t xml:space="preserve"> que la peor condición medida en RE1 era la representativa del perímetro.</w:t>
            </w:r>
          </w:p>
          <w:p w:rsidR="007A3BDC" w:rsidRPr="000354F3" w:rsidRDefault="007A3BDC" w:rsidP="00D953C8">
            <w:pPr>
              <w:ind w:right="57"/>
              <w:jc w:val="both"/>
              <w:rPr>
                <w:rFonts w:asciiTheme="minorHAnsi" w:hAnsiTheme="minorHAnsi"/>
                <w:lang w:val="es-CL"/>
              </w:rPr>
            </w:pPr>
          </w:p>
          <w:p w:rsidR="004E288F" w:rsidRDefault="004E288F" w:rsidP="008251C9">
            <w:pPr>
              <w:shd w:val="clear" w:color="auto" w:fill="FFE599" w:themeFill="accent4" w:themeFillTint="66"/>
              <w:ind w:right="57"/>
              <w:jc w:val="both"/>
              <w:rPr>
                <w:rFonts w:asciiTheme="minorHAnsi" w:hAnsiTheme="minorHAnsi"/>
                <w:lang w:val="es-CL"/>
              </w:rPr>
            </w:pPr>
            <w:r w:rsidRPr="000354F3">
              <w:rPr>
                <w:rFonts w:asciiTheme="minorHAnsi" w:hAnsiTheme="minorHAnsi"/>
                <w:lang w:val="es-CL"/>
              </w:rPr>
              <w:t xml:space="preserve">Por lo anterior, como conclusión general del hecho, </w:t>
            </w:r>
            <w:r w:rsidRPr="008251C9">
              <w:rPr>
                <w:rFonts w:asciiTheme="minorHAnsi" w:hAnsiTheme="minorHAnsi"/>
                <w:b/>
                <w:lang w:val="es-CL"/>
              </w:rPr>
              <w:t>existe</w:t>
            </w:r>
            <w:r w:rsidR="00C93DB8">
              <w:rPr>
                <w:rFonts w:asciiTheme="minorHAnsi" w:hAnsiTheme="minorHAnsi"/>
                <w:b/>
                <w:lang w:val="es-CL"/>
              </w:rPr>
              <w:t>n</w:t>
            </w:r>
            <w:r w:rsidRPr="008251C9">
              <w:rPr>
                <w:rFonts w:asciiTheme="minorHAnsi" w:hAnsiTheme="minorHAnsi"/>
                <w:b/>
                <w:lang w:val="es-CL"/>
              </w:rPr>
              <w:t xml:space="preserve"> </w:t>
            </w:r>
            <w:r w:rsidR="00A023D4">
              <w:rPr>
                <w:rFonts w:asciiTheme="minorHAnsi" w:hAnsiTheme="minorHAnsi"/>
                <w:b/>
                <w:lang w:val="es-CL"/>
              </w:rPr>
              <w:t>antecedentes</w:t>
            </w:r>
            <w:r w:rsidR="00C93DB8">
              <w:rPr>
                <w:rFonts w:asciiTheme="minorHAnsi" w:hAnsiTheme="minorHAnsi"/>
                <w:b/>
                <w:lang w:val="es-CL"/>
              </w:rPr>
              <w:t xml:space="preserve"> que </w:t>
            </w:r>
            <w:r w:rsidR="00A023D4">
              <w:rPr>
                <w:rFonts w:asciiTheme="minorHAnsi" w:hAnsiTheme="minorHAnsi"/>
                <w:b/>
                <w:lang w:val="es-CL"/>
              </w:rPr>
              <w:t xml:space="preserve">permitan confirmar que las </w:t>
            </w:r>
            <w:r w:rsidR="00C93DB8">
              <w:rPr>
                <w:rFonts w:asciiTheme="minorHAnsi" w:hAnsiTheme="minorHAnsi"/>
                <w:b/>
                <w:lang w:val="es-CL"/>
              </w:rPr>
              <w:t xml:space="preserve">emisiones </w:t>
            </w:r>
            <w:r w:rsidR="00A023D4">
              <w:rPr>
                <w:rFonts w:asciiTheme="minorHAnsi" w:hAnsiTheme="minorHAnsi"/>
                <w:b/>
                <w:lang w:val="es-CL"/>
              </w:rPr>
              <w:t xml:space="preserve">de ruido </w:t>
            </w:r>
            <w:r w:rsidR="00C93DB8">
              <w:rPr>
                <w:rFonts w:asciiTheme="minorHAnsi" w:hAnsiTheme="minorHAnsi"/>
                <w:b/>
                <w:lang w:val="es-CL"/>
              </w:rPr>
              <w:t>medibles desde la fuente emisora denunciada</w:t>
            </w:r>
            <w:r w:rsidRPr="008251C9">
              <w:rPr>
                <w:rFonts w:asciiTheme="minorHAnsi" w:hAnsiTheme="minorHAnsi"/>
                <w:b/>
                <w:lang w:val="es-CL"/>
              </w:rPr>
              <w:t xml:space="preserve">, </w:t>
            </w:r>
            <w:r w:rsidR="00A023D4">
              <w:rPr>
                <w:rFonts w:asciiTheme="minorHAnsi" w:hAnsiTheme="minorHAnsi"/>
                <w:b/>
                <w:lang w:val="es-CL"/>
              </w:rPr>
              <w:t xml:space="preserve">sobrepasen </w:t>
            </w:r>
            <w:r w:rsidR="002C0671">
              <w:rPr>
                <w:rFonts w:asciiTheme="minorHAnsi" w:hAnsiTheme="minorHAnsi"/>
                <w:b/>
                <w:lang w:val="es-CL"/>
              </w:rPr>
              <w:t>en 24 dB(A</w:t>
            </w:r>
            <w:proofErr w:type="gramStart"/>
            <w:r w:rsidR="002C0671">
              <w:rPr>
                <w:rFonts w:asciiTheme="minorHAnsi" w:hAnsiTheme="minorHAnsi"/>
                <w:b/>
                <w:lang w:val="es-CL"/>
              </w:rPr>
              <w:t>)L</w:t>
            </w:r>
            <w:proofErr w:type="gramEnd"/>
            <w:r w:rsidR="002C0671">
              <w:rPr>
                <w:rFonts w:asciiTheme="minorHAnsi" w:hAnsiTheme="minorHAnsi"/>
                <w:b/>
                <w:lang w:val="es-CL"/>
              </w:rPr>
              <w:t xml:space="preserve"> </w:t>
            </w:r>
            <w:r w:rsidR="00A023D4">
              <w:rPr>
                <w:rFonts w:asciiTheme="minorHAnsi" w:hAnsiTheme="minorHAnsi"/>
                <w:b/>
                <w:lang w:val="es-CL"/>
              </w:rPr>
              <w:t>el límite nocturno de la Zona II</w:t>
            </w:r>
            <w:r w:rsidR="002C0671">
              <w:rPr>
                <w:rFonts w:asciiTheme="minorHAnsi" w:hAnsiTheme="minorHAnsi"/>
                <w:b/>
                <w:lang w:val="es-CL"/>
              </w:rPr>
              <w:t xml:space="preserve"> </w:t>
            </w:r>
            <w:r w:rsidRPr="000354F3">
              <w:rPr>
                <w:rFonts w:asciiTheme="minorHAnsi" w:hAnsiTheme="minorHAnsi"/>
                <w:lang w:val="es-CL"/>
              </w:rPr>
              <w:t>.</w:t>
            </w:r>
          </w:p>
          <w:p w:rsidR="004E288F" w:rsidRPr="000354F3" w:rsidRDefault="004E288F" w:rsidP="00D953C8">
            <w:pPr>
              <w:ind w:right="57"/>
              <w:jc w:val="both"/>
              <w:rPr>
                <w:rFonts w:asciiTheme="minorHAnsi" w:hAnsiTheme="minorHAnsi"/>
                <w:lang w:val="es-CL"/>
              </w:rPr>
            </w:pPr>
          </w:p>
          <w:p w:rsidR="00D953C8" w:rsidRPr="000354F3" w:rsidRDefault="00D953C8" w:rsidP="002C0671">
            <w:pPr>
              <w:widowControl w:val="0"/>
              <w:overflowPunct w:val="0"/>
              <w:autoSpaceDE w:val="0"/>
              <w:autoSpaceDN w:val="0"/>
              <w:adjustRightInd w:val="0"/>
              <w:spacing w:after="120"/>
              <w:jc w:val="both"/>
              <w:rPr>
                <w:rFonts w:cstheme="minorHAnsi"/>
              </w:rPr>
            </w:pPr>
            <w:r w:rsidRPr="000354F3">
              <w:rPr>
                <w:rFonts w:asciiTheme="minorHAnsi" w:hAnsiTheme="minorHAnsi"/>
              </w:rPr>
              <w:t xml:space="preserve">De acuerdo a lo anterior, </w:t>
            </w:r>
            <w:r w:rsidRPr="008251C9">
              <w:rPr>
                <w:rFonts w:asciiTheme="minorHAnsi" w:hAnsiTheme="minorHAnsi"/>
                <w:b/>
              </w:rPr>
              <w:t xml:space="preserve">se </w:t>
            </w:r>
            <w:r w:rsidR="002C0671">
              <w:rPr>
                <w:rFonts w:asciiTheme="minorHAnsi" w:hAnsiTheme="minorHAnsi"/>
                <w:b/>
              </w:rPr>
              <w:t>r</w:t>
            </w:r>
            <w:r w:rsidRPr="008251C9">
              <w:rPr>
                <w:rFonts w:asciiTheme="minorHAnsi" w:hAnsiTheme="minorHAnsi"/>
                <w:b/>
              </w:rPr>
              <w:t>atifica</w:t>
            </w:r>
            <w:r w:rsidR="002C0671">
              <w:rPr>
                <w:rFonts w:asciiTheme="minorHAnsi" w:hAnsiTheme="minorHAnsi"/>
                <w:b/>
              </w:rPr>
              <w:t>n</w:t>
            </w:r>
            <w:r w:rsidRPr="008251C9">
              <w:rPr>
                <w:rFonts w:asciiTheme="minorHAnsi" w:hAnsiTheme="minorHAnsi"/>
                <w:b/>
              </w:rPr>
              <w:t xml:space="preserve"> la</w:t>
            </w:r>
            <w:r w:rsidR="002C0671">
              <w:rPr>
                <w:rFonts w:asciiTheme="minorHAnsi" w:hAnsiTheme="minorHAnsi"/>
                <w:b/>
              </w:rPr>
              <w:t>s</w:t>
            </w:r>
            <w:r w:rsidRPr="008251C9">
              <w:rPr>
                <w:rFonts w:asciiTheme="minorHAnsi" w:hAnsiTheme="minorHAnsi"/>
                <w:b/>
              </w:rPr>
              <w:t xml:space="preserve"> denuncia</w:t>
            </w:r>
            <w:r w:rsidR="002C0671">
              <w:rPr>
                <w:rFonts w:asciiTheme="minorHAnsi" w:hAnsiTheme="minorHAnsi"/>
                <w:b/>
              </w:rPr>
              <w:t>s</w:t>
            </w:r>
            <w:r w:rsidR="008C4826">
              <w:rPr>
                <w:rFonts w:asciiTheme="minorHAnsi" w:hAnsiTheme="minorHAnsi"/>
                <w:b/>
              </w:rPr>
              <w:t xml:space="preserve"> </w:t>
            </w:r>
            <w:r w:rsidR="002C0671">
              <w:rPr>
                <w:rFonts w:asciiTheme="minorHAnsi" w:hAnsiTheme="minorHAnsi"/>
                <w:b/>
              </w:rPr>
              <w:t>41-VIII-2017 y 161</w:t>
            </w:r>
            <w:r w:rsidR="008251C9">
              <w:rPr>
                <w:rFonts w:asciiTheme="minorHAnsi" w:hAnsiTheme="minorHAnsi"/>
                <w:b/>
              </w:rPr>
              <w:t>-VIII-201</w:t>
            </w:r>
            <w:r w:rsidR="00374CCD">
              <w:rPr>
                <w:rFonts w:asciiTheme="minorHAnsi" w:hAnsiTheme="minorHAnsi"/>
                <w:b/>
              </w:rPr>
              <w:t>8</w:t>
            </w:r>
            <w:r w:rsidRPr="008251C9">
              <w:rPr>
                <w:rFonts w:asciiTheme="minorHAnsi" w:hAnsiTheme="minorHAnsi"/>
                <w:b/>
              </w:rPr>
              <w:t xml:space="preserve">, </w:t>
            </w:r>
            <w:r w:rsidR="008251C9">
              <w:rPr>
                <w:rFonts w:asciiTheme="minorHAnsi" w:hAnsiTheme="minorHAnsi"/>
                <w:b/>
              </w:rPr>
              <w:t>por lo que</w:t>
            </w:r>
            <w:r w:rsidRPr="008251C9">
              <w:rPr>
                <w:rFonts w:asciiTheme="minorHAnsi" w:hAnsiTheme="minorHAnsi"/>
                <w:b/>
              </w:rPr>
              <w:t xml:space="preserve"> se procede a informar a </w:t>
            </w:r>
            <w:r w:rsidR="002C0671">
              <w:rPr>
                <w:rFonts w:asciiTheme="minorHAnsi" w:hAnsiTheme="minorHAnsi"/>
                <w:b/>
              </w:rPr>
              <w:t>la DIVISIÓN DE SANCIÓN Y CUMPLIMIENTO</w:t>
            </w:r>
            <w:r w:rsidRPr="008251C9">
              <w:rPr>
                <w:rFonts w:asciiTheme="minorHAnsi" w:hAnsiTheme="minorHAnsi"/>
                <w:b/>
              </w:rPr>
              <w:t xml:space="preserve"> de la SMA la situación constatada</w:t>
            </w:r>
            <w:r w:rsidR="002C0671">
              <w:rPr>
                <w:rFonts w:asciiTheme="minorHAnsi" w:hAnsiTheme="minorHAnsi"/>
                <w:b/>
              </w:rPr>
              <w:t>, para que proceda con las acciones pertinentes</w:t>
            </w:r>
            <w:r w:rsidR="008251C9">
              <w:rPr>
                <w:rFonts w:asciiTheme="minorHAnsi" w:hAnsiTheme="minorHAnsi"/>
                <w:b/>
              </w:rPr>
              <w:t>.</w:t>
            </w:r>
          </w:p>
        </w:tc>
      </w:tr>
    </w:tbl>
    <w:tbl>
      <w:tblPr>
        <w:tblW w:w="5000" w:type="pct"/>
        <w:jc w:val="center"/>
        <w:tblCellMar>
          <w:left w:w="70" w:type="dxa"/>
          <w:right w:w="70" w:type="dxa"/>
        </w:tblCellMar>
        <w:tblLook w:val="04A0" w:firstRow="1" w:lastRow="0" w:firstColumn="1" w:lastColumn="0" w:noHBand="0" w:noVBand="1"/>
      </w:tblPr>
      <w:tblGrid>
        <w:gridCol w:w="1201"/>
        <w:gridCol w:w="1660"/>
        <w:gridCol w:w="1961"/>
        <w:gridCol w:w="1660"/>
        <w:gridCol w:w="296"/>
        <w:gridCol w:w="1815"/>
        <w:gridCol w:w="1809"/>
        <w:gridCol w:w="3160"/>
      </w:tblGrid>
      <w:tr w:rsidR="00D67FBF" w:rsidRPr="006A6B6B" w:rsidTr="00C61664">
        <w:trPr>
          <w:trHeight w:val="283"/>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D67FBF" w:rsidRPr="006A6B6B" w:rsidRDefault="00D67FBF" w:rsidP="00C61664">
            <w:pPr>
              <w:spacing w:after="0"/>
              <w:jc w:val="center"/>
              <w:rPr>
                <w:b/>
                <w:bCs/>
                <w:color w:val="000000"/>
                <w:sz w:val="20"/>
                <w:szCs w:val="20"/>
                <w:lang w:eastAsia="es-CL"/>
              </w:rPr>
            </w:pPr>
            <w:r w:rsidRPr="006A6B6B">
              <w:rPr>
                <w:b/>
                <w:bCs/>
                <w:color w:val="000000"/>
                <w:sz w:val="20"/>
                <w:szCs w:val="20"/>
                <w:lang w:eastAsia="es-CL"/>
              </w:rPr>
              <w:lastRenderedPageBreak/>
              <w:t>Registros</w:t>
            </w:r>
          </w:p>
        </w:tc>
      </w:tr>
      <w:tr w:rsidR="00D67FBF" w:rsidRPr="006A6B6B" w:rsidTr="00C61664">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D67FBF" w:rsidRPr="00AF7648" w:rsidRDefault="00D67FBF" w:rsidP="00C61664">
            <w:pPr>
              <w:rPr>
                <w:rFonts w:cs="Arial"/>
                <w:b/>
                <w:sz w:val="18"/>
              </w:rPr>
            </w:pPr>
            <w:r w:rsidRPr="00AF7648">
              <w:rPr>
                <w:rFonts w:cs="Arial"/>
                <w:b/>
                <w:sz w:val="18"/>
              </w:rPr>
              <w:t>Receptor</w:t>
            </w:r>
          </w:p>
        </w:tc>
        <w:tc>
          <w:tcPr>
            <w:tcW w:w="61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D67FBF" w:rsidRPr="00AF7648" w:rsidRDefault="00D67FBF" w:rsidP="00C61664">
            <w:pPr>
              <w:jc w:val="center"/>
              <w:rPr>
                <w:rFonts w:cs="Arial"/>
                <w:b/>
                <w:sz w:val="18"/>
              </w:rPr>
            </w:pPr>
            <w:r w:rsidRPr="00AF7648">
              <w:rPr>
                <w:rFonts w:cs="Arial"/>
                <w:b/>
                <w:sz w:val="18"/>
              </w:rPr>
              <w:t>NPC [dBA]</w:t>
            </w:r>
          </w:p>
        </w:tc>
        <w:tc>
          <w:tcPr>
            <w:tcW w:w="7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D67FBF" w:rsidRPr="00AF7648" w:rsidRDefault="00D67FBF" w:rsidP="00C61664">
            <w:pPr>
              <w:jc w:val="center"/>
              <w:rPr>
                <w:rFonts w:cs="Arial"/>
                <w:b/>
                <w:sz w:val="18"/>
              </w:rPr>
            </w:pPr>
            <w:r w:rsidRPr="00AF7648">
              <w:rPr>
                <w:rFonts w:cs="Arial"/>
                <w:b/>
                <w:sz w:val="18"/>
              </w:rPr>
              <w:t>Ruido de Fondo [dBA]</w:t>
            </w:r>
          </w:p>
        </w:tc>
        <w:tc>
          <w:tcPr>
            <w:tcW w:w="61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D67FBF" w:rsidRPr="00AF7648" w:rsidRDefault="00D67FBF" w:rsidP="00C61664">
            <w:pPr>
              <w:jc w:val="center"/>
              <w:rPr>
                <w:rFonts w:cs="Arial"/>
                <w:b/>
                <w:sz w:val="18"/>
              </w:rPr>
            </w:pPr>
            <w:r w:rsidRPr="00AF7648">
              <w:rPr>
                <w:rFonts w:cs="Arial"/>
                <w:b/>
                <w:sz w:val="18"/>
              </w:rPr>
              <w:t xml:space="preserve">Zona </w:t>
            </w:r>
          </w:p>
        </w:tc>
        <w:tc>
          <w:tcPr>
            <w:tcW w:w="778"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D67FBF" w:rsidRPr="00AF7648" w:rsidRDefault="00D67FBF" w:rsidP="00C61664">
            <w:pPr>
              <w:jc w:val="center"/>
              <w:rPr>
                <w:rFonts w:cs="Arial"/>
                <w:b/>
                <w:sz w:val="18"/>
              </w:rPr>
            </w:pPr>
            <w:r w:rsidRPr="00AF7648">
              <w:rPr>
                <w:rFonts w:cs="Arial"/>
                <w:b/>
                <w:sz w:val="18"/>
              </w:rPr>
              <w:t>Límite [dBA]</w:t>
            </w:r>
          </w:p>
        </w:tc>
        <w:tc>
          <w:tcPr>
            <w:tcW w:w="66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D67FBF" w:rsidRPr="00AF7648" w:rsidRDefault="00D67FBF" w:rsidP="00C61664">
            <w:pPr>
              <w:jc w:val="center"/>
              <w:rPr>
                <w:rFonts w:cs="Arial"/>
                <w:b/>
                <w:sz w:val="18"/>
              </w:rPr>
            </w:pPr>
            <w:r w:rsidRPr="00AF7648">
              <w:rPr>
                <w:rFonts w:cs="Arial"/>
                <w:b/>
                <w:sz w:val="18"/>
              </w:rPr>
              <w:t>Excedencia [dBA]</w:t>
            </w:r>
          </w:p>
        </w:tc>
        <w:tc>
          <w:tcPr>
            <w:tcW w:w="116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D67FBF" w:rsidRPr="00AF7648" w:rsidRDefault="00D67FBF" w:rsidP="00C61664">
            <w:pPr>
              <w:jc w:val="center"/>
              <w:rPr>
                <w:rFonts w:cs="Arial"/>
                <w:b/>
                <w:sz w:val="18"/>
              </w:rPr>
            </w:pPr>
            <w:r w:rsidRPr="00AF7648">
              <w:rPr>
                <w:rFonts w:cs="Arial"/>
                <w:b/>
                <w:sz w:val="18"/>
              </w:rPr>
              <w:t>Estado</w:t>
            </w:r>
          </w:p>
        </w:tc>
      </w:tr>
      <w:tr w:rsidR="00D67FBF" w:rsidRPr="006A6B6B" w:rsidTr="00C61664">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tcPr>
          <w:p w:rsidR="00D67FBF" w:rsidRPr="00AF7648" w:rsidRDefault="00D67FBF" w:rsidP="00C61664">
            <w:pPr>
              <w:spacing w:after="0"/>
              <w:rPr>
                <w:rFonts w:cs="Arial"/>
                <w:sz w:val="18"/>
              </w:rPr>
            </w:pPr>
            <w:r>
              <w:rPr>
                <w:rFonts w:cs="Arial"/>
                <w:sz w:val="18"/>
              </w:rPr>
              <w:t>Receptor 1</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D67FBF" w:rsidRPr="00AF7648" w:rsidRDefault="002C0671" w:rsidP="002C0671">
            <w:pPr>
              <w:spacing w:after="0"/>
              <w:jc w:val="center"/>
              <w:rPr>
                <w:rFonts w:cs="Arial"/>
                <w:sz w:val="18"/>
              </w:rPr>
            </w:pPr>
            <w:r>
              <w:rPr>
                <w:rFonts w:cs="Arial"/>
                <w:sz w:val="18"/>
              </w:rPr>
              <w:t>69</w:t>
            </w:r>
          </w:p>
        </w:tc>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D67FBF" w:rsidRPr="00AF7648" w:rsidRDefault="00E22420" w:rsidP="00C61664">
            <w:pPr>
              <w:spacing w:after="0"/>
              <w:jc w:val="center"/>
              <w:rPr>
                <w:rFonts w:cs="Arial"/>
                <w:sz w:val="18"/>
              </w:rPr>
            </w:pPr>
            <w:r>
              <w:rPr>
                <w:rFonts w:cs="Arial"/>
                <w:sz w:val="18"/>
              </w:rPr>
              <w:t>No afectó</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D67FBF" w:rsidRPr="00AF7648" w:rsidRDefault="00D67FBF" w:rsidP="002C0671">
            <w:pPr>
              <w:spacing w:after="0"/>
              <w:jc w:val="center"/>
              <w:rPr>
                <w:rFonts w:cs="Arial"/>
                <w:sz w:val="18"/>
              </w:rPr>
            </w:pPr>
            <w:r>
              <w:rPr>
                <w:rFonts w:cs="Arial"/>
                <w:sz w:val="18"/>
              </w:rPr>
              <w:t>Zona II</w:t>
            </w:r>
          </w:p>
        </w:tc>
        <w:tc>
          <w:tcPr>
            <w:tcW w:w="77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D67FBF" w:rsidRPr="00AF7648" w:rsidRDefault="002C0671" w:rsidP="00C61664">
            <w:pPr>
              <w:spacing w:after="0"/>
              <w:jc w:val="center"/>
              <w:rPr>
                <w:rFonts w:cs="Arial"/>
                <w:sz w:val="18"/>
              </w:rPr>
            </w:pPr>
            <w:r>
              <w:rPr>
                <w:rFonts w:cs="Arial"/>
                <w:sz w:val="18"/>
              </w:rPr>
              <w:t>45</w:t>
            </w:r>
          </w:p>
        </w:tc>
        <w:tc>
          <w:tcPr>
            <w:tcW w:w="667" w:type="pct"/>
            <w:tcBorders>
              <w:top w:val="single" w:sz="4" w:space="0" w:color="auto"/>
              <w:left w:val="single" w:sz="4" w:space="0" w:color="auto"/>
              <w:bottom w:val="single" w:sz="4" w:space="0" w:color="auto"/>
              <w:right w:val="single" w:sz="4" w:space="0" w:color="auto"/>
            </w:tcBorders>
            <w:shd w:val="clear" w:color="auto" w:fill="auto"/>
            <w:vAlign w:val="center"/>
          </w:tcPr>
          <w:p w:rsidR="00D67FBF" w:rsidRPr="00AF7648" w:rsidRDefault="002C0671" w:rsidP="00C61664">
            <w:pPr>
              <w:spacing w:after="0"/>
              <w:jc w:val="center"/>
              <w:rPr>
                <w:rFonts w:cs="Arial"/>
                <w:b/>
                <w:sz w:val="18"/>
              </w:rPr>
            </w:pPr>
            <w:r>
              <w:rPr>
                <w:rFonts w:cs="Arial"/>
                <w:b/>
                <w:sz w:val="18"/>
              </w:rPr>
              <w:t>24</w:t>
            </w:r>
          </w:p>
        </w:tc>
        <w:tc>
          <w:tcPr>
            <w:tcW w:w="1165" w:type="pct"/>
            <w:tcBorders>
              <w:top w:val="single" w:sz="4" w:space="0" w:color="auto"/>
              <w:left w:val="single" w:sz="4" w:space="0" w:color="auto"/>
              <w:bottom w:val="single" w:sz="4" w:space="0" w:color="auto"/>
              <w:right w:val="single" w:sz="4" w:space="0" w:color="auto"/>
            </w:tcBorders>
            <w:shd w:val="clear" w:color="auto" w:fill="auto"/>
            <w:vAlign w:val="center"/>
          </w:tcPr>
          <w:p w:rsidR="00D67FBF" w:rsidRPr="00AF7648" w:rsidRDefault="00D67FBF" w:rsidP="00D67FBF">
            <w:pPr>
              <w:spacing w:after="0"/>
              <w:jc w:val="center"/>
              <w:rPr>
                <w:rFonts w:cs="Arial"/>
                <w:sz w:val="18"/>
              </w:rPr>
            </w:pPr>
            <w:r>
              <w:rPr>
                <w:rFonts w:cs="Arial"/>
                <w:sz w:val="18"/>
              </w:rPr>
              <w:t>Supera límite Nocturno</w:t>
            </w:r>
          </w:p>
        </w:tc>
      </w:tr>
      <w:tr w:rsidR="002C0671" w:rsidRPr="006A6B6B" w:rsidTr="00C61664">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tcPr>
          <w:p w:rsidR="002C0671" w:rsidRDefault="002C0671" w:rsidP="00C61664">
            <w:pPr>
              <w:spacing w:after="0"/>
              <w:rPr>
                <w:rFonts w:cs="Arial"/>
                <w:sz w:val="18"/>
              </w:rPr>
            </w:pPr>
            <w:r>
              <w:rPr>
                <w:rFonts w:cs="Arial"/>
                <w:sz w:val="18"/>
              </w:rPr>
              <w:t xml:space="preserve">Receptor 2 </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2C0671" w:rsidRDefault="002C0671" w:rsidP="002C0671">
            <w:pPr>
              <w:spacing w:after="0"/>
              <w:jc w:val="center"/>
              <w:rPr>
                <w:rFonts w:cs="Arial"/>
                <w:sz w:val="18"/>
              </w:rPr>
            </w:pPr>
            <w:r>
              <w:rPr>
                <w:rFonts w:cs="Arial"/>
                <w:sz w:val="18"/>
              </w:rPr>
              <w:t>NULA</w:t>
            </w:r>
          </w:p>
        </w:tc>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2C0671" w:rsidRDefault="002C0671" w:rsidP="00C61664">
            <w:pPr>
              <w:spacing w:after="0"/>
              <w:jc w:val="center"/>
              <w:rPr>
                <w:rFonts w:cs="Arial"/>
                <w:sz w:val="18"/>
              </w:rPr>
            </w:pPr>
            <w:r>
              <w:rPr>
                <w:rFonts w:cs="Arial"/>
                <w:sz w:val="18"/>
              </w:rPr>
              <w:t>67</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2C0671" w:rsidRDefault="002C0671" w:rsidP="002C0671">
            <w:pPr>
              <w:spacing w:after="0"/>
              <w:jc w:val="center"/>
              <w:rPr>
                <w:rFonts w:cs="Arial"/>
                <w:sz w:val="18"/>
              </w:rPr>
            </w:pPr>
            <w:r>
              <w:rPr>
                <w:rFonts w:cs="Arial"/>
                <w:sz w:val="18"/>
              </w:rPr>
              <w:t>Zona II</w:t>
            </w:r>
          </w:p>
        </w:tc>
        <w:tc>
          <w:tcPr>
            <w:tcW w:w="77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2C0671" w:rsidRDefault="002C0671" w:rsidP="00C61664">
            <w:pPr>
              <w:spacing w:after="0"/>
              <w:jc w:val="center"/>
              <w:rPr>
                <w:rFonts w:cs="Arial"/>
                <w:sz w:val="18"/>
              </w:rPr>
            </w:pPr>
            <w:r>
              <w:rPr>
                <w:rFonts w:cs="Arial"/>
                <w:sz w:val="18"/>
              </w:rPr>
              <w:t>45</w:t>
            </w:r>
          </w:p>
        </w:tc>
        <w:tc>
          <w:tcPr>
            <w:tcW w:w="667" w:type="pct"/>
            <w:tcBorders>
              <w:top w:val="single" w:sz="4" w:space="0" w:color="auto"/>
              <w:left w:val="single" w:sz="4" w:space="0" w:color="auto"/>
              <w:bottom w:val="single" w:sz="4" w:space="0" w:color="auto"/>
              <w:right w:val="single" w:sz="4" w:space="0" w:color="auto"/>
            </w:tcBorders>
            <w:shd w:val="clear" w:color="auto" w:fill="auto"/>
            <w:vAlign w:val="center"/>
          </w:tcPr>
          <w:p w:rsidR="002C0671" w:rsidRDefault="002C0671" w:rsidP="00C61664">
            <w:pPr>
              <w:spacing w:after="0"/>
              <w:jc w:val="center"/>
              <w:rPr>
                <w:rFonts w:cs="Arial"/>
                <w:b/>
                <w:sz w:val="18"/>
              </w:rPr>
            </w:pPr>
            <w:r>
              <w:rPr>
                <w:rFonts w:cs="Arial"/>
                <w:b/>
                <w:sz w:val="18"/>
              </w:rPr>
              <w:t>NULA</w:t>
            </w:r>
          </w:p>
        </w:tc>
        <w:tc>
          <w:tcPr>
            <w:tcW w:w="1165" w:type="pct"/>
            <w:tcBorders>
              <w:top w:val="single" w:sz="4" w:space="0" w:color="auto"/>
              <w:left w:val="single" w:sz="4" w:space="0" w:color="auto"/>
              <w:bottom w:val="single" w:sz="4" w:space="0" w:color="auto"/>
              <w:right w:val="single" w:sz="4" w:space="0" w:color="auto"/>
            </w:tcBorders>
            <w:shd w:val="clear" w:color="auto" w:fill="auto"/>
            <w:vAlign w:val="center"/>
          </w:tcPr>
          <w:p w:rsidR="002C0671" w:rsidRDefault="002C0671" w:rsidP="00D67FBF">
            <w:pPr>
              <w:spacing w:after="0"/>
              <w:jc w:val="center"/>
              <w:rPr>
                <w:rFonts w:cs="Arial"/>
                <w:sz w:val="18"/>
              </w:rPr>
            </w:pPr>
            <w:r>
              <w:rPr>
                <w:rFonts w:cs="Arial"/>
                <w:sz w:val="18"/>
              </w:rPr>
              <w:t>Ruido de Fondo afectó las mediciones</w:t>
            </w:r>
          </w:p>
        </w:tc>
      </w:tr>
      <w:tr w:rsidR="00D67FBF" w:rsidRPr="006A6B6B" w:rsidTr="00C61664">
        <w:trPr>
          <w:trHeight w:val="300"/>
          <w:jc w:val="center"/>
        </w:trPr>
        <w:tc>
          <w:tcPr>
            <w:tcW w:w="2499" w:type="pct"/>
            <w:gridSpan w:val="5"/>
            <w:tcBorders>
              <w:top w:val="single" w:sz="4" w:space="0" w:color="auto"/>
              <w:left w:val="single" w:sz="4" w:space="0" w:color="auto"/>
              <w:bottom w:val="single" w:sz="4" w:space="0" w:color="auto"/>
              <w:right w:val="nil"/>
            </w:tcBorders>
            <w:shd w:val="clear" w:color="auto" w:fill="auto"/>
            <w:noWrap/>
            <w:vAlign w:val="center"/>
            <w:hideMark/>
          </w:tcPr>
          <w:p w:rsidR="00D67FBF" w:rsidRPr="006A6B6B" w:rsidRDefault="00D67FBF" w:rsidP="00C61664">
            <w:pPr>
              <w:pStyle w:val="Descripcin"/>
              <w:rPr>
                <w:color w:val="000000"/>
                <w:sz w:val="20"/>
                <w:szCs w:val="20"/>
                <w:lang w:eastAsia="es-CL"/>
              </w:rPr>
            </w:pPr>
            <w:bookmarkStart w:id="40"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Pr>
                <w:noProof/>
                <w:sz w:val="20"/>
                <w:szCs w:val="20"/>
              </w:rPr>
              <w:t>1</w:t>
            </w:r>
            <w:r w:rsidRPr="006A6B6B">
              <w:rPr>
                <w:sz w:val="20"/>
                <w:szCs w:val="20"/>
              </w:rPr>
              <w:fldChar w:fldCharType="end"/>
            </w:r>
            <w:bookmarkEnd w:id="40"/>
            <w:r>
              <w:rPr>
                <w:sz w:val="20"/>
                <w:szCs w:val="20"/>
              </w:rPr>
              <w:t>.</w:t>
            </w:r>
            <w:r>
              <w:t xml:space="preserve"> </w:t>
            </w:r>
            <w:r>
              <w:rPr>
                <w:sz w:val="20"/>
                <w:szCs w:val="20"/>
              </w:rPr>
              <w:t>Descripción Medio de Prueba</w:t>
            </w:r>
          </w:p>
        </w:tc>
        <w:tc>
          <w:tcPr>
            <w:tcW w:w="250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67FBF" w:rsidRPr="006B6B30" w:rsidRDefault="00D67FBF" w:rsidP="002C0671">
            <w:pPr>
              <w:spacing w:after="0"/>
              <w:rPr>
                <w:color w:val="000000"/>
                <w:sz w:val="20"/>
                <w:szCs w:val="20"/>
                <w:lang w:eastAsia="es-CL"/>
              </w:rPr>
            </w:pPr>
            <w:r w:rsidRPr="006A6B6B">
              <w:rPr>
                <w:b/>
                <w:color w:val="000000"/>
                <w:sz w:val="20"/>
                <w:szCs w:val="20"/>
                <w:lang w:eastAsia="es-CL"/>
              </w:rPr>
              <w:t>Fecha</w:t>
            </w:r>
            <w:r>
              <w:rPr>
                <w:b/>
                <w:color w:val="000000"/>
                <w:sz w:val="20"/>
                <w:szCs w:val="20"/>
                <w:lang w:eastAsia="es-CL"/>
              </w:rPr>
              <w:t>s</w:t>
            </w:r>
            <w:r w:rsidRPr="006A6B6B">
              <w:rPr>
                <w:b/>
                <w:color w:val="000000"/>
                <w:sz w:val="20"/>
                <w:szCs w:val="20"/>
                <w:lang w:eastAsia="es-CL"/>
              </w:rPr>
              <w:t xml:space="preserve">: </w:t>
            </w:r>
            <w:r>
              <w:rPr>
                <w:color w:val="000000"/>
                <w:sz w:val="20"/>
                <w:szCs w:val="20"/>
                <w:lang w:eastAsia="es-CL"/>
              </w:rPr>
              <w:t>1</w:t>
            </w:r>
            <w:r w:rsidR="002C0671">
              <w:rPr>
                <w:color w:val="000000"/>
                <w:sz w:val="20"/>
                <w:szCs w:val="20"/>
                <w:lang w:eastAsia="es-CL"/>
              </w:rPr>
              <w:t>8</w:t>
            </w:r>
            <w:r w:rsidRPr="007E1077">
              <w:rPr>
                <w:color w:val="000000"/>
                <w:sz w:val="20"/>
                <w:szCs w:val="20"/>
                <w:lang w:eastAsia="es-CL"/>
              </w:rPr>
              <w:t>-</w:t>
            </w:r>
            <w:r w:rsidR="002C0671">
              <w:rPr>
                <w:color w:val="000000"/>
                <w:sz w:val="20"/>
                <w:szCs w:val="20"/>
                <w:lang w:eastAsia="es-CL"/>
              </w:rPr>
              <w:t>04</w:t>
            </w:r>
            <w:r w:rsidRPr="007E1077">
              <w:rPr>
                <w:color w:val="000000"/>
                <w:sz w:val="20"/>
                <w:szCs w:val="20"/>
                <w:lang w:eastAsia="es-CL"/>
              </w:rPr>
              <w:t>-201</w:t>
            </w:r>
            <w:r w:rsidR="002C0671">
              <w:rPr>
                <w:color w:val="000000"/>
                <w:sz w:val="20"/>
                <w:szCs w:val="20"/>
                <w:lang w:eastAsia="es-CL"/>
              </w:rPr>
              <w:t>9</w:t>
            </w:r>
          </w:p>
        </w:tc>
      </w:tr>
      <w:tr w:rsidR="00D67FBF" w:rsidRPr="006A6B6B" w:rsidTr="00C61664">
        <w:trPr>
          <w:trHeight w:val="308"/>
          <w:jc w:val="center"/>
        </w:trPr>
        <w:tc>
          <w:tcPr>
            <w:tcW w:w="5000" w:type="pct"/>
            <w:gridSpan w:val="8"/>
            <w:tcBorders>
              <w:top w:val="single" w:sz="4" w:space="0" w:color="auto"/>
              <w:left w:val="single" w:sz="4" w:space="0" w:color="auto"/>
              <w:bottom w:val="single" w:sz="4" w:space="0" w:color="000000"/>
              <w:right w:val="single" w:sz="4" w:space="0" w:color="000000"/>
            </w:tcBorders>
            <w:shd w:val="clear" w:color="auto" w:fill="auto"/>
            <w:hideMark/>
          </w:tcPr>
          <w:p w:rsidR="00D67FBF" w:rsidRPr="00EF1F73" w:rsidRDefault="00D67FBF" w:rsidP="00C61664">
            <w:pPr>
              <w:spacing w:after="0"/>
              <w:rPr>
                <w:b/>
                <w:color w:val="000000"/>
                <w:sz w:val="20"/>
                <w:szCs w:val="20"/>
                <w:lang w:eastAsia="es-CL"/>
              </w:rPr>
            </w:pPr>
            <w:r w:rsidRPr="00EF1F73">
              <w:rPr>
                <w:b/>
                <w:color w:val="000000"/>
                <w:sz w:val="20"/>
                <w:szCs w:val="20"/>
                <w:lang w:eastAsia="es-CL"/>
              </w:rPr>
              <w:t>Evaluación de mediciones realizadas</w:t>
            </w:r>
          </w:p>
          <w:p w:rsidR="00D67FBF" w:rsidRPr="006A6B6B" w:rsidRDefault="00D67FBF" w:rsidP="00D67FBF">
            <w:pPr>
              <w:spacing w:after="0"/>
              <w:rPr>
                <w:color w:val="000000"/>
                <w:sz w:val="20"/>
                <w:szCs w:val="20"/>
                <w:lang w:eastAsia="es-CL"/>
              </w:rPr>
            </w:pPr>
            <w:r>
              <w:rPr>
                <w:color w:val="000000"/>
                <w:sz w:val="20"/>
                <w:szCs w:val="20"/>
                <w:lang w:eastAsia="es-CL"/>
              </w:rPr>
              <w:t xml:space="preserve">Se adjunta Ficha de Evaluación de Ruidos con resultados de </w:t>
            </w:r>
            <w:r w:rsidRPr="0041624F">
              <w:rPr>
                <w:color w:val="000000"/>
                <w:sz w:val="20"/>
                <w:szCs w:val="20"/>
                <w:lang w:eastAsia="es-CL"/>
              </w:rPr>
              <w:t>Mediciones de NPS en exterior</w:t>
            </w:r>
            <w:r>
              <w:rPr>
                <w:color w:val="000000"/>
                <w:sz w:val="20"/>
                <w:szCs w:val="20"/>
                <w:lang w:eastAsia="es-CL"/>
              </w:rPr>
              <w:t xml:space="preserve"> de vivienda receptora RE1</w:t>
            </w:r>
            <w:r w:rsidR="002C0671">
              <w:rPr>
                <w:color w:val="000000"/>
                <w:sz w:val="20"/>
                <w:szCs w:val="20"/>
                <w:lang w:eastAsia="es-CL"/>
              </w:rPr>
              <w:t xml:space="preserve"> y RE2</w:t>
            </w:r>
            <w:r w:rsidRPr="0041624F">
              <w:rPr>
                <w:color w:val="000000"/>
                <w:sz w:val="20"/>
                <w:szCs w:val="20"/>
                <w:lang w:eastAsia="es-CL"/>
              </w:rPr>
              <w:t>,</w:t>
            </w:r>
            <w:r>
              <w:rPr>
                <w:color w:val="000000"/>
                <w:sz w:val="20"/>
                <w:szCs w:val="20"/>
                <w:lang w:eastAsia="es-CL"/>
              </w:rPr>
              <w:t xml:space="preserve"> en horario nocturno.</w:t>
            </w:r>
          </w:p>
        </w:tc>
      </w:tr>
    </w:tbl>
    <w:p w:rsidR="00A72CBA" w:rsidRDefault="00A72CBA">
      <w:r>
        <w:br w:type="page"/>
      </w:r>
    </w:p>
    <w:p w:rsidR="00FB28F3" w:rsidRPr="00590020" w:rsidRDefault="00FB28F3" w:rsidP="00590020">
      <w:pPr>
        <w:spacing w:after="0"/>
        <w:rPr>
          <w:rFonts w:ascii="Calibri" w:eastAsia="Calibri" w:hAnsi="Calibri" w:cs="Calibri"/>
          <w:sz w:val="16"/>
          <w:szCs w:val="32"/>
        </w:rPr>
      </w:pPr>
    </w:p>
    <w:tbl>
      <w:tblPr>
        <w:tblW w:w="5000" w:type="pct"/>
        <w:jc w:val="center"/>
        <w:tblCellMar>
          <w:left w:w="70" w:type="dxa"/>
          <w:right w:w="70" w:type="dxa"/>
        </w:tblCellMar>
        <w:tblLook w:val="04A0" w:firstRow="1" w:lastRow="0" w:firstColumn="1" w:lastColumn="0" w:noHBand="0" w:noVBand="1"/>
      </w:tblPr>
      <w:tblGrid>
        <w:gridCol w:w="13562"/>
      </w:tblGrid>
      <w:tr w:rsidR="00FB28F3" w:rsidRPr="001A526B" w:rsidTr="00C61664">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B28F3" w:rsidRPr="001A526B" w:rsidRDefault="00FB28F3" w:rsidP="00C6166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w:t>
            </w:r>
          </w:p>
        </w:tc>
      </w:tr>
      <w:tr w:rsidR="00FB28F3" w:rsidRPr="001A526B" w:rsidTr="00C61664">
        <w:trPr>
          <w:trHeight w:val="4204"/>
          <w:jc w:val="center"/>
        </w:trPr>
        <w:tc>
          <w:tcPr>
            <w:tcW w:w="5000" w:type="pct"/>
            <w:tcBorders>
              <w:top w:val="nil"/>
              <w:left w:val="single" w:sz="4" w:space="0" w:color="auto"/>
              <w:right w:val="single" w:sz="4" w:space="0" w:color="auto"/>
            </w:tcBorders>
            <w:shd w:val="clear" w:color="auto" w:fill="auto"/>
            <w:noWrap/>
            <w:vAlign w:val="center"/>
            <w:hideMark/>
          </w:tcPr>
          <w:p w:rsidR="00FB28F3" w:rsidRPr="001A526B" w:rsidRDefault="00640B2E" w:rsidP="00C61664">
            <w:pPr>
              <w:spacing w:after="0" w:line="240" w:lineRule="auto"/>
              <w:jc w:val="center"/>
              <w:rPr>
                <w:rFonts w:ascii="Calibri" w:eastAsia="Times New Roman" w:hAnsi="Calibri" w:cs="Times New Roman"/>
                <w:color w:val="000000"/>
                <w:sz w:val="20"/>
                <w:szCs w:val="20"/>
                <w:lang w:eastAsia="es-CL"/>
              </w:rPr>
            </w:pPr>
            <w:r w:rsidRPr="00640B2E">
              <w:rPr>
                <w:rFonts w:ascii="Calibri" w:eastAsia="Times New Roman" w:hAnsi="Calibri" w:cs="Times New Roman"/>
                <w:noProof/>
                <w:color w:val="000000"/>
                <w:sz w:val="20"/>
                <w:szCs w:val="20"/>
                <w:lang w:eastAsia="es-CL"/>
              </w:rPr>
              <w:drawing>
                <wp:inline distT="0" distB="0" distL="0" distR="0">
                  <wp:extent cx="8620125" cy="428625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620125" cy="4286250"/>
                          </a:xfrm>
                          <a:prstGeom prst="rect">
                            <a:avLst/>
                          </a:prstGeom>
                          <a:noFill/>
                          <a:ln>
                            <a:noFill/>
                          </a:ln>
                        </pic:spPr>
                      </pic:pic>
                    </a:graphicData>
                  </a:graphic>
                </wp:inline>
              </w:drawing>
            </w:r>
          </w:p>
        </w:tc>
      </w:tr>
      <w:tr w:rsidR="00F910A1" w:rsidRPr="001A526B" w:rsidTr="00F910A1">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F910A1" w:rsidRPr="001A526B" w:rsidRDefault="00F910A1" w:rsidP="00FB28F3">
            <w:pPr>
              <w:spacing w:after="0" w:line="240" w:lineRule="auto"/>
              <w:rPr>
                <w:rFonts w:ascii="Calibri" w:eastAsia="Times New Roman" w:hAnsi="Calibri" w:cs="Times New Roman"/>
                <w:b/>
                <w:color w:val="000000"/>
                <w:sz w:val="18"/>
                <w:szCs w:val="18"/>
                <w:lang w:eastAsia="es-CL"/>
              </w:rPr>
            </w:pPr>
            <w:r>
              <w:rPr>
                <w:rFonts w:ascii="Calibri" w:eastAsia="Calibri" w:hAnsi="Calibri" w:cs="Calibri"/>
                <w:b/>
                <w:sz w:val="18"/>
                <w:szCs w:val="20"/>
              </w:rPr>
              <w:t>Figura 1</w:t>
            </w:r>
            <w:r w:rsidRPr="001A526B">
              <w:rPr>
                <w:rFonts w:ascii="Calibri" w:eastAsia="Calibri" w:hAnsi="Calibri" w:cs="Calibri"/>
                <w:b/>
                <w:sz w:val="18"/>
                <w:szCs w:val="20"/>
              </w:rPr>
              <w:t>.</w:t>
            </w:r>
          </w:p>
        </w:tc>
      </w:tr>
      <w:tr w:rsidR="00FB28F3" w:rsidRPr="001A526B" w:rsidTr="00FB28F3">
        <w:trPr>
          <w:trHeight w:val="799"/>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tcPr>
          <w:p w:rsidR="00FB28F3" w:rsidRDefault="00FB28F3" w:rsidP="00C61664">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p>
          <w:p w:rsidR="00FB28F3" w:rsidRPr="001A526B" w:rsidRDefault="00374CCD" w:rsidP="00640B2E">
            <w:pPr>
              <w:spacing w:after="0" w:line="240" w:lineRule="auto"/>
              <w:jc w:val="both"/>
              <w:rPr>
                <w:rFonts w:ascii="Calibri" w:eastAsia="Times New Roman" w:hAnsi="Calibri" w:cs="Times New Roman"/>
                <w:color w:val="000000"/>
                <w:sz w:val="18"/>
                <w:szCs w:val="18"/>
                <w:lang w:eastAsia="es-CL"/>
              </w:rPr>
            </w:pPr>
            <w:r>
              <w:rPr>
                <w:rFonts w:cs="Times New Roman"/>
                <w:sz w:val="20"/>
                <w:szCs w:val="20"/>
              </w:rPr>
              <w:t xml:space="preserve">En la figura 1 se observa un extracto de la ORDENANZA del Plan Regulador Comunal de </w:t>
            </w:r>
            <w:r w:rsidR="00640B2E">
              <w:rPr>
                <w:rFonts w:cs="Times New Roman"/>
                <w:sz w:val="20"/>
                <w:szCs w:val="20"/>
              </w:rPr>
              <w:t>CONCEPCION</w:t>
            </w:r>
            <w:r>
              <w:rPr>
                <w:rFonts w:cs="Times New Roman"/>
                <w:sz w:val="20"/>
                <w:szCs w:val="20"/>
              </w:rPr>
              <w:t xml:space="preserve">, para la ZONA </w:t>
            </w:r>
            <w:r w:rsidR="00640B2E">
              <w:rPr>
                <w:rFonts w:cs="Times New Roman"/>
                <w:sz w:val="20"/>
                <w:szCs w:val="20"/>
              </w:rPr>
              <w:t>CENTRO ESPECIAL</w:t>
            </w:r>
            <w:r>
              <w:rPr>
                <w:rFonts w:cs="Times New Roman"/>
                <w:sz w:val="20"/>
                <w:szCs w:val="20"/>
              </w:rPr>
              <w:t xml:space="preserve"> </w:t>
            </w:r>
            <w:r w:rsidR="00640B2E">
              <w:rPr>
                <w:rFonts w:cs="Times New Roman"/>
                <w:sz w:val="20"/>
                <w:szCs w:val="20"/>
              </w:rPr>
              <w:t>3</w:t>
            </w:r>
            <w:r>
              <w:rPr>
                <w:rFonts w:cs="Times New Roman"/>
                <w:sz w:val="20"/>
                <w:szCs w:val="20"/>
              </w:rPr>
              <w:t xml:space="preserve"> (</w:t>
            </w:r>
            <w:r w:rsidR="00640B2E">
              <w:rPr>
                <w:rFonts w:cs="Times New Roman"/>
                <w:sz w:val="20"/>
                <w:szCs w:val="20"/>
              </w:rPr>
              <w:t>C</w:t>
            </w:r>
            <w:r>
              <w:rPr>
                <w:rFonts w:cs="Times New Roman"/>
                <w:sz w:val="20"/>
                <w:szCs w:val="20"/>
              </w:rPr>
              <w:t>-</w:t>
            </w:r>
            <w:r w:rsidR="00640B2E">
              <w:rPr>
                <w:rFonts w:cs="Times New Roman"/>
                <w:sz w:val="20"/>
                <w:szCs w:val="20"/>
              </w:rPr>
              <w:t>3</w:t>
            </w:r>
            <w:r>
              <w:rPr>
                <w:rFonts w:cs="Times New Roman"/>
                <w:sz w:val="20"/>
                <w:szCs w:val="20"/>
              </w:rPr>
              <w:t xml:space="preserve">). Dentro de los usos </w:t>
            </w:r>
            <w:r w:rsidR="00640B2E">
              <w:rPr>
                <w:rFonts w:cs="Times New Roman"/>
                <w:sz w:val="20"/>
                <w:szCs w:val="20"/>
              </w:rPr>
              <w:t>PROHIBIDOS</w:t>
            </w:r>
            <w:r>
              <w:rPr>
                <w:rFonts w:cs="Times New Roman"/>
                <w:sz w:val="20"/>
                <w:szCs w:val="20"/>
              </w:rPr>
              <w:t>, se constata que la</w:t>
            </w:r>
            <w:r w:rsidR="00640B2E">
              <w:rPr>
                <w:rFonts w:cs="Times New Roman"/>
                <w:sz w:val="20"/>
                <w:szCs w:val="20"/>
              </w:rPr>
              <w:t>s ACTIVIDADES PRODUCTIVAS y la</w:t>
            </w:r>
            <w:r>
              <w:rPr>
                <w:rFonts w:cs="Times New Roman"/>
                <w:sz w:val="20"/>
                <w:szCs w:val="20"/>
              </w:rPr>
              <w:t xml:space="preserve"> INFRAESTRUCTURA DE TRANSPORTE </w:t>
            </w:r>
            <w:r w:rsidR="00640B2E">
              <w:rPr>
                <w:rFonts w:cs="Times New Roman"/>
                <w:sz w:val="20"/>
                <w:szCs w:val="20"/>
              </w:rPr>
              <w:t xml:space="preserve">no </w:t>
            </w:r>
            <w:r>
              <w:rPr>
                <w:rFonts w:cs="Times New Roman"/>
                <w:sz w:val="20"/>
                <w:szCs w:val="20"/>
              </w:rPr>
              <w:t>se encuentra</w:t>
            </w:r>
            <w:r w:rsidR="00640B2E">
              <w:rPr>
                <w:rFonts w:cs="Times New Roman"/>
                <w:sz w:val="20"/>
                <w:szCs w:val="20"/>
              </w:rPr>
              <w:t>n</w:t>
            </w:r>
            <w:r>
              <w:rPr>
                <w:rFonts w:cs="Times New Roman"/>
                <w:sz w:val="20"/>
                <w:szCs w:val="20"/>
              </w:rPr>
              <w:t xml:space="preserve"> permitida</w:t>
            </w:r>
            <w:r w:rsidR="00640B2E">
              <w:rPr>
                <w:rFonts w:cs="Times New Roman"/>
                <w:sz w:val="20"/>
                <w:szCs w:val="20"/>
              </w:rPr>
              <w:t>s</w:t>
            </w:r>
            <w:r>
              <w:rPr>
                <w:rFonts w:cs="Times New Roman"/>
                <w:sz w:val="20"/>
                <w:szCs w:val="20"/>
              </w:rPr>
              <w:t xml:space="preserve"> en la zona, por lo que la zona homologada del DS 38/2011 del MMA, corresponde a ZONA II</w:t>
            </w:r>
            <w:r w:rsidR="00D02DED">
              <w:rPr>
                <w:rFonts w:cs="Times New Roman"/>
                <w:sz w:val="20"/>
                <w:szCs w:val="20"/>
              </w:rPr>
              <w:t>.</w:t>
            </w:r>
          </w:p>
        </w:tc>
      </w:tr>
    </w:tbl>
    <w:p w:rsidR="003F558A" w:rsidRDefault="003F558A">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13562"/>
      </w:tblGrid>
      <w:tr w:rsidR="003F558A" w:rsidRPr="001A526B" w:rsidTr="000354F3">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558A" w:rsidRPr="001A526B" w:rsidRDefault="003F558A" w:rsidP="000354F3">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p>
        </w:tc>
      </w:tr>
      <w:tr w:rsidR="003F558A" w:rsidRPr="001A526B" w:rsidTr="00640B2E">
        <w:trPr>
          <w:trHeight w:val="5457"/>
          <w:jc w:val="center"/>
        </w:trPr>
        <w:tc>
          <w:tcPr>
            <w:tcW w:w="5000" w:type="pct"/>
            <w:tcBorders>
              <w:top w:val="nil"/>
              <w:left w:val="single" w:sz="4" w:space="0" w:color="auto"/>
              <w:right w:val="single" w:sz="4" w:space="0" w:color="auto"/>
            </w:tcBorders>
            <w:shd w:val="clear" w:color="auto" w:fill="auto"/>
            <w:noWrap/>
            <w:vAlign w:val="center"/>
            <w:hideMark/>
          </w:tcPr>
          <w:p w:rsidR="003F558A" w:rsidRPr="001A526B" w:rsidRDefault="00640B2E" w:rsidP="000354F3">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96516CC" wp14:editId="46285F75">
                  <wp:extent cx="7277100" cy="4666672"/>
                  <wp:effectExtent l="0" t="0" r="0" b="635"/>
                  <wp:docPr id="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pic:cNvPicPr>
                            <a:picLocks noChangeAspect="1"/>
                          </pic:cNvPicPr>
                        </pic:nvPicPr>
                        <pic:blipFill rotWithShape="1">
                          <a:blip r:embed="rId16" cstate="print">
                            <a:extLst>
                              <a:ext uri="{28A0092B-C50C-407E-A947-70E740481C1C}">
                                <a14:useLocalDpi xmlns:a14="http://schemas.microsoft.com/office/drawing/2010/main" val="0"/>
                              </a:ext>
                            </a:extLst>
                          </a:blip>
                          <a:srcRect/>
                          <a:stretch/>
                        </pic:blipFill>
                        <pic:spPr>
                          <a:xfrm>
                            <a:off x="0" y="0"/>
                            <a:ext cx="7285401" cy="4671995"/>
                          </a:xfrm>
                          <a:prstGeom prst="rect">
                            <a:avLst/>
                          </a:prstGeom>
                        </pic:spPr>
                      </pic:pic>
                    </a:graphicData>
                  </a:graphic>
                </wp:inline>
              </w:drawing>
            </w:r>
          </w:p>
        </w:tc>
      </w:tr>
      <w:tr w:rsidR="00E70A13" w:rsidRPr="001A526B" w:rsidTr="00E70A13">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E70A13" w:rsidRPr="001A526B" w:rsidRDefault="00E70A13" w:rsidP="00F910A1">
            <w:pPr>
              <w:spacing w:after="0" w:line="240" w:lineRule="auto"/>
              <w:rPr>
                <w:rFonts w:ascii="Calibri" w:eastAsia="Times New Roman" w:hAnsi="Calibri" w:cs="Times New Roman"/>
                <w:b/>
                <w:color w:val="000000"/>
                <w:sz w:val="18"/>
                <w:szCs w:val="18"/>
                <w:lang w:eastAsia="es-CL"/>
              </w:rPr>
            </w:pPr>
            <w:bookmarkStart w:id="41" w:name="_Toc534731510"/>
            <w:r w:rsidRPr="001A526B">
              <w:rPr>
                <w:rFonts w:ascii="Calibri" w:eastAsia="Calibri" w:hAnsi="Calibri" w:cs="Calibri"/>
                <w:b/>
                <w:sz w:val="18"/>
                <w:szCs w:val="20"/>
              </w:rPr>
              <w:t>F</w:t>
            </w:r>
            <w:r>
              <w:rPr>
                <w:rFonts w:ascii="Calibri" w:eastAsia="Calibri" w:hAnsi="Calibri" w:cs="Calibri"/>
                <w:b/>
                <w:sz w:val="18"/>
                <w:szCs w:val="20"/>
              </w:rPr>
              <w:t>igur</w:t>
            </w:r>
            <w:r w:rsidRPr="001A526B">
              <w:rPr>
                <w:rFonts w:ascii="Calibri" w:eastAsia="Calibri" w:hAnsi="Calibri" w:cs="Calibri"/>
                <w:b/>
                <w:sz w:val="18"/>
                <w:szCs w:val="20"/>
              </w:rPr>
              <w:t xml:space="preserve">a </w:t>
            </w:r>
            <w:r w:rsidR="00F910A1">
              <w:rPr>
                <w:rFonts w:ascii="Calibri" w:eastAsia="Calibri" w:hAnsi="Calibri" w:cs="Calibri"/>
                <w:b/>
                <w:sz w:val="18"/>
                <w:szCs w:val="20"/>
              </w:rPr>
              <w:t>2</w:t>
            </w:r>
            <w:r w:rsidRPr="001A526B">
              <w:rPr>
                <w:rFonts w:ascii="Calibri" w:eastAsia="Calibri" w:hAnsi="Calibri" w:cs="Calibri"/>
                <w:b/>
                <w:sz w:val="18"/>
                <w:szCs w:val="20"/>
              </w:rPr>
              <w:t>.</w:t>
            </w:r>
            <w:bookmarkEnd w:id="41"/>
          </w:p>
        </w:tc>
      </w:tr>
      <w:tr w:rsidR="003F558A" w:rsidRPr="001A526B" w:rsidTr="000354F3">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3F558A" w:rsidRDefault="003F558A" w:rsidP="000354F3">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p>
          <w:p w:rsidR="003F558A" w:rsidRPr="001A526B" w:rsidRDefault="00282184" w:rsidP="00640B2E">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Se observa imagen satelital generada mediante la herramienta GOOGLE EARTH, donde se observa el emplazamiento del </w:t>
            </w:r>
            <w:r w:rsidR="00D02DED">
              <w:rPr>
                <w:rFonts w:ascii="Calibri" w:eastAsia="Times New Roman" w:hAnsi="Calibri" w:cs="Times New Roman"/>
                <w:color w:val="000000"/>
                <w:sz w:val="18"/>
                <w:szCs w:val="18"/>
                <w:lang w:eastAsia="es-CL"/>
              </w:rPr>
              <w:t xml:space="preserve">área donde se </w:t>
            </w:r>
            <w:r w:rsidR="00F910A1">
              <w:rPr>
                <w:rFonts w:ascii="Calibri" w:eastAsia="Times New Roman" w:hAnsi="Calibri" w:cs="Times New Roman"/>
                <w:color w:val="000000"/>
                <w:sz w:val="18"/>
                <w:szCs w:val="18"/>
                <w:lang w:eastAsia="es-CL"/>
              </w:rPr>
              <w:t>encuentra en local sindicado</w:t>
            </w:r>
            <w:r w:rsidR="00D02DED">
              <w:rPr>
                <w:rFonts w:ascii="Calibri" w:eastAsia="Times New Roman" w:hAnsi="Calibri" w:cs="Times New Roman"/>
                <w:color w:val="000000"/>
                <w:sz w:val="18"/>
                <w:szCs w:val="18"/>
                <w:lang w:eastAsia="es-CL"/>
              </w:rPr>
              <w:t xml:space="preserve"> como </w:t>
            </w:r>
            <w:r>
              <w:rPr>
                <w:rFonts w:ascii="Calibri" w:eastAsia="Times New Roman" w:hAnsi="Calibri" w:cs="Times New Roman"/>
                <w:color w:val="000000"/>
                <w:sz w:val="18"/>
                <w:szCs w:val="18"/>
                <w:lang w:eastAsia="es-CL"/>
              </w:rPr>
              <w:t xml:space="preserve">fuente emisora y </w:t>
            </w:r>
            <w:r w:rsidR="00C61664">
              <w:rPr>
                <w:rFonts w:ascii="Calibri" w:eastAsia="Times New Roman" w:hAnsi="Calibri" w:cs="Times New Roman"/>
                <w:color w:val="000000"/>
                <w:sz w:val="18"/>
                <w:szCs w:val="18"/>
                <w:lang w:eastAsia="es-CL"/>
              </w:rPr>
              <w:t>los</w:t>
            </w:r>
            <w:r>
              <w:rPr>
                <w:rFonts w:ascii="Calibri" w:eastAsia="Times New Roman" w:hAnsi="Calibri" w:cs="Times New Roman"/>
                <w:color w:val="000000"/>
                <w:sz w:val="18"/>
                <w:szCs w:val="18"/>
                <w:lang w:eastAsia="es-CL"/>
              </w:rPr>
              <w:t xml:space="preserve"> punto</w:t>
            </w:r>
            <w:r w:rsidR="00C61664">
              <w:rPr>
                <w:rFonts w:ascii="Calibri" w:eastAsia="Times New Roman" w:hAnsi="Calibri" w:cs="Times New Roman"/>
                <w:color w:val="000000"/>
                <w:sz w:val="18"/>
                <w:szCs w:val="18"/>
                <w:lang w:eastAsia="es-CL"/>
              </w:rPr>
              <w:t>s</w:t>
            </w:r>
            <w:r>
              <w:rPr>
                <w:rFonts w:ascii="Calibri" w:eastAsia="Times New Roman" w:hAnsi="Calibri" w:cs="Times New Roman"/>
                <w:color w:val="000000"/>
                <w:sz w:val="18"/>
                <w:szCs w:val="18"/>
                <w:lang w:eastAsia="es-CL"/>
              </w:rPr>
              <w:t xml:space="preserve"> de receptores de emisiones que fueron planificados. De acuerdo a su ubicación, se estableció que RE1 </w:t>
            </w:r>
            <w:r w:rsidR="00C61664">
              <w:rPr>
                <w:rFonts w:ascii="Calibri" w:eastAsia="Times New Roman" w:hAnsi="Calibri" w:cs="Times New Roman"/>
                <w:color w:val="000000"/>
                <w:sz w:val="18"/>
                <w:szCs w:val="18"/>
                <w:lang w:eastAsia="es-CL"/>
              </w:rPr>
              <w:t xml:space="preserve">y RE2 </w:t>
            </w:r>
            <w:r>
              <w:rPr>
                <w:rFonts w:ascii="Calibri" w:eastAsia="Times New Roman" w:hAnsi="Calibri" w:cs="Times New Roman"/>
                <w:color w:val="000000"/>
                <w:sz w:val="18"/>
                <w:szCs w:val="18"/>
                <w:lang w:eastAsia="es-CL"/>
              </w:rPr>
              <w:t>correspondía</w:t>
            </w:r>
            <w:r w:rsidR="00D02DED">
              <w:rPr>
                <w:rFonts w:ascii="Calibri" w:eastAsia="Times New Roman" w:hAnsi="Calibri" w:cs="Times New Roman"/>
                <w:color w:val="000000"/>
                <w:sz w:val="18"/>
                <w:szCs w:val="18"/>
                <w:lang w:eastAsia="es-CL"/>
              </w:rPr>
              <w:t xml:space="preserve">n </w:t>
            </w:r>
            <w:r>
              <w:rPr>
                <w:rFonts w:ascii="Calibri" w:eastAsia="Times New Roman" w:hAnsi="Calibri" w:cs="Times New Roman"/>
                <w:color w:val="000000"/>
                <w:sz w:val="18"/>
                <w:szCs w:val="18"/>
                <w:lang w:eastAsia="es-CL"/>
              </w:rPr>
              <w:t>a ZONA II</w:t>
            </w:r>
            <w:r w:rsidR="00C61664">
              <w:rPr>
                <w:rFonts w:ascii="Calibri" w:eastAsia="Times New Roman" w:hAnsi="Calibri" w:cs="Times New Roman"/>
                <w:color w:val="000000"/>
                <w:sz w:val="18"/>
                <w:szCs w:val="18"/>
                <w:lang w:eastAsia="es-CL"/>
              </w:rPr>
              <w:t xml:space="preserve">, todos según </w:t>
            </w:r>
            <w:r>
              <w:rPr>
                <w:rFonts w:ascii="Calibri" w:eastAsia="Times New Roman" w:hAnsi="Calibri" w:cs="Times New Roman"/>
                <w:color w:val="000000"/>
                <w:sz w:val="18"/>
                <w:szCs w:val="18"/>
                <w:lang w:eastAsia="es-CL"/>
              </w:rPr>
              <w:t xml:space="preserve">el DS </w:t>
            </w:r>
            <w:r w:rsidR="00D02DED">
              <w:rPr>
                <w:rFonts w:ascii="Calibri" w:eastAsia="Times New Roman" w:hAnsi="Calibri" w:cs="Times New Roman"/>
                <w:color w:val="000000"/>
                <w:sz w:val="18"/>
                <w:szCs w:val="18"/>
                <w:lang w:eastAsia="es-CL"/>
              </w:rPr>
              <w:t xml:space="preserve">N° </w:t>
            </w:r>
            <w:r>
              <w:rPr>
                <w:rFonts w:ascii="Calibri" w:eastAsia="Times New Roman" w:hAnsi="Calibri" w:cs="Times New Roman"/>
                <w:color w:val="000000"/>
                <w:sz w:val="18"/>
                <w:szCs w:val="18"/>
                <w:lang w:eastAsia="es-CL"/>
              </w:rPr>
              <w:t>38/2011 MMA.</w:t>
            </w:r>
          </w:p>
        </w:tc>
      </w:tr>
      <w:tr w:rsidR="003F558A" w:rsidRPr="001A526B" w:rsidTr="00C61664">
        <w:trPr>
          <w:trHeight w:val="361"/>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3F558A" w:rsidRPr="001A526B" w:rsidRDefault="003F558A" w:rsidP="000354F3">
            <w:pPr>
              <w:spacing w:after="0" w:line="240" w:lineRule="auto"/>
              <w:rPr>
                <w:rFonts w:ascii="Calibri" w:eastAsia="Times New Roman" w:hAnsi="Calibri" w:cs="Times New Roman"/>
                <w:color w:val="000000"/>
                <w:lang w:eastAsia="es-CL"/>
              </w:rPr>
            </w:pPr>
          </w:p>
        </w:tc>
      </w:tr>
    </w:tbl>
    <w:p w:rsidR="003F558A" w:rsidRDefault="003F558A">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13562"/>
      </w:tblGrid>
      <w:tr w:rsidR="003F558A" w:rsidRPr="001A526B" w:rsidTr="000354F3">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558A" w:rsidRPr="001A526B" w:rsidRDefault="00640B2E" w:rsidP="000354F3">
            <w:pPr>
              <w:spacing w:after="0" w:line="240" w:lineRule="auto"/>
              <w:jc w:val="center"/>
              <w:rPr>
                <w:rFonts w:ascii="Calibri" w:eastAsia="Times New Roman" w:hAnsi="Calibri" w:cs="Times New Roman"/>
                <w:b/>
                <w:bCs/>
                <w:color w:val="000000"/>
                <w:sz w:val="20"/>
                <w:szCs w:val="20"/>
                <w:lang w:eastAsia="es-CL"/>
              </w:rPr>
            </w:pPr>
            <w:r w:rsidRPr="00640B2E">
              <w:rPr>
                <w:noProof/>
                <w:lang w:eastAsia="es-CL"/>
              </w:rPr>
              <w:lastRenderedPageBreak/>
              <mc:AlternateContent>
                <mc:Choice Requires="wpg">
                  <w:drawing>
                    <wp:anchor distT="0" distB="0" distL="114300" distR="114300" simplePos="0" relativeHeight="251661312" behindDoc="0" locked="0" layoutInCell="1" allowOverlap="1" wp14:anchorId="7EF5C489" wp14:editId="3581AEB6">
                      <wp:simplePos x="0" y="0"/>
                      <wp:positionH relativeFrom="column">
                        <wp:posOffset>5064760</wp:posOffset>
                      </wp:positionH>
                      <wp:positionV relativeFrom="paragraph">
                        <wp:posOffset>83820</wp:posOffset>
                      </wp:positionV>
                      <wp:extent cx="1876425" cy="3648075"/>
                      <wp:effectExtent l="838200" t="38100" r="28575" b="66675"/>
                      <wp:wrapNone/>
                      <wp:docPr id="12" name="Grupo 7"/>
                      <wp:cNvGraphicFramePr/>
                      <a:graphic xmlns:a="http://schemas.openxmlformats.org/drawingml/2006/main">
                        <a:graphicData uri="http://schemas.microsoft.com/office/word/2010/wordprocessingGroup">
                          <wpg:wgp>
                            <wpg:cNvGrpSpPr/>
                            <wpg:grpSpPr>
                              <a:xfrm>
                                <a:off x="0" y="0"/>
                                <a:ext cx="1876425" cy="3648075"/>
                                <a:chOff x="0" y="0"/>
                                <a:chExt cx="1838325" cy="4286250"/>
                              </a:xfrm>
                            </wpg:grpSpPr>
                            <wps:wsp>
                              <wps:cNvPr id="13" name="Llamada con línea 2 (borde y barra de énfasis) 13"/>
                              <wps:cNvSpPr/>
                              <wps:spPr>
                                <a:xfrm>
                                  <a:off x="0" y="0"/>
                                  <a:ext cx="409575" cy="276225"/>
                                </a:xfrm>
                                <a:prstGeom prst="accentBorderCallout2">
                                  <a:avLst>
                                    <a:gd name="adj1" fmla="val 18750"/>
                                    <a:gd name="adj2" fmla="val -8333"/>
                                    <a:gd name="adj3" fmla="val 18750"/>
                                    <a:gd name="adj4" fmla="val -16667"/>
                                    <a:gd name="adj5" fmla="val 712500"/>
                                    <a:gd name="adj6" fmla="val -169923"/>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B2E" w:rsidRDefault="00640B2E" w:rsidP="00640B2E">
                                    <w:pPr>
                                      <w:pStyle w:val="NormalWeb"/>
                                      <w:spacing w:before="0" w:beforeAutospacing="0" w:after="0" w:afterAutospacing="0"/>
                                    </w:pPr>
                                    <w:r>
                                      <w:rPr>
                                        <w:rFonts w:asciiTheme="minorHAnsi" w:hAnsi="Calibri" w:cstheme="minorBidi"/>
                                        <w:color w:val="FFFFFF" w:themeColor="light1"/>
                                        <w:sz w:val="22"/>
                                        <w:szCs w:val="22"/>
                                      </w:rPr>
                                      <w:t>RE1</w:t>
                                    </w:r>
                                  </w:p>
                                </w:txbxContent>
                              </wps:txbx>
                              <wps:bodyPr rtlCol="0" anchor="t"/>
                            </wps:wsp>
                            <wps:wsp>
                              <wps:cNvPr id="14" name="Llamada con línea 2 (borde y barra de énfasis) 14"/>
                              <wps:cNvSpPr/>
                              <wps:spPr>
                                <a:xfrm>
                                  <a:off x="247650" y="4010025"/>
                                  <a:ext cx="409575" cy="276225"/>
                                </a:xfrm>
                                <a:prstGeom prst="accentBorderCallout2">
                                  <a:avLst>
                                    <a:gd name="adj1" fmla="val 18750"/>
                                    <a:gd name="adj2" fmla="val -8333"/>
                                    <a:gd name="adj3" fmla="val 18750"/>
                                    <a:gd name="adj4" fmla="val -16667"/>
                                    <a:gd name="adj5" fmla="val -715087"/>
                                    <a:gd name="adj6" fmla="val -255969"/>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B2E" w:rsidRDefault="00640B2E" w:rsidP="00640B2E">
                                    <w:pPr>
                                      <w:pStyle w:val="NormalWeb"/>
                                      <w:spacing w:before="0" w:beforeAutospacing="0" w:after="0" w:afterAutospacing="0"/>
                                    </w:pPr>
                                    <w:r>
                                      <w:rPr>
                                        <w:rFonts w:asciiTheme="minorHAnsi" w:hAnsi="Calibri" w:cstheme="minorBidi"/>
                                        <w:color w:val="FFFFFF" w:themeColor="light1"/>
                                        <w:sz w:val="22"/>
                                        <w:szCs w:val="22"/>
                                      </w:rPr>
                                      <w:t>RE2</w:t>
                                    </w:r>
                                  </w:p>
                                </w:txbxContent>
                              </wps:txbx>
                              <wps:bodyPr rtlCol="0" anchor="t"/>
                            </wps:wsp>
                            <wps:wsp>
                              <wps:cNvPr id="15" name="Llamada con línea 2 (borde y barra de énfasis) 15"/>
                              <wps:cNvSpPr/>
                              <wps:spPr>
                                <a:xfrm>
                                  <a:off x="1428750" y="1885950"/>
                                  <a:ext cx="409575" cy="276225"/>
                                </a:xfrm>
                                <a:prstGeom prst="accentBorderCallout2">
                                  <a:avLst>
                                    <a:gd name="adj1" fmla="val 18750"/>
                                    <a:gd name="adj2" fmla="val -8333"/>
                                    <a:gd name="adj3" fmla="val 18750"/>
                                    <a:gd name="adj4" fmla="val -16667"/>
                                    <a:gd name="adj5" fmla="val 33190"/>
                                    <a:gd name="adj6" fmla="val -486202"/>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0B2E" w:rsidRDefault="00640B2E" w:rsidP="00640B2E">
                                    <w:pPr>
                                      <w:pStyle w:val="NormalWeb"/>
                                      <w:spacing w:before="0" w:beforeAutospacing="0" w:after="0" w:afterAutospacing="0"/>
                                    </w:pPr>
                                    <w:r>
                                      <w:rPr>
                                        <w:rFonts w:asciiTheme="minorHAnsi" w:hAnsi="Calibri" w:cstheme="minorBidi"/>
                                        <w:color w:val="FFFFFF" w:themeColor="light1"/>
                                        <w:sz w:val="22"/>
                                        <w:szCs w:val="22"/>
                                      </w:rPr>
                                      <w:t>FE</w:t>
                                    </w:r>
                                  </w:p>
                                </w:txbxContent>
                              </wps:txbx>
                              <wps:bodyPr rtlCol="0" anchor="t"/>
                            </wps:wsp>
                          </wpg:wgp>
                        </a:graphicData>
                      </a:graphic>
                      <wp14:sizeRelH relativeFrom="margin">
                        <wp14:pctWidth>0</wp14:pctWidth>
                      </wp14:sizeRelH>
                      <wp14:sizeRelV relativeFrom="margin">
                        <wp14:pctHeight>0</wp14:pctHeight>
                      </wp14:sizeRelV>
                    </wp:anchor>
                  </w:drawing>
                </mc:Choice>
                <mc:Fallback>
                  <w:pict>
                    <v:group w14:anchorId="7EF5C489" id="Grupo 7" o:spid="_x0000_s1026" style="position:absolute;left:0;text-align:left;margin-left:398.8pt;margin-top:6.6pt;width:147.75pt;height:287.25pt;z-index:251661312;mso-width-relative:margin;mso-height-relative:margin" coordsize="18383,428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">
                      <v:shapetype id="_x0000_t51" coordsize="21600,21600" o:spt="51" adj="-10080,24300,-3600,4050,-1800,4050" path="m@0@1l@2@3@4@5nfem@4,l@4,21600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v:shapetype>
                      <v:shape id="Llamada con línea 2 (borde y barra de énfasis) 13" o:spid="_x0000_s1027" type="#_x0000_t51" style="position:absolute;width:4095;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Gv4r8A&#10;AADbAAAADwAAAGRycy9kb3ducmV2LnhtbERPS4vCMBC+C/6HMMLeNNVlRapRVBA8uj4Qb0MytsVm&#10;UpvYdv/9ZmHB23x8z1msOluKhmpfOFYwHiUgiLUzBWcKzqfdcAbCB2SDpWNS8EMeVst+b4GpcS1/&#10;U3MMmYgh7FNUkIdQpVJ6nZNFP3IVceTurrYYIqwzaWpsY7gt5SRJptJiwbEhx4q2OenH8WUVHIrW&#10;bC4HLW834utXo59+kk2V+hh06zmIQF14i//dexPnf8LfL/EAufw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Ea/ivwAAANsAAAAPAAAAAAAAAAAAAAAAAJgCAABkcnMvZG93bnJl&#10;di54bWxQSwUGAAAAAAQABAD1AAAAhAMAAAAA&#10;" adj="-36703,153900" fillcolor="#5b9bd5 [3204]" strokecolor="#1f4d78 [1604]" strokeweight="1pt">
                        <v:textbox>
                          <w:txbxContent>
                            <w:p w:rsidR="00640B2E" w:rsidRDefault="00640B2E" w:rsidP="00640B2E">
                              <w:pPr>
                                <w:pStyle w:val="NormalWeb"/>
                                <w:spacing w:before="0" w:beforeAutospacing="0" w:after="0" w:afterAutospacing="0"/>
                              </w:pPr>
                              <w:r>
                                <w:rPr>
                                  <w:rFonts w:asciiTheme="minorHAnsi" w:hAnsi="Calibri" w:cstheme="minorBidi"/>
                                  <w:color w:val="FFFFFF" w:themeColor="light1"/>
                                  <w:sz w:val="22"/>
                                  <w:szCs w:val="22"/>
                                </w:rPr>
                                <w:t>RE1</w:t>
                              </w:r>
                            </w:p>
                          </w:txbxContent>
                        </v:textbox>
                        <o:callout v:ext="edit" minusy="t"/>
                      </v:shape>
                      <v:shape id="Llamada con línea 2 (borde y barra de énfasis) 14" o:spid="_x0000_s1028" type="#_x0000_t51" style="position:absolute;left:2476;top:40100;width:4096;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MDQsEA&#10;AADbAAAADwAAAGRycy9kb3ducmV2LnhtbERPS4vCMBC+C/6HMII3m/rYRapRRBQKe9JVvA7N9IHN&#10;pDRRq7/eLAh7m4/vOct1Z2pxp9ZVlhWMoxgEcWZ1xYWC0+9+NAfhPLLG2jIpeJKD9arfW2Ki7YMP&#10;dD/6QoQQdgkqKL1vEildVpJBF9mGOHC5bQ36ANtC6hYfIdzUchLH39JgxaGhxIa2JWXX480omF2m&#10;Zne+nLrt7vr1+snn6etZpEoNB91mAcJT5//FH3eqw/wZ/P0SDpC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BDA0LBAAAA2wAAAA8AAAAAAAAAAAAAAAAAmAIAAGRycy9kb3du&#10;cmV2LnhtbFBLBQYAAAAABAAEAPUAAACGAwAAAAA=&#10;" adj="-55289,-154459" fillcolor="#5b9bd5 [3204]" strokecolor="#1f4d78 [1604]" strokeweight="1pt">
                        <v:textbox>
                          <w:txbxContent>
                            <w:p w:rsidR="00640B2E" w:rsidRDefault="00640B2E" w:rsidP="00640B2E">
                              <w:pPr>
                                <w:pStyle w:val="NormalWeb"/>
                                <w:spacing w:before="0" w:beforeAutospacing="0" w:after="0" w:afterAutospacing="0"/>
                              </w:pPr>
                              <w:r>
                                <w:rPr>
                                  <w:rFonts w:asciiTheme="minorHAnsi" w:hAnsi="Calibri" w:cstheme="minorBidi"/>
                                  <w:color w:val="FFFFFF" w:themeColor="light1"/>
                                  <w:sz w:val="22"/>
                                  <w:szCs w:val="22"/>
                                </w:rPr>
                                <w:t>RE2</w:t>
                              </w:r>
                            </w:p>
                          </w:txbxContent>
                        </v:textbox>
                      </v:shape>
                      <v:shape id="Llamada con línea 2 (borde y barra de énfasis) 15" o:spid="_x0000_s1029" type="#_x0000_t51" style="position:absolute;left:14287;top:18859;width:4096;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Bct74A&#10;AADbAAAADwAAAGRycy9kb3ducmV2LnhtbERPTYvCMBC9L/gfwgheFk1VFKlGEUXwaq14HZqxLTaT&#10;kkSt/94IC3ubx/uc1aYzjXiS87VlBeNRAoK4sLrmUkF+PgwXIHxA1thYJgVv8rBZ935WmGr74hM9&#10;s1CKGMI+RQVVCG0qpS8qMuhHtiWO3M06gyFCV0rt8BXDTSMnSTKXBmuODRW2tKuouGcPoyDLnG33&#10;j/yy2/+Ga7f10/pyY6UG/W67BBGoC//iP/dRx/kz+P4SD5DrD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OgXLe+AAAA2wAAAA8AAAAAAAAAAAAAAAAAmAIAAGRycy9kb3ducmV2&#10;LnhtbFBLBQYAAAAABAAEAPUAAACDAwAAAAA=&#10;" adj="-105020,7169" fillcolor="#5b9bd5 [3204]" strokecolor="#1f4d78 [1604]" strokeweight="1pt">
                        <v:textbox>
                          <w:txbxContent>
                            <w:p w:rsidR="00640B2E" w:rsidRDefault="00640B2E" w:rsidP="00640B2E">
                              <w:pPr>
                                <w:pStyle w:val="NormalWeb"/>
                                <w:spacing w:before="0" w:beforeAutospacing="0" w:after="0" w:afterAutospacing="0"/>
                              </w:pPr>
                              <w:r>
                                <w:rPr>
                                  <w:rFonts w:asciiTheme="minorHAnsi" w:hAnsi="Calibri" w:cstheme="minorBidi"/>
                                  <w:color w:val="FFFFFF" w:themeColor="light1"/>
                                  <w:sz w:val="22"/>
                                  <w:szCs w:val="22"/>
                                </w:rPr>
                                <w:t>FE</w:t>
                              </w:r>
                            </w:p>
                          </w:txbxContent>
                        </v:textbox>
                        <o:callout v:ext="edit" minusy="t"/>
                      </v:shape>
                    </v:group>
                  </w:pict>
                </mc:Fallback>
              </mc:AlternateContent>
            </w:r>
            <w:r w:rsidR="003F558A">
              <w:rPr>
                <w:rFonts w:ascii="Calibri" w:eastAsia="Times New Roman" w:hAnsi="Calibri" w:cs="Times New Roman"/>
                <w:b/>
                <w:bCs/>
                <w:color w:val="000000"/>
                <w:sz w:val="20"/>
                <w:szCs w:val="20"/>
                <w:lang w:eastAsia="es-CL"/>
              </w:rPr>
              <w:t>Registro</w:t>
            </w:r>
          </w:p>
        </w:tc>
      </w:tr>
      <w:tr w:rsidR="003F558A" w:rsidRPr="001A526B" w:rsidTr="00640B2E">
        <w:trPr>
          <w:trHeight w:val="5457"/>
          <w:jc w:val="center"/>
        </w:trPr>
        <w:tc>
          <w:tcPr>
            <w:tcW w:w="5000" w:type="pct"/>
            <w:tcBorders>
              <w:top w:val="nil"/>
              <w:left w:val="single" w:sz="4" w:space="0" w:color="auto"/>
              <w:right w:val="single" w:sz="4" w:space="0" w:color="auto"/>
            </w:tcBorders>
            <w:shd w:val="clear" w:color="auto" w:fill="auto"/>
            <w:noWrap/>
            <w:vAlign w:val="center"/>
            <w:hideMark/>
          </w:tcPr>
          <w:p w:rsidR="003F558A" w:rsidRPr="001A526B" w:rsidRDefault="00640B2E" w:rsidP="000354F3">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59264" behindDoc="0" locked="0" layoutInCell="1" allowOverlap="1" wp14:anchorId="2F66A11A" wp14:editId="0F3F3A44">
                      <wp:simplePos x="0" y="0"/>
                      <wp:positionH relativeFrom="column">
                        <wp:posOffset>3966210</wp:posOffset>
                      </wp:positionH>
                      <wp:positionV relativeFrom="paragraph">
                        <wp:posOffset>1177925</wp:posOffset>
                      </wp:positionV>
                      <wp:extent cx="742950" cy="752475"/>
                      <wp:effectExtent l="19050" t="19050" r="19050" b="28575"/>
                      <wp:wrapNone/>
                      <wp:docPr id="7" name="Elipse 7"/>
                      <wp:cNvGraphicFramePr/>
                      <a:graphic xmlns:a="http://schemas.openxmlformats.org/drawingml/2006/main">
                        <a:graphicData uri="http://schemas.microsoft.com/office/word/2010/wordprocessingShape">
                          <wps:wsp>
                            <wps:cNvSpPr/>
                            <wps:spPr>
                              <a:xfrm>
                                <a:off x="0" y="0"/>
                                <a:ext cx="742950" cy="752475"/>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ADCE4F6" id="Elipse 7" o:spid="_x0000_s1026" style="position:absolute;margin-left:312.3pt;margin-top:92.75pt;width:58.5pt;height:5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" filled="f" strokecolor="red" strokeweight="3pt">
                      <v:stroke joinstyle="miter"/>
                    </v:oval>
                  </w:pict>
                </mc:Fallback>
              </mc:AlternateContent>
            </w:r>
            <w:r>
              <w:rPr>
                <w:noProof/>
                <w:lang w:eastAsia="es-CL"/>
              </w:rPr>
              <w:drawing>
                <wp:inline distT="0" distB="0" distL="0" distR="0" wp14:anchorId="07AAF1B0" wp14:editId="44069C24">
                  <wp:extent cx="5914858" cy="3400425"/>
                  <wp:effectExtent l="0" t="0" r="0" b="0"/>
                  <wp:docPr id="1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14858" cy="34004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tc>
      </w:tr>
      <w:tr w:rsidR="00E70A13" w:rsidRPr="001A526B" w:rsidTr="00640B2E">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E70A13" w:rsidRPr="001A526B" w:rsidRDefault="00E70A13" w:rsidP="00F910A1">
            <w:pPr>
              <w:spacing w:after="0" w:line="240" w:lineRule="auto"/>
              <w:rPr>
                <w:rFonts w:ascii="Calibri" w:eastAsia="Times New Roman" w:hAnsi="Calibri" w:cs="Times New Roman"/>
                <w:b/>
                <w:color w:val="000000"/>
                <w:sz w:val="18"/>
                <w:szCs w:val="18"/>
                <w:lang w:eastAsia="es-CL"/>
              </w:rPr>
            </w:pPr>
            <w:bookmarkStart w:id="42" w:name="_Toc534731511"/>
            <w:r w:rsidRPr="001A526B">
              <w:rPr>
                <w:rFonts w:ascii="Calibri" w:eastAsia="Calibri" w:hAnsi="Calibri" w:cs="Calibri"/>
                <w:b/>
                <w:sz w:val="18"/>
                <w:szCs w:val="20"/>
              </w:rPr>
              <w:t>F</w:t>
            </w:r>
            <w:r>
              <w:rPr>
                <w:rFonts w:ascii="Calibri" w:eastAsia="Calibri" w:hAnsi="Calibri" w:cs="Calibri"/>
                <w:b/>
                <w:sz w:val="18"/>
                <w:szCs w:val="20"/>
              </w:rPr>
              <w:t>igur</w:t>
            </w:r>
            <w:r w:rsidRPr="001A526B">
              <w:rPr>
                <w:rFonts w:ascii="Calibri" w:eastAsia="Calibri" w:hAnsi="Calibri" w:cs="Calibri"/>
                <w:b/>
                <w:sz w:val="18"/>
                <w:szCs w:val="20"/>
              </w:rPr>
              <w:t xml:space="preserve">a </w:t>
            </w:r>
            <w:r w:rsidR="00F910A1">
              <w:rPr>
                <w:rFonts w:ascii="Calibri" w:eastAsia="Calibri" w:hAnsi="Calibri" w:cs="Calibri"/>
                <w:b/>
                <w:sz w:val="18"/>
                <w:szCs w:val="20"/>
              </w:rPr>
              <w:t>3</w:t>
            </w:r>
            <w:r w:rsidRPr="001A526B">
              <w:rPr>
                <w:rFonts w:ascii="Calibri" w:eastAsia="Calibri" w:hAnsi="Calibri" w:cs="Calibri"/>
                <w:b/>
                <w:sz w:val="18"/>
                <w:szCs w:val="20"/>
              </w:rPr>
              <w:t>.</w:t>
            </w:r>
            <w:bookmarkEnd w:id="42"/>
            <w:r w:rsidR="00C61664">
              <w:rPr>
                <w:noProof/>
                <w:lang w:eastAsia="es-CL"/>
              </w:rPr>
              <w:t xml:space="preserve"> </w:t>
            </w:r>
          </w:p>
        </w:tc>
      </w:tr>
      <w:tr w:rsidR="003F558A" w:rsidRPr="001A526B" w:rsidTr="000354F3">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3F558A" w:rsidRDefault="003F558A" w:rsidP="00D02DED">
            <w:pPr>
              <w:spacing w:after="0" w:line="240" w:lineRule="auto"/>
              <w:jc w:val="both"/>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p>
          <w:p w:rsidR="003F558A" w:rsidRPr="001A526B" w:rsidRDefault="00282184" w:rsidP="00640B2E">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La imagen extraída del Plano de usos del Suelo del Plan Regulador Comunal de </w:t>
            </w:r>
            <w:r w:rsidR="00640B2E">
              <w:rPr>
                <w:rFonts w:ascii="Calibri" w:eastAsia="Times New Roman" w:hAnsi="Calibri" w:cs="Times New Roman"/>
                <w:color w:val="000000"/>
                <w:sz w:val="18"/>
                <w:szCs w:val="18"/>
                <w:lang w:eastAsia="es-CL"/>
              </w:rPr>
              <w:t>CONCEPCION</w:t>
            </w:r>
            <w:r>
              <w:rPr>
                <w:rFonts w:ascii="Calibri" w:eastAsia="Times New Roman" w:hAnsi="Calibri" w:cs="Times New Roman"/>
                <w:color w:val="000000"/>
                <w:sz w:val="18"/>
                <w:szCs w:val="18"/>
                <w:lang w:eastAsia="es-CL"/>
              </w:rPr>
              <w:t>, permite verificar las zonificaciones de la Fuente Emisora, y de</w:t>
            </w:r>
            <w:r w:rsidR="00640B2E">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l</w:t>
            </w:r>
            <w:r w:rsidR="00640B2E">
              <w:rPr>
                <w:rFonts w:ascii="Calibri" w:eastAsia="Times New Roman" w:hAnsi="Calibri" w:cs="Times New Roman"/>
                <w:color w:val="000000"/>
                <w:sz w:val="18"/>
                <w:szCs w:val="18"/>
                <w:lang w:eastAsia="es-CL"/>
              </w:rPr>
              <w:t>os</w:t>
            </w:r>
            <w:r>
              <w:rPr>
                <w:rFonts w:ascii="Calibri" w:eastAsia="Times New Roman" w:hAnsi="Calibri" w:cs="Times New Roman"/>
                <w:color w:val="000000"/>
                <w:sz w:val="18"/>
                <w:szCs w:val="18"/>
                <w:lang w:eastAsia="es-CL"/>
              </w:rPr>
              <w:t xml:space="preserve"> Receptor</w:t>
            </w:r>
            <w:r w:rsidR="00640B2E">
              <w:rPr>
                <w:rFonts w:ascii="Calibri" w:eastAsia="Times New Roman" w:hAnsi="Calibri" w:cs="Times New Roman"/>
                <w:color w:val="000000"/>
                <w:sz w:val="18"/>
                <w:szCs w:val="18"/>
                <w:lang w:eastAsia="es-CL"/>
              </w:rPr>
              <w:t>es</w:t>
            </w:r>
            <w:r>
              <w:rPr>
                <w:rFonts w:ascii="Calibri" w:eastAsia="Times New Roman" w:hAnsi="Calibri" w:cs="Times New Roman"/>
                <w:color w:val="000000"/>
                <w:sz w:val="18"/>
                <w:szCs w:val="18"/>
                <w:lang w:eastAsia="es-CL"/>
              </w:rPr>
              <w:t xml:space="preserve"> de Emisiones RE1</w:t>
            </w:r>
            <w:r w:rsidR="00640B2E">
              <w:rPr>
                <w:rFonts w:ascii="Calibri" w:eastAsia="Times New Roman" w:hAnsi="Calibri" w:cs="Times New Roman"/>
                <w:color w:val="000000"/>
                <w:sz w:val="18"/>
                <w:szCs w:val="18"/>
                <w:lang w:eastAsia="es-CL"/>
              </w:rPr>
              <w:t xml:space="preserve"> y</w:t>
            </w:r>
            <w:r w:rsidR="004345C9">
              <w:rPr>
                <w:rFonts w:ascii="Calibri" w:eastAsia="Times New Roman" w:hAnsi="Calibri" w:cs="Times New Roman"/>
                <w:color w:val="000000"/>
                <w:sz w:val="18"/>
                <w:szCs w:val="18"/>
                <w:lang w:eastAsia="es-CL"/>
              </w:rPr>
              <w:t xml:space="preserve"> RE2</w:t>
            </w:r>
            <w:r w:rsidR="00FA74BB">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 xml:space="preserve"> </w:t>
            </w:r>
            <w:r w:rsidR="004208DE">
              <w:rPr>
                <w:rFonts w:ascii="Calibri" w:eastAsia="Times New Roman" w:hAnsi="Calibri" w:cs="Times New Roman"/>
                <w:color w:val="000000"/>
                <w:sz w:val="18"/>
                <w:szCs w:val="18"/>
                <w:lang w:eastAsia="es-CL"/>
              </w:rPr>
              <w:t>distribuidas dentro del área señalada mediante el círculo rojo</w:t>
            </w:r>
            <w:r>
              <w:rPr>
                <w:rFonts w:ascii="Calibri" w:eastAsia="Times New Roman" w:hAnsi="Calibri" w:cs="Times New Roman"/>
                <w:color w:val="000000"/>
                <w:sz w:val="18"/>
                <w:szCs w:val="18"/>
                <w:lang w:eastAsia="es-CL"/>
              </w:rPr>
              <w:t>.</w:t>
            </w:r>
            <w:r w:rsidR="004208DE">
              <w:rPr>
                <w:rFonts w:ascii="Calibri" w:eastAsia="Times New Roman" w:hAnsi="Calibri" w:cs="Times New Roman"/>
                <w:color w:val="000000"/>
                <w:sz w:val="18"/>
                <w:szCs w:val="18"/>
                <w:lang w:eastAsia="es-CL"/>
              </w:rPr>
              <w:t xml:space="preserve"> Los lotes que pertenecen a </w:t>
            </w:r>
            <w:r w:rsidR="00640B2E">
              <w:rPr>
                <w:rFonts w:ascii="Calibri" w:eastAsia="Times New Roman" w:hAnsi="Calibri" w:cs="Times New Roman"/>
                <w:color w:val="000000"/>
                <w:sz w:val="18"/>
                <w:szCs w:val="18"/>
                <w:lang w:eastAsia="es-CL"/>
              </w:rPr>
              <w:t>C-3</w:t>
            </w:r>
            <w:r w:rsidR="004208DE">
              <w:rPr>
                <w:rFonts w:ascii="Calibri" w:eastAsia="Times New Roman" w:hAnsi="Calibri" w:cs="Times New Roman"/>
                <w:color w:val="000000"/>
                <w:sz w:val="18"/>
                <w:szCs w:val="18"/>
                <w:lang w:eastAsia="es-CL"/>
              </w:rPr>
              <w:t xml:space="preserve">, de acuerdo a la Ordenanza del PRC de </w:t>
            </w:r>
            <w:r w:rsidR="00640B2E">
              <w:rPr>
                <w:rFonts w:ascii="Calibri" w:eastAsia="Times New Roman" w:hAnsi="Calibri" w:cs="Times New Roman"/>
                <w:color w:val="000000"/>
                <w:sz w:val="18"/>
                <w:szCs w:val="18"/>
                <w:lang w:eastAsia="es-CL"/>
              </w:rPr>
              <w:t>CONCEPCION</w:t>
            </w:r>
            <w:r w:rsidR="004208DE">
              <w:rPr>
                <w:rFonts w:ascii="Calibri" w:eastAsia="Times New Roman" w:hAnsi="Calibri" w:cs="Times New Roman"/>
                <w:color w:val="000000"/>
                <w:sz w:val="18"/>
                <w:szCs w:val="18"/>
                <w:lang w:eastAsia="es-CL"/>
              </w:rPr>
              <w:t xml:space="preserve">, son sólo aquellos que se encuentran enfrentando </w:t>
            </w:r>
            <w:r w:rsidR="00B47E77">
              <w:rPr>
                <w:rFonts w:ascii="Calibri" w:eastAsia="Times New Roman" w:hAnsi="Calibri" w:cs="Times New Roman"/>
                <w:color w:val="000000"/>
                <w:sz w:val="18"/>
                <w:szCs w:val="18"/>
                <w:lang w:eastAsia="es-CL"/>
              </w:rPr>
              <w:t xml:space="preserve">la vía troncal denominada </w:t>
            </w:r>
            <w:r w:rsidR="00640B2E">
              <w:rPr>
                <w:rFonts w:ascii="Calibri" w:eastAsia="Times New Roman" w:hAnsi="Calibri" w:cs="Times New Roman"/>
                <w:color w:val="000000"/>
                <w:sz w:val="18"/>
                <w:szCs w:val="18"/>
                <w:lang w:eastAsia="es-CL"/>
              </w:rPr>
              <w:t>calle VICTOR LAMAS</w:t>
            </w:r>
            <w:r w:rsidR="004208DE">
              <w:rPr>
                <w:rFonts w:ascii="Calibri" w:eastAsia="Times New Roman" w:hAnsi="Calibri" w:cs="Times New Roman"/>
                <w:color w:val="000000"/>
                <w:sz w:val="18"/>
                <w:szCs w:val="18"/>
                <w:lang w:eastAsia="es-CL"/>
              </w:rPr>
              <w:t>.</w:t>
            </w:r>
          </w:p>
        </w:tc>
      </w:tr>
      <w:tr w:rsidR="003F558A" w:rsidRPr="001A526B" w:rsidTr="000354F3">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3F558A" w:rsidRPr="001A526B" w:rsidRDefault="003F558A" w:rsidP="000354F3">
            <w:pPr>
              <w:spacing w:after="0" w:line="240" w:lineRule="auto"/>
              <w:rPr>
                <w:rFonts w:ascii="Calibri" w:eastAsia="Times New Roman" w:hAnsi="Calibri" w:cs="Times New Roman"/>
                <w:color w:val="000000"/>
                <w:lang w:eastAsia="es-CL"/>
              </w:rPr>
            </w:pPr>
          </w:p>
        </w:tc>
      </w:tr>
    </w:tbl>
    <w:p w:rsidR="001A526B" w:rsidRPr="001A526B" w:rsidRDefault="001A526B" w:rsidP="00373994">
      <w:pPr>
        <w:spacing w:line="240" w:lineRule="auto"/>
        <w:rPr>
          <w:rFonts w:ascii="Calibri" w:eastAsia="Calibri" w:hAnsi="Calibri" w:cs="Calibri"/>
          <w:sz w:val="28"/>
          <w:szCs w:val="32"/>
        </w:rPr>
      </w:pPr>
    </w:p>
    <w:p w:rsidR="008128E2" w:rsidRDefault="008128E2" w:rsidP="00BD649D">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43" w:name="_Toc352840404"/>
      <w:bookmarkStart w:id="44" w:name="_Toc352841464"/>
      <w:bookmarkStart w:id="45" w:name="_Toc447875253"/>
    </w:p>
    <w:p w:rsidR="001A526B" w:rsidRDefault="001A526B" w:rsidP="00373994">
      <w:pPr>
        <w:pStyle w:val="IFA1"/>
      </w:pPr>
      <w:bookmarkStart w:id="46" w:name="_Toc534731512"/>
      <w:r w:rsidRPr="001A526B">
        <w:lastRenderedPageBreak/>
        <w:t>CONCLUSIONES</w:t>
      </w:r>
      <w:bookmarkEnd w:id="43"/>
      <w:bookmarkEnd w:id="44"/>
      <w:bookmarkEnd w:id="45"/>
      <w:bookmarkEnd w:id="46"/>
    </w:p>
    <w:p w:rsidR="008128E2" w:rsidRPr="00373994" w:rsidRDefault="008128E2" w:rsidP="00373994">
      <w:pPr>
        <w:pStyle w:val="Ttulo1"/>
        <w:numPr>
          <w:ilvl w:val="0"/>
          <w:numId w:val="0"/>
        </w:numPr>
      </w:pPr>
    </w:p>
    <w:p w:rsidR="00373994" w:rsidRDefault="00373994" w:rsidP="00373994">
      <w:pPr>
        <w:spacing w:line="240" w:lineRule="auto"/>
        <w:jc w:val="both"/>
        <w:rPr>
          <w:rFonts w:ascii="Calibri" w:eastAsia="Calibri" w:hAnsi="Calibri" w:cs="Calibri"/>
        </w:rPr>
      </w:pPr>
      <w:r w:rsidRPr="00373994">
        <w:rPr>
          <w:rFonts w:cstheme="minorHAnsi"/>
        </w:rPr>
        <w:t xml:space="preserve">De los resultados de las </w:t>
      </w:r>
      <w:r w:rsidRPr="009325B9">
        <w:rPr>
          <w:rFonts w:cstheme="minorHAnsi"/>
        </w:rPr>
        <w:t xml:space="preserve">actividades de fiscalización, asociadas al Instrumento de </w:t>
      </w:r>
      <w:r w:rsidR="00382709" w:rsidRPr="009325B9">
        <w:rPr>
          <w:rFonts w:cstheme="minorHAnsi"/>
        </w:rPr>
        <w:t>Carácter</w:t>
      </w:r>
      <w:r w:rsidRPr="009325B9">
        <w:rPr>
          <w:rFonts w:cstheme="minorHAnsi"/>
        </w:rPr>
        <w:t xml:space="preserve"> Ambiental indicado en el punto 3</w:t>
      </w:r>
      <w:r w:rsidR="00E16838">
        <w:rPr>
          <w:rFonts w:cstheme="minorHAnsi"/>
        </w:rPr>
        <w:t xml:space="preserve"> (D.S. N° 38/2011 del MMA)</w:t>
      </w:r>
      <w:r w:rsidRPr="009325B9">
        <w:rPr>
          <w:rFonts w:cstheme="minorHAnsi"/>
        </w:rPr>
        <w:t xml:space="preserve">, se puede indicar que el </w:t>
      </w:r>
      <w:r w:rsidRPr="009325B9">
        <w:t>proyecto o actividad “</w:t>
      </w:r>
      <w:r w:rsidR="00C61664">
        <w:rPr>
          <w:b/>
        </w:rPr>
        <w:t xml:space="preserve">PUB </w:t>
      </w:r>
      <w:r w:rsidR="00640B2E">
        <w:rPr>
          <w:b/>
        </w:rPr>
        <w:t>RESTOBAR LATITUD SUR</w:t>
      </w:r>
      <w:r w:rsidRPr="009325B9">
        <w:t xml:space="preserve">”, </w:t>
      </w:r>
      <w:r w:rsidR="00C14FF3" w:rsidRPr="009325B9">
        <w:rPr>
          <w:rFonts w:ascii="Calibri" w:eastAsia="Calibri" w:hAnsi="Calibri" w:cs="Calibri"/>
        </w:rPr>
        <w:t>se enc</w:t>
      </w:r>
      <w:r w:rsidR="009325B9" w:rsidRPr="009325B9">
        <w:rPr>
          <w:rFonts w:ascii="Calibri" w:eastAsia="Calibri" w:hAnsi="Calibri" w:cs="Calibri"/>
        </w:rPr>
        <w:t>o</w:t>
      </w:r>
      <w:r w:rsidR="00C14FF3" w:rsidRPr="009325B9">
        <w:rPr>
          <w:rFonts w:ascii="Calibri" w:eastAsia="Calibri" w:hAnsi="Calibri" w:cs="Calibri"/>
        </w:rPr>
        <w:t>ntra</w:t>
      </w:r>
      <w:r w:rsidR="009325B9" w:rsidRPr="009325B9">
        <w:rPr>
          <w:rFonts w:ascii="Calibri" w:eastAsia="Calibri" w:hAnsi="Calibri" w:cs="Calibri"/>
        </w:rPr>
        <w:t>ba</w:t>
      </w:r>
      <w:r w:rsidR="00E16838">
        <w:rPr>
          <w:rFonts w:ascii="Calibri" w:eastAsia="Calibri" w:hAnsi="Calibri" w:cs="Calibri"/>
        </w:rPr>
        <w:t xml:space="preserve"> </w:t>
      </w:r>
      <w:r w:rsidR="00C61664">
        <w:rPr>
          <w:rFonts w:ascii="Calibri" w:eastAsia="Calibri" w:hAnsi="Calibri" w:cs="Calibri"/>
        </w:rPr>
        <w:t>EN OPERACIÓN</w:t>
      </w:r>
      <w:r w:rsidR="00A009E5">
        <w:rPr>
          <w:rFonts w:ascii="Calibri" w:eastAsia="Calibri" w:hAnsi="Calibri" w:cs="Calibri"/>
        </w:rPr>
        <w:t xml:space="preserve">, </w:t>
      </w:r>
      <w:r w:rsidR="00C61664">
        <w:rPr>
          <w:rFonts w:ascii="Calibri" w:eastAsia="Calibri" w:hAnsi="Calibri" w:cs="Calibri"/>
        </w:rPr>
        <w:t xml:space="preserve">con </w:t>
      </w:r>
      <w:r w:rsidR="00A009E5">
        <w:rPr>
          <w:rFonts w:ascii="Calibri" w:eastAsia="Calibri" w:hAnsi="Calibri" w:cs="Calibri"/>
        </w:rPr>
        <w:t xml:space="preserve">clientes </w:t>
      </w:r>
      <w:r w:rsidR="00C61664">
        <w:rPr>
          <w:rFonts w:ascii="Calibri" w:eastAsia="Calibri" w:hAnsi="Calibri" w:cs="Calibri"/>
        </w:rPr>
        <w:t>y</w:t>
      </w:r>
      <w:r w:rsidR="00A009E5">
        <w:rPr>
          <w:rFonts w:ascii="Calibri" w:eastAsia="Calibri" w:hAnsi="Calibri" w:cs="Calibri"/>
        </w:rPr>
        <w:t xml:space="preserve"> actividades </w:t>
      </w:r>
      <w:r w:rsidR="00E16838">
        <w:rPr>
          <w:rFonts w:ascii="Calibri" w:eastAsia="Calibri" w:hAnsi="Calibri" w:cs="Calibri"/>
        </w:rPr>
        <w:t xml:space="preserve">en ejecución, </w:t>
      </w:r>
      <w:r w:rsidR="009325B9" w:rsidRPr="009325B9">
        <w:rPr>
          <w:rFonts w:ascii="Calibri" w:eastAsia="Calibri" w:hAnsi="Calibri" w:cs="Calibri"/>
        </w:rPr>
        <w:t>durante la ejecución de las actividades de inspección del presente proceso de fiscalización</w:t>
      </w:r>
      <w:r w:rsidR="00640B2E">
        <w:rPr>
          <w:rFonts w:ascii="Calibri" w:eastAsia="Calibri" w:hAnsi="Calibri" w:cs="Calibri"/>
        </w:rPr>
        <w:t xml:space="preserve"> en horario NOCTURNO</w:t>
      </w:r>
      <w:r w:rsidRPr="009325B9">
        <w:rPr>
          <w:rFonts w:ascii="Calibri" w:eastAsia="Calibri" w:hAnsi="Calibri" w:cs="Calibri"/>
        </w:rPr>
        <w:t>.</w:t>
      </w:r>
    </w:p>
    <w:p w:rsidR="00E16838" w:rsidRPr="000354F3" w:rsidRDefault="00E16838" w:rsidP="00E16838">
      <w:pPr>
        <w:ind w:right="57"/>
        <w:jc w:val="both"/>
      </w:pPr>
      <w:r>
        <w:t>Complementariamente</w:t>
      </w:r>
      <w:r w:rsidRPr="000354F3">
        <w:t xml:space="preserve">, </w:t>
      </w:r>
      <w:r w:rsidR="004E4AEA">
        <w:rPr>
          <w:b/>
        </w:rPr>
        <w:t xml:space="preserve">el personal de la </w:t>
      </w:r>
      <w:r w:rsidR="00640B2E">
        <w:rPr>
          <w:b/>
        </w:rPr>
        <w:t>SUPERINTEDENCIA DEL MEDIO ABIENTE</w:t>
      </w:r>
      <w:r w:rsidR="004E4AEA">
        <w:rPr>
          <w:b/>
        </w:rPr>
        <w:t>, dete</w:t>
      </w:r>
      <w:r w:rsidR="00640B2E">
        <w:rPr>
          <w:b/>
        </w:rPr>
        <w:t>rminó priorizar el receptor RE1</w:t>
      </w:r>
      <w:r w:rsidR="004E4AEA">
        <w:rPr>
          <w:b/>
        </w:rPr>
        <w:t xml:space="preserve"> dada su mayor proximidad con la fuente emisora denunciada, para efectos de realizar las mediciones de NPS</w:t>
      </w:r>
      <w:r w:rsidR="00640B2E">
        <w:rPr>
          <w:b/>
        </w:rPr>
        <w:t>, considerando las interferencias del Ruido de Fondo evaluadas para RE2 el día de las mediciones</w:t>
      </w:r>
      <w:r w:rsidRPr="000354F3">
        <w:t>.</w:t>
      </w:r>
    </w:p>
    <w:p w:rsidR="00E16838" w:rsidRPr="000354F3" w:rsidRDefault="00E16838" w:rsidP="00E16838">
      <w:pPr>
        <w:ind w:right="57"/>
        <w:jc w:val="both"/>
      </w:pPr>
      <w:r>
        <w:t>Dado esto</w:t>
      </w:r>
      <w:r w:rsidRPr="000354F3">
        <w:t xml:space="preserve">, </w:t>
      </w:r>
      <w:r w:rsidRPr="008251C9">
        <w:rPr>
          <w:b/>
        </w:rPr>
        <w:t>fue posible realizar las mediciones de NPS requeridas, con base en el procedimiento del DS N° 38/2011 del MMA</w:t>
      </w:r>
      <w:r w:rsidR="00A009E5">
        <w:rPr>
          <w:b/>
        </w:rPr>
        <w:t>, debido a la existencia de emisiones sonoras medibles</w:t>
      </w:r>
      <w:r w:rsidRPr="000354F3">
        <w:t>.</w:t>
      </w:r>
    </w:p>
    <w:p w:rsidR="00E16838" w:rsidRPr="009325B9" w:rsidRDefault="00E16838" w:rsidP="00E16838">
      <w:pPr>
        <w:spacing w:line="240" w:lineRule="auto"/>
        <w:jc w:val="both"/>
        <w:rPr>
          <w:rFonts w:ascii="Calibri" w:eastAsia="Calibri" w:hAnsi="Calibri" w:cs="Calibri"/>
        </w:rPr>
      </w:pPr>
      <w:r w:rsidRPr="000354F3">
        <w:t>De acuerdo a lo anterior</w:t>
      </w:r>
      <w:r w:rsidR="004E4AEA">
        <w:t>, y en particular de acuerdo a los resultados de NPC obtenidos en RE1</w:t>
      </w:r>
      <w:r w:rsidRPr="000354F3">
        <w:t xml:space="preserve">, </w:t>
      </w:r>
      <w:r w:rsidRPr="008251C9">
        <w:rPr>
          <w:b/>
        </w:rPr>
        <w:t xml:space="preserve">se </w:t>
      </w:r>
      <w:r w:rsidR="00640B2E">
        <w:rPr>
          <w:b/>
        </w:rPr>
        <w:t>ratifican</w:t>
      </w:r>
      <w:r w:rsidRPr="008251C9">
        <w:rPr>
          <w:b/>
        </w:rPr>
        <w:t xml:space="preserve"> la</w:t>
      </w:r>
      <w:r w:rsidR="00640B2E">
        <w:rPr>
          <w:b/>
        </w:rPr>
        <w:t>s</w:t>
      </w:r>
      <w:r w:rsidRPr="008251C9">
        <w:rPr>
          <w:b/>
        </w:rPr>
        <w:t xml:space="preserve"> denuncia</w:t>
      </w:r>
      <w:r w:rsidR="00640B2E">
        <w:rPr>
          <w:b/>
        </w:rPr>
        <w:t>s</w:t>
      </w:r>
      <w:r>
        <w:rPr>
          <w:b/>
        </w:rPr>
        <w:t xml:space="preserve"> </w:t>
      </w:r>
      <w:r w:rsidR="00640B2E">
        <w:rPr>
          <w:b/>
        </w:rPr>
        <w:t>41-VIII-2017 y 161</w:t>
      </w:r>
      <w:r>
        <w:rPr>
          <w:b/>
        </w:rPr>
        <w:t>-VIII-201</w:t>
      </w:r>
      <w:r w:rsidR="00A009E5">
        <w:rPr>
          <w:b/>
        </w:rPr>
        <w:t>8</w:t>
      </w:r>
      <w:r w:rsidR="004E4AEA">
        <w:rPr>
          <w:b/>
        </w:rPr>
        <w:t xml:space="preserve"> ya que se sobrepasa el límite nocturno para ZONA II establecido por el DS38/2011</w:t>
      </w:r>
      <w:r w:rsidR="00640B2E">
        <w:rPr>
          <w:b/>
        </w:rPr>
        <w:t xml:space="preserve"> en 24 dB(A</w:t>
      </w:r>
      <w:proofErr w:type="gramStart"/>
      <w:r w:rsidR="00640B2E">
        <w:rPr>
          <w:b/>
        </w:rPr>
        <w:t>)L</w:t>
      </w:r>
      <w:proofErr w:type="gramEnd"/>
      <w:r w:rsidRPr="008251C9">
        <w:rPr>
          <w:b/>
        </w:rPr>
        <w:t xml:space="preserve">, </w:t>
      </w:r>
      <w:r>
        <w:rPr>
          <w:b/>
        </w:rPr>
        <w:t>por lo que</w:t>
      </w:r>
      <w:r w:rsidRPr="008251C9">
        <w:rPr>
          <w:b/>
        </w:rPr>
        <w:t xml:space="preserve"> se procede a informar a </w:t>
      </w:r>
      <w:r w:rsidR="00640B2E">
        <w:rPr>
          <w:b/>
        </w:rPr>
        <w:t>la DIVISION DE SANCIÓN Y CUMPLIMIENTO</w:t>
      </w:r>
      <w:r w:rsidRPr="008251C9">
        <w:rPr>
          <w:b/>
        </w:rPr>
        <w:t xml:space="preserve"> de la SMA la situación constatada</w:t>
      </w:r>
      <w:r>
        <w:rPr>
          <w:b/>
        </w:rPr>
        <w:t>.</w:t>
      </w:r>
    </w:p>
    <w:p w:rsidR="00ED76CA" w:rsidRDefault="00ED76CA" w:rsidP="00ED76CA">
      <w:pPr>
        <w:pStyle w:val="Prrafodelista"/>
        <w:ind w:left="0"/>
        <w:rPr>
          <w:rFonts w:cstheme="minorHAnsi"/>
        </w:rPr>
      </w:pPr>
    </w:p>
    <w:p w:rsidR="00E16838" w:rsidRDefault="00E16838" w:rsidP="00ED76CA">
      <w:pPr>
        <w:pStyle w:val="Prrafodelista"/>
        <w:ind w:left="0"/>
        <w:rPr>
          <w:rFonts w:cstheme="minorHAnsi"/>
        </w:rPr>
      </w:pPr>
    </w:p>
    <w:p w:rsidR="00ED76CA" w:rsidRPr="001A526B" w:rsidRDefault="00ED76CA" w:rsidP="00ED76CA">
      <w:pPr>
        <w:pStyle w:val="IFA1"/>
      </w:pPr>
      <w:bookmarkStart w:id="47" w:name="_Toc352840405"/>
      <w:bookmarkStart w:id="48" w:name="_Toc352841465"/>
      <w:bookmarkStart w:id="49" w:name="_Toc447875255"/>
      <w:bookmarkStart w:id="50" w:name="_Toc534731513"/>
      <w:r w:rsidRPr="001A526B">
        <w:t>ANEXOS</w:t>
      </w:r>
      <w:bookmarkEnd w:id="47"/>
      <w:bookmarkEnd w:id="48"/>
      <w:bookmarkEnd w:id="49"/>
      <w:bookmarkEnd w:id="50"/>
    </w:p>
    <w:p w:rsidR="00ED76CA" w:rsidRPr="001A526B" w:rsidRDefault="00ED76CA" w:rsidP="00ED76CA">
      <w:pPr>
        <w:spacing w:after="0" w:line="240" w:lineRule="auto"/>
        <w:jc w:val="both"/>
        <w:rPr>
          <w:rFonts w:ascii="Calibri" w:eastAsia="Calibri" w:hAnsi="Calibri" w:cs="Times New Roman"/>
          <w:sz w:val="20"/>
          <w:szCs w:val="20"/>
        </w:rPr>
      </w:pPr>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0354F3">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0354F3">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0354F3">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9325B9" w:rsidP="00640B2E">
            <w:pPr>
              <w:jc w:val="both"/>
              <w:rPr>
                <w:rFonts w:cs="Calibri"/>
                <w:lang w:val="es-CL" w:eastAsia="en-US"/>
              </w:rPr>
            </w:pPr>
            <w:r>
              <w:rPr>
                <w:rFonts w:cs="Calibri"/>
                <w:lang w:val="es-CL" w:eastAsia="en-US"/>
              </w:rPr>
              <w:t xml:space="preserve">ACTA DE FISCALIZACION del </w:t>
            </w:r>
            <w:r w:rsidR="004E4AEA">
              <w:rPr>
                <w:rFonts w:cs="Calibri"/>
                <w:lang w:val="es-CL" w:eastAsia="en-US"/>
              </w:rPr>
              <w:t>1</w:t>
            </w:r>
            <w:r w:rsidR="00640B2E">
              <w:rPr>
                <w:rFonts w:cs="Calibri"/>
                <w:lang w:val="es-CL" w:eastAsia="en-US"/>
              </w:rPr>
              <w:t>8</w:t>
            </w:r>
            <w:r>
              <w:rPr>
                <w:rFonts w:cs="Calibri"/>
                <w:lang w:val="es-CL" w:eastAsia="en-US"/>
              </w:rPr>
              <w:t>-</w:t>
            </w:r>
            <w:r w:rsidR="00640B2E">
              <w:rPr>
                <w:rFonts w:cs="Calibri"/>
                <w:lang w:val="es-CL" w:eastAsia="en-US"/>
              </w:rPr>
              <w:t>04</w:t>
            </w:r>
            <w:r>
              <w:rPr>
                <w:rFonts w:cs="Calibri"/>
                <w:lang w:val="es-CL" w:eastAsia="en-US"/>
              </w:rPr>
              <w:t>-201</w:t>
            </w:r>
            <w:r w:rsidR="00640B2E">
              <w:rPr>
                <w:rFonts w:cs="Calibri"/>
                <w:lang w:val="es-CL" w:eastAsia="en-US"/>
              </w:rPr>
              <w:t>9</w:t>
            </w:r>
          </w:p>
        </w:tc>
      </w:tr>
      <w:tr w:rsidR="000B0F4E" w:rsidRPr="001A526B" w:rsidTr="003D2BFA">
        <w:trPr>
          <w:trHeight w:val="286"/>
          <w:jc w:val="center"/>
        </w:trPr>
        <w:tc>
          <w:tcPr>
            <w:tcW w:w="1038" w:type="pct"/>
            <w:vAlign w:val="center"/>
          </w:tcPr>
          <w:p w:rsidR="000B0F4E" w:rsidRPr="000B0F4E" w:rsidRDefault="00640B2E" w:rsidP="000354F3">
            <w:pPr>
              <w:jc w:val="center"/>
              <w:rPr>
                <w:rFonts w:cs="Calibri"/>
                <w:lang w:val="es-CL"/>
              </w:rPr>
            </w:pPr>
            <w:r>
              <w:rPr>
                <w:rFonts w:cs="Calibri"/>
                <w:lang w:val="es-CL"/>
              </w:rPr>
              <w:t>2</w:t>
            </w:r>
          </w:p>
        </w:tc>
        <w:tc>
          <w:tcPr>
            <w:tcW w:w="3962" w:type="pct"/>
            <w:vAlign w:val="center"/>
          </w:tcPr>
          <w:p w:rsidR="000B0F4E" w:rsidRDefault="000B0F4E" w:rsidP="00640B2E">
            <w:pPr>
              <w:jc w:val="both"/>
              <w:rPr>
                <w:rFonts w:cs="Calibri"/>
              </w:rPr>
            </w:pPr>
            <w:r>
              <w:rPr>
                <w:rFonts w:cs="Calibri"/>
              </w:rPr>
              <w:t xml:space="preserve">REPORTE TECNICO de Mediciones de NPS efectuadas a receptores de PUB </w:t>
            </w:r>
            <w:r w:rsidR="00640B2E">
              <w:rPr>
                <w:rFonts w:cs="Calibri"/>
              </w:rPr>
              <w:t>LATITUD SUR</w:t>
            </w:r>
          </w:p>
        </w:tc>
      </w:tr>
      <w:tr w:rsidR="00194460" w:rsidRPr="001A526B" w:rsidTr="003D2BFA">
        <w:trPr>
          <w:trHeight w:val="286"/>
          <w:jc w:val="center"/>
        </w:trPr>
        <w:tc>
          <w:tcPr>
            <w:tcW w:w="1038" w:type="pct"/>
            <w:vAlign w:val="center"/>
          </w:tcPr>
          <w:p w:rsidR="00194460" w:rsidRDefault="00194460" w:rsidP="000354F3">
            <w:pPr>
              <w:jc w:val="center"/>
              <w:rPr>
                <w:rFonts w:cs="Calibri"/>
              </w:rPr>
            </w:pPr>
            <w:r>
              <w:rPr>
                <w:rFonts w:cs="Calibri"/>
              </w:rPr>
              <w:t>3</w:t>
            </w:r>
          </w:p>
        </w:tc>
        <w:tc>
          <w:tcPr>
            <w:tcW w:w="3962" w:type="pct"/>
            <w:vAlign w:val="center"/>
          </w:tcPr>
          <w:p w:rsidR="00194460" w:rsidRDefault="00194460" w:rsidP="00640B2E">
            <w:pPr>
              <w:jc w:val="both"/>
              <w:rPr>
                <w:rFonts w:cs="Calibri"/>
              </w:rPr>
            </w:pPr>
            <w:r>
              <w:rPr>
                <w:rFonts w:cs="Calibri"/>
              </w:rPr>
              <w:t>CERTIFICADOS ISP de calibración del SONOMETRO CIRRUS y del CALIBRADOR CIRRUS de terreno</w:t>
            </w:r>
            <w:bookmarkStart w:id="51" w:name="_GoBack"/>
            <w:bookmarkEnd w:id="51"/>
          </w:p>
        </w:tc>
      </w:tr>
    </w:tbl>
    <w:p w:rsidR="00FB502F" w:rsidRPr="000C615A" w:rsidRDefault="00FB502F" w:rsidP="000C615A">
      <w:pPr>
        <w:spacing w:line="240" w:lineRule="auto"/>
        <w:jc w:val="both"/>
        <w:rPr>
          <w:sz w:val="20"/>
          <w:szCs w:val="28"/>
        </w:rPr>
      </w:pPr>
    </w:p>
    <w:sectPr w:rsidR="00FB502F" w:rsidRPr="000C615A"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15EE" w:rsidRDefault="00CF15EE" w:rsidP="00E56524">
      <w:pPr>
        <w:spacing w:after="0" w:line="240" w:lineRule="auto"/>
      </w:pPr>
      <w:r>
        <w:separator/>
      </w:r>
    </w:p>
  </w:endnote>
  <w:endnote w:type="continuationSeparator" w:id="0">
    <w:p w:rsidR="00CF15EE" w:rsidRDefault="00CF15EE"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6740D0" w:rsidRDefault="006740D0">
        <w:pPr>
          <w:pStyle w:val="Piedepgina"/>
          <w:jc w:val="right"/>
        </w:pPr>
        <w:r>
          <w:fldChar w:fldCharType="begin"/>
        </w:r>
        <w:r>
          <w:instrText>PAGE   \* MERGEFORMAT</w:instrText>
        </w:r>
        <w:r>
          <w:fldChar w:fldCharType="separate"/>
        </w:r>
        <w:r w:rsidR="00194460" w:rsidRPr="00194460">
          <w:rPr>
            <w:noProof/>
            <w:lang w:val="es-ES"/>
          </w:rPr>
          <w:t>10</w:t>
        </w:r>
        <w:r>
          <w:fldChar w:fldCharType="end"/>
        </w:r>
      </w:p>
    </w:sdtContent>
  </w:sdt>
  <w:p w:rsidR="006740D0" w:rsidRPr="00E56524" w:rsidRDefault="006740D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740D0" w:rsidRPr="00E56524" w:rsidRDefault="006740D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Teatinos 280, pisos</w:t>
    </w:r>
    <w:r>
      <w:rPr>
        <w:rFonts w:ascii="Calibri" w:eastAsia="Calibri" w:hAnsi="Calibri" w:cs="Times New Roman"/>
        <w:color w:val="000000"/>
        <w:sz w:val="16"/>
        <w:szCs w:val="16"/>
      </w:rPr>
      <w:t xml:space="preserve"> 7,</w:t>
    </w:r>
    <w:r w:rsidRPr="00E56524">
      <w:rPr>
        <w:rFonts w:ascii="Calibri" w:eastAsia="Calibri" w:hAnsi="Calibri" w:cs="Times New Roman"/>
        <w:color w:val="000000"/>
        <w:sz w:val="16"/>
        <w:szCs w:val="16"/>
      </w:rPr>
      <w:t xml:space="preserve"> 8 y 9, Santiago / </w:t>
    </w:r>
    <w:hyperlink r:id="rId1" w:history="1">
      <w:r w:rsidRPr="00E56524">
        <w:rPr>
          <w:rFonts w:ascii="Calibri" w:eastAsia="Calibri" w:hAnsi="Calibri" w:cs="Times New Roman"/>
          <w:color w:val="0000FF"/>
          <w:sz w:val="16"/>
          <w:szCs w:val="16"/>
          <w:u w:val="single"/>
        </w:rPr>
        <w:t>www.sma.gob.cl</w:t>
      </w:r>
    </w:hyperlink>
  </w:p>
  <w:p w:rsidR="006740D0" w:rsidRDefault="006740D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rsidR="006740D0" w:rsidRDefault="006740D0">
        <w:pPr>
          <w:pStyle w:val="Piedepgina"/>
          <w:jc w:val="right"/>
        </w:pPr>
        <w:r>
          <w:fldChar w:fldCharType="begin"/>
        </w:r>
        <w:r>
          <w:instrText>PAGE   \* MERGEFORMAT</w:instrText>
        </w:r>
        <w:r>
          <w:fldChar w:fldCharType="separate"/>
        </w:r>
        <w:r w:rsidR="00194460" w:rsidRPr="00194460">
          <w:rPr>
            <w:noProof/>
            <w:lang w:val="es-ES"/>
          </w:rPr>
          <w:t>1</w:t>
        </w:r>
        <w:r>
          <w:fldChar w:fldCharType="end"/>
        </w:r>
      </w:p>
    </w:sdtContent>
  </w:sdt>
  <w:p w:rsidR="006740D0" w:rsidRPr="00E56524" w:rsidRDefault="006740D0"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740D0" w:rsidRPr="00E56524" w:rsidRDefault="006740D0"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6740D0" w:rsidRDefault="006740D0"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15EE" w:rsidRDefault="00CF15EE" w:rsidP="00E56524">
      <w:pPr>
        <w:spacing w:after="0" w:line="240" w:lineRule="auto"/>
      </w:pPr>
      <w:r>
        <w:separator/>
      </w:r>
    </w:p>
  </w:footnote>
  <w:footnote w:type="continuationSeparator" w:id="0">
    <w:p w:rsidR="00CF15EE" w:rsidRDefault="00CF15EE"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BC378CB"/>
    <w:multiLevelType w:val="hybridMultilevel"/>
    <w:tmpl w:val="B29EF8B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E0A0CE5"/>
    <w:multiLevelType w:val="hybridMultilevel"/>
    <w:tmpl w:val="762E2B32"/>
    <w:lvl w:ilvl="0" w:tplc="C578FEE6">
      <w:start w:val="8"/>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3270"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0D11DF7"/>
    <w:multiLevelType w:val="hybridMultilevel"/>
    <w:tmpl w:val="A1DABC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E3428CE"/>
    <w:multiLevelType w:val="hybridMultilevel"/>
    <w:tmpl w:val="50948C4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8"/>
  </w:num>
  <w:num w:numId="4">
    <w:abstractNumId w:val="11"/>
  </w:num>
  <w:num w:numId="5">
    <w:abstractNumId w:val="4"/>
  </w:num>
  <w:num w:numId="6">
    <w:abstractNumId w:val="1"/>
  </w:num>
  <w:num w:numId="7">
    <w:abstractNumId w:val="10"/>
  </w:num>
  <w:num w:numId="8">
    <w:abstractNumId w:val="6"/>
  </w:num>
  <w:num w:numId="9">
    <w:abstractNumId w:val="7"/>
  </w:num>
  <w:num w:numId="10">
    <w:abstractNumId w:val="14"/>
  </w:num>
  <w:num w:numId="11">
    <w:abstractNumId w:val="15"/>
  </w:num>
  <w:num w:numId="12">
    <w:abstractNumId w:val="2"/>
  </w:num>
  <w:num w:numId="13">
    <w:abstractNumId w:val="13"/>
  </w:num>
  <w:num w:numId="14">
    <w:abstractNumId w:val="9"/>
  </w:num>
  <w:num w:numId="15">
    <w:abstractNumId w:val="3"/>
  </w:num>
  <w:num w:numId="16">
    <w:abstractNumId w:val="12"/>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5503"/>
    <w:rsid w:val="00031478"/>
    <w:rsid w:val="000354F3"/>
    <w:rsid w:val="0009093C"/>
    <w:rsid w:val="000A15CE"/>
    <w:rsid w:val="000A28D4"/>
    <w:rsid w:val="000B0F4E"/>
    <w:rsid w:val="000C615A"/>
    <w:rsid w:val="001029E5"/>
    <w:rsid w:val="00115919"/>
    <w:rsid w:val="00117ED1"/>
    <w:rsid w:val="00124FEA"/>
    <w:rsid w:val="00126F49"/>
    <w:rsid w:val="001435BD"/>
    <w:rsid w:val="00145020"/>
    <w:rsid w:val="001520B1"/>
    <w:rsid w:val="00181930"/>
    <w:rsid w:val="00191FC0"/>
    <w:rsid w:val="00194460"/>
    <w:rsid w:val="001A526B"/>
    <w:rsid w:val="001C286B"/>
    <w:rsid w:val="001F43E2"/>
    <w:rsid w:val="0023731E"/>
    <w:rsid w:val="00245BFA"/>
    <w:rsid w:val="00262969"/>
    <w:rsid w:val="00282184"/>
    <w:rsid w:val="002A2F83"/>
    <w:rsid w:val="002C0671"/>
    <w:rsid w:val="002E6FD5"/>
    <w:rsid w:val="002E78C9"/>
    <w:rsid w:val="00302F26"/>
    <w:rsid w:val="003159A1"/>
    <w:rsid w:val="00323C23"/>
    <w:rsid w:val="0033254C"/>
    <w:rsid w:val="003437A1"/>
    <w:rsid w:val="00367240"/>
    <w:rsid w:val="00373994"/>
    <w:rsid w:val="00374CCD"/>
    <w:rsid w:val="00382709"/>
    <w:rsid w:val="003935CF"/>
    <w:rsid w:val="003A630E"/>
    <w:rsid w:val="003B4C63"/>
    <w:rsid w:val="003B5F82"/>
    <w:rsid w:val="003D2BFA"/>
    <w:rsid w:val="003F558A"/>
    <w:rsid w:val="004003A3"/>
    <w:rsid w:val="004208DE"/>
    <w:rsid w:val="004268B7"/>
    <w:rsid w:val="004345C9"/>
    <w:rsid w:val="00436BDF"/>
    <w:rsid w:val="0044610D"/>
    <w:rsid w:val="004A1CC6"/>
    <w:rsid w:val="004B3900"/>
    <w:rsid w:val="004B58F6"/>
    <w:rsid w:val="004C155C"/>
    <w:rsid w:val="004C51A5"/>
    <w:rsid w:val="004E288F"/>
    <w:rsid w:val="004E4AEA"/>
    <w:rsid w:val="004F0F22"/>
    <w:rsid w:val="005344C0"/>
    <w:rsid w:val="005379BE"/>
    <w:rsid w:val="00590020"/>
    <w:rsid w:val="00590E2C"/>
    <w:rsid w:val="00595114"/>
    <w:rsid w:val="005B2DB2"/>
    <w:rsid w:val="005C7447"/>
    <w:rsid w:val="00640B2E"/>
    <w:rsid w:val="00652670"/>
    <w:rsid w:val="006673B7"/>
    <w:rsid w:val="006704AA"/>
    <w:rsid w:val="006740D0"/>
    <w:rsid w:val="006751E6"/>
    <w:rsid w:val="006935F0"/>
    <w:rsid w:val="006E6508"/>
    <w:rsid w:val="006F343C"/>
    <w:rsid w:val="006F4EA6"/>
    <w:rsid w:val="00722BE1"/>
    <w:rsid w:val="00742F86"/>
    <w:rsid w:val="007518B3"/>
    <w:rsid w:val="00756D3D"/>
    <w:rsid w:val="0077472A"/>
    <w:rsid w:val="00785B63"/>
    <w:rsid w:val="00791465"/>
    <w:rsid w:val="00794EB4"/>
    <w:rsid w:val="007971B0"/>
    <w:rsid w:val="007A380B"/>
    <w:rsid w:val="007A3BDC"/>
    <w:rsid w:val="007F776D"/>
    <w:rsid w:val="008043E3"/>
    <w:rsid w:val="00806F33"/>
    <w:rsid w:val="008128E2"/>
    <w:rsid w:val="008172EF"/>
    <w:rsid w:val="00822447"/>
    <w:rsid w:val="008251C9"/>
    <w:rsid w:val="0085436F"/>
    <w:rsid w:val="008739F2"/>
    <w:rsid w:val="00894332"/>
    <w:rsid w:val="008B573E"/>
    <w:rsid w:val="008C4826"/>
    <w:rsid w:val="009076E5"/>
    <w:rsid w:val="0093042A"/>
    <w:rsid w:val="009325B9"/>
    <w:rsid w:val="00933D7F"/>
    <w:rsid w:val="0095256C"/>
    <w:rsid w:val="00960014"/>
    <w:rsid w:val="0097712F"/>
    <w:rsid w:val="00984645"/>
    <w:rsid w:val="009A3990"/>
    <w:rsid w:val="009A70AD"/>
    <w:rsid w:val="00A009E5"/>
    <w:rsid w:val="00A01B58"/>
    <w:rsid w:val="00A023D4"/>
    <w:rsid w:val="00A25543"/>
    <w:rsid w:val="00A37206"/>
    <w:rsid w:val="00A425B7"/>
    <w:rsid w:val="00A6065A"/>
    <w:rsid w:val="00A72CBA"/>
    <w:rsid w:val="00A9018F"/>
    <w:rsid w:val="00A950F6"/>
    <w:rsid w:val="00AA081B"/>
    <w:rsid w:val="00AC3423"/>
    <w:rsid w:val="00AD6A8F"/>
    <w:rsid w:val="00AE5E3F"/>
    <w:rsid w:val="00B3078C"/>
    <w:rsid w:val="00B32B3B"/>
    <w:rsid w:val="00B47E77"/>
    <w:rsid w:val="00B50C39"/>
    <w:rsid w:val="00B54A74"/>
    <w:rsid w:val="00B54A9E"/>
    <w:rsid w:val="00B5591A"/>
    <w:rsid w:val="00B75D9D"/>
    <w:rsid w:val="00BC14C4"/>
    <w:rsid w:val="00BD649D"/>
    <w:rsid w:val="00BE6D40"/>
    <w:rsid w:val="00BE70EF"/>
    <w:rsid w:val="00C11245"/>
    <w:rsid w:val="00C13BCE"/>
    <w:rsid w:val="00C14FF3"/>
    <w:rsid w:val="00C24B65"/>
    <w:rsid w:val="00C36FB2"/>
    <w:rsid w:val="00C47F7B"/>
    <w:rsid w:val="00C61664"/>
    <w:rsid w:val="00C84086"/>
    <w:rsid w:val="00C9264B"/>
    <w:rsid w:val="00C93DB8"/>
    <w:rsid w:val="00CA5A2A"/>
    <w:rsid w:val="00CB07DC"/>
    <w:rsid w:val="00CD4EED"/>
    <w:rsid w:val="00CE3600"/>
    <w:rsid w:val="00CE4BED"/>
    <w:rsid w:val="00CE4FC6"/>
    <w:rsid w:val="00CF0888"/>
    <w:rsid w:val="00CF15EE"/>
    <w:rsid w:val="00D02DED"/>
    <w:rsid w:val="00D14DAD"/>
    <w:rsid w:val="00D200F9"/>
    <w:rsid w:val="00D348D9"/>
    <w:rsid w:val="00D63114"/>
    <w:rsid w:val="00D67FBF"/>
    <w:rsid w:val="00D870B9"/>
    <w:rsid w:val="00D953C8"/>
    <w:rsid w:val="00DA6C2A"/>
    <w:rsid w:val="00DD0A8E"/>
    <w:rsid w:val="00E02E9E"/>
    <w:rsid w:val="00E0413C"/>
    <w:rsid w:val="00E16838"/>
    <w:rsid w:val="00E22420"/>
    <w:rsid w:val="00E32BFB"/>
    <w:rsid w:val="00E33C1D"/>
    <w:rsid w:val="00E459AD"/>
    <w:rsid w:val="00E56524"/>
    <w:rsid w:val="00E70648"/>
    <w:rsid w:val="00E70A13"/>
    <w:rsid w:val="00E7165F"/>
    <w:rsid w:val="00E71D23"/>
    <w:rsid w:val="00E93179"/>
    <w:rsid w:val="00E93728"/>
    <w:rsid w:val="00EB51DE"/>
    <w:rsid w:val="00ED142F"/>
    <w:rsid w:val="00ED21AD"/>
    <w:rsid w:val="00ED740B"/>
    <w:rsid w:val="00ED76CA"/>
    <w:rsid w:val="00ED77B3"/>
    <w:rsid w:val="00F36E5C"/>
    <w:rsid w:val="00F444C7"/>
    <w:rsid w:val="00F70E91"/>
    <w:rsid w:val="00F910A1"/>
    <w:rsid w:val="00F92011"/>
    <w:rsid w:val="00F959E7"/>
    <w:rsid w:val="00FA74BB"/>
    <w:rsid w:val="00FB28F3"/>
    <w:rsid w:val="00FB502F"/>
    <w:rsid w:val="00FC48A1"/>
    <w:rsid w:val="00FC5FD6"/>
    <w:rsid w:val="00FF5302"/>
    <w:rsid w:val="00FF638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NormalWeb">
    <w:name w:val="Normal (Web)"/>
    <w:basedOn w:val="Normal"/>
    <w:uiPriority w:val="99"/>
    <w:semiHidden/>
    <w:unhideWhenUsed/>
    <w:rsid w:val="00A72CBA"/>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styleId="Descripcin">
    <w:name w:val="caption"/>
    <w:aliases w:val="Epígrafe 2"/>
    <w:basedOn w:val="Normal"/>
    <w:next w:val="Normal"/>
    <w:link w:val="DescripcinCar"/>
    <w:uiPriority w:val="99"/>
    <w:unhideWhenUsed/>
    <w:qFormat/>
    <w:rsid w:val="00D67FBF"/>
    <w:pPr>
      <w:spacing w:after="0" w:line="240" w:lineRule="auto"/>
      <w:jc w:val="both"/>
    </w:pPr>
    <w:rPr>
      <w:rFonts w:eastAsia="MS Mincho" w:cs="Times New Roman"/>
      <w:bCs/>
      <w:lang w:eastAsia="es-ES"/>
    </w:rPr>
  </w:style>
  <w:style w:type="character" w:customStyle="1" w:styleId="DescripcinCar">
    <w:name w:val="Descripción Car"/>
    <w:aliases w:val="Epígrafe 2 Car"/>
    <w:basedOn w:val="Fuentedeprrafopredeter"/>
    <w:link w:val="Descripcin"/>
    <w:uiPriority w:val="99"/>
    <w:rsid w:val="00D67FBF"/>
    <w:rPr>
      <w:rFonts w:eastAsia="MS Mincho" w:cs="Times New Roman"/>
      <w:bCs/>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0437738">
      <w:bodyDiv w:val="1"/>
      <w:marLeft w:val="0"/>
      <w:marRight w:val="0"/>
      <w:marTop w:val="0"/>
      <w:marBottom w:val="0"/>
      <w:divBdr>
        <w:top w:val="none" w:sz="0" w:space="0" w:color="auto"/>
        <w:left w:val="none" w:sz="0" w:space="0" w:color="auto"/>
        <w:bottom w:val="none" w:sz="0" w:space="0" w:color="auto"/>
        <w:right w:val="none" w:sz="0" w:space="0" w:color="auto"/>
      </w:divBdr>
    </w:div>
    <w:div w:id="909192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sociedadtandil@gmail.co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emf"/><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sociedadtandil@gmail.com"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E/iIew2rxmBH3RHbBxgBd4sqlr45Qh5HmaFCMde3gOM=</DigestValue>
    </Reference>
    <Reference Type="http://www.w3.org/2000/09/xmldsig#Object" URI="#idOfficeObject">
      <DigestMethod Algorithm="http://www.w3.org/2001/04/xmlenc#sha256"/>
      <DigestValue>xy+x2IuXhefCjWxMQ2zt8x9v/PxAQJwYG+hTX4fiIJ0=</DigestValue>
    </Reference>
    <Reference Type="http://uri.etsi.org/01903#SignedProperties" URI="#idSignedProperties">
      <Transforms>
        <Transform Algorithm="http://www.w3.org/TR/2001/REC-xml-c14n-20010315"/>
      </Transforms>
      <DigestMethod Algorithm="http://www.w3.org/2001/04/xmlenc#sha256"/>
      <DigestValue>QsaxTbXHNKuuvJCOgpIjfBRQ7wzb3Amx20nZjuEGm68=</DigestValue>
    </Reference>
    <Reference Type="http://www.w3.org/2000/09/xmldsig#Object" URI="#idValidSigLnImg">
      <DigestMethod Algorithm="http://www.w3.org/2001/04/xmlenc#sha256"/>
      <DigestValue>plYLQUJ6yHfx92lyVDV4VrZAdh2YFUJhapfLvqFJyTo=</DigestValue>
    </Reference>
    <Reference Type="http://www.w3.org/2000/09/xmldsig#Object" URI="#idInvalidSigLnImg">
      <DigestMethod Algorithm="http://www.w3.org/2001/04/xmlenc#sha256"/>
      <DigestValue>1rhVlvOUMnw/2YHVNYD/9jwow9Mg8a9PmDyiELQKmOw=</DigestValue>
    </Reference>
  </SignedInfo>
  <SignatureValue>3Zu4offlxhgWXLILBYr2WfnL1j1yRsg8PQwj9Pfz00+6k4tQ7/mUl3EtHgIHJLU+K5sd8z8K7ijV
l4y6njZKzN6JgQA49ctrj5yoho74HNTYDllwTuIZeQWIC3h++zsTyqUBenil8xTbpVFApYWYT+vJ
f9djee9MXGhb98OR6dJ7xZjkd0p1MYV49/srM6dUJTaLsnisIFuK0G2v7/t8kaa+jQxlT3KX7m2T
E+4DMcpMAQMYxblUPlIbFno80FfRR74wP19ACH3hMK0b/SqJQSCNEZL7+p2++MjXZ0z+BPyBwI2m
IeRX8EMv05qrZ7W0TPTGUy0A6y9Ep6uzI1ecWw==</SignatureValue>
  <KeyInfo>
    <X509Data>
      <X509Certificate>MIIH5jCCBs6gAwIBAgIILeqrORqwUz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E4MjQ3NC00MCMGA1UdEgQcMBqgGAYIKwYBBAHBAQKgDBYKOTk1NTE3NDAtSzANBgkqhkiG9w0BAQsFAAOCAQEAJdXNHdDkjZ42XVsTIv8TXxppByfFdy6XstTjGFUTH/z5OpC3KMjv82r6SAc9uyOPx4in4+IV6XGbXk4oi9S53zl+qqXek/+l8UWHHhQvwRPxK5Y0kKUMCTMkTW7vB9r1bB7wKdOF/j8AMWxToHkIeRWyzH9MVRKs0JB6WIqfHfGLlWo+hwXk4CHcxRJOvJv7Vm2gWBtnIIs3jxg1pbzOGA+LTANvfkP+tmV+kXybZFWdfN8GB70GO7rr8oQcw35dmpEGMkTGhySVpBvusPY9PmZrP6XGZo7WowRcz3P+l/57mdcTn5w9PAYDGOgOUor0YnkbWIDiH75O6EX2G38Ex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EY5uQ38p43UhUVgW0jR4vlMv/FEID/b1VqqFec2GtUw=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olMQ86h2E0Ch+08dRmMMtA7vAmroMbcKp9W91IQUXhM=</DigestValue>
      </Reference>
      <Reference URI="/word/endnotes.xml?ContentType=application/vnd.openxmlformats-officedocument.wordprocessingml.endnotes+xml">
        <DigestMethod Algorithm="http://www.w3.org/2001/04/xmlenc#sha256"/>
        <DigestValue>xPxGa4Mw3lgf5hnTY4kpuDgGmI34sHvEOmZaQs3ZbOo=</DigestValue>
      </Reference>
      <Reference URI="/word/fontTable.xml?ContentType=application/vnd.openxmlformats-officedocument.wordprocessingml.fontTable+xml">
        <DigestMethod Algorithm="http://www.w3.org/2001/04/xmlenc#sha256"/>
        <DigestValue>9Nvjgal0rLxzr5U1acxGTsobxwpqZKARr4wUKvYkfrw=</DigestValue>
      </Reference>
      <Reference URI="/word/footer1.xml?ContentType=application/vnd.openxmlformats-officedocument.wordprocessingml.footer+xml">
        <DigestMethod Algorithm="http://www.w3.org/2001/04/xmlenc#sha256"/>
        <DigestValue>v2o35mRxES7mupO0p/2PVtsbd7Kxk1v5JZgJcvbf+qI=</DigestValue>
      </Reference>
      <Reference URI="/word/footer2.xml?ContentType=application/vnd.openxmlformats-officedocument.wordprocessingml.footer+xml">
        <DigestMethod Algorithm="http://www.w3.org/2001/04/xmlenc#sha256"/>
        <DigestValue>+Igrntt1qzPgkes2HA+Iyz2SYXCslEEL169vLEcMKFU=</DigestValue>
      </Reference>
      <Reference URI="/word/footnotes.xml?ContentType=application/vnd.openxmlformats-officedocument.wordprocessingml.footnotes+xml">
        <DigestMethod Algorithm="http://www.w3.org/2001/04/xmlenc#sha256"/>
        <DigestValue>Qfe3pDhtz0BSPP7rzZfh5KkDLdryBqkAwhFiWxBZQ1k=</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Cw9aU+JojpH5EVjnPJwAnSZPWgLUtyouTcxdVmUeC2M=</DigestValue>
      </Reference>
      <Reference URI="/word/media/image3.emf?ContentType=image/x-emf">
        <DigestMethod Algorithm="http://www.w3.org/2001/04/xmlenc#sha256"/>
        <DigestValue>bBjX6YiwZ2l4LcxmGnQqNTIW1w2mESGS5wwHNXqMLg4=</DigestValue>
      </Reference>
      <Reference URI="/word/media/image4.emf?ContentType=image/x-emf">
        <DigestMethod Algorithm="http://www.w3.org/2001/04/xmlenc#sha256"/>
        <DigestValue>GGxgXjq3FgLu8+MLQI439M3N4RJqSbI0ggnub8HeG7o=</DigestValue>
      </Reference>
      <Reference URI="/word/media/image5.jpeg?ContentType=image/jpeg">
        <DigestMethod Algorithm="http://www.w3.org/2001/04/xmlenc#sha256"/>
        <DigestValue>gtJSdKLJwzGItkXM266/IfZn/qr87DiICkRS2t7wLJA=</DigestValue>
      </Reference>
      <Reference URI="/word/media/image6.emf?ContentType=image/x-emf">
        <DigestMethod Algorithm="http://www.w3.org/2001/04/xmlenc#sha256"/>
        <DigestValue>Ob5Zl14mKgARwhE+4oeFu/JSspIycYUZvCElsf/21Ts=</DigestValue>
      </Reference>
      <Reference URI="/word/numbering.xml?ContentType=application/vnd.openxmlformats-officedocument.wordprocessingml.numbering+xml">
        <DigestMethod Algorithm="http://www.w3.org/2001/04/xmlenc#sha256"/>
        <DigestValue>7DffsRfWbVS+HUalr9G4UynMETx2PUqYm7BUqvrxDIo=</DigestValue>
      </Reference>
      <Reference URI="/word/settings.xml?ContentType=application/vnd.openxmlformats-officedocument.wordprocessingml.settings+xml">
        <DigestMethod Algorithm="http://www.w3.org/2001/04/xmlenc#sha256"/>
        <DigestValue>pwemOugx6O4s+yAn6//zG43ZZf5hpBNKQ1wx6pGSrFc=</DigestValue>
      </Reference>
      <Reference URI="/word/styles.xml?ContentType=application/vnd.openxmlformats-officedocument.wordprocessingml.styles+xml">
        <DigestMethod Algorithm="http://www.w3.org/2001/04/xmlenc#sha256"/>
        <DigestValue>SrM3+hwDa//XsJloICbHBDCw4oEHDTj2VPz1vhsjRmg=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7ZKHYdGYW0Fc3PVgZm7DVHYbLPL5S/3bgnEzGX1Lu38=</DigestValue>
      </Reference>
    </Manifest>
    <SignatureProperties>
      <SignatureProperty Id="idSignatureTime" Target="#idPackageSignature">
        <mdssi:SignatureTime xmlns:mdssi="http://schemas.openxmlformats.org/package/2006/digital-signature">
          <mdssi:Format>YYYY-MM-DDThh:mm:ssTZD</mdssi:Format>
          <mdssi:Value>2019-07-22T21:05:49Z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8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4zNDUBAQEBAQEBNjc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yAtMAEBAQEBATEy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LC0BAQEBAS4lL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YnBgEBAQEoKS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fICEBAQEBIiM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oYGQEBGhs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EBESExQ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3</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2019-07-22T21:05:49Z</xd:SigningTime>
          <xd:SigningCertificate>
            <xd:Cert>
              <xd:CertDigest>
                <DigestMethod Algorithm="http://www.w3.org/2001/04/xmlenc#sha256"/>
                <DigestValue>dBgJVlqV7l7CE69pwfmHXtQtPVHaViulNPUd6UNG/FM=</DigestValue>
              </xd:CertDigest>
              <xd:IssuerSerial>
                <X509IssuerName>E=e-sign@esign-la.com, CN=ESign Class 3 Firma Electronica Avanzada para Estado de Chile CA, OU=Terminos de uso en www.esign-la.com/acuerdoterceros, O=E-Sign S.A., C=CL</X509IssuerName>
                <X509SerialNumber>3308645138006299453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YBAAB/AAAAAAAAAAAAAABBJAAApREAACBFTUYAAAEA2JMAAMs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AAAAAAAAAAAAAAAAAAAAAAAAAAAAAAAAAAAAAAAAAAAAAAAAAAAAAAAAAAAAAAAAAAAAAAAD1AAAAd91EEovdRBKXvoVWyGhZCEAGxQ1szpkKPB4hiSIAigEEcjQA2HE0AAi/mQ0gDQCEnHQ0AGa/hVYgDQCEAAAAAMhoWQhAwUAEiHM0ABB8rVZuzpkKAAAAABB8rVYgDQAAbM6ZCgEAAAAAAAAABwAAAGzOmQoAAAAAAAAAAAxyNABFK3dWIAAAAP////8AAAAAAAAAABUAAAAAAAAAcAAAAAEAAAABAAAAJAAAACQAAAAQAAAAAAAAAAAAWQhAwUAEARwBAP////+LGQr7zHI0AMxyNAAwhYVWAAAAAAAAAABIQo4KAAAAAAEAAAAAAAAAjHI0AFY5w3R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A4AQAACgAAAHAAAAD8AAAAfAAAAAEAAABbJA1CVSUNQgoAAABwAAAAJwAAAEwAAAAEAAAACQAAAHAAAAD+AAAAfQAAAJwAAABGAGkAcgBtAGEAZABvACAAcABvAHIAOgAgAEoAVQBBAE4AIABQAEEAQgBMAE8AIABHAFIAQQBOAFoATwBXACAAQwBBAEIAUgBFAFIAQQCnRAYAAAADAAAABAAAAAkAAAAGAAAABwAAAAcAAAADAAAABwAAAAcAAAAEAAAAAwAAAAMAAAAEAAAACAAAAAcAAAAIAAAAAwAAAAYAAAAHAAAABwAAAAUAAAAJAAAAAwAAAAgAAAAHAAAABwAAAAgAAAAGAAAACQAAAAsAAAADAAAABwAAAAcAAAAHAAAABwAAAAYAAAAHAAAABwAAABYAAAAMAAAAAAAAACUAAAAMAAAAAgAAAA4AAAAUAAAAAAAAABAAAAAUAAAA</Object>
  <Object Id="idInvalidSigLnImg">AQAAAGwAAAAAAAAAAAAAAAYBAAB/AAAAAAAAAAAAAABBJAAApREAACBFTUYAAAEAdJcAANE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QAAAAAfqbJd6PIeqDCQFZ4JTd0Lk/HMVPSGy5uFiE4GypVJ0KnHjN9AAABaQ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6E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zduPRiXZIudFXdF3RV///AAAAAI50floAAEybNAAMAAAAAAAAABDTRwCgmjQAaPOPdAAAAAAAAENoYXJVcHBlclcAjUUAUI5FAMBrVwjglUUA+Jo0AIABx3QNXMJ031vCdPiaNABkAQAABGUWdgRlFna4dUIEAAgAAAACAAAAAAAAGJs0AJdsFnYAAAAAAAAAAFKcNAAJAAAAQJw0AAkAAAAAAAAAAAAAAECcNABQmzQAmuwVdgAAAAAAAgAAAAA0AAkAAABAnDQACQAAAEwSF3YAAAAAAAAAAECcNAAJAAAAAAAAAHybNABAMBV2AAAAAAACAABAnDQ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N2AxCJdgAAAABY3ZoN6E9FAAEAAABIs5UKAAAAAPi5mQ0DAAAA6E9FAEjBmQ0AAAAA+LmZDTdad1YDAAAAQFp3VgEAAADIjZ0KQDGtVrmPclbIWjQAgAHHdA1cwnTfW8J0yFo0AGQBAAAEZRZ2BGUWdmiSmgoACAAAAAIAAAAAAADoWjQAl2wWdgAAAAAAAAAAHFw0AAYAAAAQXDQABgAAAAAAAAAAAAAAEFw0ACBbNACa7BV2AAAAAAACAAAAADQABgAAABBcNAAGAAAATBIXdgAAAAAAAAAAEFw0AAYAAAAAAAAATFs0AEAwFXYAAAAAAAIAABBcN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AAAAAAAAAAAAAAAAAAAAAAAAAAAAAAAAAAAAAAAAAAAAAAAAAAAAAAAAAAAAAAAAAAAAAWQiIO3gTA6PCdH8mz1YlFwHWAAAAAEAGxQ1wczQAPR4hIyIAigFZKc9WMHI0AAAAAADIaFkIcHM0ACSIgBJ4cjQA6SjPVlMAZQBnAG8AZQAgAFUASQAAAAAABSnPVkhzNADhAAAA8HE0ADtchla4pG8K4QAAAAEAAACmO3gTAAA0ANpbhlYEAAAABQAAAAAAAAAAAAAAAAAAAKY7eBP8czQANSjPVggCZgoEAAAAyGhZCAAAAABZKM9WAAAAAAAAZQBnAG8AZQAgAFUASQAAAAoFzHI0AMxyNADhAAAAaHI0AAAAAACIO3gTAAAAAAEAAAAAAAAAjHI0AFY5w3R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A4AQAACgAAAHAAAAD8AAAAfAAAAAEAAABbJA1CVSUNQgoAAABwAAAAJwAAAEwAAAAEAAAACQAAAHAAAAD+AAAAfQAAAJwAAABGAGkAcgBtAGEAZABvACAAcABvAHIAOgAgAEoAVQBBAE4AIABQAEEAQgBMAE8AIABHAFIAQQBOAFoATwBXACAAQwBBAEIAUgBFAFIAQQAAAAYAAAADAAAABAAAAAkAAAAGAAAABwAAAAcAAAADAAAABwAAAAcAAAAEAAAAAwAAAAMAAAAEAAAACAAAAAcAAAAIAAAAAwAAAAYAAAAHAAAABwAAAAUAAAAJAAAAAwAAAAgAAAAHAAAABwAAAAgAAAAGAAAACQAAAAsAAAADAAAABwAAAAcAAAAHAAAABwAAAAYAAAAH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0WMzoPvSe5CD9+LCG5rsP/EWVu5262M1/58jcXAXM9U=</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7A9ecN+AdzBSmf6PVs09jmHBq92VVciRrcxzK9KTrwY=</DigestValue>
    </Reference>
    <Reference Type="http://www.w3.org/2000/09/xmldsig#Object" URI="#idValidSigLnImg">
      <DigestMethod Algorithm="http://www.w3.org/2001/04/xmlenc#sha256"/>
      <DigestValue>kzlt6clTpkQwVAhL1SAKGs0ULCgS9ftD026YqO6eqhA=</DigestValue>
    </Reference>
    <Reference Type="http://www.w3.org/2000/09/xmldsig#Object" URI="#idInvalidSigLnImg">
      <DigestMethod Algorithm="http://www.w3.org/2001/04/xmlenc#sha256"/>
      <DigestValue>3flDCsHErGorygm5VVvrEjjrH34pm2ruPAxMiaEVvtQ=</DigestValue>
    </Reference>
  </SignedInfo>
  <SignatureValue>WcpX0B+kGehJaYKjF8jI6bbIY+mgsQn1qoZuolm4ZynH5AfQlMnLQElQMA05HpDws4kHvWBcR26n
kNADMWHM7BNekIEfs8GBeP3U+BbWcsyGZcw+1JDjD/M1tZ4Eo+UTT9NSXnSvglpzVYlJHhOVd5z5
jIFf1SDju4kHx7c6BD5aljyr1mzfXqRHjSTmzszhdvjeblG97QhyNy23W5m5GcWOVknpsWvgSPfT
ECgEl5apNS8fAR7UMb2gSAjtTl+GqGtqi0BQkwOt2TkX+q1gLzY50lq4hy6zF4yza1HiRsR0RhYM
Rq/LwMKXsO5FDeIkKATUe6xMOUNwG+s4haENhw==</SignatureValue>
  <KeyInfo>
    <X509Data>
      <X509Certificate>MIIIETCCBvmgAwIBAgIITOFTCDXMiT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k0MDM0MTQtMDAjBgNVHRIEHDAaoBgGCCsGAQQBwQECoAwWCjk5NTUxNzQwLUswDQYJKoZIhvcNAQELBQADggEBABzxY3GCzwBcMDD+yvMM8q4s8hmv7mUlTJNeisgd555d76cElXo4EeVR51uVwyRnTralqwyKaz82Gku2+wF2VK+g1mmEkV3FH+BhPtC2UhKLkn9CLLF4f2C9JsGYcurWcH+25MFdnb/ED1djCBaMqc4n32nUoJGQC3qQA9C17fc0WZMMNL92YVUX4eclO+eyqZEwq4/4opcK4ZSBkcCvYNLNrd/f9TVp6XHqScyJsW41zE/pFr4UfVVLsxE0uSurdlJxN5IgRn9a4z0L0RfkrLdeswlosOI9svlLx1oAXa+xHZ+M598C7ad5qG951kZAZOs/nzDc72sVILrhp/jihA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EY5uQ38p43UhUVgW0jR4vlMv/FEID/b1VqqFec2GtUw=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olMQ86h2E0Ch+08dRmMMtA7vAmroMbcKp9W91IQUXhM=</DigestValue>
      </Reference>
      <Reference URI="/word/endnotes.xml?ContentType=application/vnd.openxmlformats-officedocument.wordprocessingml.endnotes+xml">
        <DigestMethod Algorithm="http://www.w3.org/2001/04/xmlenc#sha256"/>
        <DigestValue>xPxGa4Mw3lgf5hnTY4kpuDgGmI34sHvEOmZaQs3ZbOo=</DigestValue>
      </Reference>
      <Reference URI="/word/fontTable.xml?ContentType=application/vnd.openxmlformats-officedocument.wordprocessingml.fontTable+xml">
        <DigestMethod Algorithm="http://www.w3.org/2001/04/xmlenc#sha256"/>
        <DigestValue>9Nvjgal0rLxzr5U1acxGTsobxwpqZKARr4wUKvYkfrw=</DigestValue>
      </Reference>
      <Reference URI="/word/footer1.xml?ContentType=application/vnd.openxmlformats-officedocument.wordprocessingml.footer+xml">
        <DigestMethod Algorithm="http://www.w3.org/2001/04/xmlenc#sha256"/>
        <DigestValue>v2o35mRxES7mupO0p/2PVtsbd7Kxk1v5JZgJcvbf+qI=</DigestValue>
      </Reference>
      <Reference URI="/word/footer2.xml?ContentType=application/vnd.openxmlformats-officedocument.wordprocessingml.footer+xml">
        <DigestMethod Algorithm="http://www.w3.org/2001/04/xmlenc#sha256"/>
        <DigestValue>+Igrntt1qzPgkes2HA+Iyz2SYXCslEEL169vLEcMKFU=</DigestValue>
      </Reference>
      <Reference URI="/word/footnotes.xml?ContentType=application/vnd.openxmlformats-officedocument.wordprocessingml.footnotes+xml">
        <DigestMethod Algorithm="http://www.w3.org/2001/04/xmlenc#sha256"/>
        <DigestValue>Qfe3pDhtz0BSPP7rzZfh5KkDLdryBqkAwhFiWxBZQ1k=</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Cw9aU+JojpH5EVjnPJwAnSZPWgLUtyouTcxdVmUeC2M=</DigestValue>
      </Reference>
      <Reference URI="/word/media/image3.emf?ContentType=image/x-emf">
        <DigestMethod Algorithm="http://www.w3.org/2001/04/xmlenc#sha256"/>
        <DigestValue>bBjX6YiwZ2l4LcxmGnQqNTIW1w2mESGS5wwHNXqMLg4=</DigestValue>
      </Reference>
      <Reference URI="/word/media/image4.emf?ContentType=image/x-emf">
        <DigestMethod Algorithm="http://www.w3.org/2001/04/xmlenc#sha256"/>
        <DigestValue>GGxgXjq3FgLu8+MLQI439M3N4RJqSbI0ggnub8HeG7o=</DigestValue>
      </Reference>
      <Reference URI="/word/media/image5.jpeg?ContentType=image/jpeg">
        <DigestMethod Algorithm="http://www.w3.org/2001/04/xmlenc#sha256"/>
        <DigestValue>gtJSdKLJwzGItkXM266/IfZn/qr87DiICkRS2t7wLJA=</DigestValue>
      </Reference>
      <Reference URI="/word/media/image6.emf?ContentType=image/x-emf">
        <DigestMethod Algorithm="http://www.w3.org/2001/04/xmlenc#sha256"/>
        <DigestValue>Ob5Zl14mKgARwhE+4oeFu/JSspIycYUZvCElsf/21Ts=</DigestValue>
      </Reference>
      <Reference URI="/word/numbering.xml?ContentType=application/vnd.openxmlformats-officedocument.wordprocessingml.numbering+xml">
        <DigestMethod Algorithm="http://www.w3.org/2001/04/xmlenc#sha256"/>
        <DigestValue>7DffsRfWbVS+HUalr9G4UynMETx2PUqYm7BUqvrxDIo=</DigestValue>
      </Reference>
      <Reference URI="/word/settings.xml?ContentType=application/vnd.openxmlformats-officedocument.wordprocessingml.settings+xml">
        <DigestMethod Algorithm="http://www.w3.org/2001/04/xmlenc#sha256"/>
        <DigestValue>pwemOugx6O4s+yAn6//zG43ZZf5hpBNKQ1wx6pGSrFc=</DigestValue>
      </Reference>
      <Reference URI="/word/styles.xml?ContentType=application/vnd.openxmlformats-officedocument.wordprocessingml.styles+xml">
        <DigestMethod Algorithm="http://www.w3.org/2001/04/xmlenc#sha256"/>
        <DigestValue>SrM3+hwDa//XsJloICbHBDCw4oEHDTj2VPz1vhsjRmg=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7ZKHYdGYW0Fc3PVgZm7DVHYbLPL5S/3bgnEzGX1Lu38=</DigestValue>
      </Reference>
    </Manifest>
    <SignatureProperties>
      <SignatureProperty Id="idSignatureTime" Target="#idPackageSignature">
        <mdssi:SignatureTime xmlns:mdssi="http://schemas.openxmlformats.org/package/2006/digital-signature">
          <mdssi:Format>YYYY-MM-DDThh:mm:ssTZD</mdssi:Format>
          <mdssi:Value>2019-07-22T21:24:15Z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2019-07-22T21:24:15Z</xd:SigningTime>
          <xd:SigningCertificate>
            <xd:Cert>
              <xd:CertDigest>
                <DigestMethod Algorithm="http://www.w3.org/2001/04/xmlenc#sha256"/>
                <DigestValue>ANibd0ke3KHxq075pX6vAh3P8MQoR2ATMTzKYMH+lqw=</DigestValue>
              </xd:CertDigest>
              <xd:IssuerSerial>
                <X509IssuerName>E=e-sign@esign-la.com, CN=ESign Class 3 Firma Electronica Avanzada para Estado de Chile CA, OU=Terminos de uso en www.esign-la.com/acuerdoterceros, O=E-Sign S.A., C=CL</X509IssuerName>
                <X509SerialNumber>5539800311369861433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4BAAB/AAAAAAAAAAAAAAAlLgAApBEAACBFTUYAAAEASMoAAM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SnZgOEp2SSDJnOUhyZyXviVtiCAACZj7dCPEBsoNvRQhSSIAigGcZiEAcGYhABDX2w0gDQCENGkhAGa/JW0gDQCEAAAAAIggAAmQZQgDIGghABB8TW3GBsoNAAAAABB8TW0gDQAAxAbKDQEAAAAAAAAABwAAAMQGyg0AAAAAAAAAAKRmIQBFKxdtIAAAAP////8AAAAAAAAAABUAAAAAAAAAcAAAAAEAAAABAAAAJAAAACQAAAAQAAAAAAAAAAAAAAmQZQgDAR0BAAAAAACcEAouZGchAGRnIQAwhSVtAAAAAAAAAABILSYOAAAAAAEAAAAAAAAAJGchAFY53X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EEAdgBhAGwAbwBzAP//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</Object>
  <Object Id="idInvalidSigLnImg">AQAAAGwAAAAAAAAAAAAAAE4BAAB/AAAAAAAAAAAAAAAlLgAApBEAACBFTUYAAAEA5M0AAN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WWgAAAAcKDQcKDQcJDQ4WMShFrjFU1TJV1gECBAIDBAECBQoRKyZBowsTMdZ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xd+QPcnZIuXFudF1xbv//AAAAAJR2floAALCZIQAAAAAAAAAAAHjhaQAEmSEAaPOVdgAAAAAAAENoYXJVcHBlclcAmiEAzU01d+xFYwH+////XJkhAIAB4XUNXNx131vcdVyZIQBkAQAACWVOdgllTnaQk8UGAAgAAAACAAAAAAAAfJkhAJxsTnYAAAAAAAAAALaaIQAJAAAApJohAAkAAAAAAAAAAAAAAKSaIQC0mSEAmuxNdgAAAAAAAgAAAAAhAAkAAACkmiEACQAAAEwST3YAAAAAAAAAAKSaIQAJAAAAAAAAAOCZIQBGME12AAAAAAACAACkmi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AAAAAAAAAAAAAAAAAAAAAAAAAAAAAAAAAAAAAAAAAAAAAAAAAAAAAAAAAAAAAAAAAAAAAAwdwAAZABIhm0AcNrEDWQBAAAJZU52CWVOdkDbug0ACAAAAAIAAAAAAAAYPSEAAgAAAAAAAAAoAAAATD4hABw9IQA6Ws5zAABkAAAAAAAgAAAAhNrEDbCY2g2E2sQNAgAAAAAAAAAIAgAACWVOdgllTnY6Ws5zAAgAAAACAAAAAAAAcD0hAJxsTnYAAAAAAAAAAKY+IQAHAAAAmD4hAAcAAAAAAAAAAAAAAJg+IQCoPSEAmuxNdgAAAAAAAgAAAAAhAAcAAACYPiEABwAAAEwST3YAAAAAAAAAAJg+IQAHAAAAAAAAANQ9IQBGME12AAAAAAACAACYPi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sNiL66BgAAAAD0mNEGiL66Brw8IQAUJBRtvDwhALw8IQAnNRRtAAAAAHEkFG1YzU1tyOA7bcjgO22Q5jttkNvbDQAAAAD/////AAAAAKbwEwD4PCEAgAHhdQ1c3HXfW9x1+DwhAGQBAAAJZU52CWVOdkDbug0ACAAAAAIAAAAAAAAYPSEAnGxOdgAAAAAAAAAATD4hAAYAAABAPiEABgAAAAAAAAAAAAAAQD4hAFA9IQCa7E12AAAAAAACAAAAACEABgAAAEA+IQAGAAAATBJPdgAAAAAAAAAAQD4hAAYAAAAAAAAAfD0hAEYwTXYAAAAAAAIAAEA+I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los9wNA6PcdX8mb22YAgH9AAAAAJj7dCMIaCEAQBEhzCIAigFZKW9tyGYhAAAAAACIIAAJCGghACSIgBIQZyEA6ShvbVMAZQBnAG8AZQAgAFUASQAAAAAABSlvbeBnIQDhAAAAiGYhADtcJm1YGgwJ4QAAAAEAAACGs9wNAAAhANpbJm0EAAAABQAAAAAAAAAAAAAAAAAAAIaz3A2UaCEANShvbYg41AYEAAAAiCAACQAAAABZKG9tAAAAAAAAZQBnAG8AZQAgAFUASQAAAArAZGchAGRnIQDhAAAAAGchAAAAAABos9wNAAAAAAEAAAAAAAAAJGchAFY53X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EEAdgBhAGwAbwBzAGE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41FE32-1ACE-49FE-8E6D-3005AD3F4D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1926</TotalTime>
  <Pages>11</Pages>
  <Words>2201</Words>
  <Characters>12111</Characters>
  <Application>Microsoft Office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Juan Pablo Granzow Cabrera</cp:lastModifiedBy>
  <cp:revision>26</cp:revision>
  <dcterms:created xsi:type="dcterms:W3CDTF">2019-01-29T21:36:00Z</dcterms:created>
  <dcterms:modified xsi:type="dcterms:W3CDTF">2019-07-10T15:30:00Z</dcterms:modified>
</cp:coreProperties>
</file>