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0CA460" w14:textId="77777777" w:rsidR="003A7440" w:rsidRPr="001029E5" w:rsidRDefault="003A7440" w:rsidP="003A7440">
      <w:pPr>
        <w:jc w:val="center"/>
        <w:rPr>
          <w:sz w:val="28"/>
          <w:szCs w:val="28"/>
        </w:rPr>
      </w:pPr>
      <w:r>
        <w:rPr>
          <w:noProof/>
          <w:lang w:eastAsia="es-CL"/>
        </w:rPr>
        <w:drawing>
          <wp:inline distT="0" distB="0" distL="0" distR="0" wp14:anchorId="5CB7E17F" wp14:editId="1552A71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90AC76D" w14:textId="77777777" w:rsidR="003A7440" w:rsidRPr="00DA0016" w:rsidRDefault="003A7440" w:rsidP="003A7440">
      <w:pPr>
        <w:spacing w:after="0" w:line="240" w:lineRule="auto"/>
        <w:jc w:val="center"/>
        <w:rPr>
          <w:rFonts w:ascii="Calibri" w:eastAsia="Calibri" w:hAnsi="Calibri" w:cs="Times New Roman"/>
          <w:b/>
          <w:sz w:val="44"/>
          <w:szCs w:val="44"/>
        </w:rPr>
      </w:pPr>
      <w:bookmarkStart w:id="0" w:name="_Toc350847214"/>
      <w:bookmarkStart w:id="1" w:name="_Toc350928658"/>
      <w:bookmarkStart w:id="2" w:name="_Toc350937995"/>
      <w:bookmarkStart w:id="3" w:name="_Toc351623557"/>
      <w:r w:rsidRPr="00DA0016">
        <w:rPr>
          <w:rFonts w:ascii="Calibri" w:eastAsia="Calibri" w:hAnsi="Calibri" w:cs="Times New Roman"/>
          <w:b/>
          <w:sz w:val="44"/>
          <w:szCs w:val="44"/>
        </w:rPr>
        <w:t>INFORME TÉCNICO DE FISCALIZACIÓN AMBIENTAL</w:t>
      </w:r>
      <w:bookmarkEnd w:id="0"/>
      <w:bookmarkEnd w:id="1"/>
      <w:bookmarkEnd w:id="2"/>
      <w:bookmarkEnd w:id="3"/>
    </w:p>
    <w:p w14:paraId="1D915E31" w14:textId="77777777" w:rsidR="003A7440" w:rsidRPr="00DA0016" w:rsidRDefault="003A7440" w:rsidP="003A7440">
      <w:pPr>
        <w:spacing w:after="0" w:line="240" w:lineRule="auto"/>
        <w:jc w:val="center"/>
        <w:rPr>
          <w:rFonts w:ascii="Calibri" w:eastAsia="Calibri" w:hAnsi="Calibri" w:cs="Calibri"/>
          <w:b/>
          <w:sz w:val="44"/>
          <w:szCs w:val="44"/>
        </w:rPr>
      </w:pPr>
    </w:p>
    <w:p w14:paraId="6CD73D1D" w14:textId="77777777" w:rsidR="003A7440" w:rsidRPr="00DA0016" w:rsidRDefault="003A7440" w:rsidP="003A7440">
      <w:pPr>
        <w:spacing w:after="0" w:line="240" w:lineRule="auto"/>
        <w:jc w:val="center"/>
        <w:rPr>
          <w:rFonts w:ascii="Calibri" w:eastAsia="Calibri" w:hAnsi="Calibri" w:cs="Calibri"/>
          <w:b/>
          <w:sz w:val="44"/>
          <w:szCs w:val="44"/>
        </w:rPr>
      </w:pPr>
      <w:r w:rsidRPr="00DA0016">
        <w:rPr>
          <w:rFonts w:ascii="Calibri" w:eastAsia="Calibri" w:hAnsi="Calibri" w:cs="Calibri"/>
          <w:b/>
          <w:sz w:val="44"/>
          <w:szCs w:val="44"/>
        </w:rPr>
        <w:t>Programa de Cumplimiento</w:t>
      </w:r>
    </w:p>
    <w:p w14:paraId="18506E09" w14:textId="77777777" w:rsidR="003A7440" w:rsidRPr="007A7DEB" w:rsidRDefault="003A7440" w:rsidP="003A7440">
      <w:pPr>
        <w:spacing w:after="0" w:line="240" w:lineRule="auto"/>
        <w:jc w:val="center"/>
        <w:rPr>
          <w:rFonts w:ascii="Calibri" w:eastAsia="Calibri" w:hAnsi="Calibri" w:cs="Calibri"/>
          <w:b/>
          <w:sz w:val="24"/>
          <w:szCs w:val="24"/>
        </w:rPr>
      </w:pPr>
    </w:p>
    <w:p w14:paraId="609A0358" w14:textId="77777777" w:rsidR="003A7440" w:rsidRPr="007A7DEB" w:rsidRDefault="003A7440" w:rsidP="003A7440">
      <w:pPr>
        <w:spacing w:after="0" w:line="240" w:lineRule="auto"/>
        <w:jc w:val="center"/>
        <w:rPr>
          <w:rFonts w:ascii="Calibri" w:eastAsia="Calibri" w:hAnsi="Calibri" w:cs="Calibri"/>
          <w:b/>
          <w:sz w:val="24"/>
          <w:szCs w:val="24"/>
        </w:rPr>
      </w:pPr>
    </w:p>
    <w:p w14:paraId="793FF47D" w14:textId="77777777" w:rsidR="00E0658C" w:rsidRPr="00DA0016" w:rsidRDefault="00E0658C" w:rsidP="003A7440">
      <w:pPr>
        <w:spacing w:after="0" w:line="240" w:lineRule="auto"/>
        <w:jc w:val="center"/>
        <w:rPr>
          <w:rFonts w:ascii="Calibri" w:eastAsia="Calibri" w:hAnsi="Calibri" w:cs="Times New Roman"/>
          <w:b/>
          <w:color w:val="000000" w:themeColor="text1"/>
          <w:sz w:val="32"/>
          <w:szCs w:val="32"/>
        </w:rPr>
      </w:pPr>
      <w:r w:rsidRPr="00DA0016">
        <w:rPr>
          <w:rFonts w:ascii="Calibri" w:eastAsia="Calibri" w:hAnsi="Calibri" w:cs="Times New Roman"/>
          <w:b/>
          <w:color w:val="000000" w:themeColor="text1"/>
          <w:sz w:val="32"/>
          <w:szCs w:val="32"/>
        </w:rPr>
        <w:t xml:space="preserve">CAFÉ POOL CENTRAL </w:t>
      </w:r>
    </w:p>
    <w:p w14:paraId="7E99BB62" w14:textId="08E39CC7" w:rsidR="00ED3591" w:rsidRPr="002C606B" w:rsidRDefault="00ED3591" w:rsidP="003A7440">
      <w:pPr>
        <w:spacing w:after="0" w:line="240" w:lineRule="auto"/>
        <w:jc w:val="center"/>
        <w:rPr>
          <w:rFonts w:ascii="Calibri" w:eastAsia="Calibri" w:hAnsi="Calibri" w:cs="Times New Roman"/>
          <w:b/>
          <w:color w:val="000000" w:themeColor="text1"/>
          <w:sz w:val="24"/>
          <w:szCs w:val="24"/>
        </w:rPr>
      </w:pPr>
      <w:r w:rsidRPr="002C606B">
        <w:rPr>
          <w:rFonts w:ascii="Calibri" w:eastAsia="Calibri" w:hAnsi="Calibri" w:cs="Times New Roman"/>
          <w:b/>
          <w:color w:val="000000" w:themeColor="text1"/>
          <w:sz w:val="24"/>
          <w:szCs w:val="24"/>
        </w:rPr>
        <w:t>DFZ-2018-1</w:t>
      </w:r>
      <w:r w:rsidR="002E1962" w:rsidRPr="002C606B">
        <w:rPr>
          <w:rFonts w:ascii="Calibri" w:eastAsia="Calibri" w:hAnsi="Calibri" w:cs="Times New Roman"/>
          <w:b/>
          <w:color w:val="000000" w:themeColor="text1"/>
          <w:sz w:val="24"/>
          <w:szCs w:val="24"/>
        </w:rPr>
        <w:t>464</w:t>
      </w:r>
      <w:r w:rsidRPr="002C606B">
        <w:rPr>
          <w:rFonts w:ascii="Calibri" w:eastAsia="Calibri" w:hAnsi="Calibri" w:cs="Times New Roman"/>
          <w:b/>
          <w:color w:val="000000" w:themeColor="text1"/>
          <w:sz w:val="24"/>
          <w:szCs w:val="24"/>
        </w:rPr>
        <w:t>-XI-PC</w:t>
      </w:r>
    </w:p>
    <w:p w14:paraId="5D2402F4" w14:textId="77B96C5A" w:rsidR="003A7440" w:rsidRPr="00C71263" w:rsidRDefault="00DA0016" w:rsidP="003A7440">
      <w:pPr>
        <w:spacing w:after="0" w:line="240" w:lineRule="auto"/>
        <w:jc w:val="center"/>
        <w:rPr>
          <w:rFonts w:ascii="Calibri" w:eastAsia="Calibri" w:hAnsi="Calibri" w:cs="Times New Roman"/>
          <w:b/>
          <w:color w:val="000000" w:themeColor="text1"/>
          <w:sz w:val="24"/>
          <w:szCs w:val="24"/>
        </w:rPr>
      </w:pPr>
      <w:r w:rsidRPr="002C606B">
        <w:rPr>
          <w:rFonts w:ascii="Calibri" w:eastAsia="Calibri" w:hAnsi="Calibri" w:cs="Times New Roman"/>
          <w:b/>
          <w:color w:val="000000" w:themeColor="text1"/>
          <w:sz w:val="24"/>
          <w:szCs w:val="24"/>
        </w:rPr>
        <w:t>AGOSTO</w:t>
      </w:r>
      <w:r w:rsidR="003A7440" w:rsidRPr="002C606B">
        <w:rPr>
          <w:rFonts w:ascii="Calibri" w:eastAsia="Calibri" w:hAnsi="Calibri" w:cs="Times New Roman"/>
          <w:b/>
          <w:color w:val="000000" w:themeColor="text1"/>
          <w:sz w:val="24"/>
          <w:szCs w:val="24"/>
        </w:rPr>
        <w:t xml:space="preserve"> 2019</w:t>
      </w:r>
    </w:p>
    <w:p w14:paraId="49922095" w14:textId="77777777" w:rsidR="003A7440" w:rsidRPr="007A7DEB" w:rsidRDefault="003A7440" w:rsidP="003A7440">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3"/>
        <w:gridCol w:w="2153"/>
        <w:gridCol w:w="2632"/>
      </w:tblGrid>
      <w:tr w:rsidR="008930B2" w:rsidRPr="007A7DEB" w14:paraId="61989E0F"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shd w:val="clear" w:color="auto" w:fill="D9D9D9"/>
            <w:vAlign w:val="center"/>
          </w:tcPr>
          <w:p w14:paraId="73F71C2E" w14:textId="77777777" w:rsidR="008930B2" w:rsidRPr="008930B2" w:rsidRDefault="008930B2" w:rsidP="008930B2">
            <w:pPr>
              <w:spacing w:after="0" w:line="240" w:lineRule="auto"/>
              <w:jc w:val="center"/>
              <w:rPr>
                <w:rFonts w:ascii="Calibri" w:eastAsia="Calibri" w:hAnsi="Calibri" w:cs="Calibri"/>
                <w:sz w:val="18"/>
                <w:szCs w:val="18"/>
                <w:lang w:val="es-ES_tradnl"/>
              </w:rPr>
            </w:pPr>
          </w:p>
        </w:tc>
        <w:tc>
          <w:tcPr>
            <w:tcW w:w="2153" w:type="dxa"/>
            <w:tcBorders>
              <w:top w:val="single" w:sz="4" w:space="0" w:color="auto"/>
              <w:left w:val="single" w:sz="4" w:space="0" w:color="auto"/>
              <w:bottom w:val="single" w:sz="4" w:space="0" w:color="auto"/>
              <w:right w:val="single" w:sz="4" w:space="0" w:color="auto"/>
            </w:tcBorders>
            <w:shd w:val="clear" w:color="auto" w:fill="D9D9D9"/>
            <w:vAlign w:val="center"/>
          </w:tcPr>
          <w:p w14:paraId="6A0108F8" w14:textId="77777777" w:rsidR="008930B2" w:rsidRPr="008930B2" w:rsidRDefault="008930B2" w:rsidP="008930B2">
            <w:pPr>
              <w:spacing w:after="0" w:line="240" w:lineRule="auto"/>
              <w:jc w:val="center"/>
              <w:rPr>
                <w:rFonts w:ascii="Calibri" w:eastAsia="Calibri" w:hAnsi="Calibri" w:cs="Calibri"/>
                <w:b/>
                <w:sz w:val="18"/>
                <w:szCs w:val="18"/>
                <w:lang w:val="es-ES_tradnl"/>
              </w:rPr>
            </w:pPr>
            <w:r w:rsidRPr="007A7DEB">
              <w:rPr>
                <w:rFonts w:ascii="Calibri" w:eastAsia="Calibri" w:hAnsi="Calibri" w:cs="Calibri"/>
                <w:b/>
                <w:sz w:val="18"/>
                <w:szCs w:val="18"/>
                <w:lang w:val="es-ES_tradnl"/>
              </w:rPr>
              <w:t>Nombre</w:t>
            </w:r>
          </w:p>
        </w:tc>
        <w:tc>
          <w:tcPr>
            <w:tcW w:w="2632" w:type="dxa"/>
            <w:tcBorders>
              <w:top w:val="single" w:sz="4" w:space="0" w:color="auto"/>
              <w:left w:val="single" w:sz="4" w:space="0" w:color="auto"/>
              <w:bottom w:val="single" w:sz="4" w:space="0" w:color="auto"/>
              <w:right w:val="single" w:sz="4" w:space="0" w:color="auto"/>
            </w:tcBorders>
            <w:shd w:val="clear" w:color="auto" w:fill="D9D9D9"/>
            <w:vAlign w:val="center"/>
          </w:tcPr>
          <w:p w14:paraId="44C20077" w14:textId="77777777" w:rsidR="008930B2" w:rsidRPr="008930B2" w:rsidRDefault="008930B2" w:rsidP="008930B2">
            <w:pPr>
              <w:spacing w:after="0" w:line="240" w:lineRule="auto"/>
              <w:jc w:val="center"/>
              <w:rPr>
                <w:rFonts w:ascii="Calibri" w:eastAsia="Calibri" w:hAnsi="Calibri" w:cs="Calibri"/>
                <w:sz w:val="18"/>
                <w:szCs w:val="18"/>
              </w:rPr>
            </w:pPr>
            <w:r w:rsidRPr="008930B2">
              <w:rPr>
                <w:rFonts w:ascii="Calibri" w:eastAsia="Calibri" w:hAnsi="Calibri" w:cs="Calibri"/>
                <w:sz w:val="18"/>
                <w:szCs w:val="18"/>
              </w:rPr>
              <w:t>Firma</w:t>
            </w:r>
          </w:p>
        </w:tc>
      </w:tr>
      <w:tr w:rsidR="008930B2" w:rsidRPr="007A7DEB" w14:paraId="770C81A1"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vAlign w:val="center"/>
          </w:tcPr>
          <w:p w14:paraId="36F49492" w14:textId="77777777" w:rsidR="008930B2" w:rsidRPr="007A7DEB" w:rsidRDefault="008930B2" w:rsidP="008930B2">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53" w:type="dxa"/>
            <w:tcBorders>
              <w:top w:val="single" w:sz="4" w:space="0" w:color="auto"/>
              <w:left w:val="single" w:sz="4" w:space="0" w:color="auto"/>
              <w:bottom w:val="single" w:sz="4" w:space="0" w:color="auto"/>
              <w:right w:val="single" w:sz="4" w:space="0" w:color="auto"/>
            </w:tcBorders>
            <w:vAlign w:val="center"/>
          </w:tcPr>
          <w:p w14:paraId="5FF466D3" w14:textId="77777777" w:rsidR="008930B2" w:rsidRPr="007A7DEB" w:rsidRDefault="008930B2" w:rsidP="008930B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Oscar Leal Sandoval</w:t>
            </w:r>
          </w:p>
        </w:tc>
        <w:tc>
          <w:tcPr>
            <w:tcW w:w="2632" w:type="dxa"/>
            <w:tcBorders>
              <w:top w:val="single" w:sz="4" w:space="0" w:color="auto"/>
              <w:left w:val="single" w:sz="4" w:space="0" w:color="auto"/>
              <w:bottom w:val="single" w:sz="4" w:space="0" w:color="auto"/>
              <w:right w:val="single" w:sz="4" w:space="0" w:color="auto"/>
            </w:tcBorders>
            <w:vAlign w:val="center"/>
          </w:tcPr>
          <w:p w14:paraId="3E1998ED" w14:textId="77777777" w:rsidR="008930B2" w:rsidRPr="008930B2" w:rsidRDefault="007C62E0" w:rsidP="008930B2">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4C852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75pt;height:59.25pt">
                  <v:imagedata r:id="rId9" o:title=""/>
                  <o:lock v:ext="edit" ungrouping="t" rotation="t" cropping="t" verticies="t" text="t" grouping="t"/>
                  <o:signatureline v:ext="edit" id="{69B988BD-A35B-464D-8E43-1206B540A87A}" provid="{00000000-0000-0000-0000-000000000000}" o:suggestedsigner="Oscar Leal Sandoval" o:suggestedsigner2="Jefe Oficina SMA Aysén" showsigndate="f" issignatureline="t"/>
                </v:shape>
              </w:pict>
            </w:r>
          </w:p>
        </w:tc>
      </w:tr>
      <w:tr w:rsidR="008930B2" w:rsidRPr="007A7DEB" w14:paraId="5D58D854"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vAlign w:val="center"/>
          </w:tcPr>
          <w:p w14:paraId="0A50407F" w14:textId="77777777" w:rsidR="008930B2" w:rsidRPr="007A7DEB" w:rsidRDefault="008930B2" w:rsidP="008930B2">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53" w:type="dxa"/>
            <w:tcBorders>
              <w:top w:val="single" w:sz="4" w:space="0" w:color="auto"/>
              <w:left w:val="single" w:sz="4" w:space="0" w:color="auto"/>
              <w:bottom w:val="single" w:sz="4" w:space="0" w:color="auto"/>
              <w:right w:val="single" w:sz="4" w:space="0" w:color="auto"/>
            </w:tcBorders>
            <w:vAlign w:val="center"/>
          </w:tcPr>
          <w:p w14:paraId="43C6EDFA" w14:textId="77777777" w:rsidR="008930B2" w:rsidRPr="007A7DEB" w:rsidRDefault="008930B2" w:rsidP="008930B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Poblete Anderson</w:t>
            </w:r>
          </w:p>
        </w:tc>
        <w:tc>
          <w:tcPr>
            <w:tcW w:w="2632" w:type="dxa"/>
            <w:tcBorders>
              <w:top w:val="single" w:sz="4" w:space="0" w:color="auto"/>
              <w:left w:val="single" w:sz="4" w:space="0" w:color="auto"/>
              <w:bottom w:val="single" w:sz="4" w:space="0" w:color="auto"/>
              <w:right w:val="single" w:sz="4" w:space="0" w:color="auto"/>
            </w:tcBorders>
            <w:vAlign w:val="center"/>
          </w:tcPr>
          <w:p w14:paraId="41A4763D" w14:textId="77777777" w:rsidR="008930B2" w:rsidRPr="007A7DEB" w:rsidRDefault="007C62E0" w:rsidP="008930B2">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71235815">
                <v:shape id="_x0000_i1026" type="#_x0000_t75" alt="Línea de firma de Microsoft Office..." style="width:118.5pt;height:60pt">
                  <v:imagedata r:id="rId10" o:title=""/>
                  <o:lock v:ext="edit" ungrouping="t" rotation="t" cropping="t" verticies="t" text="t" grouping="t"/>
                  <o:signatureline v:ext="edit" id="{9C666033-4379-48A3-AA16-0F05B9437E40}" provid="{00000000-0000-0000-0000-000000000000}" o:suggestedsigner="Nicolás Poblete Anderson" o:suggestedsigner2="Fiscalizador SMA Aysén" showsigndate="f" issignatureline="t"/>
                </v:shape>
              </w:pict>
            </w:r>
            <w:bookmarkEnd w:id="4"/>
          </w:p>
        </w:tc>
      </w:tr>
    </w:tbl>
    <w:p w14:paraId="54D0989D" w14:textId="77777777" w:rsidR="003A7440" w:rsidRPr="007A7DEB" w:rsidRDefault="003A7440" w:rsidP="003A7440">
      <w:pPr>
        <w:spacing w:after="0" w:line="240" w:lineRule="auto"/>
        <w:jc w:val="center"/>
        <w:rPr>
          <w:rFonts w:ascii="Calibri" w:eastAsia="Calibri" w:hAnsi="Calibri" w:cs="Times New Roman"/>
          <w:b/>
          <w:szCs w:val="28"/>
        </w:rPr>
      </w:pPr>
    </w:p>
    <w:p w14:paraId="617B9CB2" w14:textId="77777777" w:rsidR="003A7440" w:rsidRPr="007A7DEB" w:rsidRDefault="003A7440" w:rsidP="003A7440">
      <w:pPr>
        <w:spacing w:after="0" w:line="240" w:lineRule="auto"/>
        <w:jc w:val="center"/>
        <w:rPr>
          <w:rFonts w:ascii="Calibri" w:eastAsia="Calibri" w:hAnsi="Calibri" w:cs="Calibri"/>
          <w:b/>
          <w:sz w:val="28"/>
          <w:szCs w:val="32"/>
        </w:rPr>
        <w:sectPr w:rsidR="003A7440" w:rsidRPr="007A7DEB" w:rsidSect="003A7440">
          <w:footerReference w:type="default" r:id="rId11"/>
          <w:footerReference w:type="first" r:id="rId12"/>
          <w:pgSz w:w="12240" w:h="15840" w:code="1"/>
          <w:pgMar w:top="1134" w:right="1134" w:bottom="1134" w:left="1134" w:header="708" w:footer="708" w:gutter="0"/>
          <w:pgNumType w:start="1"/>
          <w:cols w:space="708"/>
          <w:titlePg/>
          <w:docGrid w:linePitch="360"/>
        </w:sectPr>
      </w:pPr>
    </w:p>
    <w:bookmarkStart w:id="5" w:name="_Toc10021926" w:displacedByCustomXml="next"/>
    <w:sdt>
      <w:sdtPr>
        <w:rPr>
          <w:lang w:val="es-ES"/>
        </w:rPr>
        <w:id w:val="-818871519"/>
        <w:docPartObj>
          <w:docPartGallery w:val="Table of Contents"/>
          <w:docPartUnique/>
        </w:docPartObj>
      </w:sdtPr>
      <w:sdtEndPr>
        <w:rPr>
          <w:bCs/>
        </w:rPr>
      </w:sdtEndPr>
      <w:sdtContent>
        <w:p w14:paraId="5E373473" w14:textId="77777777" w:rsidR="003A7440" w:rsidRDefault="003A7440" w:rsidP="003A7440">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06E40D2D" w14:textId="519EDA73" w:rsidR="003A7440" w:rsidRPr="00D03793" w:rsidRDefault="007C62E0" w:rsidP="003A7440">
          <w:pPr>
            <w:pStyle w:val="TDC1"/>
            <w:tabs>
              <w:tab w:val="right" w:leader="dot" w:pos="9962"/>
            </w:tabs>
            <w:rPr>
              <w:rFonts w:eastAsiaTheme="minorEastAsia"/>
              <w:noProof/>
              <w:lang w:eastAsia="es-CL"/>
            </w:rPr>
          </w:pPr>
          <w:hyperlink w:anchor="_Toc10021926" w:history="1">
            <w:r w:rsidR="003A7440" w:rsidRPr="00D03793">
              <w:rPr>
                <w:rStyle w:val="Hipervnculo"/>
                <w:rFonts w:ascii="Calibri" w:eastAsia="Calibri" w:hAnsi="Calibri" w:cs="Calibri"/>
                <w:noProof/>
                <w:lang w:val="es-ES"/>
              </w:rPr>
              <w:t>Contenido</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_Toc10021926 \h </w:instrText>
            </w:r>
            <w:r w:rsidR="003A7440" w:rsidRPr="00D03793">
              <w:rPr>
                <w:noProof/>
                <w:webHidden/>
              </w:rPr>
            </w:r>
            <w:r w:rsidR="003A7440" w:rsidRPr="00D03793">
              <w:rPr>
                <w:noProof/>
                <w:webHidden/>
              </w:rPr>
              <w:fldChar w:fldCharType="separate"/>
            </w:r>
            <w:r w:rsidR="00602C25">
              <w:rPr>
                <w:noProof/>
                <w:webHidden/>
              </w:rPr>
              <w:t>1</w:t>
            </w:r>
            <w:r w:rsidR="003A7440" w:rsidRPr="00D03793">
              <w:rPr>
                <w:noProof/>
                <w:webHidden/>
              </w:rPr>
              <w:fldChar w:fldCharType="end"/>
            </w:r>
          </w:hyperlink>
        </w:p>
        <w:p w14:paraId="75DA3250" w14:textId="6F1D7E19" w:rsidR="003A7440" w:rsidRPr="00D03793" w:rsidRDefault="007C62E0" w:rsidP="003A7440">
          <w:pPr>
            <w:pStyle w:val="TDC1"/>
            <w:tabs>
              <w:tab w:val="left" w:pos="440"/>
              <w:tab w:val="right" w:leader="dot" w:pos="9962"/>
            </w:tabs>
            <w:rPr>
              <w:rFonts w:eastAsiaTheme="minorEastAsia"/>
              <w:noProof/>
              <w:lang w:eastAsia="es-CL"/>
            </w:rPr>
          </w:pPr>
          <w:hyperlink w:anchor="_Toc10021927" w:history="1">
            <w:r w:rsidR="003A7440" w:rsidRPr="00D03793">
              <w:rPr>
                <w:rStyle w:val="Hipervnculo"/>
                <w:noProof/>
              </w:rPr>
              <w:t>1</w:t>
            </w:r>
            <w:r w:rsidR="003A7440" w:rsidRPr="00D03793">
              <w:rPr>
                <w:rFonts w:eastAsiaTheme="minorEastAsia"/>
                <w:noProof/>
                <w:lang w:eastAsia="es-CL"/>
              </w:rPr>
              <w:tab/>
            </w:r>
            <w:r w:rsidR="003A7440" w:rsidRPr="00D03793">
              <w:rPr>
                <w:rStyle w:val="Hipervnculo"/>
                <w:noProof/>
              </w:rPr>
              <w:t>RESUMEN</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_Toc10021927 \h </w:instrText>
            </w:r>
            <w:r w:rsidR="003A7440" w:rsidRPr="00D03793">
              <w:rPr>
                <w:noProof/>
                <w:webHidden/>
              </w:rPr>
            </w:r>
            <w:r w:rsidR="003A7440" w:rsidRPr="00D03793">
              <w:rPr>
                <w:noProof/>
                <w:webHidden/>
              </w:rPr>
              <w:fldChar w:fldCharType="separate"/>
            </w:r>
            <w:r w:rsidR="00602C25">
              <w:rPr>
                <w:noProof/>
                <w:webHidden/>
              </w:rPr>
              <w:t>2</w:t>
            </w:r>
            <w:r w:rsidR="003A7440" w:rsidRPr="00D03793">
              <w:rPr>
                <w:noProof/>
                <w:webHidden/>
              </w:rPr>
              <w:fldChar w:fldCharType="end"/>
            </w:r>
          </w:hyperlink>
        </w:p>
        <w:p w14:paraId="4EC92564" w14:textId="6E9342DB" w:rsidR="003A7440" w:rsidRPr="00D03793" w:rsidRDefault="007C62E0" w:rsidP="003A7440">
          <w:pPr>
            <w:pStyle w:val="TDC1"/>
            <w:tabs>
              <w:tab w:val="left" w:pos="440"/>
              <w:tab w:val="right" w:leader="dot" w:pos="9962"/>
            </w:tabs>
            <w:rPr>
              <w:rFonts w:eastAsiaTheme="minorEastAsia"/>
              <w:noProof/>
              <w:lang w:eastAsia="es-CL"/>
            </w:rPr>
          </w:pPr>
          <w:hyperlink w:anchor="_Toc10021928" w:history="1">
            <w:r w:rsidR="003A7440" w:rsidRPr="00D03793">
              <w:rPr>
                <w:rStyle w:val="Hipervnculo"/>
                <w:noProof/>
              </w:rPr>
              <w:t>2</w:t>
            </w:r>
            <w:r w:rsidR="003A7440" w:rsidRPr="00D03793">
              <w:rPr>
                <w:rFonts w:eastAsiaTheme="minorEastAsia"/>
                <w:noProof/>
                <w:lang w:eastAsia="es-CL"/>
              </w:rPr>
              <w:tab/>
            </w:r>
            <w:r w:rsidR="003A7440" w:rsidRPr="00D03793">
              <w:rPr>
                <w:rStyle w:val="Hipervnculo"/>
                <w:noProof/>
              </w:rPr>
              <w:t>IDENTIFICACIÓN DE LA UNIDAD FISCALIZABLE</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_Toc10021928 \h </w:instrText>
            </w:r>
            <w:r w:rsidR="003A7440" w:rsidRPr="00D03793">
              <w:rPr>
                <w:noProof/>
                <w:webHidden/>
              </w:rPr>
            </w:r>
            <w:r w:rsidR="003A7440" w:rsidRPr="00D03793">
              <w:rPr>
                <w:noProof/>
                <w:webHidden/>
              </w:rPr>
              <w:fldChar w:fldCharType="separate"/>
            </w:r>
            <w:r w:rsidR="00602C25">
              <w:rPr>
                <w:noProof/>
                <w:webHidden/>
              </w:rPr>
              <w:t>3</w:t>
            </w:r>
            <w:r w:rsidR="003A7440" w:rsidRPr="00D03793">
              <w:rPr>
                <w:noProof/>
                <w:webHidden/>
              </w:rPr>
              <w:fldChar w:fldCharType="end"/>
            </w:r>
          </w:hyperlink>
        </w:p>
        <w:p w14:paraId="15AC50C3" w14:textId="0D75FD74" w:rsidR="003A7440" w:rsidRPr="00D03793" w:rsidRDefault="007C62E0" w:rsidP="003A7440">
          <w:pPr>
            <w:pStyle w:val="TDC2"/>
            <w:tabs>
              <w:tab w:val="left" w:pos="880"/>
              <w:tab w:val="right" w:leader="dot" w:pos="9962"/>
            </w:tabs>
            <w:rPr>
              <w:rFonts w:eastAsiaTheme="minorEastAsia"/>
              <w:noProof/>
              <w:lang w:eastAsia="es-CL"/>
            </w:rPr>
          </w:pPr>
          <w:hyperlink w:anchor="_Toc10021929" w:history="1">
            <w:r w:rsidR="003A7440" w:rsidRPr="00D03793">
              <w:rPr>
                <w:rStyle w:val="Hipervnculo"/>
                <w:noProof/>
              </w:rPr>
              <w:t>2.1</w:t>
            </w:r>
            <w:r w:rsidR="003A7440" w:rsidRPr="00D03793">
              <w:rPr>
                <w:rFonts w:eastAsiaTheme="minorEastAsia"/>
                <w:noProof/>
                <w:lang w:eastAsia="es-CL"/>
              </w:rPr>
              <w:tab/>
            </w:r>
            <w:r w:rsidR="003A7440" w:rsidRPr="00D03793">
              <w:rPr>
                <w:rStyle w:val="Hipervnculo"/>
                <w:noProof/>
              </w:rPr>
              <w:t>Antecedentes Generales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_Toc10021929 \h </w:instrText>
            </w:r>
            <w:r w:rsidR="003A7440" w:rsidRPr="00D03793">
              <w:rPr>
                <w:noProof/>
                <w:webHidden/>
              </w:rPr>
            </w:r>
            <w:r w:rsidR="003A7440" w:rsidRPr="00D03793">
              <w:rPr>
                <w:noProof/>
                <w:webHidden/>
              </w:rPr>
              <w:fldChar w:fldCharType="separate"/>
            </w:r>
            <w:r w:rsidR="00602C25">
              <w:rPr>
                <w:noProof/>
                <w:webHidden/>
              </w:rPr>
              <w:t>3</w:t>
            </w:r>
            <w:r w:rsidR="003A7440" w:rsidRPr="00D03793">
              <w:rPr>
                <w:noProof/>
                <w:webHidden/>
              </w:rPr>
              <w:fldChar w:fldCharType="end"/>
            </w:r>
          </w:hyperlink>
        </w:p>
        <w:p w14:paraId="0EA2FDBE" w14:textId="5B63732A" w:rsidR="003A7440" w:rsidRPr="00D03793" w:rsidRDefault="007C62E0" w:rsidP="003A7440">
          <w:pPr>
            <w:pStyle w:val="TDC1"/>
            <w:tabs>
              <w:tab w:val="left" w:pos="440"/>
              <w:tab w:val="right" w:leader="dot" w:pos="9962"/>
            </w:tabs>
            <w:rPr>
              <w:rFonts w:eastAsiaTheme="minorEastAsia"/>
              <w:noProof/>
              <w:lang w:eastAsia="es-CL"/>
            </w:rPr>
          </w:pPr>
          <w:hyperlink w:anchor="_Toc10021930" w:history="1">
            <w:r w:rsidR="003A7440" w:rsidRPr="00D03793">
              <w:rPr>
                <w:rStyle w:val="Hipervnculo"/>
                <w:noProof/>
              </w:rPr>
              <w:t>3</w:t>
            </w:r>
            <w:r w:rsidR="003A7440" w:rsidRPr="00D03793">
              <w:rPr>
                <w:rFonts w:eastAsiaTheme="minorEastAsia"/>
                <w:noProof/>
                <w:lang w:eastAsia="es-CL"/>
              </w:rPr>
              <w:tab/>
            </w:r>
            <w:r w:rsidR="003A7440" w:rsidRPr="00D03793">
              <w:rPr>
                <w:rStyle w:val="Hipervnculo"/>
                <w:noProof/>
              </w:rPr>
              <w:t>INSTRUMENTOS DE CARÁCTER AMBIENTAL FISCALIZADOS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_Toc10021930 \h </w:instrText>
            </w:r>
            <w:r w:rsidR="003A7440" w:rsidRPr="00D03793">
              <w:rPr>
                <w:noProof/>
                <w:webHidden/>
              </w:rPr>
            </w:r>
            <w:r w:rsidR="003A7440" w:rsidRPr="00D03793">
              <w:rPr>
                <w:noProof/>
                <w:webHidden/>
              </w:rPr>
              <w:fldChar w:fldCharType="separate"/>
            </w:r>
            <w:r w:rsidR="00602C25">
              <w:rPr>
                <w:noProof/>
                <w:webHidden/>
              </w:rPr>
              <w:t>4</w:t>
            </w:r>
            <w:r w:rsidR="003A7440" w:rsidRPr="00D03793">
              <w:rPr>
                <w:noProof/>
                <w:webHidden/>
              </w:rPr>
              <w:fldChar w:fldCharType="end"/>
            </w:r>
          </w:hyperlink>
        </w:p>
        <w:p w14:paraId="1DED1EA5" w14:textId="46819596" w:rsidR="003A7440" w:rsidRPr="00D03793" w:rsidRDefault="007C62E0" w:rsidP="003A7440">
          <w:pPr>
            <w:pStyle w:val="TDC1"/>
            <w:tabs>
              <w:tab w:val="left" w:pos="440"/>
              <w:tab w:val="right" w:leader="dot" w:pos="9962"/>
            </w:tabs>
            <w:rPr>
              <w:rFonts w:eastAsiaTheme="minorEastAsia"/>
              <w:noProof/>
              <w:lang w:eastAsia="es-CL"/>
            </w:rPr>
          </w:pPr>
          <w:hyperlink w:anchor="_Toc10021931" w:history="1">
            <w:r w:rsidR="003A7440" w:rsidRPr="00D03793">
              <w:rPr>
                <w:rStyle w:val="Hipervnculo"/>
                <w:noProof/>
              </w:rPr>
              <w:t>4</w:t>
            </w:r>
            <w:r w:rsidR="003A7440" w:rsidRPr="00D03793">
              <w:rPr>
                <w:rFonts w:eastAsiaTheme="minorEastAsia"/>
                <w:noProof/>
                <w:lang w:eastAsia="es-CL"/>
              </w:rPr>
              <w:tab/>
            </w:r>
            <w:r w:rsidR="003A7440" w:rsidRPr="00D03793">
              <w:rPr>
                <w:rStyle w:val="Hipervnculo"/>
                <w:noProof/>
              </w:rPr>
              <w:t>ANTECEDENTES DE LA ACTIVIDAD DE FISCALIZACIÓN</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_Toc10021931 \h </w:instrText>
            </w:r>
            <w:r w:rsidR="003A7440" w:rsidRPr="00D03793">
              <w:rPr>
                <w:noProof/>
                <w:webHidden/>
              </w:rPr>
            </w:r>
            <w:r w:rsidR="003A7440" w:rsidRPr="00D03793">
              <w:rPr>
                <w:noProof/>
                <w:webHidden/>
              </w:rPr>
              <w:fldChar w:fldCharType="separate"/>
            </w:r>
            <w:r w:rsidR="00602C25">
              <w:rPr>
                <w:noProof/>
                <w:webHidden/>
              </w:rPr>
              <w:t>4</w:t>
            </w:r>
            <w:r w:rsidR="003A7440" w:rsidRPr="00D03793">
              <w:rPr>
                <w:noProof/>
                <w:webHidden/>
              </w:rPr>
              <w:fldChar w:fldCharType="end"/>
            </w:r>
          </w:hyperlink>
        </w:p>
        <w:p w14:paraId="2CBD5165" w14:textId="697634E8" w:rsidR="003A7440" w:rsidRPr="00D03793" w:rsidRDefault="007C62E0" w:rsidP="003A7440">
          <w:pPr>
            <w:pStyle w:val="TDC1"/>
            <w:tabs>
              <w:tab w:val="left" w:pos="660"/>
              <w:tab w:val="right" w:leader="dot" w:pos="9962"/>
            </w:tabs>
            <w:rPr>
              <w:rFonts w:eastAsiaTheme="minorEastAsia"/>
              <w:noProof/>
              <w:lang w:eastAsia="es-CL"/>
            </w:rPr>
          </w:pPr>
          <w:hyperlink w:anchor="_Toc10021932" w:history="1">
            <w:r w:rsidR="003A7440" w:rsidRPr="00D03793">
              <w:rPr>
                <w:rStyle w:val="Hipervnculo"/>
                <w:rFonts w:ascii="Calibri" w:eastAsia="Calibri" w:hAnsi="Calibri" w:cs="Calibri"/>
                <w:noProof/>
              </w:rPr>
              <w:t>4.1</w:t>
            </w:r>
            <w:r w:rsidR="003A7440" w:rsidRPr="00D03793">
              <w:rPr>
                <w:rFonts w:eastAsiaTheme="minorEastAsia"/>
                <w:noProof/>
                <w:lang w:eastAsia="es-CL"/>
              </w:rPr>
              <w:tab/>
            </w:r>
            <w:r w:rsidR="003A7440" w:rsidRPr="00D03793">
              <w:rPr>
                <w:rStyle w:val="Hipervnculo"/>
                <w:rFonts w:ascii="Calibri" w:eastAsia="Calibri" w:hAnsi="Calibri" w:cs="Calibri"/>
                <w:noProof/>
              </w:rPr>
              <w:t>Revisión Documental</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_Toc10021932 \h </w:instrText>
            </w:r>
            <w:r w:rsidR="003A7440" w:rsidRPr="00D03793">
              <w:rPr>
                <w:noProof/>
                <w:webHidden/>
              </w:rPr>
            </w:r>
            <w:r w:rsidR="003A7440" w:rsidRPr="00D03793">
              <w:rPr>
                <w:noProof/>
                <w:webHidden/>
              </w:rPr>
              <w:fldChar w:fldCharType="separate"/>
            </w:r>
            <w:r w:rsidR="00602C25">
              <w:rPr>
                <w:noProof/>
                <w:webHidden/>
              </w:rPr>
              <w:t>4</w:t>
            </w:r>
            <w:r w:rsidR="003A7440" w:rsidRPr="00D03793">
              <w:rPr>
                <w:noProof/>
                <w:webHidden/>
              </w:rPr>
              <w:fldChar w:fldCharType="end"/>
            </w:r>
          </w:hyperlink>
        </w:p>
        <w:p w14:paraId="75E86508" w14:textId="6FF57807" w:rsidR="003A7440" w:rsidRPr="00D03793" w:rsidRDefault="007C62E0" w:rsidP="003A7440">
          <w:pPr>
            <w:pStyle w:val="TDC2"/>
            <w:tabs>
              <w:tab w:val="left" w:pos="1100"/>
              <w:tab w:val="right" w:leader="dot" w:pos="9962"/>
            </w:tabs>
            <w:rPr>
              <w:rFonts w:eastAsiaTheme="minorEastAsia"/>
              <w:noProof/>
              <w:lang w:eastAsia="es-CL"/>
            </w:rPr>
          </w:pPr>
          <w:hyperlink w:anchor="_Toc10021933" w:history="1">
            <w:r w:rsidR="003A7440" w:rsidRPr="00D03793">
              <w:rPr>
                <w:rStyle w:val="Hipervnculo"/>
                <w:rFonts w:ascii="Calibri" w:eastAsia="Calibri" w:hAnsi="Calibri" w:cs="Calibri"/>
                <w:noProof/>
              </w:rPr>
              <w:t>4.1.1</w:t>
            </w:r>
            <w:r w:rsidR="003A7440" w:rsidRPr="00D03793">
              <w:rPr>
                <w:rFonts w:eastAsiaTheme="minorEastAsia"/>
                <w:noProof/>
                <w:lang w:eastAsia="es-CL"/>
              </w:rPr>
              <w:tab/>
            </w:r>
            <w:r w:rsidR="003A7440" w:rsidRPr="00D03793">
              <w:rPr>
                <w:rStyle w:val="Hipervnculo"/>
                <w:rFonts w:ascii="Calibri" w:eastAsia="Calibri" w:hAnsi="Calibri" w:cs="Calibri"/>
                <w:noProof/>
              </w:rPr>
              <w:t>Documentos Revisados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_Toc10021933 \h </w:instrText>
            </w:r>
            <w:r w:rsidR="003A7440" w:rsidRPr="00D03793">
              <w:rPr>
                <w:noProof/>
                <w:webHidden/>
              </w:rPr>
            </w:r>
            <w:r w:rsidR="003A7440" w:rsidRPr="00D03793">
              <w:rPr>
                <w:noProof/>
                <w:webHidden/>
              </w:rPr>
              <w:fldChar w:fldCharType="separate"/>
            </w:r>
            <w:r w:rsidR="00602C25">
              <w:rPr>
                <w:noProof/>
                <w:webHidden/>
              </w:rPr>
              <w:t>4</w:t>
            </w:r>
            <w:r w:rsidR="003A7440" w:rsidRPr="00D03793">
              <w:rPr>
                <w:noProof/>
                <w:webHidden/>
              </w:rPr>
              <w:fldChar w:fldCharType="end"/>
            </w:r>
          </w:hyperlink>
        </w:p>
        <w:p w14:paraId="6F78DFD6" w14:textId="2CCC973E" w:rsidR="003A7440" w:rsidRPr="00D03793" w:rsidRDefault="007C62E0" w:rsidP="003A7440">
          <w:pPr>
            <w:pStyle w:val="TDC1"/>
            <w:tabs>
              <w:tab w:val="left" w:pos="440"/>
              <w:tab w:val="right" w:leader="dot" w:pos="9962"/>
            </w:tabs>
            <w:rPr>
              <w:rFonts w:eastAsiaTheme="minorEastAsia"/>
              <w:noProof/>
              <w:lang w:eastAsia="es-CL"/>
            </w:rPr>
          </w:pPr>
          <w:hyperlink w:anchor="_Toc10021934" w:history="1">
            <w:r w:rsidR="003A7440" w:rsidRPr="00D03793">
              <w:rPr>
                <w:rStyle w:val="Hipervnculo"/>
                <w:noProof/>
              </w:rPr>
              <w:t>5</w:t>
            </w:r>
            <w:r w:rsidR="003A7440" w:rsidRPr="00D03793">
              <w:rPr>
                <w:rFonts w:eastAsiaTheme="minorEastAsia"/>
                <w:noProof/>
                <w:lang w:eastAsia="es-CL"/>
              </w:rPr>
              <w:tab/>
            </w:r>
            <w:r w:rsidR="003A7440" w:rsidRPr="00D03793">
              <w:rPr>
                <w:rStyle w:val="Hipervnculo"/>
                <w:noProof/>
              </w:rPr>
              <w:t>EVALUACIÓN DEL PLAN DE ACCIONES Y METAS CONTENIDO EN EL PROGRAMA DE CUMPLIMIENTO.</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_Toc10021934 \h </w:instrText>
            </w:r>
            <w:r w:rsidR="003A7440" w:rsidRPr="00D03793">
              <w:rPr>
                <w:noProof/>
                <w:webHidden/>
              </w:rPr>
            </w:r>
            <w:r w:rsidR="003A7440" w:rsidRPr="00D03793">
              <w:rPr>
                <w:noProof/>
                <w:webHidden/>
              </w:rPr>
              <w:fldChar w:fldCharType="separate"/>
            </w:r>
            <w:r w:rsidR="00602C25">
              <w:rPr>
                <w:noProof/>
                <w:webHidden/>
              </w:rPr>
              <w:t>5</w:t>
            </w:r>
            <w:r w:rsidR="003A7440" w:rsidRPr="00D03793">
              <w:rPr>
                <w:noProof/>
                <w:webHidden/>
              </w:rPr>
              <w:fldChar w:fldCharType="end"/>
            </w:r>
          </w:hyperlink>
        </w:p>
        <w:p w14:paraId="0B2FFF5E" w14:textId="180F38D6" w:rsidR="003A7440" w:rsidRPr="00D03793" w:rsidRDefault="007C62E0" w:rsidP="003A7440">
          <w:pPr>
            <w:pStyle w:val="TDC1"/>
            <w:tabs>
              <w:tab w:val="left" w:pos="440"/>
              <w:tab w:val="right" w:leader="dot" w:pos="9962"/>
            </w:tabs>
            <w:rPr>
              <w:rFonts w:eastAsiaTheme="minorEastAsia"/>
              <w:noProof/>
              <w:lang w:eastAsia="es-CL"/>
            </w:rPr>
          </w:pPr>
          <w:hyperlink w:anchor="_Toc10021935" w:history="1">
            <w:r w:rsidR="003A7440" w:rsidRPr="00D03793">
              <w:rPr>
                <w:rStyle w:val="Hipervnculo"/>
                <w:noProof/>
              </w:rPr>
              <w:t>6</w:t>
            </w:r>
            <w:r w:rsidR="003A7440" w:rsidRPr="00D03793">
              <w:rPr>
                <w:rFonts w:eastAsiaTheme="minorEastAsia"/>
                <w:noProof/>
                <w:lang w:eastAsia="es-CL"/>
              </w:rPr>
              <w:tab/>
            </w:r>
            <w:r w:rsidR="003A7440" w:rsidRPr="00D03793">
              <w:rPr>
                <w:rStyle w:val="Hipervnculo"/>
                <w:noProof/>
              </w:rPr>
              <w:t>CONCLUSIONES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_Toc10021935 \h </w:instrText>
            </w:r>
            <w:r w:rsidR="003A7440" w:rsidRPr="00D03793">
              <w:rPr>
                <w:noProof/>
                <w:webHidden/>
              </w:rPr>
            </w:r>
            <w:r w:rsidR="003A7440" w:rsidRPr="00D03793">
              <w:rPr>
                <w:noProof/>
                <w:webHidden/>
              </w:rPr>
              <w:fldChar w:fldCharType="separate"/>
            </w:r>
            <w:r w:rsidR="00602C25">
              <w:rPr>
                <w:noProof/>
                <w:webHidden/>
              </w:rPr>
              <w:t>9</w:t>
            </w:r>
            <w:r w:rsidR="003A7440" w:rsidRPr="00D03793">
              <w:rPr>
                <w:noProof/>
                <w:webHidden/>
              </w:rPr>
              <w:fldChar w:fldCharType="end"/>
            </w:r>
          </w:hyperlink>
        </w:p>
        <w:p w14:paraId="4B647EE8" w14:textId="0AB8FE4D" w:rsidR="003A7440" w:rsidRPr="00D03793" w:rsidRDefault="007C62E0" w:rsidP="003A7440">
          <w:pPr>
            <w:pStyle w:val="TDC1"/>
            <w:tabs>
              <w:tab w:val="left" w:pos="440"/>
              <w:tab w:val="right" w:leader="dot" w:pos="9962"/>
            </w:tabs>
            <w:rPr>
              <w:rFonts w:eastAsiaTheme="minorEastAsia"/>
              <w:noProof/>
              <w:lang w:eastAsia="es-CL"/>
            </w:rPr>
          </w:pPr>
          <w:hyperlink w:anchor="_Toc10021936" w:history="1">
            <w:r w:rsidR="003A7440" w:rsidRPr="00D03793">
              <w:rPr>
                <w:rStyle w:val="Hipervnculo"/>
                <w:noProof/>
              </w:rPr>
              <w:t>7</w:t>
            </w:r>
            <w:r w:rsidR="003A7440" w:rsidRPr="00D03793">
              <w:rPr>
                <w:rFonts w:eastAsiaTheme="minorEastAsia"/>
                <w:noProof/>
                <w:lang w:eastAsia="es-CL"/>
              </w:rPr>
              <w:tab/>
            </w:r>
            <w:r w:rsidR="003A7440" w:rsidRPr="00D03793">
              <w:rPr>
                <w:rStyle w:val="Hipervnculo"/>
                <w:noProof/>
              </w:rPr>
              <w:t>ANEXOS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_Toc10021936 \h </w:instrText>
            </w:r>
            <w:r w:rsidR="003A7440" w:rsidRPr="00D03793">
              <w:rPr>
                <w:noProof/>
                <w:webHidden/>
              </w:rPr>
            </w:r>
            <w:r w:rsidR="003A7440" w:rsidRPr="00D03793">
              <w:rPr>
                <w:noProof/>
                <w:webHidden/>
              </w:rPr>
              <w:fldChar w:fldCharType="separate"/>
            </w:r>
            <w:r w:rsidR="00602C25">
              <w:rPr>
                <w:noProof/>
                <w:webHidden/>
              </w:rPr>
              <w:t>9</w:t>
            </w:r>
            <w:r w:rsidR="003A7440" w:rsidRPr="00D03793">
              <w:rPr>
                <w:noProof/>
                <w:webHidden/>
              </w:rPr>
              <w:fldChar w:fldCharType="end"/>
            </w:r>
          </w:hyperlink>
        </w:p>
        <w:p w14:paraId="6965683D" w14:textId="77777777" w:rsidR="003A7440" w:rsidRPr="007A7DEB" w:rsidRDefault="003A7440" w:rsidP="003A7440">
          <w:pPr>
            <w:spacing w:line="240" w:lineRule="auto"/>
          </w:pPr>
          <w:r w:rsidRPr="006B481F">
            <w:rPr>
              <w:bCs/>
              <w:lang w:val="es-ES"/>
            </w:rPr>
            <w:fldChar w:fldCharType="end"/>
          </w:r>
        </w:p>
      </w:sdtContent>
    </w:sdt>
    <w:p w14:paraId="725CE3D1" w14:textId="77777777" w:rsidR="003A7440" w:rsidRDefault="003A7440" w:rsidP="003A7440">
      <w:pPr>
        <w:jc w:val="center"/>
        <w:rPr>
          <w:sz w:val="28"/>
          <w:szCs w:val="28"/>
        </w:rPr>
      </w:pPr>
    </w:p>
    <w:p w14:paraId="709CCC33" w14:textId="77777777" w:rsidR="003A7440" w:rsidRDefault="003A7440" w:rsidP="003A7440">
      <w:pPr>
        <w:jc w:val="center"/>
        <w:rPr>
          <w:sz w:val="28"/>
          <w:szCs w:val="28"/>
        </w:rPr>
      </w:pPr>
    </w:p>
    <w:p w14:paraId="4A52A35C" w14:textId="77777777" w:rsidR="003A7440" w:rsidRDefault="003A7440" w:rsidP="003A7440">
      <w:pPr>
        <w:jc w:val="center"/>
        <w:rPr>
          <w:sz w:val="28"/>
          <w:szCs w:val="28"/>
        </w:rPr>
      </w:pPr>
    </w:p>
    <w:p w14:paraId="5F51CA60" w14:textId="77777777" w:rsidR="003A7440" w:rsidRDefault="003A7440" w:rsidP="003A7440">
      <w:pPr>
        <w:jc w:val="center"/>
        <w:rPr>
          <w:sz w:val="28"/>
          <w:szCs w:val="28"/>
        </w:rPr>
      </w:pPr>
    </w:p>
    <w:p w14:paraId="5FCDA96D" w14:textId="77777777" w:rsidR="003A7440" w:rsidRDefault="003A7440" w:rsidP="003A7440">
      <w:pPr>
        <w:jc w:val="center"/>
        <w:rPr>
          <w:sz w:val="28"/>
          <w:szCs w:val="28"/>
        </w:rPr>
      </w:pPr>
    </w:p>
    <w:p w14:paraId="6FE9B1A8" w14:textId="77777777" w:rsidR="003A7440" w:rsidRDefault="003A7440" w:rsidP="003A7440">
      <w:pPr>
        <w:jc w:val="center"/>
        <w:rPr>
          <w:sz w:val="28"/>
          <w:szCs w:val="28"/>
        </w:rPr>
      </w:pPr>
    </w:p>
    <w:p w14:paraId="73516BEB" w14:textId="77777777" w:rsidR="003A7440" w:rsidRDefault="003A7440" w:rsidP="003A7440">
      <w:pPr>
        <w:jc w:val="center"/>
        <w:rPr>
          <w:sz w:val="28"/>
          <w:szCs w:val="28"/>
        </w:rPr>
      </w:pPr>
    </w:p>
    <w:p w14:paraId="15A61A2C" w14:textId="77777777" w:rsidR="003A7440" w:rsidRDefault="003A7440" w:rsidP="003A7440">
      <w:pPr>
        <w:jc w:val="center"/>
        <w:rPr>
          <w:sz w:val="28"/>
          <w:szCs w:val="28"/>
        </w:rPr>
      </w:pPr>
    </w:p>
    <w:p w14:paraId="2046D0F2" w14:textId="77777777" w:rsidR="003A7440" w:rsidRDefault="003A7440" w:rsidP="003A7440">
      <w:pPr>
        <w:jc w:val="center"/>
        <w:rPr>
          <w:sz w:val="28"/>
          <w:szCs w:val="28"/>
        </w:rPr>
      </w:pPr>
    </w:p>
    <w:p w14:paraId="57CA87EA" w14:textId="77777777" w:rsidR="003A7440" w:rsidRDefault="003A7440" w:rsidP="003A7440">
      <w:pPr>
        <w:jc w:val="center"/>
        <w:rPr>
          <w:sz w:val="28"/>
          <w:szCs w:val="28"/>
        </w:rPr>
      </w:pPr>
    </w:p>
    <w:p w14:paraId="0FCCF819" w14:textId="77777777" w:rsidR="003A7440" w:rsidRDefault="003A7440" w:rsidP="003A7440">
      <w:pPr>
        <w:jc w:val="center"/>
        <w:rPr>
          <w:sz w:val="28"/>
          <w:szCs w:val="28"/>
        </w:rPr>
      </w:pPr>
    </w:p>
    <w:p w14:paraId="455693A0" w14:textId="77777777" w:rsidR="003A7440" w:rsidRDefault="003A7440" w:rsidP="003A7440">
      <w:pPr>
        <w:jc w:val="center"/>
        <w:rPr>
          <w:sz w:val="28"/>
          <w:szCs w:val="28"/>
        </w:rPr>
      </w:pPr>
    </w:p>
    <w:p w14:paraId="256A31F9" w14:textId="77777777" w:rsidR="003A7440" w:rsidRDefault="003A7440" w:rsidP="003A7440">
      <w:pPr>
        <w:jc w:val="center"/>
        <w:rPr>
          <w:sz w:val="28"/>
          <w:szCs w:val="28"/>
        </w:rPr>
      </w:pPr>
    </w:p>
    <w:p w14:paraId="760BF6EB" w14:textId="77777777" w:rsidR="003A7440" w:rsidRDefault="003A7440" w:rsidP="003A7440">
      <w:pPr>
        <w:jc w:val="center"/>
        <w:rPr>
          <w:sz w:val="28"/>
          <w:szCs w:val="28"/>
        </w:rPr>
      </w:pPr>
    </w:p>
    <w:p w14:paraId="440C90EE" w14:textId="77777777" w:rsidR="003A7440" w:rsidRDefault="003A7440" w:rsidP="003A7440">
      <w:pPr>
        <w:jc w:val="center"/>
        <w:rPr>
          <w:sz w:val="28"/>
          <w:szCs w:val="28"/>
        </w:rPr>
      </w:pPr>
    </w:p>
    <w:p w14:paraId="3120C22B" w14:textId="77777777" w:rsidR="003A7440" w:rsidRPr="00D42470" w:rsidRDefault="003A7440" w:rsidP="003A7440">
      <w:pPr>
        <w:pStyle w:val="Ttulo1"/>
      </w:pPr>
      <w:bookmarkStart w:id="6" w:name="_Toc449085405"/>
      <w:bookmarkStart w:id="7" w:name="_Toc10021927"/>
      <w:r w:rsidRPr="00D42470">
        <w:lastRenderedPageBreak/>
        <w:t>RESUMEN</w:t>
      </w:r>
      <w:bookmarkEnd w:id="6"/>
      <w:bookmarkEnd w:id="7"/>
    </w:p>
    <w:p w14:paraId="50C5BEF1" w14:textId="77777777" w:rsidR="003A7440" w:rsidRPr="00D42470" w:rsidRDefault="003A7440" w:rsidP="003A7440">
      <w:pPr>
        <w:spacing w:after="0" w:line="240" w:lineRule="auto"/>
        <w:contextualSpacing/>
        <w:jc w:val="both"/>
        <w:outlineLvl w:val="0"/>
        <w:rPr>
          <w:rFonts w:ascii="Calibri" w:eastAsia="Calibri" w:hAnsi="Calibri" w:cs="Calibri"/>
          <w:b/>
          <w:sz w:val="24"/>
          <w:szCs w:val="20"/>
        </w:rPr>
      </w:pPr>
    </w:p>
    <w:p w14:paraId="4D3AFCCA" w14:textId="04216E53" w:rsidR="003A7440" w:rsidRPr="00CE341F" w:rsidRDefault="003A7440" w:rsidP="003A7440">
      <w:pPr>
        <w:spacing w:after="0" w:line="240" w:lineRule="auto"/>
        <w:jc w:val="both"/>
        <w:rPr>
          <w:rFonts w:ascii="Calibri" w:eastAsia="Calibri" w:hAnsi="Calibri" w:cs="Calibri"/>
          <w:color w:val="000000" w:themeColor="text1"/>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los resultados de las actividades de fiscalización ambiental realizadas</w:t>
      </w:r>
      <w:r w:rsidRPr="007A7DEB">
        <w:rPr>
          <w:rFonts w:ascii="Calibri" w:eastAsia="Calibri" w:hAnsi="Calibri" w:cs="Calibri"/>
          <w:sz w:val="20"/>
          <w:szCs w:val="20"/>
        </w:rPr>
        <w:t xml:space="preserve"> por la Superintendencia del Medio Ambiente (SMA), </w:t>
      </w:r>
      <w:r>
        <w:rPr>
          <w:rFonts w:ascii="Calibri" w:eastAsia="Calibri" w:hAnsi="Calibri" w:cs="Calibri"/>
          <w:sz w:val="20"/>
          <w:szCs w:val="20"/>
        </w:rPr>
        <w:t>a</w:t>
      </w:r>
      <w:r w:rsidRPr="007A7DEB">
        <w:rPr>
          <w:rFonts w:ascii="Calibri" w:eastAsia="Calibri" w:hAnsi="Calibri" w:cs="Calibri"/>
          <w:sz w:val="20"/>
          <w:szCs w:val="20"/>
        </w:rPr>
        <w:t xml:space="preserve"> la unidad fiscalizable “</w:t>
      </w:r>
      <w:r w:rsidR="00E0658C" w:rsidRPr="00E0658C">
        <w:rPr>
          <w:rFonts w:ascii="Calibri" w:eastAsia="Calibri" w:hAnsi="Calibri" w:cs="Calibri"/>
          <w:sz w:val="20"/>
          <w:szCs w:val="20"/>
        </w:rPr>
        <w:t>CAFÉ POOL CENTRAL</w:t>
      </w:r>
      <w:r w:rsidR="002956C9" w:rsidRPr="002956C9">
        <w:rPr>
          <w:rFonts w:ascii="Calibri" w:eastAsia="Calibri" w:hAnsi="Calibri" w:cs="Calibri"/>
          <w:sz w:val="20"/>
          <w:szCs w:val="20"/>
        </w:rPr>
        <w:t>.</w:t>
      </w:r>
      <w:r w:rsidRPr="007A7DEB">
        <w:rPr>
          <w:rFonts w:ascii="Calibri" w:eastAsia="Calibri" w:hAnsi="Calibri" w:cs="Calibri"/>
          <w:sz w:val="20"/>
          <w:szCs w:val="20"/>
        </w:rPr>
        <w:t>”</w:t>
      </w:r>
      <w:r>
        <w:rPr>
          <w:rFonts w:ascii="Calibri" w:eastAsia="Calibri" w:hAnsi="Calibri" w:cs="Calibri"/>
          <w:sz w:val="20"/>
          <w:szCs w:val="20"/>
        </w:rPr>
        <w:t xml:space="preserve">, localizada en calle </w:t>
      </w:r>
      <w:r w:rsidR="00833191">
        <w:rPr>
          <w:rFonts w:cs="Times New Roman"/>
          <w:bCs/>
          <w:sz w:val="20"/>
          <w:szCs w:val="20"/>
        </w:rPr>
        <w:t xml:space="preserve">Freire N° </w:t>
      </w:r>
      <w:r w:rsidR="00882F6D">
        <w:rPr>
          <w:rFonts w:cs="Times New Roman"/>
          <w:bCs/>
          <w:sz w:val="20"/>
          <w:szCs w:val="20"/>
        </w:rPr>
        <w:t>315</w:t>
      </w:r>
      <w:r w:rsidR="007A3675">
        <w:rPr>
          <w:rFonts w:ascii="Calibri" w:eastAsia="Calibri" w:hAnsi="Calibri" w:cs="Calibri"/>
          <w:sz w:val="20"/>
          <w:szCs w:val="20"/>
        </w:rPr>
        <w:t>,</w:t>
      </w:r>
      <w:r>
        <w:rPr>
          <w:rFonts w:ascii="Calibri" w:eastAsia="Calibri" w:hAnsi="Calibri" w:cs="Calibri"/>
          <w:sz w:val="20"/>
          <w:szCs w:val="20"/>
        </w:rPr>
        <w:t xml:space="preserve"> comuna de Coyhaique, XI Región. E</w:t>
      </w:r>
      <w:r w:rsidRPr="00DE166A">
        <w:rPr>
          <w:rFonts w:ascii="Calibri" w:eastAsia="Calibri" w:hAnsi="Calibri" w:cs="Calibri"/>
          <w:sz w:val="20"/>
          <w:szCs w:val="20"/>
        </w:rPr>
        <w:t xml:space="preserve">n el marco del Programa de Cumplimiento aprobado a través de la </w:t>
      </w:r>
      <w:r w:rsidRPr="00CE341F">
        <w:rPr>
          <w:rFonts w:ascii="Calibri" w:eastAsia="Calibri" w:hAnsi="Calibri" w:cs="Calibri"/>
          <w:color w:val="000000" w:themeColor="text1"/>
          <w:sz w:val="20"/>
          <w:szCs w:val="20"/>
        </w:rPr>
        <w:t>Resolución Exenta N°</w:t>
      </w:r>
      <w:r w:rsidR="002956C9">
        <w:rPr>
          <w:rFonts w:ascii="Calibri" w:eastAsia="Calibri" w:hAnsi="Calibri" w:cs="Calibri"/>
          <w:color w:val="000000" w:themeColor="text1"/>
          <w:sz w:val="20"/>
          <w:szCs w:val="20"/>
        </w:rPr>
        <w:t>4</w:t>
      </w:r>
      <w:r w:rsidR="00982FF5">
        <w:rPr>
          <w:rFonts w:ascii="Calibri" w:eastAsia="Calibri" w:hAnsi="Calibri" w:cs="Calibri"/>
          <w:color w:val="000000" w:themeColor="text1"/>
          <w:sz w:val="20"/>
          <w:szCs w:val="20"/>
        </w:rPr>
        <w:t>/</w:t>
      </w:r>
      <w:r w:rsidR="007A3675">
        <w:rPr>
          <w:rFonts w:ascii="Calibri" w:eastAsia="Calibri" w:hAnsi="Calibri" w:cs="Calibri"/>
          <w:color w:val="000000" w:themeColor="text1"/>
          <w:sz w:val="20"/>
          <w:szCs w:val="20"/>
        </w:rPr>
        <w:t xml:space="preserve"> </w:t>
      </w:r>
      <w:r w:rsidR="00982FF5">
        <w:rPr>
          <w:rFonts w:ascii="Calibri" w:eastAsia="Calibri" w:hAnsi="Calibri" w:cs="Calibri"/>
          <w:color w:val="000000" w:themeColor="text1"/>
          <w:sz w:val="20"/>
          <w:szCs w:val="20"/>
        </w:rPr>
        <w:t xml:space="preserve">Rol </w:t>
      </w:r>
      <w:r w:rsidR="00982FF5" w:rsidRPr="00982FF5">
        <w:rPr>
          <w:rFonts w:ascii="Calibri" w:eastAsia="Calibri" w:hAnsi="Calibri" w:cs="Calibri"/>
          <w:color w:val="000000" w:themeColor="text1"/>
          <w:sz w:val="20"/>
          <w:szCs w:val="20"/>
        </w:rPr>
        <w:t>F-0</w:t>
      </w:r>
      <w:r w:rsidR="004F2E8D">
        <w:rPr>
          <w:rFonts w:ascii="Calibri" w:eastAsia="Calibri" w:hAnsi="Calibri" w:cs="Calibri"/>
          <w:color w:val="000000" w:themeColor="text1"/>
          <w:sz w:val="20"/>
          <w:szCs w:val="20"/>
        </w:rPr>
        <w:t>61</w:t>
      </w:r>
      <w:r w:rsidR="00982FF5" w:rsidRPr="00982FF5">
        <w:rPr>
          <w:rFonts w:ascii="Calibri" w:eastAsia="Calibri" w:hAnsi="Calibri" w:cs="Calibri"/>
          <w:color w:val="000000" w:themeColor="text1"/>
          <w:sz w:val="20"/>
          <w:szCs w:val="20"/>
        </w:rPr>
        <w:t xml:space="preserve">-2017 </w:t>
      </w:r>
      <w:r w:rsidRPr="00CE341F">
        <w:rPr>
          <w:rFonts w:ascii="Calibri" w:eastAsia="Calibri" w:hAnsi="Calibri" w:cs="Calibri"/>
          <w:color w:val="000000" w:themeColor="text1"/>
          <w:sz w:val="20"/>
          <w:szCs w:val="20"/>
        </w:rPr>
        <w:t>de esta Superintendencia</w:t>
      </w:r>
      <w:r>
        <w:rPr>
          <w:rFonts w:ascii="Calibri" w:eastAsia="Calibri" w:hAnsi="Calibri" w:cs="Calibri"/>
          <w:color w:val="000000" w:themeColor="text1"/>
          <w:sz w:val="20"/>
          <w:szCs w:val="20"/>
        </w:rPr>
        <w:t>.</w:t>
      </w:r>
    </w:p>
    <w:p w14:paraId="6B00B808" w14:textId="77777777" w:rsidR="003A7440" w:rsidRPr="00D42470" w:rsidRDefault="003A7440" w:rsidP="003A7440">
      <w:pPr>
        <w:spacing w:after="0" w:line="240" w:lineRule="auto"/>
        <w:jc w:val="both"/>
        <w:rPr>
          <w:rFonts w:ascii="Calibri" w:eastAsia="Calibri" w:hAnsi="Calibri" w:cs="Calibri"/>
          <w:sz w:val="20"/>
          <w:szCs w:val="20"/>
        </w:rPr>
      </w:pPr>
    </w:p>
    <w:p w14:paraId="5D53CD01" w14:textId="1B874359" w:rsidR="003A7440" w:rsidRDefault="00196F7F" w:rsidP="003A7440">
      <w:pPr>
        <w:autoSpaceDE w:val="0"/>
        <w:autoSpaceDN w:val="0"/>
        <w:adjustRightInd w:val="0"/>
        <w:spacing w:line="240" w:lineRule="auto"/>
        <w:jc w:val="both"/>
        <w:rPr>
          <w:rFonts w:cstheme="minorHAnsi"/>
          <w:sz w:val="20"/>
          <w:szCs w:val="20"/>
        </w:rPr>
      </w:pPr>
      <w:r>
        <w:rPr>
          <w:rFonts w:cstheme="minorHAnsi"/>
          <w:sz w:val="20"/>
          <w:szCs w:val="20"/>
        </w:rPr>
        <w:t>El</w:t>
      </w:r>
      <w:r w:rsidRPr="00EF4FB4">
        <w:rPr>
          <w:rFonts w:cstheme="minorHAnsi"/>
          <w:sz w:val="20"/>
          <w:szCs w:val="20"/>
        </w:rPr>
        <w:t xml:space="preserve"> objetivo específico del</w:t>
      </w:r>
      <w:r>
        <w:rPr>
          <w:rFonts w:cstheme="minorHAnsi"/>
          <w:sz w:val="20"/>
          <w:szCs w:val="20"/>
        </w:rPr>
        <w:t xml:space="preserve"> programa consiste</w:t>
      </w:r>
      <w:r w:rsidR="003A7440">
        <w:rPr>
          <w:rFonts w:cstheme="minorHAnsi"/>
          <w:sz w:val="20"/>
          <w:szCs w:val="20"/>
        </w:rPr>
        <w:t xml:space="preserve"> en corregir los hallazgos descritos en informe</w:t>
      </w:r>
      <w:r w:rsidR="00137229">
        <w:rPr>
          <w:rFonts w:cstheme="minorHAnsi"/>
          <w:sz w:val="20"/>
          <w:szCs w:val="20"/>
        </w:rPr>
        <w:t xml:space="preserve"> “</w:t>
      </w:r>
      <w:r w:rsidR="00E0658C" w:rsidRPr="00E0658C">
        <w:rPr>
          <w:rFonts w:ascii="Calibri" w:eastAsia="Calibri" w:hAnsi="Calibri" w:cs="Calibri"/>
          <w:sz w:val="20"/>
          <w:szCs w:val="20"/>
        </w:rPr>
        <w:t>CAFÉ POOL CENTRAL</w:t>
      </w:r>
      <w:r w:rsidR="00137229">
        <w:rPr>
          <w:rFonts w:cstheme="minorHAnsi"/>
          <w:sz w:val="20"/>
          <w:szCs w:val="20"/>
        </w:rPr>
        <w:t xml:space="preserve">”, </w:t>
      </w:r>
      <w:r w:rsidR="003A7440">
        <w:rPr>
          <w:rFonts w:cstheme="minorHAnsi"/>
          <w:sz w:val="20"/>
          <w:szCs w:val="20"/>
        </w:rPr>
        <w:t>Expediente</w:t>
      </w:r>
      <w:r w:rsidR="00882F6D">
        <w:rPr>
          <w:rFonts w:cstheme="minorHAnsi"/>
          <w:sz w:val="20"/>
          <w:szCs w:val="20"/>
        </w:rPr>
        <w:t>s</w:t>
      </w:r>
      <w:r w:rsidR="003A7440">
        <w:rPr>
          <w:rFonts w:cstheme="minorHAnsi"/>
          <w:sz w:val="20"/>
          <w:szCs w:val="20"/>
        </w:rPr>
        <w:t xml:space="preserve"> de fiscalización </w:t>
      </w:r>
      <w:r w:rsidR="00E0658C" w:rsidRPr="00E0658C">
        <w:rPr>
          <w:rFonts w:cstheme="minorHAnsi"/>
          <w:sz w:val="20"/>
          <w:szCs w:val="20"/>
        </w:rPr>
        <w:t>DFZ-2016-2779-XI-PPDA-IA</w:t>
      </w:r>
      <w:r w:rsidR="00E0658C">
        <w:rPr>
          <w:rFonts w:cstheme="minorHAnsi"/>
          <w:sz w:val="20"/>
          <w:szCs w:val="20"/>
        </w:rPr>
        <w:t xml:space="preserve"> y </w:t>
      </w:r>
      <w:r w:rsidR="00E0658C" w:rsidRPr="00E0658C">
        <w:rPr>
          <w:rFonts w:cstheme="minorHAnsi"/>
          <w:sz w:val="20"/>
          <w:szCs w:val="20"/>
        </w:rPr>
        <w:t>DFZ-2017-5858-XI-PPDA-IA</w:t>
      </w:r>
      <w:r w:rsidR="00E0658C">
        <w:rPr>
          <w:rFonts w:cstheme="minorHAnsi"/>
          <w:sz w:val="20"/>
          <w:szCs w:val="20"/>
        </w:rPr>
        <w:t>.</w:t>
      </w:r>
    </w:p>
    <w:p w14:paraId="72EC8E41" w14:textId="2B293D1D" w:rsidR="003A7440" w:rsidRPr="006E6DAD" w:rsidRDefault="00137229" w:rsidP="003A7440">
      <w:pPr>
        <w:autoSpaceDE w:val="0"/>
        <w:autoSpaceDN w:val="0"/>
        <w:adjustRightInd w:val="0"/>
        <w:spacing w:line="240" w:lineRule="auto"/>
        <w:ind w:firstLine="426"/>
        <w:jc w:val="both"/>
        <w:rPr>
          <w:rFonts w:cstheme="minorHAnsi"/>
          <w:sz w:val="20"/>
          <w:szCs w:val="20"/>
        </w:rPr>
      </w:pPr>
      <w:bookmarkStart w:id="8" w:name="_Hlk13560691"/>
      <w:r>
        <w:rPr>
          <w:rFonts w:cstheme="minorHAnsi"/>
          <w:sz w:val="20"/>
          <w:szCs w:val="20"/>
        </w:rPr>
        <w:t>El cargo</w:t>
      </w:r>
      <w:r w:rsidR="003A7440" w:rsidRPr="006E6DAD">
        <w:rPr>
          <w:rFonts w:cstheme="minorHAnsi"/>
          <w:sz w:val="20"/>
          <w:szCs w:val="20"/>
        </w:rPr>
        <w:t xml:space="preserve"> formulado y contenido finalmente en el PdC corresponden a</w:t>
      </w:r>
      <w:r>
        <w:rPr>
          <w:rFonts w:cstheme="minorHAnsi"/>
          <w:sz w:val="20"/>
          <w:szCs w:val="20"/>
        </w:rPr>
        <w:t>l</w:t>
      </w:r>
      <w:r w:rsidR="003A7440" w:rsidRPr="006E6DAD">
        <w:rPr>
          <w:rFonts w:cstheme="minorHAnsi"/>
          <w:sz w:val="20"/>
          <w:szCs w:val="20"/>
        </w:rPr>
        <w:t xml:space="preserve"> siguiente incumplimiento:  </w:t>
      </w:r>
    </w:p>
    <w:tbl>
      <w:tblPr>
        <w:tblStyle w:val="Tablaconcuadrcula3"/>
        <w:tblW w:w="5000" w:type="pct"/>
        <w:tblLook w:val="04A0" w:firstRow="1" w:lastRow="0" w:firstColumn="1" w:lastColumn="0" w:noHBand="0" w:noVBand="1"/>
      </w:tblPr>
      <w:tblGrid>
        <w:gridCol w:w="793"/>
        <w:gridCol w:w="9169"/>
      </w:tblGrid>
      <w:tr w:rsidR="003A7440" w:rsidRPr="00855AE2" w14:paraId="481F228A" w14:textId="77777777" w:rsidTr="00882F6D">
        <w:tc>
          <w:tcPr>
            <w:tcW w:w="398" w:type="pct"/>
            <w:shd w:val="clear" w:color="auto" w:fill="D9E2F3" w:themeFill="accent1" w:themeFillTint="33"/>
          </w:tcPr>
          <w:p w14:paraId="781A4D38" w14:textId="77777777" w:rsidR="003A7440" w:rsidRPr="00855AE2" w:rsidRDefault="003A7440" w:rsidP="008930B2">
            <w:pPr>
              <w:autoSpaceDE w:val="0"/>
              <w:autoSpaceDN w:val="0"/>
              <w:adjustRightInd w:val="0"/>
              <w:jc w:val="center"/>
              <w:rPr>
                <w:rFonts w:cstheme="minorHAnsi"/>
                <w:b/>
              </w:rPr>
            </w:pPr>
            <w:bookmarkStart w:id="9" w:name="_Hlk503541285"/>
            <w:bookmarkEnd w:id="8"/>
          </w:p>
        </w:tc>
        <w:tc>
          <w:tcPr>
            <w:tcW w:w="4602" w:type="pct"/>
            <w:shd w:val="clear" w:color="auto" w:fill="D9E2F3" w:themeFill="accent1" w:themeFillTint="33"/>
          </w:tcPr>
          <w:p w14:paraId="2411560E" w14:textId="397B1163" w:rsidR="003A7440" w:rsidRPr="00855AE2" w:rsidRDefault="00E0658C" w:rsidP="008930B2">
            <w:pPr>
              <w:autoSpaceDE w:val="0"/>
              <w:autoSpaceDN w:val="0"/>
              <w:adjustRightInd w:val="0"/>
              <w:jc w:val="center"/>
              <w:rPr>
                <w:rFonts w:cstheme="minorHAnsi"/>
                <w:b/>
              </w:rPr>
            </w:pPr>
            <w:r w:rsidRPr="00E0658C">
              <w:rPr>
                <w:rFonts w:cstheme="minorHAnsi"/>
                <w:b/>
              </w:rPr>
              <w:t>CAFÉ POOL CENTRAL</w:t>
            </w:r>
          </w:p>
        </w:tc>
      </w:tr>
      <w:tr w:rsidR="003A7440" w14:paraId="131D3160" w14:textId="77777777" w:rsidTr="00882F6D">
        <w:tc>
          <w:tcPr>
            <w:tcW w:w="398" w:type="pct"/>
          </w:tcPr>
          <w:p w14:paraId="6D7CDE99" w14:textId="77777777" w:rsidR="003A7440" w:rsidRDefault="003A7440" w:rsidP="008930B2">
            <w:pPr>
              <w:autoSpaceDE w:val="0"/>
              <w:autoSpaceDN w:val="0"/>
              <w:adjustRightInd w:val="0"/>
              <w:jc w:val="both"/>
              <w:rPr>
                <w:rFonts w:cstheme="minorHAnsi"/>
              </w:rPr>
            </w:pPr>
            <w:r>
              <w:rPr>
                <w:rFonts w:cstheme="minorHAnsi"/>
              </w:rPr>
              <w:t>1</w:t>
            </w:r>
          </w:p>
        </w:tc>
        <w:tc>
          <w:tcPr>
            <w:tcW w:w="4602" w:type="pct"/>
          </w:tcPr>
          <w:p w14:paraId="6A7484F2" w14:textId="41F979BF" w:rsidR="003A7440" w:rsidRDefault="00882F6D" w:rsidP="008930B2">
            <w:pPr>
              <w:autoSpaceDE w:val="0"/>
              <w:autoSpaceDN w:val="0"/>
              <w:adjustRightInd w:val="0"/>
              <w:jc w:val="both"/>
              <w:rPr>
                <w:rFonts w:cstheme="minorHAnsi"/>
              </w:rPr>
            </w:pPr>
            <w:r>
              <w:rPr>
                <w:rFonts w:cstheme="minorHAnsi"/>
              </w:rPr>
              <w:t>En la inspección ambiental con fecha 22 de junio de 2016, se registró la utilización de un calefactor unitario a leña, en periodo de prohibición absoluta entre el 1 de abril y el 30 de septiembre.</w:t>
            </w:r>
          </w:p>
        </w:tc>
      </w:tr>
      <w:tr w:rsidR="00E0658C" w14:paraId="01DE4666" w14:textId="77777777" w:rsidTr="00882F6D">
        <w:trPr>
          <w:trHeight w:val="493"/>
        </w:trPr>
        <w:tc>
          <w:tcPr>
            <w:tcW w:w="398" w:type="pct"/>
          </w:tcPr>
          <w:p w14:paraId="64848734" w14:textId="473F6715" w:rsidR="00E0658C" w:rsidRDefault="00E0658C" w:rsidP="008930B2">
            <w:pPr>
              <w:autoSpaceDE w:val="0"/>
              <w:autoSpaceDN w:val="0"/>
              <w:adjustRightInd w:val="0"/>
              <w:jc w:val="both"/>
              <w:rPr>
                <w:rFonts w:cstheme="minorHAnsi"/>
              </w:rPr>
            </w:pPr>
            <w:r>
              <w:rPr>
                <w:rFonts w:cstheme="minorHAnsi"/>
              </w:rPr>
              <w:t>2</w:t>
            </w:r>
          </w:p>
        </w:tc>
        <w:tc>
          <w:tcPr>
            <w:tcW w:w="4602" w:type="pct"/>
          </w:tcPr>
          <w:p w14:paraId="4B43C4B6" w14:textId="5D86E1C8" w:rsidR="00E0658C" w:rsidRDefault="00882F6D" w:rsidP="008930B2">
            <w:pPr>
              <w:autoSpaceDE w:val="0"/>
              <w:autoSpaceDN w:val="0"/>
              <w:adjustRightInd w:val="0"/>
              <w:jc w:val="both"/>
              <w:rPr>
                <w:rFonts w:cstheme="minorHAnsi"/>
              </w:rPr>
            </w:pPr>
            <w:r>
              <w:rPr>
                <w:rFonts w:cstheme="minorHAnsi"/>
              </w:rPr>
              <w:t>En la inspección ambiental con fecha 12 de septiembre de 2017, se registró la utilización de un calefactor unitario a leña, en periodo de prohibición absoluta entre el 1 de abril y el 30 de septiembre.</w:t>
            </w:r>
          </w:p>
        </w:tc>
      </w:tr>
      <w:bookmarkEnd w:id="9"/>
    </w:tbl>
    <w:p w14:paraId="406DA08F" w14:textId="77777777" w:rsidR="003A3998" w:rsidRDefault="003A3998" w:rsidP="003A3998">
      <w:pPr>
        <w:spacing w:after="0" w:line="240" w:lineRule="auto"/>
        <w:jc w:val="both"/>
        <w:rPr>
          <w:rFonts w:ascii="Calibri" w:eastAsia="Calibri" w:hAnsi="Calibri" w:cs="Calibri"/>
          <w:sz w:val="20"/>
          <w:szCs w:val="20"/>
        </w:rPr>
      </w:pPr>
    </w:p>
    <w:p w14:paraId="48B56085" w14:textId="77777777" w:rsidR="003A3998" w:rsidRPr="00BD69E7" w:rsidRDefault="003A3998" w:rsidP="003A3998">
      <w:pPr>
        <w:rPr>
          <w:rFonts w:cstheme="minorHAnsi"/>
          <w:b/>
          <w:sz w:val="18"/>
          <w:szCs w:val="18"/>
        </w:rPr>
      </w:pPr>
      <w:bookmarkStart w:id="10" w:name="_Hlk13560734"/>
      <w:r w:rsidRPr="00BD69E7">
        <w:rPr>
          <w:rFonts w:cstheme="minorHAnsi"/>
          <w:b/>
          <w:sz w:val="18"/>
          <w:szCs w:val="18"/>
        </w:rPr>
        <w:t>Las acciones contenidas en el PdC y el estado de cumplimiento</w:t>
      </w:r>
      <w:r>
        <w:rPr>
          <w:rFonts w:cstheme="minorHAnsi"/>
          <w:b/>
          <w:sz w:val="18"/>
          <w:szCs w:val="18"/>
        </w:rPr>
        <w:t xml:space="preserve"> de cada una</w:t>
      </w:r>
      <w:r w:rsidRPr="00BD69E7">
        <w:rPr>
          <w:rFonts w:cstheme="minorHAnsi"/>
          <w:b/>
          <w:sz w:val="18"/>
          <w:szCs w:val="18"/>
        </w:rPr>
        <w:t xml:space="preserve"> son los siguientes;</w:t>
      </w:r>
    </w:p>
    <w:tbl>
      <w:tblPr>
        <w:tblStyle w:val="Tablaconcuadrcula1"/>
        <w:tblW w:w="5000" w:type="pct"/>
        <w:tblLook w:val="04A0" w:firstRow="1" w:lastRow="0" w:firstColumn="1" w:lastColumn="0" w:noHBand="0" w:noVBand="1"/>
      </w:tblPr>
      <w:tblGrid>
        <w:gridCol w:w="1178"/>
        <w:gridCol w:w="7551"/>
        <w:gridCol w:w="1233"/>
      </w:tblGrid>
      <w:tr w:rsidR="003A3998" w:rsidRPr="00365460" w14:paraId="72EB0D14" w14:textId="77777777" w:rsidTr="008930B2">
        <w:tc>
          <w:tcPr>
            <w:tcW w:w="5000" w:type="pct"/>
            <w:gridSpan w:val="3"/>
            <w:shd w:val="clear" w:color="auto" w:fill="D9E2F3" w:themeFill="accent1" w:themeFillTint="33"/>
          </w:tcPr>
          <w:p w14:paraId="7144AE99" w14:textId="763DF553" w:rsidR="003A3998" w:rsidRPr="00365460" w:rsidRDefault="003A3998" w:rsidP="0002393E">
            <w:pPr>
              <w:jc w:val="both"/>
              <w:rPr>
                <w:rFonts w:cstheme="minorHAnsi"/>
                <w:b/>
                <w:sz w:val="18"/>
                <w:szCs w:val="18"/>
              </w:rPr>
            </w:pPr>
            <w:r>
              <w:rPr>
                <w:rFonts w:cstheme="minorHAnsi"/>
                <w:b/>
                <w:sz w:val="18"/>
                <w:szCs w:val="18"/>
              </w:rPr>
              <w:t xml:space="preserve">Hecho N°1: </w:t>
            </w:r>
            <w:r w:rsidR="0002393E" w:rsidRPr="0002393E">
              <w:rPr>
                <w:rFonts w:cstheme="minorHAnsi"/>
                <w:b/>
                <w:sz w:val="18"/>
                <w:szCs w:val="18"/>
              </w:rPr>
              <w:t xml:space="preserve">Utilización de </w:t>
            </w:r>
            <w:r w:rsidR="00882F6D">
              <w:rPr>
                <w:rFonts w:cstheme="minorHAnsi"/>
                <w:b/>
                <w:sz w:val="18"/>
                <w:szCs w:val="18"/>
              </w:rPr>
              <w:t>un</w:t>
            </w:r>
            <w:r w:rsidR="0002393E" w:rsidRPr="0002393E">
              <w:rPr>
                <w:rFonts w:cstheme="minorHAnsi"/>
                <w:b/>
                <w:sz w:val="18"/>
                <w:szCs w:val="18"/>
              </w:rPr>
              <w:t xml:space="preserve"> calefactor</w:t>
            </w:r>
            <w:r w:rsidR="00882F6D">
              <w:rPr>
                <w:rFonts w:cstheme="minorHAnsi"/>
                <w:b/>
                <w:sz w:val="18"/>
                <w:szCs w:val="18"/>
              </w:rPr>
              <w:t xml:space="preserve"> </w:t>
            </w:r>
            <w:r w:rsidR="0002393E" w:rsidRPr="0002393E">
              <w:rPr>
                <w:rFonts w:cstheme="minorHAnsi"/>
                <w:b/>
                <w:sz w:val="18"/>
                <w:szCs w:val="18"/>
              </w:rPr>
              <w:t>unitarios a leña por un establecimiento comercial emplazado en la zona</w:t>
            </w:r>
            <w:r w:rsidR="0002393E">
              <w:rPr>
                <w:rFonts w:cstheme="minorHAnsi"/>
                <w:b/>
                <w:sz w:val="18"/>
                <w:szCs w:val="18"/>
              </w:rPr>
              <w:t xml:space="preserve"> </w:t>
            </w:r>
            <w:r w:rsidR="0002393E" w:rsidRPr="0002393E">
              <w:rPr>
                <w:rFonts w:cstheme="minorHAnsi"/>
                <w:b/>
                <w:sz w:val="18"/>
                <w:szCs w:val="18"/>
              </w:rPr>
              <w:t xml:space="preserve">saturada del polígono afecto al PDA de Coyhaique, durante inspección de fecha </w:t>
            </w:r>
            <w:r w:rsidR="00882F6D">
              <w:rPr>
                <w:rFonts w:cstheme="minorHAnsi"/>
                <w:b/>
                <w:sz w:val="18"/>
                <w:szCs w:val="18"/>
              </w:rPr>
              <w:t>22</w:t>
            </w:r>
            <w:r w:rsidR="0002393E" w:rsidRPr="0002393E">
              <w:rPr>
                <w:rFonts w:cstheme="minorHAnsi"/>
                <w:b/>
                <w:sz w:val="18"/>
                <w:szCs w:val="18"/>
              </w:rPr>
              <w:t xml:space="preserve"> de </w:t>
            </w:r>
            <w:r w:rsidR="00882F6D">
              <w:rPr>
                <w:rFonts w:cstheme="minorHAnsi"/>
                <w:b/>
                <w:sz w:val="18"/>
                <w:szCs w:val="18"/>
              </w:rPr>
              <w:t xml:space="preserve">junio </w:t>
            </w:r>
            <w:r w:rsidR="0002393E" w:rsidRPr="0002393E">
              <w:rPr>
                <w:rFonts w:cstheme="minorHAnsi"/>
                <w:b/>
                <w:sz w:val="18"/>
                <w:szCs w:val="18"/>
              </w:rPr>
              <w:t>de 201</w:t>
            </w:r>
            <w:r w:rsidR="00882F6D">
              <w:rPr>
                <w:rFonts w:cstheme="minorHAnsi"/>
                <w:b/>
                <w:sz w:val="18"/>
                <w:szCs w:val="18"/>
              </w:rPr>
              <w:t>6</w:t>
            </w:r>
            <w:r w:rsidR="0002393E" w:rsidRPr="0002393E">
              <w:rPr>
                <w:rFonts w:cstheme="minorHAnsi"/>
                <w:b/>
                <w:sz w:val="18"/>
                <w:szCs w:val="18"/>
              </w:rPr>
              <w:t>, en</w:t>
            </w:r>
            <w:r w:rsidR="0002393E">
              <w:rPr>
                <w:rFonts w:cstheme="minorHAnsi"/>
                <w:b/>
                <w:sz w:val="18"/>
                <w:szCs w:val="18"/>
              </w:rPr>
              <w:t xml:space="preserve"> </w:t>
            </w:r>
            <w:r w:rsidR="0002393E" w:rsidRPr="0002393E">
              <w:rPr>
                <w:rFonts w:cstheme="minorHAnsi"/>
                <w:b/>
                <w:sz w:val="18"/>
                <w:szCs w:val="18"/>
              </w:rPr>
              <w:t>período de prohibición absoluta comprendido entre el 1 de abril y el 30 de septiembre.</w:t>
            </w:r>
          </w:p>
        </w:tc>
      </w:tr>
      <w:tr w:rsidR="003A3998" w:rsidRPr="00995BC2" w14:paraId="5939E5E1" w14:textId="77777777" w:rsidTr="008930B2">
        <w:tc>
          <w:tcPr>
            <w:tcW w:w="591" w:type="pct"/>
            <w:shd w:val="clear" w:color="auto" w:fill="auto"/>
          </w:tcPr>
          <w:p w14:paraId="3E61AEE1" w14:textId="77777777" w:rsidR="003A3998" w:rsidRPr="00995BC2" w:rsidRDefault="003A3998" w:rsidP="008930B2">
            <w:pPr>
              <w:jc w:val="center"/>
              <w:rPr>
                <w:rFonts w:cstheme="minorHAnsi"/>
                <w:b/>
                <w:sz w:val="18"/>
                <w:szCs w:val="18"/>
              </w:rPr>
            </w:pPr>
            <w:r w:rsidRPr="00995BC2">
              <w:rPr>
                <w:rFonts w:asciiTheme="minorHAnsi" w:hAnsiTheme="minorHAnsi" w:cstheme="minorHAnsi"/>
                <w:b/>
                <w:sz w:val="18"/>
                <w:szCs w:val="18"/>
              </w:rPr>
              <w:t>N°</w:t>
            </w:r>
            <w:r>
              <w:rPr>
                <w:rFonts w:asciiTheme="minorHAnsi" w:hAnsiTheme="minorHAnsi" w:cstheme="minorHAnsi"/>
                <w:b/>
                <w:sz w:val="18"/>
                <w:szCs w:val="18"/>
              </w:rPr>
              <w:t xml:space="preserve"> Identificador</w:t>
            </w:r>
          </w:p>
        </w:tc>
        <w:tc>
          <w:tcPr>
            <w:tcW w:w="3790" w:type="pct"/>
            <w:shd w:val="clear" w:color="auto" w:fill="auto"/>
            <w:vAlign w:val="center"/>
          </w:tcPr>
          <w:p w14:paraId="447EB5E5" w14:textId="77777777" w:rsidR="003A3998" w:rsidRPr="00995BC2" w:rsidRDefault="003A3998" w:rsidP="008930B2">
            <w:pPr>
              <w:jc w:val="center"/>
              <w:rPr>
                <w:rFonts w:cstheme="minorHAnsi"/>
                <w:b/>
                <w:sz w:val="18"/>
                <w:szCs w:val="18"/>
              </w:rPr>
            </w:pPr>
            <w:r w:rsidRPr="00995BC2">
              <w:rPr>
                <w:rFonts w:asciiTheme="minorHAnsi" w:hAnsiTheme="minorHAnsi" w:cstheme="minorHAnsi"/>
                <w:b/>
                <w:sz w:val="18"/>
                <w:szCs w:val="18"/>
              </w:rPr>
              <w:t>Acción</w:t>
            </w:r>
          </w:p>
        </w:tc>
        <w:tc>
          <w:tcPr>
            <w:tcW w:w="619" w:type="pct"/>
            <w:shd w:val="clear" w:color="auto" w:fill="auto"/>
          </w:tcPr>
          <w:p w14:paraId="4C14E8F5" w14:textId="77777777" w:rsidR="003A3998" w:rsidRPr="00995BC2" w:rsidRDefault="003A3998" w:rsidP="008930B2">
            <w:pPr>
              <w:jc w:val="center"/>
              <w:rPr>
                <w:rFonts w:cstheme="minorHAnsi"/>
                <w:b/>
                <w:sz w:val="18"/>
                <w:szCs w:val="18"/>
              </w:rPr>
            </w:pPr>
            <w:r>
              <w:rPr>
                <w:rFonts w:cstheme="minorHAnsi"/>
                <w:b/>
                <w:sz w:val="18"/>
                <w:szCs w:val="18"/>
              </w:rPr>
              <w:t>Obs.</w:t>
            </w:r>
          </w:p>
        </w:tc>
      </w:tr>
      <w:tr w:rsidR="003A3998" w:rsidRPr="00995BC2" w14:paraId="071FA140" w14:textId="77777777" w:rsidTr="008930B2">
        <w:trPr>
          <w:trHeight w:val="556"/>
        </w:trPr>
        <w:tc>
          <w:tcPr>
            <w:tcW w:w="591" w:type="pct"/>
          </w:tcPr>
          <w:p w14:paraId="1D34D1A4" w14:textId="77777777" w:rsidR="003A3998" w:rsidRPr="00995BC2" w:rsidRDefault="003A3998" w:rsidP="008930B2">
            <w:pPr>
              <w:jc w:val="center"/>
              <w:rPr>
                <w:rFonts w:asciiTheme="minorHAnsi" w:hAnsiTheme="minorHAnsi" w:cstheme="minorHAnsi"/>
                <w:sz w:val="18"/>
                <w:szCs w:val="18"/>
              </w:rPr>
            </w:pPr>
            <w:r w:rsidRPr="00995BC2">
              <w:rPr>
                <w:rFonts w:asciiTheme="minorHAnsi" w:hAnsiTheme="minorHAnsi" w:cstheme="minorHAnsi"/>
                <w:sz w:val="18"/>
                <w:szCs w:val="18"/>
              </w:rPr>
              <w:t>1</w:t>
            </w:r>
          </w:p>
        </w:tc>
        <w:tc>
          <w:tcPr>
            <w:tcW w:w="3790" w:type="pct"/>
          </w:tcPr>
          <w:p w14:paraId="0E5B3F72" w14:textId="580E08F2" w:rsidR="003A3998" w:rsidRPr="002461C4" w:rsidRDefault="00882F6D" w:rsidP="00882F6D">
            <w:pPr>
              <w:jc w:val="both"/>
            </w:pPr>
            <w:r>
              <w:t>Retiro de 2 calefactores a leña (estufa de combustión lenta) y disposición fuera de la zona saturada del polígono afecto al PDA de Coyhaique.</w:t>
            </w:r>
          </w:p>
        </w:tc>
        <w:tc>
          <w:tcPr>
            <w:tcW w:w="619" w:type="pct"/>
          </w:tcPr>
          <w:p w14:paraId="5D9DBB19" w14:textId="77777777" w:rsidR="003A3998" w:rsidRPr="00995BC2" w:rsidRDefault="003A3998" w:rsidP="008930B2">
            <w:pPr>
              <w:jc w:val="both"/>
              <w:rPr>
                <w:rFonts w:cstheme="minorHAnsi"/>
                <w:sz w:val="18"/>
                <w:szCs w:val="18"/>
              </w:rPr>
            </w:pPr>
            <w:r>
              <w:rPr>
                <w:rFonts w:cstheme="minorHAnsi"/>
                <w:sz w:val="18"/>
                <w:szCs w:val="18"/>
              </w:rPr>
              <w:t>Conforme</w:t>
            </w:r>
          </w:p>
        </w:tc>
      </w:tr>
      <w:tr w:rsidR="003A3998" w:rsidRPr="00995BC2" w14:paraId="749E9516" w14:textId="77777777" w:rsidTr="008930B2">
        <w:trPr>
          <w:trHeight w:val="356"/>
        </w:trPr>
        <w:tc>
          <w:tcPr>
            <w:tcW w:w="591" w:type="pct"/>
          </w:tcPr>
          <w:p w14:paraId="6379CEB1" w14:textId="77777777" w:rsidR="003A3998" w:rsidRPr="00995BC2" w:rsidRDefault="003A3998" w:rsidP="008930B2">
            <w:pPr>
              <w:jc w:val="center"/>
              <w:rPr>
                <w:rFonts w:asciiTheme="minorHAnsi" w:hAnsiTheme="minorHAnsi" w:cstheme="minorHAnsi"/>
                <w:sz w:val="18"/>
                <w:szCs w:val="18"/>
              </w:rPr>
            </w:pPr>
            <w:r w:rsidRPr="00995BC2">
              <w:rPr>
                <w:rFonts w:asciiTheme="minorHAnsi" w:hAnsiTheme="minorHAnsi" w:cstheme="minorHAnsi"/>
                <w:sz w:val="18"/>
                <w:szCs w:val="18"/>
              </w:rPr>
              <w:t>2</w:t>
            </w:r>
          </w:p>
        </w:tc>
        <w:tc>
          <w:tcPr>
            <w:tcW w:w="3790" w:type="pct"/>
          </w:tcPr>
          <w:p w14:paraId="52FB5037" w14:textId="2C033E79" w:rsidR="003A3998" w:rsidRPr="001F23A0" w:rsidRDefault="00AE3A85" w:rsidP="00AE3A85">
            <w:pPr>
              <w:jc w:val="both"/>
            </w:pPr>
            <w:r>
              <w:t xml:space="preserve">Instalación de 02 estufas a pellet marca </w:t>
            </w:r>
            <w:proofErr w:type="spellStart"/>
            <w:r>
              <w:t>Northterm</w:t>
            </w:r>
            <w:proofErr w:type="spellEnd"/>
            <w:r>
              <w:t xml:space="preserve"> modelo </w:t>
            </w:r>
            <w:proofErr w:type="spellStart"/>
            <w:r>
              <w:t>Pretty</w:t>
            </w:r>
            <w:proofErr w:type="spellEnd"/>
            <w:r>
              <w:t xml:space="preserve"> negro, las que resultan suficientes para suplir la necesidad de calefacción en ambas plantas del local comercial (140 MT2 cada planta), dado que la capacidad de calefacción de cada estufa es de 180 MT2.</w:t>
            </w:r>
          </w:p>
        </w:tc>
        <w:tc>
          <w:tcPr>
            <w:tcW w:w="619" w:type="pct"/>
          </w:tcPr>
          <w:p w14:paraId="0E4127BF" w14:textId="77777777" w:rsidR="003A3998" w:rsidRPr="00995BC2" w:rsidRDefault="003A3998" w:rsidP="008930B2">
            <w:pPr>
              <w:jc w:val="both"/>
              <w:rPr>
                <w:rFonts w:cstheme="minorHAnsi"/>
                <w:sz w:val="18"/>
                <w:szCs w:val="18"/>
              </w:rPr>
            </w:pPr>
            <w:r>
              <w:rPr>
                <w:rFonts w:cstheme="minorHAnsi"/>
                <w:sz w:val="18"/>
                <w:szCs w:val="18"/>
              </w:rPr>
              <w:t>Conforme</w:t>
            </w:r>
          </w:p>
        </w:tc>
      </w:tr>
      <w:tr w:rsidR="003A3998" w:rsidRPr="00995BC2" w14:paraId="0341DE85" w14:textId="77777777" w:rsidTr="008930B2">
        <w:trPr>
          <w:trHeight w:val="356"/>
        </w:trPr>
        <w:tc>
          <w:tcPr>
            <w:tcW w:w="591" w:type="pct"/>
          </w:tcPr>
          <w:p w14:paraId="02CA70DF" w14:textId="77777777" w:rsidR="003A3998" w:rsidRPr="00995BC2" w:rsidRDefault="003A3998" w:rsidP="008930B2">
            <w:pPr>
              <w:jc w:val="center"/>
              <w:rPr>
                <w:rFonts w:cstheme="minorHAnsi"/>
                <w:sz w:val="18"/>
                <w:szCs w:val="18"/>
              </w:rPr>
            </w:pPr>
            <w:r>
              <w:rPr>
                <w:rFonts w:cstheme="minorHAnsi"/>
                <w:sz w:val="18"/>
                <w:szCs w:val="18"/>
              </w:rPr>
              <w:t>3</w:t>
            </w:r>
          </w:p>
        </w:tc>
        <w:tc>
          <w:tcPr>
            <w:tcW w:w="3790" w:type="pct"/>
          </w:tcPr>
          <w:p w14:paraId="2B58C280" w14:textId="366C8A84" w:rsidR="003A3998" w:rsidRDefault="00AE3A85" w:rsidP="00AE3A85">
            <w:pPr>
              <w:jc w:val="both"/>
            </w:pPr>
            <w:r>
              <w:t>Puesta en marcha de estufas con uso de combustible autorizado, su correcto uso y funcionamiento.</w:t>
            </w:r>
          </w:p>
        </w:tc>
        <w:tc>
          <w:tcPr>
            <w:tcW w:w="619" w:type="pct"/>
          </w:tcPr>
          <w:p w14:paraId="072A77C8" w14:textId="77777777" w:rsidR="003A3998" w:rsidRDefault="003A3998" w:rsidP="008930B2">
            <w:pPr>
              <w:jc w:val="both"/>
              <w:rPr>
                <w:rFonts w:cstheme="minorHAnsi"/>
                <w:sz w:val="18"/>
                <w:szCs w:val="18"/>
              </w:rPr>
            </w:pPr>
            <w:r>
              <w:rPr>
                <w:rFonts w:cstheme="minorHAnsi"/>
                <w:sz w:val="18"/>
                <w:szCs w:val="18"/>
              </w:rPr>
              <w:t>Conforme</w:t>
            </w:r>
          </w:p>
        </w:tc>
      </w:tr>
      <w:tr w:rsidR="003A3998" w:rsidRPr="00995BC2" w14:paraId="7B926851" w14:textId="77777777" w:rsidTr="008930B2">
        <w:trPr>
          <w:trHeight w:val="356"/>
        </w:trPr>
        <w:tc>
          <w:tcPr>
            <w:tcW w:w="591" w:type="pct"/>
          </w:tcPr>
          <w:p w14:paraId="110243E6" w14:textId="77777777" w:rsidR="003A3998" w:rsidRDefault="003A3998" w:rsidP="008930B2">
            <w:pPr>
              <w:jc w:val="center"/>
              <w:rPr>
                <w:rFonts w:cstheme="minorHAnsi"/>
                <w:sz w:val="18"/>
                <w:szCs w:val="18"/>
              </w:rPr>
            </w:pPr>
            <w:r>
              <w:rPr>
                <w:rFonts w:cstheme="minorHAnsi"/>
                <w:sz w:val="18"/>
                <w:szCs w:val="18"/>
              </w:rPr>
              <w:t>4</w:t>
            </w:r>
          </w:p>
        </w:tc>
        <w:tc>
          <w:tcPr>
            <w:tcW w:w="3790" w:type="pct"/>
          </w:tcPr>
          <w:p w14:paraId="1EF38F26" w14:textId="23487ABA" w:rsidR="003A3998" w:rsidRPr="004237D0" w:rsidRDefault="00AE3A85" w:rsidP="00AE3A85">
            <w:pPr>
              <w:jc w:val="both"/>
            </w:pPr>
            <w:r>
              <w:t>Informar a la Superintendencia del Medio Ambiente, los reportes y medios de verificación que acrediten la ejecución de las acciones comprendidas en el PDC a través de los sistemas digitales que la SMA disponga al efecto para implementar el SPDC o valiéndose de otras expresiones análogas.</w:t>
            </w:r>
          </w:p>
        </w:tc>
        <w:tc>
          <w:tcPr>
            <w:tcW w:w="619" w:type="pct"/>
          </w:tcPr>
          <w:p w14:paraId="00C75EF4" w14:textId="58588F95" w:rsidR="003A3998" w:rsidRDefault="00AE3A85" w:rsidP="008930B2">
            <w:pPr>
              <w:jc w:val="both"/>
              <w:rPr>
                <w:rFonts w:cstheme="minorHAnsi"/>
                <w:sz w:val="18"/>
                <w:szCs w:val="18"/>
              </w:rPr>
            </w:pPr>
            <w:r>
              <w:rPr>
                <w:rFonts w:cstheme="minorHAnsi"/>
                <w:sz w:val="18"/>
                <w:szCs w:val="18"/>
              </w:rPr>
              <w:t>C</w:t>
            </w:r>
            <w:r w:rsidR="003A3998">
              <w:rPr>
                <w:rFonts w:cstheme="minorHAnsi"/>
                <w:sz w:val="18"/>
                <w:szCs w:val="18"/>
              </w:rPr>
              <w:t>onforme</w:t>
            </w:r>
          </w:p>
        </w:tc>
      </w:tr>
      <w:tr w:rsidR="00AE3A85" w:rsidRPr="00995BC2" w14:paraId="749F9712" w14:textId="77777777" w:rsidTr="008930B2">
        <w:trPr>
          <w:trHeight w:val="356"/>
        </w:trPr>
        <w:tc>
          <w:tcPr>
            <w:tcW w:w="591" w:type="pct"/>
          </w:tcPr>
          <w:p w14:paraId="19E5C4B5" w14:textId="2973722B" w:rsidR="00AE3A85" w:rsidRDefault="00AE3A85" w:rsidP="008930B2">
            <w:pPr>
              <w:jc w:val="center"/>
              <w:rPr>
                <w:rFonts w:cstheme="minorHAnsi"/>
                <w:sz w:val="18"/>
                <w:szCs w:val="18"/>
              </w:rPr>
            </w:pPr>
            <w:r>
              <w:rPr>
                <w:rFonts w:cstheme="minorHAnsi"/>
                <w:sz w:val="18"/>
                <w:szCs w:val="18"/>
              </w:rPr>
              <w:t>5</w:t>
            </w:r>
          </w:p>
        </w:tc>
        <w:tc>
          <w:tcPr>
            <w:tcW w:w="3790" w:type="pct"/>
          </w:tcPr>
          <w:p w14:paraId="1EB822BB" w14:textId="68E4BD80" w:rsidR="00AE3A85" w:rsidRDefault="00AE3A85" w:rsidP="00AE3A85">
            <w:pPr>
              <w:jc w:val="both"/>
            </w:pPr>
            <w:r>
              <w:t>Entrega de un consolidado de boletas o facturas correspondientes al consumo de pellet durante el periodo GEC 2018 (01 de abril al 30 de septiembre de 2018).</w:t>
            </w:r>
          </w:p>
        </w:tc>
        <w:tc>
          <w:tcPr>
            <w:tcW w:w="619" w:type="pct"/>
          </w:tcPr>
          <w:p w14:paraId="664F2A1D" w14:textId="77777777" w:rsidR="00AE3A85" w:rsidRDefault="00AE3A85" w:rsidP="008930B2">
            <w:pPr>
              <w:jc w:val="both"/>
              <w:rPr>
                <w:rFonts w:cstheme="minorHAnsi"/>
                <w:sz w:val="18"/>
                <w:szCs w:val="18"/>
              </w:rPr>
            </w:pPr>
            <w:r>
              <w:rPr>
                <w:rFonts w:cstheme="minorHAnsi"/>
                <w:sz w:val="18"/>
                <w:szCs w:val="18"/>
              </w:rPr>
              <w:t>No conforme</w:t>
            </w:r>
          </w:p>
          <w:p w14:paraId="191924A5" w14:textId="41A7EE57" w:rsidR="002E1962" w:rsidRDefault="002E1962" w:rsidP="008930B2">
            <w:pPr>
              <w:jc w:val="both"/>
              <w:rPr>
                <w:rFonts w:cstheme="minorHAnsi"/>
                <w:sz w:val="18"/>
                <w:szCs w:val="18"/>
              </w:rPr>
            </w:pPr>
            <w:r>
              <w:rPr>
                <w:rFonts w:cstheme="minorHAnsi"/>
                <w:sz w:val="18"/>
                <w:szCs w:val="18"/>
              </w:rPr>
              <w:t>(Ver nota)</w:t>
            </w:r>
          </w:p>
        </w:tc>
      </w:tr>
    </w:tbl>
    <w:p w14:paraId="37134861" w14:textId="5580E4E3" w:rsidR="003A3998" w:rsidRDefault="003A3998" w:rsidP="008E3FCA">
      <w:pPr>
        <w:spacing w:after="0" w:line="240" w:lineRule="auto"/>
        <w:jc w:val="both"/>
        <w:rPr>
          <w:rFonts w:ascii="Calibri" w:eastAsia="Calibri" w:hAnsi="Calibri" w:cs="Calibri"/>
          <w:sz w:val="20"/>
          <w:szCs w:val="20"/>
        </w:rPr>
      </w:pPr>
    </w:p>
    <w:tbl>
      <w:tblPr>
        <w:tblStyle w:val="Tablaconcuadrcula1"/>
        <w:tblW w:w="5000" w:type="pct"/>
        <w:tblLook w:val="04A0" w:firstRow="1" w:lastRow="0" w:firstColumn="1" w:lastColumn="0" w:noHBand="0" w:noVBand="1"/>
      </w:tblPr>
      <w:tblGrid>
        <w:gridCol w:w="1178"/>
        <w:gridCol w:w="7551"/>
        <w:gridCol w:w="1233"/>
      </w:tblGrid>
      <w:tr w:rsidR="00AE3A85" w:rsidRPr="00365460" w14:paraId="5162020F" w14:textId="77777777" w:rsidTr="00DA0016">
        <w:tc>
          <w:tcPr>
            <w:tcW w:w="5000" w:type="pct"/>
            <w:gridSpan w:val="3"/>
            <w:shd w:val="clear" w:color="auto" w:fill="D9E2F3" w:themeFill="accent1" w:themeFillTint="33"/>
          </w:tcPr>
          <w:p w14:paraId="53146B37" w14:textId="4616B335" w:rsidR="00AE3A85" w:rsidRPr="00365460" w:rsidRDefault="00AE3A85" w:rsidP="00DA0016">
            <w:pPr>
              <w:jc w:val="both"/>
              <w:rPr>
                <w:rFonts w:cstheme="minorHAnsi"/>
                <w:b/>
                <w:sz w:val="18"/>
                <w:szCs w:val="18"/>
              </w:rPr>
            </w:pPr>
            <w:r>
              <w:rPr>
                <w:rFonts w:cstheme="minorHAnsi"/>
                <w:b/>
                <w:sz w:val="18"/>
                <w:szCs w:val="18"/>
              </w:rPr>
              <w:t xml:space="preserve">Hecho N°2: </w:t>
            </w:r>
            <w:r w:rsidRPr="0002393E">
              <w:rPr>
                <w:rFonts w:cstheme="minorHAnsi"/>
                <w:b/>
                <w:sz w:val="18"/>
                <w:szCs w:val="18"/>
              </w:rPr>
              <w:t xml:space="preserve">Utilización de </w:t>
            </w:r>
            <w:r>
              <w:rPr>
                <w:rFonts w:cstheme="minorHAnsi"/>
                <w:b/>
                <w:sz w:val="18"/>
                <w:szCs w:val="18"/>
              </w:rPr>
              <w:t>un</w:t>
            </w:r>
            <w:r w:rsidRPr="0002393E">
              <w:rPr>
                <w:rFonts w:cstheme="minorHAnsi"/>
                <w:b/>
                <w:sz w:val="18"/>
                <w:szCs w:val="18"/>
              </w:rPr>
              <w:t xml:space="preserve"> calefactor</w:t>
            </w:r>
            <w:r>
              <w:rPr>
                <w:rFonts w:cstheme="minorHAnsi"/>
                <w:b/>
                <w:sz w:val="18"/>
                <w:szCs w:val="18"/>
              </w:rPr>
              <w:t xml:space="preserve"> </w:t>
            </w:r>
            <w:r w:rsidRPr="0002393E">
              <w:rPr>
                <w:rFonts w:cstheme="minorHAnsi"/>
                <w:b/>
                <w:sz w:val="18"/>
                <w:szCs w:val="18"/>
              </w:rPr>
              <w:t>unitarios a leña por un establecimiento comercial emplazado en la zona</w:t>
            </w:r>
            <w:r>
              <w:rPr>
                <w:rFonts w:cstheme="minorHAnsi"/>
                <w:b/>
                <w:sz w:val="18"/>
                <w:szCs w:val="18"/>
              </w:rPr>
              <w:t xml:space="preserve"> </w:t>
            </w:r>
            <w:r w:rsidRPr="0002393E">
              <w:rPr>
                <w:rFonts w:cstheme="minorHAnsi"/>
                <w:b/>
                <w:sz w:val="18"/>
                <w:szCs w:val="18"/>
              </w:rPr>
              <w:t xml:space="preserve">saturada del polígono afecto al PDA de Coyhaique, durante inspección de fecha </w:t>
            </w:r>
            <w:r>
              <w:rPr>
                <w:rFonts w:cstheme="minorHAnsi"/>
                <w:b/>
                <w:sz w:val="18"/>
                <w:szCs w:val="18"/>
              </w:rPr>
              <w:t>12</w:t>
            </w:r>
            <w:r w:rsidRPr="0002393E">
              <w:rPr>
                <w:rFonts w:cstheme="minorHAnsi"/>
                <w:b/>
                <w:sz w:val="18"/>
                <w:szCs w:val="18"/>
              </w:rPr>
              <w:t xml:space="preserve"> de </w:t>
            </w:r>
            <w:r>
              <w:rPr>
                <w:rFonts w:cstheme="minorHAnsi"/>
                <w:b/>
                <w:sz w:val="18"/>
                <w:szCs w:val="18"/>
              </w:rPr>
              <w:t xml:space="preserve">septiembre </w:t>
            </w:r>
            <w:r w:rsidRPr="0002393E">
              <w:rPr>
                <w:rFonts w:cstheme="minorHAnsi"/>
                <w:b/>
                <w:sz w:val="18"/>
                <w:szCs w:val="18"/>
              </w:rPr>
              <w:t>de 201</w:t>
            </w:r>
            <w:r>
              <w:rPr>
                <w:rFonts w:cstheme="minorHAnsi"/>
                <w:b/>
                <w:sz w:val="18"/>
                <w:szCs w:val="18"/>
              </w:rPr>
              <w:t>7</w:t>
            </w:r>
            <w:r w:rsidRPr="0002393E">
              <w:rPr>
                <w:rFonts w:cstheme="minorHAnsi"/>
                <w:b/>
                <w:sz w:val="18"/>
                <w:szCs w:val="18"/>
              </w:rPr>
              <w:t>, en</w:t>
            </w:r>
            <w:r>
              <w:rPr>
                <w:rFonts w:cstheme="minorHAnsi"/>
                <w:b/>
                <w:sz w:val="18"/>
                <w:szCs w:val="18"/>
              </w:rPr>
              <w:t xml:space="preserve"> </w:t>
            </w:r>
            <w:r w:rsidRPr="0002393E">
              <w:rPr>
                <w:rFonts w:cstheme="minorHAnsi"/>
                <w:b/>
                <w:sz w:val="18"/>
                <w:szCs w:val="18"/>
              </w:rPr>
              <w:t>período de prohibición absoluta comprendido entre el 1 de abril y el 30 de septiembre.</w:t>
            </w:r>
          </w:p>
        </w:tc>
      </w:tr>
      <w:tr w:rsidR="00AE3A85" w:rsidRPr="00995BC2" w14:paraId="511B7FA4" w14:textId="77777777" w:rsidTr="00DA0016">
        <w:tc>
          <w:tcPr>
            <w:tcW w:w="591" w:type="pct"/>
            <w:shd w:val="clear" w:color="auto" w:fill="auto"/>
          </w:tcPr>
          <w:p w14:paraId="37F5D490" w14:textId="77777777" w:rsidR="00AE3A85" w:rsidRPr="00995BC2" w:rsidRDefault="00AE3A85" w:rsidP="00DA0016">
            <w:pPr>
              <w:jc w:val="center"/>
              <w:rPr>
                <w:rFonts w:cstheme="minorHAnsi"/>
                <w:b/>
                <w:sz w:val="18"/>
                <w:szCs w:val="18"/>
              </w:rPr>
            </w:pPr>
            <w:r w:rsidRPr="00995BC2">
              <w:rPr>
                <w:rFonts w:asciiTheme="minorHAnsi" w:hAnsiTheme="minorHAnsi" w:cstheme="minorHAnsi"/>
                <w:b/>
                <w:sz w:val="18"/>
                <w:szCs w:val="18"/>
              </w:rPr>
              <w:t>N°</w:t>
            </w:r>
            <w:r>
              <w:rPr>
                <w:rFonts w:asciiTheme="minorHAnsi" w:hAnsiTheme="minorHAnsi" w:cstheme="minorHAnsi"/>
                <w:b/>
                <w:sz w:val="18"/>
                <w:szCs w:val="18"/>
              </w:rPr>
              <w:t xml:space="preserve"> Identificador</w:t>
            </w:r>
          </w:p>
        </w:tc>
        <w:tc>
          <w:tcPr>
            <w:tcW w:w="3790" w:type="pct"/>
            <w:shd w:val="clear" w:color="auto" w:fill="auto"/>
            <w:vAlign w:val="center"/>
          </w:tcPr>
          <w:p w14:paraId="6CE86D5B" w14:textId="77777777" w:rsidR="00AE3A85" w:rsidRPr="00995BC2" w:rsidRDefault="00AE3A85" w:rsidP="00DA0016">
            <w:pPr>
              <w:jc w:val="center"/>
              <w:rPr>
                <w:rFonts w:cstheme="minorHAnsi"/>
                <w:b/>
                <w:sz w:val="18"/>
                <w:szCs w:val="18"/>
              </w:rPr>
            </w:pPr>
            <w:r w:rsidRPr="00995BC2">
              <w:rPr>
                <w:rFonts w:asciiTheme="minorHAnsi" w:hAnsiTheme="minorHAnsi" w:cstheme="minorHAnsi"/>
                <w:b/>
                <w:sz w:val="18"/>
                <w:szCs w:val="18"/>
              </w:rPr>
              <w:t>Acción</w:t>
            </w:r>
          </w:p>
        </w:tc>
        <w:tc>
          <w:tcPr>
            <w:tcW w:w="619" w:type="pct"/>
            <w:shd w:val="clear" w:color="auto" w:fill="auto"/>
          </w:tcPr>
          <w:p w14:paraId="2BB81C1E" w14:textId="77777777" w:rsidR="00AE3A85" w:rsidRPr="00995BC2" w:rsidRDefault="00AE3A85" w:rsidP="00DA0016">
            <w:pPr>
              <w:jc w:val="center"/>
              <w:rPr>
                <w:rFonts w:cstheme="minorHAnsi"/>
                <w:b/>
                <w:sz w:val="18"/>
                <w:szCs w:val="18"/>
              </w:rPr>
            </w:pPr>
            <w:proofErr w:type="spellStart"/>
            <w:r>
              <w:rPr>
                <w:rFonts w:cstheme="minorHAnsi"/>
                <w:b/>
                <w:sz w:val="18"/>
                <w:szCs w:val="18"/>
              </w:rPr>
              <w:t>Obs</w:t>
            </w:r>
            <w:proofErr w:type="spellEnd"/>
            <w:r>
              <w:rPr>
                <w:rFonts w:cstheme="minorHAnsi"/>
                <w:b/>
                <w:sz w:val="18"/>
                <w:szCs w:val="18"/>
              </w:rPr>
              <w:t>.</w:t>
            </w:r>
          </w:p>
        </w:tc>
      </w:tr>
      <w:tr w:rsidR="00AE3A85" w:rsidRPr="00995BC2" w14:paraId="559A82E8" w14:textId="77777777" w:rsidTr="00DA0016">
        <w:trPr>
          <w:trHeight w:val="556"/>
        </w:trPr>
        <w:tc>
          <w:tcPr>
            <w:tcW w:w="591" w:type="pct"/>
          </w:tcPr>
          <w:p w14:paraId="26FCA121" w14:textId="4DB72028" w:rsidR="00AE3A85" w:rsidRPr="00995BC2" w:rsidRDefault="00AE3A85" w:rsidP="00DA0016">
            <w:pPr>
              <w:jc w:val="center"/>
              <w:rPr>
                <w:rFonts w:asciiTheme="minorHAnsi" w:hAnsiTheme="minorHAnsi" w:cstheme="minorHAnsi"/>
                <w:sz w:val="18"/>
                <w:szCs w:val="18"/>
              </w:rPr>
            </w:pPr>
            <w:r>
              <w:rPr>
                <w:rFonts w:asciiTheme="minorHAnsi" w:hAnsiTheme="minorHAnsi" w:cstheme="minorHAnsi"/>
                <w:sz w:val="18"/>
                <w:szCs w:val="18"/>
              </w:rPr>
              <w:t>NA</w:t>
            </w:r>
          </w:p>
        </w:tc>
        <w:tc>
          <w:tcPr>
            <w:tcW w:w="3790" w:type="pct"/>
          </w:tcPr>
          <w:p w14:paraId="44BE2DB4" w14:textId="0AFD817A" w:rsidR="00AE3A85" w:rsidRPr="002461C4" w:rsidRDefault="00AE3A85" w:rsidP="00DA0016">
            <w:pPr>
              <w:jc w:val="both"/>
            </w:pPr>
            <w:r>
              <w:t>Sin acciones</w:t>
            </w:r>
          </w:p>
        </w:tc>
        <w:tc>
          <w:tcPr>
            <w:tcW w:w="619" w:type="pct"/>
          </w:tcPr>
          <w:p w14:paraId="4EEC2D81" w14:textId="5AC5422C" w:rsidR="00AE3A85" w:rsidRPr="00995BC2" w:rsidRDefault="00AE3A85" w:rsidP="00DA0016">
            <w:pPr>
              <w:jc w:val="both"/>
              <w:rPr>
                <w:rFonts w:cstheme="minorHAnsi"/>
                <w:sz w:val="18"/>
                <w:szCs w:val="18"/>
              </w:rPr>
            </w:pPr>
            <w:r>
              <w:rPr>
                <w:rFonts w:cstheme="minorHAnsi"/>
                <w:sz w:val="18"/>
                <w:szCs w:val="18"/>
              </w:rPr>
              <w:t>NA</w:t>
            </w:r>
          </w:p>
        </w:tc>
      </w:tr>
    </w:tbl>
    <w:p w14:paraId="71A2BF07" w14:textId="77777777" w:rsidR="00AE3A85" w:rsidRDefault="00AE3A85" w:rsidP="003A3998">
      <w:pPr>
        <w:spacing w:after="0" w:line="240" w:lineRule="auto"/>
        <w:jc w:val="both"/>
        <w:rPr>
          <w:rFonts w:ascii="Calibri" w:eastAsia="Calibri" w:hAnsi="Calibri" w:cs="Calibri"/>
          <w:sz w:val="20"/>
          <w:szCs w:val="20"/>
        </w:rPr>
      </w:pPr>
      <w:bookmarkStart w:id="11" w:name="_Hlk13560901"/>
    </w:p>
    <w:p w14:paraId="2854C5F5" w14:textId="29B8EFF0" w:rsidR="003A3998" w:rsidRDefault="008E3FCA" w:rsidP="003A3998">
      <w:pPr>
        <w:spacing w:after="0" w:line="240" w:lineRule="auto"/>
        <w:jc w:val="both"/>
        <w:rPr>
          <w:rFonts w:cstheme="minorHAnsi"/>
          <w:color w:val="FF0000"/>
          <w:sz w:val="20"/>
          <w:szCs w:val="20"/>
        </w:rPr>
      </w:pPr>
      <w:r w:rsidRPr="009221AF">
        <w:rPr>
          <w:rFonts w:ascii="Calibri" w:eastAsia="Calibri" w:hAnsi="Calibri" w:cs="Calibri"/>
          <w:sz w:val="20"/>
          <w:szCs w:val="20"/>
        </w:rPr>
        <w:t>Entre los hechos más relevantes</w:t>
      </w:r>
      <w:r w:rsidR="002E1962">
        <w:rPr>
          <w:rFonts w:ascii="Calibri" w:eastAsia="Calibri" w:hAnsi="Calibri" w:cs="Calibri"/>
          <w:sz w:val="20"/>
          <w:szCs w:val="20"/>
        </w:rPr>
        <w:t xml:space="preserve"> </w:t>
      </w:r>
      <w:r w:rsidR="003A3998" w:rsidRPr="009221AF">
        <w:rPr>
          <w:rFonts w:ascii="Calibri" w:eastAsia="Calibri" w:hAnsi="Calibri" w:cs="Calibri"/>
          <w:sz w:val="20"/>
          <w:szCs w:val="20"/>
        </w:rPr>
        <w:t>se constat</w:t>
      </w:r>
      <w:r w:rsidR="002E1962">
        <w:rPr>
          <w:rFonts w:ascii="Calibri" w:eastAsia="Calibri" w:hAnsi="Calibri" w:cs="Calibri"/>
          <w:sz w:val="20"/>
          <w:szCs w:val="20"/>
        </w:rPr>
        <w:t>ó</w:t>
      </w:r>
      <w:r w:rsidRPr="009221AF">
        <w:rPr>
          <w:rFonts w:ascii="Calibri" w:eastAsia="Calibri" w:hAnsi="Calibri" w:cs="Calibri"/>
          <w:sz w:val="20"/>
          <w:szCs w:val="20"/>
        </w:rPr>
        <w:t xml:space="preserve">: </w:t>
      </w:r>
      <w:bookmarkEnd w:id="11"/>
      <w:r w:rsidR="002E1962">
        <w:rPr>
          <w:rFonts w:ascii="Calibri" w:eastAsia="Calibri" w:hAnsi="Calibri" w:cs="Calibri"/>
          <w:sz w:val="20"/>
          <w:szCs w:val="20"/>
        </w:rPr>
        <w:t>D</w:t>
      </w:r>
      <w:r w:rsidR="009221AF" w:rsidRPr="009221AF">
        <w:rPr>
          <w:rFonts w:ascii="Calibri" w:eastAsia="Calibri" w:hAnsi="Calibri" w:cs="Calibri"/>
          <w:sz w:val="20"/>
          <w:szCs w:val="20"/>
        </w:rPr>
        <w:t xml:space="preserve">esinstalación y </w:t>
      </w:r>
      <w:r w:rsidR="003A3998" w:rsidRPr="009221AF">
        <w:rPr>
          <w:rFonts w:ascii="Calibri" w:eastAsia="Calibri" w:hAnsi="Calibri" w:cs="Calibri"/>
          <w:sz w:val="20"/>
          <w:szCs w:val="20"/>
        </w:rPr>
        <w:t xml:space="preserve">retiro </w:t>
      </w:r>
      <w:r w:rsidR="0002393E" w:rsidRPr="009221AF">
        <w:rPr>
          <w:rFonts w:ascii="Calibri" w:eastAsia="Calibri" w:hAnsi="Calibri" w:cs="Calibri"/>
          <w:sz w:val="20"/>
          <w:szCs w:val="20"/>
        </w:rPr>
        <w:t>de</w:t>
      </w:r>
      <w:r w:rsidR="0002393E">
        <w:rPr>
          <w:rFonts w:ascii="Calibri" w:eastAsia="Calibri" w:hAnsi="Calibri" w:cs="Calibri"/>
          <w:sz w:val="20"/>
          <w:szCs w:val="20"/>
        </w:rPr>
        <w:t xml:space="preserve"> los</w:t>
      </w:r>
      <w:r w:rsidR="0002393E" w:rsidRPr="009221AF">
        <w:rPr>
          <w:rFonts w:ascii="Calibri" w:eastAsia="Calibri" w:hAnsi="Calibri" w:cs="Calibri"/>
          <w:sz w:val="20"/>
          <w:szCs w:val="20"/>
        </w:rPr>
        <w:t xml:space="preserve"> calefactores</w:t>
      </w:r>
      <w:r w:rsidR="003A3998" w:rsidRPr="009221AF">
        <w:rPr>
          <w:rFonts w:ascii="Calibri" w:eastAsia="Calibri" w:hAnsi="Calibri" w:cs="Calibri"/>
          <w:sz w:val="20"/>
          <w:szCs w:val="20"/>
        </w:rPr>
        <w:t xml:space="preserve"> a leña </w:t>
      </w:r>
      <w:r w:rsidR="00C074DD" w:rsidRPr="009221AF">
        <w:rPr>
          <w:rFonts w:ascii="Calibri" w:eastAsia="Calibri" w:hAnsi="Calibri" w:cs="Calibri"/>
          <w:sz w:val="20"/>
          <w:szCs w:val="20"/>
        </w:rPr>
        <w:t>fuera</w:t>
      </w:r>
      <w:r w:rsidR="003A3998" w:rsidRPr="009221AF">
        <w:rPr>
          <w:rFonts w:ascii="Calibri" w:eastAsia="Calibri" w:hAnsi="Calibri" w:cs="Calibri"/>
          <w:sz w:val="20"/>
          <w:szCs w:val="20"/>
        </w:rPr>
        <w:t xml:space="preserve"> del polígono del </w:t>
      </w:r>
      <w:r w:rsidR="00C074DD" w:rsidRPr="009221AF">
        <w:rPr>
          <w:rFonts w:ascii="Calibri" w:eastAsia="Calibri" w:hAnsi="Calibri" w:cs="Calibri"/>
          <w:sz w:val="20"/>
          <w:szCs w:val="20"/>
        </w:rPr>
        <w:t xml:space="preserve">área saturada </w:t>
      </w:r>
      <w:r w:rsidR="003A3998" w:rsidRPr="009221AF">
        <w:rPr>
          <w:rFonts w:ascii="Calibri" w:eastAsia="Calibri" w:hAnsi="Calibri" w:cs="Calibri"/>
          <w:sz w:val="20"/>
          <w:szCs w:val="20"/>
        </w:rPr>
        <w:t>de Coyhaique</w:t>
      </w:r>
      <w:r w:rsidR="002E1962">
        <w:rPr>
          <w:rFonts w:ascii="Calibri" w:eastAsia="Calibri" w:hAnsi="Calibri" w:cs="Calibri"/>
          <w:sz w:val="20"/>
          <w:szCs w:val="20"/>
        </w:rPr>
        <w:t xml:space="preserve">; </w:t>
      </w:r>
      <w:r w:rsidR="002C606B">
        <w:rPr>
          <w:rFonts w:ascii="Calibri" w:eastAsia="Calibri" w:hAnsi="Calibri" w:cs="Calibri"/>
          <w:sz w:val="20"/>
          <w:szCs w:val="20"/>
        </w:rPr>
        <w:t xml:space="preserve">y la </w:t>
      </w:r>
      <w:r w:rsidR="009221AF" w:rsidRPr="009221AF">
        <w:rPr>
          <w:rFonts w:ascii="Calibri" w:eastAsia="Calibri" w:hAnsi="Calibri" w:cs="Calibri"/>
          <w:sz w:val="20"/>
          <w:szCs w:val="20"/>
        </w:rPr>
        <w:t xml:space="preserve">Instalación y puesta de marcha de calefactores a </w:t>
      </w:r>
      <w:r w:rsidR="0002393E">
        <w:rPr>
          <w:rFonts w:ascii="Calibri" w:eastAsia="Calibri" w:hAnsi="Calibri" w:cs="Calibri"/>
          <w:sz w:val="20"/>
          <w:szCs w:val="20"/>
        </w:rPr>
        <w:t>pellet.</w:t>
      </w:r>
    </w:p>
    <w:bookmarkEnd w:id="10"/>
    <w:p w14:paraId="19D48846" w14:textId="626F4643" w:rsidR="008E3FCA" w:rsidRDefault="008E3FCA" w:rsidP="008E3FCA">
      <w:pPr>
        <w:spacing w:after="0" w:line="240" w:lineRule="auto"/>
        <w:jc w:val="both"/>
        <w:rPr>
          <w:rFonts w:ascii="Calibri" w:eastAsia="Calibri" w:hAnsi="Calibri" w:cs="Calibri"/>
          <w:sz w:val="20"/>
          <w:szCs w:val="20"/>
        </w:rPr>
      </w:pPr>
    </w:p>
    <w:p w14:paraId="61E75D31" w14:textId="34FFC572" w:rsidR="002E1962" w:rsidRDefault="002E1962" w:rsidP="008E3FCA">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Nota: </w:t>
      </w:r>
    </w:p>
    <w:p w14:paraId="097C91F1" w14:textId="53969352" w:rsidR="008E3FCA" w:rsidRDefault="002E1962" w:rsidP="008E3FCA">
      <w:pPr>
        <w:spacing w:after="0" w:line="240" w:lineRule="auto"/>
        <w:jc w:val="both"/>
        <w:rPr>
          <w:rFonts w:ascii="Calibri" w:eastAsia="Calibri" w:hAnsi="Calibri" w:cs="Calibri"/>
          <w:sz w:val="20"/>
          <w:szCs w:val="20"/>
        </w:rPr>
      </w:pPr>
      <w:r>
        <w:rPr>
          <w:rFonts w:ascii="Calibri" w:eastAsia="Calibri" w:hAnsi="Calibri" w:cs="Calibri"/>
          <w:sz w:val="20"/>
          <w:szCs w:val="20"/>
        </w:rPr>
        <w:t>Respecto de la acción N°</w:t>
      </w:r>
      <w:r w:rsidR="002C606B">
        <w:rPr>
          <w:rFonts w:ascii="Calibri" w:eastAsia="Calibri" w:hAnsi="Calibri" w:cs="Calibri"/>
          <w:sz w:val="20"/>
          <w:szCs w:val="20"/>
        </w:rPr>
        <w:t>5</w:t>
      </w:r>
      <w:r>
        <w:rPr>
          <w:rFonts w:ascii="Calibri" w:eastAsia="Calibri" w:hAnsi="Calibri" w:cs="Calibri"/>
          <w:sz w:val="20"/>
          <w:szCs w:val="20"/>
        </w:rPr>
        <w:t xml:space="preserve">: el titular no presentó un consolidado de boletas durante periodo GEC del año 2018. Sin embargo, en el análisis de la acción N°3 se identifica la adquisición de 80 </w:t>
      </w:r>
      <w:r w:rsidRPr="00AE2A46">
        <w:rPr>
          <w:rFonts w:ascii="Calibri" w:eastAsia="Calibri" w:hAnsi="Calibri" w:cs="Calibri"/>
          <w:sz w:val="20"/>
          <w:szCs w:val="20"/>
        </w:rPr>
        <w:t xml:space="preserve">sacos </w:t>
      </w:r>
      <w:r>
        <w:rPr>
          <w:rFonts w:ascii="Calibri" w:eastAsia="Calibri" w:hAnsi="Calibri" w:cs="Calibri"/>
          <w:sz w:val="20"/>
          <w:szCs w:val="20"/>
        </w:rPr>
        <w:t xml:space="preserve">de pellet </w:t>
      </w:r>
      <w:r w:rsidRPr="00AE2A46">
        <w:rPr>
          <w:rFonts w:ascii="Calibri" w:eastAsia="Calibri" w:hAnsi="Calibri" w:cs="Calibri"/>
          <w:sz w:val="20"/>
          <w:szCs w:val="20"/>
        </w:rPr>
        <w:t>durante el periodo GEC</w:t>
      </w:r>
      <w:r>
        <w:rPr>
          <w:rFonts w:ascii="Calibri" w:eastAsia="Calibri" w:hAnsi="Calibri" w:cs="Calibri"/>
          <w:sz w:val="20"/>
          <w:szCs w:val="20"/>
        </w:rPr>
        <w:t xml:space="preserve"> 2018.</w:t>
      </w:r>
    </w:p>
    <w:p w14:paraId="530F6B33" w14:textId="77777777" w:rsidR="008E3FCA" w:rsidRDefault="008E3FCA" w:rsidP="008E3FCA">
      <w:pPr>
        <w:spacing w:after="0" w:line="240" w:lineRule="auto"/>
        <w:jc w:val="both"/>
        <w:rPr>
          <w:rFonts w:cstheme="minorHAnsi"/>
          <w:color w:val="FF0000"/>
          <w:sz w:val="20"/>
          <w:szCs w:val="20"/>
        </w:rPr>
      </w:pPr>
    </w:p>
    <w:p w14:paraId="11905547" w14:textId="77777777" w:rsidR="008E3FCA" w:rsidRDefault="008E3FCA" w:rsidP="008E3FCA">
      <w:pPr>
        <w:spacing w:after="0" w:line="240" w:lineRule="auto"/>
        <w:jc w:val="both"/>
        <w:rPr>
          <w:rFonts w:cstheme="minorHAnsi"/>
          <w:color w:val="FF0000"/>
          <w:sz w:val="20"/>
          <w:szCs w:val="20"/>
        </w:rPr>
      </w:pPr>
    </w:p>
    <w:p w14:paraId="69243EC9" w14:textId="77777777" w:rsidR="008E3FCA" w:rsidRDefault="008E3FCA" w:rsidP="008E3FCA">
      <w:pPr>
        <w:spacing w:after="0" w:line="240" w:lineRule="auto"/>
        <w:jc w:val="both"/>
        <w:rPr>
          <w:rFonts w:cstheme="minorHAnsi"/>
          <w:color w:val="FF0000"/>
          <w:sz w:val="20"/>
          <w:szCs w:val="20"/>
        </w:rPr>
      </w:pPr>
    </w:p>
    <w:p w14:paraId="2E89957D" w14:textId="77777777" w:rsidR="008E3FCA" w:rsidRDefault="008E3FCA" w:rsidP="008E3FCA">
      <w:pPr>
        <w:spacing w:after="0" w:line="240" w:lineRule="auto"/>
        <w:jc w:val="both"/>
        <w:rPr>
          <w:rFonts w:cstheme="minorHAnsi"/>
          <w:color w:val="FF0000"/>
          <w:sz w:val="20"/>
          <w:szCs w:val="20"/>
        </w:rPr>
      </w:pPr>
    </w:p>
    <w:p w14:paraId="6F38A889" w14:textId="77777777" w:rsidR="008E3FCA" w:rsidRDefault="008E3FCA" w:rsidP="008E3FCA">
      <w:pPr>
        <w:spacing w:after="0" w:line="240" w:lineRule="auto"/>
        <w:jc w:val="both"/>
        <w:rPr>
          <w:rFonts w:cstheme="minorHAnsi"/>
          <w:color w:val="FF0000"/>
          <w:sz w:val="20"/>
          <w:szCs w:val="20"/>
        </w:rPr>
      </w:pPr>
    </w:p>
    <w:p w14:paraId="75193F27" w14:textId="77777777" w:rsidR="003A7440" w:rsidRPr="00D42470" w:rsidRDefault="003A7440" w:rsidP="003A7440">
      <w:pPr>
        <w:pStyle w:val="Ttulo1"/>
      </w:pPr>
      <w:bookmarkStart w:id="12" w:name="_Toc390777017"/>
      <w:bookmarkStart w:id="13" w:name="_Toc449085406"/>
      <w:bookmarkStart w:id="14" w:name="_Toc10021928"/>
      <w:r w:rsidRPr="00D42470">
        <w:t xml:space="preserve">IDENTIFICACIÓN </w:t>
      </w:r>
      <w:bookmarkEnd w:id="12"/>
      <w:r w:rsidRPr="00D42470">
        <w:t>DE LA UNIDAD FISCALIZABLE</w:t>
      </w:r>
      <w:bookmarkEnd w:id="13"/>
      <w:bookmarkEnd w:id="14"/>
    </w:p>
    <w:p w14:paraId="6498AC02" w14:textId="77777777" w:rsidR="003A7440" w:rsidRPr="00D42470" w:rsidRDefault="003A7440" w:rsidP="003A7440">
      <w:pPr>
        <w:spacing w:after="0" w:line="240" w:lineRule="auto"/>
        <w:ind w:left="576"/>
        <w:contextualSpacing/>
        <w:outlineLvl w:val="0"/>
        <w:rPr>
          <w:rFonts w:ascii="Calibri" w:eastAsia="Calibri" w:hAnsi="Calibri" w:cs="Calibri"/>
          <w:b/>
          <w:sz w:val="24"/>
          <w:szCs w:val="20"/>
        </w:rPr>
      </w:pPr>
    </w:p>
    <w:p w14:paraId="500BC33C" w14:textId="77777777" w:rsidR="003A7440" w:rsidRPr="00D42470" w:rsidRDefault="003A7440" w:rsidP="003A7440">
      <w:pPr>
        <w:pStyle w:val="Ttulo2"/>
      </w:pPr>
      <w:bookmarkStart w:id="15" w:name="_Toc449085407"/>
      <w:bookmarkStart w:id="16" w:name="_Toc10021929"/>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3A7440" w:rsidRPr="00D42470" w14:paraId="15044BF4"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4DADF6"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517960D" w14:textId="125F05FD" w:rsidR="003A7440" w:rsidRPr="00AA37C4" w:rsidRDefault="00E0658C" w:rsidP="008930B2">
            <w:pPr>
              <w:spacing w:after="0" w:line="240" w:lineRule="auto"/>
              <w:jc w:val="both"/>
              <w:rPr>
                <w:rFonts w:ascii="Calibri" w:eastAsia="Calibri" w:hAnsi="Calibri" w:cs="Calibri"/>
                <w:sz w:val="20"/>
                <w:szCs w:val="20"/>
              </w:rPr>
            </w:pPr>
            <w:r w:rsidRPr="00E0658C">
              <w:rPr>
                <w:rFonts w:ascii="Calibri" w:eastAsia="Calibri" w:hAnsi="Calibri" w:cs="Calibri"/>
                <w:sz w:val="20"/>
                <w:szCs w:val="20"/>
              </w:rPr>
              <w:t>CAFÉ POOL CENTRAL</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4E448E9" w14:textId="77777777" w:rsidR="003A7440" w:rsidRDefault="003A7440" w:rsidP="008930B2">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4CE0AD5" w14:textId="77777777" w:rsidR="003A7440" w:rsidRPr="00AA37C4" w:rsidRDefault="003A7440" w:rsidP="008930B2">
            <w:pPr>
              <w:spacing w:after="0" w:line="240" w:lineRule="auto"/>
              <w:jc w:val="both"/>
              <w:rPr>
                <w:rFonts w:ascii="Calibri" w:eastAsia="Calibri" w:hAnsi="Calibri" w:cs="Calibri"/>
                <w:b/>
                <w:sz w:val="20"/>
                <w:szCs w:val="20"/>
                <w:lang w:eastAsia="es-ES"/>
              </w:rPr>
            </w:pPr>
            <w:r>
              <w:rPr>
                <w:rFonts w:ascii="Calibri" w:eastAsia="Calibri" w:hAnsi="Calibri" w:cs="Calibri"/>
                <w:sz w:val="20"/>
                <w:szCs w:val="20"/>
                <w:lang w:eastAsia="es-ES"/>
              </w:rPr>
              <w:t xml:space="preserve"> En operación</w:t>
            </w:r>
          </w:p>
          <w:p w14:paraId="0F824E58" w14:textId="77777777" w:rsidR="003A7440" w:rsidRPr="005828D3" w:rsidRDefault="003A7440" w:rsidP="008930B2">
            <w:pPr>
              <w:spacing w:after="0" w:line="240" w:lineRule="auto"/>
              <w:jc w:val="both"/>
              <w:rPr>
                <w:rFonts w:ascii="Calibri" w:eastAsia="Calibri" w:hAnsi="Calibri" w:cs="Calibri"/>
                <w:sz w:val="20"/>
                <w:szCs w:val="20"/>
                <w:lang w:eastAsia="es-ES"/>
              </w:rPr>
            </w:pPr>
          </w:p>
        </w:tc>
      </w:tr>
      <w:tr w:rsidR="003A7440" w:rsidRPr="00D42470" w14:paraId="0771F45F"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E29C24" w14:textId="77777777" w:rsidR="003A7440" w:rsidRPr="00D42470" w:rsidRDefault="003A7440" w:rsidP="008930B2">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Pr>
                <w:rFonts w:ascii="Calibri" w:eastAsia="Calibri" w:hAnsi="Calibri" w:cs="Calibri"/>
                <w:sz w:val="20"/>
                <w:szCs w:val="20"/>
              </w:rPr>
              <w:t xml:space="preserve"> XI Región de 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708CFC5F" w14:textId="77777777" w:rsidR="003A7440" w:rsidRDefault="003A7440" w:rsidP="008930B2">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6BBACCE8" w14:textId="0CC3D07C" w:rsidR="003A7440" w:rsidRDefault="00833191" w:rsidP="008930B2">
            <w:pPr>
              <w:spacing w:after="100" w:line="240" w:lineRule="auto"/>
              <w:ind w:left="46"/>
              <w:jc w:val="both"/>
              <w:rPr>
                <w:rFonts w:ascii="Calibri" w:eastAsia="Calibri" w:hAnsi="Calibri" w:cs="Calibri"/>
                <w:sz w:val="20"/>
                <w:szCs w:val="20"/>
              </w:rPr>
            </w:pPr>
            <w:r>
              <w:rPr>
                <w:rFonts w:cs="Times New Roman"/>
                <w:bCs/>
                <w:sz w:val="20"/>
                <w:szCs w:val="20"/>
              </w:rPr>
              <w:t xml:space="preserve">Freire N° </w:t>
            </w:r>
            <w:r w:rsidR="00E0658C">
              <w:rPr>
                <w:rFonts w:cs="Times New Roman"/>
                <w:bCs/>
                <w:sz w:val="20"/>
                <w:szCs w:val="20"/>
              </w:rPr>
              <w:t>315</w:t>
            </w:r>
            <w:r>
              <w:rPr>
                <w:rFonts w:cs="Times New Roman"/>
                <w:bCs/>
                <w:sz w:val="20"/>
                <w:szCs w:val="20"/>
              </w:rPr>
              <w:t>,</w:t>
            </w:r>
            <w:r w:rsidR="003A7440">
              <w:rPr>
                <w:rFonts w:ascii="Calibri" w:eastAsia="Calibri" w:hAnsi="Calibri" w:cs="Calibri"/>
                <w:sz w:val="20"/>
                <w:szCs w:val="20"/>
              </w:rPr>
              <w:t xml:space="preserve"> comuna de Coyhaique, XI Región de Aysén.</w:t>
            </w:r>
          </w:p>
          <w:p w14:paraId="7853DEFB" w14:textId="77777777" w:rsidR="003A7440" w:rsidRDefault="003A7440" w:rsidP="008930B2">
            <w:pPr>
              <w:spacing w:after="100" w:line="240" w:lineRule="auto"/>
              <w:ind w:left="46"/>
              <w:jc w:val="both"/>
              <w:rPr>
                <w:rFonts w:ascii="Calibri" w:eastAsia="Calibri" w:hAnsi="Calibri" w:cs="Calibri"/>
                <w:sz w:val="20"/>
                <w:szCs w:val="20"/>
              </w:rPr>
            </w:pPr>
          </w:p>
          <w:p w14:paraId="449E4961" w14:textId="77777777" w:rsidR="003A7440" w:rsidRPr="00D42470" w:rsidRDefault="003A7440" w:rsidP="008930B2">
            <w:pPr>
              <w:spacing w:after="100" w:line="240" w:lineRule="auto"/>
              <w:ind w:left="46"/>
              <w:jc w:val="both"/>
              <w:rPr>
                <w:rFonts w:ascii="Calibri" w:eastAsia="Calibri" w:hAnsi="Calibri" w:cs="Calibri"/>
                <w:sz w:val="20"/>
                <w:szCs w:val="20"/>
              </w:rPr>
            </w:pPr>
          </w:p>
        </w:tc>
      </w:tr>
      <w:tr w:rsidR="003A7440" w:rsidRPr="00D42470" w14:paraId="4E15C53E" w14:textId="77777777" w:rsidTr="008930B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B883BB"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Pr>
                <w:rFonts w:ascii="Calibri" w:eastAsia="Calibri" w:hAnsi="Calibri" w:cs="Calibri"/>
                <w:sz w:val="20"/>
                <w:szCs w:val="20"/>
              </w:rPr>
              <w:t>Coyhaique</w:t>
            </w:r>
          </w:p>
        </w:tc>
        <w:tc>
          <w:tcPr>
            <w:tcW w:w="2296" w:type="pct"/>
            <w:vMerge/>
            <w:tcBorders>
              <w:left w:val="single" w:sz="4" w:space="0" w:color="auto"/>
              <w:right w:val="single" w:sz="4" w:space="0" w:color="auto"/>
            </w:tcBorders>
            <w:shd w:val="clear" w:color="auto" w:fill="FFFFFF"/>
          </w:tcPr>
          <w:p w14:paraId="76A25EA5" w14:textId="77777777" w:rsidR="003A7440" w:rsidRPr="00D42470" w:rsidRDefault="003A7440" w:rsidP="008930B2">
            <w:pPr>
              <w:spacing w:after="0" w:line="240" w:lineRule="auto"/>
              <w:ind w:left="188"/>
              <w:jc w:val="both"/>
              <w:rPr>
                <w:rFonts w:ascii="Calibri" w:eastAsia="Calibri" w:hAnsi="Calibri" w:cs="Calibri"/>
                <w:b/>
                <w:sz w:val="20"/>
                <w:szCs w:val="20"/>
              </w:rPr>
            </w:pPr>
          </w:p>
        </w:tc>
      </w:tr>
      <w:tr w:rsidR="003A7440" w:rsidRPr="00D42470" w14:paraId="4E320B87"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3CCB8B"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Pr>
                <w:rFonts w:ascii="Calibri" w:eastAsia="Calibri" w:hAnsi="Calibri" w:cs="Calibri"/>
                <w:sz w:val="20"/>
                <w:szCs w:val="20"/>
              </w:rPr>
              <w:t>Coyhaique</w:t>
            </w:r>
          </w:p>
        </w:tc>
        <w:tc>
          <w:tcPr>
            <w:tcW w:w="2296" w:type="pct"/>
            <w:vMerge/>
            <w:tcBorders>
              <w:left w:val="single" w:sz="4" w:space="0" w:color="auto"/>
              <w:bottom w:val="single" w:sz="4" w:space="0" w:color="auto"/>
              <w:right w:val="single" w:sz="4" w:space="0" w:color="auto"/>
            </w:tcBorders>
            <w:shd w:val="clear" w:color="auto" w:fill="FFFFFF"/>
          </w:tcPr>
          <w:p w14:paraId="1B595C2E" w14:textId="77777777" w:rsidR="003A7440" w:rsidRPr="00D42470" w:rsidRDefault="003A7440" w:rsidP="008930B2">
            <w:pPr>
              <w:spacing w:after="0" w:line="240" w:lineRule="auto"/>
              <w:ind w:left="188"/>
              <w:jc w:val="both"/>
              <w:rPr>
                <w:rFonts w:ascii="Calibri" w:eastAsia="Calibri" w:hAnsi="Calibri" w:cs="Calibri"/>
                <w:b/>
                <w:sz w:val="20"/>
                <w:szCs w:val="20"/>
              </w:rPr>
            </w:pPr>
          </w:p>
        </w:tc>
      </w:tr>
      <w:tr w:rsidR="003A7440" w:rsidRPr="00D42470" w14:paraId="2ACBFC09" w14:textId="77777777" w:rsidTr="008930B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F12A6F"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Pr>
                <w:rFonts w:ascii="Calibri" w:eastAsia="Calibri" w:hAnsi="Calibri" w:cs="Calibri"/>
                <w:sz w:val="20"/>
                <w:szCs w:val="20"/>
              </w:rPr>
              <w:t xml:space="preserve"> </w:t>
            </w:r>
          </w:p>
          <w:p w14:paraId="6EF5CFD8" w14:textId="73D9F014" w:rsidR="003A7440" w:rsidRPr="00D42470" w:rsidRDefault="00E0658C" w:rsidP="008930B2">
            <w:pPr>
              <w:spacing w:after="100" w:line="240" w:lineRule="auto"/>
              <w:jc w:val="both"/>
              <w:rPr>
                <w:rFonts w:ascii="Calibri" w:eastAsia="Calibri" w:hAnsi="Calibri" w:cs="Calibri"/>
                <w:sz w:val="20"/>
                <w:szCs w:val="20"/>
                <w:lang w:eastAsia="es-ES"/>
              </w:rPr>
            </w:pPr>
            <w:r>
              <w:rPr>
                <w:rFonts w:cs="Calibri"/>
                <w:sz w:val="20"/>
                <w:szCs w:val="20"/>
              </w:rPr>
              <w:t>Erwin Troncoso Ortiz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33847B"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3E6E5BFE" w14:textId="650C346D" w:rsidR="003A7440" w:rsidRPr="00D42470" w:rsidRDefault="00E0658C" w:rsidP="008930B2">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10.877.902-0</w:t>
            </w:r>
          </w:p>
        </w:tc>
      </w:tr>
      <w:tr w:rsidR="003A7440" w:rsidRPr="00D42470" w14:paraId="7D6D1233" w14:textId="77777777" w:rsidTr="008930B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90BA29" w14:textId="77777777" w:rsidR="003A7440" w:rsidRDefault="003A7440" w:rsidP="008930B2">
            <w:pPr>
              <w:spacing w:after="100" w:line="240" w:lineRule="auto"/>
              <w:jc w:val="both"/>
              <w:rPr>
                <w:rFonts w:ascii="Calibri" w:eastAsia="Calibri" w:hAnsi="Calibri" w:cs="Calibri"/>
                <w:b/>
                <w:sz w:val="20"/>
                <w:szCs w:val="20"/>
              </w:rPr>
            </w:pPr>
            <w:r w:rsidRPr="00D42470">
              <w:rPr>
                <w:rFonts w:ascii="Calibri" w:eastAsia="Calibri" w:hAnsi="Calibri" w:cs="Calibri"/>
                <w:b/>
                <w:sz w:val="20"/>
                <w:szCs w:val="20"/>
              </w:rPr>
              <w:t>Domicilio titular:</w:t>
            </w:r>
          </w:p>
          <w:p w14:paraId="04580A85" w14:textId="7935E1AE" w:rsidR="00833191" w:rsidRDefault="00833191" w:rsidP="00833191">
            <w:pPr>
              <w:spacing w:after="100" w:line="240" w:lineRule="auto"/>
              <w:ind w:left="46"/>
              <w:jc w:val="both"/>
              <w:rPr>
                <w:rFonts w:ascii="Calibri" w:eastAsia="Calibri" w:hAnsi="Calibri" w:cs="Calibri"/>
                <w:sz w:val="20"/>
                <w:szCs w:val="20"/>
              </w:rPr>
            </w:pPr>
            <w:r>
              <w:rPr>
                <w:rFonts w:cs="Times New Roman"/>
                <w:bCs/>
                <w:sz w:val="20"/>
                <w:szCs w:val="20"/>
              </w:rPr>
              <w:t xml:space="preserve">Freire N° </w:t>
            </w:r>
            <w:r w:rsidR="00E0658C">
              <w:rPr>
                <w:rFonts w:cs="Times New Roman"/>
                <w:bCs/>
                <w:sz w:val="20"/>
                <w:szCs w:val="20"/>
              </w:rPr>
              <w:t>315</w:t>
            </w:r>
            <w:r>
              <w:rPr>
                <w:rFonts w:cs="Times New Roman"/>
                <w:bCs/>
                <w:sz w:val="20"/>
                <w:szCs w:val="20"/>
              </w:rPr>
              <w:t>,</w:t>
            </w:r>
            <w:r>
              <w:rPr>
                <w:rFonts w:ascii="Calibri" w:eastAsia="Calibri" w:hAnsi="Calibri" w:cs="Calibri"/>
                <w:sz w:val="20"/>
                <w:szCs w:val="20"/>
              </w:rPr>
              <w:t xml:space="preserve"> comuna de Coyhaique, XI Región de Aysén.</w:t>
            </w:r>
          </w:p>
          <w:p w14:paraId="4142AF61" w14:textId="1E06C248" w:rsidR="003A7440" w:rsidRPr="00D42470" w:rsidRDefault="003A7440" w:rsidP="008930B2">
            <w:pPr>
              <w:spacing w:after="100" w:line="240"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EF913"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0EB629C5" w14:textId="4310DA55" w:rsidR="003A7440" w:rsidRPr="00D42470" w:rsidRDefault="003A7440" w:rsidP="008930B2">
            <w:pPr>
              <w:spacing w:after="100" w:line="240" w:lineRule="auto"/>
              <w:jc w:val="both"/>
              <w:rPr>
                <w:rFonts w:ascii="Calibri" w:eastAsia="Calibri" w:hAnsi="Calibri" w:cs="Calibri"/>
                <w:sz w:val="20"/>
                <w:szCs w:val="20"/>
              </w:rPr>
            </w:pPr>
          </w:p>
        </w:tc>
      </w:tr>
      <w:tr w:rsidR="003A7440" w:rsidRPr="00D42470" w14:paraId="251B5687" w14:textId="77777777" w:rsidTr="008930B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C60321A" w14:textId="77777777" w:rsidR="003A7440" w:rsidRPr="00D42470" w:rsidRDefault="003A7440" w:rsidP="008930B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6EE7C8"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46BEE9C7" w14:textId="6F31C066" w:rsidR="003A7440" w:rsidRPr="00D42470" w:rsidRDefault="00E0658C" w:rsidP="008930B2">
            <w:pPr>
              <w:spacing w:after="100" w:line="240" w:lineRule="auto"/>
              <w:jc w:val="both"/>
              <w:rPr>
                <w:rFonts w:ascii="Calibri" w:eastAsia="Calibri" w:hAnsi="Calibri" w:cs="Calibri"/>
                <w:sz w:val="20"/>
                <w:szCs w:val="20"/>
              </w:rPr>
            </w:pPr>
            <w:r>
              <w:rPr>
                <w:rFonts w:ascii="Calibri" w:eastAsia="Calibri" w:hAnsi="Calibri" w:cs="Calibri"/>
                <w:sz w:val="20"/>
                <w:szCs w:val="20"/>
              </w:rPr>
              <w:t>999665806</w:t>
            </w:r>
          </w:p>
        </w:tc>
      </w:tr>
      <w:tr w:rsidR="003A7440" w:rsidRPr="00D42470" w14:paraId="6B19DABE" w14:textId="77777777" w:rsidTr="008930B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D34DB7"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595922B2" w14:textId="46490C2C" w:rsidR="003A7440" w:rsidRPr="00D42470" w:rsidRDefault="00E0658C" w:rsidP="007C1E8C">
            <w:pPr>
              <w:spacing w:after="100" w:line="240" w:lineRule="auto"/>
              <w:jc w:val="both"/>
              <w:rPr>
                <w:rFonts w:ascii="Calibri" w:eastAsia="Calibri" w:hAnsi="Calibri" w:cs="Calibri"/>
                <w:sz w:val="20"/>
                <w:szCs w:val="20"/>
                <w:lang w:eastAsia="es-ES"/>
              </w:rPr>
            </w:pPr>
            <w:r>
              <w:rPr>
                <w:rFonts w:cs="Calibri"/>
                <w:sz w:val="20"/>
                <w:szCs w:val="20"/>
              </w:rPr>
              <w:t>Erwin Troncoso Ortiz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94EFDD"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BC2CC06" w14:textId="5EC79A85" w:rsidR="003A7440" w:rsidRPr="00D42470" w:rsidRDefault="00E0658C" w:rsidP="008930B2">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10.877.902-0</w:t>
            </w:r>
          </w:p>
        </w:tc>
      </w:tr>
      <w:tr w:rsidR="003A7440" w:rsidRPr="00D42470" w14:paraId="06C83081" w14:textId="77777777" w:rsidTr="008930B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E99FAF"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729FF5BB" w14:textId="3479C5B6" w:rsidR="003A7440" w:rsidRPr="00D42470" w:rsidRDefault="00833191" w:rsidP="008930B2">
            <w:pPr>
              <w:spacing w:after="100" w:line="240" w:lineRule="auto"/>
              <w:jc w:val="both"/>
              <w:rPr>
                <w:rFonts w:ascii="Calibri" w:eastAsia="Calibri" w:hAnsi="Calibri" w:cs="Calibri"/>
                <w:sz w:val="20"/>
                <w:szCs w:val="20"/>
                <w:lang w:val="es-ES" w:eastAsia="es-ES"/>
              </w:rPr>
            </w:pPr>
            <w:r>
              <w:rPr>
                <w:rFonts w:cs="Times New Roman"/>
                <w:bCs/>
                <w:sz w:val="20"/>
                <w:szCs w:val="20"/>
              </w:rPr>
              <w:t xml:space="preserve">Freire N° </w:t>
            </w:r>
            <w:r w:rsidR="00E0658C">
              <w:rPr>
                <w:rFonts w:cs="Times New Roman"/>
                <w:bCs/>
                <w:sz w:val="20"/>
                <w:szCs w:val="20"/>
              </w:rPr>
              <w:t>315</w:t>
            </w:r>
            <w:r>
              <w:rPr>
                <w:rFonts w:cs="Times New Roman"/>
                <w:bCs/>
                <w:sz w:val="20"/>
                <w:szCs w:val="20"/>
              </w:rPr>
              <w:t>,</w:t>
            </w:r>
            <w:r>
              <w:rPr>
                <w:rFonts w:ascii="Calibri" w:eastAsia="Calibri" w:hAnsi="Calibri" w:cs="Calibri"/>
                <w:sz w:val="20"/>
                <w:szCs w:val="20"/>
              </w:rPr>
              <w:t xml:space="preserve"> comuna de Coyhaique, XI Región de Aysén.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A2FC1E"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70AF0E65" w14:textId="5FC381C2" w:rsidR="003A7440" w:rsidRPr="00D42470" w:rsidRDefault="003A7440" w:rsidP="008930B2">
            <w:pPr>
              <w:spacing w:after="100" w:line="240" w:lineRule="auto"/>
              <w:jc w:val="both"/>
              <w:rPr>
                <w:rFonts w:ascii="Calibri" w:eastAsia="Calibri" w:hAnsi="Calibri" w:cs="Calibri"/>
                <w:sz w:val="20"/>
                <w:szCs w:val="20"/>
                <w:lang w:val="es-ES" w:eastAsia="es-ES"/>
              </w:rPr>
            </w:pPr>
          </w:p>
        </w:tc>
      </w:tr>
      <w:tr w:rsidR="003A7440" w:rsidRPr="00D42470" w14:paraId="5CBCFB87" w14:textId="77777777" w:rsidTr="008930B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8F9896C" w14:textId="77777777" w:rsidR="003A7440" w:rsidRPr="00D42470" w:rsidRDefault="003A7440" w:rsidP="008930B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19D5CB"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022B9342" w14:textId="3530C51C" w:rsidR="003A7440" w:rsidRPr="00D42470" w:rsidRDefault="00E0658C" w:rsidP="008930B2">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999665806</w:t>
            </w:r>
          </w:p>
        </w:tc>
      </w:tr>
    </w:tbl>
    <w:p w14:paraId="590A5EDB" w14:textId="77777777" w:rsidR="003A7440" w:rsidRPr="00D42470" w:rsidRDefault="003A7440" w:rsidP="003A7440">
      <w:pPr>
        <w:spacing w:line="240" w:lineRule="auto"/>
        <w:contextualSpacing/>
      </w:pPr>
    </w:p>
    <w:p w14:paraId="7DE5EF37" w14:textId="77777777" w:rsidR="003A7440" w:rsidRPr="00D42470" w:rsidRDefault="003A7440" w:rsidP="003A7440">
      <w:pPr>
        <w:spacing w:line="240" w:lineRule="auto"/>
        <w:contextualSpacing/>
      </w:pPr>
    </w:p>
    <w:p w14:paraId="79171440" w14:textId="77777777" w:rsidR="003A7440" w:rsidRPr="00D42470" w:rsidRDefault="003A7440" w:rsidP="003A7440">
      <w:pPr>
        <w:spacing w:line="240" w:lineRule="auto"/>
        <w:jc w:val="center"/>
        <w:rPr>
          <w:rFonts w:ascii="Calibri" w:eastAsia="Calibri" w:hAnsi="Calibri" w:cs="Calibri"/>
          <w:sz w:val="28"/>
          <w:szCs w:val="32"/>
        </w:rPr>
      </w:pPr>
    </w:p>
    <w:p w14:paraId="0570E473" w14:textId="77777777" w:rsidR="003A7440" w:rsidRPr="00D42470" w:rsidRDefault="003A7440" w:rsidP="003A7440">
      <w:pPr>
        <w:spacing w:line="240" w:lineRule="auto"/>
        <w:jc w:val="center"/>
        <w:rPr>
          <w:rFonts w:ascii="Calibri" w:eastAsia="Calibri" w:hAnsi="Calibri" w:cs="Calibri"/>
          <w:sz w:val="28"/>
          <w:szCs w:val="32"/>
        </w:rPr>
      </w:pPr>
    </w:p>
    <w:p w14:paraId="56F8B35E" w14:textId="77777777" w:rsidR="003A7440" w:rsidRPr="00D42470" w:rsidRDefault="003A7440" w:rsidP="003A7440">
      <w:pPr>
        <w:spacing w:line="240" w:lineRule="auto"/>
        <w:jc w:val="center"/>
        <w:rPr>
          <w:rFonts w:ascii="Calibri" w:eastAsia="Calibri" w:hAnsi="Calibri" w:cs="Calibri"/>
          <w:sz w:val="28"/>
          <w:szCs w:val="32"/>
        </w:rPr>
      </w:pPr>
    </w:p>
    <w:p w14:paraId="1E0601B4" w14:textId="77777777" w:rsidR="003A7440" w:rsidRPr="00D42470" w:rsidRDefault="003A7440" w:rsidP="003A7440">
      <w:pPr>
        <w:spacing w:line="240" w:lineRule="auto"/>
        <w:jc w:val="center"/>
        <w:rPr>
          <w:rFonts w:ascii="Calibri" w:eastAsia="Calibri" w:hAnsi="Calibri" w:cs="Calibri"/>
          <w:sz w:val="28"/>
          <w:szCs w:val="32"/>
        </w:rPr>
      </w:pPr>
    </w:p>
    <w:p w14:paraId="677C2716" w14:textId="77777777" w:rsidR="003A7440" w:rsidRPr="00D42470" w:rsidRDefault="003A7440" w:rsidP="003A7440">
      <w:pPr>
        <w:numPr>
          <w:ilvl w:val="1"/>
          <w:numId w:val="1"/>
        </w:numPr>
        <w:tabs>
          <w:tab w:val="num" w:pos="360"/>
        </w:tabs>
        <w:spacing w:after="0" w:line="240" w:lineRule="auto"/>
        <w:ind w:left="989" w:hanging="705"/>
        <w:contextualSpacing/>
        <w:outlineLvl w:val="0"/>
        <w:rPr>
          <w:rFonts w:ascii="Calibri" w:eastAsia="Calibri" w:hAnsi="Calibri" w:cs="Calibri"/>
          <w:b/>
          <w:sz w:val="24"/>
          <w:szCs w:val="20"/>
        </w:rPr>
        <w:sectPr w:rsidR="003A7440" w:rsidRPr="00D42470" w:rsidSect="008930B2">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20F468E3" w14:textId="77777777" w:rsidR="003A7440" w:rsidRPr="008D7BE2" w:rsidRDefault="003A7440" w:rsidP="003A7440">
      <w:pPr>
        <w:pStyle w:val="Ttulo1"/>
      </w:pPr>
      <w:bookmarkStart w:id="26" w:name="_Toc390777020"/>
      <w:bookmarkStart w:id="27" w:name="_Toc449085409"/>
      <w:bookmarkStart w:id="28" w:name="_Toc10021930"/>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p>
    <w:p w14:paraId="5B688389" w14:textId="77777777" w:rsidR="003A7440" w:rsidRDefault="003A7440" w:rsidP="003A7440">
      <w:pPr>
        <w:spacing w:after="0" w:line="240" w:lineRule="auto"/>
        <w:contextualSpacing/>
        <w:outlineLvl w:val="0"/>
        <w:rPr>
          <w:rFonts w:ascii="Calibri" w:eastAsia="Calibri" w:hAnsi="Calibri" w:cs="Calibri"/>
          <w:b/>
          <w:sz w:val="24"/>
          <w:szCs w:val="24"/>
        </w:rPr>
      </w:pPr>
    </w:p>
    <w:tbl>
      <w:tblPr>
        <w:tblW w:w="50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4"/>
        <w:gridCol w:w="1289"/>
        <w:gridCol w:w="1717"/>
        <w:gridCol w:w="1885"/>
        <w:gridCol w:w="1701"/>
        <w:gridCol w:w="6512"/>
      </w:tblGrid>
      <w:tr w:rsidR="003A7440" w:rsidRPr="00D42470" w14:paraId="51ED8928" w14:textId="77777777" w:rsidTr="008930B2">
        <w:trPr>
          <w:trHeight w:val="637"/>
        </w:trPr>
        <w:tc>
          <w:tcPr>
            <w:tcW w:w="231" w:type="pct"/>
            <w:shd w:val="clear" w:color="auto" w:fill="auto"/>
            <w:vAlign w:val="center"/>
            <w:hideMark/>
          </w:tcPr>
          <w:p w14:paraId="538B0C04"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69" w:type="pct"/>
            <w:shd w:val="clear" w:color="auto" w:fill="auto"/>
            <w:vAlign w:val="center"/>
            <w:hideMark/>
          </w:tcPr>
          <w:p w14:paraId="1858C8DA"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25" w:type="pct"/>
            <w:shd w:val="clear" w:color="auto" w:fill="auto"/>
            <w:vAlign w:val="center"/>
            <w:hideMark/>
          </w:tcPr>
          <w:p w14:paraId="211E0D0B"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8E71B2B"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86" w:type="pct"/>
            <w:vAlign w:val="center"/>
          </w:tcPr>
          <w:p w14:paraId="7509EEA0"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19" w:type="pct"/>
            <w:shd w:val="clear" w:color="auto" w:fill="auto"/>
            <w:vAlign w:val="center"/>
            <w:hideMark/>
          </w:tcPr>
          <w:p w14:paraId="19145E33"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370" w:type="pct"/>
            <w:shd w:val="clear" w:color="auto" w:fill="auto"/>
            <w:vAlign w:val="center"/>
            <w:hideMark/>
          </w:tcPr>
          <w:p w14:paraId="3D6E778F"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3A7440" w:rsidRPr="00D42470" w14:paraId="08FF8850" w14:textId="77777777" w:rsidTr="008930B2">
        <w:trPr>
          <w:trHeight w:val="637"/>
        </w:trPr>
        <w:tc>
          <w:tcPr>
            <w:tcW w:w="231" w:type="pct"/>
            <w:shd w:val="clear" w:color="auto" w:fill="auto"/>
            <w:noWrap/>
            <w:vAlign w:val="center"/>
            <w:hideMark/>
          </w:tcPr>
          <w:p w14:paraId="20B3A610" w14:textId="77777777" w:rsidR="003A7440" w:rsidRPr="00D42470" w:rsidRDefault="003A7440" w:rsidP="008930B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469" w:type="pct"/>
            <w:shd w:val="clear" w:color="auto" w:fill="auto"/>
            <w:noWrap/>
            <w:vAlign w:val="center"/>
          </w:tcPr>
          <w:p w14:paraId="26F6882F" w14:textId="77777777" w:rsidR="003A7440" w:rsidRPr="00D42470" w:rsidRDefault="003A7440" w:rsidP="008930B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Res. Ex.</w:t>
            </w:r>
          </w:p>
        </w:tc>
        <w:tc>
          <w:tcPr>
            <w:tcW w:w="625" w:type="pct"/>
            <w:shd w:val="clear" w:color="auto" w:fill="auto"/>
            <w:noWrap/>
            <w:vAlign w:val="center"/>
          </w:tcPr>
          <w:p w14:paraId="5AD33AC7" w14:textId="3B3DF0C1" w:rsidR="003A7440" w:rsidRPr="00D42470" w:rsidRDefault="001F23A0" w:rsidP="008930B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4</w:t>
            </w:r>
            <w:r w:rsidR="003A7440">
              <w:rPr>
                <w:rFonts w:ascii="Calibri" w:eastAsia="Calibri" w:hAnsi="Calibri" w:cs="Times New Roman"/>
                <w:color w:val="000000"/>
                <w:sz w:val="20"/>
              </w:rPr>
              <w:t>/201</w:t>
            </w:r>
            <w:r w:rsidR="007A3675">
              <w:rPr>
                <w:rFonts w:ascii="Calibri" w:eastAsia="Calibri" w:hAnsi="Calibri" w:cs="Times New Roman"/>
                <w:color w:val="000000"/>
                <w:sz w:val="20"/>
              </w:rPr>
              <w:t>8</w:t>
            </w:r>
            <w:r w:rsidR="003A7440">
              <w:rPr>
                <w:rFonts w:ascii="Calibri" w:eastAsia="Calibri" w:hAnsi="Calibri" w:cs="Times New Roman"/>
                <w:color w:val="000000"/>
                <w:sz w:val="20"/>
              </w:rPr>
              <w:t xml:space="preserve"> </w:t>
            </w:r>
            <w:r w:rsidR="003A7440" w:rsidRPr="0098428D">
              <w:rPr>
                <w:rFonts w:ascii="Calibri" w:eastAsia="Calibri" w:hAnsi="Calibri" w:cs="Times New Roman"/>
                <w:color w:val="000000"/>
                <w:sz w:val="20"/>
              </w:rPr>
              <w:t xml:space="preserve">Rol </w:t>
            </w:r>
            <w:r w:rsidR="007A3675" w:rsidRPr="007A3675">
              <w:rPr>
                <w:rFonts w:ascii="Calibri" w:eastAsia="Calibri" w:hAnsi="Calibri" w:cs="Times New Roman"/>
                <w:color w:val="000000"/>
                <w:sz w:val="20"/>
              </w:rPr>
              <w:t>F-0</w:t>
            </w:r>
            <w:r w:rsidR="004F2E8D">
              <w:rPr>
                <w:rFonts w:ascii="Calibri" w:eastAsia="Calibri" w:hAnsi="Calibri" w:cs="Times New Roman"/>
                <w:color w:val="000000"/>
                <w:sz w:val="20"/>
              </w:rPr>
              <w:t>61</w:t>
            </w:r>
            <w:r w:rsidR="007A3675" w:rsidRPr="007A3675">
              <w:rPr>
                <w:rFonts w:ascii="Calibri" w:eastAsia="Calibri" w:hAnsi="Calibri" w:cs="Times New Roman"/>
                <w:color w:val="000000"/>
                <w:sz w:val="20"/>
              </w:rPr>
              <w:t>-2017</w:t>
            </w:r>
          </w:p>
        </w:tc>
        <w:tc>
          <w:tcPr>
            <w:tcW w:w="686" w:type="pct"/>
          </w:tcPr>
          <w:p w14:paraId="7482DDF9" w14:textId="2D724136" w:rsidR="003A7440" w:rsidRPr="00D42470" w:rsidRDefault="00833191" w:rsidP="008930B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r w:rsidR="004F2E8D">
              <w:rPr>
                <w:rFonts w:ascii="Calibri" w:eastAsia="Calibri" w:hAnsi="Calibri" w:cs="Times New Roman"/>
                <w:color w:val="000000"/>
                <w:sz w:val="20"/>
              </w:rPr>
              <w:t>7</w:t>
            </w:r>
            <w:r w:rsidR="003A7440">
              <w:rPr>
                <w:rFonts w:ascii="Calibri" w:eastAsia="Calibri" w:hAnsi="Calibri" w:cs="Times New Roman"/>
                <w:color w:val="000000"/>
                <w:sz w:val="20"/>
              </w:rPr>
              <w:t xml:space="preserve"> de </w:t>
            </w:r>
            <w:r w:rsidR="006808EC">
              <w:rPr>
                <w:rFonts w:ascii="Calibri" w:eastAsia="Calibri" w:hAnsi="Calibri" w:cs="Times New Roman"/>
                <w:color w:val="000000"/>
                <w:sz w:val="20"/>
              </w:rPr>
              <w:t>marzo</w:t>
            </w:r>
            <w:r w:rsidR="003A7440">
              <w:rPr>
                <w:rFonts w:ascii="Calibri" w:eastAsia="Calibri" w:hAnsi="Calibri" w:cs="Times New Roman"/>
                <w:color w:val="000000"/>
                <w:sz w:val="20"/>
              </w:rPr>
              <w:t xml:space="preserve"> de 201</w:t>
            </w:r>
            <w:r w:rsidR="007A3675">
              <w:rPr>
                <w:rFonts w:ascii="Calibri" w:eastAsia="Calibri" w:hAnsi="Calibri" w:cs="Times New Roman"/>
                <w:color w:val="000000"/>
                <w:sz w:val="20"/>
              </w:rPr>
              <w:t>8</w:t>
            </w:r>
          </w:p>
        </w:tc>
        <w:tc>
          <w:tcPr>
            <w:tcW w:w="619" w:type="pct"/>
            <w:shd w:val="clear" w:color="auto" w:fill="auto"/>
            <w:noWrap/>
            <w:vAlign w:val="center"/>
          </w:tcPr>
          <w:p w14:paraId="5B8A990F" w14:textId="77777777" w:rsidR="003A7440" w:rsidRPr="00D42470" w:rsidRDefault="003A7440" w:rsidP="008930B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Superintendencia del Medio Ambiente</w:t>
            </w:r>
          </w:p>
        </w:tc>
        <w:tc>
          <w:tcPr>
            <w:tcW w:w="2370" w:type="pct"/>
            <w:shd w:val="clear" w:color="auto" w:fill="auto"/>
            <w:noWrap/>
            <w:vAlign w:val="center"/>
          </w:tcPr>
          <w:p w14:paraId="6F1EBB2C" w14:textId="09F79966" w:rsidR="003A7440" w:rsidRPr="00D42470" w:rsidRDefault="003A7440" w:rsidP="004F2E8D">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w:t>
            </w:r>
            <w:r w:rsidR="004F2E8D" w:rsidRPr="004F2E8D">
              <w:rPr>
                <w:rFonts w:ascii="Calibri" w:eastAsia="Calibri" w:hAnsi="Calibri" w:cs="Times New Roman"/>
                <w:color w:val="000000"/>
                <w:sz w:val="20"/>
              </w:rPr>
              <w:t>APRUEBA PROGRAMA DE CUMPLIMIENTO</w:t>
            </w:r>
            <w:r w:rsidR="004F2E8D">
              <w:rPr>
                <w:rFonts w:ascii="Calibri" w:eastAsia="Calibri" w:hAnsi="Calibri" w:cs="Times New Roman"/>
                <w:color w:val="000000"/>
                <w:sz w:val="20"/>
              </w:rPr>
              <w:t xml:space="preserve"> </w:t>
            </w:r>
            <w:r w:rsidR="004F2E8D" w:rsidRPr="004F2E8D">
              <w:rPr>
                <w:rFonts w:ascii="Calibri" w:eastAsia="Calibri" w:hAnsi="Calibri" w:cs="Times New Roman"/>
                <w:color w:val="000000"/>
                <w:sz w:val="20"/>
              </w:rPr>
              <w:t>PRESENTADO POR ERWIN TRONCOSO ORTIZ Y</w:t>
            </w:r>
            <w:r w:rsidR="004F2E8D">
              <w:rPr>
                <w:rFonts w:ascii="Calibri" w:eastAsia="Calibri" w:hAnsi="Calibri" w:cs="Times New Roman"/>
                <w:color w:val="000000"/>
                <w:sz w:val="20"/>
              </w:rPr>
              <w:t xml:space="preserve"> </w:t>
            </w:r>
            <w:r w:rsidR="004F2E8D" w:rsidRPr="004F2E8D">
              <w:rPr>
                <w:rFonts w:ascii="Calibri" w:eastAsia="Calibri" w:hAnsi="Calibri" w:cs="Times New Roman"/>
                <w:color w:val="000000"/>
                <w:sz w:val="20"/>
              </w:rPr>
              <w:t>SUSPENDE PROCEDIMIENTO ADMINISTRATIVO</w:t>
            </w:r>
            <w:r w:rsidR="004F2E8D">
              <w:rPr>
                <w:rFonts w:ascii="Calibri" w:eastAsia="Calibri" w:hAnsi="Calibri" w:cs="Times New Roman"/>
                <w:color w:val="000000"/>
                <w:sz w:val="20"/>
              </w:rPr>
              <w:t xml:space="preserve"> </w:t>
            </w:r>
            <w:r w:rsidR="004F2E8D" w:rsidRPr="004F2E8D">
              <w:rPr>
                <w:rFonts w:ascii="Calibri" w:eastAsia="Calibri" w:hAnsi="Calibri" w:cs="Times New Roman"/>
                <w:color w:val="000000"/>
                <w:sz w:val="20"/>
              </w:rPr>
              <w:t>SANCIONATORIO ROL F-061-2017</w:t>
            </w:r>
            <w:r>
              <w:rPr>
                <w:rFonts w:ascii="Calibri" w:eastAsia="Calibri" w:hAnsi="Calibri" w:cs="Times New Roman"/>
                <w:color w:val="000000"/>
                <w:sz w:val="20"/>
              </w:rPr>
              <w:t>”</w:t>
            </w:r>
          </w:p>
        </w:tc>
      </w:tr>
    </w:tbl>
    <w:p w14:paraId="4E1D2C52" w14:textId="77777777" w:rsidR="003A7440" w:rsidRPr="008D7BE2" w:rsidRDefault="003A7440" w:rsidP="003A7440">
      <w:pPr>
        <w:spacing w:line="240" w:lineRule="auto"/>
        <w:contextualSpacing/>
        <w:rPr>
          <w:sz w:val="24"/>
          <w:szCs w:val="24"/>
        </w:rPr>
      </w:pPr>
    </w:p>
    <w:p w14:paraId="503A15A9" w14:textId="77777777" w:rsidR="003A7440" w:rsidRPr="008D7BE2" w:rsidRDefault="003A7440" w:rsidP="003A7440">
      <w:pPr>
        <w:pStyle w:val="Ttulo1"/>
      </w:pPr>
      <w:bookmarkStart w:id="29" w:name="_Toc10021931"/>
      <w:bookmarkStart w:id="30" w:name="_Toc352840385"/>
      <w:bookmarkStart w:id="31" w:name="_Toc352841445"/>
      <w:bookmarkStart w:id="32" w:name="_Toc447875232"/>
      <w:bookmarkStart w:id="33" w:name="_Toc449085410"/>
      <w:r w:rsidRPr="008D7BE2">
        <w:rPr>
          <w:rStyle w:val="Ttulo1Car"/>
          <w:b/>
        </w:rPr>
        <w:t>ANTECEDENTES DE LA ACTIVIDAD DE FISCALIZACIÓN</w:t>
      </w:r>
      <w:bookmarkEnd w:id="29"/>
      <w:r w:rsidRPr="008D7BE2">
        <w:t xml:space="preserve"> </w:t>
      </w:r>
      <w:bookmarkEnd w:id="30"/>
      <w:bookmarkEnd w:id="31"/>
      <w:bookmarkEnd w:id="32"/>
      <w:bookmarkEnd w:id="33"/>
    </w:p>
    <w:p w14:paraId="5F5DE65C" w14:textId="77777777" w:rsidR="003A7440" w:rsidRPr="00355328" w:rsidRDefault="003A7440" w:rsidP="003A7440">
      <w:pPr>
        <w:numPr>
          <w:ilvl w:val="1"/>
          <w:numId w:val="2"/>
        </w:numPr>
        <w:spacing w:after="0" w:line="240" w:lineRule="auto"/>
        <w:ind w:left="567"/>
        <w:contextualSpacing/>
        <w:outlineLvl w:val="0"/>
        <w:rPr>
          <w:rFonts w:ascii="Calibri" w:eastAsia="Calibri" w:hAnsi="Calibri" w:cs="Calibri"/>
          <w:b/>
          <w:sz w:val="24"/>
          <w:szCs w:val="20"/>
        </w:rPr>
      </w:pPr>
      <w:bookmarkStart w:id="34" w:name="_Toc449085417"/>
      <w:bookmarkStart w:id="35" w:name="_Toc10021932"/>
      <w:r w:rsidRPr="00355328">
        <w:rPr>
          <w:rStyle w:val="Ttulo2Car"/>
        </w:rPr>
        <w:t>Revisión Documental</w:t>
      </w:r>
      <w:bookmarkEnd w:id="34"/>
      <w:bookmarkEnd w:id="35"/>
    </w:p>
    <w:p w14:paraId="305B3BD4" w14:textId="77777777" w:rsidR="003A7440" w:rsidRPr="00355328" w:rsidRDefault="003A7440" w:rsidP="003A7440">
      <w:pPr>
        <w:numPr>
          <w:ilvl w:val="2"/>
          <w:numId w:val="2"/>
        </w:numPr>
        <w:spacing w:after="0" w:line="240" w:lineRule="auto"/>
        <w:contextualSpacing/>
        <w:jc w:val="both"/>
        <w:outlineLvl w:val="1"/>
        <w:rPr>
          <w:rFonts w:ascii="Calibri" w:eastAsia="Calibri" w:hAnsi="Calibri" w:cs="Calibri"/>
          <w:b/>
        </w:rPr>
      </w:pPr>
      <w:bookmarkStart w:id="36" w:name="_Toc382383545"/>
      <w:bookmarkStart w:id="37" w:name="_Toc382472367"/>
      <w:bookmarkStart w:id="38" w:name="_Toc390184277"/>
      <w:bookmarkStart w:id="39" w:name="_Toc390360008"/>
      <w:bookmarkStart w:id="40" w:name="_Toc390777029"/>
      <w:bookmarkStart w:id="41" w:name="_Toc449085418"/>
      <w:bookmarkStart w:id="42" w:name="_Toc454880336"/>
      <w:bookmarkStart w:id="43" w:name="_Toc10021933"/>
      <w:r w:rsidRPr="00355328">
        <w:rPr>
          <w:rFonts w:ascii="Calibri" w:eastAsia="Calibri" w:hAnsi="Calibri" w:cs="Calibri"/>
          <w:b/>
        </w:rPr>
        <w:t>Documentos Revisados</w:t>
      </w:r>
      <w:bookmarkEnd w:id="36"/>
      <w:bookmarkEnd w:id="37"/>
      <w:bookmarkEnd w:id="38"/>
      <w:bookmarkEnd w:id="39"/>
      <w:bookmarkEnd w:id="40"/>
      <w:bookmarkEnd w:id="41"/>
      <w:bookmarkEnd w:id="42"/>
      <w:bookmarkEnd w:id="43"/>
    </w:p>
    <w:p w14:paraId="3712F6C7" w14:textId="77777777" w:rsidR="003A7440" w:rsidRPr="008D7BE2" w:rsidRDefault="003A7440" w:rsidP="003A7440">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3A7440" w:rsidRPr="008D7BE2" w14:paraId="2D0D7357" w14:textId="77777777" w:rsidTr="008930B2">
        <w:trPr>
          <w:trHeight w:val="1221"/>
        </w:trPr>
        <w:tc>
          <w:tcPr>
            <w:tcW w:w="234" w:type="pct"/>
            <w:shd w:val="clear" w:color="auto" w:fill="D9D9D9"/>
            <w:vAlign w:val="center"/>
          </w:tcPr>
          <w:p w14:paraId="6D92040F"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15B2B680"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Nombre del documento revisado</w:t>
            </w:r>
          </w:p>
        </w:tc>
        <w:tc>
          <w:tcPr>
            <w:tcW w:w="2224" w:type="pct"/>
            <w:shd w:val="clear" w:color="auto" w:fill="D9D9D9"/>
            <w:vAlign w:val="center"/>
          </w:tcPr>
          <w:p w14:paraId="04101A81"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Origen/ Fuente documento</w:t>
            </w:r>
          </w:p>
          <w:p w14:paraId="78D57DB5"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p>
        </w:tc>
        <w:tc>
          <w:tcPr>
            <w:tcW w:w="1547" w:type="pct"/>
            <w:shd w:val="clear" w:color="auto" w:fill="D9D9D9"/>
            <w:vAlign w:val="center"/>
          </w:tcPr>
          <w:p w14:paraId="31448775"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 xml:space="preserve">Observaciones </w:t>
            </w:r>
          </w:p>
        </w:tc>
      </w:tr>
      <w:tr w:rsidR="00831D1A" w:rsidRPr="008D7BE2" w14:paraId="272221E2" w14:textId="77777777" w:rsidTr="008930B2">
        <w:trPr>
          <w:trHeight w:val="409"/>
        </w:trPr>
        <w:tc>
          <w:tcPr>
            <w:tcW w:w="234" w:type="pct"/>
          </w:tcPr>
          <w:p w14:paraId="780E904B" w14:textId="77777777" w:rsidR="00831D1A" w:rsidRPr="00635DF0" w:rsidRDefault="00831D1A" w:rsidP="00831D1A">
            <w:pPr>
              <w:spacing w:after="0" w:line="240" w:lineRule="auto"/>
              <w:jc w:val="center"/>
              <w:rPr>
                <w:rFonts w:ascii="Calibri" w:eastAsia="Calibri" w:hAnsi="Calibri" w:cs="Times New Roman"/>
                <w:sz w:val="20"/>
                <w:szCs w:val="20"/>
                <w:lang w:val="es-ES"/>
              </w:rPr>
            </w:pPr>
            <w:r w:rsidRPr="00635DF0">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61C27638" w14:textId="2C00CAA9" w:rsidR="00831D1A" w:rsidRPr="00635DF0" w:rsidRDefault="00635DF0" w:rsidP="00831D1A">
            <w:pPr>
              <w:spacing w:after="0" w:line="240" w:lineRule="auto"/>
              <w:jc w:val="both"/>
              <w:rPr>
                <w:rFonts w:ascii="Calibri" w:eastAsia="Calibri" w:hAnsi="Calibri" w:cs="Times New Roman"/>
                <w:sz w:val="20"/>
                <w:szCs w:val="20"/>
                <w:lang w:val="es-ES"/>
              </w:rPr>
            </w:pPr>
            <w:r w:rsidRPr="00635DF0">
              <w:rPr>
                <w:rFonts w:ascii="Calibri" w:eastAsia="Calibri" w:hAnsi="Calibri" w:cs="Times New Roman"/>
                <w:sz w:val="20"/>
                <w:szCs w:val="20"/>
                <w:lang w:val="es-ES"/>
              </w:rPr>
              <w:t xml:space="preserve">Reporte </w:t>
            </w:r>
            <w:r w:rsidR="0002393E">
              <w:rPr>
                <w:rFonts w:ascii="Calibri" w:eastAsia="Calibri" w:hAnsi="Calibri" w:cs="Times New Roman"/>
                <w:sz w:val="20"/>
                <w:szCs w:val="20"/>
                <w:lang w:val="es-ES"/>
              </w:rPr>
              <w:t>1</w:t>
            </w:r>
          </w:p>
        </w:tc>
        <w:tc>
          <w:tcPr>
            <w:tcW w:w="2224" w:type="pct"/>
            <w:vAlign w:val="center"/>
          </w:tcPr>
          <w:p w14:paraId="7C3E2E9D" w14:textId="77777777" w:rsidR="00831D1A" w:rsidRPr="00635DF0" w:rsidRDefault="00831D1A" w:rsidP="00831D1A">
            <w:pPr>
              <w:spacing w:after="0" w:line="240" w:lineRule="auto"/>
              <w:jc w:val="both"/>
              <w:rPr>
                <w:rFonts w:ascii="Calibri" w:eastAsia="Calibri" w:hAnsi="Calibri" w:cs="Times New Roman"/>
                <w:sz w:val="20"/>
                <w:szCs w:val="20"/>
                <w:lang w:val="es-ES"/>
              </w:rPr>
            </w:pPr>
            <w:r w:rsidRPr="00635DF0">
              <w:rPr>
                <w:rFonts w:ascii="Calibri" w:eastAsia="Calibri" w:hAnsi="Calibri" w:cs="Times New Roman"/>
                <w:sz w:val="20"/>
                <w:szCs w:val="20"/>
                <w:lang w:val="es-ES"/>
              </w:rPr>
              <w:t>Portal web spdc.sma.gob.cl</w:t>
            </w:r>
          </w:p>
        </w:tc>
        <w:tc>
          <w:tcPr>
            <w:tcW w:w="1547" w:type="pct"/>
          </w:tcPr>
          <w:p w14:paraId="788F28EE" w14:textId="34CE8454" w:rsidR="00831D1A" w:rsidRPr="00635DF0" w:rsidRDefault="00831D1A" w:rsidP="00831D1A">
            <w:pPr>
              <w:spacing w:after="0" w:line="240" w:lineRule="auto"/>
              <w:jc w:val="both"/>
              <w:rPr>
                <w:rFonts w:ascii="Calibri" w:eastAsia="Calibri" w:hAnsi="Calibri" w:cs="Times New Roman"/>
                <w:sz w:val="20"/>
                <w:szCs w:val="20"/>
                <w:lang w:val="es-ES" w:eastAsia="es-ES"/>
              </w:rPr>
            </w:pPr>
            <w:r w:rsidRPr="00635DF0">
              <w:rPr>
                <w:rFonts w:ascii="Calibri" w:eastAsia="Calibri" w:hAnsi="Calibri" w:cs="Times New Roman"/>
                <w:sz w:val="20"/>
                <w:szCs w:val="20"/>
                <w:lang w:val="es-ES" w:eastAsia="es-ES"/>
              </w:rPr>
              <w:t>Reporta acci</w:t>
            </w:r>
            <w:r w:rsidR="0018442F">
              <w:rPr>
                <w:rFonts w:ascii="Calibri" w:eastAsia="Calibri" w:hAnsi="Calibri" w:cs="Times New Roman"/>
                <w:sz w:val="20"/>
                <w:szCs w:val="20"/>
                <w:lang w:val="es-ES" w:eastAsia="es-ES"/>
              </w:rPr>
              <w:t>ón 1</w:t>
            </w:r>
            <w:r w:rsidR="00AE3A85">
              <w:rPr>
                <w:rFonts w:ascii="Calibri" w:eastAsia="Calibri" w:hAnsi="Calibri" w:cs="Times New Roman"/>
                <w:sz w:val="20"/>
                <w:szCs w:val="20"/>
                <w:lang w:val="es-ES" w:eastAsia="es-ES"/>
              </w:rPr>
              <w:t>, 2 y 3</w:t>
            </w:r>
            <w:r w:rsidR="00EE5983">
              <w:rPr>
                <w:rFonts w:ascii="Calibri" w:eastAsia="Calibri" w:hAnsi="Calibri" w:cs="Times New Roman"/>
                <w:sz w:val="20"/>
                <w:szCs w:val="20"/>
                <w:lang w:val="es-ES" w:eastAsia="es-ES"/>
              </w:rPr>
              <w:t xml:space="preserve"> </w:t>
            </w:r>
            <w:r w:rsidRPr="00635DF0">
              <w:rPr>
                <w:rFonts w:ascii="Calibri" w:eastAsia="Calibri" w:hAnsi="Calibri" w:cs="Times New Roman"/>
                <w:sz w:val="20"/>
                <w:szCs w:val="20"/>
                <w:lang w:val="es-ES" w:eastAsia="es-ES"/>
              </w:rPr>
              <w:t xml:space="preserve">del </w:t>
            </w:r>
            <w:proofErr w:type="spellStart"/>
            <w:r w:rsidRPr="00635DF0">
              <w:rPr>
                <w:rFonts w:ascii="Calibri" w:eastAsia="Calibri" w:hAnsi="Calibri" w:cs="Times New Roman"/>
                <w:sz w:val="20"/>
                <w:szCs w:val="20"/>
                <w:lang w:val="es-ES" w:eastAsia="es-ES"/>
              </w:rPr>
              <w:t>PdC</w:t>
            </w:r>
            <w:proofErr w:type="spellEnd"/>
          </w:p>
        </w:tc>
      </w:tr>
      <w:tr w:rsidR="0002393E" w:rsidRPr="008D7BE2" w14:paraId="114E9BFA" w14:textId="77777777" w:rsidTr="00AE3A85">
        <w:trPr>
          <w:trHeight w:val="379"/>
        </w:trPr>
        <w:tc>
          <w:tcPr>
            <w:tcW w:w="234" w:type="pct"/>
            <w:vAlign w:val="center"/>
          </w:tcPr>
          <w:p w14:paraId="68D81DAD" w14:textId="1FE8B2E5" w:rsidR="0002393E" w:rsidRPr="00635DF0" w:rsidRDefault="00AE3A85" w:rsidP="00AE3A8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70" w:type="dxa"/>
              <w:bottom w:w="0" w:type="dxa"/>
              <w:right w:w="70" w:type="dxa"/>
            </w:tcMar>
            <w:vAlign w:val="center"/>
          </w:tcPr>
          <w:p w14:paraId="45F773E1" w14:textId="1F7695CF" w:rsidR="0002393E" w:rsidRPr="00635DF0" w:rsidRDefault="0002393E" w:rsidP="004745A3">
            <w:pPr>
              <w:spacing w:after="0" w:line="240" w:lineRule="auto"/>
              <w:rPr>
                <w:rFonts w:ascii="Calibri" w:eastAsia="Calibri" w:hAnsi="Calibri" w:cs="Times New Roman"/>
                <w:sz w:val="20"/>
                <w:szCs w:val="20"/>
                <w:lang w:val="es-ES"/>
              </w:rPr>
            </w:pPr>
            <w:r w:rsidRPr="00635DF0">
              <w:rPr>
                <w:rFonts w:ascii="Calibri" w:eastAsia="Calibri" w:hAnsi="Calibri" w:cs="Times New Roman"/>
                <w:sz w:val="20"/>
                <w:szCs w:val="20"/>
                <w:lang w:val="es-ES"/>
              </w:rPr>
              <w:t>Previsualización envió Pdc</w:t>
            </w:r>
          </w:p>
        </w:tc>
        <w:tc>
          <w:tcPr>
            <w:tcW w:w="2224" w:type="pct"/>
            <w:vAlign w:val="center"/>
          </w:tcPr>
          <w:p w14:paraId="41254625" w14:textId="235DDC99" w:rsidR="0002393E" w:rsidRPr="00635DF0" w:rsidRDefault="0002393E" w:rsidP="00AE3A85">
            <w:pPr>
              <w:spacing w:after="0" w:line="240" w:lineRule="auto"/>
              <w:rPr>
                <w:rFonts w:ascii="Calibri" w:eastAsia="Calibri" w:hAnsi="Calibri" w:cs="Times New Roman"/>
                <w:sz w:val="20"/>
                <w:szCs w:val="20"/>
                <w:lang w:val="es-ES"/>
              </w:rPr>
            </w:pPr>
            <w:r w:rsidRPr="00635DF0">
              <w:rPr>
                <w:rFonts w:ascii="Calibri" w:eastAsia="Calibri" w:hAnsi="Calibri" w:cs="Times New Roman"/>
                <w:sz w:val="20"/>
                <w:szCs w:val="20"/>
                <w:lang w:val="es-ES"/>
              </w:rPr>
              <w:t>Portal web spdc.sma.gob.cl</w:t>
            </w:r>
          </w:p>
        </w:tc>
        <w:tc>
          <w:tcPr>
            <w:tcW w:w="1547" w:type="pct"/>
            <w:vAlign w:val="center"/>
          </w:tcPr>
          <w:p w14:paraId="4E00D740" w14:textId="62E4AE79" w:rsidR="0002393E" w:rsidRPr="00635DF0" w:rsidRDefault="0002393E" w:rsidP="00AE3A85">
            <w:pPr>
              <w:spacing w:after="0" w:line="240" w:lineRule="auto"/>
              <w:rPr>
                <w:rFonts w:ascii="Calibri" w:eastAsia="Calibri" w:hAnsi="Calibri" w:cs="Times New Roman"/>
                <w:sz w:val="20"/>
                <w:szCs w:val="20"/>
                <w:lang w:val="es-ES" w:eastAsia="es-ES"/>
              </w:rPr>
            </w:pPr>
            <w:r w:rsidRPr="00635DF0">
              <w:rPr>
                <w:rFonts w:ascii="Calibri" w:eastAsia="Calibri" w:hAnsi="Calibri" w:cs="Times New Roman"/>
                <w:sz w:val="20"/>
                <w:szCs w:val="20"/>
                <w:lang w:val="es-ES" w:eastAsia="es-ES"/>
              </w:rPr>
              <w:t>Documento generado por el portal web spdc.sma.gob.cl</w:t>
            </w:r>
          </w:p>
        </w:tc>
      </w:tr>
    </w:tbl>
    <w:p w14:paraId="48C73F39" w14:textId="5889ADA9" w:rsidR="00AE3A85" w:rsidRDefault="00AE3A85" w:rsidP="003A7440">
      <w:pPr>
        <w:spacing w:after="0" w:line="240" w:lineRule="auto"/>
        <w:contextualSpacing/>
        <w:jc w:val="both"/>
        <w:outlineLvl w:val="0"/>
        <w:rPr>
          <w:rFonts w:ascii="Calibri" w:eastAsia="Calibri" w:hAnsi="Calibri" w:cs="Calibri"/>
          <w:b/>
          <w:color w:val="000000" w:themeColor="text1"/>
          <w:sz w:val="24"/>
          <w:szCs w:val="20"/>
          <w:u w:val="single"/>
        </w:rPr>
      </w:pPr>
      <w:bookmarkStart w:id="44" w:name="_Ref352922216"/>
      <w:bookmarkStart w:id="45" w:name="_Toc353998120"/>
      <w:bookmarkStart w:id="46" w:name="_Toc353998193"/>
      <w:bookmarkStart w:id="47" w:name="_Toc382383547"/>
      <w:bookmarkStart w:id="48" w:name="_Toc382472369"/>
      <w:bookmarkStart w:id="49" w:name="_Toc390184279"/>
      <w:bookmarkStart w:id="50" w:name="_Toc390360010"/>
      <w:bookmarkStart w:id="51" w:name="_Toc390777031"/>
    </w:p>
    <w:p w14:paraId="34D80064" w14:textId="77777777" w:rsidR="00AE3A85" w:rsidRDefault="00AE3A85">
      <w:pPr>
        <w:rPr>
          <w:rFonts w:ascii="Calibri" w:eastAsia="Calibri" w:hAnsi="Calibri" w:cs="Calibri"/>
          <w:b/>
          <w:color w:val="000000" w:themeColor="text1"/>
          <w:sz w:val="24"/>
          <w:szCs w:val="20"/>
          <w:u w:val="single"/>
        </w:rPr>
      </w:pPr>
      <w:r>
        <w:rPr>
          <w:rFonts w:ascii="Calibri" w:eastAsia="Calibri" w:hAnsi="Calibri" w:cs="Calibri"/>
          <w:b/>
          <w:color w:val="000000" w:themeColor="text1"/>
          <w:sz w:val="24"/>
          <w:szCs w:val="20"/>
          <w:u w:val="single"/>
        </w:rPr>
        <w:br w:type="page"/>
      </w:r>
    </w:p>
    <w:p w14:paraId="1EF92EEB" w14:textId="77777777" w:rsidR="003A3998" w:rsidRDefault="003A3998"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5791DF4E" w14:textId="7E52025B" w:rsidR="003A3998" w:rsidRDefault="003A3998" w:rsidP="003A7440">
      <w:pPr>
        <w:spacing w:after="0" w:line="240" w:lineRule="auto"/>
        <w:contextualSpacing/>
        <w:jc w:val="both"/>
        <w:outlineLvl w:val="0"/>
        <w:rPr>
          <w:rFonts w:ascii="Calibri" w:eastAsia="Calibri" w:hAnsi="Calibri" w:cs="Calibri"/>
          <w:b/>
          <w:color w:val="000000" w:themeColor="text1"/>
          <w:sz w:val="24"/>
          <w:szCs w:val="20"/>
          <w:u w:val="single"/>
        </w:rPr>
      </w:pPr>
    </w:p>
    <w:p w14:paraId="2B3C6BE1" w14:textId="77777777" w:rsidR="003A7440" w:rsidRDefault="003A7440" w:rsidP="003A7440">
      <w:pPr>
        <w:pStyle w:val="Ttulo1"/>
      </w:pPr>
      <w:bookmarkStart w:id="52" w:name="_Toc382381121"/>
      <w:bookmarkStart w:id="53" w:name="_Toc391299717"/>
      <w:bookmarkStart w:id="54" w:name="_Toc10021934"/>
      <w:bookmarkStart w:id="55" w:name="_Toc390777030"/>
      <w:bookmarkStart w:id="56" w:name="_Toc449085419"/>
      <w:r w:rsidRPr="008D7BE2">
        <w:t>EVALUACIÓN DEL PLAN DE ACCIONES Y METAS CONTENIDO EN EL PROGRAMA DE CUMPLIMIENTO</w:t>
      </w:r>
      <w:bookmarkEnd w:id="52"/>
      <w:bookmarkEnd w:id="53"/>
      <w:r w:rsidRPr="008D7BE2">
        <w:t>.</w:t>
      </w:r>
      <w:bookmarkEnd w:id="54"/>
    </w:p>
    <w:bookmarkEnd w:id="55"/>
    <w:bookmarkEnd w:id="56"/>
    <w:p w14:paraId="48035AFF" w14:textId="77777777" w:rsidR="003A7440" w:rsidRPr="001D0068" w:rsidRDefault="003A7440" w:rsidP="003A7440">
      <w:pPr>
        <w:spacing w:after="0" w:line="240" w:lineRule="auto"/>
        <w:contextualSpacing/>
        <w:jc w:val="both"/>
        <w:outlineLvl w:val="0"/>
        <w:rPr>
          <w:rFonts w:ascii="Calibri" w:eastAsia="Calibri" w:hAnsi="Calibri" w:cs="Calibri"/>
          <w:b/>
          <w:color w:val="000000" w:themeColor="text1"/>
          <w:sz w:val="24"/>
          <w:szCs w:val="20"/>
          <w:u w:val="single"/>
        </w:rPr>
      </w:pPr>
    </w:p>
    <w:tbl>
      <w:tblPr>
        <w:tblStyle w:val="Tablaconcuadrcula1"/>
        <w:tblW w:w="4649" w:type="pct"/>
        <w:tblLook w:val="04A0" w:firstRow="1" w:lastRow="0" w:firstColumn="1" w:lastColumn="0" w:noHBand="0" w:noVBand="1"/>
      </w:tblPr>
      <w:tblGrid>
        <w:gridCol w:w="421"/>
        <w:gridCol w:w="3117"/>
        <w:gridCol w:w="1561"/>
        <w:gridCol w:w="4396"/>
        <w:gridCol w:w="3115"/>
      </w:tblGrid>
      <w:tr w:rsidR="00912C93" w14:paraId="5CCAB957" w14:textId="77777777" w:rsidTr="00C2606D">
        <w:tc>
          <w:tcPr>
            <w:tcW w:w="1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bookmarkEnd w:id="44"/>
          <w:bookmarkEnd w:id="45"/>
          <w:bookmarkEnd w:id="46"/>
          <w:bookmarkEnd w:id="47"/>
          <w:bookmarkEnd w:id="48"/>
          <w:bookmarkEnd w:id="49"/>
          <w:bookmarkEnd w:id="50"/>
          <w:bookmarkEnd w:id="51"/>
          <w:p w14:paraId="4C99F595" w14:textId="77777777" w:rsidR="00912C93" w:rsidRDefault="00912C93">
            <w:pPr>
              <w:jc w:val="center"/>
              <w:rPr>
                <w:b/>
              </w:rPr>
            </w:pPr>
            <w:r>
              <w:rPr>
                <w:b/>
              </w:rPr>
              <w:t xml:space="preserve">N° </w:t>
            </w:r>
          </w:p>
        </w:tc>
        <w:tc>
          <w:tcPr>
            <w:tcW w:w="123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6F3C01" w14:textId="77777777" w:rsidR="00912C93" w:rsidRDefault="00912C93">
            <w:pPr>
              <w:jc w:val="center"/>
              <w:rPr>
                <w:b/>
              </w:rPr>
            </w:pPr>
            <w:r>
              <w:rPr>
                <w:b/>
              </w:rPr>
              <w:t>Acción</w:t>
            </w:r>
          </w:p>
        </w:tc>
        <w:tc>
          <w:tcPr>
            <w:tcW w:w="61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65169BA" w14:textId="77777777" w:rsidR="00912C93" w:rsidRDefault="00912C93">
            <w:pPr>
              <w:jc w:val="center"/>
              <w:rPr>
                <w:b/>
              </w:rPr>
            </w:pPr>
            <w:r>
              <w:rPr>
                <w:b/>
              </w:rPr>
              <w:t>Plazo de ejecución</w:t>
            </w:r>
          </w:p>
        </w:tc>
        <w:tc>
          <w:tcPr>
            <w:tcW w:w="174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51D15F" w14:textId="77777777" w:rsidR="00912C93" w:rsidRDefault="00912C93">
            <w:pPr>
              <w:jc w:val="center"/>
              <w:rPr>
                <w:b/>
              </w:rPr>
            </w:pPr>
            <w:r>
              <w:rPr>
                <w:b/>
              </w:rPr>
              <w:t>Medios de verificación</w:t>
            </w:r>
          </w:p>
        </w:tc>
        <w:tc>
          <w:tcPr>
            <w:tcW w:w="123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DA0A52" w14:textId="77777777" w:rsidR="00912C93" w:rsidRDefault="00912C93">
            <w:pPr>
              <w:jc w:val="center"/>
              <w:rPr>
                <w:b/>
              </w:rPr>
            </w:pPr>
            <w:r>
              <w:rPr>
                <w:b/>
              </w:rPr>
              <w:t>Resultados de la Fiscalización</w:t>
            </w:r>
          </w:p>
        </w:tc>
      </w:tr>
      <w:tr w:rsidR="007B7076" w14:paraId="0D044B3B"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6835185E" w14:textId="1E543478" w:rsidR="007B7076" w:rsidRPr="008D7BE2" w:rsidRDefault="007B7076" w:rsidP="007B7076">
            <w:pPr>
              <w:jc w:val="both"/>
            </w:pPr>
            <w:r w:rsidRPr="00995BC2">
              <w:rPr>
                <w:rFonts w:asciiTheme="minorHAnsi" w:hAnsiTheme="minorHAnsi" w:cstheme="minorHAnsi"/>
                <w:sz w:val="18"/>
                <w:szCs w:val="18"/>
              </w:rPr>
              <w:t>1</w:t>
            </w:r>
          </w:p>
        </w:tc>
        <w:tc>
          <w:tcPr>
            <w:tcW w:w="1236" w:type="pct"/>
            <w:tcBorders>
              <w:top w:val="single" w:sz="4" w:space="0" w:color="auto"/>
              <w:left w:val="single" w:sz="4" w:space="0" w:color="auto"/>
              <w:bottom w:val="single" w:sz="4" w:space="0" w:color="auto"/>
              <w:right w:val="single" w:sz="4" w:space="0" w:color="auto"/>
            </w:tcBorders>
          </w:tcPr>
          <w:p w14:paraId="57F4BF37" w14:textId="798830D7" w:rsidR="007B7076" w:rsidRPr="008D7BE2" w:rsidRDefault="007B7076" w:rsidP="007B7076">
            <w:pPr>
              <w:jc w:val="both"/>
            </w:pPr>
            <w:r>
              <w:t>Retiro de 2 calefactores a leña (estufa de combustión lenta) y disposición fuera de la zona saturada del polígono afecto al PDA de Coyhaique.</w:t>
            </w:r>
          </w:p>
        </w:tc>
        <w:tc>
          <w:tcPr>
            <w:tcW w:w="619" w:type="pct"/>
            <w:tcBorders>
              <w:top w:val="single" w:sz="4" w:space="0" w:color="auto"/>
              <w:left w:val="single" w:sz="4" w:space="0" w:color="auto"/>
              <w:bottom w:val="single" w:sz="4" w:space="0" w:color="auto"/>
              <w:right w:val="single" w:sz="4" w:space="0" w:color="auto"/>
            </w:tcBorders>
          </w:tcPr>
          <w:p w14:paraId="54F9759F" w14:textId="4997F7A7" w:rsidR="007B7076" w:rsidRDefault="007B7076" w:rsidP="007B7076">
            <w:pPr>
              <w:jc w:val="both"/>
            </w:pPr>
            <w:r w:rsidRPr="007B7076">
              <w:t>15-01-2018</w:t>
            </w:r>
          </w:p>
        </w:tc>
        <w:tc>
          <w:tcPr>
            <w:tcW w:w="1743" w:type="pct"/>
            <w:tcBorders>
              <w:top w:val="single" w:sz="4" w:space="0" w:color="auto"/>
              <w:left w:val="single" w:sz="4" w:space="0" w:color="auto"/>
              <w:bottom w:val="single" w:sz="4" w:space="0" w:color="auto"/>
              <w:right w:val="single" w:sz="4" w:space="0" w:color="auto"/>
            </w:tcBorders>
          </w:tcPr>
          <w:p w14:paraId="01224A67" w14:textId="2D343798" w:rsidR="007B7076" w:rsidRPr="007B7076" w:rsidRDefault="007B7076" w:rsidP="007B7076">
            <w:pPr>
              <w:jc w:val="both"/>
            </w:pPr>
            <w:r>
              <w:t>Los calefactores fueron entregados a Sr. Fernando Vilches, poblador de la localidad de bahía Murta, lo cual se verificará por medio de declaración jurada ante notario de dicha entrega a contar de 20 días hábiles posterior a la aprobación del programa mediante el sistema digital de la Superintendencia.</w:t>
            </w:r>
          </w:p>
        </w:tc>
        <w:tc>
          <w:tcPr>
            <w:tcW w:w="1235" w:type="pct"/>
            <w:tcBorders>
              <w:top w:val="single" w:sz="4" w:space="0" w:color="auto"/>
              <w:left w:val="single" w:sz="4" w:space="0" w:color="auto"/>
              <w:bottom w:val="single" w:sz="4" w:space="0" w:color="auto"/>
              <w:right w:val="single" w:sz="4" w:space="0" w:color="auto"/>
            </w:tcBorders>
          </w:tcPr>
          <w:p w14:paraId="1B8D0BA4" w14:textId="0B12F710" w:rsidR="007B7076" w:rsidRPr="002E34C8" w:rsidRDefault="007B7076" w:rsidP="007B7076">
            <w:pPr>
              <w:jc w:val="both"/>
              <w:rPr>
                <w:highlight w:val="yellow"/>
              </w:rPr>
            </w:pPr>
            <w:r w:rsidRPr="00683371">
              <w:t>Se desinstaló los 2 calefactores a leña en el Café Pool Central</w:t>
            </w:r>
            <w:r w:rsidR="00391BE7">
              <w:t xml:space="preserve"> y posteriormente entregadas a Fernando Vilches</w:t>
            </w:r>
            <w:r w:rsidRPr="00683371">
              <w:t xml:space="preserve">, lo cual se acredita mediante </w:t>
            </w:r>
            <w:r w:rsidR="00683371" w:rsidRPr="00683371">
              <w:t>declaración jurada</w:t>
            </w:r>
            <w:r w:rsidRPr="00683371">
              <w:t xml:space="preserve"> (Imagen 1). Los archivos de respaldo se encuentran en el Reporte 1 en la carpeta Acción 1 de la plataforma SPDC.</w:t>
            </w:r>
          </w:p>
        </w:tc>
      </w:tr>
      <w:tr w:rsidR="007B7076" w14:paraId="10AFCDEC"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78C6BB55" w14:textId="0ED009C2" w:rsidR="007B7076" w:rsidRDefault="007B7076" w:rsidP="007B7076">
            <w:pPr>
              <w:jc w:val="both"/>
            </w:pPr>
            <w:r w:rsidRPr="00995BC2">
              <w:rPr>
                <w:rFonts w:asciiTheme="minorHAnsi" w:hAnsiTheme="minorHAnsi" w:cstheme="minorHAnsi"/>
                <w:sz w:val="18"/>
                <w:szCs w:val="18"/>
              </w:rPr>
              <w:t>2</w:t>
            </w:r>
          </w:p>
        </w:tc>
        <w:tc>
          <w:tcPr>
            <w:tcW w:w="1236" w:type="pct"/>
            <w:tcBorders>
              <w:top w:val="single" w:sz="4" w:space="0" w:color="auto"/>
              <w:left w:val="single" w:sz="4" w:space="0" w:color="auto"/>
              <w:bottom w:val="single" w:sz="4" w:space="0" w:color="auto"/>
              <w:right w:val="single" w:sz="4" w:space="0" w:color="auto"/>
            </w:tcBorders>
          </w:tcPr>
          <w:p w14:paraId="7B0DAA78" w14:textId="7484DADD" w:rsidR="007B7076" w:rsidRDefault="007B7076" w:rsidP="007B7076">
            <w:pPr>
              <w:jc w:val="both"/>
            </w:pPr>
            <w:r>
              <w:t xml:space="preserve">Instalación de 02 estufas a pellet marca </w:t>
            </w:r>
            <w:proofErr w:type="spellStart"/>
            <w:r>
              <w:t>Northterm</w:t>
            </w:r>
            <w:proofErr w:type="spellEnd"/>
            <w:r>
              <w:t xml:space="preserve"> modelo </w:t>
            </w:r>
            <w:proofErr w:type="spellStart"/>
            <w:r>
              <w:t>Pretty</w:t>
            </w:r>
            <w:proofErr w:type="spellEnd"/>
            <w:r>
              <w:t xml:space="preserve"> negro, las que resultan suficientes para suplir la necesidad de calefacción en ambas plantas del local comercial (140 MT2 cada planta), dado que la capacidad de calefacción de cada estufa es de 180 MT2.</w:t>
            </w:r>
          </w:p>
        </w:tc>
        <w:tc>
          <w:tcPr>
            <w:tcW w:w="619" w:type="pct"/>
            <w:tcBorders>
              <w:top w:val="single" w:sz="4" w:space="0" w:color="auto"/>
              <w:left w:val="single" w:sz="4" w:space="0" w:color="auto"/>
              <w:bottom w:val="single" w:sz="4" w:space="0" w:color="auto"/>
              <w:right w:val="single" w:sz="4" w:space="0" w:color="auto"/>
            </w:tcBorders>
          </w:tcPr>
          <w:p w14:paraId="155EB5BA" w14:textId="7FA3DBA5" w:rsidR="007B7076" w:rsidRDefault="007B7076" w:rsidP="007B7076">
            <w:pPr>
              <w:jc w:val="both"/>
            </w:pPr>
            <w:r w:rsidRPr="007B7076">
              <w:t>25-01-2018</w:t>
            </w:r>
          </w:p>
        </w:tc>
        <w:tc>
          <w:tcPr>
            <w:tcW w:w="1743" w:type="pct"/>
            <w:tcBorders>
              <w:top w:val="single" w:sz="4" w:space="0" w:color="auto"/>
              <w:left w:val="single" w:sz="4" w:space="0" w:color="auto"/>
              <w:bottom w:val="single" w:sz="4" w:space="0" w:color="auto"/>
              <w:right w:val="single" w:sz="4" w:space="0" w:color="auto"/>
            </w:tcBorders>
          </w:tcPr>
          <w:p w14:paraId="6ADF39FF" w14:textId="21BE83C5" w:rsidR="007B7076" w:rsidRDefault="007B7076" w:rsidP="007B7076">
            <w:pPr>
              <w:jc w:val="both"/>
            </w:pPr>
            <w:r>
              <w:t>Atendiendo a las necesidades de la infraestructura, es que se modificó la propuesta inicial de estufas a parafina. Para acreditar dicha acción, en el presente Plan de cumplimiento se adjuntan fotos de las estufas a pellets funcionando, las que de igual forma se presentarán georreferenciadas 20 días hábiles posterior a la aprobación del plan de cumplimiento.</w:t>
            </w:r>
          </w:p>
          <w:p w14:paraId="6D6E5877" w14:textId="4493A829" w:rsidR="007B7076" w:rsidRDefault="007B7076" w:rsidP="007B7076">
            <w:pPr>
              <w:jc w:val="both"/>
            </w:pPr>
            <w:r>
              <w:t>Además, se adjuntará al presente plan, la factura de la adquisición e instalación de las</w:t>
            </w:r>
            <w:r w:rsidR="002E34C8">
              <w:t xml:space="preserve"> </w:t>
            </w:r>
            <w:r>
              <w:t>estufas a pellet, como también la ficha técnica de las estufas.</w:t>
            </w:r>
          </w:p>
        </w:tc>
        <w:tc>
          <w:tcPr>
            <w:tcW w:w="1235" w:type="pct"/>
            <w:tcBorders>
              <w:top w:val="single" w:sz="4" w:space="0" w:color="auto"/>
              <w:left w:val="single" w:sz="4" w:space="0" w:color="auto"/>
              <w:bottom w:val="single" w:sz="4" w:space="0" w:color="auto"/>
              <w:right w:val="single" w:sz="4" w:space="0" w:color="auto"/>
            </w:tcBorders>
          </w:tcPr>
          <w:p w14:paraId="3D44BA67" w14:textId="5F598CD0" w:rsidR="007B7076" w:rsidRPr="002E34C8" w:rsidRDefault="007B7076" w:rsidP="007B7076">
            <w:pPr>
              <w:jc w:val="both"/>
              <w:rPr>
                <w:highlight w:val="yellow"/>
              </w:rPr>
            </w:pPr>
            <w:r w:rsidRPr="00D82619">
              <w:t xml:space="preserve">Se verificó mediante </w:t>
            </w:r>
            <w:r w:rsidR="00D82619" w:rsidRPr="00D82619">
              <w:t>1 fotografía y boleta</w:t>
            </w:r>
            <w:r w:rsidRPr="00D82619">
              <w:t xml:space="preserve"> N° 11</w:t>
            </w:r>
            <w:r w:rsidR="00D82619" w:rsidRPr="00D82619">
              <w:t>040</w:t>
            </w:r>
            <w:r w:rsidRPr="00D82619">
              <w:t xml:space="preserve">, </w:t>
            </w:r>
            <w:r w:rsidR="00363964" w:rsidRPr="00D82619">
              <w:t>la instalación</w:t>
            </w:r>
            <w:r w:rsidR="00D82619" w:rsidRPr="00D82619">
              <w:t xml:space="preserve"> de 2 </w:t>
            </w:r>
            <w:r w:rsidRPr="00D82619">
              <w:t xml:space="preserve">calefactores a pellet (Imagen </w:t>
            </w:r>
            <w:r w:rsidR="00391BE7" w:rsidRPr="00D82619">
              <w:t>2</w:t>
            </w:r>
            <w:r w:rsidRPr="00D82619">
              <w:t xml:space="preserve"> </w:t>
            </w:r>
            <w:r w:rsidR="00D82619" w:rsidRPr="00D82619">
              <w:t>y 3</w:t>
            </w:r>
            <w:r w:rsidRPr="00D82619">
              <w:t xml:space="preserve">). Los documentos fueron subidos por el Titular en el Reporte </w:t>
            </w:r>
            <w:r w:rsidR="002E34C8" w:rsidRPr="00D82619">
              <w:t>1</w:t>
            </w:r>
            <w:r w:rsidRPr="00D82619">
              <w:t xml:space="preserve"> en la carpeta Acción 2 de la plataforma SPDC.</w:t>
            </w:r>
          </w:p>
        </w:tc>
      </w:tr>
      <w:tr w:rsidR="007B7076" w14:paraId="05B8EBEB"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437B9BAB" w14:textId="14146B7A" w:rsidR="007B7076" w:rsidRDefault="007B7076" w:rsidP="007B7076">
            <w:pPr>
              <w:jc w:val="both"/>
            </w:pPr>
            <w:r>
              <w:rPr>
                <w:rFonts w:cstheme="minorHAnsi"/>
                <w:sz w:val="18"/>
                <w:szCs w:val="18"/>
              </w:rPr>
              <w:t>3</w:t>
            </w:r>
          </w:p>
        </w:tc>
        <w:tc>
          <w:tcPr>
            <w:tcW w:w="1236" w:type="pct"/>
            <w:tcBorders>
              <w:top w:val="single" w:sz="4" w:space="0" w:color="auto"/>
              <w:left w:val="single" w:sz="4" w:space="0" w:color="auto"/>
              <w:bottom w:val="single" w:sz="4" w:space="0" w:color="auto"/>
              <w:right w:val="single" w:sz="4" w:space="0" w:color="auto"/>
            </w:tcBorders>
          </w:tcPr>
          <w:p w14:paraId="780FCD27" w14:textId="072BC47A" w:rsidR="007B7076" w:rsidRDefault="007B7076" w:rsidP="007B7076">
            <w:pPr>
              <w:jc w:val="both"/>
            </w:pPr>
            <w:r>
              <w:t>Puesta en marcha de estufas con uso de combustible autorizado, su correcto uso y funcionamiento.</w:t>
            </w:r>
          </w:p>
        </w:tc>
        <w:tc>
          <w:tcPr>
            <w:tcW w:w="619" w:type="pct"/>
            <w:tcBorders>
              <w:top w:val="single" w:sz="4" w:space="0" w:color="auto"/>
              <w:left w:val="single" w:sz="4" w:space="0" w:color="auto"/>
              <w:bottom w:val="single" w:sz="4" w:space="0" w:color="auto"/>
              <w:right w:val="single" w:sz="4" w:space="0" w:color="auto"/>
            </w:tcBorders>
          </w:tcPr>
          <w:p w14:paraId="1E881E0D" w14:textId="062CC4D1" w:rsidR="007B7076" w:rsidRDefault="007B7076" w:rsidP="007B7076">
            <w:pPr>
              <w:jc w:val="both"/>
            </w:pPr>
            <w:r w:rsidRPr="00EE5983">
              <w:t>31-05-2018</w:t>
            </w:r>
          </w:p>
        </w:tc>
        <w:tc>
          <w:tcPr>
            <w:tcW w:w="1743" w:type="pct"/>
            <w:tcBorders>
              <w:top w:val="single" w:sz="4" w:space="0" w:color="auto"/>
              <w:left w:val="single" w:sz="4" w:space="0" w:color="auto"/>
              <w:bottom w:val="single" w:sz="4" w:space="0" w:color="auto"/>
              <w:right w:val="single" w:sz="4" w:space="0" w:color="auto"/>
            </w:tcBorders>
          </w:tcPr>
          <w:p w14:paraId="66F5A380" w14:textId="6C0FA51E" w:rsidR="007B7076" w:rsidRDefault="002E34C8" w:rsidP="002E34C8">
            <w:pPr>
              <w:jc w:val="both"/>
            </w:pPr>
            <w:r>
              <w:t>Como indicador de cumplimiento de la acción, el 100% del periodo GEC, se utilizará como combustible pellet y como medio de verificación, se entregará un reporte por medio de facturas o boletas correspondientes a la compra del combustible al mes (02 de mayo), a los 3 meses (02 de Julio) y al final del periodo GEC (30 de septiembre)</w:t>
            </w:r>
          </w:p>
        </w:tc>
        <w:tc>
          <w:tcPr>
            <w:tcW w:w="1235" w:type="pct"/>
            <w:tcBorders>
              <w:top w:val="single" w:sz="4" w:space="0" w:color="auto"/>
              <w:left w:val="single" w:sz="4" w:space="0" w:color="auto"/>
              <w:bottom w:val="single" w:sz="4" w:space="0" w:color="auto"/>
              <w:right w:val="single" w:sz="4" w:space="0" w:color="auto"/>
            </w:tcBorders>
          </w:tcPr>
          <w:p w14:paraId="4751C59B" w14:textId="77777777" w:rsidR="002E1962" w:rsidRDefault="007B7076" w:rsidP="007B7076">
            <w:pPr>
              <w:jc w:val="both"/>
            </w:pPr>
            <w:r w:rsidRPr="00487756">
              <w:t xml:space="preserve">Titular adjunta </w:t>
            </w:r>
            <w:r w:rsidR="00487756" w:rsidRPr="00487756">
              <w:t xml:space="preserve">la boleta </w:t>
            </w:r>
            <w:proofErr w:type="spellStart"/>
            <w:r w:rsidR="00487756" w:rsidRPr="00487756">
              <w:t>n°</w:t>
            </w:r>
            <w:proofErr w:type="spellEnd"/>
            <w:r w:rsidR="00487756" w:rsidRPr="00487756">
              <w:t xml:space="preserve"> 11439/ 03-04-2018</w:t>
            </w:r>
            <w:r w:rsidRPr="00487756">
              <w:t xml:space="preserve"> (Imagen </w:t>
            </w:r>
            <w:r w:rsidR="00487756" w:rsidRPr="00487756">
              <w:t>4</w:t>
            </w:r>
            <w:r w:rsidRPr="00487756">
              <w:t>) mediante la cual se comprueba</w:t>
            </w:r>
            <w:r w:rsidR="00487756" w:rsidRPr="00487756">
              <w:t xml:space="preserve"> la compra de combustible.</w:t>
            </w:r>
          </w:p>
          <w:p w14:paraId="788E49FA" w14:textId="548D2F05" w:rsidR="007B7076" w:rsidRPr="002E34C8" w:rsidRDefault="007B7076" w:rsidP="007B7076">
            <w:pPr>
              <w:jc w:val="both"/>
              <w:rPr>
                <w:highlight w:val="yellow"/>
              </w:rPr>
            </w:pPr>
            <w:r w:rsidRPr="00487756">
              <w:t xml:space="preserve"> Los documentos fueron subidos por el Titular en el Reporte </w:t>
            </w:r>
            <w:r w:rsidR="002E34C8" w:rsidRPr="00487756">
              <w:t>1</w:t>
            </w:r>
            <w:r w:rsidRPr="00487756">
              <w:t xml:space="preserve"> en la carpeta Acción 3 de la plataforma SPDC.</w:t>
            </w:r>
          </w:p>
        </w:tc>
      </w:tr>
      <w:tr w:rsidR="007B7076" w14:paraId="5A04C9A2"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223F3FA9" w14:textId="47C002C0" w:rsidR="007B7076" w:rsidRDefault="007B7076" w:rsidP="007B7076">
            <w:pPr>
              <w:jc w:val="both"/>
            </w:pPr>
            <w:r>
              <w:rPr>
                <w:rFonts w:cstheme="minorHAnsi"/>
                <w:sz w:val="18"/>
                <w:szCs w:val="18"/>
              </w:rPr>
              <w:t>4</w:t>
            </w:r>
          </w:p>
        </w:tc>
        <w:tc>
          <w:tcPr>
            <w:tcW w:w="1236" w:type="pct"/>
            <w:tcBorders>
              <w:top w:val="single" w:sz="4" w:space="0" w:color="auto"/>
              <w:left w:val="single" w:sz="4" w:space="0" w:color="auto"/>
              <w:bottom w:val="single" w:sz="4" w:space="0" w:color="auto"/>
              <w:right w:val="single" w:sz="4" w:space="0" w:color="auto"/>
            </w:tcBorders>
          </w:tcPr>
          <w:p w14:paraId="6F79ED17" w14:textId="3ABFA24B" w:rsidR="007B7076" w:rsidRDefault="007B7076" w:rsidP="007B7076">
            <w:pPr>
              <w:jc w:val="both"/>
            </w:pPr>
            <w:r>
              <w:t xml:space="preserve">Informar a la Superintendencia del Medio Ambiente, los reportes y medios de verificación que </w:t>
            </w:r>
            <w:r>
              <w:lastRenderedPageBreak/>
              <w:t>acrediten la ejecución de las acciones comprendidas en el PDC a través de los sistemas digitales que la SMA disponga al efecto para implementar el SPDC o valiéndose de otras expresiones análogas.</w:t>
            </w:r>
          </w:p>
        </w:tc>
        <w:tc>
          <w:tcPr>
            <w:tcW w:w="619" w:type="pct"/>
            <w:tcBorders>
              <w:top w:val="single" w:sz="4" w:space="0" w:color="auto"/>
              <w:left w:val="single" w:sz="4" w:space="0" w:color="auto"/>
              <w:bottom w:val="single" w:sz="4" w:space="0" w:color="auto"/>
              <w:right w:val="single" w:sz="4" w:space="0" w:color="auto"/>
            </w:tcBorders>
          </w:tcPr>
          <w:p w14:paraId="3C6B9956" w14:textId="30522D4D" w:rsidR="007B7076" w:rsidRDefault="002E34C8" w:rsidP="007B7076">
            <w:pPr>
              <w:jc w:val="both"/>
            </w:pPr>
            <w:r w:rsidRPr="002E34C8">
              <w:lastRenderedPageBreak/>
              <w:t>07-11-2018</w:t>
            </w:r>
          </w:p>
        </w:tc>
        <w:tc>
          <w:tcPr>
            <w:tcW w:w="1743" w:type="pct"/>
            <w:tcBorders>
              <w:top w:val="single" w:sz="4" w:space="0" w:color="auto"/>
              <w:left w:val="single" w:sz="4" w:space="0" w:color="auto"/>
              <w:bottom w:val="single" w:sz="4" w:space="0" w:color="auto"/>
              <w:right w:val="single" w:sz="4" w:space="0" w:color="auto"/>
            </w:tcBorders>
          </w:tcPr>
          <w:p w14:paraId="06E65D8D" w14:textId="0AFD35FF" w:rsidR="007B7076" w:rsidRDefault="002E34C8" w:rsidP="007B7076">
            <w:pPr>
              <w:jc w:val="both"/>
            </w:pPr>
            <w:r>
              <w:t xml:space="preserve">Subir a plataforma digital reportes y medios de verificación comprendidos en el </w:t>
            </w:r>
            <w:proofErr w:type="spellStart"/>
            <w:r>
              <w:t>PdC</w:t>
            </w:r>
            <w:proofErr w:type="spellEnd"/>
            <w:r>
              <w:t>.</w:t>
            </w:r>
          </w:p>
        </w:tc>
        <w:tc>
          <w:tcPr>
            <w:tcW w:w="1235" w:type="pct"/>
            <w:tcBorders>
              <w:top w:val="single" w:sz="4" w:space="0" w:color="auto"/>
              <w:left w:val="single" w:sz="4" w:space="0" w:color="auto"/>
              <w:bottom w:val="single" w:sz="4" w:space="0" w:color="auto"/>
              <w:right w:val="single" w:sz="4" w:space="0" w:color="auto"/>
            </w:tcBorders>
          </w:tcPr>
          <w:p w14:paraId="4E9F8D83" w14:textId="0A6FCC94" w:rsidR="007B7076" w:rsidRDefault="00F55FEC" w:rsidP="007B7076">
            <w:pPr>
              <w:jc w:val="both"/>
            </w:pPr>
            <w:r>
              <w:t>Se envió los reportes y medio de variación al portal SPDC a excepción de la acción 5</w:t>
            </w:r>
          </w:p>
        </w:tc>
      </w:tr>
      <w:tr w:rsidR="007B7076" w14:paraId="54D894ED"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3F760339" w14:textId="13D62DEE" w:rsidR="007B7076" w:rsidRDefault="007B7076" w:rsidP="007B7076">
            <w:pPr>
              <w:jc w:val="both"/>
              <w:rPr>
                <w:rFonts w:cstheme="minorHAnsi"/>
                <w:sz w:val="18"/>
                <w:szCs w:val="18"/>
              </w:rPr>
            </w:pPr>
            <w:r>
              <w:rPr>
                <w:rFonts w:cstheme="minorHAnsi"/>
                <w:sz w:val="18"/>
                <w:szCs w:val="18"/>
              </w:rPr>
              <w:t>5</w:t>
            </w:r>
          </w:p>
        </w:tc>
        <w:tc>
          <w:tcPr>
            <w:tcW w:w="1236" w:type="pct"/>
            <w:tcBorders>
              <w:top w:val="single" w:sz="4" w:space="0" w:color="auto"/>
              <w:left w:val="single" w:sz="4" w:space="0" w:color="auto"/>
              <w:bottom w:val="single" w:sz="4" w:space="0" w:color="auto"/>
              <w:right w:val="single" w:sz="4" w:space="0" w:color="auto"/>
            </w:tcBorders>
          </w:tcPr>
          <w:p w14:paraId="2D668750" w14:textId="64C1DFC6" w:rsidR="007B7076" w:rsidRDefault="007B7076" w:rsidP="007B7076">
            <w:pPr>
              <w:jc w:val="both"/>
            </w:pPr>
            <w:r>
              <w:t>Entrega de un consolidado de boletas o facturas correspondientes al consumo de pellet durante el periodo GEC 2018 (01 de abril al 30 de septiembre de 2018).</w:t>
            </w:r>
          </w:p>
        </w:tc>
        <w:tc>
          <w:tcPr>
            <w:tcW w:w="619" w:type="pct"/>
            <w:tcBorders>
              <w:top w:val="single" w:sz="4" w:space="0" w:color="auto"/>
              <w:left w:val="single" w:sz="4" w:space="0" w:color="auto"/>
              <w:bottom w:val="single" w:sz="4" w:space="0" w:color="auto"/>
              <w:right w:val="single" w:sz="4" w:space="0" w:color="auto"/>
            </w:tcBorders>
          </w:tcPr>
          <w:p w14:paraId="5161C73A" w14:textId="0985D5E1" w:rsidR="007B7076" w:rsidRPr="00EE5983" w:rsidRDefault="002E34C8" w:rsidP="007B7076">
            <w:pPr>
              <w:jc w:val="both"/>
            </w:pPr>
            <w:r w:rsidRPr="002E34C8">
              <w:t>07-11-2018</w:t>
            </w:r>
          </w:p>
        </w:tc>
        <w:tc>
          <w:tcPr>
            <w:tcW w:w="1743" w:type="pct"/>
            <w:tcBorders>
              <w:top w:val="single" w:sz="4" w:space="0" w:color="auto"/>
              <w:left w:val="single" w:sz="4" w:space="0" w:color="auto"/>
              <w:bottom w:val="single" w:sz="4" w:space="0" w:color="auto"/>
              <w:right w:val="single" w:sz="4" w:space="0" w:color="auto"/>
            </w:tcBorders>
          </w:tcPr>
          <w:p w14:paraId="0B8ECFDC" w14:textId="77777777" w:rsidR="002E34C8" w:rsidRDefault="002E34C8" w:rsidP="002E34C8">
            <w:pPr>
              <w:jc w:val="both"/>
            </w:pPr>
            <w:r>
              <w:t>Se cargará al sistema digital de la SMA en los mismos términos dispuestos en la acción</w:t>
            </w:r>
          </w:p>
          <w:p w14:paraId="2F24DAA2" w14:textId="00C8EF69" w:rsidR="007B7076" w:rsidRDefault="002E34C8" w:rsidP="002E34C8">
            <w:pPr>
              <w:jc w:val="both"/>
            </w:pPr>
            <w:r>
              <w:t>N° 4.</w:t>
            </w:r>
          </w:p>
        </w:tc>
        <w:tc>
          <w:tcPr>
            <w:tcW w:w="1235" w:type="pct"/>
            <w:tcBorders>
              <w:top w:val="single" w:sz="4" w:space="0" w:color="auto"/>
              <w:left w:val="single" w:sz="4" w:space="0" w:color="auto"/>
              <w:bottom w:val="single" w:sz="4" w:space="0" w:color="auto"/>
              <w:right w:val="single" w:sz="4" w:space="0" w:color="auto"/>
            </w:tcBorders>
          </w:tcPr>
          <w:p w14:paraId="33E4352B" w14:textId="4AE2970C" w:rsidR="007B7076" w:rsidRDefault="002E34C8" w:rsidP="007B7076">
            <w:pPr>
              <w:jc w:val="both"/>
            </w:pPr>
            <w:r>
              <w:t xml:space="preserve">No se envía un consolidado durante el periodo GEC sobre el consumo de pellet, pero sin embargo se </w:t>
            </w:r>
            <w:r w:rsidR="00391BE7">
              <w:t>adjuntó</w:t>
            </w:r>
            <w:r>
              <w:t xml:space="preserve"> 1 boleta mencionadas en la acción 3 que individualiza la compra de 80 sacos durante el periodo GEC.</w:t>
            </w:r>
          </w:p>
        </w:tc>
      </w:tr>
    </w:tbl>
    <w:p w14:paraId="04B82D0A" w14:textId="77777777" w:rsidR="003A7440" w:rsidRDefault="003A7440" w:rsidP="00912C93">
      <w:pPr>
        <w:jc w:val="both"/>
      </w:pPr>
    </w:p>
    <w:p w14:paraId="28A47C4D" w14:textId="77777777" w:rsidR="000C5D65" w:rsidRDefault="000C5D65" w:rsidP="003A7440"/>
    <w:p w14:paraId="49415B22" w14:textId="77777777" w:rsidR="000C5D65" w:rsidRDefault="000C5D65" w:rsidP="003A7440"/>
    <w:p w14:paraId="6B51F3ED" w14:textId="77777777" w:rsidR="000C5D65" w:rsidRDefault="000C5D65" w:rsidP="003A7440"/>
    <w:p w14:paraId="4207BD5D" w14:textId="0AE89124" w:rsidR="00AE4166" w:rsidRDefault="00AE4166" w:rsidP="003A7440"/>
    <w:p w14:paraId="1714CAE0" w14:textId="13B7C114" w:rsidR="00912C93" w:rsidRDefault="00912C93" w:rsidP="003A7440"/>
    <w:p w14:paraId="0B76DD9B" w14:textId="243AFBAB" w:rsidR="00912C93" w:rsidRDefault="00912C93" w:rsidP="003A7440"/>
    <w:p w14:paraId="05D5A0F2" w14:textId="6F8C24E0" w:rsidR="00EE5983" w:rsidRDefault="00EE5983" w:rsidP="003A7440"/>
    <w:p w14:paraId="6E6F91B8" w14:textId="7111C51B" w:rsidR="00EE5983" w:rsidRDefault="00EE5983" w:rsidP="003A7440"/>
    <w:p w14:paraId="51C39717" w14:textId="11466C2A" w:rsidR="00F7500B" w:rsidRDefault="00F7500B" w:rsidP="003A7440"/>
    <w:p w14:paraId="55B035A3" w14:textId="640698C3" w:rsidR="00683371" w:rsidRDefault="00683371" w:rsidP="003A7440"/>
    <w:p w14:paraId="6B750013" w14:textId="77777777" w:rsidR="00EE5983" w:rsidRDefault="00EE5983" w:rsidP="003A7440"/>
    <w:p w14:paraId="2C5CE25F" w14:textId="77777777" w:rsidR="002E1962" w:rsidRDefault="002E1962">
      <w:bookmarkStart w:id="57" w:name="_Hlk11682447"/>
      <w:r>
        <w:br w:type="page"/>
      </w:r>
    </w:p>
    <w:tbl>
      <w:tblPr>
        <w:tblW w:w="5000" w:type="pct"/>
        <w:jc w:val="center"/>
        <w:tblCellMar>
          <w:left w:w="70" w:type="dxa"/>
          <w:right w:w="70" w:type="dxa"/>
        </w:tblCellMar>
        <w:tblLook w:val="04A0" w:firstRow="1" w:lastRow="0" w:firstColumn="1" w:lastColumn="0" w:noHBand="0" w:noVBand="1"/>
      </w:tblPr>
      <w:tblGrid>
        <w:gridCol w:w="3358"/>
        <w:gridCol w:w="3146"/>
        <w:gridCol w:w="3290"/>
        <w:gridCol w:w="3768"/>
      </w:tblGrid>
      <w:tr w:rsidR="000C5D65" w14:paraId="7F57F589" w14:textId="77777777" w:rsidTr="000C5D6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3DF872C6" w14:textId="2716AFA4" w:rsidR="000C5D65" w:rsidRDefault="000C5D65">
            <w:pPr>
              <w:spacing w:after="0" w:line="240" w:lineRule="auto"/>
              <w:jc w:val="center"/>
              <w:rPr>
                <w:rFonts w:ascii="Calibri" w:eastAsia="Times New Roman" w:hAnsi="Calibri" w:cs="Times New Roman"/>
                <w:b/>
                <w:bCs/>
                <w:sz w:val="20"/>
                <w:szCs w:val="20"/>
                <w:lang w:eastAsia="es-CL"/>
              </w:rPr>
            </w:pPr>
            <w:r>
              <w:rPr>
                <w:rFonts w:ascii="Calibri" w:eastAsia="Times New Roman" w:hAnsi="Calibri" w:cs="Times New Roman"/>
                <w:b/>
                <w:bCs/>
                <w:sz w:val="20"/>
                <w:szCs w:val="20"/>
                <w:lang w:eastAsia="es-CL"/>
              </w:rPr>
              <w:lastRenderedPageBreak/>
              <w:t>Registros</w:t>
            </w:r>
          </w:p>
        </w:tc>
      </w:tr>
      <w:tr w:rsidR="0007640E" w14:paraId="5F8CD201" w14:textId="77777777" w:rsidTr="00C2606D">
        <w:trPr>
          <w:trHeight w:val="6079"/>
          <w:jc w:val="center"/>
        </w:trPr>
        <w:tc>
          <w:tcPr>
            <w:tcW w:w="2398" w:type="pct"/>
            <w:gridSpan w:val="2"/>
            <w:tcBorders>
              <w:top w:val="nil"/>
              <w:left w:val="single" w:sz="4" w:space="0" w:color="auto"/>
              <w:bottom w:val="nil"/>
              <w:right w:val="single" w:sz="4" w:space="0" w:color="auto"/>
            </w:tcBorders>
            <w:noWrap/>
            <w:vAlign w:val="center"/>
            <w:hideMark/>
          </w:tcPr>
          <w:p w14:paraId="6C738047" w14:textId="4DD2309F" w:rsidR="000C5D65" w:rsidRDefault="00683371" w:rsidP="0007640E">
            <w:pPr>
              <w:spacing w:after="0"/>
              <w:jc w:val="center"/>
              <w:rPr>
                <w:noProof/>
              </w:rPr>
            </w:pPr>
            <w:r>
              <w:rPr>
                <w:noProof/>
              </w:rPr>
              <w:drawing>
                <wp:inline distT="0" distB="0" distL="0" distR="0" wp14:anchorId="50ED2991" wp14:editId="5592ED44">
                  <wp:extent cx="2651910" cy="47520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51910" cy="4752000"/>
                          </a:xfrm>
                          <a:prstGeom prst="rect">
                            <a:avLst/>
                          </a:prstGeom>
                          <a:noFill/>
                          <a:ln>
                            <a:noFill/>
                          </a:ln>
                        </pic:spPr>
                      </pic:pic>
                    </a:graphicData>
                  </a:graphic>
                </wp:inline>
              </w:drawing>
            </w:r>
          </w:p>
        </w:tc>
        <w:tc>
          <w:tcPr>
            <w:tcW w:w="2602" w:type="pct"/>
            <w:gridSpan w:val="2"/>
            <w:tcBorders>
              <w:top w:val="nil"/>
              <w:left w:val="single" w:sz="4" w:space="0" w:color="auto"/>
              <w:bottom w:val="nil"/>
              <w:right w:val="single" w:sz="4" w:space="0" w:color="auto"/>
            </w:tcBorders>
            <w:noWrap/>
            <w:vAlign w:val="center"/>
            <w:hideMark/>
          </w:tcPr>
          <w:p w14:paraId="260D1935" w14:textId="66AFBA18" w:rsidR="000C5D65" w:rsidRPr="0007640E" w:rsidRDefault="00391BE7" w:rsidP="0007640E">
            <w:pPr>
              <w:spacing w:after="0" w:line="240" w:lineRule="auto"/>
              <w:jc w:val="center"/>
              <w:rPr>
                <w:noProof/>
              </w:rPr>
            </w:pPr>
            <w:r>
              <w:rPr>
                <w:noProof/>
              </w:rPr>
              <w:drawing>
                <wp:inline distT="0" distB="0" distL="0" distR="0" wp14:anchorId="1F0980C0" wp14:editId="0EB02920">
                  <wp:extent cx="4751331" cy="3564000"/>
                  <wp:effectExtent l="3175"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4751331" cy="3564000"/>
                          </a:xfrm>
                          <a:prstGeom prst="rect">
                            <a:avLst/>
                          </a:prstGeom>
                          <a:noFill/>
                          <a:ln>
                            <a:noFill/>
                          </a:ln>
                        </pic:spPr>
                      </pic:pic>
                    </a:graphicData>
                  </a:graphic>
                </wp:inline>
              </w:drawing>
            </w:r>
          </w:p>
        </w:tc>
      </w:tr>
      <w:tr w:rsidR="00391BE7" w14:paraId="048FE8D1" w14:textId="77777777" w:rsidTr="00C2606D">
        <w:trPr>
          <w:trHeight w:val="300"/>
          <w:jc w:val="center"/>
        </w:trPr>
        <w:tc>
          <w:tcPr>
            <w:tcW w:w="1238" w:type="pct"/>
            <w:tcBorders>
              <w:top w:val="single" w:sz="4" w:space="0" w:color="auto"/>
              <w:left w:val="single" w:sz="4" w:space="0" w:color="auto"/>
              <w:bottom w:val="single" w:sz="4" w:space="0" w:color="auto"/>
              <w:right w:val="nil"/>
            </w:tcBorders>
            <w:noWrap/>
            <w:vAlign w:val="center"/>
            <w:hideMark/>
          </w:tcPr>
          <w:p w14:paraId="386162B4" w14:textId="6FB9E127" w:rsidR="000C5D65" w:rsidRDefault="003A2DEB">
            <w:pPr>
              <w:spacing w:after="0" w:line="240" w:lineRule="auto"/>
              <w:contextualSpacing/>
              <w:outlineLvl w:val="1"/>
              <w:rPr>
                <w:rFonts w:ascii="Calibri" w:eastAsia="Times New Roman" w:hAnsi="Calibri" w:cs="Calibri"/>
                <w:b/>
                <w:sz w:val="18"/>
                <w:szCs w:val="18"/>
                <w:lang w:eastAsia="es-CL"/>
              </w:rPr>
            </w:pPr>
            <w:r>
              <w:rPr>
                <w:rFonts w:ascii="Calibri" w:eastAsia="Calibri" w:hAnsi="Calibri" w:cs="Calibri"/>
                <w:b/>
                <w:sz w:val="18"/>
                <w:szCs w:val="20"/>
              </w:rPr>
              <w:t>Imagen</w:t>
            </w:r>
            <w:r w:rsidR="000C5D65">
              <w:rPr>
                <w:rFonts w:ascii="Calibri" w:eastAsia="Calibri" w:hAnsi="Calibri" w:cs="Calibri"/>
                <w:b/>
                <w:sz w:val="18"/>
                <w:szCs w:val="20"/>
              </w:rPr>
              <w:t xml:space="preserve"> 1</w:t>
            </w:r>
            <w:r w:rsidR="000C5D65">
              <w:rPr>
                <w:rFonts w:ascii="Calibri" w:eastAsia="Calibri" w:hAnsi="Calibri" w:cs="Calibri"/>
                <w:b/>
                <w:sz w:val="18"/>
                <w:szCs w:val="18"/>
              </w:rPr>
              <w:t>.</w:t>
            </w:r>
          </w:p>
        </w:tc>
        <w:tc>
          <w:tcPr>
            <w:tcW w:w="1160" w:type="pct"/>
            <w:tcBorders>
              <w:top w:val="single" w:sz="4" w:space="0" w:color="auto"/>
              <w:left w:val="single" w:sz="4" w:space="0" w:color="auto"/>
              <w:bottom w:val="single" w:sz="4" w:space="0" w:color="auto"/>
              <w:right w:val="single" w:sz="4" w:space="0" w:color="000000"/>
            </w:tcBorders>
            <w:noWrap/>
            <w:vAlign w:val="center"/>
            <w:hideMark/>
          </w:tcPr>
          <w:p w14:paraId="0B147447" w14:textId="53FD5128"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363964">
              <w:rPr>
                <w:rFonts w:ascii="Calibri" w:eastAsia="Times New Roman" w:hAnsi="Calibri" w:cs="Times New Roman"/>
                <w:sz w:val="18"/>
                <w:szCs w:val="18"/>
                <w:lang w:eastAsia="es-CL"/>
              </w:rPr>
              <w:t>02</w:t>
            </w:r>
            <w:r w:rsidR="0007640E">
              <w:rPr>
                <w:rFonts w:ascii="Calibri" w:eastAsia="Times New Roman" w:hAnsi="Calibri" w:cs="Times New Roman"/>
                <w:sz w:val="18"/>
                <w:szCs w:val="18"/>
                <w:lang w:eastAsia="es-CL"/>
              </w:rPr>
              <w:t>-0</w:t>
            </w:r>
            <w:r w:rsidR="00363964">
              <w:rPr>
                <w:rFonts w:ascii="Calibri" w:eastAsia="Times New Roman" w:hAnsi="Calibri" w:cs="Times New Roman"/>
                <w:sz w:val="18"/>
                <w:szCs w:val="18"/>
                <w:lang w:eastAsia="es-CL"/>
              </w:rPr>
              <w:t>5</w:t>
            </w:r>
            <w:r w:rsidR="0007640E">
              <w:rPr>
                <w:rFonts w:ascii="Calibri" w:eastAsia="Times New Roman" w:hAnsi="Calibri" w:cs="Times New Roman"/>
                <w:sz w:val="18"/>
                <w:szCs w:val="18"/>
                <w:lang w:eastAsia="es-CL"/>
              </w:rPr>
              <w:t>-2018</w:t>
            </w:r>
          </w:p>
        </w:tc>
        <w:tc>
          <w:tcPr>
            <w:tcW w:w="1213" w:type="pct"/>
            <w:tcBorders>
              <w:top w:val="single" w:sz="4" w:space="0" w:color="auto"/>
              <w:left w:val="nil"/>
              <w:bottom w:val="single" w:sz="4" w:space="0" w:color="auto"/>
              <w:right w:val="nil"/>
            </w:tcBorders>
            <w:noWrap/>
            <w:vAlign w:val="center"/>
            <w:hideMark/>
          </w:tcPr>
          <w:p w14:paraId="2ABD75F3" w14:textId="57E96FD3" w:rsidR="000C5D65" w:rsidRDefault="003A2DEB">
            <w:pPr>
              <w:spacing w:after="0" w:line="240" w:lineRule="auto"/>
              <w:contextualSpacing/>
              <w:outlineLvl w:val="1"/>
              <w:rPr>
                <w:rFonts w:ascii="Calibri" w:eastAsia="Calibri" w:hAnsi="Calibri" w:cs="Calibri"/>
                <w:b/>
                <w:sz w:val="18"/>
                <w:szCs w:val="18"/>
              </w:rPr>
            </w:pPr>
            <w:bookmarkStart w:id="58" w:name="_Toc353998124"/>
            <w:bookmarkStart w:id="59" w:name="_Toc353998197"/>
            <w:bookmarkStart w:id="60" w:name="_Toc382383550"/>
            <w:bookmarkStart w:id="61" w:name="_Toc382472372"/>
            <w:bookmarkStart w:id="62" w:name="_Toc390184282"/>
            <w:bookmarkStart w:id="63" w:name="_Toc390360013"/>
            <w:bookmarkStart w:id="64" w:name="_Toc390777034"/>
            <w:bookmarkStart w:id="65" w:name="_Toc447875245"/>
            <w:bookmarkStart w:id="66" w:name="_Toc448926735"/>
            <w:bookmarkStart w:id="67" w:name="_Toc448926924"/>
            <w:bookmarkStart w:id="68" w:name="_Toc448927012"/>
            <w:bookmarkStart w:id="69" w:name="_Toc448928075"/>
            <w:bookmarkStart w:id="70" w:name="_Toc449085423"/>
            <w:bookmarkStart w:id="71" w:name="_Toc449106815"/>
            <w:bookmarkStart w:id="72" w:name="_Toc449517760"/>
            <w:bookmarkStart w:id="73" w:name="_Toc454880340"/>
            <w:r>
              <w:rPr>
                <w:rFonts w:ascii="Calibri" w:eastAsia="Calibri" w:hAnsi="Calibri" w:cs="Calibri"/>
                <w:b/>
                <w:sz w:val="18"/>
                <w:szCs w:val="20"/>
              </w:rPr>
              <w:t>Imagen</w:t>
            </w:r>
            <w:r w:rsidR="000C5D65">
              <w:rPr>
                <w:rFonts w:ascii="Calibri" w:eastAsia="Calibri" w:hAnsi="Calibri" w:cs="Calibri"/>
                <w:b/>
                <w:sz w:val="18"/>
                <w:szCs w:val="20"/>
              </w:rPr>
              <w:t xml:space="preserve"> </w:t>
            </w:r>
            <w:r w:rsidR="000C5D65">
              <w:fldChar w:fldCharType="begin"/>
            </w:r>
            <w:r w:rsidR="000C5D65">
              <w:rPr>
                <w:rFonts w:ascii="Calibri" w:eastAsia="Calibri" w:hAnsi="Calibri" w:cs="Calibri"/>
                <w:b/>
                <w:sz w:val="18"/>
                <w:szCs w:val="20"/>
              </w:rPr>
              <w:instrText xml:space="preserve"> SEQ Fotografía \* ARABIC </w:instrText>
            </w:r>
            <w:r w:rsidR="000C5D65">
              <w:fldChar w:fldCharType="separate"/>
            </w:r>
            <w:r w:rsidR="000C5D65">
              <w:rPr>
                <w:rFonts w:ascii="Calibri" w:eastAsia="Calibri" w:hAnsi="Calibri" w:cs="Calibri"/>
                <w:b/>
                <w:noProof/>
                <w:sz w:val="18"/>
                <w:szCs w:val="20"/>
              </w:rPr>
              <w:t>2</w:t>
            </w:r>
            <w:r w:rsidR="000C5D65">
              <w:fldChar w:fldCharType="end"/>
            </w:r>
            <w:r w:rsidR="000C5D65">
              <w:rPr>
                <w:rFonts w:ascii="Calibri" w:eastAsia="Calibri" w:hAnsi="Calibri" w:cs="Calibri"/>
                <w:b/>
                <w:sz w:val="18"/>
                <w:szCs w:val="18"/>
              </w:rPr>
              <w:t>.</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tc>
        <w:tc>
          <w:tcPr>
            <w:tcW w:w="1389" w:type="pct"/>
            <w:tcBorders>
              <w:top w:val="single" w:sz="4" w:space="0" w:color="auto"/>
              <w:left w:val="single" w:sz="4" w:space="0" w:color="auto"/>
              <w:bottom w:val="single" w:sz="4" w:space="0" w:color="auto"/>
              <w:right w:val="single" w:sz="4" w:space="0" w:color="000000"/>
            </w:tcBorders>
            <w:noWrap/>
            <w:vAlign w:val="center"/>
            <w:hideMark/>
          </w:tcPr>
          <w:p w14:paraId="4162C0EC" w14:textId="0A4E7236"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07640E">
              <w:rPr>
                <w:rFonts w:ascii="Calibri" w:eastAsia="Times New Roman" w:hAnsi="Calibri" w:cs="Times New Roman"/>
                <w:sz w:val="18"/>
                <w:szCs w:val="18"/>
                <w:lang w:eastAsia="es-CL"/>
              </w:rPr>
              <w:t>27-03-2018</w:t>
            </w:r>
          </w:p>
        </w:tc>
      </w:tr>
      <w:tr w:rsidR="0007640E" w14:paraId="4ED73187" w14:textId="77777777" w:rsidTr="0007640E">
        <w:trPr>
          <w:trHeight w:val="450"/>
          <w:jc w:val="center"/>
        </w:trPr>
        <w:tc>
          <w:tcPr>
            <w:tcW w:w="2398" w:type="pct"/>
            <w:gridSpan w:val="2"/>
            <w:vMerge w:val="restart"/>
            <w:tcBorders>
              <w:top w:val="single" w:sz="4" w:space="0" w:color="auto"/>
              <w:left w:val="single" w:sz="4" w:space="0" w:color="auto"/>
              <w:bottom w:val="single" w:sz="4" w:space="0" w:color="auto"/>
              <w:right w:val="single" w:sz="4" w:space="0" w:color="auto"/>
            </w:tcBorders>
            <w:hideMark/>
          </w:tcPr>
          <w:p w14:paraId="1FE34D8E" w14:textId="313A9BC4"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E4257C" w:rsidRPr="00E4257C">
              <w:rPr>
                <w:rFonts w:ascii="Calibri" w:eastAsia="Times New Roman" w:hAnsi="Calibri" w:cs="Times New Roman"/>
                <w:sz w:val="18"/>
                <w:szCs w:val="18"/>
                <w:lang w:eastAsia="es-CL"/>
              </w:rPr>
              <w:t xml:space="preserve">Fotografía </w:t>
            </w:r>
            <w:r w:rsidR="0007640E">
              <w:rPr>
                <w:rFonts w:ascii="Calibri" w:eastAsia="Times New Roman" w:hAnsi="Calibri" w:cs="Times New Roman"/>
                <w:sz w:val="18"/>
                <w:szCs w:val="18"/>
                <w:lang w:eastAsia="es-CL"/>
              </w:rPr>
              <w:t xml:space="preserve">de la declaración </w:t>
            </w:r>
            <w:r w:rsidR="00391BE7">
              <w:rPr>
                <w:rFonts w:ascii="Calibri" w:eastAsia="Times New Roman" w:hAnsi="Calibri" w:cs="Times New Roman"/>
                <w:sz w:val="18"/>
                <w:szCs w:val="18"/>
                <w:lang w:eastAsia="es-CL"/>
              </w:rPr>
              <w:t xml:space="preserve">jurada </w:t>
            </w:r>
            <w:r w:rsidR="0007640E">
              <w:rPr>
                <w:rFonts w:ascii="Calibri" w:eastAsia="Times New Roman" w:hAnsi="Calibri" w:cs="Times New Roman"/>
                <w:sz w:val="18"/>
                <w:szCs w:val="18"/>
                <w:lang w:eastAsia="es-CL"/>
              </w:rPr>
              <w:t>de</w:t>
            </w:r>
            <w:r w:rsidR="00391BE7">
              <w:rPr>
                <w:rFonts w:ascii="Calibri" w:eastAsia="Times New Roman" w:hAnsi="Calibri" w:cs="Times New Roman"/>
                <w:sz w:val="18"/>
                <w:szCs w:val="18"/>
                <w:lang w:eastAsia="es-CL"/>
              </w:rPr>
              <w:t xml:space="preserve"> la compra de los 2 calefactores a leña.</w:t>
            </w:r>
          </w:p>
        </w:tc>
        <w:tc>
          <w:tcPr>
            <w:tcW w:w="2602" w:type="pct"/>
            <w:gridSpan w:val="2"/>
            <w:vMerge w:val="restart"/>
            <w:tcBorders>
              <w:top w:val="single" w:sz="4" w:space="0" w:color="auto"/>
              <w:left w:val="single" w:sz="4" w:space="0" w:color="auto"/>
              <w:bottom w:val="single" w:sz="4" w:space="0" w:color="auto"/>
              <w:right w:val="single" w:sz="4" w:space="0" w:color="auto"/>
            </w:tcBorders>
            <w:hideMark/>
          </w:tcPr>
          <w:p w14:paraId="6E22F9D4" w14:textId="61ADF4EF"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07640E" w:rsidRPr="00E4257C">
              <w:rPr>
                <w:rFonts w:ascii="Calibri" w:eastAsia="Times New Roman" w:hAnsi="Calibri" w:cs="Times New Roman"/>
                <w:sz w:val="18"/>
                <w:szCs w:val="18"/>
                <w:lang w:eastAsia="es-CL"/>
              </w:rPr>
              <w:t xml:space="preserve">Fotografía </w:t>
            </w:r>
            <w:r w:rsidR="00391BE7">
              <w:rPr>
                <w:rFonts w:ascii="Calibri" w:eastAsia="Times New Roman" w:hAnsi="Calibri" w:cs="Times New Roman"/>
                <w:sz w:val="18"/>
                <w:szCs w:val="18"/>
                <w:lang w:eastAsia="es-CL"/>
              </w:rPr>
              <w:t xml:space="preserve">queda cuenta la instalación de </w:t>
            </w:r>
            <w:r w:rsidR="00D82619">
              <w:rPr>
                <w:rFonts w:ascii="Calibri" w:eastAsia="Times New Roman" w:hAnsi="Calibri" w:cs="Times New Roman"/>
                <w:sz w:val="18"/>
                <w:szCs w:val="18"/>
                <w:lang w:eastAsia="es-CL"/>
              </w:rPr>
              <w:t xml:space="preserve">una de </w:t>
            </w:r>
            <w:r w:rsidR="00363964">
              <w:rPr>
                <w:rFonts w:ascii="Calibri" w:eastAsia="Times New Roman" w:hAnsi="Calibri" w:cs="Times New Roman"/>
                <w:sz w:val="18"/>
                <w:szCs w:val="18"/>
                <w:lang w:eastAsia="es-CL"/>
              </w:rPr>
              <w:t>las estufas</w:t>
            </w:r>
            <w:r w:rsidR="00391BE7">
              <w:rPr>
                <w:rFonts w:ascii="Calibri" w:eastAsia="Times New Roman" w:hAnsi="Calibri" w:cs="Times New Roman"/>
                <w:sz w:val="18"/>
                <w:szCs w:val="18"/>
                <w:lang w:eastAsia="es-CL"/>
              </w:rPr>
              <w:t xml:space="preserve"> a pellet</w:t>
            </w:r>
            <w:r w:rsidR="00D82619">
              <w:rPr>
                <w:rFonts w:ascii="Calibri" w:eastAsia="Times New Roman" w:hAnsi="Calibri" w:cs="Times New Roman"/>
                <w:sz w:val="18"/>
                <w:szCs w:val="18"/>
                <w:lang w:eastAsia="es-CL"/>
              </w:rPr>
              <w:t>.</w:t>
            </w:r>
          </w:p>
        </w:tc>
      </w:tr>
      <w:tr w:rsidR="0007640E" w14:paraId="11B73111" w14:textId="77777777" w:rsidTr="000C5D65">
        <w:trPr>
          <w:trHeight w:val="450"/>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093D718" w14:textId="77777777" w:rsidR="000C5D65" w:rsidRDefault="000C5D65">
            <w:pPr>
              <w:spacing w:after="0"/>
              <w:rPr>
                <w:rFonts w:ascii="Calibri" w:eastAsia="Times New Roman" w:hAnsi="Calibri" w:cs="Times New Roman"/>
                <w:b/>
                <w:sz w:val="18"/>
                <w:szCs w:val="18"/>
                <w:lang w:eastAsia="es-CL"/>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2AF7F66" w14:textId="77777777" w:rsidR="000C5D65" w:rsidRDefault="000C5D65">
            <w:pPr>
              <w:spacing w:after="0"/>
              <w:rPr>
                <w:rFonts w:ascii="Calibri" w:eastAsia="Times New Roman" w:hAnsi="Calibri" w:cs="Times New Roman"/>
                <w:b/>
                <w:sz w:val="18"/>
                <w:szCs w:val="18"/>
                <w:lang w:eastAsia="es-CL"/>
              </w:rPr>
            </w:pPr>
          </w:p>
        </w:tc>
      </w:tr>
      <w:tr w:rsidR="003D386B" w14:paraId="6BB88111" w14:textId="77777777" w:rsidTr="008930B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3BE217D1" w14:textId="77777777" w:rsidR="003D386B" w:rsidRDefault="003D386B" w:rsidP="008930B2">
            <w:pPr>
              <w:spacing w:after="0" w:line="240" w:lineRule="auto"/>
              <w:jc w:val="center"/>
              <w:rPr>
                <w:rFonts w:ascii="Calibri" w:eastAsia="Times New Roman" w:hAnsi="Calibri" w:cs="Times New Roman"/>
                <w:b/>
                <w:bCs/>
                <w:sz w:val="20"/>
                <w:szCs w:val="20"/>
                <w:lang w:eastAsia="es-CL"/>
              </w:rPr>
            </w:pPr>
            <w:r>
              <w:rPr>
                <w:rFonts w:ascii="Calibri" w:eastAsia="Times New Roman" w:hAnsi="Calibri" w:cs="Times New Roman"/>
                <w:b/>
                <w:bCs/>
                <w:sz w:val="20"/>
                <w:szCs w:val="20"/>
                <w:lang w:eastAsia="es-CL"/>
              </w:rPr>
              <w:lastRenderedPageBreak/>
              <w:t>Registros</w:t>
            </w:r>
          </w:p>
        </w:tc>
      </w:tr>
      <w:tr w:rsidR="0007640E" w14:paraId="62FAEDC2" w14:textId="77777777" w:rsidTr="00C2606D">
        <w:trPr>
          <w:trHeight w:val="6079"/>
          <w:jc w:val="center"/>
        </w:trPr>
        <w:tc>
          <w:tcPr>
            <w:tcW w:w="2398" w:type="pct"/>
            <w:gridSpan w:val="2"/>
            <w:tcBorders>
              <w:top w:val="nil"/>
              <w:left w:val="single" w:sz="4" w:space="0" w:color="auto"/>
              <w:bottom w:val="nil"/>
              <w:right w:val="single" w:sz="4" w:space="0" w:color="auto"/>
            </w:tcBorders>
            <w:noWrap/>
            <w:vAlign w:val="center"/>
            <w:hideMark/>
          </w:tcPr>
          <w:p w14:paraId="203C68B5" w14:textId="316AB74F" w:rsidR="003D386B" w:rsidRDefault="00391BE7" w:rsidP="0007640E">
            <w:pPr>
              <w:spacing w:after="0"/>
              <w:jc w:val="center"/>
              <w:rPr>
                <w:noProof/>
              </w:rPr>
            </w:pPr>
            <w:r>
              <w:rPr>
                <w:noProof/>
              </w:rPr>
              <w:drawing>
                <wp:inline distT="0" distB="0" distL="0" distR="0" wp14:anchorId="07EA3653" wp14:editId="345E9D92">
                  <wp:extent cx="3945059" cy="4680000"/>
                  <wp:effectExtent l="0" t="0" r="0"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45059" cy="4680000"/>
                          </a:xfrm>
                          <a:prstGeom prst="rect">
                            <a:avLst/>
                          </a:prstGeom>
                          <a:noFill/>
                          <a:ln>
                            <a:noFill/>
                          </a:ln>
                        </pic:spPr>
                      </pic:pic>
                    </a:graphicData>
                  </a:graphic>
                </wp:inline>
              </w:drawing>
            </w:r>
          </w:p>
        </w:tc>
        <w:tc>
          <w:tcPr>
            <w:tcW w:w="2602" w:type="pct"/>
            <w:gridSpan w:val="2"/>
            <w:tcBorders>
              <w:top w:val="nil"/>
              <w:left w:val="single" w:sz="4" w:space="0" w:color="auto"/>
              <w:bottom w:val="nil"/>
              <w:right w:val="single" w:sz="4" w:space="0" w:color="auto"/>
            </w:tcBorders>
            <w:noWrap/>
            <w:vAlign w:val="center"/>
            <w:hideMark/>
          </w:tcPr>
          <w:p w14:paraId="4889A139" w14:textId="36980496" w:rsidR="003D386B" w:rsidRPr="0007640E" w:rsidRDefault="00363964" w:rsidP="0007640E">
            <w:pPr>
              <w:spacing w:after="0" w:line="240" w:lineRule="auto"/>
              <w:jc w:val="center"/>
              <w:rPr>
                <w:noProof/>
              </w:rPr>
            </w:pPr>
            <w:r>
              <w:rPr>
                <w:noProof/>
              </w:rPr>
              <w:drawing>
                <wp:inline distT="0" distB="0" distL="0" distR="0" wp14:anchorId="69CBAE44" wp14:editId="7743396D">
                  <wp:extent cx="3939893" cy="4680000"/>
                  <wp:effectExtent l="0" t="0" r="3810" b="635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39893" cy="4680000"/>
                          </a:xfrm>
                          <a:prstGeom prst="rect">
                            <a:avLst/>
                          </a:prstGeom>
                          <a:noFill/>
                          <a:ln>
                            <a:noFill/>
                          </a:ln>
                        </pic:spPr>
                      </pic:pic>
                    </a:graphicData>
                  </a:graphic>
                </wp:inline>
              </w:drawing>
            </w:r>
          </w:p>
        </w:tc>
      </w:tr>
      <w:tr w:rsidR="00391BE7" w14:paraId="2F890D3C" w14:textId="77777777" w:rsidTr="00C2606D">
        <w:trPr>
          <w:trHeight w:val="300"/>
          <w:jc w:val="center"/>
        </w:trPr>
        <w:tc>
          <w:tcPr>
            <w:tcW w:w="1238" w:type="pct"/>
            <w:tcBorders>
              <w:top w:val="single" w:sz="4" w:space="0" w:color="auto"/>
              <w:left w:val="single" w:sz="4" w:space="0" w:color="auto"/>
              <w:bottom w:val="single" w:sz="4" w:space="0" w:color="auto"/>
              <w:right w:val="nil"/>
            </w:tcBorders>
            <w:noWrap/>
            <w:vAlign w:val="center"/>
            <w:hideMark/>
          </w:tcPr>
          <w:p w14:paraId="4F801473" w14:textId="55D50F7F" w:rsidR="003D386B" w:rsidRDefault="003A2DEB" w:rsidP="008930B2">
            <w:pPr>
              <w:spacing w:after="0" w:line="240" w:lineRule="auto"/>
              <w:contextualSpacing/>
              <w:outlineLvl w:val="1"/>
              <w:rPr>
                <w:rFonts w:ascii="Calibri" w:eastAsia="Times New Roman" w:hAnsi="Calibri" w:cs="Calibri"/>
                <w:b/>
                <w:sz w:val="18"/>
                <w:szCs w:val="18"/>
                <w:lang w:eastAsia="es-CL"/>
              </w:rPr>
            </w:pPr>
            <w:r>
              <w:rPr>
                <w:rFonts w:ascii="Calibri" w:eastAsia="Calibri" w:hAnsi="Calibri" w:cs="Calibri"/>
                <w:b/>
                <w:sz w:val="18"/>
                <w:szCs w:val="20"/>
              </w:rPr>
              <w:t>Imagen</w:t>
            </w:r>
            <w:r w:rsidR="003D386B">
              <w:rPr>
                <w:rFonts w:ascii="Calibri" w:eastAsia="Calibri" w:hAnsi="Calibri" w:cs="Calibri"/>
                <w:b/>
                <w:sz w:val="18"/>
                <w:szCs w:val="20"/>
              </w:rPr>
              <w:t xml:space="preserve"> 3</w:t>
            </w:r>
            <w:r w:rsidR="003D386B">
              <w:rPr>
                <w:rFonts w:ascii="Calibri" w:eastAsia="Calibri" w:hAnsi="Calibri" w:cs="Calibri"/>
                <w:b/>
                <w:sz w:val="18"/>
                <w:szCs w:val="18"/>
              </w:rPr>
              <w:t>.</w:t>
            </w:r>
          </w:p>
        </w:tc>
        <w:tc>
          <w:tcPr>
            <w:tcW w:w="1160" w:type="pct"/>
            <w:tcBorders>
              <w:top w:val="single" w:sz="4" w:space="0" w:color="auto"/>
              <w:left w:val="single" w:sz="4" w:space="0" w:color="auto"/>
              <w:bottom w:val="single" w:sz="4" w:space="0" w:color="auto"/>
              <w:right w:val="single" w:sz="4" w:space="0" w:color="000000"/>
            </w:tcBorders>
            <w:noWrap/>
            <w:vAlign w:val="center"/>
            <w:hideMark/>
          </w:tcPr>
          <w:p w14:paraId="7F9D6BF8" w14:textId="013FDA7D" w:rsidR="003D386B" w:rsidRDefault="003D386B" w:rsidP="008930B2">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07640E">
              <w:rPr>
                <w:rFonts w:ascii="Calibri" w:eastAsia="Times New Roman" w:hAnsi="Calibri" w:cs="Times New Roman"/>
                <w:sz w:val="18"/>
                <w:szCs w:val="18"/>
                <w:lang w:eastAsia="es-CL"/>
              </w:rPr>
              <w:t>2</w:t>
            </w:r>
            <w:r w:rsidR="00D82619">
              <w:rPr>
                <w:rFonts w:ascii="Calibri" w:eastAsia="Times New Roman" w:hAnsi="Calibri" w:cs="Times New Roman"/>
                <w:sz w:val="18"/>
                <w:szCs w:val="18"/>
                <w:lang w:eastAsia="es-CL"/>
              </w:rPr>
              <w:t>4</w:t>
            </w:r>
            <w:r w:rsidR="0007640E">
              <w:rPr>
                <w:rFonts w:ascii="Calibri" w:eastAsia="Times New Roman" w:hAnsi="Calibri" w:cs="Times New Roman"/>
                <w:sz w:val="18"/>
                <w:szCs w:val="18"/>
                <w:lang w:eastAsia="es-CL"/>
              </w:rPr>
              <w:t>-0</w:t>
            </w:r>
            <w:r w:rsidR="00D82619">
              <w:rPr>
                <w:rFonts w:ascii="Calibri" w:eastAsia="Times New Roman" w:hAnsi="Calibri" w:cs="Times New Roman"/>
                <w:sz w:val="18"/>
                <w:szCs w:val="18"/>
                <w:lang w:eastAsia="es-CL"/>
              </w:rPr>
              <w:t>1</w:t>
            </w:r>
            <w:r w:rsidR="0007640E">
              <w:rPr>
                <w:rFonts w:ascii="Calibri" w:eastAsia="Times New Roman" w:hAnsi="Calibri" w:cs="Times New Roman"/>
                <w:sz w:val="18"/>
                <w:szCs w:val="18"/>
                <w:lang w:eastAsia="es-CL"/>
              </w:rPr>
              <w:t>-2018</w:t>
            </w:r>
          </w:p>
        </w:tc>
        <w:tc>
          <w:tcPr>
            <w:tcW w:w="1213" w:type="pct"/>
            <w:tcBorders>
              <w:top w:val="single" w:sz="4" w:space="0" w:color="auto"/>
              <w:left w:val="nil"/>
              <w:bottom w:val="single" w:sz="4" w:space="0" w:color="auto"/>
              <w:right w:val="nil"/>
            </w:tcBorders>
            <w:noWrap/>
            <w:vAlign w:val="center"/>
            <w:hideMark/>
          </w:tcPr>
          <w:p w14:paraId="55441462" w14:textId="69A9831E" w:rsidR="003D386B" w:rsidRDefault="003A2DEB" w:rsidP="008930B2">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Imagen</w:t>
            </w:r>
            <w:r w:rsidR="003D386B">
              <w:rPr>
                <w:rFonts w:ascii="Calibri" w:eastAsia="Calibri" w:hAnsi="Calibri" w:cs="Calibri"/>
                <w:b/>
                <w:sz w:val="18"/>
                <w:szCs w:val="20"/>
              </w:rPr>
              <w:t xml:space="preserve"> 4</w:t>
            </w:r>
            <w:r w:rsidR="003D386B">
              <w:rPr>
                <w:rFonts w:ascii="Calibri" w:eastAsia="Calibri" w:hAnsi="Calibri" w:cs="Calibri"/>
                <w:b/>
                <w:sz w:val="18"/>
                <w:szCs w:val="18"/>
              </w:rPr>
              <w:t>.</w:t>
            </w:r>
          </w:p>
        </w:tc>
        <w:tc>
          <w:tcPr>
            <w:tcW w:w="1389" w:type="pct"/>
            <w:tcBorders>
              <w:top w:val="single" w:sz="4" w:space="0" w:color="auto"/>
              <w:left w:val="single" w:sz="4" w:space="0" w:color="auto"/>
              <w:bottom w:val="single" w:sz="4" w:space="0" w:color="auto"/>
              <w:right w:val="single" w:sz="4" w:space="0" w:color="000000"/>
            </w:tcBorders>
            <w:noWrap/>
            <w:vAlign w:val="center"/>
            <w:hideMark/>
          </w:tcPr>
          <w:p w14:paraId="2FCEE738" w14:textId="3D56ADE4" w:rsidR="003D386B" w:rsidRDefault="003D386B" w:rsidP="008930B2">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363964">
              <w:rPr>
                <w:rFonts w:ascii="Calibri" w:eastAsia="Times New Roman" w:hAnsi="Calibri" w:cs="Times New Roman"/>
                <w:sz w:val="18"/>
                <w:szCs w:val="18"/>
                <w:lang w:eastAsia="es-CL"/>
              </w:rPr>
              <w:t>03</w:t>
            </w:r>
            <w:r w:rsidR="0007640E">
              <w:rPr>
                <w:rFonts w:ascii="Calibri" w:eastAsia="Times New Roman" w:hAnsi="Calibri" w:cs="Times New Roman"/>
                <w:sz w:val="18"/>
                <w:szCs w:val="18"/>
                <w:lang w:eastAsia="es-CL"/>
              </w:rPr>
              <w:t>-0</w:t>
            </w:r>
            <w:r w:rsidR="00363964">
              <w:rPr>
                <w:rFonts w:ascii="Calibri" w:eastAsia="Times New Roman" w:hAnsi="Calibri" w:cs="Times New Roman"/>
                <w:sz w:val="18"/>
                <w:szCs w:val="18"/>
                <w:lang w:eastAsia="es-CL"/>
              </w:rPr>
              <w:t>4</w:t>
            </w:r>
            <w:r w:rsidR="0007640E">
              <w:rPr>
                <w:rFonts w:ascii="Calibri" w:eastAsia="Times New Roman" w:hAnsi="Calibri" w:cs="Times New Roman"/>
                <w:sz w:val="18"/>
                <w:szCs w:val="18"/>
                <w:lang w:eastAsia="es-CL"/>
              </w:rPr>
              <w:t>-2018</w:t>
            </w:r>
          </w:p>
        </w:tc>
      </w:tr>
      <w:tr w:rsidR="0007640E" w14:paraId="4393E5E3" w14:textId="77777777" w:rsidTr="00C2606D">
        <w:trPr>
          <w:trHeight w:val="450"/>
          <w:jc w:val="center"/>
        </w:trPr>
        <w:tc>
          <w:tcPr>
            <w:tcW w:w="2398" w:type="pct"/>
            <w:gridSpan w:val="2"/>
            <w:vMerge w:val="restart"/>
            <w:tcBorders>
              <w:top w:val="single" w:sz="4" w:space="0" w:color="auto"/>
              <w:left w:val="single" w:sz="4" w:space="0" w:color="auto"/>
              <w:bottom w:val="single" w:sz="4" w:space="0" w:color="auto"/>
              <w:right w:val="single" w:sz="4" w:space="0" w:color="auto"/>
            </w:tcBorders>
            <w:hideMark/>
          </w:tcPr>
          <w:p w14:paraId="37CD91FC" w14:textId="7FC75EDB" w:rsidR="0007640E" w:rsidRDefault="0007640E" w:rsidP="0007640E">
            <w:pPr>
              <w:spacing w:after="0" w:line="240" w:lineRule="auto"/>
              <w:jc w:val="both"/>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391BE7">
              <w:rPr>
                <w:rFonts w:ascii="Calibri" w:eastAsia="Times New Roman" w:hAnsi="Calibri" w:cs="Times New Roman"/>
                <w:sz w:val="18"/>
                <w:szCs w:val="18"/>
                <w:lang w:eastAsia="es-CL"/>
              </w:rPr>
              <w:t>Factura N°11040 por la compra de 2 estufas a pellet y su respectivo kit de instalación.</w:t>
            </w:r>
          </w:p>
        </w:tc>
        <w:tc>
          <w:tcPr>
            <w:tcW w:w="2602" w:type="pct"/>
            <w:gridSpan w:val="2"/>
            <w:vMerge w:val="restart"/>
            <w:tcBorders>
              <w:top w:val="single" w:sz="4" w:space="0" w:color="auto"/>
              <w:left w:val="single" w:sz="4" w:space="0" w:color="auto"/>
              <w:bottom w:val="single" w:sz="4" w:space="0" w:color="auto"/>
              <w:right w:val="single" w:sz="4" w:space="0" w:color="auto"/>
            </w:tcBorders>
            <w:hideMark/>
          </w:tcPr>
          <w:p w14:paraId="64664C8F" w14:textId="3A7ECA02" w:rsidR="0007640E" w:rsidRDefault="0007640E" w:rsidP="0007640E">
            <w:pPr>
              <w:spacing w:after="0" w:line="240" w:lineRule="auto"/>
              <w:jc w:val="both"/>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363964" w:rsidRPr="00363964">
              <w:rPr>
                <w:rFonts w:ascii="Calibri" w:eastAsia="Times New Roman" w:hAnsi="Calibri" w:cs="Times New Roman"/>
                <w:sz w:val="18"/>
                <w:szCs w:val="18"/>
                <w:lang w:eastAsia="es-CL"/>
              </w:rPr>
              <w:t>Factura N°11</w:t>
            </w:r>
            <w:r w:rsidR="00363964">
              <w:rPr>
                <w:rFonts w:ascii="Calibri" w:eastAsia="Times New Roman" w:hAnsi="Calibri" w:cs="Times New Roman"/>
                <w:sz w:val="18"/>
                <w:szCs w:val="18"/>
                <w:lang w:eastAsia="es-CL"/>
              </w:rPr>
              <w:t>439</w:t>
            </w:r>
            <w:r w:rsidR="00363964" w:rsidRPr="00363964">
              <w:rPr>
                <w:rFonts w:ascii="Calibri" w:eastAsia="Times New Roman" w:hAnsi="Calibri" w:cs="Times New Roman"/>
                <w:sz w:val="18"/>
                <w:szCs w:val="18"/>
                <w:lang w:eastAsia="es-CL"/>
              </w:rPr>
              <w:t xml:space="preserve"> por la compra 80 sacos de pellet</w:t>
            </w:r>
            <w:r w:rsidR="00363964">
              <w:rPr>
                <w:rFonts w:ascii="Calibri" w:eastAsia="Times New Roman" w:hAnsi="Calibri" w:cs="Times New Roman"/>
                <w:sz w:val="18"/>
                <w:szCs w:val="18"/>
                <w:lang w:eastAsia="es-CL"/>
              </w:rPr>
              <w:t>.</w:t>
            </w:r>
          </w:p>
        </w:tc>
      </w:tr>
      <w:tr w:rsidR="0007640E" w14:paraId="45DD4439" w14:textId="77777777" w:rsidTr="008930B2">
        <w:trPr>
          <w:trHeight w:val="450"/>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BE70A70" w14:textId="77777777" w:rsidR="003D386B" w:rsidRDefault="003D386B" w:rsidP="008930B2">
            <w:pPr>
              <w:spacing w:after="0"/>
              <w:rPr>
                <w:rFonts w:ascii="Calibri" w:eastAsia="Times New Roman" w:hAnsi="Calibri" w:cs="Times New Roman"/>
                <w:b/>
                <w:sz w:val="18"/>
                <w:szCs w:val="18"/>
                <w:lang w:eastAsia="es-CL"/>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9881D6B" w14:textId="77777777" w:rsidR="003D386B" w:rsidRDefault="003D386B" w:rsidP="008930B2">
            <w:pPr>
              <w:spacing w:after="0"/>
              <w:rPr>
                <w:rFonts w:ascii="Calibri" w:eastAsia="Times New Roman" w:hAnsi="Calibri" w:cs="Times New Roman"/>
                <w:b/>
                <w:sz w:val="18"/>
                <w:szCs w:val="18"/>
                <w:lang w:eastAsia="es-CL"/>
              </w:rPr>
            </w:pPr>
          </w:p>
        </w:tc>
      </w:tr>
    </w:tbl>
    <w:p w14:paraId="4A653D6F" w14:textId="77777777" w:rsidR="007C62E0" w:rsidRDefault="007C62E0" w:rsidP="003A7440">
      <w:pPr>
        <w:pStyle w:val="Ttulo1"/>
        <w:rPr>
          <w:szCs w:val="24"/>
        </w:rPr>
        <w:sectPr w:rsidR="007C62E0" w:rsidSect="008930B2">
          <w:footerReference w:type="default" r:id="rId17"/>
          <w:pgSz w:w="15840" w:h="12240" w:orient="landscape" w:code="1"/>
          <w:pgMar w:top="1134" w:right="1134" w:bottom="1134" w:left="1134" w:header="708" w:footer="708" w:gutter="0"/>
          <w:cols w:space="708"/>
          <w:titlePg/>
          <w:docGrid w:linePitch="360"/>
        </w:sectPr>
      </w:pPr>
      <w:bookmarkStart w:id="74" w:name="_Toc352840404"/>
      <w:bookmarkStart w:id="75" w:name="_Toc352841464"/>
      <w:bookmarkStart w:id="76" w:name="_Toc447875253"/>
      <w:bookmarkStart w:id="77" w:name="_Toc449085431"/>
      <w:bookmarkStart w:id="78" w:name="_Toc10021935"/>
      <w:bookmarkEnd w:id="57"/>
    </w:p>
    <w:p w14:paraId="3C4BBF98" w14:textId="7AE8A740" w:rsidR="003A7440" w:rsidRPr="0098474A" w:rsidRDefault="003A7440" w:rsidP="003A7440">
      <w:pPr>
        <w:pStyle w:val="Ttulo1"/>
        <w:rPr>
          <w:szCs w:val="24"/>
        </w:rPr>
      </w:pPr>
      <w:r>
        <w:rPr>
          <w:szCs w:val="24"/>
        </w:rPr>
        <w:lastRenderedPageBreak/>
        <w:t>C</w:t>
      </w:r>
      <w:r w:rsidRPr="0098474A">
        <w:rPr>
          <w:szCs w:val="24"/>
        </w:rPr>
        <w:t>ONCLUSIONES</w:t>
      </w:r>
      <w:bookmarkEnd w:id="74"/>
      <w:bookmarkEnd w:id="75"/>
      <w:bookmarkEnd w:id="76"/>
      <w:bookmarkEnd w:id="77"/>
      <w:bookmarkEnd w:id="78"/>
    </w:p>
    <w:p w14:paraId="4101F3F3" w14:textId="77777777" w:rsidR="003A7440" w:rsidRPr="0098474A" w:rsidRDefault="003A7440" w:rsidP="003A7440">
      <w:pPr>
        <w:spacing w:after="0" w:line="240" w:lineRule="auto"/>
        <w:contextualSpacing/>
        <w:jc w:val="both"/>
        <w:rPr>
          <w:rFonts w:cstheme="minorHAnsi"/>
          <w:sz w:val="24"/>
          <w:szCs w:val="24"/>
        </w:rPr>
      </w:pPr>
    </w:p>
    <w:p w14:paraId="02F880EE" w14:textId="23E496A2" w:rsidR="003A7440" w:rsidRPr="0098474A" w:rsidRDefault="003A7440" w:rsidP="003A7440">
      <w:pPr>
        <w:jc w:val="both"/>
        <w:rPr>
          <w:rFonts w:cstheme="minorHAnsi"/>
          <w:color w:val="FF0000"/>
        </w:rPr>
      </w:pPr>
      <w:r w:rsidRPr="0098474A">
        <w:rPr>
          <w:rFonts w:cstheme="minorHAnsi"/>
        </w:rPr>
        <w:t xml:space="preserve">La Actividad de Fiscalización Ambiental realizada, consideró la verificación de las </w:t>
      </w:r>
      <w:r>
        <w:rPr>
          <w:rFonts w:cstheme="minorHAnsi"/>
        </w:rPr>
        <w:t xml:space="preserve">siguientes </w:t>
      </w:r>
      <w:r w:rsidRPr="0098474A">
        <w:rPr>
          <w:rFonts w:cstheme="minorHAnsi"/>
        </w:rPr>
        <w:t>acciones</w:t>
      </w:r>
      <w:r>
        <w:rPr>
          <w:rFonts w:cstheme="minorHAnsi"/>
        </w:rPr>
        <w:t xml:space="preserve"> N° 1,</w:t>
      </w:r>
      <w:r w:rsidR="00432E8A">
        <w:rPr>
          <w:rFonts w:cstheme="minorHAnsi"/>
        </w:rPr>
        <w:t xml:space="preserve"> </w:t>
      </w:r>
      <w:r>
        <w:rPr>
          <w:rFonts w:cstheme="minorHAnsi"/>
        </w:rPr>
        <w:t>2,</w:t>
      </w:r>
      <w:r w:rsidR="00432E8A">
        <w:rPr>
          <w:rFonts w:cstheme="minorHAnsi"/>
        </w:rPr>
        <w:t xml:space="preserve"> </w:t>
      </w:r>
      <w:r>
        <w:rPr>
          <w:rFonts w:cstheme="minorHAnsi"/>
        </w:rPr>
        <w:t>3</w:t>
      </w:r>
      <w:r w:rsidR="00487756">
        <w:rPr>
          <w:rFonts w:cstheme="minorHAnsi"/>
        </w:rPr>
        <w:t xml:space="preserve">, </w:t>
      </w:r>
      <w:r>
        <w:rPr>
          <w:rFonts w:cstheme="minorHAnsi"/>
        </w:rPr>
        <w:t>4</w:t>
      </w:r>
      <w:r w:rsidR="00487756">
        <w:rPr>
          <w:rFonts w:cstheme="minorHAnsi"/>
        </w:rPr>
        <w:t xml:space="preserve"> y 5</w:t>
      </w:r>
      <w:r w:rsidR="0094398F">
        <w:rPr>
          <w:rFonts w:cstheme="minorHAnsi"/>
        </w:rPr>
        <w:t xml:space="preserve">, </w:t>
      </w:r>
      <w:r w:rsidRPr="0098474A">
        <w:rPr>
          <w:rFonts w:cstheme="minorHAnsi"/>
        </w:rPr>
        <w:t xml:space="preserve">asociadas al Programa de Cumplimiento aprobado a través de la </w:t>
      </w:r>
      <w:r w:rsidR="0094398F" w:rsidRPr="0094398F">
        <w:rPr>
          <w:rFonts w:cstheme="minorHAnsi"/>
        </w:rPr>
        <w:t>Resolución Exenta N°</w:t>
      </w:r>
      <w:r w:rsidR="00232028">
        <w:rPr>
          <w:rFonts w:cstheme="minorHAnsi"/>
        </w:rPr>
        <w:t>4</w:t>
      </w:r>
      <w:r w:rsidR="0094398F" w:rsidRPr="0094398F">
        <w:rPr>
          <w:rFonts w:cstheme="minorHAnsi"/>
        </w:rPr>
        <w:t>/ Rol F-0</w:t>
      </w:r>
      <w:r w:rsidR="004F2E8D">
        <w:rPr>
          <w:rFonts w:cstheme="minorHAnsi"/>
        </w:rPr>
        <w:t>61</w:t>
      </w:r>
      <w:r w:rsidR="0094398F" w:rsidRPr="0094398F">
        <w:rPr>
          <w:rFonts w:cstheme="minorHAnsi"/>
        </w:rPr>
        <w:t>-201</w:t>
      </w:r>
      <w:r w:rsidR="00232028">
        <w:rPr>
          <w:rFonts w:cstheme="minorHAnsi"/>
        </w:rPr>
        <w:t>7</w:t>
      </w:r>
      <w:r w:rsidR="0094398F" w:rsidRPr="0094398F">
        <w:rPr>
          <w:rFonts w:cstheme="minorHAnsi"/>
        </w:rPr>
        <w:t xml:space="preserve"> </w:t>
      </w:r>
      <w:r w:rsidRPr="0098474A">
        <w:rPr>
          <w:rFonts w:cstheme="minorHAnsi"/>
        </w:rPr>
        <w:t>de esta Superintendencia.</w:t>
      </w:r>
    </w:p>
    <w:p w14:paraId="13CB46BF" w14:textId="1FCF7809" w:rsidR="00375AB8" w:rsidRDefault="00375AB8" w:rsidP="00375AB8">
      <w:pPr>
        <w:jc w:val="both"/>
        <w:rPr>
          <w:rFonts w:cstheme="minorHAnsi"/>
        </w:rPr>
      </w:pPr>
      <w:bookmarkStart w:id="79" w:name="_Toc449085432"/>
      <w:bookmarkStart w:id="80" w:name="_Toc10021936"/>
      <w:r w:rsidRPr="00E52B69">
        <w:rPr>
          <w:rFonts w:cstheme="minorHAnsi"/>
        </w:rPr>
        <w:t>Del total de acciones verificadas, se puede indicar que el Programa de Cumplimiento se encuentra en estado Conforme</w:t>
      </w:r>
      <w:r>
        <w:rPr>
          <w:rFonts w:cstheme="minorHAnsi"/>
        </w:rPr>
        <w:t>, respecto al objetivo principal correspondiente al retiro de los calefactores unitario a leña y su reemplazo por un sistema de calefacción que utilice un combustible diferente</w:t>
      </w:r>
      <w:r w:rsidRPr="00E52B69">
        <w:rPr>
          <w:rFonts w:cstheme="minorHAnsi"/>
        </w:rPr>
        <w:t>.</w:t>
      </w:r>
      <w:r>
        <w:rPr>
          <w:rFonts w:cstheme="minorHAnsi"/>
        </w:rPr>
        <w:t xml:space="preserve"> </w:t>
      </w:r>
    </w:p>
    <w:p w14:paraId="63C99527" w14:textId="4CBC5B4F" w:rsidR="00375AB8" w:rsidRDefault="002E1962" w:rsidP="00375AB8">
      <w:pPr>
        <w:jc w:val="both"/>
        <w:rPr>
          <w:rFonts w:cstheme="minorHAnsi"/>
        </w:rPr>
      </w:pPr>
      <w:r>
        <w:rPr>
          <w:rFonts w:cstheme="minorHAnsi"/>
        </w:rPr>
        <w:t xml:space="preserve">Pese a </w:t>
      </w:r>
      <w:r w:rsidR="007C62E0">
        <w:rPr>
          <w:rFonts w:cstheme="minorHAnsi"/>
        </w:rPr>
        <w:t>que la</w:t>
      </w:r>
      <w:r w:rsidR="00375AB8">
        <w:rPr>
          <w:rFonts w:cstheme="minorHAnsi"/>
        </w:rPr>
        <w:t xml:space="preserve"> acción </w:t>
      </w:r>
      <w:r w:rsidR="00487756">
        <w:rPr>
          <w:rFonts w:cstheme="minorHAnsi"/>
        </w:rPr>
        <w:t>5</w:t>
      </w:r>
      <w:r w:rsidR="00375AB8">
        <w:rPr>
          <w:rFonts w:cstheme="minorHAnsi"/>
        </w:rPr>
        <w:t xml:space="preserve"> no se encuentra realizada </w:t>
      </w:r>
      <w:r>
        <w:rPr>
          <w:rFonts w:cstheme="minorHAnsi"/>
        </w:rPr>
        <w:t xml:space="preserve">formalmente, el titular presentó antecedentes en </w:t>
      </w:r>
      <w:r w:rsidR="002B7336">
        <w:rPr>
          <w:rFonts w:cstheme="minorHAnsi"/>
        </w:rPr>
        <w:t xml:space="preserve">el marco del cumplimiento de la acción N°3 que dan cuenta de la adquisición de 80 </w:t>
      </w:r>
      <w:proofErr w:type="spellStart"/>
      <w:r w:rsidR="002B7336">
        <w:rPr>
          <w:rFonts w:cstheme="minorHAnsi"/>
        </w:rPr>
        <w:t>kgs</w:t>
      </w:r>
      <w:proofErr w:type="spellEnd"/>
      <w:r w:rsidR="002B7336">
        <w:rPr>
          <w:rFonts w:cstheme="minorHAnsi"/>
        </w:rPr>
        <w:t xml:space="preserve"> de pellets en el periodo GEC 2018.</w:t>
      </w:r>
    </w:p>
    <w:p w14:paraId="75A8AC4C" w14:textId="77777777" w:rsidR="003A7440" w:rsidRPr="0098474A" w:rsidRDefault="003A7440" w:rsidP="003A7440">
      <w:pPr>
        <w:pStyle w:val="Ttulo1"/>
        <w:rPr>
          <w:szCs w:val="24"/>
        </w:rPr>
      </w:pPr>
      <w:r w:rsidRPr="0098474A">
        <w:rPr>
          <w:szCs w:val="24"/>
        </w:rPr>
        <w:t>ANEXOS</w:t>
      </w:r>
      <w:bookmarkEnd w:id="79"/>
      <w:bookmarkEnd w:id="80"/>
    </w:p>
    <w:p w14:paraId="62E6DE9C" w14:textId="31CE5D67" w:rsidR="003A7440" w:rsidRDefault="003A7440" w:rsidP="003A7440">
      <w:pPr>
        <w:spacing w:after="0" w:line="240" w:lineRule="auto"/>
        <w:jc w:val="both"/>
        <w:rPr>
          <w:rFonts w:ascii="Calibri" w:eastAsia="Calibri" w:hAnsi="Calibri" w:cs="Times New Roman"/>
        </w:rPr>
      </w:pPr>
    </w:p>
    <w:p w14:paraId="62D79D6A" w14:textId="1B7BE269" w:rsidR="003A3998" w:rsidRDefault="003A3998" w:rsidP="003A3998">
      <w:r>
        <w:t>Los reportes</w:t>
      </w:r>
      <w:r w:rsidR="008C3BD9">
        <w:t xml:space="preserve"> y medios de verificación</w:t>
      </w:r>
      <w:r>
        <w:t xml:space="preserve"> del PdC antes mencionados se encontrarán disponible</w:t>
      </w:r>
      <w:r w:rsidR="00432E8A">
        <w:t>s</w:t>
      </w:r>
      <w:r>
        <w:t xml:space="preserve"> en el sistema SNIFA bajo el </w:t>
      </w:r>
      <w:r w:rsidRPr="0094398F">
        <w:rPr>
          <w:rFonts w:cstheme="minorHAnsi"/>
        </w:rPr>
        <w:t>Rol F-0</w:t>
      </w:r>
      <w:r w:rsidR="004F2E8D">
        <w:rPr>
          <w:rFonts w:cstheme="minorHAnsi"/>
        </w:rPr>
        <w:t>61</w:t>
      </w:r>
      <w:r w:rsidRPr="0094398F">
        <w:rPr>
          <w:rFonts w:cstheme="minorHAnsi"/>
        </w:rPr>
        <w:t>-2017</w:t>
      </w:r>
      <w:r>
        <w:rPr>
          <w:rFonts w:cstheme="minorHAnsi"/>
        </w:rPr>
        <w:t>.</w:t>
      </w:r>
    </w:p>
    <w:p w14:paraId="54E1F8C8" w14:textId="77777777" w:rsidR="003A3998" w:rsidRPr="0098474A" w:rsidRDefault="003A3998" w:rsidP="003A7440">
      <w:pPr>
        <w:spacing w:after="0" w:line="240" w:lineRule="auto"/>
        <w:jc w:val="both"/>
        <w:rPr>
          <w:rFonts w:ascii="Calibri" w:eastAsia="Calibri" w:hAnsi="Calibri" w:cs="Times New Roman"/>
        </w:rPr>
      </w:pPr>
    </w:p>
    <w:p w14:paraId="12E1E7A0" w14:textId="77777777" w:rsidR="003A7440" w:rsidRPr="0098474A" w:rsidRDefault="003A7440" w:rsidP="003A7440">
      <w:pPr>
        <w:spacing w:line="240" w:lineRule="auto"/>
        <w:jc w:val="center"/>
        <w:rPr>
          <w:rFonts w:ascii="Calibri" w:eastAsia="Calibri" w:hAnsi="Calibri" w:cs="Calibri"/>
          <w:sz w:val="24"/>
          <w:szCs w:val="24"/>
        </w:rPr>
      </w:pPr>
    </w:p>
    <w:p w14:paraId="7F7F9659" w14:textId="77777777" w:rsidR="008930B2" w:rsidRDefault="008930B2"/>
    <w:sectPr w:rsidR="008930B2" w:rsidSect="007C62E0">
      <w:pgSz w:w="12240" w:h="15840" w:code="1"/>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C8B99C" w14:textId="77777777" w:rsidR="00DA0016" w:rsidRDefault="00DA0016">
      <w:pPr>
        <w:spacing w:after="0" w:line="240" w:lineRule="auto"/>
      </w:pPr>
      <w:r>
        <w:separator/>
      </w:r>
    </w:p>
  </w:endnote>
  <w:endnote w:type="continuationSeparator" w:id="0">
    <w:p w14:paraId="02A3AB4F" w14:textId="77777777" w:rsidR="00DA0016" w:rsidRDefault="00DA00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3DDCE01B" w14:textId="77777777" w:rsidR="00DA0016" w:rsidRDefault="00DA0016">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5D8E3A08"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34553706"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442CAD28" w14:textId="77777777" w:rsidR="00DA0016" w:rsidRDefault="00DA0016" w:rsidP="008930B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53DE8F07" w14:textId="77777777" w:rsidR="00DA0016" w:rsidRDefault="00DA0016">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14:paraId="1C21D531"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58FC68FA"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66543727" w14:textId="77777777" w:rsidR="00DA0016" w:rsidRDefault="00DA001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491A0811" w14:textId="77777777" w:rsidR="00DA0016" w:rsidRDefault="00DA0016">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06B4416E"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4C3ED6DA"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21C54463" w14:textId="77777777" w:rsidR="00DA0016" w:rsidRPr="00E56524"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p>
  <w:p w14:paraId="27DD3F9E" w14:textId="77777777" w:rsidR="00DA0016" w:rsidRDefault="00DA001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F730D0" w14:textId="77777777" w:rsidR="00DA0016" w:rsidRDefault="00DA0016">
      <w:pPr>
        <w:spacing w:after="0" w:line="240" w:lineRule="auto"/>
      </w:pPr>
      <w:r>
        <w:separator/>
      </w:r>
    </w:p>
  </w:footnote>
  <w:footnote w:type="continuationSeparator" w:id="0">
    <w:p w14:paraId="18DA8E70" w14:textId="77777777" w:rsidR="00DA0016" w:rsidRDefault="00DA00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5AC6AED"/>
    <w:multiLevelType w:val="hybridMultilevel"/>
    <w:tmpl w:val="11123482"/>
    <w:lvl w:ilvl="0" w:tplc="001CADFC">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676D1AA6"/>
    <w:multiLevelType w:val="hybridMultilevel"/>
    <w:tmpl w:val="C69CD2D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7440"/>
    <w:rsid w:val="00000007"/>
    <w:rsid w:val="00006AEB"/>
    <w:rsid w:val="0002393E"/>
    <w:rsid w:val="00042787"/>
    <w:rsid w:val="00045742"/>
    <w:rsid w:val="00066827"/>
    <w:rsid w:val="0007640E"/>
    <w:rsid w:val="000A5D39"/>
    <w:rsid w:val="000B4490"/>
    <w:rsid w:val="000B68C9"/>
    <w:rsid w:val="000C5D65"/>
    <w:rsid w:val="000D1A1E"/>
    <w:rsid w:val="000E67FD"/>
    <w:rsid w:val="000F0F85"/>
    <w:rsid w:val="000F4088"/>
    <w:rsid w:val="000F428B"/>
    <w:rsid w:val="001001AC"/>
    <w:rsid w:val="00125666"/>
    <w:rsid w:val="00135F24"/>
    <w:rsid w:val="00137229"/>
    <w:rsid w:val="0014482C"/>
    <w:rsid w:val="0018442F"/>
    <w:rsid w:val="00196F7F"/>
    <w:rsid w:val="001A7FAA"/>
    <w:rsid w:val="001C7EE9"/>
    <w:rsid w:val="001D3E8F"/>
    <w:rsid w:val="001D53E1"/>
    <w:rsid w:val="001F23A0"/>
    <w:rsid w:val="001F47BD"/>
    <w:rsid w:val="001F750B"/>
    <w:rsid w:val="00232028"/>
    <w:rsid w:val="002461C4"/>
    <w:rsid w:val="0024712C"/>
    <w:rsid w:val="002501B5"/>
    <w:rsid w:val="002515F7"/>
    <w:rsid w:val="00254E9E"/>
    <w:rsid w:val="00284F0F"/>
    <w:rsid w:val="00294FDA"/>
    <w:rsid w:val="002956C9"/>
    <w:rsid w:val="002B7336"/>
    <w:rsid w:val="002C606B"/>
    <w:rsid w:val="002D371A"/>
    <w:rsid w:val="002E1962"/>
    <w:rsid w:val="002E34C8"/>
    <w:rsid w:val="00306E76"/>
    <w:rsid w:val="00312D01"/>
    <w:rsid w:val="00352D12"/>
    <w:rsid w:val="00356511"/>
    <w:rsid w:val="00363964"/>
    <w:rsid w:val="0036396C"/>
    <w:rsid w:val="00375AB8"/>
    <w:rsid w:val="00391BE7"/>
    <w:rsid w:val="003A2DEB"/>
    <w:rsid w:val="003A3998"/>
    <w:rsid w:val="003A7440"/>
    <w:rsid w:val="003D386B"/>
    <w:rsid w:val="003F1BCC"/>
    <w:rsid w:val="00420D1C"/>
    <w:rsid w:val="004237D0"/>
    <w:rsid w:val="00430396"/>
    <w:rsid w:val="00432E8A"/>
    <w:rsid w:val="00442E91"/>
    <w:rsid w:val="0047101D"/>
    <w:rsid w:val="004745A3"/>
    <w:rsid w:val="00487756"/>
    <w:rsid w:val="0049395D"/>
    <w:rsid w:val="004A0729"/>
    <w:rsid w:val="004B1606"/>
    <w:rsid w:val="004F2E8D"/>
    <w:rsid w:val="005273DB"/>
    <w:rsid w:val="00537E41"/>
    <w:rsid w:val="005569C5"/>
    <w:rsid w:val="005A709E"/>
    <w:rsid w:val="005F76D5"/>
    <w:rsid w:val="00602C25"/>
    <w:rsid w:val="006065BF"/>
    <w:rsid w:val="006104AE"/>
    <w:rsid w:val="0062293F"/>
    <w:rsid w:val="00635DF0"/>
    <w:rsid w:val="00645C67"/>
    <w:rsid w:val="00646C31"/>
    <w:rsid w:val="00657BD3"/>
    <w:rsid w:val="006808EC"/>
    <w:rsid w:val="00683371"/>
    <w:rsid w:val="006A3D98"/>
    <w:rsid w:val="006D4CAA"/>
    <w:rsid w:val="006E750E"/>
    <w:rsid w:val="006E7B70"/>
    <w:rsid w:val="00707918"/>
    <w:rsid w:val="00716E54"/>
    <w:rsid w:val="007357C8"/>
    <w:rsid w:val="00772B6E"/>
    <w:rsid w:val="00772DA4"/>
    <w:rsid w:val="00773EAF"/>
    <w:rsid w:val="00792A96"/>
    <w:rsid w:val="007A3675"/>
    <w:rsid w:val="007B7076"/>
    <w:rsid w:val="007C1B94"/>
    <w:rsid w:val="007C1D24"/>
    <w:rsid w:val="007C1E8C"/>
    <w:rsid w:val="007C5CC5"/>
    <w:rsid w:val="007C62E0"/>
    <w:rsid w:val="00803877"/>
    <w:rsid w:val="008111B9"/>
    <w:rsid w:val="00831D1A"/>
    <w:rsid w:val="00833191"/>
    <w:rsid w:val="00862EA5"/>
    <w:rsid w:val="008639AA"/>
    <w:rsid w:val="00882F6D"/>
    <w:rsid w:val="008930B2"/>
    <w:rsid w:val="008B782A"/>
    <w:rsid w:val="008C3BD9"/>
    <w:rsid w:val="008E3FCA"/>
    <w:rsid w:val="008F5A55"/>
    <w:rsid w:val="00904890"/>
    <w:rsid w:val="0091248A"/>
    <w:rsid w:val="00912C93"/>
    <w:rsid w:val="009221AF"/>
    <w:rsid w:val="00932F63"/>
    <w:rsid w:val="0094398F"/>
    <w:rsid w:val="00954191"/>
    <w:rsid w:val="00982FF5"/>
    <w:rsid w:val="009A0172"/>
    <w:rsid w:val="00A24F79"/>
    <w:rsid w:val="00A45C34"/>
    <w:rsid w:val="00A60D99"/>
    <w:rsid w:val="00A67AF1"/>
    <w:rsid w:val="00A81317"/>
    <w:rsid w:val="00A84B29"/>
    <w:rsid w:val="00AA402A"/>
    <w:rsid w:val="00AE3A85"/>
    <w:rsid w:val="00AE4166"/>
    <w:rsid w:val="00B10B25"/>
    <w:rsid w:val="00B56B72"/>
    <w:rsid w:val="00B821E6"/>
    <w:rsid w:val="00BA5474"/>
    <w:rsid w:val="00BD05BB"/>
    <w:rsid w:val="00BE1027"/>
    <w:rsid w:val="00BF0258"/>
    <w:rsid w:val="00C074DD"/>
    <w:rsid w:val="00C21048"/>
    <w:rsid w:val="00C2606D"/>
    <w:rsid w:val="00C646C6"/>
    <w:rsid w:val="00C83A16"/>
    <w:rsid w:val="00CB1997"/>
    <w:rsid w:val="00CC00C3"/>
    <w:rsid w:val="00CD6348"/>
    <w:rsid w:val="00CE294A"/>
    <w:rsid w:val="00D03793"/>
    <w:rsid w:val="00D2392F"/>
    <w:rsid w:val="00D23CDA"/>
    <w:rsid w:val="00D367F3"/>
    <w:rsid w:val="00D55231"/>
    <w:rsid w:val="00D64BE7"/>
    <w:rsid w:val="00D720A8"/>
    <w:rsid w:val="00D82619"/>
    <w:rsid w:val="00D85612"/>
    <w:rsid w:val="00DA0016"/>
    <w:rsid w:val="00DA024D"/>
    <w:rsid w:val="00DA0CDE"/>
    <w:rsid w:val="00DC75B4"/>
    <w:rsid w:val="00DD40D4"/>
    <w:rsid w:val="00DF5531"/>
    <w:rsid w:val="00E0658C"/>
    <w:rsid w:val="00E2549F"/>
    <w:rsid w:val="00E4257C"/>
    <w:rsid w:val="00E441B1"/>
    <w:rsid w:val="00E60385"/>
    <w:rsid w:val="00EC7342"/>
    <w:rsid w:val="00ED3591"/>
    <w:rsid w:val="00EE19B8"/>
    <w:rsid w:val="00EE5983"/>
    <w:rsid w:val="00EF1490"/>
    <w:rsid w:val="00F33495"/>
    <w:rsid w:val="00F55FEC"/>
    <w:rsid w:val="00F7500B"/>
    <w:rsid w:val="00F9607B"/>
    <w:rsid w:val="00F97B91"/>
    <w:rsid w:val="00FA3ABD"/>
    <w:rsid w:val="00FB1901"/>
    <w:rsid w:val="00FF5E5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8A1465"/>
  <w15:chartTrackingRefBased/>
  <w15:docId w15:val="{FB80FFE5-9888-4724-B74A-B615A5A80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440"/>
  </w:style>
  <w:style w:type="paragraph" w:styleId="Ttulo1">
    <w:name w:val="heading 1"/>
    <w:aliases w:val="IFA2"/>
    <w:basedOn w:val="IFA1"/>
    <w:next w:val="Listaconnmeros"/>
    <w:link w:val="Ttulo1Car"/>
    <w:uiPriority w:val="9"/>
    <w:qFormat/>
    <w:rsid w:val="003A7440"/>
    <w:pPr>
      <w:numPr>
        <w:numId w:val="2"/>
      </w:numPr>
    </w:pPr>
  </w:style>
  <w:style w:type="paragraph" w:styleId="Ttulo2">
    <w:name w:val="heading 2"/>
    <w:aliases w:val="IFA3"/>
    <w:basedOn w:val="Normal"/>
    <w:next w:val="Normal"/>
    <w:link w:val="Ttulo2Car"/>
    <w:uiPriority w:val="9"/>
    <w:unhideWhenUsed/>
    <w:qFormat/>
    <w:rsid w:val="003A7440"/>
    <w:pPr>
      <w:numPr>
        <w:ilvl w:val="1"/>
        <w:numId w:val="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3A7440"/>
    <w:pPr>
      <w:keepNext/>
      <w:keepLines/>
      <w:numPr>
        <w:ilvl w:val="2"/>
        <w:numId w:val="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3A7440"/>
    <w:pPr>
      <w:keepNext/>
      <w:keepLines/>
      <w:numPr>
        <w:ilvl w:val="3"/>
        <w:numId w:val="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3A7440"/>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3A7440"/>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3A7440"/>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3A7440"/>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3A7440"/>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A7440"/>
    <w:rPr>
      <w:rFonts w:ascii="Calibri" w:eastAsia="Calibri" w:hAnsi="Calibri" w:cs="Calibri"/>
      <w:b/>
      <w:sz w:val="24"/>
      <w:szCs w:val="20"/>
    </w:rPr>
  </w:style>
  <w:style w:type="character" w:customStyle="1" w:styleId="Ttulo2Car">
    <w:name w:val="Título 2 Car"/>
    <w:aliases w:val="IFA3 Car"/>
    <w:basedOn w:val="Fuentedeprrafopredeter"/>
    <w:link w:val="Ttulo2"/>
    <w:uiPriority w:val="9"/>
    <w:rsid w:val="003A7440"/>
    <w:rPr>
      <w:rFonts w:ascii="Calibri" w:eastAsia="Calibri" w:hAnsi="Calibri" w:cs="Calibri"/>
      <w:b/>
    </w:rPr>
  </w:style>
  <w:style w:type="character" w:customStyle="1" w:styleId="Ttulo3Car">
    <w:name w:val="Título 3 Car"/>
    <w:basedOn w:val="Fuentedeprrafopredeter"/>
    <w:link w:val="Ttulo3"/>
    <w:uiPriority w:val="99"/>
    <w:rsid w:val="003A7440"/>
    <w:rPr>
      <w:rFonts w:asciiTheme="majorHAnsi" w:eastAsiaTheme="majorEastAsia" w:hAnsiTheme="majorHAnsi" w:cstheme="majorBidi"/>
      <w:b/>
      <w:szCs w:val="24"/>
    </w:rPr>
  </w:style>
  <w:style w:type="character" w:customStyle="1" w:styleId="Ttulo4Car">
    <w:name w:val="Título 4 Car"/>
    <w:basedOn w:val="Fuentedeprrafopredeter"/>
    <w:link w:val="Ttulo4"/>
    <w:uiPriority w:val="9"/>
    <w:rsid w:val="003A7440"/>
    <w:rPr>
      <w:rFonts w:eastAsiaTheme="majorEastAsia" w:cstheme="majorBidi"/>
      <w:b/>
      <w:iCs/>
    </w:rPr>
  </w:style>
  <w:style w:type="character" w:customStyle="1" w:styleId="Ttulo5Car">
    <w:name w:val="Título 5 Car"/>
    <w:basedOn w:val="Fuentedeprrafopredeter"/>
    <w:link w:val="Ttulo5"/>
    <w:uiPriority w:val="9"/>
    <w:semiHidden/>
    <w:rsid w:val="003A7440"/>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3A7440"/>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3A7440"/>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3A7440"/>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3A7440"/>
    <w:rPr>
      <w:rFonts w:asciiTheme="majorHAnsi" w:eastAsiaTheme="majorEastAsia" w:hAnsiTheme="majorHAnsi" w:cstheme="majorBidi"/>
      <w:i/>
      <w:iCs/>
      <w:color w:val="272727" w:themeColor="text1" w:themeTint="D8"/>
      <w:sz w:val="21"/>
      <w:szCs w:val="21"/>
    </w:rPr>
  </w:style>
  <w:style w:type="paragraph" w:customStyle="1" w:styleId="IFA1">
    <w:name w:val="IFA1"/>
    <w:basedOn w:val="Normal"/>
    <w:next w:val="Ttulo1"/>
    <w:qFormat/>
    <w:rsid w:val="003A7440"/>
    <w:pPr>
      <w:numPr>
        <w:numId w:val="1"/>
      </w:numPr>
      <w:spacing w:after="0" w:line="240" w:lineRule="auto"/>
      <w:contextualSpacing/>
      <w:outlineLvl w:val="0"/>
    </w:pPr>
    <w:rPr>
      <w:rFonts w:ascii="Calibri" w:eastAsia="Calibri" w:hAnsi="Calibri" w:cs="Calibri"/>
      <w:b/>
      <w:sz w:val="24"/>
      <w:szCs w:val="20"/>
    </w:rPr>
  </w:style>
  <w:style w:type="paragraph" w:styleId="Piedepgina">
    <w:name w:val="footer"/>
    <w:basedOn w:val="Normal"/>
    <w:link w:val="PiedepginaCar"/>
    <w:uiPriority w:val="99"/>
    <w:unhideWhenUsed/>
    <w:rsid w:val="003A74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7440"/>
  </w:style>
  <w:style w:type="table" w:styleId="Tablaconcuadrcula">
    <w:name w:val="Table Grid"/>
    <w:basedOn w:val="Tablanormal"/>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3A7440"/>
    <w:pPr>
      <w:spacing w:after="100"/>
    </w:pPr>
  </w:style>
  <w:style w:type="paragraph" w:styleId="TDC2">
    <w:name w:val="toc 2"/>
    <w:basedOn w:val="Normal"/>
    <w:next w:val="Normal"/>
    <w:autoRedefine/>
    <w:uiPriority w:val="39"/>
    <w:unhideWhenUsed/>
    <w:rsid w:val="003A7440"/>
    <w:pPr>
      <w:spacing w:after="100"/>
      <w:ind w:left="220"/>
    </w:pPr>
  </w:style>
  <w:style w:type="character" w:styleId="Hipervnculo">
    <w:name w:val="Hyperlink"/>
    <w:basedOn w:val="Fuentedeprrafopredeter"/>
    <w:uiPriority w:val="99"/>
    <w:unhideWhenUsed/>
    <w:rsid w:val="003A7440"/>
    <w:rPr>
      <w:color w:val="0563C1" w:themeColor="hyperlink"/>
      <w:u w:val="single"/>
    </w:rPr>
  </w:style>
  <w:style w:type="paragraph" w:styleId="Prrafodelista">
    <w:name w:val="List Paragraph"/>
    <w:basedOn w:val="Normal"/>
    <w:uiPriority w:val="34"/>
    <w:qFormat/>
    <w:rsid w:val="003A7440"/>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A7440"/>
    <w:pPr>
      <w:autoSpaceDE w:val="0"/>
      <w:autoSpaceDN w:val="0"/>
      <w:adjustRightInd w:val="0"/>
      <w:spacing w:after="0" w:line="240" w:lineRule="auto"/>
    </w:pPr>
    <w:rPr>
      <w:rFonts w:ascii="Calibri" w:hAnsi="Calibri" w:cs="Calibri"/>
      <w:color w:val="000000"/>
      <w:sz w:val="24"/>
      <w:szCs w:val="24"/>
    </w:rPr>
  </w:style>
  <w:style w:type="paragraph" w:styleId="Listaconnmeros">
    <w:name w:val="List Number"/>
    <w:basedOn w:val="Normal"/>
    <w:uiPriority w:val="99"/>
    <w:semiHidden/>
    <w:unhideWhenUsed/>
    <w:rsid w:val="003A7440"/>
    <w:pPr>
      <w:ind w:left="432" w:hanging="432"/>
      <w:contextualSpacing/>
    </w:pPr>
  </w:style>
  <w:style w:type="character" w:styleId="Refdecomentario">
    <w:name w:val="annotation reference"/>
    <w:basedOn w:val="Fuentedeprrafopredeter"/>
    <w:uiPriority w:val="99"/>
    <w:semiHidden/>
    <w:unhideWhenUsed/>
    <w:rsid w:val="007C1E8C"/>
    <w:rPr>
      <w:sz w:val="16"/>
      <w:szCs w:val="16"/>
    </w:rPr>
  </w:style>
  <w:style w:type="paragraph" w:styleId="Textocomentario">
    <w:name w:val="annotation text"/>
    <w:basedOn w:val="Normal"/>
    <w:link w:val="TextocomentarioCar"/>
    <w:uiPriority w:val="99"/>
    <w:semiHidden/>
    <w:unhideWhenUsed/>
    <w:rsid w:val="007C1E8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C1E8C"/>
    <w:rPr>
      <w:sz w:val="20"/>
      <w:szCs w:val="20"/>
    </w:rPr>
  </w:style>
  <w:style w:type="paragraph" w:styleId="Asuntodelcomentario">
    <w:name w:val="annotation subject"/>
    <w:basedOn w:val="Textocomentario"/>
    <w:next w:val="Textocomentario"/>
    <w:link w:val="AsuntodelcomentarioCar"/>
    <w:uiPriority w:val="99"/>
    <w:semiHidden/>
    <w:unhideWhenUsed/>
    <w:rsid w:val="007C1E8C"/>
    <w:rPr>
      <w:b/>
      <w:bCs/>
    </w:rPr>
  </w:style>
  <w:style w:type="character" w:customStyle="1" w:styleId="AsuntodelcomentarioCar">
    <w:name w:val="Asunto del comentario Car"/>
    <w:basedOn w:val="TextocomentarioCar"/>
    <w:link w:val="Asuntodelcomentario"/>
    <w:uiPriority w:val="99"/>
    <w:semiHidden/>
    <w:rsid w:val="007C1E8C"/>
    <w:rPr>
      <w:b/>
      <w:bCs/>
      <w:sz w:val="20"/>
      <w:szCs w:val="20"/>
    </w:rPr>
  </w:style>
  <w:style w:type="paragraph" w:styleId="Textodeglobo">
    <w:name w:val="Balloon Text"/>
    <w:basedOn w:val="Normal"/>
    <w:link w:val="TextodegloboCar"/>
    <w:uiPriority w:val="99"/>
    <w:semiHidden/>
    <w:unhideWhenUsed/>
    <w:rsid w:val="007C1E8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C1E8C"/>
    <w:rPr>
      <w:rFonts w:ascii="Segoe UI" w:hAnsi="Segoe UI" w:cs="Segoe UI"/>
      <w:sz w:val="18"/>
      <w:szCs w:val="18"/>
    </w:rPr>
  </w:style>
  <w:style w:type="paragraph" w:styleId="Textonotapie">
    <w:name w:val="footnote text"/>
    <w:basedOn w:val="Normal"/>
    <w:link w:val="TextonotapieCar"/>
    <w:uiPriority w:val="99"/>
    <w:semiHidden/>
    <w:unhideWhenUsed/>
    <w:rsid w:val="0018442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8442F"/>
    <w:rPr>
      <w:sz w:val="20"/>
      <w:szCs w:val="20"/>
    </w:rPr>
  </w:style>
  <w:style w:type="character" w:styleId="Refdenotaalpie">
    <w:name w:val="footnote reference"/>
    <w:basedOn w:val="Fuentedeprrafopredeter"/>
    <w:uiPriority w:val="99"/>
    <w:semiHidden/>
    <w:unhideWhenUsed/>
    <w:rsid w:val="0018442F"/>
    <w:rPr>
      <w:vertAlign w:val="superscript"/>
    </w:rPr>
  </w:style>
  <w:style w:type="paragraph" w:styleId="Descripcin">
    <w:name w:val="caption"/>
    <w:basedOn w:val="Normal"/>
    <w:next w:val="Normal"/>
    <w:uiPriority w:val="35"/>
    <w:unhideWhenUsed/>
    <w:qFormat/>
    <w:rsid w:val="001D3E8F"/>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022583">
      <w:bodyDiv w:val="1"/>
      <w:marLeft w:val="0"/>
      <w:marRight w:val="0"/>
      <w:marTop w:val="0"/>
      <w:marBottom w:val="0"/>
      <w:divBdr>
        <w:top w:val="none" w:sz="0" w:space="0" w:color="auto"/>
        <w:left w:val="none" w:sz="0" w:space="0" w:color="auto"/>
        <w:bottom w:val="none" w:sz="0" w:space="0" w:color="auto"/>
        <w:right w:val="none" w:sz="0" w:space="0" w:color="auto"/>
      </w:divBdr>
    </w:div>
    <w:div w:id="219677165">
      <w:bodyDiv w:val="1"/>
      <w:marLeft w:val="0"/>
      <w:marRight w:val="0"/>
      <w:marTop w:val="0"/>
      <w:marBottom w:val="0"/>
      <w:divBdr>
        <w:top w:val="none" w:sz="0" w:space="0" w:color="auto"/>
        <w:left w:val="none" w:sz="0" w:space="0" w:color="auto"/>
        <w:bottom w:val="none" w:sz="0" w:space="0" w:color="auto"/>
        <w:right w:val="none" w:sz="0" w:space="0" w:color="auto"/>
      </w:divBdr>
    </w:div>
    <w:div w:id="274942106">
      <w:bodyDiv w:val="1"/>
      <w:marLeft w:val="0"/>
      <w:marRight w:val="0"/>
      <w:marTop w:val="0"/>
      <w:marBottom w:val="0"/>
      <w:divBdr>
        <w:top w:val="none" w:sz="0" w:space="0" w:color="auto"/>
        <w:left w:val="none" w:sz="0" w:space="0" w:color="auto"/>
        <w:bottom w:val="none" w:sz="0" w:space="0" w:color="auto"/>
        <w:right w:val="none" w:sz="0" w:space="0" w:color="auto"/>
      </w:divBdr>
    </w:div>
    <w:div w:id="303973004">
      <w:bodyDiv w:val="1"/>
      <w:marLeft w:val="0"/>
      <w:marRight w:val="0"/>
      <w:marTop w:val="0"/>
      <w:marBottom w:val="0"/>
      <w:divBdr>
        <w:top w:val="none" w:sz="0" w:space="0" w:color="auto"/>
        <w:left w:val="none" w:sz="0" w:space="0" w:color="auto"/>
        <w:bottom w:val="none" w:sz="0" w:space="0" w:color="auto"/>
        <w:right w:val="none" w:sz="0" w:space="0" w:color="auto"/>
      </w:divBdr>
    </w:div>
    <w:div w:id="338001416">
      <w:bodyDiv w:val="1"/>
      <w:marLeft w:val="0"/>
      <w:marRight w:val="0"/>
      <w:marTop w:val="0"/>
      <w:marBottom w:val="0"/>
      <w:divBdr>
        <w:top w:val="none" w:sz="0" w:space="0" w:color="auto"/>
        <w:left w:val="none" w:sz="0" w:space="0" w:color="auto"/>
        <w:bottom w:val="none" w:sz="0" w:space="0" w:color="auto"/>
        <w:right w:val="none" w:sz="0" w:space="0" w:color="auto"/>
      </w:divBdr>
    </w:div>
    <w:div w:id="539904149">
      <w:bodyDiv w:val="1"/>
      <w:marLeft w:val="0"/>
      <w:marRight w:val="0"/>
      <w:marTop w:val="0"/>
      <w:marBottom w:val="0"/>
      <w:divBdr>
        <w:top w:val="none" w:sz="0" w:space="0" w:color="auto"/>
        <w:left w:val="none" w:sz="0" w:space="0" w:color="auto"/>
        <w:bottom w:val="none" w:sz="0" w:space="0" w:color="auto"/>
        <w:right w:val="none" w:sz="0" w:space="0" w:color="auto"/>
      </w:divBdr>
    </w:div>
    <w:div w:id="989864157">
      <w:bodyDiv w:val="1"/>
      <w:marLeft w:val="0"/>
      <w:marRight w:val="0"/>
      <w:marTop w:val="0"/>
      <w:marBottom w:val="0"/>
      <w:divBdr>
        <w:top w:val="none" w:sz="0" w:space="0" w:color="auto"/>
        <w:left w:val="none" w:sz="0" w:space="0" w:color="auto"/>
        <w:bottom w:val="none" w:sz="0" w:space="0" w:color="auto"/>
        <w:right w:val="none" w:sz="0" w:space="0" w:color="auto"/>
      </w:divBdr>
    </w:div>
    <w:div w:id="1000813044">
      <w:bodyDiv w:val="1"/>
      <w:marLeft w:val="0"/>
      <w:marRight w:val="0"/>
      <w:marTop w:val="0"/>
      <w:marBottom w:val="0"/>
      <w:divBdr>
        <w:top w:val="none" w:sz="0" w:space="0" w:color="auto"/>
        <w:left w:val="none" w:sz="0" w:space="0" w:color="auto"/>
        <w:bottom w:val="none" w:sz="0" w:space="0" w:color="auto"/>
        <w:right w:val="none" w:sz="0" w:space="0" w:color="auto"/>
      </w:divBdr>
    </w:div>
    <w:div w:id="1027173663">
      <w:bodyDiv w:val="1"/>
      <w:marLeft w:val="0"/>
      <w:marRight w:val="0"/>
      <w:marTop w:val="0"/>
      <w:marBottom w:val="0"/>
      <w:divBdr>
        <w:top w:val="none" w:sz="0" w:space="0" w:color="auto"/>
        <w:left w:val="none" w:sz="0" w:space="0" w:color="auto"/>
        <w:bottom w:val="none" w:sz="0" w:space="0" w:color="auto"/>
        <w:right w:val="none" w:sz="0" w:space="0" w:color="auto"/>
      </w:divBdr>
    </w:div>
    <w:div w:id="1053577714">
      <w:bodyDiv w:val="1"/>
      <w:marLeft w:val="0"/>
      <w:marRight w:val="0"/>
      <w:marTop w:val="0"/>
      <w:marBottom w:val="0"/>
      <w:divBdr>
        <w:top w:val="none" w:sz="0" w:space="0" w:color="auto"/>
        <w:left w:val="none" w:sz="0" w:space="0" w:color="auto"/>
        <w:bottom w:val="none" w:sz="0" w:space="0" w:color="auto"/>
        <w:right w:val="none" w:sz="0" w:space="0" w:color="auto"/>
      </w:divBdr>
    </w:div>
    <w:div w:id="1056246125">
      <w:bodyDiv w:val="1"/>
      <w:marLeft w:val="0"/>
      <w:marRight w:val="0"/>
      <w:marTop w:val="0"/>
      <w:marBottom w:val="0"/>
      <w:divBdr>
        <w:top w:val="none" w:sz="0" w:space="0" w:color="auto"/>
        <w:left w:val="none" w:sz="0" w:space="0" w:color="auto"/>
        <w:bottom w:val="none" w:sz="0" w:space="0" w:color="auto"/>
        <w:right w:val="none" w:sz="0" w:space="0" w:color="auto"/>
      </w:divBdr>
    </w:div>
    <w:div w:id="1181432535">
      <w:bodyDiv w:val="1"/>
      <w:marLeft w:val="0"/>
      <w:marRight w:val="0"/>
      <w:marTop w:val="0"/>
      <w:marBottom w:val="0"/>
      <w:divBdr>
        <w:top w:val="none" w:sz="0" w:space="0" w:color="auto"/>
        <w:left w:val="none" w:sz="0" w:space="0" w:color="auto"/>
        <w:bottom w:val="none" w:sz="0" w:space="0" w:color="auto"/>
        <w:right w:val="none" w:sz="0" w:space="0" w:color="auto"/>
      </w:divBdr>
    </w:div>
    <w:div w:id="1282154988">
      <w:bodyDiv w:val="1"/>
      <w:marLeft w:val="0"/>
      <w:marRight w:val="0"/>
      <w:marTop w:val="0"/>
      <w:marBottom w:val="0"/>
      <w:divBdr>
        <w:top w:val="none" w:sz="0" w:space="0" w:color="auto"/>
        <w:left w:val="none" w:sz="0" w:space="0" w:color="auto"/>
        <w:bottom w:val="none" w:sz="0" w:space="0" w:color="auto"/>
        <w:right w:val="none" w:sz="0" w:space="0" w:color="auto"/>
      </w:divBdr>
    </w:div>
    <w:div w:id="1314674956">
      <w:bodyDiv w:val="1"/>
      <w:marLeft w:val="0"/>
      <w:marRight w:val="0"/>
      <w:marTop w:val="0"/>
      <w:marBottom w:val="0"/>
      <w:divBdr>
        <w:top w:val="none" w:sz="0" w:space="0" w:color="auto"/>
        <w:left w:val="none" w:sz="0" w:space="0" w:color="auto"/>
        <w:bottom w:val="none" w:sz="0" w:space="0" w:color="auto"/>
        <w:right w:val="none" w:sz="0" w:space="0" w:color="auto"/>
      </w:divBdr>
    </w:div>
    <w:div w:id="1453936089">
      <w:bodyDiv w:val="1"/>
      <w:marLeft w:val="0"/>
      <w:marRight w:val="0"/>
      <w:marTop w:val="0"/>
      <w:marBottom w:val="0"/>
      <w:divBdr>
        <w:top w:val="none" w:sz="0" w:space="0" w:color="auto"/>
        <w:left w:val="none" w:sz="0" w:space="0" w:color="auto"/>
        <w:bottom w:val="none" w:sz="0" w:space="0" w:color="auto"/>
        <w:right w:val="none" w:sz="0" w:space="0" w:color="auto"/>
      </w:divBdr>
    </w:div>
    <w:div w:id="1521040301">
      <w:bodyDiv w:val="1"/>
      <w:marLeft w:val="0"/>
      <w:marRight w:val="0"/>
      <w:marTop w:val="0"/>
      <w:marBottom w:val="0"/>
      <w:divBdr>
        <w:top w:val="none" w:sz="0" w:space="0" w:color="auto"/>
        <w:left w:val="none" w:sz="0" w:space="0" w:color="auto"/>
        <w:bottom w:val="none" w:sz="0" w:space="0" w:color="auto"/>
        <w:right w:val="none" w:sz="0" w:space="0" w:color="auto"/>
      </w:divBdr>
    </w:div>
    <w:div w:id="1532380356">
      <w:bodyDiv w:val="1"/>
      <w:marLeft w:val="0"/>
      <w:marRight w:val="0"/>
      <w:marTop w:val="0"/>
      <w:marBottom w:val="0"/>
      <w:divBdr>
        <w:top w:val="none" w:sz="0" w:space="0" w:color="auto"/>
        <w:left w:val="none" w:sz="0" w:space="0" w:color="auto"/>
        <w:bottom w:val="none" w:sz="0" w:space="0" w:color="auto"/>
        <w:right w:val="none" w:sz="0" w:space="0" w:color="auto"/>
      </w:divBdr>
    </w:div>
    <w:div w:id="1534270685">
      <w:bodyDiv w:val="1"/>
      <w:marLeft w:val="0"/>
      <w:marRight w:val="0"/>
      <w:marTop w:val="0"/>
      <w:marBottom w:val="0"/>
      <w:divBdr>
        <w:top w:val="none" w:sz="0" w:space="0" w:color="auto"/>
        <w:left w:val="none" w:sz="0" w:space="0" w:color="auto"/>
        <w:bottom w:val="none" w:sz="0" w:space="0" w:color="auto"/>
        <w:right w:val="none" w:sz="0" w:space="0" w:color="auto"/>
      </w:divBdr>
    </w:div>
    <w:div w:id="1589580272">
      <w:bodyDiv w:val="1"/>
      <w:marLeft w:val="0"/>
      <w:marRight w:val="0"/>
      <w:marTop w:val="0"/>
      <w:marBottom w:val="0"/>
      <w:divBdr>
        <w:top w:val="none" w:sz="0" w:space="0" w:color="auto"/>
        <w:left w:val="none" w:sz="0" w:space="0" w:color="auto"/>
        <w:bottom w:val="none" w:sz="0" w:space="0" w:color="auto"/>
        <w:right w:val="none" w:sz="0" w:space="0" w:color="auto"/>
      </w:divBdr>
    </w:div>
    <w:div w:id="1821849723">
      <w:bodyDiv w:val="1"/>
      <w:marLeft w:val="0"/>
      <w:marRight w:val="0"/>
      <w:marTop w:val="0"/>
      <w:marBottom w:val="0"/>
      <w:divBdr>
        <w:top w:val="none" w:sz="0" w:space="0" w:color="auto"/>
        <w:left w:val="none" w:sz="0" w:space="0" w:color="auto"/>
        <w:bottom w:val="none" w:sz="0" w:space="0" w:color="auto"/>
        <w:right w:val="none" w:sz="0" w:space="0" w:color="auto"/>
      </w:divBdr>
    </w:div>
    <w:div w:id="1872066841">
      <w:bodyDiv w:val="1"/>
      <w:marLeft w:val="0"/>
      <w:marRight w:val="0"/>
      <w:marTop w:val="0"/>
      <w:marBottom w:val="0"/>
      <w:divBdr>
        <w:top w:val="none" w:sz="0" w:space="0" w:color="auto"/>
        <w:left w:val="none" w:sz="0" w:space="0" w:color="auto"/>
        <w:bottom w:val="none" w:sz="0" w:space="0" w:color="auto"/>
        <w:right w:val="none" w:sz="0" w:space="0" w:color="auto"/>
      </w:divBdr>
    </w:div>
    <w:div w:id="1874538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phOxMRM8id0uDrxxFpem/I/jufCePVXz6EnNaO10erI=</DigestValue>
    </Reference>
    <Reference Type="http://www.w3.org/2000/09/xmldsig#Object" URI="#idOfficeObject">
      <DigestMethod Algorithm="http://www.w3.org/2001/04/xmlenc#sha256"/>
      <DigestValue>4d4yVzYbfIuHPKKU0BfApNUq0QIqAJbGdtZ0xBgcT/o=</DigestValue>
    </Reference>
    <Reference Type="http://uri.etsi.org/01903#SignedProperties" URI="#idSignedProperties">
      <Transforms>
        <Transform Algorithm="http://www.w3.org/TR/2001/REC-xml-c14n-20010315"/>
      </Transforms>
      <DigestMethod Algorithm="http://www.w3.org/2001/04/xmlenc#sha256"/>
      <DigestValue>ahxb6KLzz/fKSKCw4nhuFnUda736o8kCcVU5f5/NuOw=</DigestValue>
    </Reference>
    <Reference Type="http://www.w3.org/2000/09/xmldsig#Object" URI="#idValidSigLnImg">
      <DigestMethod Algorithm="http://www.w3.org/2001/04/xmlenc#sha256"/>
      <DigestValue>EBBFtoHCD9OVw1OSbvX2y8BqY0dCzBXAXXntRzUYSS8=</DigestValue>
    </Reference>
    <Reference Type="http://www.w3.org/2000/09/xmldsig#Object" URI="#idInvalidSigLnImg">
      <DigestMethod Algorithm="http://www.w3.org/2001/04/xmlenc#sha256"/>
      <DigestValue>LsQefbjNbsPYq/MmgkuMYWH9LiSE24jm8m+uKYEQ1VU=</DigestValue>
    </Reference>
  </SignedInfo>
  <SignatureValue>L6JqcnaeJiggyy7tynUxeBpBV+pqC6skJU70DSCKa4fl4fhRehZ96KNAvFr9y4YpDsH03swlOZBe
qZeGS59k9m0Xb96e5m17t1cRaRtnDPXxCZEv29n3LM/aHnv+xlhulOghHNPo4fkMp4WsNP7YUPM3
90f9gLLYOOTRxnKS8nrLp4yrzkypFlOJjzjfkBn2ScR6DTo7x2bfpgD50C6pGiRtHNvPLqwnsPTE
IyvFJ8Ok2higf7R/XlEzKWcxK0O8pOVblu8+9crmjNbNb1kjYpBJXkXWZwq1LzwPFw2XV2yuoZub
UdBeJUa/a60khiLXmC8U+8K4RPSujqvvw/cpzQ==</SignatureValue>
  <KeyInfo>
    <X509Data>
      <X509Certificate>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EwMjEyMy03MCMGA1UdEgQcMBqgGAYIKwYBBAHBAQKgDBYKOTk1NTE3NDAtSzANBgkqhkiG9w0BAQsFAAOCAQEAm/QOp6za/wky0J/tBZpG2ebxJpwJ4bX3vg0u50poiwCBs+rIm5ylkioEpbQ83IyiBFEZZcTFK2Wng7FIpCE33NGT7ER/ftj5AZeqq57AKRg7VUtOmA3XSR6HywvYGF3jpeaeTvnnRndOwcnk2YGTplwpzdgVjui4lmP6C8HFIMFUJg2B97Fka/l/8Baa5VQVniZx5fB0KDPBdKFzQpiwvAYu2f4C3OSLmUe0RC4w1yGzh91ySuxnKARPZWUB/VUZjkSmxFgV14sV5fxHzoDdMBLJ2QIZDgf0S6tRtrdPcKYviGYOBlhmliXhnLzLzUZAHtIUrdnNukMzTBgeT8VJ+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x7eMhx5WlzLFRCoJVRhDt76zl4O46fKT8FatikAMbwI=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R7YYLs6tf9CJSyk2bj/E+bnxteJVU1soM0qm0ayJ3qk=</DigestValue>
      </Reference>
      <Reference URI="/word/endnotes.xml?ContentType=application/vnd.openxmlformats-officedocument.wordprocessingml.endnotes+xml">
        <DigestMethod Algorithm="http://www.w3.org/2001/04/xmlenc#sha256"/>
        <DigestValue>zFlhjJ1BCYWDvdssDr3O6W9/LOxL8KL7EOqL9e+e8Xw=</DigestValue>
      </Reference>
      <Reference URI="/word/fontTable.xml?ContentType=application/vnd.openxmlformats-officedocument.wordprocessingml.fontTable+xml">
        <DigestMethod Algorithm="http://www.w3.org/2001/04/xmlenc#sha256"/>
        <DigestValue>n6G+aRMKK+w97+5INBYvMeh98Lv0dZzk2Izvx32I7Ew=</DigestValue>
      </Reference>
      <Reference URI="/word/footer1.xml?ContentType=application/vnd.openxmlformats-officedocument.wordprocessingml.footer+xml">
        <DigestMethod Algorithm="http://www.w3.org/2001/04/xmlenc#sha256"/>
        <DigestValue>STRgyVU1JhGGNGzMszeQAFHprmAvdlJn8154Y/x+nC8=</DigestValue>
      </Reference>
      <Reference URI="/word/footer2.xml?ContentType=application/vnd.openxmlformats-officedocument.wordprocessingml.footer+xml">
        <DigestMethod Algorithm="http://www.w3.org/2001/04/xmlenc#sha256"/>
        <DigestValue>PU3FMbgAzJUFZoFnGi0PD1n9BeGIraA+0UsinnBHU/I=</DigestValue>
      </Reference>
      <Reference URI="/word/footer3.xml?ContentType=application/vnd.openxmlformats-officedocument.wordprocessingml.footer+xml">
        <DigestMethod Algorithm="http://www.w3.org/2001/04/xmlenc#sha256"/>
        <DigestValue>OeI3pT6aGRZnVfcoxNuW7+WPps+fjAy6eFYS2xhToHI=</DigestValue>
      </Reference>
      <Reference URI="/word/footnotes.xml?ContentType=application/vnd.openxmlformats-officedocument.wordprocessingml.footnotes+xml">
        <DigestMethod Algorithm="http://www.w3.org/2001/04/xmlenc#sha256"/>
        <DigestValue>/wWUiCsZnDYulTpi+ls05NJ7bL5EtJYxwghXMel5feg=</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KMcwHdwr1Gv2J2H5cnq3RwFK6A8vrlSYGf2IRCOhrFg=</DigestValue>
      </Reference>
      <Reference URI="/word/media/image3.emf?ContentType=image/x-emf">
        <DigestMethod Algorithm="http://www.w3.org/2001/04/xmlenc#sha256"/>
        <DigestValue>NuyvDwqcX7xAipfe5abDb+h342K4fa+i1YPkmYk3ccg=</DigestValue>
      </Reference>
      <Reference URI="/word/media/image4.jpeg?ContentType=image/jpeg">
        <DigestMethod Algorithm="http://www.w3.org/2001/04/xmlenc#sha256"/>
        <DigestValue>c7FFe49tKAbZcI/aMmm55MAZNT+E3OtgcBSguhfRuwA=</DigestValue>
      </Reference>
      <Reference URI="/word/media/image5.jpeg?ContentType=image/jpeg">
        <DigestMethod Algorithm="http://www.w3.org/2001/04/xmlenc#sha256"/>
        <DigestValue>UGB/5xNkyfA/0mnITY9rAnSci/bmxFW6FNZOdg4803I=</DigestValue>
      </Reference>
      <Reference URI="/word/media/image6.jpeg?ContentType=image/jpeg">
        <DigestMethod Algorithm="http://www.w3.org/2001/04/xmlenc#sha256"/>
        <DigestValue>0gF889YeeTx9yQo3iFmdA8NiwD+JxccFm2oHKoEpKO4=</DigestValue>
      </Reference>
      <Reference URI="/word/media/image7.jpeg?ContentType=image/jpeg">
        <DigestMethod Algorithm="http://www.w3.org/2001/04/xmlenc#sha256"/>
        <DigestValue>eJFdfeYU8IdNrKgoBFQZslU61np0T4V3jv8XkiGnOxs=</DigestValue>
      </Reference>
      <Reference URI="/word/numbering.xml?ContentType=application/vnd.openxmlformats-officedocument.wordprocessingml.numbering+xml">
        <DigestMethod Algorithm="http://www.w3.org/2001/04/xmlenc#sha256"/>
        <DigestValue>MXJBaDU+0K6D0oa5GUFuV8mpmfp2xjyD4u4KczGRHlQ=</DigestValue>
      </Reference>
      <Reference URI="/word/settings.xml?ContentType=application/vnd.openxmlformats-officedocument.wordprocessingml.settings+xml">
        <DigestMethod Algorithm="http://www.w3.org/2001/04/xmlenc#sha256"/>
        <DigestValue>aaF8Q4ZKl51vwv0NInJoVXKqZHR9+W6wNaYWTlBMqck=</DigestValue>
      </Reference>
      <Reference URI="/word/styles.xml?ContentType=application/vnd.openxmlformats-officedocument.wordprocessingml.styles+xml">
        <DigestMethod Algorithm="http://www.w3.org/2001/04/xmlenc#sha256"/>
        <DigestValue>UsrD2nWia57iSNtxHOXr0uppgDCN/Rs1hyh6BSLhhxI=</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R8nWnosG8q3SwVAu8VqnFtBu5Oh4UZMzlNd0FyTk1tY=</DigestValue>
      </Reference>
    </Manifest>
    <SignatureProperties>
      <SignatureProperty Id="idSignatureTime" Target="#idPackageSignature">
        <mdssi:SignatureTime xmlns:mdssi="http://schemas.openxmlformats.org/package/2006/digital-signature">
          <mdssi:Format>YYYY-MM-DDThh:mm:ssTZD</mdssi:Format>
          <mdssi:Value>2019-08-23T14:50:35Z</mdssi:Value>
        </mdssi:SignatureTime>
      </SignatureProperty>
    </SignatureProperties>
  </Object>
  <Object Id="idOfficeObject">
    <SignatureProperties>
      <SignatureProperty Id="idOfficeV1Details" Target="#idPackageSignature">
        <SignatureInfoV1 xmlns="http://schemas.microsoft.com/office/2006/digsig">
          <SetupID>{9C666033-4379-48A3-AA16-0F05B9437E40}</SetupID>
          <SignatureText/>
          <SignatureImage>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</SignatureImage>
          <SignatureComments/>
          <WindowsVersion>10.0</WindowsVersion>
          <OfficeVersion>16.0.11901/19</OfficeVersion>
          <ApplicationVersion>16.0.11901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2019-08-23T14:50:35Z</xd:SigningTime>
          <xd:SigningCertificate>
            <xd:Cert>
              <xd:CertDigest>
                <DigestMethod Algorithm="http://www.w3.org/2001/04/xmlenc#sha256"/>
                <DigestValue>06acH04PaJWKbe8ivWvF7kGiyRCmOLB8oz20NLp9Yj4=</DigestValue>
              </xd:CertDigest>
              <xd:IssuerSerial>
                <X509IssuerName>E=e-sign@esign-la.com, CN=ESign Class 3 Firma Electronica Avanzada para Estado de Chile CA, OU=Terminos de uso en www.esign-la.com/acuerdoterceros, O=E-Sign S.A., C=CL</X509IssuerName>
                <X509SerialNumber>1575394255331619725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MBAAB/AAAAAAAAAAAAAABkGQAAgAwAACBFTUYAAAEAMHkAAL4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DwG4fw8BPdJwdth8DwFwfQ8BAAAAALIz/XYAbgp3wAhzA7gIcwN8f/JguAhzA7gIcwOcgQ8B2CCMYMAIcwPwgQ8BoA8AAKNrjmCAaWrM4Oi2D8xPjmD4a44DAAAAADyVasw0fQ8BFAAAAOBqJzIAAAAAIH8PAZnLcHZwfQ8BAAAAAKXLcHYAAAAA4P///wAAAAAAAAAAAAAAAJABAAAAAAABAAAAAGEAcgBpAGEAbAAAAAAAAAAAAAAABgAAAAAAAABYWZF0AAAAAFQGF/8GAAAA0H4PAWjphnTQfg8BAAAAAAACAAAAAAAAAAAAAAAAAAAAAAAAAAAAAGDiuw9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PAZfhAHcAAL10SN88AcbhAHek6g8BSN88AULGpWEAAAAAQsalYQAAAABI3zwBAAAAAAAAAAAAAAAAAAAAAEDsPAEAAAAAAAAAAAAAAAAAAAAAAAAAAAAAAAAAAAAAAAAAAAAAAAAAAAAAAAAAAAAAAAAAAAAAAAAAAAAAAAAAAAAAQrDLeYBS8AxI6w8BwtP8dgAAAAABAAAApOoPAf//AAAAAAAAjNb8dozW/HZ/EOoMeOsPAQcAAAAAAAAAAACRdAAAAABUBhf/BwAAALTrDwFo6YZ0tOsPAQAAAAAAAgAAAAAAAAAAAAAAAAAAAAAAAAIAAAAAADBBAACAP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Object>
  <Object Id="idInvalidSigLnImg">AQAAAGwAAAAAAAAAAAAAAAMBAAB/AAAAAAAAAAAAAABkGQAAgAwAACBFTUYAAAEAWIAAANI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DwG4fw8BPdJwdth8DwFwfQ8BAAAAALIz/XYAbgp3wAhzA7gIcwN8f/JguAhzA7gIcwOcgQ8B2CCMYMAIcwPwgQ8BoA8AAKNrjmCAaWrM4Oi2D8xPjmD4a44DAAAAADyVasw0fQ8BFAAAAOBqJzIAAAAAIH8PAZnLcHZwfQ8BAAAAAKXLcHYAAAAA4P///wAAAAAAAAAAAAAAAJABAAAAAAABAAAAAGEAcgBpAGEAbAAAAAAAAAAAAAAABgAAAAAAAABYWZF0AAAAAFQGF/8GAAAA0H4PAWjphnTQfg8BAAAAAAACAAAAAAAAAAAAAAAAAAAAAAAAAAAAAGDiuw9kdgAIAAAAACUAAAAMAAAAAwAAABgAAAAMAAAAAAAAABIAAAAMAAAAAQAAABYAAAAMAAAACAAAAFQAAABUAAAACgAAACcAAAAeAAAASgAAAAEAAAAAAMhBAADI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Q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SMgXSHElGWgnkdX8ZMuzfodc1Bpv2cSveUzZiKPD80w=</DigestValue>
    </Reference>
    <Reference Type="http://www.w3.org/2000/09/xmldsig#Object" URI="#idOfficeObject">
      <DigestMethod Algorithm="http://www.w3.org/2001/04/xmlenc#sha256"/>
      <DigestValue>+wEx94F332TqYOjApaaAI+KhE4yeySRgMH0FRDmotOk=</DigestValue>
    </Reference>
    <Reference Type="http://uri.etsi.org/01903#SignedProperties" URI="#idSignedProperties">
      <Transforms>
        <Transform Algorithm="http://www.w3.org/TR/2001/REC-xml-c14n-20010315"/>
      </Transforms>
      <DigestMethod Algorithm="http://www.w3.org/2001/04/xmlenc#sha256"/>
      <DigestValue>g9j3w0sigvLa4Kzt0yaEe679j9IkzYaRNmucyxF6Stg=</DigestValue>
    </Reference>
    <Reference Type="http://www.w3.org/2000/09/xmldsig#Object" URI="#idValidSigLnImg">
      <DigestMethod Algorithm="http://www.w3.org/2001/04/xmlenc#sha256"/>
      <DigestValue>PAvQuPHpfycKR13cn0zy+sXVR5/vTabYrYKvLVwwJS0=</DigestValue>
    </Reference>
    <Reference Type="http://www.w3.org/2000/09/xmldsig#Object" URI="#idInvalidSigLnImg">
      <DigestMethod Algorithm="http://www.w3.org/2001/04/xmlenc#sha256"/>
      <DigestValue>wr6diQ9mRbXgRsvniRUlkecPySHRW3m2AzLfLS3vfOw=</DigestValue>
    </Reference>
  </SignedInfo>
  <SignatureValue>dm9cRI8Eg7V/cae6uYLHx+zcwEkte8DlYL4L0iHWBlBjubDsEPzaPnP1e4drgfmfFTTkKIRefXoR
5x49VDQDC7rJmhBzxvzXZQlFvLd6WePh0YmzZJu0Bvu1ygbgmEuNuA2944UZWS97dDtPgbXQmpBC
yGbDyQb7+aQl74cKEnz9ModXozHU1e263ns+oTb5Fmercil0lPc9G09V4Sn+raKRoG601Vm8IboC
mgb1GF6tOWzJ6yaOB5CpAHNE9hUNdI6WjYOsVrc6MnZuNm59rCBrwNGRL3IwdM4+Tyj9pGmUbk4V
9toEkT+F4wL8YjSQLOEcXW+MJ1pxuuERpOVKrw==</SignatureValue>
  <KeyInfo>
    <X509Data>
      <X509Certificate>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FObKDSTJA5/jpdDugH9YrMP4JGd+zRrPL0j2ebFKTbZeq8jago92avbHigMvvRatmSWQgM5dkczcBiifmrp14u/9pqGTI0k3odU3dVFSlSqhMChM6lhp+nHwgZeF17YMNILVi6Uv+hqT/u86aRoUl+c8C2EJ8qcvOmtGow/wWOEP0YE9+fcchPYodq+QPvXKU8KqfUFNg6zBfg/BGm/IS3SEYGOfBvsNzJKN3JZs3FlaUqquE3RURg20e8KVEMhBfR13Xm4VYR2X86oyMOQJdtC8OQ71Qg1z0ey04PfrLvvOlpeixCr+aNipkJboR2VVz2K+z4vxhFwkxpHiRz5Lp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x7eMhx5WlzLFRCoJVRhDt76zl4O46fKT8FatikAMbwI=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R7YYLs6tf9CJSyk2bj/E+bnxteJVU1soM0qm0ayJ3qk=</DigestValue>
      </Reference>
      <Reference URI="/word/endnotes.xml?ContentType=application/vnd.openxmlformats-officedocument.wordprocessingml.endnotes+xml">
        <DigestMethod Algorithm="http://www.w3.org/2001/04/xmlenc#sha256"/>
        <DigestValue>zFlhjJ1BCYWDvdssDr3O6W9/LOxL8KL7EOqL9e+e8Xw=</DigestValue>
      </Reference>
      <Reference URI="/word/fontTable.xml?ContentType=application/vnd.openxmlformats-officedocument.wordprocessingml.fontTable+xml">
        <DigestMethod Algorithm="http://www.w3.org/2001/04/xmlenc#sha256"/>
        <DigestValue>n6G+aRMKK+w97+5INBYvMeh98Lv0dZzk2Izvx32I7Ew=</DigestValue>
      </Reference>
      <Reference URI="/word/footer1.xml?ContentType=application/vnd.openxmlformats-officedocument.wordprocessingml.footer+xml">
        <DigestMethod Algorithm="http://www.w3.org/2001/04/xmlenc#sha256"/>
        <DigestValue>STRgyVU1JhGGNGzMszeQAFHprmAvdlJn8154Y/x+nC8=</DigestValue>
      </Reference>
      <Reference URI="/word/footer2.xml?ContentType=application/vnd.openxmlformats-officedocument.wordprocessingml.footer+xml">
        <DigestMethod Algorithm="http://www.w3.org/2001/04/xmlenc#sha256"/>
        <DigestValue>PU3FMbgAzJUFZoFnGi0PD1n9BeGIraA+0UsinnBHU/I=</DigestValue>
      </Reference>
      <Reference URI="/word/footer3.xml?ContentType=application/vnd.openxmlformats-officedocument.wordprocessingml.footer+xml">
        <DigestMethod Algorithm="http://www.w3.org/2001/04/xmlenc#sha256"/>
        <DigestValue>OeI3pT6aGRZnVfcoxNuW7+WPps+fjAy6eFYS2xhToHI=</DigestValue>
      </Reference>
      <Reference URI="/word/footnotes.xml?ContentType=application/vnd.openxmlformats-officedocument.wordprocessingml.footnotes+xml">
        <DigestMethod Algorithm="http://www.w3.org/2001/04/xmlenc#sha256"/>
        <DigestValue>/wWUiCsZnDYulTpi+ls05NJ7bL5EtJYxwghXMel5feg=</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KMcwHdwr1Gv2J2H5cnq3RwFK6A8vrlSYGf2IRCOhrFg=</DigestValue>
      </Reference>
      <Reference URI="/word/media/image3.emf?ContentType=image/x-emf">
        <DigestMethod Algorithm="http://www.w3.org/2001/04/xmlenc#sha256"/>
        <DigestValue>NuyvDwqcX7xAipfe5abDb+h342K4fa+i1YPkmYk3ccg=</DigestValue>
      </Reference>
      <Reference URI="/word/media/image4.jpeg?ContentType=image/jpeg">
        <DigestMethod Algorithm="http://www.w3.org/2001/04/xmlenc#sha256"/>
        <DigestValue>c7FFe49tKAbZcI/aMmm55MAZNT+E3OtgcBSguhfRuwA=</DigestValue>
      </Reference>
      <Reference URI="/word/media/image5.jpeg?ContentType=image/jpeg">
        <DigestMethod Algorithm="http://www.w3.org/2001/04/xmlenc#sha256"/>
        <DigestValue>UGB/5xNkyfA/0mnITY9rAnSci/bmxFW6FNZOdg4803I=</DigestValue>
      </Reference>
      <Reference URI="/word/media/image6.jpeg?ContentType=image/jpeg">
        <DigestMethod Algorithm="http://www.w3.org/2001/04/xmlenc#sha256"/>
        <DigestValue>0gF889YeeTx9yQo3iFmdA8NiwD+JxccFm2oHKoEpKO4=</DigestValue>
      </Reference>
      <Reference URI="/word/media/image7.jpeg?ContentType=image/jpeg">
        <DigestMethod Algorithm="http://www.w3.org/2001/04/xmlenc#sha256"/>
        <DigestValue>eJFdfeYU8IdNrKgoBFQZslU61np0T4V3jv8XkiGnOxs=</DigestValue>
      </Reference>
      <Reference URI="/word/numbering.xml?ContentType=application/vnd.openxmlformats-officedocument.wordprocessingml.numbering+xml">
        <DigestMethod Algorithm="http://www.w3.org/2001/04/xmlenc#sha256"/>
        <DigestValue>MXJBaDU+0K6D0oa5GUFuV8mpmfp2xjyD4u4KczGRHlQ=</DigestValue>
      </Reference>
      <Reference URI="/word/settings.xml?ContentType=application/vnd.openxmlformats-officedocument.wordprocessingml.settings+xml">
        <DigestMethod Algorithm="http://www.w3.org/2001/04/xmlenc#sha256"/>
        <DigestValue>aaF8Q4ZKl51vwv0NInJoVXKqZHR9+W6wNaYWTlBMqck=</DigestValue>
      </Reference>
      <Reference URI="/word/styles.xml?ContentType=application/vnd.openxmlformats-officedocument.wordprocessingml.styles+xml">
        <DigestMethod Algorithm="http://www.w3.org/2001/04/xmlenc#sha256"/>
        <DigestValue>UsrD2nWia57iSNtxHOXr0uppgDCN/Rs1hyh6BSLhhxI=</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R8nWnosG8q3SwVAu8VqnFtBu5Oh4UZMzlNd0FyTk1tY=</DigestValue>
      </Reference>
    </Manifest>
    <SignatureProperties>
      <SignatureProperty Id="idSignatureTime" Target="#idPackageSignature">
        <mdssi:SignatureTime xmlns:mdssi="http://schemas.openxmlformats.org/package/2006/digital-signature">
          <mdssi:Format>YYYY-MM-DDThh:mm:ssTZD</mdssi:Format>
          <mdssi:Value>2019-08-23T15:18:29Z</mdssi:Value>
        </mdssi:SignatureTime>
      </SignatureProperty>
    </SignatureProperties>
  </Object>
  <Object Id="idOfficeObject">
    <SignatureProperties>
      <SignatureProperty Id="idOfficeV1Details" Target="#idPackageSignature">
        <SignatureInfoV1 xmlns="http://schemas.microsoft.com/office/2006/digsig">
          <SetupID>{69B988BD-A35B-464D-8E43-1206B540A87A}</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b94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618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298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evE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M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PLI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Wg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WPw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Wqc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P/0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QL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o7w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8wc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tQo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l0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l5I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ZE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5yw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nUk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C9M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Z8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vbI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8bc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g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FS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v6M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xDg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SW4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5Mc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uKc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LpU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WaU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S+o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hMM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ThE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K7w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sBU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4ik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X14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dvE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te8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16.0.11901/19</OfficeVersion>
          <ApplicationVersion>16.0.11901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2019-08-23T15:18:29Z</xd:SigningTime>
          <xd:SigningCertificate>
            <xd:Cert>
              <xd:CertDigest>
                <DigestMethod Algorithm="http://www.w3.org/2001/04/xmlenc#sha256"/>
                <DigestValue>LiaOH/S58L8f38ps6DmtisF2k08MrljeF6ET6sCF20s=</DigestValue>
              </xd:CertDigest>
              <xd:IssuerSerial>
                <X509IssuerName>E=e-sign@esign-la.com, CN=ESign Class 3 Firma Electronica Avanzada para Estado de Chile CA, OU=Terminos de uso en www.esign-la.com/acuerdoterceros, O=E-Sign S.A., C=CL</X509IssuerName>
                <X509SerialNumber>3612446893521106321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0JA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3k8DAr5fwAAYKwU8OwBAADOeAMK+X8AAEBpsuHsAQAAyX6vs1cAAABYy4MK+X8AAIDLgwr5fwAA/v////////8CAAAAAAAAAAADkuHsAQAAAQAAAAAAAACgF5Lh7AEAAAEAAAD5fwAAQGW3Tfl/AADejGKZAAAAAMjQwk35fwAAAAAAAAAAAACwoZn07AEAAFMJxUz5fwAAAAAAAAAAAAAAAAAAAAAAAHCHtR2CrgAAny8YCgAAAACwoZn07AEAAOD///8AAAAAwGG64ewBAADogK+zVwAAAAAAAAAAAAAABgAAAAAAAAAAAAAAAAAAAAyAr7N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kAAAAJAAAAAAAAAOwBAADZ4AEL+X8AAAAAIuHsAQAATIiT7+wBAACo5a+zVwAAAFATje/sAQAAGQAAAPl/AABAAAAAAAAAAEARIuHsAQAAwAwi4ewBAAAiAAAA+X8AAAAAAAAAAAAAaH9oTPl/AABAZbdN+X8AAEAAAAAAAAAAyNDCTfl/AAAAAAAAAAAAABAAAAAAAAAAHs5pTPl/AAAAAAAAAAAAAAAAAAAAAAAAIBm1HYKuAACbJ39QAAAAAEAAAADsAQAA0QSKAAAAAADAYbrh7AEAAADnr7NXAAAAEJy64ewBAAAHAAAAAAAAAAAAAAAAAAAAPOavs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ZAwNAAAAAABQE+/f7AEAAGByr7NXAAAAaEO+T/l/AAB9WJ3pxhQAAGByr7NXAAAAQwDUJI+EAACE0cRM+X8AAAAAAAAAAAAA/v8AAgAAAAABAAAAAAAAAAAAAAAAAAAAIAAAAAAAAAAAAAAAAAAAAP7/AAIAAAAAZAwNAAAAAABgK46J7AEAADX6dfr4fwAAAQAAAAAAAAAAAAAAAAAAAAAAAAAAAAAAIAAAAAAAAAAgSBHw7AEAANhxr7MAAAAAAQAAAAAAAABTasNM+X8AAIBfNfTsAQAAAAAAAAAAAAAAAAAA/////2QMDQAAAAAAAAAAAAAAAAC8w25N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0AAAAAoAAABgAAAAgAAAAGwAAAABAAAAAADIQQAAyEEKAAAAYAAAABYAAABMAAAAAAAAAAAAAAAAAAAA//////////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ZgAGAAAAAwAAAAQAAAAJAAAABgAAAAcAAAAHAAAAAwAAAAcAAAAHAAAABAAAAAMAAAADAAAABwAAAAUAAAAFAAAABgAAAAQAAAADAAAABgAAAAQAAAAEAAAABwAAAAQAAAAHAAAAAwAAAAMAAAAGAAAABgAAAAMAAAADAAAABQAAAAYAAAAHAAAABwAAAAcAAAAFAAAABgAAAAMAAAAWAAAADAAAAAAAAAAlAAAADAAAAAIAAAAOAAAAFAAAAAAAAAAQAAAAFAAAAA==</Object>
  <Object Id="idInvalidSigLnImg">AQAAAGwAAAAAAAAAAAAAAP8AAAB/AAAAAAAAAAAAAAAAGQAAgAwAACBFTUYAAAEAK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BTQAAAAcKDQcKDQcJDQ4WMShFrjFU1TJV1gECBAIDBAECBQoRKyZBowsTMQAAAAAAfqbJd6PIeqDCQFZ4JTd0Lk/HMVPSGy5uFiE4GypVJ0KnHjN9AAABQU0AAACcz+7S6ffb7fnC0t1haH0hMm8aLXIuT8ggOIwoRKslP58cK08AAAEAAAAAAMHg9P///////////+bm5k9SXjw/SzBRzTFU0y1NwSAyVzFGXwEBAkFN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ARgFD5fwAAAAAAAAAAAACoEgAAAAAAAEAAAMD5fwAAIFy/T/l/AAD+4AEL+X8AAAQAAAAAAAAAIFy/T/l/AADpna+zVwAAAAAAAAAAAAAAgBQk8OwBAACg0kzw7AEAAEgAAAAAAAAArFxlC/l/AABAZbdN+X8AAABjZQsAAAAAyNDCTfl/AAAAAAAAAAAAAAAAvU/5fwAAAAAAAAAAAAAAAAAAAAAAAAAAAAAAAAAAMGa1HYKuAAD1////AAAAAMBhuuHsAQAA9f///wAAAADAYbrh7AEAACigr7NXAAAAAAAAAAAAAAAJAAAAAAAAAAAAAAAAAAAATJ+vs2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JAAAAAAAAAOwBAADZ4AEL+X8AAAAAIuHsAQAATIiT7+wBAACo5a+zVwAAAFATje/sAQAAGQAAAPl/AABAAAAAAAAAAEARIuHsAQAAwAwi4ewBAAAiAAAA+X8AAAAAAAAAAAAAaH9oTPl/AABAZbdN+X8AAEAAAAAAAAAAyNDCTfl/AAAAAAAAAAAAABAAAAAAAAAAHs5pTPl/AAAAAAAAAAAAAAAAAAAAAAAAIBm1HYKuAACbJ39QAAAAAEAAAADsAQAA0QSKAAAAAADAYbrh7AEAAADnr7NXAAAAEJy64ewBAAAHAAAAAAAAAAAAAAAAAAAAPOavs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95PAwK+X8AAGCsFPDsAQAAzngDCvl/AABAabLh7AEAAMl+r7NXAAAAWMuDCvl/AACAy4MK+X8AAP7/////////AgAAAAAAAAAAA5Lh7AEAAAEAAAAAAAAAoBeS4ewBAAABAAAA+X8AAEBlt035fwAA3oximQAAAADI0MJN+X8AAAAAAAAAAAAAsKGZ9OwBAABTCcVM+X8AAAAAAAAAAAAAAAAAAAAAAABwh7Udgq4AAJ8vGAoAAAAAsKGZ9OwBAADg////AAAAAMBhuuHsAQAA6ICvs1cAAAAAAAAAAAAAAAYAAAAAAAAAAAAAAAAAAAAMgK+z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wAMoN/sAQAAaHGvs1cAAABm9T4W+X8AAND9AADsAQAABQlDFvl/AAABAAAAAAAAAL69bIPsAQAABAAAAAAAAABDyCUK+X8AAOEAAAAAAAAAAAAAAAAAAADv/QAAAAAAAAAAAAAAAAAADwAAAAAAAAAEAAAAAAAAAAAAAAAAAAAArcclCvl/AAC+vWyD7AEAAAAAAAAAAAAAgHKvs1cAAAAAAK+zVwAAAARyr7NXAAAAQHKvswAAAADgC6Df7AEAAIia2YLsAQAAAQEBAQEBAQEAcq+zVwAAAICd2YLsAQAAgJrZguwBAAAIcq+zVwAAAIia2YJ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dAAAAE8AcwBjAGEAcgAgAEwAZQBhAGwAIABTAGEAbgBkAG8AdgBhAGwAZQA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AAAAGwAAAABAAAAAADIQQAAyEEKAAAAYAAAABYAAABMAAAAAAAAAAAAAAAAAAAA//////////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IgAGAAAAAwAAAAQAAAAJAAAABgAAAAcAAAAHAAAAAwAAAAcAAAAHAAAABAAAAAMAAAADAAAABwAAAAUAAAAFAAAABgAAAAQAAAADAAAABgAAAAQAAAAEAAAABwAAAAQAAAAHAAAAAwAAAAMAAAAGAAAABgAAAAMAAAADAAAABQAAAAYAAAAHAAAABwAAAAcAAAAF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C094FC-0F95-4698-AD58-A3A5CA6C9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622</TotalTime>
  <Pages>10</Pages>
  <Words>1733</Words>
  <Characters>9537</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Poblete Anderson</dc:creator>
  <cp:keywords/>
  <dc:description/>
  <cp:lastModifiedBy>Nicolas Poblete</cp:lastModifiedBy>
  <cp:revision>47</cp:revision>
  <dcterms:created xsi:type="dcterms:W3CDTF">2019-07-08T15:48:00Z</dcterms:created>
  <dcterms:modified xsi:type="dcterms:W3CDTF">2019-08-23T14:50:00Z</dcterms:modified>
</cp:coreProperties>
</file>