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70B9" w:rsidRPr="006062E2" w:rsidRDefault="00B32B3B" w:rsidP="006062E2">
      <w:pPr>
        <w:spacing w:line="240" w:lineRule="auto"/>
        <w:jc w:val="center"/>
        <w:rPr>
          <w:sz w:val="28"/>
          <w:szCs w:val="28"/>
        </w:rPr>
      </w:pPr>
      <w:r w:rsidRPr="006062E2">
        <w:rPr>
          <w:noProof/>
          <w:lang w:eastAsia="es-CL"/>
        </w:rPr>
        <w:drawing>
          <wp:inline distT="0" distB="0" distL="0" distR="0" wp14:anchorId="468C044E" wp14:editId="048E07B2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32B3B" w:rsidRPr="006062E2" w:rsidRDefault="00B32B3B" w:rsidP="006062E2">
      <w:pPr>
        <w:spacing w:line="240" w:lineRule="auto"/>
        <w:jc w:val="center"/>
        <w:rPr>
          <w:sz w:val="28"/>
          <w:szCs w:val="28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062E2">
        <w:rPr>
          <w:rFonts w:eastAsia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4"/>
          <w:szCs w:val="24"/>
        </w:rPr>
      </w:pPr>
    </w:p>
    <w:p w:rsidR="007A7DEB" w:rsidRPr="006062E2" w:rsidRDefault="00104BAB" w:rsidP="006062E2">
      <w:pPr>
        <w:spacing w:after="0" w:line="240" w:lineRule="auto"/>
        <w:jc w:val="center"/>
        <w:rPr>
          <w:rFonts w:eastAsia="Calibri" w:cs="Calibri"/>
          <w:b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  <w:t>Requerimiento de Ingreso al SEIA</w:t>
      </w: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4"/>
          <w:szCs w:val="24"/>
        </w:rPr>
      </w:pPr>
    </w:p>
    <w:p w:rsidR="007A7DEB" w:rsidRPr="00032638" w:rsidRDefault="00DF70C8" w:rsidP="006062E2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 w:rsidRPr="00032638">
        <w:rPr>
          <w:rFonts w:eastAsia="Calibri" w:cstheme="minorHAnsi"/>
          <w:b/>
          <w:bCs/>
          <w:sz w:val="24"/>
          <w:szCs w:val="24"/>
        </w:rPr>
        <w:t>COMPOSTAJE HUAPE</w:t>
      </w:r>
    </w:p>
    <w:p w:rsidR="00DF70C8" w:rsidRPr="006062E2" w:rsidRDefault="00DF70C8" w:rsidP="006062E2">
      <w:pPr>
        <w:spacing w:after="0" w:line="240" w:lineRule="auto"/>
        <w:jc w:val="center"/>
        <w:rPr>
          <w:rFonts w:eastAsia="Calibri" w:cs="Calibri"/>
          <w:b/>
          <w:sz w:val="24"/>
          <w:szCs w:val="24"/>
        </w:rPr>
      </w:pPr>
    </w:p>
    <w:p w:rsidR="007A7DEB" w:rsidRPr="00EE6BCB" w:rsidRDefault="00EE6BCB" w:rsidP="006062E2">
      <w:pPr>
        <w:spacing w:after="0" w:line="240" w:lineRule="auto"/>
        <w:jc w:val="center"/>
        <w:rPr>
          <w:rFonts w:eastAsia="Calibri" w:cs="Times New Roman"/>
          <w:b/>
          <w:sz w:val="24"/>
          <w:szCs w:val="24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EE6BCB">
        <w:rPr>
          <w:rFonts w:eastAsia="Calibri" w:cs="Times New Roman"/>
          <w:b/>
          <w:sz w:val="24"/>
          <w:szCs w:val="24"/>
        </w:rPr>
        <w:t>DFZ-</w:t>
      </w:r>
      <w:bookmarkEnd w:id="4"/>
      <w:bookmarkEnd w:id="5"/>
      <w:bookmarkEnd w:id="6"/>
      <w:bookmarkEnd w:id="7"/>
      <w:r w:rsidRPr="00EE6BCB">
        <w:rPr>
          <w:rFonts w:eastAsia="Calibri" w:cstheme="minorHAnsi"/>
          <w:b/>
          <w:sz w:val="24"/>
          <w:szCs w:val="24"/>
        </w:rPr>
        <w:t xml:space="preserve"> COMPOSTAJE HUAPE</w:t>
      </w:r>
    </w:p>
    <w:p w:rsidR="00104BAB" w:rsidRPr="006062E2" w:rsidRDefault="00104BAB" w:rsidP="006062E2">
      <w:pPr>
        <w:spacing w:after="0" w:line="240" w:lineRule="auto"/>
        <w:jc w:val="center"/>
        <w:rPr>
          <w:rFonts w:eastAsia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6062E2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062E2" w:rsidRDefault="007A7DEB" w:rsidP="006062E2">
            <w:pPr>
              <w:spacing w:after="0" w:line="240" w:lineRule="auto"/>
              <w:jc w:val="center"/>
              <w:rPr>
                <w:rFonts w:eastAsia="Calibri" w:cs="Calibr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6062E2" w:rsidRDefault="007A7DEB" w:rsidP="006062E2">
            <w:pPr>
              <w:spacing w:after="0" w:line="240" w:lineRule="auto"/>
              <w:jc w:val="center"/>
              <w:rPr>
                <w:rFonts w:eastAsia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062E2">
              <w:rPr>
                <w:rFonts w:eastAsia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6062E2" w:rsidRDefault="007A7DEB" w:rsidP="006062E2">
            <w:pPr>
              <w:spacing w:after="0" w:line="240" w:lineRule="auto"/>
              <w:jc w:val="center"/>
              <w:rPr>
                <w:rFonts w:eastAsia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6062E2">
              <w:rPr>
                <w:rFonts w:eastAsia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A7DEB" w:rsidRPr="006062E2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7A7DEB" w:rsidP="006062E2">
            <w:pPr>
              <w:spacing w:after="0" w:line="240" w:lineRule="auto"/>
              <w:jc w:val="center"/>
              <w:rPr>
                <w:rFonts w:eastAsia="Calibri" w:cs="Calibri"/>
                <w:sz w:val="18"/>
                <w:szCs w:val="18"/>
                <w:lang w:val="es-ES_tradnl"/>
              </w:rPr>
            </w:pPr>
            <w:r w:rsidRPr="006062E2">
              <w:rPr>
                <w:rFonts w:eastAsia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5B28B6" w:rsidP="006062E2">
            <w:pPr>
              <w:spacing w:after="0" w:line="240" w:lineRule="auto"/>
              <w:jc w:val="center"/>
              <w:rPr>
                <w:rFonts w:eastAsia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eastAsia="Calibri" w:cs="Calibri"/>
                <w:b/>
                <w:sz w:val="18"/>
                <w:szCs w:val="18"/>
                <w:lang w:val="es-ES_tradnl"/>
              </w:rPr>
              <w:t>CLAUDIA PASTORE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1C2FC9" w:rsidP="006062E2">
            <w:pPr>
              <w:spacing w:after="0" w:line="240" w:lineRule="auto"/>
              <w:jc w:val="center"/>
              <w:rPr>
                <w:rFonts w:eastAsia="Calibri" w:cs="Calibri"/>
                <w:sz w:val="18"/>
                <w:szCs w:val="18"/>
                <w:lang w:val="es-ES_tradnl"/>
              </w:rPr>
            </w:pPr>
            <w:bookmarkStart w:id="8" w:name="_GoBack"/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4.75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Claudia Pastore H." o:suggestedsigner2="Encargada Sección Operativa DFZ" o:suggestedsigneremail="maria.mallea@sma.gob.cl" issignatureline="t"/>
                </v:shape>
              </w:pict>
            </w:r>
            <w:bookmarkEnd w:id="8"/>
          </w:p>
        </w:tc>
      </w:tr>
      <w:tr w:rsidR="007A7DEB" w:rsidRPr="006062E2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7A7DEB" w:rsidP="006062E2">
            <w:pPr>
              <w:spacing w:after="0" w:line="240" w:lineRule="auto"/>
              <w:jc w:val="center"/>
              <w:rPr>
                <w:rFonts w:eastAsia="Calibri" w:cs="Calibri"/>
                <w:sz w:val="18"/>
                <w:szCs w:val="18"/>
                <w:lang w:val="es-ES_tradnl"/>
              </w:rPr>
            </w:pPr>
            <w:r w:rsidRPr="006062E2">
              <w:rPr>
                <w:rFonts w:eastAsia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EE09D1" w:rsidP="006062E2">
            <w:pPr>
              <w:spacing w:after="0" w:line="240" w:lineRule="auto"/>
              <w:jc w:val="center"/>
              <w:rPr>
                <w:rFonts w:eastAsia="Calibri" w:cs="Calibri"/>
                <w:b/>
                <w:sz w:val="18"/>
                <w:szCs w:val="18"/>
                <w:lang w:val="es-ES_tradnl"/>
              </w:rPr>
            </w:pPr>
            <w:r>
              <w:rPr>
                <w:rFonts w:eastAsia="Calibri" w:cs="Calibri"/>
                <w:b/>
                <w:sz w:val="18"/>
                <w:szCs w:val="18"/>
                <w:lang w:val="es-ES_tradnl"/>
              </w:rPr>
              <w:t>CRISTIAN A. LINEROS LUENGO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A7DEB" w:rsidRPr="006062E2" w:rsidRDefault="001C2FC9" w:rsidP="006062E2">
            <w:pPr>
              <w:spacing w:after="0" w:line="240" w:lineRule="auto"/>
              <w:jc w:val="center"/>
              <w:rPr>
                <w:rFonts w:eastAsia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pict>
                <v:shape id="_x0000_i1027" type="#_x0000_t75" alt="Línea de firma de Microsoft Office..." style="width:114pt;height:54.75pt">
                  <v:imagedata r:id="rId10" o:title=""/>
                  <o:lock v:ext="edit" ungrouping="t" rotation="t" aspectratio="f" cropping="t" verticies="t" text="t" grouping="t"/>
                  <o:signatureline v:ext="edit" id="{CF85B1B8-042F-4499-83B5-D81F0A0FA5E0}" provid="{00000000-0000-0000-0000-000000000000}" o:suggestedsigner="Cristian Lineros " o:suggestedsigner2="Jefa Oficina Ñuble" o:suggestedsigneremail="maria.mallea@sma.gob.cl" issignatureline="t"/>
                </v:shape>
              </w:pict>
            </w:r>
          </w:p>
        </w:tc>
      </w:tr>
    </w:tbl>
    <w:p w:rsidR="007A7DEB" w:rsidRPr="006062E2" w:rsidRDefault="007A7DEB" w:rsidP="006062E2">
      <w:pPr>
        <w:spacing w:after="0" w:line="240" w:lineRule="auto"/>
        <w:jc w:val="center"/>
        <w:rPr>
          <w:rFonts w:eastAsia="Calibri" w:cs="Times New Roman"/>
          <w:b/>
          <w:szCs w:val="28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  <w:sectPr w:rsidR="007A7DEB" w:rsidRPr="006062E2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9" w:name="_Toc449106552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8B6F50" w:rsidRPr="008B6F50" w:rsidRDefault="007A7DEB" w:rsidP="006062E2">
          <w:pPr>
            <w:spacing w:after="0" w:line="240" w:lineRule="auto"/>
            <w:ind w:left="705" w:hanging="705"/>
            <w:contextualSpacing/>
            <w:outlineLvl w:val="0"/>
            <w:rPr>
              <w:noProof/>
            </w:rPr>
          </w:pPr>
          <w:r w:rsidRPr="006062E2">
            <w:rPr>
              <w:rFonts w:eastAsia="Calibri" w:cs="Calibri"/>
              <w:b/>
              <w:sz w:val="24"/>
              <w:szCs w:val="20"/>
              <w:lang w:val="es-ES"/>
            </w:rPr>
            <w:t>Contenido</w:t>
          </w:r>
          <w:bookmarkEnd w:id="9"/>
          <w:r w:rsidRPr="008B6F50">
            <w:rPr>
              <w:rFonts w:eastAsia="Calibri" w:cs="Calibri"/>
              <w:sz w:val="24"/>
              <w:szCs w:val="20"/>
            </w:rPr>
            <w:fldChar w:fldCharType="begin"/>
          </w:r>
          <w:r w:rsidRPr="008B6F50">
            <w:rPr>
              <w:rFonts w:eastAsia="Calibri" w:cs="Calibri"/>
              <w:sz w:val="24"/>
              <w:szCs w:val="20"/>
            </w:rPr>
            <w:instrText xml:space="preserve"> TOC \o "1-3" \h \z \u </w:instrText>
          </w:r>
          <w:r w:rsidRPr="008B6F50">
            <w:rPr>
              <w:rFonts w:eastAsia="Calibri" w:cs="Calibri"/>
              <w:sz w:val="24"/>
              <w:szCs w:val="20"/>
            </w:rPr>
            <w:fldChar w:fldCharType="separate"/>
          </w:r>
        </w:p>
        <w:p w:rsidR="008B6F50" w:rsidRPr="008B6F50" w:rsidRDefault="008B6F50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3" w:history="1">
            <w:r w:rsidR="008B6F50" w:rsidRPr="008B6F50">
              <w:rPr>
                <w:rStyle w:val="Hipervnculo"/>
                <w:noProof/>
              </w:rPr>
              <w:t>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RESUMEN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_Toc449106553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4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4" w:history="1">
            <w:r w:rsidR="008B6F50" w:rsidRPr="008B6F50">
              <w:rPr>
                <w:rStyle w:val="Hipervnculo"/>
                <w:noProof/>
              </w:rPr>
              <w:t>2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IDENTIFICACIÓN DEL PROYECTO, ACTIVIDAD O FUENTE FISCALIZADA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_Toc449106554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4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5" w:history="1">
            <w:r w:rsidR="008B6F50" w:rsidRPr="008B6F50">
              <w:rPr>
                <w:rStyle w:val="Hipervnculo"/>
                <w:noProof/>
              </w:rPr>
              <w:t>2.1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Antecedentes Generales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_Toc449106555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4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6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2.2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Ubicación y Layout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_Toc449106556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4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7" w:history="1">
            <w:r w:rsidR="008B6F50" w:rsidRPr="008B6F50">
              <w:rPr>
                <w:rStyle w:val="Hipervnculo"/>
                <w:noProof/>
              </w:rPr>
              <w:t>3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ANTECEDENTES DE LA ACTIVIDAD DE FISCALIZACIÓN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_Toc449106557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6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8" w:history="1">
            <w:r w:rsidR="008B6F50" w:rsidRPr="008B6F50">
              <w:rPr>
                <w:rStyle w:val="Hipervnculo"/>
                <w:noProof/>
              </w:rPr>
              <w:t>3.1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Motivo de la Actividad de Fiscalización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_Toc449106558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6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59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3.2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Materia Específica Objeto de la Fiscalización Ambiental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_Toc449106559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6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0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3.3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Aspectos relativos a la ejecución de la Inspección Ambiental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_Toc449106560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6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1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3.3.1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Ejecución de la inspección (Se debe realizar una de estas tablas por día, copiar la tabla e incluirla en una nueva hoja para otros días).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_Toc449106561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6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2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3.3.2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Esquema de recorrido (Pegar esquema de recorrido)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_Toc449106562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7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3" w:history="1">
            <w:r w:rsidR="008B6F50" w:rsidRPr="008B6F50">
              <w:rPr>
                <w:rStyle w:val="Hipervnculo"/>
                <w:rFonts w:eastAsia="Calibri" w:cs="Calibri"/>
                <w:noProof/>
              </w:rPr>
              <w:t>3.3.3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rFonts w:eastAsia="Calibri" w:cs="Calibri"/>
                <w:noProof/>
              </w:rPr>
              <w:t>Detalle del Recorrido de la Inspección (Agregar filas según necesidad, cada estación corresponde a un lugar geográfico de inspección y no a un componente a evaluar)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_Toc449106563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7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4" w:history="1">
            <w:r w:rsidR="008B6F50" w:rsidRPr="008B6F50">
              <w:rPr>
                <w:rStyle w:val="Hipervnculo"/>
                <w:noProof/>
              </w:rPr>
              <w:t>4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REVISIÓN DOCUMENTAL (Eliminar apartado en caso que no se haya desarrollado revisión de documentos)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_Toc449106564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8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2"/>
            <w:tabs>
              <w:tab w:val="left" w:pos="110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5" w:history="1">
            <w:r w:rsidR="008B6F50" w:rsidRPr="008B6F50">
              <w:rPr>
                <w:rStyle w:val="Hipervnculo"/>
                <w:noProof/>
              </w:rPr>
              <w:t>4.1.1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Documentos Revisados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_Toc449106565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8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6" w:history="1">
            <w:r w:rsidR="008B6F50" w:rsidRPr="008B6F50">
              <w:rPr>
                <w:rStyle w:val="Hipervnculo"/>
                <w:noProof/>
              </w:rPr>
              <w:t>5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HECHOS CONSTATADOS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_Toc449106566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8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66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67" w:history="1">
            <w:r w:rsidR="008B6F50" w:rsidRPr="008B6F50">
              <w:rPr>
                <w:rStyle w:val="Hipervnculo"/>
                <w:noProof/>
              </w:rPr>
              <w:t>5.1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Hechos constatados y Análisis de Tipología de Ingreso al SEIA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_Toc449106567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9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75" w:history="1">
            <w:r w:rsidR="008B6F50" w:rsidRPr="008B6F50">
              <w:rPr>
                <w:rStyle w:val="Hipervnculo"/>
                <w:noProof/>
              </w:rPr>
              <w:t>6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CONCLUSIONES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_Toc449106575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23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8B6F50" w:rsidRPr="008B6F50" w:rsidRDefault="00D56ED7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49106576" w:history="1">
            <w:r w:rsidR="008B6F50" w:rsidRPr="008B6F50">
              <w:rPr>
                <w:rStyle w:val="Hipervnculo"/>
                <w:noProof/>
              </w:rPr>
              <w:t>7</w:t>
            </w:r>
            <w:r w:rsidR="008B6F50" w:rsidRPr="008B6F50">
              <w:rPr>
                <w:rFonts w:eastAsiaTheme="minorEastAsia"/>
                <w:noProof/>
                <w:lang w:eastAsia="es-CL"/>
              </w:rPr>
              <w:tab/>
            </w:r>
            <w:r w:rsidR="008B6F50" w:rsidRPr="008B6F50">
              <w:rPr>
                <w:rStyle w:val="Hipervnculo"/>
                <w:noProof/>
              </w:rPr>
              <w:t>ANEXOS</w:t>
            </w:r>
            <w:r w:rsidR="008B6F50" w:rsidRPr="008B6F50">
              <w:rPr>
                <w:noProof/>
                <w:webHidden/>
              </w:rPr>
              <w:tab/>
            </w:r>
            <w:r w:rsidR="008B6F50" w:rsidRPr="008B6F50">
              <w:rPr>
                <w:noProof/>
                <w:webHidden/>
              </w:rPr>
              <w:fldChar w:fldCharType="begin"/>
            </w:r>
            <w:r w:rsidR="008B6F50" w:rsidRPr="008B6F50">
              <w:rPr>
                <w:noProof/>
                <w:webHidden/>
              </w:rPr>
              <w:instrText xml:space="preserve"> PAGEREF _Toc449106576 \h </w:instrText>
            </w:r>
            <w:r w:rsidR="008B6F50" w:rsidRPr="008B6F50">
              <w:rPr>
                <w:noProof/>
                <w:webHidden/>
              </w:rPr>
            </w:r>
            <w:r w:rsidR="008B6F50" w:rsidRPr="008B6F50">
              <w:rPr>
                <w:noProof/>
                <w:webHidden/>
              </w:rPr>
              <w:fldChar w:fldCharType="separate"/>
            </w:r>
            <w:r w:rsidR="00FF49FC">
              <w:rPr>
                <w:noProof/>
                <w:webHidden/>
              </w:rPr>
              <w:t>24</w:t>
            </w:r>
            <w:r w:rsidR="008B6F50" w:rsidRPr="008B6F50">
              <w:rPr>
                <w:noProof/>
                <w:webHidden/>
              </w:rPr>
              <w:fldChar w:fldCharType="end"/>
            </w:r>
          </w:hyperlink>
        </w:p>
        <w:p w:rsidR="007A7DEB" w:rsidRPr="008B6F50" w:rsidRDefault="007A7DEB" w:rsidP="006062E2">
          <w:pPr>
            <w:spacing w:line="240" w:lineRule="auto"/>
          </w:pPr>
          <w:r w:rsidRPr="008B6F50">
            <w:rPr>
              <w:bCs/>
              <w:lang w:val="es-ES"/>
            </w:rPr>
            <w:fldChar w:fldCharType="end"/>
          </w:r>
        </w:p>
      </w:sdtContent>
    </w:sdt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7A7DEB" w:rsidRPr="006062E2" w:rsidRDefault="007A7DEB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</w:pPr>
    </w:p>
    <w:p w:rsidR="005B7F64" w:rsidRPr="006062E2" w:rsidRDefault="005B7F64" w:rsidP="006062E2">
      <w:pPr>
        <w:spacing w:after="0" w:line="240" w:lineRule="auto"/>
        <w:jc w:val="center"/>
        <w:rPr>
          <w:rFonts w:eastAsia="Calibri" w:cs="Calibri"/>
          <w:b/>
          <w:sz w:val="28"/>
          <w:szCs w:val="32"/>
        </w:rPr>
        <w:sectPr w:rsidR="005B7F64" w:rsidRPr="006062E2" w:rsidSect="005B7F64">
          <w:type w:val="nextColumn"/>
          <w:pgSz w:w="12240" w:h="15840" w:code="1"/>
          <w:pgMar w:top="1134" w:right="1134" w:bottom="1134" w:left="1134" w:header="709" w:footer="709" w:gutter="0"/>
          <w:pgNumType w:start="4"/>
          <w:cols w:space="708"/>
          <w:docGrid w:linePitch="360"/>
        </w:sectPr>
      </w:pPr>
    </w:p>
    <w:p w:rsidR="007A7DEB" w:rsidRPr="002A5B7D" w:rsidRDefault="007A7DEB" w:rsidP="006062E2">
      <w:pPr>
        <w:pStyle w:val="IFA1"/>
        <w:rPr>
          <w:rFonts w:asciiTheme="minorHAnsi" w:hAnsiTheme="minorHAnsi" w:cstheme="minorHAnsi"/>
          <w:sz w:val="20"/>
        </w:rPr>
      </w:pPr>
      <w:bookmarkStart w:id="10" w:name="_Toc352840376"/>
      <w:bookmarkStart w:id="11" w:name="_Toc352841436"/>
      <w:bookmarkStart w:id="12" w:name="_Toc390777016"/>
      <w:bookmarkStart w:id="13" w:name="_Toc449106553"/>
      <w:r w:rsidRPr="002A5B7D">
        <w:rPr>
          <w:rFonts w:asciiTheme="minorHAnsi" w:hAnsiTheme="minorHAnsi" w:cstheme="minorHAnsi"/>
          <w:sz w:val="20"/>
        </w:rPr>
        <w:lastRenderedPageBreak/>
        <w:t>RESUMEN</w:t>
      </w:r>
      <w:bookmarkEnd w:id="10"/>
      <w:bookmarkEnd w:id="11"/>
      <w:bookmarkEnd w:id="12"/>
      <w:bookmarkEnd w:id="13"/>
    </w:p>
    <w:p w:rsidR="007A7DEB" w:rsidRPr="002A5B7D" w:rsidRDefault="007A7DEB" w:rsidP="006062E2">
      <w:pPr>
        <w:spacing w:after="0" w:line="240" w:lineRule="auto"/>
        <w:rPr>
          <w:rFonts w:eastAsia="Calibri" w:cstheme="minorHAnsi"/>
          <w:b/>
          <w:sz w:val="20"/>
          <w:szCs w:val="20"/>
        </w:rPr>
      </w:pPr>
    </w:p>
    <w:p w:rsidR="00893318" w:rsidRPr="002A5B7D" w:rsidRDefault="00893318" w:rsidP="00EE09D1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  <w:r w:rsidRPr="002A5B7D">
        <w:rPr>
          <w:rFonts w:eastAsia="Calibri" w:cstheme="minorHAnsi"/>
          <w:sz w:val="20"/>
          <w:szCs w:val="20"/>
        </w:rPr>
        <w:t>El presente documento da cuenta de los resultados de la actividad de examen de la información realizado por la Superintendencia del Medio Ambiente (SMA)</w:t>
      </w:r>
      <w:r w:rsidR="00D97D32" w:rsidRPr="002A5B7D">
        <w:rPr>
          <w:rFonts w:eastAsia="Calibri" w:cstheme="minorHAnsi"/>
          <w:sz w:val="20"/>
          <w:szCs w:val="20"/>
        </w:rPr>
        <w:t xml:space="preserve"> Oficina Regional de Ñuble</w:t>
      </w:r>
      <w:r w:rsidRPr="002A5B7D">
        <w:rPr>
          <w:rFonts w:eastAsia="Calibri" w:cstheme="minorHAnsi"/>
          <w:sz w:val="20"/>
          <w:szCs w:val="20"/>
        </w:rPr>
        <w:t>, a la unidad fiscalizable “</w:t>
      </w:r>
      <w:r w:rsidR="00D97D32" w:rsidRPr="002A5B7D">
        <w:rPr>
          <w:rFonts w:eastAsia="Calibri" w:cstheme="minorHAnsi"/>
          <w:b/>
          <w:bCs/>
          <w:sz w:val="20"/>
          <w:szCs w:val="20"/>
        </w:rPr>
        <w:t>COMPOSTAJE HUAPE</w:t>
      </w:r>
      <w:r w:rsidRPr="002A5B7D">
        <w:rPr>
          <w:rFonts w:eastAsia="Calibri" w:cstheme="minorHAnsi"/>
          <w:sz w:val="20"/>
          <w:szCs w:val="20"/>
        </w:rPr>
        <w:t xml:space="preserve">”, localizada en </w:t>
      </w:r>
      <w:r w:rsidR="001E258A" w:rsidRPr="002A5B7D">
        <w:rPr>
          <w:rFonts w:eastAsia="Calibri" w:cstheme="minorHAnsi"/>
          <w:sz w:val="20"/>
          <w:szCs w:val="20"/>
        </w:rPr>
        <w:t xml:space="preserve">el Predio el Carmen sector rural de </w:t>
      </w:r>
      <w:proofErr w:type="spellStart"/>
      <w:r w:rsidR="001E258A" w:rsidRPr="002A5B7D">
        <w:rPr>
          <w:rFonts w:eastAsia="Calibri" w:cstheme="minorHAnsi"/>
          <w:sz w:val="20"/>
          <w:szCs w:val="20"/>
        </w:rPr>
        <w:t>Huape</w:t>
      </w:r>
      <w:proofErr w:type="spellEnd"/>
      <w:r w:rsidR="001E258A" w:rsidRPr="002A5B7D">
        <w:rPr>
          <w:rFonts w:eastAsia="Calibri" w:cstheme="minorHAnsi"/>
          <w:sz w:val="20"/>
          <w:szCs w:val="20"/>
        </w:rPr>
        <w:t xml:space="preserve"> distante a 15 km al ponente de la ciudad de Chillán, provincia de </w:t>
      </w:r>
      <w:proofErr w:type="spellStart"/>
      <w:r w:rsidR="001E258A" w:rsidRPr="002A5B7D">
        <w:rPr>
          <w:rFonts w:eastAsia="Calibri" w:cstheme="minorHAnsi"/>
          <w:sz w:val="20"/>
          <w:szCs w:val="20"/>
        </w:rPr>
        <w:t>Diguillín</w:t>
      </w:r>
      <w:proofErr w:type="spellEnd"/>
      <w:r w:rsidR="001E258A" w:rsidRPr="002A5B7D">
        <w:rPr>
          <w:rFonts w:eastAsia="Calibri" w:cstheme="minorHAnsi"/>
          <w:sz w:val="20"/>
          <w:szCs w:val="20"/>
        </w:rPr>
        <w:t xml:space="preserve"> Región de Ñuble</w:t>
      </w:r>
      <w:r w:rsidRPr="002A5B7D">
        <w:rPr>
          <w:rFonts w:eastAsia="Calibri" w:cstheme="minorHAnsi"/>
          <w:sz w:val="20"/>
          <w:szCs w:val="20"/>
        </w:rPr>
        <w:t>.</w:t>
      </w:r>
    </w:p>
    <w:p w:rsidR="00893318" w:rsidRPr="002A5B7D" w:rsidRDefault="00893318" w:rsidP="00EE09D1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</w:p>
    <w:p w:rsidR="001E258A" w:rsidRPr="002A5B7D" w:rsidRDefault="00952364" w:rsidP="00EE09D1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  <w:r w:rsidRPr="002A5B7D">
        <w:rPr>
          <w:rFonts w:asciiTheme="minorHAnsi" w:eastAsia="Calibri" w:hAnsiTheme="minorHAnsi" w:cstheme="minorHAnsi"/>
          <w:sz w:val="20"/>
          <w:szCs w:val="20"/>
        </w:rPr>
        <w:t>El proyecto consiste en</w:t>
      </w:r>
      <w:r w:rsidR="00531CFC" w:rsidRPr="002A5B7D">
        <w:rPr>
          <w:rFonts w:asciiTheme="minorHAnsi" w:eastAsia="Calibri" w:hAnsiTheme="minorHAnsi" w:cstheme="minorHAnsi"/>
          <w:sz w:val="20"/>
          <w:szCs w:val="20"/>
        </w:rPr>
        <w:t xml:space="preserve"> </w:t>
      </w:r>
      <w:r w:rsidR="001E258A" w:rsidRPr="002A5B7D">
        <w:rPr>
          <w:rFonts w:asciiTheme="minorHAnsi" w:eastAsia="Calibri" w:hAnsiTheme="minorHAnsi" w:cstheme="minorHAnsi"/>
          <w:sz w:val="20"/>
          <w:szCs w:val="20"/>
        </w:rPr>
        <w:t xml:space="preserve">una planta de </w:t>
      </w:r>
      <w:r w:rsidR="001E258A" w:rsidRPr="002A5B7D">
        <w:rPr>
          <w:rFonts w:asciiTheme="minorHAnsi" w:hAnsiTheme="minorHAnsi" w:cstheme="minorHAnsi"/>
          <w:sz w:val="20"/>
          <w:szCs w:val="20"/>
        </w:rPr>
        <w:t>tratamiento y reconversión de materiales orgánicos de origen animal y vegetal, incluyendo materiales inertes, en un volumen máximo de 25 toneladas al día, mediante la técnica del compostaje con volteos periódicos, en una cancha habilitada de 8.000 m</w:t>
      </w:r>
      <w:r w:rsidR="00EE09D1" w:rsidRPr="002A5B7D">
        <w:rPr>
          <w:rFonts w:asciiTheme="minorHAnsi" w:hAnsiTheme="minorHAnsi" w:cstheme="minorHAnsi"/>
          <w:sz w:val="20"/>
          <w:szCs w:val="20"/>
        </w:rPr>
        <w:t>2</w:t>
      </w:r>
      <w:r w:rsidR="001E258A" w:rsidRPr="002A5B7D">
        <w:rPr>
          <w:rFonts w:asciiTheme="minorHAnsi" w:hAnsiTheme="minorHAnsi" w:cstheme="minorHAnsi"/>
          <w:sz w:val="20"/>
          <w:szCs w:val="20"/>
        </w:rPr>
        <w:t xml:space="preserve">. </w:t>
      </w:r>
      <w:r w:rsidR="00D97D32" w:rsidRPr="002A5B7D">
        <w:rPr>
          <w:rFonts w:asciiTheme="minorHAnsi" w:hAnsiTheme="minorHAnsi" w:cstheme="minorHAnsi"/>
          <w:sz w:val="20"/>
          <w:szCs w:val="20"/>
        </w:rPr>
        <w:t xml:space="preserve"> </w:t>
      </w:r>
      <w:r w:rsidR="001E258A" w:rsidRPr="002A5B7D">
        <w:rPr>
          <w:rFonts w:asciiTheme="minorHAnsi" w:hAnsiTheme="minorHAnsi" w:cstheme="minorHAnsi"/>
          <w:sz w:val="20"/>
          <w:szCs w:val="20"/>
        </w:rPr>
        <w:t xml:space="preserve">Los </w:t>
      </w:r>
      <w:r w:rsidR="00D97D32" w:rsidRPr="002A5B7D">
        <w:rPr>
          <w:rFonts w:asciiTheme="minorHAnsi" w:hAnsiTheme="minorHAnsi" w:cstheme="minorHAnsi"/>
          <w:sz w:val="20"/>
          <w:szCs w:val="20"/>
        </w:rPr>
        <w:t xml:space="preserve">residuos a tratar, serían del tipo no peligrosos y provendrían </w:t>
      </w:r>
      <w:r w:rsidR="001E258A" w:rsidRPr="002A5B7D">
        <w:rPr>
          <w:rFonts w:asciiTheme="minorHAnsi" w:hAnsiTheme="minorHAnsi" w:cstheme="minorHAnsi"/>
          <w:sz w:val="20"/>
          <w:szCs w:val="20"/>
        </w:rPr>
        <w:t xml:space="preserve">de distintas industrias, entre ellas agroindustrias, industria pesquera, pecuaria y sanitaria. </w:t>
      </w:r>
    </w:p>
    <w:p w:rsidR="00EE09D1" w:rsidRPr="002A5B7D" w:rsidRDefault="00EE09D1" w:rsidP="00EE09D1">
      <w:pPr>
        <w:pStyle w:val="Default"/>
        <w:jc w:val="both"/>
        <w:rPr>
          <w:rFonts w:asciiTheme="minorHAnsi" w:hAnsiTheme="minorHAnsi" w:cstheme="minorHAnsi"/>
          <w:sz w:val="20"/>
          <w:szCs w:val="20"/>
        </w:rPr>
      </w:pPr>
    </w:p>
    <w:p w:rsidR="001E258A" w:rsidRPr="003144C8" w:rsidRDefault="00D53CFC" w:rsidP="00D53CFC">
      <w:pPr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  <w:r w:rsidRPr="002A5B7D">
        <w:rPr>
          <w:rFonts w:cstheme="minorHAnsi"/>
          <w:color w:val="000000"/>
          <w:sz w:val="20"/>
          <w:szCs w:val="20"/>
        </w:rPr>
        <w:t>El proceso que se lleva a cabo corresponde a un compostaje aeróbico, es decir que necesita de oxígeno para que los microorganismos correspondientes descompongan la materia orgánica tratada, de esta forma y mediante volteos sucesivos se evita la emanación de olores molestos. E</w:t>
      </w:r>
      <w:r w:rsidR="001E258A" w:rsidRPr="002A5B7D">
        <w:rPr>
          <w:rFonts w:cstheme="minorHAnsi"/>
          <w:color w:val="000000"/>
          <w:sz w:val="20"/>
          <w:szCs w:val="20"/>
        </w:rPr>
        <w:t xml:space="preserve">ste proceso se </w:t>
      </w:r>
      <w:r w:rsidRPr="002A5B7D">
        <w:rPr>
          <w:rFonts w:cstheme="minorHAnsi"/>
          <w:color w:val="000000"/>
          <w:sz w:val="20"/>
          <w:szCs w:val="20"/>
        </w:rPr>
        <w:t xml:space="preserve">debe realizar </w:t>
      </w:r>
      <w:r w:rsidR="001E258A" w:rsidRPr="002A5B7D">
        <w:rPr>
          <w:rFonts w:cstheme="minorHAnsi"/>
          <w:color w:val="000000"/>
          <w:sz w:val="20"/>
          <w:szCs w:val="20"/>
        </w:rPr>
        <w:t xml:space="preserve">bajo condiciones controladas de humedad, </w:t>
      </w:r>
      <w:r w:rsidR="001E258A" w:rsidRPr="00E73195">
        <w:rPr>
          <w:rFonts w:cstheme="minorHAnsi"/>
          <w:color w:val="000000"/>
          <w:sz w:val="20"/>
          <w:szCs w:val="20"/>
        </w:rPr>
        <w:t xml:space="preserve">temperatura y aireación de materiales de desecho en un producto higiénico, rico en humus y estable. El producto final que se obtiene se denomina compost y se emplea como mejorador de suelo. </w:t>
      </w:r>
    </w:p>
    <w:p w:rsidR="00EE09D1" w:rsidRPr="003144C8" w:rsidRDefault="00EE09D1" w:rsidP="00EE09D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  <w:sz w:val="20"/>
          <w:szCs w:val="20"/>
        </w:rPr>
      </w:pPr>
    </w:p>
    <w:p w:rsidR="001E258A" w:rsidRPr="00E73195" w:rsidRDefault="00D53CFC" w:rsidP="006062E2">
      <w:pPr>
        <w:spacing w:after="0" w:line="240" w:lineRule="auto"/>
        <w:jc w:val="both"/>
        <w:rPr>
          <w:rFonts w:cstheme="minorHAnsi"/>
          <w:sz w:val="20"/>
          <w:szCs w:val="20"/>
          <w:lang w:val="es-ES"/>
        </w:rPr>
      </w:pPr>
      <w:r w:rsidRPr="003144C8">
        <w:rPr>
          <w:rFonts w:eastAsia="Calibri" w:cstheme="minorHAnsi"/>
          <w:sz w:val="20"/>
          <w:szCs w:val="20"/>
        </w:rPr>
        <w:t xml:space="preserve">El análisis se inicia a partir de una reunión en conjunto con la Seremi de Medio Ambiente de la Región de Ñuble, </w:t>
      </w:r>
      <w:r w:rsidRPr="003144C8">
        <w:rPr>
          <w:rFonts w:cstheme="minorHAnsi"/>
          <w:sz w:val="20"/>
          <w:szCs w:val="20"/>
          <w:lang w:val="es-ES"/>
        </w:rPr>
        <w:t xml:space="preserve">con vecinos del Sector </w:t>
      </w:r>
      <w:proofErr w:type="spellStart"/>
      <w:r w:rsidRPr="003144C8">
        <w:rPr>
          <w:rFonts w:cstheme="minorHAnsi"/>
          <w:sz w:val="20"/>
          <w:szCs w:val="20"/>
          <w:lang w:val="es-ES"/>
        </w:rPr>
        <w:t>Huape</w:t>
      </w:r>
      <w:proofErr w:type="spellEnd"/>
      <w:r w:rsidRPr="003144C8">
        <w:rPr>
          <w:rFonts w:cstheme="minorHAnsi"/>
          <w:sz w:val="20"/>
          <w:szCs w:val="20"/>
          <w:lang w:val="es-ES"/>
        </w:rPr>
        <w:t xml:space="preserve"> comuna de Chillán de fecha 27 de mayo de 2019, en el que se manifiesta preocupación por c</w:t>
      </w:r>
      <w:r w:rsidRPr="00E73195">
        <w:rPr>
          <w:rFonts w:cstheme="minorHAnsi"/>
          <w:sz w:val="20"/>
          <w:szCs w:val="20"/>
          <w:lang w:val="es-ES"/>
        </w:rPr>
        <w:t xml:space="preserve">ondiciones operacionales del proyecto de </w:t>
      </w:r>
      <w:r w:rsidRPr="00E73195">
        <w:rPr>
          <w:rFonts w:cstheme="minorHAnsi"/>
          <w:sz w:val="20"/>
          <w:szCs w:val="20"/>
        </w:rPr>
        <w:t xml:space="preserve">acumulación, tratamiento, selección final y comercio de residuos no peligrosos. Proyecto </w:t>
      </w:r>
      <w:r w:rsidRPr="00E73195">
        <w:rPr>
          <w:rFonts w:cstheme="minorHAnsi"/>
          <w:sz w:val="20"/>
          <w:szCs w:val="20"/>
          <w:lang w:val="es-ES"/>
        </w:rPr>
        <w:t xml:space="preserve">autorizado sectorialmente por la Res. Sanitaria N° 1541/18 y emplazado en el Predio El Carmen Sector </w:t>
      </w:r>
      <w:proofErr w:type="spellStart"/>
      <w:r w:rsidRPr="00E73195">
        <w:rPr>
          <w:rFonts w:cstheme="minorHAnsi"/>
          <w:sz w:val="20"/>
          <w:szCs w:val="20"/>
          <w:lang w:val="es-ES"/>
        </w:rPr>
        <w:t>Huape</w:t>
      </w:r>
      <w:proofErr w:type="spellEnd"/>
      <w:r w:rsidRPr="00E73195">
        <w:rPr>
          <w:rFonts w:cstheme="minorHAnsi"/>
          <w:sz w:val="20"/>
          <w:szCs w:val="20"/>
          <w:lang w:val="es-ES"/>
        </w:rPr>
        <w:t xml:space="preserve"> km 14 de la comuna de Chillán.</w:t>
      </w:r>
      <w:r w:rsidR="007245C7" w:rsidRPr="00E73195">
        <w:rPr>
          <w:rFonts w:cstheme="minorHAnsi"/>
          <w:sz w:val="20"/>
          <w:szCs w:val="20"/>
          <w:lang w:val="es-ES"/>
        </w:rPr>
        <w:t xml:space="preserve"> La misma denuncia es presentada ante la Autoridad Sanitaria con fecha 13 de mayo de 2019, donde ésta informa mediante Ord. Seremi de Salud Ñuble N° 674/19 a los denunciantes que se realiza fiscalización en el marco de la autorización sanitaria otorgada al recinto y se han dejado exigencias sanitarias con el objeto de minimizar molestias provocada por efecto de moscas y olores molestos. </w:t>
      </w:r>
    </w:p>
    <w:p w:rsidR="00D53CFC" w:rsidRPr="00E73195" w:rsidRDefault="00D53CFC" w:rsidP="006062E2">
      <w:pPr>
        <w:spacing w:after="0" w:line="240" w:lineRule="auto"/>
        <w:jc w:val="both"/>
        <w:rPr>
          <w:rFonts w:cstheme="minorHAnsi"/>
          <w:sz w:val="20"/>
          <w:szCs w:val="20"/>
          <w:lang w:val="es-ES"/>
        </w:rPr>
      </w:pPr>
    </w:p>
    <w:p w:rsidR="00152798" w:rsidRPr="00E73195" w:rsidRDefault="0047108F" w:rsidP="00EE6BCB">
      <w:pPr>
        <w:tabs>
          <w:tab w:val="center" w:pos="5459"/>
          <w:tab w:val="right" w:pos="9977"/>
        </w:tabs>
        <w:spacing w:after="128" w:line="265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  <w:lang w:val="es-ES"/>
        </w:rPr>
        <w:t xml:space="preserve">Habiendo </w:t>
      </w:r>
      <w:r w:rsidR="007245C7" w:rsidRPr="00E73195">
        <w:rPr>
          <w:rFonts w:cstheme="minorHAnsi"/>
          <w:sz w:val="20"/>
          <w:szCs w:val="20"/>
          <w:lang w:val="es-ES"/>
        </w:rPr>
        <w:t xml:space="preserve">tomado conocimiento </w:t>
      </w:r>
      <w:r>
        <w:rPr>
          <w:rFonts w:cstheme="minorHAnsi"/>
          <w:sz w:val="20"/>
          <w:szCs w:val="20"/>
          <w:lang w:val="es-ES"/>
        </w:rPr>
        <w:t>de</w:t>
      </w:r>
      <w:r w:rsidR="007245C7" w:rsidRPr="00E73195">
        <w:rPr>
          <w:rFonts w:cstheme="minorHAnsi"/>
          <w:sz w:val="20"/>
          <w:szCs w:val="20"/>
          <w:lang w:val="es-ES"/>
        </w:rPr>
        <w:t xml:space="preserve"> las gestiones sectoriales para atender las denuncias de olores molestos y vectores por parte de la Seremi de Salud, está oficina realiza un análisis de información </w:t>
      </w:r>
      <w:r w:rsidR="00D53CFC" w:rsidRPr="00E73195">
        <w:rPr>
          <w:rFonts w:cstheme="minorHAnsi"/>
          <w:sz w:val="20"/>
          <w:szCs w:val="20"/>
          <w:lang w:val="es-ES"/>
        </w:rPr>
        <w:t>eleva</w:t>
      </w:r>
      <w:r w:rsidR="007245C7" w:rsidRPr="00E73195">
        <w:rPr>
          <w:rFonts w:cstheme="minorHAnsi"/>
          <w:sz w:val="20"/>
          <w:szCs w:val="20"/>
          <w:lang w:val="es-ES"/>
        </w:rPr>
        <w:t>ndo</w:t>
      </w:r>
      <w:r w:rsidR="00D53CFC" w:rsidRPr="00E73195">
        <w:rPr>
          <w:rFonts w:cstheme="minorHAnsi"/>
          <w:sz w:val="20"/>
          <w:szCs w:val="20"/>
          <w:lang w:val="es-ES"/>
        </w:rPr>
        <w:t xml:space="preserve"> un requerimiento de información </w:t>
      </w:r>
      <w:r w:rsidR="007245C7" w:rsidRPr="00E73195">
        <w:rPr>
          <w:rFonts w:cstheme="minorHAnsi"/>
          <w:sz w:val="20"/>
          <w:szCs w:val="20"/>
          <w:lang w:val="es-ES"/>
        </w:rPr>
        <w:t xml:space="preserve">al denunciado </w:t>
      </w:r>
      <w:r w:rsidR="007245C7" w:rsidRPr="007205AD">
        <w:rPr>
          <w:rFonts w:cstheme="minorHAnsi"/>
          <w:sz w:val="20"/>
          <w:szCs w:val="20"/>
          <w:lang w:val="es-ES"/>
        </w:rPr>
        <w:t xml:space="preserve">mediante </w:t>
      </w:r>
      <w:r w:rsidR="00D53CFC" w:rsidRPr="00E73195">
        <w:rPr>
          <w:rFonts w:cstheme="minorHAnsi"/>
          <w:sz w:val="20"/>
          <w:szCs w:val="20"/>
          <w:lang w:val="es-ES"/>
        </w:rPr>
        <w:t xml:space="preserve">la </w:t>
      </w:r>
      <w:r w:rsidR="001E258A" w:rsidRPr="00E73195">
        <w:rPr>
          <w:rFonts w:eastAsia="Calibri" w:cstheme="minorHAnsi"/>
          <w:sz w:val="20"/>
          <w:szCs w:val="20"/>
        </w:rPr>
        <w:t xml:space="preserve">Res. </w:t>
      </w:r>
      <w:r w:rsidR="00D53CFC" w:rsidRPr="00E73195">
        <w:rPr>
          <w:rFonts w:eastAsia="Calibri" w:cstheme="minorHAnsi"/>
          <w:sz w:val="20"/>
          <w:szCs w:val="20"/>
        </w:rPr>
        <w:t xml:space="preserve">SMA </w:t>
      </w:r>
      <w:r w:rsidR="001E258A" w:rsidRPr="00E73195">
        <w:rPr>
          <w:rFonts w:eastAsia="Calibri" w:cstheme="minorHAnsi"/>
          <w:sz w:val="20"/>
          <w:szCs w:val="20"/>
        </w:rPr>
        <w:t>N° 03 de fecha 21 de junio de 2019</w:t>
      </w:r>
      <w:r w:rsidR="00D53CFC" w:rsidRPr="007205AD">
        <w:rPr>
          <w:rFonts w:eastAsia="Calibri" w:cstheme="minorHAnsi"/>
          <w:sz w:val="20"/>
          <w:szCs w:val="20"/>
        </w:rPr>
        <w:t>, donde se analizan los elementos tramitados a</w:t>
      </w:r>
      <w:r w:rsidR="00D53CFC" w:rsidRPr="00E73195">
        <w:rPr>
          <w:rFonts w:eastAsia="Calibri" w:cstheme="minorHAnsi"/>
          <w:sz w:val="20"/>
          <w:szCs w:val="20"/>
        </w:rPr>
        <w:t xml:space="preserve">nte el Servicio de Evaluación Ambiental en atención al Art. 26 del D.S. 40/12, </w:t>
      </w:r>
      <w:r w:rsidR="00E12CBF" w:rsidRPr="00E73195">
        <w:rPr>
          <w:rFonts w:cstheme="minorHAnsi"/>
          <w:sz w:val="20"/>
          <w:szCs w:val="20"/>
        </w:rPr>
        <w:t>autoriza</w:t>
      </w:r>
      <w:r w:rsidR="00D53CFC" w:rsidRPr="00E73195">
        <w:rPr>
          <w:rFonts w:cstheme="minorHAnsi"/>
          <w:sz w:val="20"/>
          <w:szCs w:val="20"/>
        </w:rPr>
        <w:t xml:space="preserve">ción sanitaria de la </w:t>
      </w:r>
      <w:r w:rsidR="00E12CBF" w:rsidRPr="00E73195">
        <w:rPr>
          <w:rFonts w:cstheme="minorHAnsi"/>
          <w:sz w:val="20"/>
          <w:szCs w:val="20"/>
        </w:rPr>
        <w:t>Resolución Sanitaria N° 1541 del año 2018, del Servicio de Salud Ñuble</w:t>
      </w:r>
      <w:r w:rsidR="00D53CFC" w:rsidRPr="00E73195">
        <w:rPr>
          <w:rFonts w:cstheme="minorHAnsi"/>
          <w:sz w:val="20"/>
          <w:szCs w:val="20"/>
        </w:rPr>
        <w:t xml:space="preserve"> para </w:t>
      </w:r>
      <w:r w:rsidR="00E12CBF" w:rsidRPr="00E73195">
        <w:rPr>
          <w:rFonts w:cstheme="minorHAnsi"/>
          <w:sz w:val="20"/>
          <w:szCs w:val="20"/>
        </w:rPr>
        <w:t xml:space="preserve">la elaboración de </w:t>
      </w:r>
      <w:proofErr w:type="spellStart"/>
      <w:r w:rsidR="00E12CBF" w:rsidRPr="00E73195">
        <w:rPr>
          <w:rFonts w:cstheme="minorHAnsi"/>
          <w:sz w:val="20"/>
          <w:szCs w:val="20"/>
        </w:rPr>
        <w:t>biofertilizantes</w:t>
      </w:r>
      <w:proofErr w:type="spellEnd"/>
      <w:r w:rsidR="00E12CBF" w:rsidRPr="00E73195">
        <w:rPr>
          <w:rFonts w:cstheme="minorHAnsi"/>
          <w:sz w:val="20"/>
          <w:szCs w:val="20"/>
        </w:rPr>
        <w:t>, a partir del tratamiento y reconversión de materiales orgánicos de origen animal y/o vegetal, mediante la técnica del compostaje</w:t>
      </w:r>
      <w:r w:rsidR="00152798" w:rsidRPr="00E73195">
        <w:rPr>
          <w:rFonts w:cstheme="minorHAnsi"/>
          <w:sz w:val="20"/>
          <w:szCs w:val="20"/>
        </w:rPr>
        <w:t>, entre otros</w:t>
      </w:r>
      <w:r w:rsidR="005A0FAD" w:rsidRPr="00E73195">
        <w:rPr>
          <w:rFonts w:cstheme="minorHAnsi"/>
          <w:sz w:val="20"/>
          <w:szCs w:val="20"/>
        </w:rPr>
        <w:t xml:space="preserve"> como registros de ingresos diarios.</w:t>
      </w:r>
      <w:r w:rsidR="00292CE1" w:rsidRPr="00E73195">
        <w:rPr>
          <w:rFonts w:cstheme="minorHAnsi"/>
          <w:sz w:val="20"/>
          <w:szCs w:val="20"/>
        </w:rPr>
        <w:t xml:space="preserve"> </w:t>
      </w:r>
    </w:p>
    <w:p w:rsidR="00152798" w:rsidRPr="00E73195" w:rsidRDefault="00152798" w:rsidP="00EE6BCB">
      <w:pPr>
        <w:tabs>
          <w:tab w:val="center" w:pos="5459"/>
          <w:tab w:val="right" w:pos="9977"/>
        </w:tabs>
        <w:spacing w:after="128" w:line="265" w:lineRule="auto"/>
        <w:jc w:val="both"/>
        <w:rPr>
          <w:rFonts w:cstheme="minorHAnsi"/>
          <w:sz w:val="20"/>
          <w:szCs w:val="20"/>
        </w:rPr>
      </w:pPr>
    </w:p>
    <w:p w:rsidR="00547540" w:rsidRDefault="00152798" w:rsidP="00FF49FC">
      <w:pPr>
        <w:spacing w:line="240" w:lineRule="auto"/>
        <w:jc w:val="both"/>
        <w:rPr>
          <w:rFonts w:cstheme="minorHAnsi"/>
          <w:sz w:val="20"/>
          <w:szCs w:val="20"/>
        </w:rPr>
      </w:pPr>
      <w:r w:rsidRPr="00E73195">
        <w:rPr>
          <w:rFonts w:cstheme="minorHAnsi"/>
          <w:sz w:val="20"/>
          <w:szCs w:val="20"/>
        </w:rPr>
        <w:t xml:space="preserve">Los resultados del análisis de información, dan cuenta que </w:t>
      </w:r>
      <w:r w:rsidR="001B5A3E">
        <w:rPr>
          <w:rFonts w:cstheme="minorHAnsi"/>
          <w:sz w:val="20"/>
          <w:szCs w:val="20"/>
        </w:rPr>
        <w:t xml:space="preserve">los </w:t>
      </w:r>
      <w:r w:rsidR="0047108F" w:rsidRPr="00E73195">
        <w:rPr>
          <w:rFonts w:cstheme="minorHAnsi"/>
          <w:sz w:val="20"/>
          <w:szCs w:val="20"/>
        </w:rPr>
        <w:t xml:space="preserve">volúmenes </w:t>
      </w:r>
      <w:r w:rsidR="00547540">
        <w:rPr>
          <w:rFonts w:cstheme="minorHAnsi"/>
          <w:sz w:val="20"/>
          <w:szCs w:val="20"/>
        </w:rPr>
        <w:t xml:space="preserve">de residuos </w:t>
      </w:r>
      <w:proofErr w:type="spellStart"/>
      <w:r w:rsidR="00547540">
        <w:rPr>
          <w:rFonts w:cstheme="minorHAnsi"/>
          <w:sz w:val="20"/>
          <w:szCs w:val="20"/>
        </w:rPr>
        <w:t>re</w:t>
      </w:r>
      <w:r w:rsidR="0047108F" w:rsidRPr="00E73195">
        <w:rPr>
          <w:rFonts w:cstheme="minorHAnsi"/>
          <w:sz w:val="20"/>
          <w:szCs w:val="20"/>
        </w:rPr>
        <w:t>cepcionados</w:t>
      </w:r>
      <w:proofErr w:type="spellEnd"/>
      <w:r w:rsidR="0047108F" w:rsidRPr="00E73195">
        <w:rPr>
          <w:rFonts w:cstheme="minorHAnsi"/>
          <w:sz w:val="20"/>
          <w:szCs w:val="20"/>
        </w:rPr>
        <w:t xml:space="preserve"> y tratados </w:t>
      </w:r>
      <w:r w:rsidR="0047108F">
        <w:rPr>
          <w:rFonts w:cstheme="minorHAnsi"/>
          <w:sz w:val="20"/>
          <w:szCs w:val="20"/>
        </w:rPr>
        <w:t xml:space="preserve">por </w:t>
      </w:r>
      <w:r w:rsidRPr="00E73195">
        <w:rPr>
          <w:rFonts w:cstheme="minorHAnsi"/>
          <w:sz w:val="20"/>
          <w:szCs w:val="20"/>
        </w:rPr>
        <w:t>la empresa RIMAT S.A.</w:t>
      </w:r>
      <w:r w:rsidR="00547540">
        <w:rPr>
          <w:rFonts w:cstheme="minorHAnsi"/>
          <w:sz w:val="20"/>
          <w:szCs w:val="20"/>
        </w:rPr>
        <w:t>, su</w:t>
      </w:r>
      <w:r w:rsidR="0061054C">
        <w:rPr>
          <w:rFonts w:cstheme="minorHAnsi"/>
          <w:sz w:val="20"/>
          <w:szCs w:val="20"/>
        </w:rPr>
        <w:t>pera</w:t>
      </w:r>
      <w:r w:rsidR="00C14FA8">
        <w:rPr>
          <w:rFonts w:cstheme="minorHAnsi"/>
          <w:sz w:val="20"/>
          <w:szCs w:val="20"/>
        </w:rPr>
        <w:t>n</w:t>
      </w:r>
      <w:r w:rsidR="00547540">
        <w:rPr>
          <w:rFonts w:cstheme="minorHAnsi"/>
          <w:sz w:val="20"/>
          <w:szCs w:val="20"/>
        </w:rPr>
        <w:t xml:space="preserve"> l</w:t>
      </w:r>
      <w:r w:rsidR="0061054C">
        <w:rPr>
          <w:rFonts w:cstheme="minorHAnsi"/>
          <w:sz w:val="20"/>
          <w:szCs w:val="20"/>
        </w:rPr>
        <w:t>a</w:t>
      </w:r>
      <w:r w:rsidR="00547540">
        <w:rPr>
          <w:rFonts w:cstheme="minorHAnsi"/>
          <w:sz w:val="20"/>
          <w:szCs w:val="20"/>
        </w:rPr>
        <w:t xml:space="preserve">s </w:t>
      </w:r>
      <w:r w:rsidR="0047108F" w:rsidRPr="00E73195">
        <w:rPr>
          <w:rFonts w:cstheme="minorHAnsi"/>
          <w:sz w:val="20"/>
          <w:szCs w:val="20"/>
        </w:rPr>
        <w:t>30 ton/día de residuos sólidos del tipo industriales,</w:t>
      </w:r>
      <w:r w:rsidR="00547540">
        <w:rPr>
          <w:rFonts w:cstheme="minorHAnsi"/>
          <w:sz w:val="20"/>
          <w:szCs w:val="20"/>
        </w:rPr>
        <w:t xml:space="preserve"> </w:t>
      </w:r>
      <w:r w:rsidRPr="00E73195">
        <w:rPr>
          <w:rFonts w:cstheme="minorHAnsi"/>
          <w:sz w:val="20"/>
          <w:szCs w:val="20"/>
        </w:rPr>
        <w:t>establecid</w:t>
      </w:r>
      <w:r w:rsidR="00547540">
        <w:rPr>
          <w:rFonts w:cstheme="minorHAnsi"/>
          <w:sz w:val="20"/>
          <w:szCs w:val="20"/>
        </w:rPr>
        <w:t>o</w:t>
      </w:r>
      <w:r w:rsidRPr="00E73195">
        <w:rPr>
          <w:rFonts w:cstheme="minorHAnsi"/>
          <w:sz w:val="20"/>
          <w:szCs w:val="20"/>
        </w:rPr>
        <w:t xml:space="preserve">s en el Art. 3 literal o.8 del D.S. 40/12, </w:t>
      </w:r>
      <w:r w:rsidR="002A0F1E">
        <w:rPr>
          <w:rFonts w:cstheme="minorHAnsi"/>
          <w:sz w:val="20"/>
          <w:szCs w:val="20"/>
        </w:rPr>
        <w:t>susceptibles</w:t>
      </w:r>
      <w:r w:rsidR="00547540">
        <w:rPr>
          <w:rFonts w:cstheme="minorHAnsi"/>
          <w:sz w:val="20"/>
          <w:szCs w:val="20"/>
        </w:rPr>
        <w:t xml:space="preserve"> de generar impacto ambiental. </w:t>
      </w:r>
    </w:p>
    <w:p w:rsidR="00152798" w:rsidRPr="00E73195" w:rsidRDefault="00152798" w:rsidP="00152798">
      <w:pPr>
        <w:spacing w:line="240" w:lineRule="auto"/>
        <w:rPr>
          <w:rFonts w:eastAsia="Calibri" w:cstheme="minorHAnsi"/>
          <w:color w:val="000000"/>
          <w:sz w:val="20"/>
          <w:szCs w:val="20"/>
        </w:rPr>
      </w:pPr>
    </w:p>
    <w:p w:rsidR="007A7DEB" w:rsidRPr="002A5B7D" w:rsidRDefault="007A7DEB" w:rsidP="00D53CFC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</w:p>
    <w:p w:rsidR="00032638" w:rsidRDefault="00032638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61054C" w:rsidRDefault="0061054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61054C" w:rsidRDefault="0061054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61054C" w:rsidRDefault="0061054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61054C" w:rsidRPr="002A5B7D" w:rsidRDefault="0061054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032638" w:rsidRPr="002A5B7D" w:rsidRDefault="00032638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7A7DEB" w:rsidRPr="002A5B7D" w:rsidRDefault="005B7F64" w:rsidP="006062E2">
      <w:pPr>
        <w:pStyle w:val="IFA1"/>
        <w:rPr>
          <w:rFonts w:asciiTheme="minorHAnsi" w:hAnsiTheme="minorHAnsi" w:cstheme="minorHAnsi"/>
          <w:sz w:val="20"/>
        </w:rPr>
      </w:pPr>
      <w:bookmarkStart w:id="14" w:name="_Toc390777017"/>
      <w:bookmarkStart w:id="15" w:name="_Toc449106554"/>
      <w:r w:rsidRPr="002A5B7D">
        <w:rPr>
          <w:rFonts w:asciiTheme="minorHAnsi" w:hAnsiTheme="minorHAnsi" w:cstheme="minorHAnsi"/>
          <w:sz w:val="20"/>
        </w:rPr>
        <w:lastRenderedPageBreak/>
        <w:t>I</w:t>
      </w:r>
      <w:r w:rsidR="007A7DEB" w:rsidRPr="002A5B7D">
        <w:rPr>
          <w:rFonts w:asciiTheme="minorHAnsi" w:hAnsiTheme="minorHAnsi" w:cstheme="minorHAnsi"/>
          <w:sz w:val="20"/>
        </w:rPr>
        <w:t xml:space="preserve">DENTIFICACIÓN </w:t>
      </w:r>
      <w:bookmarkEnd w:id="14"/>
      <w:r w:rsidR="00952364" w:rsidRPr="002A5B7D">
        <w:rPr>
          <w:rFonts w:asciiTheme="minorHAnsi" w:hAnsiTheme="minorHAnsi" w:cstheme="minorHAnsi"/>
          <w:sz w:val="20"/>
        </w:rPr>
        <w:t>DEL PROYECTO, ACTIVIDAD O FUENTE FISCALIZADA</w:t>
      </w:r>
      <w:bookmarkEnd w:id="15"/>
    </w:p>
    <w:p w:rsidR="007A7DEB" w:rsidRPr="002A5B7D" w:rsidRDefault="007A7DEB" w:rsidP="006062E2">
      <w:pPr>
        <w:spacing w:after="0" w:line="240" w:lineRule="auto"/>
        <w:ind w:left="989"/>
        <w:contextualSpacing/>
        <w:outlineLvl w:val="0"/>
        <w:rPr>
          <w:rFonts w:eastAsia="Calibri" w:cstheme="minorHAnsi"/>
          <w:b/>
          <w:sz w:val="20"/>
          <w:szCs w:val="20"/>
        </w:rPr>
      </w:pPr>
    </w:p>
    <w:p w:rsidR="007A7DEB" w:rsidRPr="002A5B7D" w:rsidRDefault="007A7DEB" w:rsidP="006062E2">
      <w:pPr>
        <w:pStyle w:val="Ttulo1"/>
        <w:rPr>
          <w:rFonts w:asciiTheme="minorHAnsi" w:hAnsiTheme="minorHAnsi" w:cstheme="minorHAnsi"/>
          <w:sz w:val="20"/>
        </w:rPr>
      </w:pPr>
      <w:bookmarkStart w:id="16" w:name="_Toc449106555"/>
      <w:r w:rsidRPr="002A5B7D">
        <w:rPr>
          <w:rFonts w:asciiTheme="minorHAnsi" w:hAnsiTheme="minorHAnsi" w:cstheme="minorHAnsi"/>
          <w:sz w:val="20"/>
        </w:rPr>
        <w:t>Antecedentes Generales</w:t>
      </w:r>
      <w:bookmarkEnd w:id="16"/>
    </w:p>
    <w:p w:rsidR="007A7DEB" w:rsidRPr="002A5B7D" w:rsidRDefault="007A7DEB" w:rsidP="006062E2">
      <w:pPr>
        <w:spacing w:line="240" w:lineRule="auto"/>
        <w:ind w:left="360"/>
        <w:contextualSpacing/>
        <w:rPr>
          <w:rFonts w:cstheme="minorHAnsi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2"/>
        <w:gridCol w:w="5290"/>
      </w:tblGrid>
      <w:tr w:rsidR="007266EA" w:rsidRPr="002A5B7D" w:rsidTr="00FF49FC">
        <w:trPr>
          <w:trHeight w:val="482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266EA" w:rsidRPr="002A5B7D" w:rsidRDefault="007266EA" w:rsidP="007948CE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Identificación de la Unidad Fiscalizable: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7266EA" w:rsidRPr="002A5B7D" w:rsidRDefault="00EE6BCB" w:rsidP="007948CE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sz w:val="20"/>
                <w:szCs w:val="20"/>
              </w:rPr>
              <w:t>COMPOSTAJE HUAPE</w:t>
            </w: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266EA" w:rsidRPr="002A5B7D" w:rsidRDefault="007266EA" w:rsidP="007948CE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  <w:lang w:eastAsia="es-ES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  <w:lang w:eastAsia="es-ES"/>
              </w:rPr>
              <w:t>Estado operacional de la Unidad Fiscalizable:</w:t>
            </w:r>
            <w:r w:rsidR="001E258A" w:rsidRPr="002A5B7D">
              <w:rPr>
                <w:rFonts w:eastAsia="Calibri" w:cstheme="minorHAnsi"/>
                <w:b/>
                <w:sz w:val="20"/>
                <w:szCs w:val="20"/>
                <w:lang w:eastAsia="es-ES"/>
              </w:rPr>
              <w:t xml:space="preserve"> </w:t>
            </w:r>
            <w:r w:rsidR="001E258A" w:rsidRPr="002A5B7D">
              <w:rPr>
                <w:rFonts w:eastAsia="Calibri" w:cstheme="minorHAnsi"/>
                <w:bCs/>
                <w:sz w:val="20"/>
                <w:szCs w:val="20"/>
                <w:lang w:eastAsia="es-ES"/>
              </w:rPr>
              <w:t>En operación desde el año 2018</w:t>
            </w:r>
          </w:p>
        </w:tc>
      </w:tr>
      <w:tr w:rsidR="007A7DEB" w:rsidRPr="002A5B7D" w:rsidTr="00FF49FC">
        <w:trPr>
          <w:trHeight w:val="482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7A7DEB" w:rsidRPr="002A5B7D" w:rsidRDefault="007A7DEB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Región: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1E258A" w:rsidRPr="002A5B7D">
              <w:rPr>
                <w:rFonts w:eastAsia="Calibri" w:cstheme="minorHAnsi"/>
                <w:sz w:val="20"/>
                <w:szCs w:val="20"/>
              </w:rPr>
              <w:t>ÑUBLE</w:t>
            </w:r>
          </w:p>
        </w:tc>
        <w:tc>
          <w:tcPr>
            <w:tcW w:w="265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8F0488" w:rsidRPr="002A5B7D" w:rsidRDefault="007A7DEB" w:rsidP="00D53CFC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eastAsia="Calibri" w:hAnsiTheme="minorHAnsi" w:cstheme="minorHAnsi"/>
                <w:b/>
                <w:sz w:val="20"/>
                <w:szCs w:val="20"/>
              </w:rPr>
              <w:t>Ubicación</w:t>
            </w:r>
            <w:r w:rsidR="008F0488" w:rsidRPr="002A5B7D">
              <w:rPr>
                <w:rFonts w:asciiTheme="minorHAnsi" w:eastAsia="Calibri" w:hAnsiTheme="minorHAnsi" w:cstheme="minorHAnsi"/>
                <w:b/>
                <w:sz w:val="20"/>
                <w:szCs w:val="20"/>
              </w:rPr>
              <w:t xml:space="preserve">: </w:t>
            </w:r>
            <w:r w:rsidR="008F0488"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El proyecto se localizará en el Predio El Carmen, ubicado en el sector rural El </w:t>
            </w:r>
            <w:proofErr w:type="spellStart"/>
            <w:r w:rsidR="008F0488" w:rsidRPr="002A5B7D">
              <w:rPr>
                <w:rFonts w:asciiTheme="minorHAnsi" w:hAnsiTheme="minorHAnsi" w:cstheme="minorHAnsi"/>
                <w:sz w:val="20"/>
                <w:szCs w:val="20"/>
              </w:rPr>
              <w:t>Huape</w:t>
            </w:r>
            <w:proofErr w:type="spellEnd"/>
            <w:r w:rsidR="008F0488"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, distante a 15 km al poniente de la ciudad de Chillán, en la Provincia de </w:t>
            </w:r>
            <w:proofErr w:type="spellStart"/>
            <w:r w:rsidR="008F0488" w:rsidRPr="002A5B7D">
              <w:rPr>
                <w:rFonts w:asciiTheme="minorHAnsi" w:hAnsiTheme="minorHAnsi" w:cstheme="minorHAnsi"/>
                <w:sz w:val="20"/>
                <w:szCs w:val="20"/>
              </w:rPr>
              <w:t>Diguillín</w:t>
            </w:r>
            <w:proofErr w:type="spellEnd"/>
            <w:r w:rsidR="008F0488"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, Región del Biobío. </w:t>
            </w:r>
          </w:p>
          <w:p w:rsidR="008F0488" w:rsidRPr="002A5B7D" w:rsidRDefault="008F0488" w:rsidP="008F0488">
            <w:pPr>
              <w:spacing w:after="100" w:line="240" w:lineRule="auto"/>
              <w:ind w:left="46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>El acceso al Proyecto se realiza por la Ruta N – 66, hasta el Km 14 donde se encuentra la salida al Predio El Carmen.</w:t>
            </w:r>
          </w:p>
          <w:p w:rsidR="007A7DEB" w:rsidRPr="002A5B7D" w:rsidRDefault="001F2CA5" w:rsidP="008F0488">
            <w:pPr>
              <w:spacing w:after="100" w:line="240" w:lineRule="auto"/>
              <w:ind w:left="46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cstheme="minorHAnsi"/>
                <w:b/>
                <w:bCs/>
                <w:sz w:val="20"/>
                <w:szCs w:val="20"/>
              </w:rPr>
              <w:t xml:space="preserve">Coordenadas UTM, </w:t>
            </w:r>
            <w:proofErr w:type="spellStart"/>
            <w:r w:rsidRPr="002A5B7D">
              <w:rPr>
                <w:rFonts w:cstheme="minorHAnsi"/>
                <w:b/>
                <w:bCs/>
                <w:sz w:val="20"/>
                <w:szCs w:val="20"/>
              </w:rPr>
              <w:t>datum</w:t>
            </w:r>
            <w:proofErr w:type="spellEnd"/>
            <w:r w:rsidRPr="002A5B7D">
              <w:rPr>
                <w:rFonts w:cstheme="minorHAnsi"/>
                <w:b/>
                <w:bCs/>
                <w:sz w:val="20"/>
                <w:szCs w:val="20"/>
              </w:rPr>
              <w:t xml:space="preserve"> WGS84, huso 18 Sur)</w:t>
            </w:r>
            <w:r w:rsidR="007A7DEB"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796"/>
              <w:gridCol w:w="927"/>
              <w:gridCol w:w="1108"/>
            </w:tblGrid>
            <w:tr w:rsidR="001F2CA5" w:rsidRPr="002A5B7D">
              <w:trPr>
                <w:trHeight w:val="93"/>
              </w:trPr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Vértice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ESTE (m)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NORTE (m) </w:t>
                  </w:r>
                </w:p>
              </w:tc>
            </w:tr>
            <w:tr w:rsidR="001F2CA5" w:rsidRPr="002A5B7D">
              <w:trPr>
                <w:trHeight w:val="93"/>
              </w:trPr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1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744.581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5.943.918 </w:t>
                  </w:r>
                </w:p>
              </w:tc>
            </w:tr>
            <w:tr w:rsidR="001F2CA5" w:rsidRPr="002A5B7D">
              <w:trPr>
                <w:trHeight w:val="93"/>
              </w:trPr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2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744.650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5.943.918 </w:t>
                  </w:r>
                </w:p>
              </w:tc>
            </w:tr>
            <w:tr w:rsidR="001F2CA5" w:rsidRPr="002A5B7D">
              <w:trPr>
                <w:trHeight w:val="93"/>
              </w:trPr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3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744.654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5.943.796 </w:t>
                  </w:r>
                </w:p>
              </w:tc>
            </w:tr>
            <w:tr w:rsidR="001F2CA5" w:rsidRPr="002A5B7D">
              <w:trPr>
                <w:trHeight w:val="93"/>
              </w:trPr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4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744.593 </w:t>
                  </w:r>
                </w:p>
              </w:tc>
              <w:tc>
                <w:tcPr>
                  <w:tcW w:w="0" w:type="auto"/>
                </w:tcPr>
                <w:p w:rsidR="001F2CA5" w:rsidRPr="002A5B7D" w:rsidRDefault="001F2CA5" w:rsidP="001F2CA5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5.943.796 </w:t>
                  </w:r>
                </w:p>
              </w:tc>
            </w:tr>
          </w:tbl>
          <w:p w:rsidR="001F2CA5" w:rsidRPr="002A5B7D" w:rsidRDefault="001F2CA5" w:rsidP="006062E2">
            <w:pPr>
              <w:spacing w:after="100" w:line="240" w:lineRule="auto"/>
              <w:ind w:left="46"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7A7DEB" w:rsidRPr="002A5B7D" w:rsidTr="00FF49FC">
        <w:trPr>
          <w:trHeight w:val="467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2A5B7D" w:rsidRDefault="007A7DEB" w:rsidP="006062E2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Provincia: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1E258A" w:rsidRPr="002A5B7D">
              <w:rPr>
                <w:rFonts w:eastAsia="Calibri" w:cstheme="minorHAnsi"/>
                <w:sz w:val="20"/>
                <w:szCs w:val="20"/>
              </w:rPr>
              <w:t>DIGUILLIN</w:t>
            </w:r>
          </w:p>
        </w:tc>
        <w:tc>
          <w:tcPr>
            <w:tcW w:w="2655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A7DEB" w:rsidRPr="002A5B7D" w:rsidRDefault="007A7DEB" w:rsidP="006062E2">
            <w:pPr>
              <w:spacing w:after="0" w:line="240" w:lineRule="auto"/>
              <w:ind w:left="188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</w:p>
        </w:tc>
      </w:tr>
      <w:tr w:rsidR="007A7DEB" w:rsidRPr="002A5B7D" w:rsidTr="00FF49FC">
        <w:trPr>
          <w:trHeight w:val="482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Comuna: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1E258A" w:rsidRPr="002A5B7D">
              <w:rPr>
                <w:rFonts w:eastAsia="Calibri" w:cstheme="minorHAnsi"/>
                <w:sz w:val="20"/>
                <w:szCs w:val="20"/>
              </w:rPr>
              <w:t>CHILLAN</w:t>
            </w:r>
          </w:p>
        </w:tc>
        <w:tc>
          <w:tcPr>
            <w:tcW w:w="2655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A7DEB" w:rsidRPr="002A5B7D" w:rsidRDefault="007A7DEB" w:rsidP="006062E2">
            <w:pPr>
              <w:spacing w:after="0" w:line="240" w:lineRule="auto"/>
              <w:ind w:left="188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</w:p>
        </w:tc>
      </w:tr>
      <w:tr w:rsidR="007A7DEB" w:rsidRPr="002A5B7D" w:rsidTr="00FF49FC">
        <w:trPr>
          <w:trHeight w:val="571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eastAsia="es-ES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Titular </w:t>
            </w:r>
            <w:r w:rsidR="00952364" w:rsidRPr="002A5B7D">
              <w:rPr>
                <w:rFonts w:cstheme="minorHAnsi"/>
                <w:b/>
                <w:sz w:val="20"/>
                <w:szCs w:val="20"/>
              </w:rPr>
              <w:t>de la actividad, proyecto o fuente fiscalizada</w: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t>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RIMAT Servicios Limitada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eastAsia="es-ES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1E258A">
            <w:pPr>
              <w:spacing w:after="10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RUT o RUN: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1E258A" w:rsidRPr="002A5B7D">
              <w:rPr>
                <w:rFonts w:cstheme="minorHAnsi"/>
                <w:sz w:val="20"/>
                <w:szCs w:val="20"/>
              </w:rPr>
              <w:t xml:space="preserve">76.814.338 - 2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</w:tc>
      </w:tr>
      <w:tr w:rsidR="007A7DEB" w:rsidRPr="002A5B7D" w:rsidTr="00FF49FC">
        <w:trPr>
          <w:trHeight w:val="425"/>
          <w:jc w:val="center"/>
        </w:trPr>
        <w:tc>
          <w:tcPr>
            <w:tcW w:w="23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Domicilio titular: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Manzanares Poniente 655, Barrio </w:t>
            </w:r>
            <w:proofErr w:type="spellStart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>Lantaño</w:t>
            </w:r>
            <w:proofErr w:type="spellEnd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, Chillán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Correo electrónico: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alvarohuichalaf@gmail.com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7A7DEB" w:rsidRPr="002A5B7D" w:rsidTr="00FF49FC">
        <w:trPr>
          <w:trHeight w:val="589"/>
          <w:jc w:val="center"/>
        </w:trPr>
        <w:tc>
          <w:tcPr>
            <w:tcW w:w="23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EB" w:rsidRPr="002A5B7D" w:rsidRDefault="007A7DEB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Teléfono: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+569 5149 1985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</w:tr>
      <w:tr w:rsidR="007A7DEB" w:rsidRPr="002A5B7D" w:rsidTr="00FF49FC">
        <w:trPr>
          <w:trHeight w:val="515"/>
          <w:jc w:val="center"/>
        </w:trPr>
        <w:tc>
          <w:tcPr>
            <w:tcW w:w="23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Identificación del representante legal: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Alvaro </w:t>
            </w:r>
            <w:proofErr w:type="spellStart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>Huichalaf</w:t>
            </w:r>
            <w:proofErr w:type="spellEnd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 Carbonell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RUT o RUN: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15.217.652 - K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</w:tc>
      </w:tr>
      <w:tr w:rsidR="007A7DEB" w:rsidRPr="002A5B7D" w:rsidTr="00FF49FC">
        <w:trPr>
          <w:trHeight w:val="469"/>
          <w:jc w:val="center"/>
        </w:trPr>
        <w:tc>
          <w:tcPr>
            <w:tcW w:w="23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Domicilio representante legal: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Manzanares Poniente 655, Barrio </w:t>
            </w:r>
            <w:proofErr w:type="spellStart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>Lantaño</w:t>
            </w:r>
            <w:proofErr w:type="spellEnd"/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 Chillán</w:t>
            </w:r>
          </w:p>
          <w:p w:rsidR="001E258A" w:rsidRPr="002A5B7D" w:rsidRDefault="001E258A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E258A" w:rsidRPr="002A5B7D" w:rsidRDefault="007A7DEB" w:rsidP="001E258A">
            <w:pPr>
              <w:pStyle w:val="Default"/>
              <w:jc w:val="both"/>
              <w:rPr>
                <w:rFonts w:asciiTheme="minorHAnsi" w:eastAsia="Calibr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eastAsia="Calibri" w:hAnsiTheme="minorHAnsi" w:cstheme="minorHAnsi"/>
                <w:b/>
                <w:sz w:val="20"/>
                <w:szCs w:val="20"/>
              </w:rPr>
              <w:t>Correo electrónico:</w:t>
            </w:r>
            <w:r w:rsidRPr="002A5B7D">
              <w:rPr>
                <w:rFonts w:asciiTheme="minorHAnsi" w:eastAsia="Calibri" w:hAnsiTheme="minorHAns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alvarohuichalaf@gmail.com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</w:tc>
      </w:tr>
      <w:tr w:rsidR="007A7DEB" w:rsidRPr="002A5B7D" w:rsidTr="00FF49FC">
        <w:trPr>
          <w:trHeight w:val="507"/>
          <w:jc w:val="center"/>
        </w:trPr>
        <w:tc>
          <w:tcPr>
            <w:tcW w:w="23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A7DEB" w:rsidRPr="002A5B7D" w:rsidRDefault="007A7DEB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6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E258A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Teléfono: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1E258A" w:rsidRPr="002A5B7D" w:rsidRDefault="001E258A" w:rsidP="001E258A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sz w:val="20"/>
                <w:szCs w:val="20"/>
              </w:rPr>
              <w:t xml:space="preserve">+569 5149 1985 </w:t>
            </w:r>
          </w:p>
          <w:p w:rsidR="007A7DEB" w:rsidRPr="002A5B7D" w:rsidRDefault="007A7DEB" w:rsidP="006062E2">
            <w:pPr>
              <w:spacing w:after="100" w:line="240" w:lineRule="auto"/>
              <w:jc w:val="both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</w:tc>
      </w:tr>
      <w:tr w:rsidR="007A7DEB" w:rsidRPr="002A5B7D" w:rsidTr="00B17169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92CE1" w:rsidRPr="002A5B7D" w:rsidRDefault="007A7DEB" w:rsidP="006062E2">
            <w:pPr>
              <w:spacing w:after="100" w:line="240" w:lineRule="auto"/>
              <w:ind w:left="425" w:hanging="425"/>
              <w:jc w:val="both"/>
              <w:rPr>
                <w:rFonts w:eastAsia="Calibri" w:cstheme="minorHAnsi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Fase de la actividad</w:t>
            </w:r>
            <w:r w:rsidR="00292CE1" w:rsidRPr="002A5B7D">
              <w:rPr>
                <w:rFonts w:eastAsia="Calibri" w:cstheme="minorHAnsi"/>
                <w:b/>
                <w:sz w:val="20"/>
                <w:szCs w:val="20"/>
              </w:rPr>
              <w:t xml:space="preserve"> de </w: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t>proyecto</w:t>
            </w:r>
            <w:r w:rsidR="00292CE1" w:rsidRPr="002A5B7D">
              <w:rPr>
                <w:rFonts w:eastAsia="Calibri" w:cstheme="minorHAnsi"/>
                <w:b/>
                <w:sz w:val="20"/>
                <w:szCs w:val="20"/>
              </w:rPr>
              <w:t xml:space="preserve"> analizada</w: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t>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7A7DEB" w:rsidRPr="002A5B7D" w:rsidRDefault="00292CE1" w:rsidP="00292CE1">
            <w:pPr>
              <w:pStyle w:val="Prrafodelista"/>
              <w:numPr>
                <w:ilvl w:val="0"/>
                <w:numId w:val="15"/>
              </w:numPr>
              <w:spacing w:after="100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 xml:space="preserve">Análisis de condiciones operacionales y volúmenes de residuos ingresados desde puesta en operación del proyecto 20.09.0218 hasta 20.06.2019.  </w:t>
            </w:r>
          </w:p>
          <w:p w:rsidR="00292CE1" w:rsidRPr="002A5B7D" w:rsidRDefault="00292CE1" w:rsidP="00292CE1">
            <w:pPr>
              <w:pStyle w:val="Prrafodelista"/>
              <w:numPr>
                <w:ilvl w:val="0"/>
                <w:numId w:val="15"/>
              </w:numPr>
              <w:spacing w:after="100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 xml:space="preserve">Análisis de tipo de residuos ingresados a tratamiento. </w:t>
            </w:r>
          </w:p>
          <w:p w:rsidR="00292CE1" w:rsidRPr="002A5B7D" w:rsidRDefault="00292CE1" w:rsidP="00292CE1">
            <w:pPr>
              <w:pStyle w:val="Prrafodelista"/>
              <w:numPr>
                <w:ilvl w:val="0"/>
                <w:numId w:val="15"/>
              </w:numPr>
              <w:spacing w:after="100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 xml:space="preserve">Análisis de disposición de los residuos tratados. </w:t>
            </w:r>
          </w:p>
        </w:tc>
      </w:tr>
    </w:tbl>
    <w:p w:rsidR="005B7F64" w:rsidRPr="002A5B7D" w:rsidRDefault="005B7F64" w:rsidP="00EF707A">
      <w:pPr>
        <w:spacing w:after="0" w:line="240" w:lineRule="auto"/>
        <w:contextualSpacing/>
        <w:outlineLvl w:val="0"/>
        <w:rPr>
          <w:rFonts w:eastAsia="Calibri" w:cstheme="minorHAnsi"/>
          <w:b/>
          <w:sz w:val="20"/>
          <w:szCs w:val="20"/>
        </w:rPr>
        <w:sectPr w:rsidR="005B7F64" w:rsidRPr="002A5B7D" w:rsidSect="005B7F64">
          <w:pgSz w:w="12240" w:h="15840" w:code="1"/>
          <w:pgMar w:top="1134" w:right="1134" w:bottom="1134" w:left="1134" w:header="709" w:footer="709" w:gutter="0"/>
          <w:pgNumType w:start="4"/>
          <w:cols w:space="708"/>
          <w:docGrid w:linePitch="360"/>
        </w:sectPr>
      </w:pPr>
      <w:bookmarkStart w:id="17" w:name="_Toc449085408"/>
      <w:bookmarkStart w:id="18" w:name="_Toc449085964"/>
    </w:p>
    <w:p w:rsidR="00952364" w:rsidRPr="002A5B7D" w:rsidRDefault="00952364" w:rsidP="006062E2">
      <w:pPr>
        <w:numPr>
          <w:ilvl w:val="1"/>
          <w:numId w:val="9"/>
        </w:numPr>
        <w:spacing w:after="0" w:line="240" w:lineRule="auto"/>
        <w:contextualSpacing/>
        <w:outlineLvl w:val="0"/>
        <w:rPr>
          <w:rFonts w:eastAsia="Calibri" w:cstheme="minorHAnsi"/>
          <w:b/>
          <w:sz w:val="20"/>
          <w:szCs w:val="20"/>
        </w:rPr>
      </w:pPr>
      <w:bookmarkStart w:id="19" w:name="_Toc449106556"/>
      <w:r w:rsidRPr="002A5B7D">
        <w:rPr>
          <w:rFonts w:eastAsia="Calibri" w:cstheme="minorHAnsi"/>
          <w:b/>
          <w:sz w:val="20"/>
          <w:szCs w:val="20"/>
        </w:rPr>
        <w:t xml:space="preserve">Ubicación y </w:t>
      </w:r>
      <w:proofErr w:type="spellStart"/>
      <w:r w:rsidRPr="002A5B7D">
        <w:rPr>
          <w:rFonts w:eastAsia="Calibri" w:cstheme="minorHAnsi"/>
          <w:b/>
          <w:sz w:val="20"/>
          <w:szCs w:val="20"/>
        </w:rPr>
        <w:t>Layout</w:t>
      </w:r>
      <w:bookmarkEnd w:id="17"/>
      <w:bookmarkEnd w:id="18"/>
      <w:bookmarkEnd w:id="19"/>
      <w:proofErr w:type="spellEnd"/>
      <w:r w:rsidR="00B17169" w:rsidRPr="002A5B7D">
        <w:rPr>
          <w:rFonts w:eastAsia="Calibri" w:cstheme="minorHAnsi"/>
          <w:b/>
          <w:sz w:val="20"/>
          <w:szCs w:val="20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77"/>
        <w:gridCol w:w="2517"/>
        <w:gridCol w:w="3108"/>
        <w:gridCol w:w="3060"/>
      </w:tblGrid>
      <w:tr w:rsidR="00952364" w:rsidRPr="002A5B7D" w:rsidTr="00B17169">
        <w:trPr>
          <w:trHeight w:val="6465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52364" w:rsidRPr="002A5B7D" w:rsidRDefault="00952364" w:rsidP="001F2CA5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bookmarkStart w:id="20" w:name="_Toc352840382"/>
            <w:bookmarkStart w:id="21" w:name="_Toc352841442"/>
            <w:bookmarkStart w:id="22" w:name="_Toc352940732"/>
            <w:bookmarkStart w:id="23" w:name="_Toc353998108"/>
            <w:bookmarkStart w:id="24" w:name="_Toc353998181"/>
            <w:r w:rsidRPr="002A5B7D">
              <w:rPr>
                <w:rFonts w:eastAsia="Calibri" w:cstheme="minorHAnsi"/>
                <w:b/>
                <w:sz w:val="20"/>
                <w:szCs w:val="20"/>
              </w:rPr>
              <w:t>Figura 1. Mapa de ubicación local (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Fuente: </w:t>
            </w:r>
            <w:r w:rsidR="001F2CA5" w:rsidRPr="002A5B7D">
              <w:rPr>
                <w:rFonts w:eastAsia="Calibri" w:cstheme="minorHAnsi"/>
                <w:sz w:val="20"/>
                <w:szCs w:val="20"/>
              </w:rPr>
              <w:t xml:space="preserve">Google </w:t>
            </w:r>
            <w:proofErr w:type="spellStart"/>
            <w:r w:rsidR="001F2CA5" w:rsidRPr="002A5B7D">
              <w:rPr>
                <w:rFonts w:eastAsia="Calibri" w:cstheme="minorHAnsi"/>
                <w:sz w:val="20"/>
                <w:szCs w:val="20"/>
              </w:rPr>
              <w:t>earth</w:t>
            </w:r>
            <w:proofErr w:type="spellEnd"/>
            <w:r w:rsidR="001F2CA5" w:rsidRPr="002A5B7D">
              <w:rPr>
                <w:rFonts w:eastAsia="Calibri" w:cstheme="minorHAnsi"/>
                <w:sz w:val="20"/>
                <w:szCs w:val="20"/>
              </w:rPr>
              <w:t xml:space="preserve"> 24.07.2019 WGS 84 HUSO 18 S</w:t>
            </w:r>
            <w:r w:rsidRPr="002A5B7D">
              <w:rPr>
                <w:rFonts w:eastAsia="Calibri" w:cstheme="minorHAnsi"/>
                <w:sz w:val="20"/>
                <w:szCs w:val="20"/>
              </w:rPr>
              <w:t>)</w:t>
            </w:r>
            <w:bookmarkEnd w:id="20"/>
            <w:bookmarkEnd w:id="21"/>
            <w:r w:rsidRPr="002A5B7D">
              <w:rPr>
                <w:rFonts w:eastAsia="Calibri" w:cstheme="minorHAnsi"/>
                <w:sz w:val="20"/>
                <w:szCs w:val="20"/>
              </w:rPr>
              <w:t xml:space="preserve">. </w:t>
            </w:r>
            <w:bookmarkEnd w:id="22"/>
            <w:bookmarkEnd w:id="23"/>
            <w:bookmarkEnd w:id="24"/>
          </w:p>
          <w:p w:rsidR="00984B64" w:rsidRPr="002A5B7D" w:rsidRDefault="00984B64" w:rsidP="001F2CA5">
            <w:pPr>
              <w:spacing w:after="0" w:line="240" w:lineRule="auto"/>
              <w:jc w:val="both"/>
              <w:rPr>
                <w:rFonts w:eastAsia="Calibri" w:cstheme="minorHAnsi"/>
                <w:b/>
                <w:noProof/>
                <w:sz w:val="20"/>
                <w:szCs w:val="20"/>
              </w:rPr>
            </w:pPr>
          </w:p>
          <w:p w:rsidR="00984B64" w:rsidRPr="002A5B7D" w:rsidRDefault="00984B64" w:rsidP="004D770A">
            <w:pPr>
              <w:spacing w:after="0" w:line="240" w:lineRule="auto"/>
              <w:jc w:val="center"/>
              <w:rPr>
                <w:rFonts w:eastAsia="Calibri" w:cstheme="minorHAnsi"/>
                <w:b/>
                <w:noProof/>
                <w:sz w:val="20"/>
                <w:szCs w:val="20"/>
                <w:lang w:eastAsia="es-CL"/>
              </w:rPr>
            </w:pPr>
            <w:r w:rsidRPr="002A5B7D">
              <w:rPr>
                <w:rFonts w:cstheme="minorHAnsi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57C9E598" wp14:editId="7779DF51">
                  <wp:extent cx="6336195" cy="3958955"/>
                  <wp:effectExtent l="0" t="0" r="7620" b="3810"/>
                  <wp:docPr id="6" name="Imagen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41652" cy="39623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52364" w:rsidRPr="002A5B7D" w:rsidTr="00B17169">
        <w:trPr>
          <w:trHeight w:val="229"/>
          <w:jc w:val="center"/>
        </w:trPr>
        <w:tc>
          <w:tcPr>
            <w:tcW w:w="1798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Coordenadas UTM de referencia: DATUM WGS 84</w:t>
            </w:r>
          </w:p>
        </w:tc>
        <w:tc>
          <w:tcPr>
            <w:tcW w:w="928" w:type="pct"/>
            <w:shd w:val="clear" w:color="auto" w:fill="FFFFFF"/>
          </w:tcPr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Huso:</w:t>
            </w:r>
            <w:r w:rsidR="001F2CA5" w:rsidRPr="002A5B7D">
              <w:rPr>
                <w:rFonts w:eastAsia="Calibri" w:cstheme="minorHAnsi"/>
                <w:b/>
                <w:sz w:val="20"/>
                <w:szCs w:val="20"/>
              </w:rPr>
              <w:t>18S</w:t>
            </w:r>
          </w:p>
        </w:tc>
        <w:tc>
          <w:tcPr>
            <w:tcW w:w="1146" w:type="pct"/>
            <w:shd w:val="clear" w:color="auto" w:fill="FFFFFF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853"/>
              <w:gridCol w:w="1027"/>
            </w:tblGrid>
            <w:tr w:rsidR="00292CE1" w:rsidRPr="002A5B7D" w:rsidTr="00292CE1">
              <w:trPr>
                <w:trHeight w:val="93"/>
              </w:trPr>
              <w:tc>
                <w:tcPr>
                  <w:tcW w:w="0" w:type="auto"/>
                </w:tcPr>
                <w:p w:rsidR="00292CE1" w:rsidRPr="002A5B7D" w:rsidRDefault="00952364" w:rsidP="00292CE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eastAsia="Calibri" w:cstheme="minorHAnsi"/>
                      <w:b/>
                      <w:sz w:val="20"/>
                      <w:szCs w:val="20"/>
                    </w:rPr>
                    <w:t>UTM N:</w:t>
                  </w:r>
                  <w:r w:rsidR="00292CE1" w:rsidRPr="002A5B7D">
                    <w:rPr>
                      <w:rFonts w:eastAsia="Calibri" w:cstheme="minorHAnsi"/>
                      <w:b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292CE1" w:rsidRPr="002A5B7D" w:rsidRDefault="00292CE1" w:rsidP="00292CE1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2A5B7D">
                    <w:rPr>
                      <w:rFonts w:cstheme="minorHAnsi"/>
                      <w:color w:val="000000"/>
                      <w:sz w:val="20"/>
                      <w:szCs w:val="20"/>
                    </w:rPr>
                    <w:t xml:space="preserve">5.943.918 </w:t>
                  </w:r>
                </w:p>
              </w:tc>
            </w:tr>
          </w:tbl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</w:p>
        </w:tc>
        <w:tc>
          <w:tcPr>
            <w:tcW w:w="1128" w:type="pct"/>
            <w:shd w:val="clear" w:color="auto" w:fill="FFFFFF"/>
          </w:tcPr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UTM E:</w:t>
            </w:r>
            <w:r w:rsidR="00292CE1" w:rsidRPr="002A5B7D">
              <w:rPr>
                <w:rFonts w:eastAsia="Calibri" w:cstheme="minorHAnsi"/>
                <w:b/>
                <w:sz w:val="20"/>
                <w:szCs w:val="20"/>
              </w:rPr>
              <w:t xml:space="preserve"> </w:t>
            </w:r>
            <w:r w:rsidR="00292CE1" w:rsidRPr="002A5B7D">
              <w:rPr>
                <w:rFonts w:cstheme="minorHAnsi"/>
                <w:color w:val="000000"/>
                <w:sz w:val="20"/>
                <w:szCs w:val="20"/>
              </w:rPr>
              <w:t>744.581</w:t>
            </w:r>
          </w:p>
        </w:tc>
      </w:tr>
      <w:tr w:rsidR="00952364" w:rsidRPr="002A5B7D" w:rsidTr="00B17169">
        <w:trPr>
          <w:trHeight w:val="728"/>
          <w:jc w:val="center"/>
        </w:trPr>
        <w:tc>
          <w:tcPr>
            <w:tcW w:w="5000" w:type="pct"/>
            <w:gridSpan w:val="4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292CE1" w:rsidRPr="002A5B7D" w:rsidRDefault="00952364" w:rsidP="00292CE1">
            <w:pPr>
              <w:spacing w:after="100" w:line="240" w:lineRule="auto"/>
              <w:ind w:left="46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Ruta de acceso: </w:t>
            </w:r>
            <w:r w:rsidR="00292CE1" w:rsidRPr="002A5B7D">
              <w:rPr>
                <w:rFonts w:cstheme="minorHAnsi"/>
                <w:color w:val="000000"/>
                <w:sz w:val="20"/>
                <w:szCs w:val="20"/>
              </w:rPr>
              <w:t>El acceso al Proyecto se realiza por la Ruta N – 66, hasta el Km 14 donde se encuentra la salida al Predio El Carmen.</w:t>
            </w:r>
          </w:p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952364" w:rsidRPr="002A5B7D" w:rsidRDefault="00952364" w:rsidP="006062E2">
            <w:pPr>
              <w:spacing w:after="0" w:line="240" w:lineRule="auto"/>
              <w:jc w:val="both"/>
              <w:rPr>
                <w:rFonts w:eastAsia="Calibri" w:cstheme="minorHAnsi"/>
                <w:b/>
                <w:color w:val="FF0000"/>
                <w:sz w:val="20"/>
                <w:szCs w:val="20"/>
              </w:rPr>
            </w:pPr>
          </w:p>
        </w:tc>
      </w:tr>
    </w:tbl>
    <w:p w:rsidR="00952364" w:rsidRPr="002A5B7D" w:rsidRDefault="00952364" w:rsidP="006062E2">
      <w:pPr>
        <w:spacing w:line="240" w:lineRule="auto"/>
        <w:ind w:left="360" w:hanging="360"/>
        <w:contextualSpacing/>
        <w:rPr>
          <w:rFonts w:cstheme="minorHAnsi"/>
          <w:sz w:val="20"/>
          <w:szCs w:val="20"/>
        </w:rPr>
        <w:sectPr w:rsidR="00952364" w:rsidRPr="002A5B7D" w:rsidSect="005B7F64">
          <w:pgSz w:w="15840" w:h="12240" w:orient="landscape" w:code="1"/>
          <w:pgMar w:top="1134" w:right="1134" w:bottom="1134" w:left="1134" w:header="709" w:footer="709" w:gutter="0"/>
          <w:pgNumType w:start="4"/>
          <w:cols w:space="708"/>
          <w:docGrid w:linePitch="360"/>
        </w:sect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62"/>
      </w:tblGrid>
      <w:tr w:rsidR="00952364" w:rsidRPr="002A5B7D" w:rsidTr="00B17169">
        <w:trPr>
          <w:trHeight w:val="8312"/>
          <w:jc w:val="center"/>
        </w:trPr>
        <w:tc>
          <w:tcPr>
            <w:tcW w:w="5000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952364" w:rsidRPr="002A5B7D" w:rsidRDefault="00952364" w:rsidP="006062E2">
            <w:pPr>
              <w:spacing w:line="240" w:lineRule="auto"/>
              <w:rPr>
                <w:rFonts w:cstheme="minorHAnsi"/>
                <w:color w:val="FF0000"/>
                <w:sz w:val="20"/>
                <w:szCs w:val="20"/>
              </w:rPr>
            </w:pPr>
            <w:r w:rsidRPr="002A5B7D">
              <w:rPr>
                <w:rFonts w:cstheme="minorHAnsi"/>
                <w:b/>
                <w:sz w:val="20"/>
                <w:szCs w:val="20"/>
              </w:rPr>
              <w:t xml:space="preserve">Figura 2. </w:t>
            </w:r>
            <w:proofErr w:type="spellStart"/>
            <w:r w:rsidRPr="002A5B7D">
              <w:rPr>
                <w:rFonts w:cstheme="minorHAnsi"/>
                <w:b/>
                <w:sz w:val="20"/>
                <w:szCs w:val="20"/>
              </w:rPr>
              <w:t>Layout</w:t>
            </w:r>
            <w:proofErr w:type="spellEnd"/>
            <w:r w:rsidRPr="002A5B7D">
              <w:rPr>
                <w:rFonts w:cstheme="minorHAnsi"/>
                <w:b/>
                <w:sz w:val="20"/>
                <w:szCs w:val="20"/>
              </w:rPr>
              <w:t xml:space="preserve"> del proyecto </w:t>
            </w:r>
            <w:r w:rsidR="00292CE1" w:rsidRPr="002A5B7D">
              <w:rPr>
                <w:rFonts w:cstheme="minorHAnsi"/>
                <w:b/>
                <w:sz w:val="20"/>
                <w:szCs w:val="20"/>
              </w:rPr>
              <w:t xml:space="preserve">extraído de solicitud de pertinencia presentada ante </w:t>
            </w:r>
            <w:proofErr w:type="spellStart"/>
            <w:r w:rsidR="00292CE1" w:rsidRPr="002A5B7D">
              <w:rPr>
                <w:rFonts w:cstheme="minorHAnsi"/>
                <w:b/>
                <w:sz w:val="20"/>
                <w:szCs w:val="20"/>
              </w:rPr>
              <w:t>el</w:t>
            </w:r>
            <w:proofErr w:type="spellEnd"/>
            <w:r w:rsidR="00292CE1" w:rsidRPr="002A5B7D">
              <w:rPr>
                <w:rFonts w:cstheme="minorHAnsi"/>
                <w:b/>
                <w:sz w:val="20"/>
                <w:szCs w:val="20"/>
              </w:rPr>
              <w:t xml:space="preserve"> SEA</w:t>
            </w:r>
            <w:r w:rsidRPr="002A5B7D">
              <w:rPr>
                <w:rFonts w:cstheme="minorHAnsi"/>
                <w:sz w:val="20"/>
                <w:szCs w:val="20"/>
              </w:rPr>
              <w:t>.</w:t>
            </w:r>
          </w:p>
          <w:p w:rsidR="008F0488" w:rsidRPr="002A5B7D" w:rsidRDefault="008F0488" w:rsidP="004D770A">
            <w:pPr>
              <w:spacing w:line="240" w:lineRule="auto"/>
              <w:jc w:val="center"/>
              <w:rPr>
                <w:rFonts w:cstheme="minorHAnsi"/>
                <w:color w:val="FF0000"/>
                <w:sz w:val="20"/>
                <w:szCs w:val="20"/>
              </w:rPr>
            </w:pPr>
            <w:r w:rsidRPr="002A5B7D">
              <w:rPr>
                <w:rFonts w:cstheme="minorHAnsi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1979243C" wp14:editId="576FC45F">
                  <wp:extent cx="7115175" cy="4000500"/>
                  <wp:effectExtent l="0" t="0" r="9525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15175" cy="40005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995D64" w:rsidRPr="002A5B7D" w:rsidRDefault="00995D64" w:rsidP="00995D64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 xml:space="preserve">El Proyecto considera una superficie de 8.000 m2, dentro de los cuales se considera: </w:t>
            </w:r>
          </w:p>
          <w:p w:rsidR="00995D64" w:rsidRPr="002A5B7D" w:rsidRDefault="00995D64" w:rsidP="00995D64">
            <w:pPr>
              <w:autoSpaceDE w:val="0"/>
              <w:autoSpaceDN w:val="0"/>
              <w:adjustRightInd w:val="0"/>
              <w:spacing w:after="25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 xml:space="preserve">- Cancha de maduración 7.000 m2 </w:t>
            </w:r>
          </w:p>
          <w:p w:rsidR="00995D64" w:rsidRPr="002A5B7D" w:rsidRDefault="00995D64" w:rsidP="00995D64">
            <w:pPr>
              <w:autoSpaceDE w:val="0"/>
              <w:autoSpaceDN w:val="0"/>
              <w:adjustRightInd w:val="0"/>
              <w:spacing w:after="25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 xml:space="preserve">- Zona de producto terminado 400 m2 </w:t>
            </w:r>
          </w:p>
          <w:p w:rsidR="00995D64" w:rsidRPr="002A5B7D" w:rsidRDefault="00995D64" w:rsidP="00995D64">
            <w:pPr>
              <w:autoSpaceDE w:val="0"/>
              <w:autoSpaceDN w:val="0"/>
              <w:adjustRightInd w:val="0"/>
              <w:spacing w:after="25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 xml:space="preserve">- Zona de acopio de estructurante 600 m2 </w:t>
            </w:r>
          </w:p>
          <w:p w:rsidR="00995D64" w:rsidRPr="002A5B7D" w:rsidRDefault="00995D64" w:rsidP="00995D64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2A5B7D">
              <w:rPr>
                <w:rFonts w:cstheme="minorHAnsi"/>
                <w:color w:val="000000"/>
                <w:sz w:val="20"/>
                <w:szCs w:val="20"/>
              </w:rPr>
              <w:t xml:space="preserve">- Zona de oficina y baño </w:t>
            </w:r>
          </w:p>
          <w:p w:rsidR="00952364" w:rsidRPr="002A5B7D" w:rsidRDefault="00D56ED7" w:rsidP="00375B15">
            <w:pPr>
              <w:rPr>
                <w:rFonts w:cstheme="minorHAnsi"/>
                <w:color w:val="000000"/>
                <w:sz w:val="20"/>
                <w:szCs w:val="20"/>
              </w:rPr>
            </w:pPr>
            <w:hyperlink r:id="rId14" w:history="1">
              <w:r w:rsidR="00375B15" w:rsidRPr="002A5B7D">
                <w:rPr>
                  <w:rStyle w:val="Hipervnculo"/>
                  <w:rFonts w:cstheme="minorHAnsi"/>
                  <w:sz w:val="20"/>
                  <w:szCs w:val="20"/>
                </w:rPr>
                <w:t>http://infofirma.sea.gob.cl/DocumentosSEA/MostrarDocumento?docId=ba/4f/d51be710665c878f6e0573c31c8e815ab3ad</w:t>
              </w:r>
            </w:hyperlink>
          </w:p>
        </w:tc>
      </w:tr>
    </w:tbl>
    <w:p w:rsidR="00952364" w:rsidRPr="002A5B7D" w:rsidRDefault="00952364" w:rsidP="006062E2">
      <w:pPr>
        <w:spacing w:line="240" w:lineRule="auto"/>
        <w:ind w:left="360" w:hanging="360"/>
        <w:contextualSpacing/>
        <w:jc w:val="both"/>
        <w:rPr>
          <w:rFonts w:cstheme="minorHAnsi"/>
          <w:sz w:val="20"/>
          <w:szCs w:val="20"/>
        </w:rPr>
        <w:sectPr w:rsidR="00952364" w:rsidRPr="002A5B7D" w:rsidSect="0095236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7A7DEB" w:rsidRPr="002A5B7D" w:rsidRDefault="007A7DEB" w:rsidP="006062E2">
      <w:pPr>
        <w:pStyle w:val="IFA1"/>
        <w:rPr>
          <w:rFonts w:asciiTheme="minorHAnsi" w:hAnsiTheme="minorHAnsi" w:cstheme="minorHAnsi"/>
          <w:sz w:val="20"/>
        </w:rPr>
      </w:pPr>
      <w:bookmarkStart w:id="25" w:name="_Toc449106557"/>
      <w:r w:rsidRPr="002A5B7D">
        <w:rPr>
          <w:rFonts w:asciiTheme="minorHAnsi" w:hAnsiTheme="minorHAnsi" w:cstheme="minorHAnsi"/>
          <w:sz w:val="20"/>
        </w:rPr>
        <w:t>ANTECEDENTES D</w:t>
      </w:r>
      <w:r w:rsidR="008B6F50" w:rsidRPr="002A5B7D">
        <w:rPr>
          <w:rFonts w:asciiTheme="minorHAnsi" w:hAnsiTheme="minorHAnsi" w:cstheme="minorHAnsi"/>
          <w:sz w:val="20"/>
        </w:rPr>
        <w:t>E LA ACTIVIDAD DE FISCALIZACIÓN</w:t>
      </w:r>
      <w:bookmarkEnd w:id="25"/>
    </w:p>
    <w:p w:rsidR="005F485E" w:rsidRPr="002A5B7D" w:rsidRDefault="005F485E" w:rsidP="006062E2">
      <w:pPr>
        <w:pStyle w:val="Ttulo1"/>
        <w:numPr>
          <w:ilvl w:val="0"/>
          <w:numId w:val="0"/>
        </w:numPr>
        <w:ind w:left="576"/>
        <w:rPr>
          <w:rFonts w:asciiTheme="minorHAnsi" w:hAnsiTheme="minorHAnsi" w:cstheme="minorHAnsi"/>
          <w:sz w:val="20"/>
        </w:rPr>
      </w:pPr>
    </w:p>
    <w:p w:rsidR="007A7DEB" w:rsidRPr="002A5B7D" w:rsidRDefault="007A7DEB" w:rsidP="006062E2">
      <w:pPr>
        <w:pStyle w:val="Ttulo1"/>
        <w:rPr>
          <w:rFonts w:asciiTheme="minorHAnsi" w:hAnsiTheme="minorHAnsi" w:cstheme="minorHAnsi"/>
          <w:sz w:val="20"/>
        </w:rPr>
      </w:pPr>
      <w:bookmarkStart w:id="26" w:name="_Toc352840386"/>
      <w:bookmarkStart w:id="27" w:name="_Toc352841446"/>
      <w:bookmarkStart w:id="28" w:name="_Toc353998112"/>
      <w:bookmarkStart w:id="29" w:name="_Toc353998185"/>
      <w:bookmarkStart w:id="30" w:name="_Toc382383537"/>
      <w:bookmarkStart w:id="31" w:name="_Toc382472359"/>
      <w:bookmarkStart w:id="32" w:name="_Toc390184270"/>
      <w:bookmarkStart w:id="33" w:name="_Toc390360001"/>
      <w:bookmarkStart w:id="34" w:name="_Toc390777022"/>
      <w:bookmarkStart w:id="35" w:name="_Toc447875233"/>
      <w:bookmarkStart w:id="36" w:name="_Toc449106558"/>
      <w:r w:rsidRPr="002A5B7D">
        <w:rPr>
          <w:rFonts w:asciiTheme="minorHAnsi" w:hAnsiTheme="minorHAnsi" w:cstheme="minorHAnsi"/>
          <w:sz w:val="20"/>
        </w:rPr>
        <w:t>Motivo de la Actividad de Fiscalización</w:t>
      </w:r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:rsidR="007A7DEB" w:rsidRPr="002A5B7D" w:rsidRDefault="007A7DEB" w:rsidP="006062E2">
      <w:pPr>
        <w:spacing w:line="240" w:lineRule="auto"/>
        <w:ind w:left="360"/>
        <w:contextualSpacing/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90"/>
        <w:gridCol w:w="1921"/>
        <w:gridCol w:w="530"/>
        <w:gridCol w:w="7021"/>
      </w:tblGrid>
      <w:tr w:rsidR="007A7DEB" w:rsidRPr="002A5B7D" w:rsidTr="00B17169">
        <w:trPr>
          <w:trHeight w:val="350"/>
        </w:trPr>
        <w:tc>
          <w:tcPr>
            <w:tcW w:w="1210" w:type="pct"/>
            <w:gridSpan w:val="2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>Motivo</w:t>
            </w:r>
          </w:p>
        </w:tc>
        <w:tc>
          <w:tcPr>
            <w:tcW w:w="3790" w:type="pct"/>
            <w:gridSpan w:val="2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>Descripción</w:t>
            </w:r>
          </w:p>
        </w:tc>
      </w:tr>
      <w:tr w:rsidR="007A7DEB" w:rsidRPr="002A5B7D" w:rsidTr="00B17169">
        <w:trPr>
          <w:trHeight w:val="481"/>
        </w:trPr>
        <w:tc>
          <w:tcPr>
            <w:tcW w:w="246" w:type="pct"/>
            <w:tcBorders>
              <w:bottom w:val="single" w:sz="4" w:space="0" w:color="auto"/>
            </w:tcBorders>
            <w:vAlign w:val="center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964" w:type="pct"/>
            <w:tcBorders>
              <w:bottom w:val="single" w:sz="4" w:space="0" w:color="auto"/>
            </w:tcBorders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Programada</w:t>
            </w:r>
          </w:p>
        </w:tc>
        <w:tc>
          <w:tcPr>
            <w:tcW w:w="3790" w:type="pct"/>
            <w:gridSpan w:val="2"/>
            <w:tcBorders>
              <w:bottom w:val="single" w:sz="4" w:space="0" w:color="auto"/>
            </w:tcBorders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</w:tr>
      <w:tr w:rsidR="007A7DEB" w:rsidRPr="002A5B7D" w:rsidTr="00B17169">
        <w:trPr>
          <w:trHeight w:val="350"/>
        </w:trPr>
        <w:tc>
          <w:tcPr>
            <w:tcW w:w="246" w:type="pct"/>
            <w:vMerge w:val="restart"/>
            <w:vAlign w:val="center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964" w:type="pct"/>
            <w:vMerge w:val="restart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No programada</w:t>
            </w:r>
          </w:p>
        </w:tc>
        <w:tc>
          <w:tcPr>
            <w:tcW w:w="266" w:type="pct"/>
            <w:vAlign w:val="center"/>
          </w:tcPr>
          <w:p w:rsidR="007A7DEB" w:rsidRPr="002A5B7D" w:rsidRDefault="00EF707A" w:rsidP="006062E2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3524" w:type="pct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Denuncia</w:t>
            </w:r>
          </w:p>
        </w:tc>
      </w:tr>
      <w:tr w:rsidR="007A7DEB" w:rsidRPr="002A5B7D" w:rsidTr="00B17169">
        <w:trPr>
          <w:trHeight w:val="372"/>
        </w:trPr>
        <w:tc>
          <w:tcPr>
            <w:tcW w:w="246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64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6" w:type="pct"/>
            <w:vAlign w:val="center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524" w:type="pct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proofErr w:type="spellStart"/>
            <w:r w:rsidRPr="002A5B7D">
              <w:rPr>
                <w:rFonts w:asciiTheme="minorHAnsi" w:hAnsiTheme="minorHAnsi" w:cstheme="minorHAnsi"/>
              </w:rPr>
              <w:t>Autodenuncia</w:t>
            </w:r>
            <w:proofErr w:type="spellEnd"/>
          </w:p>
        </w:tc>
      </w:tr>
      <w:tr w:rsidR="007A7DEB" w:rsidRPr="002A5B7D" w:rsidTr="00B17169">
        <w:trPr>
          <w:trHeight w:val="372"/>
        </w:trPr>
        <w:tc>
          <w:tcPr>
            <w:tcW w:w="246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64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6" w:type="pct"/>
            <w:vAlign w:val="center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3524" w:type="pct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De Oficio</w:t>
            </w:r>
          </w:p>
        </w:tc>
      </w:tr>
      <w:tr w:rsidR="007A7DEB" w:rsidRPr="002A5B7D" w:rsidTr="00B17169">
        <w:trPr>
          <w:trHeight w:val="372"/>
        </w:trPr>
        <w:tc>
          <w:tcPr>
            <w:tcW w:w="246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64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266" w:type="pct"/>
            <w:vAlign w:val="center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X</w:t>
            </w:r>
          </w:p>
        </w:tc>
        <w:tc>
          <w:tcPr>
            <w:tcW w:w="3524" w:type="pct"/>
            <w:vAlign w:val="center"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Otro</w:t>
            </w:r>
          </w:p>
        </w:tc>
      </w:tr>
      <w:tr w:rsidR="007A7DEB" w:rsidRPr="002A5B7D" w:rsidTr="00B17169">
        <w:trPr>
          <w:trHeight w:val="372"/>
        </w:trPr>
        <w:tc>
          <w:tcPr>
            <w:tcW w:w="246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64" w:type="pct"/>
            <w:vMerge/>
          </w:tcPr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3790" w:type="pct"/>
            <w:gridSpan w:val="2"/>
            <w:vAlign w:val="center"/>
          </w:tcPr>
          <w:p w:rsidR="007A7DEB" w:rsidRPr="002A5B7D" w:rsidRDefault="007A7DEB" w:rsidP="006E0653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Motivo</w:t>
            </w:r>
            <w:r w:rsidR="00EF707A" w:rsidRPr="002A5B7D">
              <w:rPr>
                <w:rFonts w:asciiTheme="minorHAnsi" w:hAnsiTheme="minorHAnsi" w:cstheme="minorHAnsi"/>
              </w:rPr>
              <w:t xml:space="preserve"> 1</w:t>
            </w:r>
            <w:r w:rsidRPr="002A5B7D">
              <w:rPr>
                <w:rFonts w:asciiTheme="minorHAnsi" w:hAnsiTheme="minorHAnsi" w:cstheme="minorHAnsi"/>
              </w:rPr>
              <w:t xml:space="preserve">: </w:t>
            </w:r>
            <w:r w:rsidR="006E0653" w:rsidRPr="002A5B7D">
              <w:rPr>
                <w:rFonts w:asciiTheme="minorHAnsi" w:hAnsiTheme="minorHAnsi" w:cstheme="minorHAnsi"/>
              </w:rPr>
              <w:t xml:space="preserve">La realización de una actividad con vecinos del Sector </w:t>
            </w:r>
            <w:proofErr w:type="spellStart"/>
            <w:r w:rsidR="006E0653" w:rsidRPr="002A5B7D">
              <w:rPr>
                <w:rFonts w:asciiTheme="minorHAnsi" w:hAnsiTheme="minorHAnsi" w:cstheme="minorHAnsi"/>
              </w:rPr>
              <w:t>Huape</w:t>
            </w:r>
            <w:proofErr w:type="spellEnd"/>
            <w:r w:rsidR="006E0653" w:rsidRPr="002A5B7D">
              <w:rPr>
                <w:rFonts w:asciiTheme="minorHAnsi" w:hAnsiTheme="minorHAnsi" w:cstheme="minorHAnsi"/>
              </w:rPr>
              <w:t xml:space="preserve"> comuna de Chillán de fecha 27 de mayo de 2019, en el que se manifiesta preocupación por condiciones operacionales del proyecto de acumulación, tratamiento, selección final y comercio de residuos no peligrosos. Proyecto autorizado sectorialmente por la Res. Sanitaria N° 1541/18 y emplazado en el Predio El Carmen Sector </w:t>
            </w:r>
            <w:proofErr w:type="spellStart"/>
            <w:r w:rsidR="006E0653" w:rsidRPr="002A5B7D">
              <w:rPr>
                <w:rFonts w:asciiTheme="minorHAnsi" w:hAnsiTheme="minorHAnsi" w:cstheme="minorHAnsi"/>
              </w:rPr>
              <w:t>Huape</w:t>
            </w:r>
            <w:proofErr w:type="spellEnd"/>
            <w:r w:rsidR="006E0653" w:rsidRPr="002A5B7D">
              <w:rPr>
                <w:rFonts w:asciiTheme="minorHAnsi" w:hAnsiTheme="minorHAnsi" w:cstheme="minorHAnsi"/>
              </w:rPr>
              <w:t xml:space="preserve"> km 14 de la comuna de Chillán.</w:t>
            </w:r>
            <w:r w:rsidR="00EF707A" w:rsidRPr="002A5B7D">
              <w:rPr>
                <w:rFonts w:asciiTheme="minorHAnsi" w:hAnsiTheme="minorHAnsi" w:cstheme="minorHAnsi"/>
              </w:rPr>
              <w:t xml:space="preserve"> </w:t>
            </w:r>
          </w:p>
          <w:p w:rsidR="00EF707A" w:rsidRPr="002A5B7D" w:rsidRDefault="00EF707A" w:rsidP="006E0653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 xml:space="preserve">Motivo 2: Denuncias de fecha 15 de mayo de 2019 derivada a SMA por Of. N° 3000/351/2019 de la I. Municipalidad de Chillán de fecha 28 de agosto de 2019. </w:t>
            </w:r>
          </w:p>
        </w:tc>
      </w:tr>
    </w:tbl>
    <w:p w:rsidR="00B9164E" w:rsidRPr="002A5B7D" w:rsidRDefault="00B9164E" w:rsidP="006062E2">
      <w:pPr>
        <w:spacing w:after="0" w:line="240" w:lineRule="auto"/>
        <w:ind w:left="576"/>
        <w:contextualSpacing/>
        <w:outlineLvl w:val="0"/>
        <w:rPr>
          <w:rFonts w:eastAsia="Calibri" w:cstheme="minorHAnsi"/>
          <w:b/>
          <w:sz w:val="20"/>
          <w:szCs w:val="20"/>
        </w:rPr>
      </w:pPr>
      <w:bookmarkStart w:id="37" w:name="_Toc352840387"/>
      <w:bookmarkStart w:id="38" w:name="_Toc352841447"/>
      <w:bookmarkStart w:id="39" w:name="_Toc353998113"/>
      <w:bookmarkStart w:id="40" w:name="_Toc353998186"/>
      <w:bookmarkStart w:id="41" w:name="_Toc382383538"/>
      <w:bookmarkStart w:id="42" w:name="_Toc382472360"/>
      <w:bookmarkStart w:id="43" w:name="_Toc390184271"/>
      <w:bookmarkStart w:id="44" w:name="_Toc390360002"/>
      <w:bookmarkStart w:id="45" w:name="_Toc390777023"/>
      <w:bookmarkStart w:id="46" w:name="_Toc447875234"/>
      <w:bookmarkStart w:id="47" w:name="_Toc449085412"/>
      <w:bookmarkStart w:id="48" w:name="_Toc449085968"/>
    </w:p>
    <w:p w:rsidR="00B9164E" w:rsidRPr="002A5B7D" w:rsidRDefault="00B9164E" w:rsidP="006062E2">
      <w:pPr>
        <w:numPr>
          <w:ilvl w:val="1"/>
          <w:numId w:val="9"/>
        </w:numPr>
        <w:spacing w:after="0" w:line="240" w:lineRule="auto"/>
        <w:contextualSpacing/>
        <w:outlineLvl w:val="0"/>
        <w:rPr>
          <w:rFonts w:eastAsia="Calibri" w:cstheme="minorHAnsi"/>
          <w:b/>
          <w:sz w:val="20"/>
          <w:szCs w:val="20"/>
        </w:rPr>
      </w:pPr>
      <w:bookmarkStart w:id="49" w:name="_Toc449106559"/>
      <w:r w:rsidRPr="002A5B7D">
        <w:rPr>
          <w:rFonts w:eastAsia="Calibri" w:cstheme="minorHAnsi"/>
          <w:b/>
          <w:sz w:val="20"/>
          <w:szCs w:val="20"/>
        </w:rPr>
        <w:t>Materia Específica Objeto de la Fiscalización Ambiental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8B6F50" w:rsidRPr="002A5B7D" w:rsidRDefault="008B6F50" w:rsidP="008B6F50">
      <w:pPr>
        <w:spacing w:after="0" w:line="240" w:lineRule="auto"/>
        <w:ind w:left="576"/>
        <w:contextualSpacing/>
        <w:outlineLvl w:val="0"/>
        <w:rPr>
          <w:rFonts w:eastAsia="Calibri" w:cstheme="minorHAnsi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62"/>
      </w:tblGrid>
      <w:tr w:rsidR="00B9164E" w:rsidRPr="002A5B7D" w:rsidTr="00B17169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164E" w:rsidRPr="002A5B7D" w:rsidRDefault="00111D5E" w:rsidP="006E0653">
            <w:pPr>
              <w:spacing w:after="0" w:line="240" w:lineRule="auto"/>
              <w:contextualSpacing/>
              <w:jc w:val="both"/>
              <w:rPr>
                <w:rFonts w:eastAsia="Times New Roman" w:cstheme="minorHAnsi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Verificación de </w:t>
            </w:r>
            <w:r w:rsidR="006E0653" w:rsidRPr="002A5B7D"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oficio de </w:t>
            </w:r>
            <w:r w:rsidRPr="002A5B7D">
              <w:rPr>
                <w:rFonts w:eastAsia="Times New Roman" w:cstheme="minorHAnsi"/>
                <w:sz w:val="20"/>
                <w:szCs w:val="20"/>
                <w:lang w:eastAsia="es-CL"/>
              </w:rPr>
              <w:t>elusión al Sistema de Evaluación de Impacto Ambiental (SEIA)</w:t>
            </w:r>
            <w:r w:rsidR="00EF707A" w:rsidRPr="002A5B7D">
              <w:rPr>
                <w:rFonts w:eastAsia="Times New Roman" w:cstheme="minorHAnsi"/>
                <w:sz w:val="20"/>
                <w:szCs w:val="20"/>
                <w:lang w:eastAsia="es-CL"/>
              </w:rPr>
              <w:t xml:space="preserve"> – Art. 11 bis Ley 19.300.</w:t>
            </w:r>
          </w:p>
          <w:p w:rsidR="00B9164E" w:rsidRPr="002A5B7D" w:rsidRDefault="00B9164E" w:rsidP="006062E2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es-CL"/>
              </w:rPr>
            </w:pPr>
          </w:p>
        </w:tc>
      </w:tr>
    </w:tbl>
    <w:p w:rsidR="00B9164E" w:rsidRPr="002A5B7D" w:rsidRDefault="00B9164E" w:rsidP="006062E2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</w:p>
    <w:p w:rsidR="00B9164E" w:rsidRPr="002A5B7D" w:rsidRDefault="00B9164E" w:rsidP="006062E2">
      <w:pPr>
        <w:numPr>
          <w:ilvl w:val="1"/>
          <w:numId w:val="9"/>
        </w:numPr>
        <w:spacing w:after="0" w:line="240" w:lineRule="auto"/>
        <w:contextualSpacing/>
        <w:outlineLvl w:val="0"/>
        <w:rPr>
          <w:rFonts w:eastAsia="Calibri" w:cstheme="minorHAnsi"/>
          <w:b/>
          <w:sz w:val="20"/>
          <w:szCs w:val="20"/>
        </w:rPr>
      </w:pPr>
      <w:bookmarkStart w:id="50" w:name="_Toc352162452"/>
      <w:bookmarkStart w:id="51" w:name="_Toc352162789"/>
      <w:bookmarkStart w:id="52" w:name="_Toc352840388"/>
      <w:bookmarkStart w:id="53" w:name="_Toc352841448"/>
      <w:bookmarkStart w:id="54" w:name="_Toc353998114"/>
      <w:bookmarkStart w:id="55" w:name="_Toc353998187"/>
      <w:bookmarkStart w:id="56" w:name="_Toc382383539"/>
      <w:bookmarkStart w:id="57" w:name="_Toc382472361"/>
      <w:bookmarkStart w:id="58" w:name="_Toc390184272"/>
      <w:bookmarkStart w:id="59" w:name="_Toc390360003"/>
      <w:bookmarkStart w:id="60" w:name="_Toc390777024"/>
      <w:bookmarkStart w:id="61" w:name="_Toc447875235"/>
      <w:bookmarkStart w:id="62" w:name="_Toc449085413"/>
      <w:bookmarkStart w:id="63" w:name="_Toc449085969"/>
      <w:bookmarkStart w:id="64" w:name="_Toc449106560"/>
      <w:r w:rsidRPr="002A5B7D">
        <w:rPr>
          <w:rFonts w:eastAsia="Calibri" w:cstheme="minorHAnsi"/>
          <w:b/>
          <w:sz w:val="20"/>
          <w:szCs w:val="20"/>
        </w:rPr>
        <w:t>Aspectos relativos a la ejecución de la Inspección Ambiental</w:t>
      </w:r>
      <w:bookmarkStart w:id="65" w:name="_Toc353998115"/>
      <w:bookmarkStart w:id="66" w:name="_Toc353998188"/>
      <w:bookmarkStart w:id="67" w:name="_Toc382383540"/>
      <w:bookmarkStart w:id="68" w:name="_Toc382472362"/>
      <w:bookmarkStart w:id="69" w:name="_Toc390184273"/>
      <w:bookmarkStart w:id="70" w:name="_Toc390360004"/>
      <w:bookmarkStart w:id="71" w:name="_Toc390777025"/>
      <w:bookmarkStart w:id="72" w:name="_Toc447875236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r w:rsidR="00111D5E" w:rsidRPr="002A5B7D">
        <w:rPr>
          <w:rFonts w:eastAsia="Calibri" w:cstheme="minorHAnsi"/>
          <w:b/>
          <w:sz w:val="20"/>
          <w:szCs w:val="20"/>
        </w:rPr>
        <w:t xml:space="preserve"> </w:t>
      </w:r>
    </w:p>
    <w:p w:rsidR="00B9164E" w:rsidRPr="002A5B7D" w:rsidRDefault="00B9164E" w:rsidP="000A2AC4">
      <w:pPr>
        <w:spacing w:line="240" w:lineRule="auto"/>
        <w:contextualSpacing/>
        <w:rPr>
          <w:rFonts w:cstheme="minorHAnsi"/>
          <w:sz w:val="20"/>
          <w:szCs w:val="20"/>
        </w:rPr>
      </w:pPr>
    </w:p>
    <w:p w:rsidR="00B9164E" w:rsidRPr="002A5B7D" w:rsidRDefault="00B9164E" w:rsidP="006062E2">
      <w:pPr>
        <w:numPr>
          <w:ilvl w:val="2"/>
          <w:numId w:val="9"/>
        </w:numPr>
        <w:spacing w:after="0" w:line="240" w:lineRule="auto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  <w:bookmarkStart w:id="73" w:name="_Toc449085414"/>
      <w:bookmarkStart w:id="74" w:name="_Toc449085970"/>
      <w:bookmarkStart w:id="75" w:name="_Toc449106561"/>
      <w:r w:rsidRPr="002A5B7D">
        <w:rPr>
          <w:rFonts w:eastAsia="Calibri" w:cstheme="minorHAnsi"/>
          <w:b/>
          <w:sz w:val="20"/>
          <w:szCs w:val="20"/>
        </w:rPr>
        <w:t>Ejecución de la inspección (</w:t>
      </w:r>
      <w:r w:rsidR="00375B15" w:rsidRPr="002A5B7D">
        <w:rPr>
          <w:rFonts w:eastAsia="Calibri" w:cstheme="minorHAnsi"/>
          <w:b/>
          <w:sz w:val="20"/>
          <w:szCs w:val="20"/>
        </w:rPr>
        <w:t>NO APLICA</w:t>
      </w:r>
      <w:r w:rsidRPr="002A5B7D">
        <w:rPr>
          <w:rFonts w:eastAsia="Calibri" w:cstheme="minorHAnsi"/>
          <w:b/>
          <w:sz w:val="20"/>
          <w:szCs w:val="20"/>
        </w:rPr>
        <w:t>)</w:t>
      </w:r>
      <w:bookmarkEnd w:id="65"/>
      <w:bookmarkEnd w:id="66"/>
      <w:bookmarkEnd w:id="67"/>
      <w:bookmarkEnd w:id="68"/>
      <w:bookmarkEnd w:id="69"/>
      <w:bookmarkEnd w:id="70"/>
      <w:bookmarkEnd w:id="71"/>
      <w:r w:rsidRPr="002A5B7D">
        <w:rPr>
          <w:rFonts w:eastAsia="Calibri" w:cstheme="minorHAnsi"/>
          <w:b/>
          <w:sz w:val="20"/>
          <w:szCs w:val="20"/>
        </w:rPr>
        <w:t>.</w:t>
      </w:r>
      <w:bookmarkEnd w:id="72"/>
      <w:bookmarkEnd w:id="73"/>
      <w:bookmarkEnd w:id="74"/>
      <w:bookmarkEnd w:id="75"/>
    </w:p>
    <w:p w:rsidR="000A2AC4" w:rsidRPr="002A5B7D" w:rsidRDefault="000A2AC4" w:rsidP="000A2AC4">
      <w:pPr>
        <w:spacing w:after="0" w:line="240" w:lineRule="auto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4865"/>
      </w:tblGrid>
      <w:tr w:rsidR="00B9164E" w:rsidRPr="002A5B7D" w:rsidTr="00B17169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9164E" w:rsidRPr="002A5B7D" w:rsidRDefault="00B9164E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Existió oposición al ingreso: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 (</w:t>
            </w:r>
            <w:r w:rsidR="00375B15"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  <w:r w:rsidRPr="002A5B7D">
              <w:rPr>
                <w:rFonts w:eastAsia="Calibri" w:cstheme="minorHAnsi"/>
                <w:sz w:val="20"/>
                <w:szCs w:val="20"/>
              </w:rPr>
              <w:t>)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9164E" w:rsidRPr="002A5B7D" w:rsidRDefault="00B9164E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Existió auxilio de fuerza pública: </w:t>
            </w:r>
            <w:r w:rsidRPr="002A5B7D">
              <w:rPr>
                <w:rFonts w:eastAsia="Calibri" w:cstheme="minorHAnsi"/>
                <w:sz w:val="20"/>
                <w:szCs w:val="20"/>
              </w:rPr>
              <w:t>(</w:t>
            </w:r>
            <w:r w:rsidR="00375B15"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  <w:r w:rsidRPr="002A5B7D">
              <w:rPr>
                <w:rFonts w:eastAsia="Calibri" w:cstheme="minorHAnsi"/>
                <w:sz w:val="20"/>
                <w:szCs w:val="20"/>
              </w:rPr>
              <w:t>)</w:t>
            </w:r>
          </w:p>
        </w:tc>
      </w:tr>
      <w:tr w:rsidR="00B9164E" w:rsidRPr="002A5B7D" w:rsidTr="00B17169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9164E" w:rsidRPr="002A5B7D" w:rsidRDefault="00B9164E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Existió colaboración por parte de los fiscalizados: </w:t>
            </w:r>
            <w:r w:rsidRPr="002A5B7D">
              <w:rPr>
                <w:rFonts w:eastAsia="Calibri" w:cstheme="minorHAnsi"/>
                <w:sz w:val="20"/>
                <w:szCs w:val="20"/>
              </w:rPr>
              <w:t>(</w:t>
            </w:r>
            <w:r w:rsidR="00375B15"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  <w:r w:rsidRPr="002A5B7D">
              <w:rPr>
                <w:rFonts w:eastAsia="Calibri" w:cstheme="minorHAnsi"/>
                <w:sz w:val="20"/>
                <w:szCs w:val="20"/>
              </w:rPr>
              <w:t>)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9164E" w:rsidRPr="002A5B7D" w:rsidRDefault="00B9164E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Existió trato respetuoso y deferente: </w:t>
            </w:r>
            <w:r w:rsidRPr="002A5B7D">
              <w:rPr>
                <w:rFonts w:eastAsia="Calibri" w:cstheme="minorHAnsi"/>
                <w:sz w:val="20"/>
                <w:szCs w:val="20"/>
              </w:rPr>
              <w:t>(</w:t>
            </w:r>
            <w:r w:rsidR="00375B15"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  <w:r w:rsidRPr="002A5B7D">
              <w:rPr>
                <w:rFonts w:eastAsia="Calibri" w:cstheme="minorHAnsi"/>
                <w:sz w:val="20"/>
                <w:szCs w:val="20"/>
              </w:rPr>
              <w:t>)</w:t>
            </w:r>
          </w:p>
        </w:tc>
      </w:tr>
      <w:tr w:rsidR="00B9164E" w:rsidRPr="002A5B7D" w:rsidTr="00B17169">
        <w:trPr>
          <w:trHeight w:val="9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:rsidR="00B9164E" w:rsidRPr="002A5B7D" w:rsidRDefault="00B9164E" w:rsidP="006062E2">
            <w:pPr>
              <w:spacing w:after="0" w:line="240" w:lineRule="auto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Observaciones: </w:t>
            </w:r>
            <w:r w:rsidRPr="002A5B7D">
              <w:rPr>
                <w:rFonts w:eastAsia="Calibri" w:cstheme="minorHAnsi"/>
                <w:sz w:val="20"/>
                <w:szCs w:val="20"/>
              </w:rPr>
              <w:t>(</w:t>
            </w:r>
            <w:r w:rsidR="00375B15"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  <w:r w:rsidRPr="002A5B7D">
              <w:rPr>
                <w:rFonts w:eastAsia="Calibri" w:cstheme="minorHAnsi"/>
                <w:sz w:val="20"/>
                <w:szCs w:val="20"/>
              </w:rPr>
              <w:t xml:space="preserve">) </w:t>
            </w:r>
          </w:p>
        </w:tc>
      </w:tr>
    </w:tbl>
    <w:p w:rsidR="00B9164E" w:rsidRPr="002A5B7D" w:rsidRDefault="00B9164E" w:rsidP="006062E2">
      <w:pPr>
        <w:spacing w:after="0" w:line="240" w:lineRule="auto"/>
        <w:rPr>
          <w:rFonts w:eastAsia="Calibri" w:cstheme="minorHAnsi"/>
          <w:b/>
          <w:sz w:val="20"/>
          <w:szCs w:val="20"/>
        </w:rPr>
        <w:sectPr w:rsidR="00B9164E" w:rsidRPr="002A5B7D" w:rsidSect="00B9164E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:rsidR="00B9164E" w:rsidRPr="002A5B7D" w:rsidRDefault="00B9164E" w:rsidP="006062E2">
      <w:pPr>
        <w:numPr>
          <w:ilvl w:val="2"/>
          <w:numId w:val="9"/>
        </w:numPr>
        <w:spacing w:after="0" w:line="240" w:lineRule="auto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  <w:bookmarkStart w:id="76" w:name="_Toc390184274"/>
      <w:bookmarkStart w:id="77" w:name="_Toc390360005"/>
      <w:bookmarkStart w:id="78" w:name="_Toc390777026"/>
      <w:bookmarkStart w:id="79" w:name="_Toc447875237"/>
      <w:bookmarkStart w:id="80" w:name="_Toc449085415"/>
      <w:bookmarkStart w:id="81" w:name="_Toc449085971"/>
      <w:bookmarkStart w:id="82" w:name="_Toc449106562"/>
      <w:bookmarkStart w:id="83" w:name="_Toc352840390"/>
      <w:bookmarkStart w:id="84" w:name="_Toc352841450"/>
      <w:bookmarkStart w:id="85" w:name="_Toc353998117"/>
      <w:bookmarkStart w:id="86" w:name="_Toc353998190"/>
      <w:bookmarkStart w:id="87" w:name="_Toc382383541"/>
      <w:bookmarkStart w:id="88" w:name="_Toc382472363"/>
      <w:r w:rsidRPr="002A5B7D">
        <w:rPr>
          <w:rFonts w:eastAsia="Calibri" w:cstheme="minorHAnsi"/>
          <w:b/>
          <w:sz w:val="20"/>
          <w:szCs w:val="20"/>
        </w:rPr>
        <w:t>Esquema de recorrido (</w:t>
      </w:r>
      <w:bookmarkEnd w:id="76"/>
      <w:r w:rsidR="00375B15" w:rsidRPr="002A5B7D">
        <w:rPr>
          <w:rFonts w:eastAsia="Calibri" w:cstheme="minorHAnsi"/>
          <w:b/>
          <w:sz w:val="20"/>
          <w:szCs w:val="20"/>
        </w:rPr>
        <w:t>NO APLICA</w:t>
      </w:r>
      <w:r w:rsidRPr="002A5B7D">
        <w:rPr>
          <w:rFonts w:eastAsia="Calibri" w:cstheme="minorHAnsi"/>
          <w:b/>
          <w:sz w:val="20"/>
          <w:szCs w:val="20"/>
        </w:rPr>
        <w:t>)</w:t>
      </w:r>
      <w:bookmarkEnd w:id="77"/>
      <w:bookmarkEnd w:id="78"/>
      <w:bookmarkEnd w:id="79"/>
      <w:bookmarkEnd w:id="80"/>
      <w:bookmarkEnd w:id="81"/>
      <w:bookmarkEnd w:id="82"/>
    </w:p>
    <w:p w:rsidR="00B9164E" w:rsidRPr="002A5B7D" w:rsidRDefault="00B9164E" w:rsidP="006062E2">
      <w:pPr>
        <w:spacing w:after="0" w:line="240" w:lineRule="auto"/>
        <w:ind w:left="720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</w:p>
    <w:tbl>
      <w:tblPr>
        <w:tblStyle w:val="Tablaconcuadrcula3"/>
        <w:tblW w:w="5000" w:type="pct"/>
        <w:tblLook w:val="04A0" w:firstRow="1" w:lastRow="0" w:firstColumn="1" w:lastColumn="0" w:noHBand="0" w:noVBand="1"/>
      </w:tblPr>
      <w:tblGrid>
        <w:gridCol w:w="9962"/>
      </w:tblGrid>
      <w:tr w:rsidR="00EE6BCB" w:rsidRPr="002A5B7D" w:rsidTr="00EF707A">
        <w:trPr>
          <w:trHeight w:val="875"/>
        </w:trPr>
        <w:tc>
          <w:tcPr>
            <w:tcW w:w="5000" w:type="pct"/>
          </w:tcPr>
          <w:p w:rsidR="00B9164E" w:rsidRPr="002A5B7D" w:rsidRDefault="00B9164E" w:rsidP="006062E2">
            <w:pPr>
              <w:rPr>
                <w:rFonts w:asciiTheme="minorHAnsi" w:hAnsiTheme="minorHAnsi" w:cstheme="minorHAnsi"/>
              </w:rPr>
            </w:pPr>
          </w:p>
          <w:p w:rsidR="00B9164E" w:rsidRPr="002A5B7D" w:rsidRDefault="00984B64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  <w:b/>
              </w:rPr>
              <w:t>NO APLICA</w:t>
            </w:r>
          </w:p>
          <w:p w:rsidR="00B9164E" w:rsidRPr="002A5B7D" w:rsidRDefault="00B9164E" w:rsidP="006062E2">
            <w:pPr>
              <w:rPr>
                <w:rFonts w:asciiTheme="minorHAnsi" w:hAnsiTheme="minorHAnsi" w:cstheme="minorHAnsi"/>
              </w:rPr>
            </w:pPr>
          </w:p>
          <w:p w:rsidR="00B9164E" w:rsidRPr="002A5B7D" w:rsidRDefault="00B9164E" w:rsidP="006062E2">
            <w:pPr>
              <w:rPr>
                <w:rFonts w:asciiTheme="minorHAnsi" w:hAnsiTheme="minorHAnsi" w:cstheme="minorHAnsi"/>
              </w:rPr>
            </w:pPr>
          </w:p>
          <w:p w:rsidR="00B9164E" w:rsidRPr="002A5B7D" w:rsidRDefault="00B9164E" w:rsidP="006062E2">
            <w:pPr>
              <w:rPr>
                <w:rFonts w:asciiTheme="minorHAnsi" w:hAnsiTheme="minorHAnsi" w:cstheme="minorHAnsi"/>
              </w:rPr>
            </w:pPr>
          </w:p>
        </w:tc>
      </w:tr>
    </w:tbl>
    <w:p w:rsidR="00B9164E" w:rsidRPr="002A5B7D" w:rsidRDefault="00B9164E" w:rsidP="006062E2">
      <w:pPr>
        <w:spacing w:line="240" w:lineRule="auto"/>
        <w:rPr>
          <w:rFonts w:cstheme="minorHAnsi"/>
          <w:sz w:val="20"/>
          <w:szCs w:val="20"/>
        </w:rPr>
      </w:pPr>
    </w:p>
    <w:p w:rsidR="00B9164E" w:rsidRPr="002A5B7D" w:rsidRDefault="00B9164E" w:rsidP="006062E2">
      <w:pPr>
        <w:numPr>
          <w:ilvl w:val="2"/>
          <w:numId w:val="9"/>
        </w:numPr>
        <w:spacing w:after="0" w:line="240" w:lineRule="auto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  <w:bookmarkStart w:id="89" w:name="_Toc390184275"/>
      <w:bookmarkStart w:id="90" w:name="_Toc390360006"/>
      <w:bookmarkStart w:id="91" w:name="_Toc390777027"/>
      <w:bookmarkStart w:id="92" w:name="_Toc447875238"/>
      <w:bookmarkStart w:id="93" w:name="_Toc449085416"/>
      <w:bookmarkStart w:id="94" w:name="_Toc449085972"/>
      <w:bookmarkStart w:id="95" w:name="_Toc449106563"/>
      <w:r w:rsidRPr="002A5B7D">
        <w:rPr>
          <w:rFonts w:eastAsia="Calibri" w:cstheme="minorHAnsi"/>
          <w:b/>
          <w:sz w:val="20"/>
          <w:szCs w:val="20"/>
        </w:rPr>
        <w:t>Detalle del Recorrido de la Inspección</w:t>
      </w:r>
      <w:bookmarkEnd w:id="83"/>
      <w:bookmarkEnd w:id="84"/>
      <w:r w:rsidRPr="002A5B7D">
        <w:rPr>
          <w:rFonts w:eastAsia="Calibri" w:cstheme="minorHAnsi"/>
          <w:b/>
          <w:sz w:val="20"/>
          <w:szCs w:val="20"/>
        </w:rPr>
        <w:t xml:space="preserve"> (</w:t>
      </w:r>
      <w:r w:rsidR="00375B15" w:rsidRPr="002A5B7D">
        <w:rPr>
          <w:rFonts w:eastAsia="Calibri" w:cstheme="minorHAnsi"/>
          <w:b/>
          <w:sz w:val="20"/>
          <w:szCs w:val="20"/>
        </w:rPr>
        <w:t>NO APLICA</w:t>
      </w:r>
      <w:r w:rsidRPr="002A5B7D">
        <w:rPr>
          <w:rFonts w:eastAsia="Calibri" w:cstheme="minorHAnsi"/>
          <w:b/>
          <w:sz w:val="20"/>
          <w:szCs w:val="20"/>
        </w:rPr>
        <w:t>)</w:t>
      </w:r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</w:p>
    <w:p w:rsidR="006F46AF" w:rsidRPr="002A5B7D" w:rsidRDefault="006F46AF" w:rsidP="006F46AF">
      <w:pPr>
        <w:spacing w:after="0" w:line="240" w:lineRule="auto"/>
        <w:ind w:left="720"/>
        <w:contextualSpacing/>
        <w:jc w:val="both"/>
        <w:outlineLvl w:val="1"/>
        <w:rPr>
          <w:rFonts w:eastAsia="Calibri" w:cstheme="minorHAnsi"/>
          <w:b/>
          <w:sz w:val="20"/>
          <w:szCs w:val="20"/>
        </w:rPr>
      </w:pPr>
    </w:p>
    <w:p w:rsidR="006F46AF" w:rsidRPr="002A5B7D" w:rsidRDefault="006F46AF" w:rsidP="006F46AF">
      <w:pPr>
        <w:pStyle w:val="IFA4"/>
        <w:rPr>
          <w:rFonts w:asciiTheme="minorHAnsi" w:hAnsiTheme="minorHAnsi" w:cstheme="minorHAnsi"/>
          <w:sz w:val="20"/>
          <w:szCs w:val="20"/>
        </w:rPr>
      </w:pPr>
      <w:r w:rsidRPr="002A5B7D">
        <w:rPr>
          <w:rFonts w:asciiTheme="minorHAnsi" w:hAnsiTheme="minorHAnsi" w:cstheme="minorHAnsi"/>
          <w:sz w:val="20"/>
          <w:szCs w:val="20"/>
        </w:rPr>
        <w:t>Primer día de inspección (</w:t>
      </w:r>
      <w:r w:rsidR="00375B15" w:rsidRPr="002A5B7D">
        <w:rPr>
          <w:rFonts w:asciiTheme="minorHAnsi" w:hAnsiTheme="minorHAnsi" w:cstheme="minorHAnsi"/>
          <w:b w:val="0"/>
          <w:sz w:val="20"/>
          <w:szCs w:val="20"/>
        </w:rPr>
        <w:t>NO APLICA</w:t>
      </w:r>
      <w:r w:rsidRPr="002A5B7D">
        <w:rPr>
          <w:rFonts w:asciiTheme="minorHAnsi" w:hAnsiTheme="minorHAnsi" w:cstheme="minorHAnsi"/>
          <w:sz w:val="20"/>
          <w:szCs w:val="20"/>
        </w:rPr>
        <w:t>).</w:t>
      </w:r>
    </w:p>
    <w:p w:rsidR="006F46AF" w:rsidRPr="002A5B7D" w:rsidRDefault="006F46AF" w:rsidP="006F46AF">
      <w:pPr>
        <w:pStyle w:val="IFA4"/>
        <w:numPr>
          <w:ilvl w:val="0"/>
          <w:numId w:val="0"/>
        </w:numPr>
        <w:ind w:left="864"/>
        <w:rPr>
          <w:rFonts w:asciiTheme="minorHAnsi" w:hAnsiTheme="minorHAnsi" w:cstheme="minorHAnsi"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7834"/>
      </w:tblGrid>
      <w:tr w:rsidR="006F46AF" w:rsidRPr="002A5B7D" w:rsidTr="006F46AF">
        <w:trPr>
          <w:trHeight w:val="587"/>
          <w:tblHeader/>
          <w:jc w:val="center"/>
        </w:trPr>
        <w:tc>
          <w:tcPr>
            <w:tcW w:w="10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F46AF" w:rsidRPr="002A5B7D" w:rsidRDefault="006F46AF" w:rsidP="007948CE">
            <w:pPr>
              <w:spacing w:after="0" w:line="240" w:lineRule="auto"/>
              <w:jc w:val="center"/>
              <w:rPr>
                <w:rFonts w:eastAsia="Calibri" w:cstheme="minorHAnsi"/>
                <w:b/>
                <w:sz w:val="20"/>
                <w:szCs w:val="20"/>
                <w:lang w:val="es-ES_tradnl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  <w:lang w:val="es-ES_tradnl"/>
              </w:rPr>
              <w:t>N° de estación</w:t>
            </w:r>
          </w:p>
        </w:tc>
        <w:tc>
          <w:tcPr>
            <w:tcW w:w="3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6F46AF" w:rsidRPr="002A5B7D" w:rsidRDefault="006F46AF" w:rsidP="007948CE">
            <w:pPr>
              <w:spacing w:after="0" w:line="240" w:lineRule="auto"/>
              <w:ind w:left="57" w:right="57"/>
              <w:jc w:val="center"/>
              <w:rPr>
                <w:rFonts w:eastAsia="Calibri" w:cstheme="minorHAnsi"/>
                <w:b/>
                <w:sz w:val="20"/>
                <w:szCs w:val="20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Nombre/ Descripción de estación  </w:t>
            </w:r>
          </w:p>
        </w:tc>
      </w:tr>
      <w:tr w:rsidR="006F46AF" w:rsidRPr="002A5B7D" w:rsidTr="006F46AF">
        <w:trPr>
          <w:trHeight w:val="128"/>
          <w:jc w:val="center"/>
        </w:trPr>
        <w:tc>
          <w:tcPr>
            <w:tcW w:w="10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46AF" w:rsidRPr="002A5B7D" w:rsidRDefault="00375B15" w:rsidP="007948C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</w:p>
        </w:tc>
        <w:tc>
          <w:tcPr>
            <w:tcW w:w="3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F46AF" w:rsidRPr="002A5B7D" w:rsidRDefault="00375B15" w:rsidP="007948C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>NO APLICA</w:t>
            </w:r>
          </w:p>
        </w:tc>
      </w:tr>
      <w:tr w:rsidR="006F46AF" w:rsidRPr="002A5B7D" w:rsidTr="006F46AF">
        <w:trPr>
          <w:trHeight w:val="159"/>
          <w:jc w:val="center"/>
        </w:trPr>
        <w:tc>
          <w:tcPr>
            <w:tcW w:w="106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46AF" w:rsidRPr="002A5B7D" w:rsidRDefault="006F46AF" w:rsidP="007948CE">
            <w:pPr>
              <w:spacing w:after="0" w:line="240" w:lineRule="auto"/>
              <w:jc w:val="center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</w:p>
        </w:tc>
        <w:tc>
          <w:tcPr>
            <w:tcW w:w="3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F46AF" w:rsidRPr="002A5B7D" w:rsidRDefault="006F46AF" w:rsidP="007948CE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val="es-ES_tradnl" w:eastAsia="es-CL"/>
              </w:rPr>
            </w:pPr>
          </w:p>
        </w:tc>
      </w:tr>
    </w:tbl>
    <w:p w:rsidR="007A7DEB" w:rsidRPr="002A5B7D" w:rsidRDefault="007A7DEB" w:rsidP="006062E2">
      <w:pPr>
        <w:spacing w:after="0" w:line="240" w:lineRule="auto"/>
        <w:rPr>
          <w:rFonts w:eastAsia="Calibri" w:cstheme="minorHAnsi"/>
          <w:b/>
          <w:color w:val="FF0000"/>
          <w:sz w:val="20"/>
          <w:szCs w:val="20"/>
        </w:rPr>
      </w:pPr>
    </w:p>
    <w:p w:rsidR="006F46AF" w:rsidRPr="002A5B7D" w:rsidRDefault="006F46AF" w:rsidP="006062E2">
      <w:pPr>
        <w:spacing w:after="0" w:line="240" w:lineRule="auto"/>
        <w:rPr>
          <w:rFonts w:eastAsia="Calibri" w:cstheme="minorHAnsi"/>
          <w:b/>
          <w:color w:val="FF0000"/>
          <w:sz w:val="20"/>
          <w:szCs w:val="20"/>
        </w:rPr>
      </w:pPr>
    </w:p>
    <w:p w:rsidR="007A7DEB" w:rsidRPr="002A5B7D" w:rsidRDefault="007A7DEB" w:rsidP="006062E2">
      <w:pPr>
        <w:numPr>
          <w:ilvl w:val="1"/>
          <w:numId w:val="0"/>
        </w:numPr>
        <w:spacing w:after="0" w:line="240" w:lineRule="auto"/>
        <w:ind w:left="576" w:hanging="576"/>
        <w:contextualSpacing/>
        <w:outlineLvl w:val="1"/>
        <w:rPr>
          <w:rFonts w:eastAsia="Calibri" w:cstheme="minorHAnsi"/>
          <w:b/>
          <w:bCs/>
          <w:sz w:val="20"/>
          <w:szCs w:val="20"/>
        </w:rPr>
        <w:sectPr w:rsidR="007A7DEB" w:rsidRPr="002A5B7D" w:rsidSect="00952364">
          <w:pgSz w:w="12240" w:h="15840" w:code="1"/>
          <w:pgMar w:top="1134" w:right="1134" w:bottom="1134" w:left="1134" w:header="708" w:footer="708" w:gutter="0"/>
          <w:cols w:space="708"/>
          <w:docGrid w:linePitch="360"/>
        </w:sectPr>
      </w:pPr>
      <w:bookmarkStart w:id="96" w:name="_Toc382383544"/>
      <w:bookmarkStart w:id="97" w:name="_Toc382472366"/>
      <w:bookmarkStart w:id="98" w:name="_Toc390184276"/>
      <w:bookmarkStart w:id="99" w:name="_Toc390360007"/>
      <w:bookmarkStart w:id="100" w:name="_Toc390777028"/>
      <w:bookmarkStart w:id="101" w:name="_Toc352840392"/>
      <w:bookmarkStart w:id="102" w:name="_Toc352841452"/>
    </w:p>
    <w:p w:rsidR="007A7DEB" w:rsidRPr="002A5B7D" w:rsidRDefault="00B9164E" w:rsidP="006062E2">
      <w:pPr>
        <w:pStyle w:val="IFA1"/>
        <w:rPr>
          <w:rFonts w:asciiTheme="minorHAnsi" w:hAnsiTheme="minorHAnsi" w:cstheme="minorHAnsi"/>
          <w:sz w:val="20"/>
        </w:rPr>
      </w:pPr>
      <w:bookmarkStart w:id="103" w:name="_Toc449106564"/>
      <w:bookmarkEnd w:id="96"/>
      <w:bookmarkEnd w:id="97"/>
      <w:bookmarkEnd w:id="98"/>
      <w:bookmarkEnd w:id="99"/>
      <w:bookmarkEnd w:id="100"/>
      <w:r w:rsidRPr="002A5B7D">
        <w:rPr>
          <w:rFonts w:asciiTheme="minorHAnsi" w:hAnsiTheme="minorHAnsi" w:cstheme="minorHAnsi"/>
          <w:sz w:val="20"/>
        </w:rPr>
        <w:t xml:space="preserve">REVISIÓN DOCUMENTAL </w:t>
      </w:r>
      <w:bookmarkEnd w:id="103"/>
    </w:p>
    <w:p w:rsidR="00810D59" w:rsidRPr="002A5B7D" w:rsidRDefault="00810D59" w:rsidP="006062E2">
      <w:pPr>
        <w:pStyle w:val="IFA1"/>
        <w:numPr>
          <w:ilvl w:val="0"/>
          <w:numId w:val="0"/>
        </w:numPr>
        <w:ind w:left="432"/>
        <w:rPr>
          <w:rFonts w:asciiTheme="minorHAnsi" w:hAnsiTheme="minorHAnsi" w:cstheme="minorHAnsi"/>
          <w:sz w:val="20"/>
        </w:rPr>
      </w:pPr>
    </w:p>
    <w:p w:rsidR="007A7DEB" w:rsidRPr="002A5B7D" w:rsidRDefault="007A7DEB" w:rsidP="006062E2">
      <w:pPr>
        <w:pStyle w:val="Ttulo2"/>
        <w:rPr>
          <w:rFonts w:asciiTheme="minorHAnsi" w:hAnsiTheme="minorHAnsi" w:cstheme="minorHAnsi"/>
          <w:sz w:val="20"/>
          <w:szCs w:val="20"/>
        </w:rPr>
      </w:pPr>
      <w:bookmarkStart w:id="104" w:name="_Toc382383545"/>
      <w:bookmarkStart w:id="105" w:name="_Toc382472367"/>
      <w:bookmarkStart w:id="106" w:name="_Toc390184277"/>
      <w:bookmarkStart w:id="107" w:name="_Toc390360008"/>
      <w:bookmarkStart w:id="108" w:name="_Toc390777029"/>
      <w:bookmarkStart w:id="109" w:name="_Toc449106565"/>
      <w:r w:rsidRPr="002A5B7D">
        <w:rPr>
          <w:rFonts w:asciiTheme="minorHAnsi" w:hAnsiTheme="minorHAnsi" w:cstheme="minorHAnsi"/>
          <w:sz w:val="20"/>
          <w:szCs w:val="20"/>
        </w:rPr>
        <w:t>Documentos Revisados</w:t>
      </w:r>
      <w:bookmarkEnd w:id="104"/>
      <w:bookmarkEnd w:id="105"/>
      <w:bookmarkEnd w:id="106"/>
      <w:bookmarkEnd w:id="107"/>
      <w:bookmarkEnd w:id="108"/>
      <w:bookmarkEnd w:id="109"/>
    </w:p>
    <w:p w:rsidR="007A7DEB" w:rsidRPr="002A5B7D" w:rsidRDefault="007A7DEB" w:rsidP="006062E2">
      <w:pPr>
        <w:spacing w:line="240" w:lineRule="auto"/>
        <w:rPr>
          <w:rFonts w:cstheme="minorHAnsi"/>
          <w:sz w:val="20"/>
          <w:szCs w:val="20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5"/>
        <w:gridCol w:w="2976"/>
        <w:gridCol w:w="7372"/>
        <w:gridCol w:w="1277"/>
        <w:gridCol w:w="1512"/>
      </w:tblGrid>
      <w:tr w:rsidR="007948CE" w:rsidRPr="002A5B7D" w:rsidTr="00454B19">
        <w:trPr>
          <w:trHeight w:val="1221"/>
        </w:trPr>
        <w:tc>
          <w:tcPr>
            <w:tcW w:w="153" w:type="pct"/>
            <w:shd w:val="clear" w:color="auto" w:fill="D9D9D9"/>
            <w:vAlign w:val="center"/>
          </w:tcPr>
          <w:bookmarkEnd w:id="101"/>
          <w:bookmarkEnd w:id="102"/>
          <w:p w:rsidR="000F43E0" w:rsidRPr="002A5B7D" w:rsidRDefault="000F43E0" w:rsidP="007948CE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  <w:t>ID</w:t>
            </w:r>
          </w:p>
        </w:tc>
        <w:tc>
          <w:tcPr>
            <w:tcW w:w="1098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43E0" w:rsidRPr="002A5B7D" w:rsidRDefault="000F43E0" w:rsidP="007948CE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  <w:t>Nombre del documento revisado</w:t>
            </w:r>
          </w:p>
        </w:tc>
        <w:tc>
          <w:tcPr>
            <w:tcW w:w="2720" w:type="pct"/>
            <w:shd w:val="clear" w:color="auto" w:fill="D9D9D9"/>
            <w:vAlign w:val="center"/>
          </w:tcPr>
          <w:p w:rsidR="007F32FA" w:rsidRPr="002A5B7D" w:rsidRDefault="007F32FA" w:rsidP="007F32FA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  <w:t>Origen/ Fuente del documento</w:t>
            </w:r>
          </w:p>
          <w:p w:rsidR="000F43E0" w:rsidRPr="002A5B7D" w:rsidRDefault="000F43E0" w:rsidP="007F32FA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471" w:type="pct"/>
            <w:shd w:val="clear" w:color="auto" w:fill="D9D9D9"/>
            <w:vAlign w:val="center"/>
          </w:tcPr>
          <w:p w:rsidR="000F43E0" w:rsidRPr="002A5B7D" w:rsidRDefault="000F43E0" w:rsidP="007948CE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  <w:t>Organismo encomendado</w:t>
            </w:r>
          </w:p>
        </w:tc>
        <w:tc>
          <w:tcPr>
            <w:tcW w:w="558" w:type="pct"/>
            <w:shd w:val="clear" w:color="auto" w:fill="D9D9D9"/>
            <w:vAlign w:val="center"/>
          </w:tcPr>
          <w:p w:rsidR="000F43E0" w:rsidRPr="002A5B7D" w:rsidRDefault="000F43E0" w:rsidP="007948CE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7948CE" w:rsidRPr="002A5B7D" w:rsidTr="00454B19">
        <w:trPr>
          <w:trHeight w:val="409"/>
        </w:trPr>
        <w:tc>
          <w:tcPr>
            <w:tcW w:w="153" w:type="pct"/>
          </w:tcPr>
          <w:p w:rsidR="000F43E0" w:rsidRPr="002A5B7D" w:rsidRDefault="00454B19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7948CE" w:rsidRPr="002A5B7D">
              <w:rPr>
                <w:rFonts w:eastAsia="Calibri" w:cstheme="minorHAnsi"/>
                <w:sz w:val="20"/>
                <w:szCs w:val="20"/>
                <w:lang w:val="es-ES"/>
              </w:rPr>
              <w:t>1</w:t>
            </w:r>
          </w:p>
        </w:tc>
        <w:tc>
          <w:tcPr>
            <w:tcW w:w="109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43E0" w:rsidRPr="002A5B7D" w:rsidRDefault="007948CE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Consulta de pertinencia</w:t>
            </w:r>
          </w:p>
        </w:tc>
        <w:tc>
          <w:tcPr>
            <w:tcW w:w="2720" w:type="pct"/>
            <w:vAlign w:val="center"/>
          </w:tcPr>
          <w:p w:rsidR="000F43E0" w:rsidRPr="002A5B7D" w:rsidRDefault="00D56ED7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hyperlink r:id="rId15" w:history="1">
              <w:r w:rsidR="007948CE" w:rsidRPr="002A5B7D">
                <w:rPr>
                  <w:rStyle w:val="Hipervnculo"/>
                  <w:rFonts w:cstheme="minorHAnsi"/>
                  <w:sz w:val="20"/>
                  <w:szCs w:val="20"/>
                </w:rPr>
                <w:t>http://infofirma.sea.gob.cl/DocumentosSEA/MostrarDocumento?docId=ba/4f/d51be710665c878f6e0573c31c8e815ab3ad</w:t>
              </w:r>
            </w:hyperlink>
          </w:p>
        </w:tc>
        <w:tc>
          <w:tcPr>
            <w:tcW w:w="471" w:type="pct"/>
            <w:vAlign w:val="center"/>
          </w:tcPr>
          <w:p w:rsidR="000F43E0" w:rsidRPr="002A5B7D" w:rsidRDefault="007948CE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294E10" w:rsidRPr="002A5B7D" w:rsidRDefault="00294E10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0F43E0" w:rsidRPr="002A5B7D" w:rsidRDefault="007948CE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05.01.2018</w:t>
            </w:r>
          </w:p>
        </w:tc>
      </w:tr>
      <w:tr w:rsidR="007948CE" w:rsidRPr="002A5B7D" w:rsidTr="00454B19">
        <w:trPr>
          <w:trHeight w:val="361"/>
        </w:trPr>
        <w:tc>
          <w:tcPr>
            <w:tcW w:w="153" w:type="pct"/>
          </w:tcPr>
          <w:p w:rsidR="000F43E0" w:rsidRPr="002A5B7D" w:rsidRDefault="00454B19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7948CE" w:rsidRPr="002A5B7D">
              <w:rPr>
                <w:rFonts w:eastAsia="Calibri" w:cstheme="minorHAnsi"/>
                <w:sz w:val="20"/>
                <w:szCs w:val="20"/>
                <w:lang w:val="es-ES"/>
              </w:rPr>
              <w:t>2</w:t>
            </w:r>
          </w:p>
        </w:tc>
        <w:tc>
          <w:tcPr>
            <w:tcW w:w="1098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0F43E0" w:rsidRPr="002A5B7D" w:rsidRDefault="007948CE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 xml:space="preserve">Resolución </w:t>
            </w:r>
            <w:r w:rsidR="00454B19" w:rsidRPr="002A5B7D">
              <w:rPr>
                <w:rFonts w:eastAsia="Calibri" w:cstheme="minorHAnsi"/>
                <w:sz w:val="20"/>
                <w:szCs w:val="20"/>
                <w:lang w:val="es-ES"/>
              </w:rPr>
              <w:t>N° 65 de fecha 29 de marzo de 2018.</w:t>
            </w:r>
          </w:p>
        </w:tc>
        <w:tc>
          <w:tcPr>
            <w:tcW w:w="2720" w:type="pct"/>
            <w:vAlign w:val="center"/>
          </w:tcPr>
          <w:p w:rsidR="000F43E0" w:rsidRPr="002A5B7D" w:rsidRDefault="00D1654B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 xml:space="preserve">Servicio de Evaluación Ambiental Región del Biobío, establece que el proyecto Compostaje El </w:t>
            </w:r>
            <w:proofErr w:type="spellStart"/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Huape</w:t>
            </w:r>
            <w:proofErr w:type="spellEnd"/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 xml:space="preserve"> no debe ingresar a evaluación ambiental de forma obligada de acuerdo al Art. 3 literal 8 del D.S: 40/12, toda vez que la capacidad de tratamiento es de una cantidad máxima de 25 ton/día. </w:t>
            </w:r>
          </w:p>
        </w:tc>
        <w:tc>
          <w:tcPr>
            <w:tcW w:w="471" w:type="pct"/>
            <w:vAlign w:val="center"/>
          </w:tcPr>
          <w:p w:rsidR="000F43E0" w:rsidRPr="002A5B7D" w:rsidRDefault="007948CE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294E10" w:rsidRPr="002A5B7D" w:rsidRDefault="00294E10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294E10" w:rsidRPr="002A5B7D" w:rsidRDefault="00294E10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0F43E0" w:rsidRPr="002A5B7D" w:rsidRDefault="007948CE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29.03.2018</w:t>
            </w:r>
          </w:p>
        </w:tc>
      </w:tr>
      <w:tr w:rsidR="007948CE" w:rsidRPr="002A5B7D" w:rsidTr="00454B19">
        <w:trPr>
          <w:trHeight w:val="379"/>
        </w:trPr>
        <w:tc>
          <w:tcPr>
            <w:tcW w:w="153" w:type="pct"/>
          </w:tcPr>
          <w:p w:rsidR="000F43E0" w:rsidRPr="002A5B7D" w:rsidRDefault="00454B19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7948CE" w:rsidRPr="002A5B7D">
              <w:rPr>
                <w:rFonts w:eastAsia="Calibri" w:cstheme="minorHAnsi"/>
                <w:sz w:val="20"/>
                <w:szCs w:val="20"/>
                <w:lang w:val="es-ES"/>
              </w:rPr>
              <w:t>3</w:t>
            </w:r>
          </w:p>
        </w:tc>
        <w:tc>
          <w:tcPr>
            <w:tcW w:w="1098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0F43E0" w:rsidRPr="002A5B7D" w:rsidRDefault="00AE3267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Notificación</w:t>
            </w:r>
            <w:r w:rsidR="007948CE" w:rsidRPr="002A5B7D">
              <w:rPr>
                <w:rFonts w:eastAsia="Calibri" w:cstheme="minorHAnsi"/>
                <w:sz w:val="20"/>
                <w:szCs w:val="20"/>
                <w:lang w:val="es-ES"/>
              </w:rPr>
              <w:t xml:space="preserve"> res. Pertinencia</w:t>
            </w:r>
          </w:p>
        </w:tc>
        <w:tc>
          <w:tcPr>
            <w:tcW w:w="2720" w:type="pct"/>
            <w:vAlign w:val="center"/>
          </w:tcPr>
          <w:p w:rsidR="000F43E0" w:rsidRPr="002A5B7D" w:rsidRDefault="00D1654B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Notificación SEA Biobío Res. N° 65 de fecha 29 de marzo 2019.</w:t>
            </w:r>
          </w:p>
        </w:tc>
        <w:tc>
          <w:tcPr>
            <w:tcW w:w="471" w:type="pct"/>
            <w:vAlign w:val="center"/>
          </w:tcPr>
          <w:p w:rsidR="000F43E0" w:rsidRPr="002A5B7D" w:rsidRDefault="007948CE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0F43E0" w:rsidRPr="002A5B7D" w:rsidRDefault="007948CE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03.04.2018</w:t>
            </w:r>
          </w:p>
        </w:tc>
      </w:tr>
      <w:tr w:rsidR="00587C03" w:rsidRPr="002A5B7D" w:rsidTr="00454B19">
        <w:trPr>
          <w:trHeight w:val="379"/>
        </w:trPr>
        <w:tc>
          <w:tcPr>
            <w:tcW w:w="153" w:type="pct"/>
          </w:tcPr>
          <w:p w:rsidR="00587C03" w:rsidRPr="002A5B7D" w:rsidRDefault="00454B19" w:rsidP="00587C03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587C03" w:rsidRPr="002A5B7D">
              <w:rPr>
                <w:rFonts w:eastAsia="Calibri" w:cstheme="minorHAnsi"/>
                <w:sz w:val="20"/>
                <w:szCs w:val="20"/>
                <w:lang w:val="es-ES"/>
              </w:rPr>
              <w:t>4</w:t>
            </w:r>
          </w:p>
        </w:tc>
        <w:tc>
          <w:tcPr>
            <w:tcW w:w="1098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587C03" w:rsidRPr="002A5B7D" w:rsidRDefault="00587C03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Resolución Sanitaria 1541/18 autoriza operación.</w:t>
            </w:r>
          </w:p>
        </w:tc>
        <w:tc>
          <w:tcPr>
            <w:tcW w:w="2720" w:type="pct"/>
            <w:vAlign w:val="center"/>
          </w:tcPr>
          <w:p w:rsidR="00587C03" w:rsidRPr="002A5B7D" w:rsidRDefault="00D1654B" w:rsidP="00D1654B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 xml:space="preserve">Resolución del Servicio de Salud Ñuble que autoriza el proyecto Compostaje </w:t>
            </w:r>
            <w:proofErr w:type="spellStart"/>
            <w:r w:rsidRPr="002A5B7D">
              <w:rPr>
                <w:rFonts w:cstheme="minorHAnsi"/>
                <w:sz w:val="20"/>
                <w:szCs w:val="20"/>
              </w:rPr>
              <w:t>Huape</w:t>
            </w:r>
            <w:proofErr w:type="spellEnd"/>
            <w:r w:rsidRPr="002A5B7D">
              <w:rPr>
                <w:rFonts w:cstheme="minorHAnsi"/>
                <w:sz w:val="20"/>
                <w:szCs w:val="20"/>
              </w:rPr>
              <w:t xml:space="preserve"> para la elaboración de </w:t>
            </w:r>
            <w:proofErr w:type="spellStart"/>
            <w:r w:rsidRPr="002A5B7D">
              <w:rPr>
                <w:rFonts w:cstheme="minorHAnsi"/>
                <w:sz w:val="20"/>
                <w:szCs w:val="20"/>
              </w:rPr>
              <w:t>biofertilizantes</w:t>
            </w:r>
            <w:proofErr w:type="spellEnd"/>
            <w:r w:rsidRPr="002A5B7D">
              <w:rPr>
                <w:rFonts w:cstheme="minorHAnsi"/>
                <w:sz w:val="20"/>
                <w:szCs w:val="20"/>
              </w:rPr>
              <w:t xml:space="preserve">, a partir del tratamiento y reconversión de materiales orgánicos de origen animal y/o vegetal, mediante la técnica del compostaje </w:t>
            </w:r>
            <w:r w:rsidR="00587C03" w:rsidRPr="002A5B7D">
              <w:rPr>
                <w:rFonts w:cstheme="minorHAnsi"/>
                <w:sz w:val="20"/>
                <w:szCs w:val="20"/>
              </w:rPr>
              <w:t>Seremi de Salud Biobío.</w:t>
            </w:r>
          </w:p>
        </w:tc>
        <w:tc>
          <w:tcPr>
            <w:tcW w:w="471" w:type="pct"/>
            <w:vAlign w:val="center"/>
          </w:tcPr>
          <w:p w:rsidR="00587C03" w:rsidRPr="002A5B7D" w:rsidRDefault="00587C03" w:rsidP="00587C03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294E10" w:rsidRPr="002A5B7D" w:rsidRDefault="00294E10" w:rsidP="00587C03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587C03" w:rsidRPr="002A5B7D" w:rsidRDefault="00587C03" w:rsidP="00587C03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01.08.2018</w:t>
            </w:r>
          </w:p>
        </w:tc>
      </w:tr>
      <w:tr w:rsidR="007948CE" w:rsidRPr="002A5B7D" w:rsidTr="00454B19">
        <w:trPr>
          <w:trHeight w:val="379"/>
        </w:trPr>
        <w:tc>
          <w:tcPr>
            <w:tcW w:w="153" w:type="pct"/>
          </w:tcPr>
          <w:p w:rsidR="007948CE" w:rsidRPr="002A5B7D" w:rsidRDefault="00454B19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587C03" w:rsidRPr="002A5B7D">
              <w:rPr>
                <w:rFonts w:eastAsia="Calibri" w:cstheme="minorHAnsi"/>
                <w:sz w:val="20"/>
                <w:szCs w:val="20"/>
                <w:lang w:val="es-ES"/>
              </w:rPr>
              <w:t>5</w:t>
            </w:r>
          </w:p>
        </w:tc>
        <w:tc>
          <w:tcPr>
            <w:tcW w:w="1098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48CE" w:rsidRPr="002A5B7D" w:rsidRDefault="007948CE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Res. SMA 003/19</w:t>
            </w:r>
          </w:p>
        </w:tc>
        <w:tc>
          <w:tcPr>
            <w:tcW w:w="2720" w:type="pct"/>
            <w:vAlign w:val="center"/>
          </w:tcPr>
          <w:p w:rsidR="007948CE" w:rsidRPr="002A5B7D" w:rsidRDefault="007948CE" w:rsidP="00CC1870">
            <w:pPr>
              <w:spacing w:after="0" w:line="240" w:lineRule="auto"/>
              <w:jc w:val="both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>Of. Regional SMA Ñuble sobre requerimiento de información</w:t>
            </w:r>
            <w:r w:rsidR="00D1654B" w:rsidRPr="002A5B7D">
              <w:rPr>
                <w:rFonts w:cstheme="minorHAnsi"/>
                <w:sz w:val="20"/>
                <w:szCs w:val="20"/>
              </w:rPr>
              <w:t xml:space="preserve">: Detalle de proceso completo, complementado con flujo, balances y capacidad máxima de tratamiento (ton/día) desarrollado a la fecha. Detalle del tipo de residuos </w:t>
            </w:r>
            <w:proofErr w:type="spellStart"/>
            <w:r w:rsidR="00D1654B" w:rsidRPr="002A5B7D">
              <w:rPr>
                <w:rFonts w:cstheme="minorHAnsi"/>
                <w:sz w:val="20"/>
                <w:szCs w:val="20"/>
              </w:rPr>
              <w:t>recepcionados</w:t>
            </w:r>
            <w:proofErr w:type="spellEnd"/>
            <w:r w:rsidR="00D1654B" w:rsidRPr="002A5B7D">
              <w:rPr>
                <w:rFonts w:cstheme="minorHAnsi"/>
                <w:sz w:val="20"/>
                <w:szCs w:val="20"/>
              </w:rPr>
              <w:t xml:space="preserve"> y tratados, con sus volúmenes asociados a la fecha (ton/día, ton/mes).  Copia de Planilla SINADER de acuerdo al D.S. 1/13, toda vez que su actividad corresponde a un Destinatario de Residuos y debe informar anualmente sus residuos </w:t>
            </w:r>
            <w:proofErr w:type="spellStart"/>
            <w:r w:rsidR="00D1654B" w:rsidRPr="002A5B7D">
              <w:rPr>
                <w:rFonts w:cstheme="minorHAnsi"/>
                <w:sz w:val="20"/>
                <w:szCs w:val="20"/>
              </w:rPr>
              <w:t>recepcionados</w:t>
            </w:r>
            <w:proofErr w:type="spellEnd"/>
            <w:r w:rsidR="00D1654B" w:rsidRPr="002A5B7D">
              <w:rPr>
                <w:rFonts w:cstheme="minorHAnsi"/>
                <w:sz w:val="20"/>
                <w:szCs w:val="20"/>
              </w:rPr>
              <w:t xml:space="preserve"> (Word/Excel). Detalle de productos y volúmenes asociados (ton/día, ton/mes)</w:t>
            </w:r>
            <w:r w:rsidR="00CC1870" w:rsidRPr="002A5B7D">
              <w:rPr>
                <w:rFonts w:cstheme="minorHAnsi"/>
                <w:sz w:val="20"/>
                <w:szCs w:val="20"/>
              </w:rPr>
              <w:t xml:space="preserve"> y </w:t>
            </w:r>
            <w:r w:rsidR="00D1654B" w:rsidRPr="002A5B7D">
              <w:rPr>
                <w:rFonts w:cstheme="minorHAnsi"/>
                <w:sz w:val="20"/>
                <w:szCs w:val="20"/>
              </w:rPr>
              <w:t>Detalle de manejo de aguas lluvias en zonas de acopio y Zona de tratamiento de residuos no peligrosos.</w:t>
            </w:r>
          </w:p>
        </w:tc>
        <w:tc>
          <w:tcPr>
            <w:tcW w:w="471" w:type="pct"/>
            <w:vAlign w:val="center"/>
          </w:tcPr>
          <w:p w:rsidR="007948CE" w:rsidRPr="002A5B7D" w:rsidRDefault="007948CE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294E10" w:rsidRPr="002A5B7D" w:rsidRDefault="00294E10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294E10" w:rsidRPr="002A5B7D" w:rsidRDefault="00294E10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294E10" w:rsidRPr="002A5B7D" w:rsidRDefault="00294E10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</w:p>
          <w:p w:rsidR="007948CE" w:rsidRPr="002A5B7D" w:rsidRDefault="007948CE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21.06.2019</w:t>
            </w:r>
          </w:p>
        </w:tc>
      </w:tr>
      <w:tr w:rsidR="007948CE" w:rsidRPr="002A5B7D" w:rsidTr="00454B19">
        <w:trPr>
          <w:trHeight w:val="379"/>
        </w:trPr>
        <w:tc>
          <w:tcPr>
            <w:tcW w:w="153" w:type="pct"/>
          </w:tcPr>
          <w:p w:rsidR="007948CE" w:rsidRPr="002A5B7D" w:rsidRDefault="00454B19" w:rsidP="007948CE">
            <w:pPr>
              <w:spacing w:after="0" w:line="240" w:lineRule="auto"/>
              <w:jc w:val="center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00</w:t>
            </w:r>
            <w:r w:rsidR="00587C03" w:rsidRPr="002A5B7D">
              <w:rPr>
                <w:rFonts w:eastAsia="Calibri" w:cstheme="minorHAnsi"/>
                <w:sz w:val="20"/>
                <w:szCs w:val="20"/>
                <w:lang w:val="es-ES"/>
              </w:rPr>
              <w:t xml:space="preserve">6 </w:t>
            </w:r>
          </w:p>
        </w:tc>
        <w:tc>
          <w:tcPr>
            <w:tcW w:w="1098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948CE" w:rsidRPr="002A5B7D" w:rsidRDefault="00F23CB9" w:rsidP="00D1654B">
            <w:pPr>
              <w:spacing w:after="0" w:line="240" w:lineRule="auto"/>
              <w:jc w:val="both"/>
              <w:rPr>
                <w:rFonts w:eastAsia="Calibri" w:cstheme="minorHAnsi"/>
                <w:sz w:val="20"/>
                <w:szCs w:val="20"/>
                <w:lang w:val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/>
              </w:rPr>
              <w:t>Presentación de d</w:t>
            </w:r>
            <w:r w:rsidR="007948CE" w:rsidRPr="002A5B7D">
              <w:rPr>
                <w:rFonts w:eastAsia="Calibri" w:cstheme="minorHAnsi"/>
                <w:sz w:val="20"/>
                <w:szCs w:val="20"/>
                <w:lang w:val="es-ES"/>
              </w:rPr>
              <w:t>ocumentación requerida por SMA</w:t>
            </w:r>
          </w:p>
        </w:tc>
        <w:tc>
          <w:tcPr>
            <w:tcW w:w="2720" w:type="pct"/>
            <w:vAlign w:val="center"/>
          </w:tcPr>
          <w:p w:rsidR="007948CE" w:rsidRPr="002A5B7D" w:rsidRDefault="007948CE" w:rsidP="00294E10">
            <w:pPr>
              <w:spacing w:after="0" w:line="240" w:lineRule="auto"/>
              <w:rPr>
                <w:rFonts w:cstheme="minorHAnsi"/>
                <w:sz w:val="20"/>
                <w:szCs w:val="20"/>
              </w:rPr>
            </w:pPr>
            <w:r w:rsidRPr="002A5B7D">
              <w:rPr>
                <w:rFonts w:cstheme="minorHAnsi"/>
                <w:sz w:val="20"/>
                <w:szCs w:val="20"/>
              </w:rPr>
              <w:t>Empresa RIMAT</w:t>
            </w:r>
            <w:r w:rsidR="00CC1870" w:rsidRPr="002A5B7D">
              <w:rPr>
                <w:rFonts w:cstheme="minorHAnsi"/>
                <w:sz w:val="20"/>
                <w:szCs w:val="20"/>
              </w:rPr>
              <w:t xml:space="preserve"> presenta requerimiento Res. SMA N° 3/19.</w:t>
            </w:r>
          </w:p>
        </w:tc>
        <w:tc>
          <w:tcPr>
            <w:tcW w:w="471" w:type="pct"/>
            <w:vAlign w:val="center"/>
          </w:tcPr>
          <w:p w:rsidR="007948CE" w:rsidRPr="002A5B7D" w:rsidRDefault="007948CE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No aplica</w:t>
            </w:r>
          </w:p>
        </w:tc>
        <w:tc>
          <w:tcPr>
            <w:tcW w:w="558" w:type="pct"/>
          </w:tcPr>
          <w:p w:rsidR="007948CE" w:rsidRPr="002A5B7D" w:rsidRDefault="00C42C50" w:rsidP="007948CE">
            <w:pPr>
              <w:spacing w:after="0" w:line="240" w:lineRule="auto"/>
              <w:ind w:left="149"/>
              <w:jc w:val="center"/>
              <w:rPr>
                <w:rFonts w:eastAsia="Calibri" w:cstheme="minorHAnsi"/>
                <w:sz w:val="20"/>
                <w:szCs w:val="20"/>
                <w:lang w:val="es-ES" w:eastAsia="es-ES"/>
              </w:rPr>
            </w:pPr>
            <w:r w:rsidRPr="002A5B7D">
              <w:rPr>
                <w:rFonts w:eastAsia="Calibri" w:cstheme="minorHAnsi"/>
                <w:sz w:val="20"/>
                <w:szCs w:val="20"/>
                <w:lang w:val="es-ES" w:eastAsia="es-ES"/>
              </w:rPr>
              <w:t>01.07.2019</w:t>
            </w:r>
          </w:p>
        </w:tc>
      </w:tr>
    </w:tbl>
    <w:p w:rsidR="007A7DEB" w:rsidRPr="002A5B7D" w:rsidRDefault="007A7DEB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032638" w:rsidRDefault="00032638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61054C" w:rsidRPr="002A5B7D" w:rsidRDefault="0061054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032638" w:rsidRPr="002A5B7D" w:rsidRDefault="00032638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BF33C7" w:rsidRPr="002A5B7D" w:rsidRDefault="007A7DEB" w:rsidP="006062E2">
      <w:pPr>
        <w:pStyle w:val="IFA1"/>
        <w:rPr>
          <w:rFonts w:asciiTheme="minorHAnsi" w:hAnsiTheme="minorHAnsi" w:cstheme="minorHAnsi"/>
          <w:sz w:val="20"/>
        </w:rPr>
      </w:pPr>
      <w:bookmarkStart w:id="110" w:name="_Toc390777030"/>
      <w:bookmarkStart w:id="111" w:name="_Toc449106566"/>
      <w:r w:rsidRPr="002A5B7D">
        <w:rPr>
          <w:rFonts w:asciiTheme="minorHAnsi" w:hAnsiTheme="minorHAnsi" w:cstheme="minorHAnsi"/>
          <w:sz w:val="20"/>
        </w:rPr>
        <w:t>HECHOS CONSTATADOS</w:t>
      </w:r>
      <w:bookmarkStart w:id="112" w:name="_Ref352922216"/>
      <w:bookmarkStart w:id="113" w:name="_Toc353998120"/>
      <w:bookmarkStart w:id="114" w:name="_Toc353998193"/>
      <w:bookmarkStart w:id="115" w:name="_Toc382383547"/>
      <w:bookmarkStart w:id="116" w:name="_Toc382472369"/>
      <w:bookmarkStart w:id="117" w:name="_Toc390184279"/>
      <w:bookmarkStart w:id="118" w:name="_Toc390360010"/>
      <w:bookmarkStart w:id="119" w:name="_Toc390777031"/>
      <w:bookmarkEnd w:id="110"/>
      <w:bookmarkEnd w:id="111"/>
    </w:p>
    <w:p w:rsidR="00810D59" w:rsidRPr="002A5B7D" w:rsidRDefault="00810D59" w:rsidP="006062E2">
      <w:pPr>
        <w:pStyle w:val="Ttulo1"/>
        <w:numPr>
          <w:ilvl w:val="0"/>
          <w:numId w:val="0"/>
        </w:numPr>
        <w:ind w:left="576"/>
        <w:rPr>
          <w:rFonts w:asciiTheme="minorHAnsi" w:hAnsiTheme="minorHAnsi" w:cstheme="minorHAnsi"/>
          <w:sz w:val="20"/>
        </w:rPr>
      </w:pPr>
    </w:p>
    <w:p w:rsidR="007A7DEB" w:rsidRPr="002A5B7D" w:rsidRDefault="00B9164E" w:rsidP="006062E2">
      <w:pPr>
        <w:pStyle w:val="Ttulo1"/>
        <w:rPr>
          <w:rFonts w:asciiTheme="minorHAnsi" w:hAnsiTheme="minorHAnsi" w:cstheme="minorHAnsi"/>
          <w:sz w:val="20"/>
        </w:rPr>
      </w:pPr>
      <w:bookmarkStart w:id="120" w:name="_Toc449106567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r w:rsidRPr="002A5B7D">
        <w:rPr>
          <w:rFonts w:asciiTheme="minorHAnsi" w:hAnsiTheme="minorHAnsi" w:cstheme="minorHAnsi"/>
          <w:sz w:val="20"/>
        </w:rPr>
        <w:t>Hechos constatados y Análisis de Tipología de Ingreso al SEIA</w:t>
      </w:r>
      <w:bookmarkEnd w:id="120"/>
    </w:p>
    <w:p w:rsidR="007A7DEB" w:rsidRPr="002A5B7D" w:rsidRDefault="007A7DEB" w:rsidP="006062E2">
      <w:pPr>
        <w:spacing w:line="240" w:lineRule="auto"/>
        <w:ind w:left="360"/>
        <w:contextualSpacing/>
        <w:rPr>
          <w:rFonts w:cstheme="minorHAnsi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6781"/>
        <w:gridCol w:w="6781"/>
      </w:tblGrid>
      <w:tr w:rsidR="00984B64" w:rsidRPr="002A5B7D" w:rsidTr="00B17169">
        <w:trPr>
          <w:trHeight w:val="142"/>
        </w:trPr>
        <w:tc>
          <w:tcPr>
            <w:tcW w:w="2500" w:type="pct"/>
          </w:tcPr>
          <w:p w:rsidR="00B9164E" w:rsidRPr="002A5B7D" w:rsidRDefault="00B9164E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eastAsia="Times New Roman" w:hAnsiTheme="minorHAnsi" w:cstheme="minorHAnsi"/>
                <w:b/>
                <w:bCs/>
                <w:lang w:eastAsia="es-CL"/>
              </w:rPr>
              <w:t>Número de hecho constatado: 1</w:t>
            </w:r>
          </w:p>
        </w:tc>
        <w:tc>
          <w:tcPr>
            <w:tcW w:w="2500" w:type="pct"/>
          </w:tcPr>
          <w:p w:rsidR="00B9164E" w:rsidRPr="002A5B7D" w:rsidRDefault="00B9164E" w:rsidP="006062E2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>Estación N°:</w:t>
            </w:r>
            <w:r w:rsidR="00454B19" w:rsidRPr="002A5B7D">
              <w:rPr>
                <w:rFonts w:asciiTheme="minorHAnsi" w:hAnsiTheme="minorHAnsi" w:cstheme="minorHAnsi"/>
                <w:b/>
              </w:rPr>
              <w:t xml:space="preserve"> NO APLICA</w:t>
            </w:r>
          </w:p>
        </w:tc>
      </w:tr>
      <w:tr w:rsidR="00984B64" w:rsidRPr="002A5B7D" w:rsidTr="00B17169">
        <w:trPr>
          <w:trHeight w:val="578"/>
        </w:trPr>
        <w:tc>
          <w:tcPr>
            <w:tcW w:w="5000" w:type="pct"/>
            <w:gridSpan w:val="2"/>
          </w:tcPr>
          <w:p w:rsidR="00DE206F" w:rsidRPr="002A5B7D" w:rsidRDefault="00DE206F" w:rsidP="00DE206F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eastAsia="Times New Roman" w:hAnsiTheme="minorHAnsi" w:cstheme="minorHAnsi"/>
                <w:lang w:eastAsia="es-CL"/>
              </w:rPr>
              <w:t xml:space="preserve">Documentación Revisada: </w:t>
            </w:r>
            <w:r w:rsidRPr="002A5B7D">
              <w:rPr>
                <w:rFonts w:asciiTheme="minorHAnsi" w:hAnsiTheme="minorHAnsi" w:cstheme="minorHAnsi"/>
              </w:rPr>
              <w:t>ID-001 - Consulta de pertinencia de fecha 05 de junio 2018.</w:t>
            </w:r>
          </w:p>
          <w:p w:rsidR="00995D64" w:rsidRPr="002A5B7D" w:rsidRDefault="00995D64" w:rsidP="00DE206F">
            <w:pPr>
              <w:rPr>
                <w:rFonts w:asciiTheme="minorHAnsi" w:hAnsiTheme="minorHAnsi" w:cstheme="minorHAnsi"/>
              </w:rPr>
            </w:pPr>
          </w:p>
          <w:p w:rsidR="00995D64" w:rsidRPr="002A5B7D" w:rsidRDefault="00995D64" w:rsidP="00DE206F">
            <w:pPr>
              <w:rPr>
                <w:rFonts w:asciiTheme="minorHAnsi" w:hAnsiTheme="minorHAnsi" w:cstheme="minorHAnsi"/>
                <w:b/>
                <w:bCs/>
              </w:rPr>
            </w:pPr>
            <w:r w:rsidRPr="002A5B7D">
              <w:rPr>
                <w:rFonts w:asciiTheme="minorHAnsi" w:hAnsiTheme="minorHAnsi" w:cstheme="minorHAnsi"/>
                <w:b/>
                <w:bCs/>
              </w:rPr>
              <w:t>Punto 3.2. Descripción de las Etapas del Proyecto</w:t>
            </w:r>
          </w:p>
          <w:p w:rsidR="00995D64" w:rsidRPr="002A5B7D" w:rsidRDefault="00995D64" w:rsidP="00DE206F">
            <w:pPr>
              <w:rPr>
                <w:rFonts w:asciiTheme="minorHAnsi" w:hAnsiTheme="minorHAnsi" w:cstheme="minorHAnsi"/>
              </w:rPr>
            </w:pPr>
          </w:p>
          <w:p w:rsidR="00995D64" w:rsidRPr="002A5B7D" w:rsidRDefault="00995D64" w:rsidP="00DE206F">
            <w:pPr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Proyecto “Compostaje El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Huape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” consiste en actividades de tratamiento y reconversión de residuos orgánicos de origen animal y vegetal, incluyendo materiales inertes, en un </w:t>
            </w:r>
            <w:r w:rsidRPr="002A5B7D">
              <w:rPr>
                <w:rFonts w:asciiTheme="minorHAnsi" w:hAnsiTheme="minorHAnsi" w:cstheme="minorHAnsi"/>
                <w:i/>
                <w:iCs/>
                <w:u w:val="single"/>
              </w:rPr>
              <w:t>volumen máximo de 25 toneladas al día</w:t>
            </w:r>
            <w:r w:rsidRPr="002A5B7D">
              <w:rPr>
                <w:rFonts w:asciiTheme="minorHAnsi" w:hAnsiTheme="minorHAnsi" w:cstheme="minorHAnsi"/>
                <w:i/>
                <w:iCs/>
              </w:rPr>
              <w:t>, mediante la técnica del compostaje con volteos periódicos.</w:t>
            </w:r>
          </w:p>
          <w:p w:rsidR="00846E42" w:rsidRPr="002A5B7D" w:rsidRDefault="00846E42" w:rsidP="006062E2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Punto 3.2.2. Recepción de material estructurante</w:t>
            </w: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material que aporta carbono proviene principalmente de residuos forestales, tales como chip, aserrín, viruta o restos de podas, también puede provenir de residuos de la agricultura como paja de trigo, cascarilla de arroz, cascara de almendras o nueces u otros. Este material se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recepcionará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 en la cancha y se almacenará al fondo de esta, para ser incorporado en la mezcla con otros residuos.</w:t>
            </w: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Punto 3.3.3. Áreas de Proyecto</w:t>
            </w: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Proyecto considera una superficie de 8.000 m2, dentro de los cuales se considera: </w:t>
            </w: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spacing w:after="25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Cancha de maduración 7.000 m2 </w:t>
            </w: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spacing w:after="25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Zona de producto terminado 400 m2 </w:t>
            </w: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Zona de acopio de estructurante 600 m2 </w:t>
            </w:r>
          </w:p>
          <w:p w:rsidR="00BD356A" w:rsidRPr="002A5B7D" w:rsidRDefault="00BD356A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Punto 3.3.4. Equipos y maquinarias </w:t>
            </w:r>
          </w:p>
          <w:p w:rsidR="00BD356A" w:rsidRPr="002A5B7D" w:rsidRDefault="00BD356A" w:rsidP="00BD356A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proyecto contempla utilizar una máquina retroexcavadora y motoniveladora para el despeje, limpieza y mejoramiento de los accesos preexistentes y Cancha de compostaje.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Durante la operación, se considera: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8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Un tractor para propulsar la máquina volteadora de compost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8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Un tractor con pala para formar las pilas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Una camioneta para surtir de combustible e insumos de operación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eastAsiaTheme="minorHAnsi" w:hAnsiTheme="minorHAnsi" w:cstheme="minorHAnsi"/>
                <w:i/>
                <w:iCs/>
                <w:lang w:val="es-CL" w:eastAsia="en-US"/>
              </w:rPr>
              <w:t>Las maquinarias y equipos que utilice el proyecto contarán con sus mantenciones al día y serán manipulados por personal que cuenta con las licencias respectivas para cada equipo.</w:t>
            </w: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Punto 4.1.1. Análisis literal o)   </w:t>
            </w:r>
            <w:r w:rsidRPr="002A5B7D">
              <w:rPr>
                <w:rFonts w:asciiTheme="minorHAnsi" w:hAnsiTheme="minorHAnsi" w:cstheme="minorHAnsi"/>
                <w:i/>
                <w:iCs/>
                <w:color w:val="auto"/>
                <w:sz w:val="20"/>
                <w:szCs w:val="20"/>
              </w:rPr>
              <w:t xml:space="preserve">o.8. “Sistemas de tratamiento, disposición y/o eliminación de residuos industriales sólidos con una capacidad igual o mayor a treinta toneladas día (30 t/día) de tratamiento o igual o superior a cincuenta toneladas (50 t) de disposición” </w:t>
            </w: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Proyecto considera una recepción máxima de tratamiento de residuos de 25 t/día, para su reciclaje y valorización a través del proceso de compostaje. </w:t>
            </w: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</w:p>
          <w:p w:rsidR="00B87C47" w:rsidRPr="002A5B7D" w:rsidRDefault="00B87C47" w:rsidP="00B87C47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En cuanto a las emisiones de material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particulado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 éstas serán puntuales y acotadas en el tiempo, la circulación de maquinaria se hará por caminos existentes, que serán humectados; considerando lo anterior, se estima que las emisiones del proyecto serán poco significativas y, por lo tanto, no producirán un impacto en los alrededores. </w:t>
            </w:r>
          </w:p>
          <w:p w:rsidR="00B87C47" w:rsidRPr="002A5B7D" w:rsidRDefault="00B87C47" w:rsidP="00B87C47">
            <w:pPr>
              <w:rPr>
                <w:rFonts w:asciiTheme="minorHAnsi" w:eastAsiaTheme="minorHAnsi" w:hAnsiTheme="minorHAnsi" w:cstheme="minorHAnsi"/>
                <w:i/>
                <w:iCs/>
                <w:lang w:val="es-CL" w:eastAsia="en-US"/>
              </w:rPr>
            </w:pP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eastAsiaTheme="minorHAnsi" w:hAnsiTheme="minorHAnsi" w:cstheme="minorHAnsi"/>
                <w:i/>
                <w:iCs/>
                <w:lang w:val="es-CL" w:eastAsia="en-US"/>
              </w:rPr>
              <w:t>Los residuos sólidos del proyecto son dispuestos de acuerdo al manejo detallado en la sección 2.5.4, se depositan en tambores rotulados para luego ser enviados a su disposición final.</w:t>
            </w:r>
          </w:p>
          <w:p w:rsidR="00B87C47" w:rsidRPr="002A5B7D" w:rsidRDefault="00B87C47" w:rsidP="006062E2">
            <w:pPr>
              <w:rPr>
                <w:rFonts w:asciiTheme="minorHAnsi" w:hAnsiTheme="minorHAnsi" w:cstheme="minorHAnsi"/>
                <w:lang w:eastAsia="es-CL"/>
              </w:rPr>
            </w:pP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eastAsia="Times New Roman" w:hAnsiTheme="minorHAnsi" w:cstheme="minorHAnsi"/>
                <w:b/>
                <w:bCs/>
                <w:lang w:eastAsia="es-CL"/>
              </w:rPr>
              <w:t>Documentación Revisada:</w:t>
            </w:r>
            <w:r w:rsidRPr="002A5B7D">
              <w:rPr>
                <w:rFonts w:asciiTheme="minorHAnsi" w:eastAsia="Times New Roman" w:hAnsiTheme="minorHAnsi" w:cstheme="minorHAnsi"/>
                <w:bCs/>
                <w:lang w:eastAsia="es-CL"/>
              </w:rPr>
              <w:t xml:space="preserve"> </w:t>
            </w:r>
            <w:r w:rsidRPr="002A5B7D">
              <w:rPr>
                <w:rFonts w:asciiTheme="minorHAnsi" w:hAnsiTheme="minorHAnsi" w:cstheme="minorHAnsi"/>
              </w:rPr>
              <w:t>ID-002 - Resolución de Pertinencia N° 65 de fecha 29 de marzo de 2018.</w:t>
            </w: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Considerando 3.2 Descripción del proyecto alude a que el proyecto denominado “compostaje El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Huape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”, contempla la realización de una cancha de compostaje para la producción de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biofertilizante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 a partir del tratamiento y reconversión de residuos orgánicos de origen animal y/o vegetal, provenientes de ferias libres, mantención de áreas verdes, podas, restos forestales, residuos agronómicos, sanitarios u otros de origen orgánico, incluyendo materiales inertes, mediante técnica del compostaje.</w:t>
            </w: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destino del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biofertilizante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 será la comercialización para agricultura orgánica y mejoramiento de suelos, cultivos, plantaciones, viveros, jardinería, entre otros. </w:t>
            </w: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La cantidad de residuos a tratar será de </w:t>
            </w:r>
            <w:r w:rsidRPr="002A5B7D">
              <w:rPr>
                <w:rFonts w:asciiTheme="minorHAnsi" w:hAnsiTheme="minorHAnsi" w:cstheme="minorHAnsi"/>
                <w:i/>
                <w:iCs/>
                <w:u w:val="single"/>
              </w:rPr>
              <w:t>un máximo de 25 toneladas al día</w:t>
            </w:r>
            <w:r w:rsidRPr="002A5B7D">
              <w:rPr>
                <w:rFonts w:asciiTheme="minorHAnsi" w:hAnsiTheme="minorHAnsi" w:cstheme="minorHAnsi"/>
                <w:i/>
                <w:iCs/>
              </w:rPr>
              <w:t xml:space="preserve">, mediante la técnica del compostaje con volteos periódicos. </w:t>
            </w: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eastAsia="Times New Roman" w:hAnsiTheme="minorHAnsi" w:cstheme="minorHAnsi"/>
                <w:b/>
                <w:bCs/>
                <w:lang w:eastAsia="es-CL"/>
              </w:rPr>
              <w:t>Documentación Revisada:</w:t>
            </w:r>
            <w:r w:rsidRPr="002A5B7D">
              <w:rPr>
                <w:rFonts w:asciiTheme="minorHAnsi" w:eastAsia="Times New Roman" w:hAnsiTheme="minorHAnsi" w:cstheme="minorHAnsi"/>
                <w:bCs/>
                <w:lang w:eastAsia="es-CL"/>
              </w:rPr>
              <w:t xml:space="preserve"> </w:t>
            </w:r>
            <w:r w:rsidRPr="002A5B7D">
              <w:rPr>
                <w:rFonts w:asciiTheme="minorHAnsi" w:hAnsiTheme="minorHAnsi" w:cstheme="minorHAnsi"/>
              </w:rPr>
              <w:t>ID-004 - Resolución Sanitaria 1541 de fecha 01 de agosto 2018.</w:t>
            </w:r>
          </w:p>
          <w:p w:rsidR="00B87C47" w:rsidRPr="00551D56" w:rsidRDefault="00B87C47" w:rsidP="00B87C47">
            <w:pPr>
              <w:pStyle w:val="Textoindependiente"/>
              <w:rPr>
                <w:rFonts w:asciiTheme="minorHAnsi" w:hAnsiTheme="minorHAnsi" w:cstheme="minorHAnsi"/>
                <w:sz w:val="20"/>
                <w:szCs w:val="20"/>
                <w:lang w:val="es-CL"/>
              </w:rPr>
            </w:pPr>
            <w:r w:rsidRPr="00551D56">
              <w:rPr>
                <w:rFonts w:asciiTheme="minorHAnsi" w:hAnsiTheme="minorHAnsi" w:cstheme="minorHAnsi"/>
                <w:b/>
                <w:bCs/>
                <w:sz w:val="20"/>
                <w:szCs w:val="20"/>
                <w:lang w:val="es-CL"/>
              </w:rPr>
              <w:t>Numeral N° 1:</w:t>
            </w:r>
            <w:r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 xml:space="preserve"> AUTORIZASE a</w:t>
            </w:r>
            <w:r w:rsidR="00EB7729"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 xml:space="preserve"> la </w:t>
            </w:r>
            <w:r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Empresa RIMAT Servicios Limitada, RUT: 76.814.338-2, la actividad de ACUMULACIÓN, TRATAMIENTO, SELECCIÓN, INDUSTRIALIZACION, DISPOSICIÓN FINAL, COMERCIO DE RESIDUOS No Peligrosos de Terceros, correspondiente a los siguientes Residuos No Peligrosos:</w:t>
            </w:r>
          </w:p>
          <w:p w:rsidR="00B87C47" w:rsidRPr="00551D56" w:rsidRDefault="00B87C47" w:rsidP="00B87C47">
            <w:pPr>
              <w:pStyle w:val="Textoindependiente"/>
              <w:rPr>
                <w:rFonts w:asciiTheme="minorHAnsi" w:hAnsiTheme="minorHAnsi" w:cstheme="minorHAnsi"/>
                <w:sz w:val="20"/>
                <w:szCs w:val="20"/>
                <w:lang w:val="es-CL"/>
              </w:rPr>
            </w:pPr>
            <w:r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- B3050 (Restos de poda, chip, aserrín, viruta)</w:t>
            </w:r>
          </w:p>
          <w:p w:rsidR="00B87C47" w:rsidRPr="00551D56" w:rsidRDefault="00B87C47" w:rsidP="00B87C47">
            <w:pPr>
              <w:pStyle w:val="Textoindependiente"/>
              <w:rPr>
                <w:rFonts w:asciiTheme="minorHAnsi" w:hAnsiTheme="minorHAnsi" w:cstheme="minorHAnsi"/>
                <w:sz w:val="20"/>
                <w:szCs w:val="20"/>
                <w:lang w:val="es-CL"/>
              </w:rPr>
            </w:pPr>
            <w:r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- B3060 (Paja de trigo, cascarilla de arroz, cascara de almendras o nueces u otros).</w:t>
            </w: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  <w:b/>
                <w:bCs/>
              </w:rPr>
              <w:t>Numeral 5°</w:t>
            </w:r>
            <w:r w:rsidRPr="002A5B7D">
              <w:rPr>
                <w:rFonts w:asciiTheme="minorHAnsi" w:hAnsiTheme="minorHAnsi" w:cstheme="minorHAnsi"/>
              </w:rPr>
              <w:t xml:space="preserve"> Permítase recibir solo los residuos indicados en el Numeral N° 1 los cuales serán almacenados de acuerdo a lo siguiente:</w:t>
            </w:r>
          </w:p>
          <w:p w:rsidR="00B87C47" w:rsidRPr="002A5B7D" w:rsidRDefault="00B87C47" w:rsidP="00B87C47">
            <w:pPr>
              <w:rPr>
                <w:rFonts w:asciiTheme="minorHAnsi" w:hAnsiTheme="minorHAnsi" w:cstheme="minorHAnsi"/>
              </w:rPr>
            </w:pPr>
          </w:p>
          <w:p w:rsidR="00B87C47" w:rsidRPr="00551D56" w:rsidRDefault="00B87C47" w:rsidP="00B87C47">
            <w:pPr>
              <w:pStyle w:val="Textoindependiente"/>
              <w:rPr>
                <w:rFonts w:asciiTheme="minorHAnsi" w:hAnsiTheme="minorHAnsi" w:cstheme="minorHAnsi"/>
                <w:sz w:val="20"/>
                <w:szCs w:val="20"/>
                <w:lang w:val="es-CL"/>
              </w:rPr>
            </w:pPr>
            <w:r w:rsidRPr="00551D56">
              <w:rPr>
                <w:rFonts w:asciiTheme="minorHAnsi" w:hAnsiTheme="minorHAnsi" w:cstheme="minorHAnsi"/>
                <w:sz w:val="20"/>
                <w:szCs w:val="20"/>
                <w:lang w:val="es-CL"/>
              </w:rPr>
              <w:t>Tipo de Residuos Cantidad Tipo Máxima Almacenamiento</w:t>
            </w:r>
          </w:p>
          <w:p w:rsidR="00B87C47" w:rsidRPr="00551D56" w:rsidRDefault="00B87C47" w:rsidP="00B87C47">
            <w:pPr>
              <w:pStyle w:val="Textoindependiente"/>
              <w:rPr>
                <w:rFonts w:asciiTheme="minorHAnsi" w:hAnsiTheme="minorHAnsi" w:cstheme="minorHAnsi"/>
                <w:sz w:val="20"/>
                <w:szCs w:val="20"/>
                <w:lang w:val="es-CL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8947"/>
              <w:gridCol w:w="1418"/>
              <w:gridCol w:w="1843"/>
            </w:tblGrid>
            <w:tr w:rsidR="00B87C47" w:rsidRPr="002A5B7D" w:rsidTr="005005B3">
              <w:tc>
                <w:tcPr>
                  <w:tcW w:w="8947" w:type="dxa"/>
                </w:tcPr>
                <w:p w:rsidR="00B87C47" w:rsidRPr="002A5B7D" w:rsidRDefault="00BD356A" w:rsidP="00B87C47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Tipo</w:t>
                  </w:r>
                  <w:proofErr w:type="spellEnd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de </w:t>
                  </w: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residuos</w:t>
                  </w:r>
                  <w:proofErr w:type="spellEnd"/>
                </w:p>
              </w:tc>
              <w:tc>
                <w:tcPr>
                  <w:tcW w:w="1418" w:type="dxa"/>
                </w:tcPr>
                <w:p w:rsidR="00B87C47" w:rsidRPr="002A5B7D" w:rsidRDefault="00BD356A" w:rsidP="00B87C47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Cantidad</w:t>
                  </w:r>
                  <w:proofErr w:type="spellEnd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máxima</w:t>
                  </w:r>
                  <w:proofErr w:type="spellEnd"/>
                </w:p>
              </w:tc>
              <w:tc>
                <w:tcPr>
                  <w:tcW w:w="1843" w:type="dxa"/>
                </w:tcPr>
                <w:p w:rsidR="00B87C47" w:rsidRPr="002A5B7D" w:rsidRDefault="00BD356A" w:rsidP="00B87C47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</w:rPr>
                  </w:pP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Tipo</w:t>
                  </w:r>
                  <w:proofErr w:type="spellEnd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 xml:space="preserve"> de </w:t>
                  </w:r>
                  <w:proofErr w:type="spellStart"/>
                  <w:r w:rsidRPr="002A5B7D">
                    <w:rPr>
                      <w:rFonts w:asciiTheme="minorHAnsi" w:hAnsiTheme="minorHAnsi" w:cstheme="minorHAnsi"/>
                      <w:sz w:val="20"/>
                      <w:szCs w:val="20"/>
                    </w:rPr>
                    <w:t>almacenamiento</w:t>
                  </w:r>
                  <w:proofErr w:type="spellEnd"/>
                </w:p>
              </w:tc>
            </w:tr>
            <w:tr w:rsidR="00B87C47" w:rsidRPr="002A5B7D" w:rsidTr="005005B3">
              <w:tc>
                <w:tcPr>
                  <w:tcW w:w="8947" w:type="dxa"/>
                </w:tcPr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provenientes de la mantención de áreas verdes y ferias libres.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resultantes de la industria agroalimentaria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de la industria vitivinícola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orgánicos y lodos de la industria pesquera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orgánicos, lodos y guanos de la industria pecuaria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Lodos provenientes de la industria sanitaria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Cenizas y escorias no peligrosas provenientes de calderas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resultantes del tratamiento de “= sustancias grasas o de ceras animales o vegetales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de huesos y de médula de cuernos, no elaborados, desgrasados O simplemente preparados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y subproductos vegetales secos y esterilizados</w:t>
                  </w:r>
                </w:p>
                <w:p w:rsidR="00BD356A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Cascaras, cortezas, pieles y otros residuos de origen vegetal</w:t>
                  </w:r>
                </w:p>
                <w:p w:rsidR="00B87C47" w:rsidRPr="00551D56" w:rsidRDefault="00BD356A" w:rsidP="00BD356A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Polvo, cenizas, lodos o harinas de cueros que no contengan compuestos de cromo hexavalente ni </w:t>
                  </w:r>
                  <w:proofErr w:type="spellStart"/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biocidas</w:t>
                  </w:r>
                  <w:proofErr w:type="spellEnd"/>
                </w:p>
              </w:tc>
              <w:tc>
                <w:tcPr>
                  <w:tcW w:w="1418" w:type="dxa"/>
                </w:tcPr>
                <w:p w:rsidR="00B87C47" w:rsidRPr="00551D56" w:rsidRDefault="00BD356A" w:rsidP="00B87C47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25 ton/día</w:t>
                  </w:r>
                </w:p>
              </w:tc>
              <w:tc>
                <w:tcPr>
                  <w:tcW w:w="1843" w:type="dxa"/>
                </w:tcPr>
                <w:p w:rsidR="00B87C47" w:rsidRPr="00551D56" w:rsidRDefault="00BD356A" w:rsidP="00B87C47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En pila</w:t>
                  </w:r>
                </w:p>
              </w:tc>
            </w:tr>
          </w:tbl>
          <w:p w:rsidR="00454B19" w:rsidRPr="002A5B7D" w:rsidRDefault="00454B19" w:rsidP="00BD356A">
            <w:pPr>
              <w:rPr>
                <w:rFonts w:asciiTheme="minorHAnsi" w:eastAsia="Times New Roman" w:hAnsiTheme="minorHAnsi" w:cstheme="minorHAnsi"/>
                <w:b/>
                <w:bCs/>
                <w:lang w:eastAsia="es-CL"/>
              </w:rPr>
            </w:pP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eastAsia="Times New Roman" w:hAnsiTheme="minorHAnsi" w:cstheme="minorHAnsi"/>
                <w:b/>
                <w:bCs/>
                <w:lang w:eastAsia="es-CL"/>
              </w:rPr>
              <w:t>Documentación Revisada:</w:t>
            </w:r>
            <w:r w:rsidRPr="002A5B7D">
              <w:rPr>
                <w:rFonts w:asciiTheme="minorHAnsi" w:eastAsia="Times New Roman" w:hAnsiTheme="minorHAnsi" w:cstheme="minorHAnsi"/>
                <w:bCs/>
                <w:lang w:eastAsia="es-CL"/>
              </w:rPr>
              <w:t xml:space="preserve"> </w:t>
            </w:r>
            <w:r w:rsidRPr="002A5B7D">
              <w:rPr>
                <w:rFonts w:asciiTheme="minorHAnsi" w:hAnsiTheme="minorHAnsi" w:cstheme="minorHAnsi"/>
              </w:rPr>
              <w:t>ID-006 - Documentación requerida por SMA y presentada 01.07.2019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  <w:b/>
                <w:bCs/>
              </w:rPr>
            </w:pPr>
            <w:r w:rsidRPr="002A5B7D">
              <w:rPr>
                <w:rFonts w:asciiTheme="minorHAnsi" w:hAnsiTheme="minorHAnsi" w:cstheme="minorHAnsi"/>
                <w:b/>
                <w:bCs/>
              </w:rPr>
              <w:t>Punto 2. Descripción de Operaciones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Proyecto “Compostaje El </w:t>
            </w:r>
            <w:proofErr w:type="spellStart"/>
            <w:r w:rsidRPr="002A5B7D">
              <w:rPr>
                <w:rFonts w:asciiTheme="minorHAnsi" w:hAnsiTheme="minorHAnsi" w:cstheme="minorHAnsi"/>
                <w:i/>
                <w:iCs/>
              </w:rPr>
              <w:t>Huape</w:t>
            </w:r>
            <w:proofErr w:type="spellEnd"/>
            <w:r w:rsidRPr="002A5B7D">
              <w:rPr>
                <w:rFonts w:asciiTheme="minorHAnsi" w:hAnsiTheme="minorHAnsi" w:cstheme="minorHAnsi"/>
                <w:i/>
                <w:iCs/>
              </w:rPr>
              <w:t xml:space="preserve">” considera el tratamiento y reconversión de materiales orgánicos de origen animal y vegetal, incluyendo materiales inertes, en un </w:t>
            </w:r>
            <w:r w:rsidRPr="002A5B7D">
              <w:rPr>
                <w:rFonts w:asciiTheme="minorHAnsi" w:hAnsiTheme="minorHAnsi" w:cstheme="minorHAnsi"/>
                <w:i/>
                <w:iCs/>
                <w:u w:val="single"/>
              </w:rPr>
              <w:t>volumen máximo de 25 toneladas al día</w:t>
            </w:r>
            <w:r w:rsidRPr="002A5B7D">
              <w:rPr>
                <w:rFonts w:asciiTheme="minorHAnsi" w:hAnsiTheme="minorHAnsi" w:cstheme="minorHAnsi"/>
                <w:i/>
                <w:iCs/>
              </w:rPr>
              <w:t>, mediante la técnica del compostaje con volteos periódicos, en una cancha habilitada de 8.000 m2. Los materiales provendrán de distintas industrias, entre ellas agroindustrias, industria pesquera, pecuaria y sanitaria.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pStyle w:val="Default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Punto 2.1 E</w:t>
            </w:r>
            <w:r w:rsidR="00454B19" w:rsidRPr="002A5B7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>quipos y maquinarias</w:t>
            </w:r>
            <w:r w:rsidRPr="002A5B7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 </w:t>
            </w:r>
          </w:p>
          <w:p w:rsidR="00BD356A" w:rsidRPr="002A5B7D" w:rsidRDefault="00BD356A" w:rsidP="00BD356A">
            <w:pPr>
              <w:pStyle w:val="Default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Durante la operación, se considera: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8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Máquina volteadora de compost, fabricada especialmente para este propósito.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8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Un tractor para propulsar la máquina volteadora de compost, el mismo estará equipado con pala frontal para la conformación de pilas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8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Una camioneta para surtir de combustible e insumos de operación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Las maquinarias y equipos que utilice el proyecto contarán con sus mantenciones al día y serán manipulados por personal que cuenta con las licencias respectivas para cada equipo. 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  <w:b/>
                <w:bCs/>
              </w:rPr>
            </w:pPr>
            <w:r w:rsidRPr="002A5B7D">
              <w:rPr>
                <w:rFonts w:asciiTheme="minorHAnsi" w:hAnsiTheme="minorHAnsi" w:cstheme="minorHAnsi"/>
                <w:b/>
                <w:bCs/>
              </w:rPr>
              <w:t>Punto 2.3 Recepción de materia orgánica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El material orgánico a tratar mediante la técnica del compostaje, corresponden a residuos no peligrosos, tales como: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provenientes de la mantención de áreas verdes y ferias libres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resultantes de la industria agroalimentaria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de la industria vitivinícola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orgánicos y lodos de la industria pesquera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orgánicos, lodos y guanos de la industria pecuaria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Lodos provenientes de la industria sanitaria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spacing w:after="126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Cenizas y escorias no peligrosas provenientes de calderas </w:t>
            </w:r>
          </w:p>
          <w:p w:rsidR="00BD356A" w:rsidRPr="002A5B7D" w:rsidRDefault="00BD356A" w:rsidP="00BD356A">
            <w:pPr>
              <w:autoSpaceDE w:val="0"/>
              <w:autoSpaceDN w:val="0"/>
              <w:adjustRightInd w:val="0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 xml:space="preserve">- Residuos cáscaras, cortezas y otros subproductos de origen vegetal </w:t>
            </w:r>
          </w:p>
          <w:p w:rsidR="00BD356A" w:rsidRPr="002A5B7D" w:rsidRDefault="00BD356A" w:rsidP="00BD356A">
            <w:pPr>
              <w:rPr>
                <w:rFonts w:asciiTheme="minorHAnsi" w:hAnsiTheme="minorHAnsi" w:cstheme="minorHAnsi"/>
              </w:rPr>
            </w:pPr>
          </w:p>
          <w:p w:rsidR="00B87C47" w:rsidRPr="002A5B7D" w:rsidRDefault="00BD356A" w:rsidP="00B87C47">
            <w:pPr>
              <w:pStyle w:val="Compac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2A5B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Punto 2.9 </w:t>
            </w:r>
            <w:proofErr w:type="spellStart"/>
            <w:r w:rsidRPr="002A5B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Diagrama</w:t>
            </w:r>
            <w:proofErr w:type="spellEnd"/>
            <w:r w:rsidRPr="002A5B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de </w:t>
            </w:r>
            <w:proofErr w:type="spellStart"/>
            <w:r w:rsidRPr="002A5B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proceso</w:t>
            </w:r>
            <w:proofErr w:type="spellEnd"/>
          </w:p>
          <w:p w:rsidR="00BD356A" w:rsidRPr="002A5B7D" w:rsidRDefault="00BD356A" w:rsidP="00B87C47">
            <w:pPr>
              <w:pStyle w:val="Compact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BD356A" w:rsidRPr="002A5B7D" w:rsidRDefault="00BD356A" w:rsidP="004662BA">
            <w:pPr>
              <w:pStyle w:val="Compac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2A5B7D">
              <w:rPr>
                <w:rFonts w:cstheme="minorHAnsi"/>
                <w:noProof/>
                <w:sz w:val="20"/>
                <w:szCs w:val="20"/>
                <w:lang w:val="es-CL" w:eastAsia="es-CL"/>
              </w:rPr>
              <w:drawing>
                <wp:inline distT="0" distB="0" distL="0" distR="0" wp14:anchorId="75CD61A7" wp14:editId="63282825">
                  <wp:extent cx="6171727" cy="1916273"/>
                  <wp:effectExtent l="0" t="0" r="635" b="8255"/>
                  <wp:docPr id="8" name="Imagen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79043" cy="19185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87C47" w:rsidRPr="002A5B7D" w:rsidRDefault="00B87C47" w:rsidP="00B87C47">
            <w:pPr>
              <w:jc w:val="both"/>
              <w:rPr>
                <w:rFonts w:asciiTheme="minorHAnsi" w:hAnsiTheme="minorHAnsi" w:cstheme="minorHAnsi"/>
              </w:rPr>
            </w:pPr>
          </w:p>
          <w:p w:rsidR="0053543C" w:rsidRPr="002A5B7D" w:rsidRDefault="0053543C" w:rsidP="00B87C47">
            <w:pPr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2A5B7D">
              <w:rPr>
                <w:rFonts w:asciiTheme="minorHAnsi" w:hAnsiTheme="minorHAnsi" w:cstheme="minorHAnsi"/>
                <w:b/>
                <w:bCs/>
              </w:rPr>
              <w:t>Punto 6 producto final</w:t>
            </w:r>
          </w:p>
          <w:p w:rsidR="0053543C" w:rsidRPr="002A5B7D" w:rsidRDefault="0053543C" w:rsidP="00B87C47">
            <w:pPr>
              <w:jc w:val="both"/>
              <w:rPr>
                <w:rFonts w:asciiTheme="minorHAnsi" w:hAnsiTheme="minorHAnsi" w:cstheme="minorHAnsi"/>
              </w:rPr>
            </w:pPr>
          </w:p>
          <w:p w:rsidR="0053543C" w:rsidRPr="002A5B7D" w:rsidRDefault="0053543C" w:rsidP="00B87C47">
            <w:pPr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2A5B7D">
              <w:rPr>
                <w:rFonts w:asciiTheme="minorHAnsi" w:hAnsiTheme="minorHAnsi" w:cstheme="minorHAnsi"/>
                <w:i/>
                <w:iCs/>
              </w:rPr>
              <w:t>A la fecha se han producido 1.031 toneladas de compost Clase A, el cual en su mayoría se ha utilizado para mejoramiento de suelo al interior del mismo predio y un volumen menor, 120 ton, se han comercializado para su uso en implementación de áreas verdes.</w:t>
            </w:r>
          </w:p>
          <w:p w:rsidR="007A7DEB" w:rsidRPr="002A5B7D" w:rsidRDefault="007A7DEB" w:rsidP="006062E2">
            <w:pPr>
              <w:rPr>
                <w:rFonts w:asciiTheme="minorHAnsi" w:hAnsiTheme="minorHAnsi" w:cstheme="minorHAnsi"/>
                <w:lang w:eastAsia="es-CL"/>
              </w:rPr>
            </w:pPr>
          </w:p>
        </w:tc>
      </w:tr>
      <w:tr w:rsidR="00FA5AFC" w:rsidRPr="002A5B7D" w:rsidTr="00B17169">
        <w:trPr>
          <w:trHeight w:val="627"/>
        </w:trPr>
        <w:tc>
          <w:tcPr>
            <w:tcW w:w="5000" w:type="pct"/>
            <w:gridSpan w:val="2"/>
          </w:tcPr>
          <w:p w:rsidR="00657EC9" w:rsidRPr="002A5B7D" w:rsidRDefault="00FA5AFC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  <w:b/>
              </w:rPr>
              <w:t>Hechos constatados</w:t>
            </w:r>
            <w:r w:rsidR="0053543C" w:rsidRPr="002A5B7D">
              <w:rPr>
                <w:rFonts w:asciiTheme="minorHAnsi" w:hAnsiTheme="minorHAnsi" w:cstheme="minorHAnsi"/>
                <w:b/>
              </w:rPr>
              <w:t xml:space="preserve"> N° 1</w:t>
            </w:r>
            <w:r w:rsidRPr="002A5B7D">
              <w:rPr>
                <w:rFonts w:asciiTheme="minorHAnsi" w:hAnsiTheme="minorHAnsi" w:cstheme="minorHAnsi"/>
                <w:b/>
              </w:rPr>
              <w:t>:</w:t>
            </w:r>
            <w:r w:rsidRPr="002A5B7D">
              <w:rPr>
                <w:rFonts w:asciiTheme="minorHAnsi" w:hAnsiTheme="minorHAnsi" w:cstheme="minorHAnsi"/>
              </w:rPr>
              <w:t xml:space="preserve"> </w:t>
            </w:r>
            <w:r w:rsidR="00AE3267" w:rsidRPr="002A5B7D">
              <w:rPr>
                <w:rFonts w:asciiTheme="minorHAnsi" w:hAnsiTheme="minorHAnsi" w:cstheme="minorHAnsi"/>
              </w:rPr>
              <w:t xml:space="preserve"> De los antecedentes presentados por la Empresa RIMAT S.A. </w:t>
            </w:r>
            <w:r w:rsidR="0053543C" w:rsidRPr="002A5B7D">
              <w:rPr>
                <w:rFonts w:asciiTheme="minorHAnsi" w:hAnsiTheme="minorHAnsi" w:cstheme="minorHAnsi"/>
              </w:rPr>
              <w:t xml:space="preserve">01.07.2019 </w:t>
            </w:r>
            <w:r w:rsidR="00AE3267" w:rsidRPr="002A5B7D">
              <w:rPr>
                <w:rFonts w:asciiTheme="minorHAnsi" w:hAnsiTheme="minorHAnsi" w:cstheme="minorHAnsi"/>
              </w:rPr>
              <w:t>se da cuenta que</w:t>
            </w:r>
            <w:r w:rsidR="003240E5" w:rsidRPr="002A5B7D">
              <w:rPr>
                <w:rFonts w:asciiTheme="minorHAnsi" w:hAnsiTheme="minorHAnsi" w:cstheme="minorHAnsi"/>
              </w:rPr>
              <w:t xml:space="preserve"> el </w:t>
            </w:r>
            <w:r w:rsidR="00AE3267" w:rsidRPr="002A5B7D">
              <w:rPr>
                <w:rFonts w:asciiTheme="minorHAnsi" w:hAnsiTheme="minorHAnsi" w:cstheme="minorHAnsi"/>
              </w:rPr>
              <w:t>proyecto durante el año 2019</w:t>
            </w:r>
            <w:r w:rsidR="0053543C" w:rsidRPr="002A5B7D">
              <w:rPr>
                <w:rFonts w:asciiTheme="minorHAnsi" w:hAnsiTheme="minorHAnsi" w:cstheme="minorHAnsi"/>
              </w:rPr>
              <w:t xml:space="preserve"> supera su </w:t>
            </w:r>
            <w:proofErr w:type="spellStart"/>
            <w:r w:rsidR="0053543C" w:rsidRPr="002A5B7D">
              <w:rPr>
                <w:rFonts w:asciiTheme="minorHAnsi" w:hAnsiTheme="minorHAnsi" w:cstheme="minorHAnsi"/>
              </w:rPr>
              <w:t>autoexigencia</w:t>
            </w:r>
            <w:proofErr w:type="spellEnd"/>
            <w:r w:rsidR="0053543C" w:rsidRPr="002A5B7D">
              <w:rPr>
                <w:rFonts w:asciiTheme="minorHAnsi" w:hAnsiTheme="minorHAnsi" w:cstheme="minorHAnsi"/>
              </w:rPr>
              <w:t xml:space="preserve"> de volumen de recepción máxima de tratamiento d</w:t>
            </w:r>
            <w:r w:rsidR="00D97D32" w:rsidRPr="002A5B7D">
              <w:rPr>
                <w:rFonts w:asciiTheme="minorHAnsi" w:hAnsiTheme="minorHAnsi" w:cstheme="minorHAnsi"/>
              </w:rPr>
              <w:t>e</w:t>
            </w:r>
            <w:r w:rsidR="0053543C" w:rsidRPr="002A5B7D">
              <w:rPr>
                <w:rFonts w:asciiTheme="minorHAnsi" w:hAnsiTheme="minorHAnsi" w:cstheme="minorHAnsi"/>
              </w:rPr>
              <w:t xml:space="preserve"> 25 ton/día</w:t>
            </w:r>
            <w:r w:rsidR="00D97D32" w:rsidRPr="002A5B7D">
              <w:rPr>
                <w:rFonts w:asciiTheme="minorHAnsi" w:hAnsiTheme="minorHAnsi" w:cstheme="minorHAnsi"/>
              </w:rPr>
              <w:t xml:space="preserve">, registrándose mediante </w:t>
            </w:r>
            <w:r w:rsidR="0008229F" w:rsidRPr="002A5B7D">
              <w:rPr>
                <w:rFonts w:asciiTheme="minorHAnsi" w:hAnsiTheme="minorHAnsi" w:cstheme="minorHAnsi"/>
              </w:rPr>
              <w:t xml:space="preserve">datos </w:t>
            </w:r>
            <w:r w:rsidR="00D97D32" w:rsidRPr="002A5B7D">
              <w:rPr>
                <w:rFonts w:asciiTheme="minorHAnsi" w:hAnsiTheme="minorHAnsi" w:cstheme="minorHAnsi"/>
              </w:rPr>
              <w:t>de la misma empresa volúmenes superiores</w:t>
            </w:r>
            <w:r w:rsidR="0008229F" w:rsidRPr="002A5B7D">
              <w:rPr>
                <w:rFonts w:asciiTheme="minorHAnsi" w:hAnsiTheme="minorHAnsi" w:cstheme="minorHAnsi"/>
              </w:rPr>
              <w:t xml:space="preserve"> tratados superiores a los establecidos por el literal o.</w:t>
            </w:r>
            <w:r w:rsidR="00CA5254">
              <w:rPr>
                <w:rFonts w:asciiTheme="minorHAnsi" w:hAnsiTheme="minorHAnsi" w:cstheme="minorHAnsi"/>
              </w:rPr>
              <w:t>8</w:t>
            </w:r>
            <w:r w:rsidR="0008229F" w:rsidRPr="002A5B7D">
              <w:rPr>
                <w:rFonts w:asciiTheme="minorHAnsi" w:hAnsiTheme="minorHAnsi" w:cstheme="minorHAnsi"/>
              </w:rPr>
              <w:t xml:space="preserve"> del Art. 3 del D.S. 40/12, es decir sobre 30 ton/día</w:t>
            </w:r>
            <w:r w:rsidR="00D97D32" w:rsidRPr="002A5B7D">
              <w:rPr>
                <w:rFonts w:asciiTheme="minorHAnsi" w:hAnsiTheme="minorHAnsi" w:cstheme="minorHAnsi"/>
              </w:rPr>
              <w:t xml:space="preserve">: </w:t>
            </w:r>
          </w:p>
          <w:p w:rsidR="00FA5AFC" w:rsidRPr="002A5B7D" w:rsidRDefault="00FA5AFC" w:rsidP="00657EC9">
            <w:pPr>
              <w:rPr>
                <w:rFonts w:asciiTheme="minorHAnsi" w:hAnsiTheme="minorHAnsi" w:cstheme="minorHAnsi"/>
                <w:b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196"/>
              <w:gridCol w:w="871"/>
              <w:gridCol w:w="3840"/>
              <w:gridCol w:w="3840"/>
            </w:tblGrid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657EC9">
                  <w:pPr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Fecha</w:t>
                  </w:r>
                </w:p>
              </w:tc>
              <w:tc>
                <w:tcPr>
                  <w:tcW w:w="0" w:type="auto"/>
                </w:tcPr>
                <w:p w:rsidR="00EB7729" w:rsidRPr="002A5B7D" w:rsidRDefault="00EB7729" w:rsidP="00657EC9">
                  <w:pPr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Ton/día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657EC9">
                  <w:pPr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Tipo de residuos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657EC9">
                  <w:pPr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Supera volumen referido a Art. 3 literal o.</w:t>
                  </w:r>
                  <w:r w:rsidR="00CA5254">
                    <w:rPr>
                      <w:rFonts w:asciiTheme="minorHAnsi" w:hAnsiTheme="minorHAnsi" w:cstheme="minorHAnsi"/>
                      <w:b/>
                    </w:rPr>
                    <w:t>8</w:t>
                  </w:r>
                  <w:r w:rsidRPr="002A5B7D">
                    <w:rPr>
                      <w:rFonts w:asciiTheme="minorHAnsi" w:hAnsiTheme="minorHAnsi" w:cstheme="minorHAnsi"/>
                      <w:b/>
                    </w:rPr>
                    <w:t xml:space="preserve"> del D.S. 40/12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18-02-2019</w:t>
                  </w: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44,8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de sanitaria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25-02-2019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41,8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agroindustrial y sanitario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28-02-2019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52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 y pecuario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05-03-2019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74,2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 xml:space="preserve">Lodo agroindustrial, sanitario y lácteo. 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26-03-2019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45,9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08-04-2019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35,9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agroindustrial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11-04-2019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45,3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 y agroindustrial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17-04-2019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40,2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 y agroindustrial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22-04-2019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59,7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 y agroindustrial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23-04-2019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58,9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 xml:space="preserve">Lodo sanitario, agroindustrial y lácteo. 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25-04-2019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44,7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 y agroindustrial.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02-05-2019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41,5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04-05-2019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40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agroindustrial y sanitario.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08-05-2019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45,2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agroindustrial y sanitario.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23-05-2019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41,7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sanitario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  <w:tr w:rsidR="00EB7729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28-05-2019</w:t>
                  </w:r>
                </w:p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</w:p>
              </w:tc>
              <w:tc>
                <w:tcPr>
                  <w:tcW w:w="0" w:type="auto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58,7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Lodo pecuario y sanitario.</w:t>
                  </w:r>
                </w:p>
              </w:tc>
              <w:tc>
                <w:tcPr>
                  <w:tcW w:w="3840" w:type="dxa"/>
                </w:tcPr>
                <w:p w:rsidR="00EB7729" w:rsidRPr="002A5B7D" w:rsidRDefault="00EB7729" w:rsidP="00EB772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SI</w:t>
                  </w:r>
                </w:p>
              </w:tc>
            </w:tr>
          </w:tbl>
          <w:p w:rsidR="00657EC9" w:rsidRPr="002A5B7D" w:rsidRDefault="00984B64" w:rsidP="00657EC9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>Fuente Extraída desde Anexo Excel presentado por empresa ante SMA</w:t>
            </w:r>
            <w:r w:rsidR="0008229F" w:rsidRPr="002A5B7D">
              <w:rPr>
                <w:rFonts w:asciiTheme="minorHAnsi" w:hAnsiTheme="minorHAnsi" w:cstheme="minorHAnsi"/>
                <w:b/>
              </w:rPr>
              <w:t>.</w:t>
            </w:r>
          </w:p>
          <w:p w:rsidR="00105A14" w:rsidRPr="002A5B7D" w:rsidRDefault="00105A14" w:rsidP="00657EC9">
            <w:pPr>
              <w:rPr>
                <w:rFonts w:asciiTheme="minorHAnsi" w:hAnsiTheme="minorHAnsi" w:cstheme="minorHAnsi"/>
                <w:b/>
              </w:rPr>
            </w:pPr>
          </w:p>
          <w:p w:rsidR="0053543C" w:rsidRPr="002A5B7D" w:rsidRDefault="0053543C" w:rsidP="00657EC9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  <w:b/>
              </w:rPr>
              <w:t xml:space="preserve">Hechos constatados N° 2: </w:t>
            </w:r>
            <w:r w:rsidRPr="002A5B7D">
              <w:rPr>
                <w:rFonts w:asciiTheme="minorHAnsi" w:hAnsiTheme="minorHAnsi" w:cstheme="minorHAnsi"/>
                <w:bCs/>
              </w:rPr>
              <w:t xml:space="preserve">Existe una diferencia en el origen de los residuos </w:t>
            </w:r>
            <w:proofErr w:type="spellStart"/>
            <w:r w:rsidRPr="002A5B7D">
              <w:rPr>
                <w:rFonts w:asciiTheme="minorHAnsi" w:hAnsiTheme="minorHAnsi" w:cstheme="minorHAnsi"/>
                <w:bCs/>
              </w:rPr>
              <w:t>recepcionados</w:t>
            </w:r>
            <w:proofErr w:type="spellEnd"/>
            <w:r w:rsidRPr="002A5B7D">
              <w:rPr>
                <w:rFonts w:asciiTheme="minorHAnsi" w:hAnsiTheme="minorHAnsi" w:cstheme="minorHAnsi"/>
                <w:bCs/>
              </w:rPr>
              <w:t xml:space="preserve"> para el tratamiento vía compostaje, originalmente ante </w:t>
            </w:r>
            <w:proofErr w:type="spellStart"/>
            <w:r w:rsidR="004662BA" w:rsidRPr="002A5B7D">
              <w:rPr>
                <w:rFonts w:asciiTheme="minorHAnsi" w:hAnsiTheme="minorHAnsi" w:cstheme="minorHAnsi"/>
                <w:bCs/>
              </w:rPr>
              <w:t>e</w:t>
            </w:r>
            <w:r w:rsidR="009866CD" w:rsidRPr="002A5B7D">
              <w:rPr>
                <w:rFonts w:asciiTheme="minorHAnsi" w:hAnsiTheme="minorHAnsi" w:cstheme="minorHAnsi"/>
                <w:bCs/>
              </w:rPr>
              <w:t>l</w:t>
            </w:r>
            <w:proofErr w:type="spellEnd"/>
            <w:r w:rsidRPr="002A5B7D">
              <w:rPr>
                <w:rFonts w:asciiTheme="minorHAnsi" w:hAnsiTheme="minorHAnsi" w:cstheme="minorHAnsi"/>
                <w:bCs/>
              </w:rPr>
              <w:t xml:space="preserve"> SEA</w:t>
            </w:r>
            <w:r w:rsidR="00454B19" w:rsidRPr="002A5B7D">
              <w:rPr>
                <w:rFonts w:asciiTheme="minorHAnsi" w:hAnsiTheme="minorHAnsi" w:cstheme="minorHAnsi"/>
                <w:bCs/>
              </w:rPr>
              <w:t xml:space="preserve"> y los que se han informado </w:t>
            </w:r>
            <w:r w:rsidR="00A2314B" w:rsidRPr="002A5B7D">
              <w:rPr>
                <w:rFonts w:asciiTheme="minorHAnsi" w:hAnsiTheme="minorHAnsi" w:cstheme="minorHAnsi"/>
                <w:bCs/>
              </w:rPr>
              <w:t xml:space="preserve">ante la </w:t>
            </w:r>
            <w:r w:rsidR="009866CD" w:rsidRPr="002A5B7D">
              <w:rPr>
                <w:rFonts w:asciiTheme="minorHAnsi" w:hAnsiTheme="minorHAnsi" w:cstheme="minorHAnsi"/>
                <w:bCs/>
              </w:rPr>
              <w:t>autoridad sanitaria y Superintendencia de Medio Ambiente</w:t>
            </w:r>
            <w:r w:rsidR="00A2314B" w:rsidRPr="002A5B7D">
              <w:rPr>
                <w:rFonts w:asciiTheme="minorHAnsi" w:hAnsiTheme="minorHAnsi" w:cstheme="minorHAnsi"/>
                <w:bCs/>
              </w:rPr>
              <w:t xml:space="preserve">, específicamente dada la incorporación de </w:t>
            </w:r>
            <w:r w:rsidR="00A2314B" w:rsidRPr="002A5B7D">
              <w:rPr>
                <w:rFonts w:asciiTheme="minorHAnsi" w:hAnsiTheme="minorHAnsi" w:cstheme="minorHAnsi"/>
                <w:b/>
              </w:rPr>
              <w:t>lodos</w:t>
            </w:r>
            <w:r w:rsidR="00A2314B" w:rsidRPr="002A5B7D">
              <w:rPr>
                <w:rFonts w:asciiTheme="minorHAnsi" w:hAnsiTheme="minorHAnsi" w:cstheme="minorHAnsi"/>
                <w:bCs/>
              </w:rPr>
              <w:t xml:space="preserve"> no peligrosos de origen industriales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. </w:t>
            </w:r>
            <w:r w:rsidR="009866CD" w:rsidRPr="002A5B7D">
              <w:rPr>
                <w:rFonts w:asciiTheme="minorHAnsi" w:hAnsiTheme="minorHAnsi" w:cstheme="minorHAnsi"/>
                <w:bCs/>
              </w:rPr>
              <w:t xml:space="preserve"> A Saber:</w:t>
            </w:r>
            <w:r w:rsidR="009866CD" w:rsidRPr="002A5B7D">
              <w:rPr>
                <w:rFonts w:asciiTheme="minorHAnsi" w:hAnsiTheme="minorHAnsi" w:cstheme="minorHAnsi"/>
                <w:b/>
              </w:rPr>
              <w:t xml:space="preserve"> </w:t>
            </w:r>
            <w:r w:rsidRPr="002A5B7D">
              <w:rPr>
                <w:rFonts w:asciiTheme="minorHAnsi" w:hAnsiTheme="minorHAnsi" w:cstheme="minorHAnsi"/>
              </w:rPr>
              <w:t xml:space="preserve"> </w:t>
            </w:r>
          </w:p>
          <w:p w:rsidR="0053543C" w:rsidRPr="002A5B7D" w:rsidRDefault="0053543C" w:rsidP="00657EC9">
            <w:pPr>
              <w:rPr>
                <w:rFonts w:asciiTheme="minorHAnsi" w:hAnsiTheme="minorHAnsi" w:cstheme="minorHAnsi"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4445"/>
              <w:gridCol w:w="4445"/>
              <w:gridCol w:w="4446"/>
            </w:tblGrid>
            <w:tr w:rsidR="0053543C" w:rsidRPr="002A5B7D" w:rsidTr="0053543C">
              <w:tc>
                <w:tcPr>
                  <w:tcW w:w="4445" w:type="dxa"/>
                </w:tcPr>
                <w:p w:rsidR="0053543C" w:rsidRPr="002A5B7D" w:rsidRDefault="0053543C" w:rsidP="00657EC9">
                  <w:pPr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Residuos identificados ante l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>a tramitación de la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 Res. 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SEA N° 65/18 de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pertinencia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 de no ingreso al SEIA</w:t>
                  </w:r>
                </w:p>
              </w:tc>
              <w:tc>
                <w:tcPr>
                  <w:tcW w:w="4445" w:type="dxa"/>
                </w:tcPr>
                <w:p w:rsidR="0053543C" w:rsidRPr="002A5B7D" w:rsidRDefault="0053543C" w:rsidP="00657EC9">
                  <w:pPr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Residuos identificados ante la autoridad sanitaria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 Res. N° 1541/18.</w:t>
                  </w:r>
                </w:p>
              </w:tc>
              <w:tc>
                <w:tcPr>
                  <w:tcW w:w="4446" w:type="dxa"/>
                </w:tcPr>
                <w:p w:rsidR="0053543C" w:rsidRPr="002A5B7D" w:rsidRDefault="0053543C" w:rsidP="00657EC9">
                  <w:pPr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Residuos 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informados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en requerimiento SMA</w:t>
                  </w:r>
                </w:p>
              </w:tc>
            </w:tr>
            <w:tr w:rsidR="0053543C" w:rsidRPr="002A5B7D" w:rsidTr="0053543C">
              <w:tc>
                <w:tcPr>
                  <w:tcW w:w="4445" w:type="dxa"/>
                </w:tcPr>
                <w:p w:rsidR="0053543C" w:rsidRPr="002A5B7D" w:rsidRDefault="00454B19" w:rsidP="00454B19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 w:rsidRPr="002A5B7D">
                    <w:rPr>
                      <w:rFonts w:asciiTheme="minorHAnsi" w:hAnsiTheme="minorHAnsi" w:cstheme="minorHAnsi"/>
                    </w:rPr>
                    <w:t>R</w:t>
                  </w:r>
                  <w:r w:rsidR="0053543C" w:rsidRPr="002A5B7D">
                    <w:rPr>
                      <w:rFonts w:asciiTheme="minorHAnsi" w:hAnsiTheme="minorHAnsi" w:cstheme="minorHAnsi"/>
                    </w:rPr>
                    <w:t xml:space="preserve">esiduos orgánicos de origen animal y/o vegetal, provenientes de ferias libres, mantención de áreas verdes, podas, restos forestales, residuos agronómicos, sanitarios u otros de origen orgánico. </w:t>
                  </w:r>
                </w:p>
              </w:tc>
              <w:tc>
                <w:tcPr>
                  <w:tcW w:w="4445" w:type="dxa"/>
                </w:tcPr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- B3050 (Restos de poda, chip, aserrín, viruta)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- B3060 (Paja de trigo, cascarilla de arroz, cascara de almendras o nueces u otros).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provenientes de la mantención de áreas verdes y ferias libres.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resultantes de la industria agroalimentaria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de la industria vitivinícola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Residuos orgánicos y </w:t>
                  </w:r>
                  <w:r w:rsidRPr="00551D56">
                    <w:rPr>
                      <w:rFonts w:asciiTheme="minorHAnsi" w:hAnsiTheme="minorHAnsi" w:cstheme="minorHAnsi"/>
                      <w:b/>
                      <w:bCs/>
                      <w:sz w:val="20"/>
                      <w:szCs w:val="20"/>
                      <w:lang w:val="es-CL"/>
                    </w:rPr>
                    <w:t>lodos</w:t>
                  </w: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 de la industria pesquera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Residuos orgánicos, </w:t>
                  </w:r>
                  <w:r w:rsidRPr="00551D56">
                    <w:rPr>
                      <w:rFonts w:asciiTheme="minorHAnsi" w:hAnsiTheme="minorHAnsi" w:cstheme="minorHAnsi"/>
                      <w:b/>
                      <w:bCs/>
                      <w:sz w:val="20"/>
                      <w:szCs w:val="20"/>
                      <w:lang w:val="es-CL"/>
                    </w:rPr>
                    <w:t>lodos</w:t>
                  </w: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 y guanos de la industria pecuaria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b/>
                      <w:bCs/>
                      <w:sz w:val="20"/>
                      <w:szCs w:val="20"/>
                      <w:lang w:val="es-CL"/>
                    </w:rPr>
                    <w:t>Lodos</w:t>
                  </w: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 provenientes de la industria sanitaria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Cenizas y escorias no peligrosas provenientes de calderas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resultantes del tratamiento de sustancias grasas o de ceras animales o vegetales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Residuos de huesos y de médula de cuernos, no elaborados, desgrasados </w:t>
                  </w:r>
                  <w:r w:rsidR="00A2314B"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o</w:t>
                  </w: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 simplemente preparados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Residuos y subproductos vegetales secos y esterilizados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Cascaras, cortezas, pieles y otros residuos de origen vegetal</w:t>
                  </w:r>
                </w:p>
                <w:p w:rsidR="0053543C" w:rsidRPr="00551D56" w:rsidRDefault="0053543C" w:rsidP="0053543C">
                  <w:pPr>
                    <w:pStyle w:val="Textoindependiente"/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</w:pP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Polvo, cenizas,</w:t>
                  </w:r>
                  <w:r w:rsidRPr="00551D56">
                    <w:rPr>
                      <w:rFonts w:asciiTheme="minorHAnsi" w:hAnsiTheme="minorHAnsi" w:cstheme="minorHAnsi"/>
                      <w:b/>
                      <w:bCs/>
                      <w:sz w:val="20"/>
                      <w:szCs w:val="20"/>
                      <w:lang w:val="es-CL"/>
                    </w:rPr>
                    <w:t xml:space="preserve"> lodos</w:t>
                  </w:r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 xml:space="preserve"> o harinas de cueros que no contengan compuestos de cromo hexavalente ni </w:t>
                  </w:r>
                  <w:proofErr w:type="spellStart"/>
                  <w:r w:rsidRPr="00551D56">
                    <w:rPr>
                      <w:rFonts w:asciiTheme="minorHAnsi" w:hAnsiTheme="minorHAnsi" w:cstheme="minorHAnsi"/>
                      <w:sz w:val="20"/>
                      <w:szCs w:val="20"/>
                      <w:lang w:val="es-CL"/>
                    </w:rPr>
                    <w:t>biocidas</w:t>
                  </w:r>
                  <w:proofErr w:type="spellEnd"/>
                </w:p>
                <w:p w:rsidR="0053543C" w:rsidRPr="002A5B7D" w:rsidRDefault="0053543C" w:rsidP="00657EC9">
                  <w:pPr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4446" w:type="dxa"/>
                </w:tcPr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provenientes de la mantención de áreas verdes y ferias libres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resultantes de la industria agroalimentaria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de la industria vitivinícola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orgánicos y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  <w:color w:val="000000"/>
                    </w:rPr>
                    <w:t>lodos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de la industria pesquera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orgánicos,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  <w:color w:val="000000"/>
                    </w:rPr>
                    <w:t xml:space="preserve">lodos 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y guanos de la industria pecuaria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  <w:color w:val="000000"/>
                    </w:rPr>
                    <w:t>Lodos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provenientes de la industria sanitaria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spacing w:after="126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Cenizas y escorias no peligrosas provenientes de calderas </w:t>
                  </w:r>
                </w:p>
                <w:p w:rsidR="0053543C" w:rsidRPr="002A5B7D" w:rsidRDefault="0053543C" w:rsidP="0053543C">
                  <w:pPr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Residuos cáscaras, cortezas y otros subproductos de origen vegetal </w:t>
                  </w:r>
                </w:p>
                <w:p w:rsidR="0053543C" w:rsidRPr="002A5B7D" w:rsidRDefault="0053543C" w:rsidP="00657EC9">
                  <w:pPr>
                    <w:rPr>
                      <w:rFonts w:asciiTheme="minorHAnsi" w:hAnsiTheme="minorHAnsi" w:cstheme="minorHAnsi"/>
                    </w:rPr>
                  </w:pPr>
                </w:p>
              </w:tc>
            </w:tr>
          </w:tbl>
          <w:p w:rsidR="0053543C" w:rsidRPr="002A5B7D" w:rsidRDefault="0053543C" w:rsidP="00657EC9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 xml:space="preserve"> </w:t>
            </w:r>
          </w:p>
          <w:p w:rsidR="009866CD" w:rsidRPr="002A5B7D" w:rsidRDefault="009866CD" w:rsidP="00657EC9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 xml:space="preserve">Hechos constatados N° 3: </w:t>
            </w:r>
            <w:r w:rsidRPr="002A5B7D">
              <w:rPr>
                <w:rFonts w:asciiTheme="minorHAnsi" w:hAnsiTheme="minorHAnsi" w:cstheme="minorHAnsi"/>
                <w:bCs/>
              </w:rPr>
              <w:t xml:space="preserve">Existe una diferencia en la capacidad de tratamiento del proyecto presentado originalmente ante </w:t>
            </w:r>
            <w:proofErr w:type="spellStart"/>
            <w:r w:rsidRPr="002A5B7D">
              <w:rPr>
                <w:rFonts w:asciiTheme="minorHAnsi" w:hAnsiTheme="minorHAnsi" w:cstheme="minorHAnsi"/>
                <w:bCs/>
              </w:rPr>
              <w:t>el</w:t>
            </w:r>
            <w:proofErr w:type="spellEnd"/>
            <w:r w:rsidRPr="002A5B7D">
              <w:rPr>
                <w:rFonts w:asciiTheme="minorHAnsi" w:hAnsiTheme="minorHAnsi" w:cstheme="minorHAnsi"/>
                <w:bCs/>
              </w:rPr>
              <w:t xml:space="preserve"> SEA e informado ante requerimiento de la </w:t>
            </w:r>
            <w:r w:rsidR="00105A14" w:rsidRPr="002A5B7D">
              <w:rPr>
                <w:rFonts w:asciiTheme="minorHAnsi" w:hAnsiTheme="minorHAnsi" w:cstheme="minorHAnsi"/>
                <w:bCs/>
              </w:rPr>
              <w:t>Superintendencia</w:t>
            </w:r>
            <w:r w:rsidRPr="002A5B7D">
              <w:rPr>
                <w:rFonts w:asciiTheme="minorHAnsi" w:hAnsiTheme="minorHAnsi" w:cstheme="minorHAnsi"/>
                <w:bCs/>
              </w:rPr>
              <w:t xml:space="preserve"> de </w:t>
            </w:r>
            <w:r w:rsidR="00EB7729" w:rsidRPr="002A5B7D">
              <w:rPr>
                <w:rFonts w:asciiTheme="minorHAnsi" w:hAnsiTheme="minorHAnsi" w:cstheme="minorHAnsi"/>
                <w:bCs/>
              </w:rPr>
              <w:t>M</w:t>
            </w:r>
            <w:r w:rsidRPr="002A5B7D">
              <w:rPr>
                <w:rFonts w:asciiTheme="minorHAnsi" w:hAnsiTheme="minorHAnsi" w:cstheme="minorHAnsi"/>
                <w:bCs/>
              </w:rPr>
              <w:t xml:space="preserve">edio </w:t>
            </w:r>
            <w:r w:rsidR="00EB7729" w:rsidRPr="002A5B7D">
              <w:rPr>
                <w:rFonts w:asciiTheme="minorHAnsi" w:hAnsiTheme="minorHAnsi" w:cstheme="minorHAnsi"/>
                <w:bCs/>
              </w:rPr>
              <w:t>A</w:t>
            </w:r>
            <w:r w:rsidRPr="002A5B7D">
              <w:rPr>
                <w:rFonts w:asciiTheme="minorHAnsi" w:hAnsiTheme="minorHAnsi" w:cstheme="minorHAnsi"/>
                <w:bCs/>
              </w:rPr>
              <w:t xml:space="preserve">mbiente, </w:t>
            </w:r>
            <w:r w:rsidR="00EB7729" w:rsidRPr="002A5B7D">
              <w:rPr>
                <w:rFonts w:asciiTheme="minorHAnsi" w:hAnsiTheme="minorHAnsi" w:cstheme="minorHAnsi"/>
                <w:bCs/>
              </w:rPr>
              <w:t xml:space="preserve">la incorporación de una maquinaría volteadora de compost </w:t>
            </w:r>
            <w:r w:rsidRPr="002A5B7D">
              <w:rPr>
                <w:rFonts w:asciiTheme="minorHAnsi" w:hAnsiTheme="minorHAnsi" w:cstheme="minorHAnsi"/>
                <w:bCs/>
              </w:rPr>
              <w:t>aumenta</w:t>
            </w:r>
            <w:r w:rsidR="00EB7729" w:rsidRPr="002A5B7D">
              <w:rPr>
                <w:rFonts w:asciiTheme="minorHAnsi" w:hAnsiTheme="minorHAnsi" w:cstheme="minorHAnsi"/>
                <w:bCs/>
              </w:rPr>
              <w:t xml:space="preserve"> el nivel de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 tecnificación </w:t>
            </w:r>
            <w:r w:rsidR="00EB7729" w:rsidRPr="002A5B7D">
              <w:rPr>
                <w:rFonts w:asciiTheme="minorHAnsi" w:hAnsiTheme="minorHAnsi" w:cstheme="minorHAnsi"/>
                <w:bCs/>
              </w:rPr>
              <w:t xml:space="preserve">del volteo 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y con </w:t>
            </w:r>
            <w:r w:rsidRPr="002A5B7D">
              <w:rPr>
                <w:rFonts w:asciiTheme="minorHAnsi" w:hAnsiTheme="minorHAnsi" w:cstheme="minorHAnsi"/>
                <w:bCs/>
              </w:rPr>
              <w:t>ello la capacidad de tratamiento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 diaria</w:t>
            </w:r>
            <w:r w:rsidR="00EB7729" w:rsidRPr="002A5B7D">
              <w:rPr>
                <w:rFonts w:asciiTheme="minorHAnsi" w:hAnsiTheme="minorHAnsi" w:cstheme="minorHAnsi"/>
                <w:bCs/>
              </w:rPr>
              <w:t xml:space="preserve"> permitiendo superar las 25 ton/día informadas por el titular </w:t>
            </w:r>
            <w:r w:rsidR="00E75CF7" w:rsidRPr="002A5B7D">
              <w:rPr>
                <w:rFonts w:asciiTheme="minorHAnsi" w:hAnsiTheme="minorHAnsi" w:cstheme="minorHAnsi"/>
                <w:bCs/>
              </w:rPr>
              <w:t xml:space="preserve">(trámite de pertinencia(autorización sanitaria)  </w:t>
            </w:r>
            <w:r w:rsidR="00EB7729" w:rsidRPr="002A5B7D">
              <w:rPr>
                <w:rFonts w:asciiTheme="minorHAnsi" w:hAnsiTheme="minorHAnsi" w:cstheme="minorHAnsi"/>
                <w:bCs/>
              </w:rPr>
              <w:t>y las 30 ton/día establecidas en el Art. 3 li</w:t>
            </w:r>
            <w:r w:rsidR="00E75CF7" w:rsidRPr="002A5B7D">
              <w:rPr>
                <w:rFonts w:asciiTheme="minorHAnsi" w:hAnsiTheme="minorHAnsi" w:cstheme="minorHAnsi"/>
                <w:bCs/>
              </w:rPr>
              <w:t>t</w:t>
            </w:r>
            <w:r w:rsidR="00EB7729" w:rsidRPr="002A5B7D">
              <w:rPr>
                <w:rFonts w:asciiTheme="minorHAnsi" w:hAnsiTheme="minorHAnsi" w:cstheme="minorHAnsi"/>
                <w:bCs/>
              </w:rPr>
              <w:t>eral o.</w:t>
            </w:r>
            <w:r w:rsidR="00152798">
              <w:rPr>
                <w:rFonts w:asciiTheme="minorHAnsi" w:hAnsiTheme="minorHAnsi" w:cstheme="minorHAnsi"/>
                <w:bCs/>
              </w:rPr>
              <w:t>8</w:t>
            </w:r>
            <w:r w:rsidR="00EB7729" w:rsidRPr="002A5B7D">
              <w:rPr>
                <w:rFonts w:asciiTheme="minorHAnsi" w:hAnsiTheme="minorHAnsi" w:cstheme="minorHAnsi"/>
                <w:bCs/>
              </w:rPr>
              <w:t xml:space="preserve"> del RSEIA.</w:t>
            </w:r>
          </w:p>
          <w:p w:rsidR="009866CD" w:rsidRPr="002A5B7D" w:rsidRDefault="009866CD" w:rsidP="00657EC9">
            <w:pPr>
              <w:rPr>
                <w:rFonts w:asciiTheme="minorHAnsi" w:hAnsiTheme="minorHAnsi" w:cstheme="minorHAnsi"/>
                <w:b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6668"/>
              <w:gridCol w:w="6668"/>
            </w:tblGrid>
            <w:tr w:rsidR="009866CD" w:rsidRPr="002A5B7D" w:rsidTr="009866CD">
              <w:tc>
                <w:tcPr>
                  <w:tcW w:w="6668" w:type="dxa"/>
                </w:tcPr>
                <w:p w:rsidR="009866CD" w:rsidRPr="002A5B7D" w:rsidRDefault="009866CD" w:rsidP="00EB7729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Equipo y maquinaria </w:t>
                  </w:r>
                  <w:r w:rsidR="002A0F1E" w:rsidRPr="002A5B7D">
                    <w:rPr>
                      <w:rFonts w:asciiTheme="minorHAnsi" w:hAnsiTheme="minorHAnsi" w:cstheme="minorHAnsi"/>
                      <w:b/>
                      <w:bCs/>
                    </w:rPr>
                    <w:t>informada</w:t>
                  </w:r>
                  <w:r w:rsidR="00EB7729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 ante la tramitación de la Res. SEA N° 65/18 de pertinencia de no ingreso al SEIA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utilizado informado ante la SEA:</w:t>
                  </w:r>
                </w:p>
              </w:tc>
              <w:tc>
                <w:tcPr>
                  <w:tcW w:w="6668" w:type="dxa"/>
                </w:tcPr>
                <w:p w:rsidR="009866CD" w:rsidRPr="002A5B7D" w:rsidRDefault="009866CD" w:rsidP="00EB7729">
                  <w:pPr>
                    <w:jc w:val="center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Equipo y maquinaria utilizado informado ante la SMA:</w:t>
                  </w:r>
                </w:p>
              </w:tc>
            </w:tr>
            <w:tr w:rsidR="009866CD" w:rsidRPr="002A5B7D" w:rsidTr="009866CD">
              <w:tc>
                <w:tcPr>
                  <w:tcW w:w="6668" w:type="dxa"/>
                </w:tcPr>
                <w:p w:rsidR="009866CD" w:rsidRPr="002A5B7D" w:rsidRDefault="009866CD" w:rsidP="009866CD">
                  <w:pPr>
                    <w:autoSpaceDE w:val="0"/>
                    <w:autoSpaceDN w:val="0"/>
                    <w:adjustRightInd w:val="0"/>
                    <w:spacing w:after="180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>- Un tractor para propulsar la máquina volteadora de compost</w:t>
                  </w:r>
                  <w:r w:rsidR="00105A14" w:rsidRPr="002A5B7D">
                    <w:rPr>
                      <w:rFonts w:asciiTheme="minorHAnsi" w:hAnsiTheme="minorHAnsi" w:cstheme="minorHAnsi"/>
                      <w:color w:val="000000"/>
                    </w:rPr>
                    <w:t>.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</w:t>
                  </w:r>
                </w:p>
                <w:p w:rsidR="009866CD" w:rsidRPr="002A5B7D" w:rsidRDefault="009866CD" w:rsidP="009866CD">
                  <w:pPr>
                    <w:autoSpaceDE w:val="0"/>
                    <w:autoSpaceDN w:val="0"/>
                    <w:adjustRightInd w:val="0"/>
                    <w:spacing w:after="180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>- Un tractor con pala para formar las pilas</w:t>
                  </w:r>
                  <w:r w:rsidR="00E75CF7" w:rsidRPr="002A5B7D">
                    <w:rPr>
                      <w:rFonts w:asciiTheme="minorHAnsi" w:hAnsiTheme="minorHAnsi" w:cstheme="minorHAnsi"/>
                      <w:color w:val="000000"/>
                    </w:rPr>
                    <w:t>.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</w:t>
                  </w:r>
                </w:p>
                <w:p w:rsidR="009866CD" w:rsidRPr="002A5B7D" w:rsidRDefault="009866CD" w:rsidP="009866CD">
                  <w:pPr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>- Una camioneta para surtir de combustible e insumos de operación</w:t>
                  </w:r>
                  <w:r w:rsidR="00E75CF7" w:rsidRPr="002A5B7D">
                    <w:rPr>
                      <w:rFonts w:asciiTheme="minorHAnsi" w:hAnsiTheme="minorHAnsi" w:cstheme="minorHAnsi"/>
                      <w:color w:val="000000"/>
                    </w:rPr>
                    <w:t>.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</w:t>
                  </w:r>
                </w:p>
                <w:p w:rsidR="009866CD" w:rsidRPr="002A5B7D" w:rsidRDefault="009866CD" w:rsidP="009866CD">
                  <w:pPr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  <w:tc>
                <w:tcPr>
                  <w:tcW w:w="6668" w:type="dxa"/>
                </w:tcPr>
                <w:p w:rsidR="009866CD" w:rsidRPr="002A5B7D" w:rsidRDefault="009866CD" w:rsidP="00E75CF7">
                  <w:pPr>
                    <w:autoSpaceDE w:val="0"/>
                    <w:autoSpaceDN w:val="0"/>
                    <w:adjustRightInd w:val="0"/>
                    <w:spacing w:after="128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  <w:color w:val="000000"/>
                    </w:rPr>
                    <w:t>Máquina volteadora de compost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, fabricada especialmente para este propósito. </w:t>
                  </w:r>
                </w:p>
                <w:p w:rsidR="009866CD" w:rsidRPr="002A5B7D" w:rsidRDefault="009866CD" w:rsidP="00E75CF7">
                  <w:pPr>
                    <w:autoSpaceDE w:val="0"/>
                    <w:autoSpaceDN w:val="0"/>
                    <w:adjustRightInd w:val="0"/>
                    <w:spacing w:after="128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>- Un tractor para propulsar la máquina volteadora de compost, el mismo estará equipado con pala frontal para la conformación de pilas</w:t>
                  </w:r>
                  <w:r w:rsidR="00E75CF7" w:rsidRPr="002A5B7D">
                    <w:rPr>
                      <w:rFonts w:asciiTheme="minorHAnsi" w:hAnsiTheme="minorHAnsi" w:cstheme="minorHAnsi"/>
                      <w:color w:val="000000"/>
                    </w:rPr>
                    <w:t>.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</w:t>
                  </w:r>
                </w:p>
                <w:p w:rsidR="009866CD" w:rsidRPr="002A5B7D" w:rsidRDefault="009866CD" w:rsidP="00E75CF7">
                  <w:pPr>
                    <w:autoSpaceDE w:val="0"/>
                    <w:autoSpaceDN w:val="0"/>
                    <w:adjustRightInd w:val="0"/>
                    <w:spacing w:after="128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>- Una camioneta para surtir de combustible e insumos de operación</w:t>
                  </w:r>
                  <w:r w:rsidR="00E75CF7" w:rsidRPr="002A5B7D">
                    <w:rPr>
                      <w:rFonts w:asciiTheme="minorHAnsi" w:hAnsiTheme="minorHAnsi" w:cstheme="minorHAnsi"/>
                      <w:color w:val="000000"/>
                    </w:rPr>
                    <w:t>.</w:t>
                  </w: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 </w:t>
                  </w:r>
                </w:p>
                <w:p w:rsidR="009866CD" w:rsidRPr="002A5B7D" w:rsidRDefault="009866CD" w:rsidP="00E75CF7">
                  <w:pPr>
                    <w:autoSpaceDE w:val="0"/>
                    <w:autoSpaceDN w:val="0"/>
                    <w:adjustRightInd w:val="0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Las maquinarias y equipos que utilice el proyecto contarán con sus mantenciones al día y serán manipulados por personal que cuenta con las licencias respectivas para cada equipo. </w:t>
                  </w:r>
                </w:p>
                <w:p w:rsidR="009866CD" w:rsidRPr="002A5B7D" w:rsidRDefault="009866CD" w:rsidP="009866CD">
                  <w:pPr>
                    <w:rPr>
                      <w:rFonts w:asciiTheme="minorHAnsi" w:hAnsiTheme="minorHAnsi" w:cstheme="minorHAnsi"/>
                      <w:b/>
                    </w:rPr>
                  </w:pPr>
                </w:p>
              </w:tc>
            </w:tr>
          </w:tbl>
          <w:p w:rsidR="009866CD" w:rsidRPr="002A5B7D" w:rsidRDefault="009866CD" w:rsidP="00657EC9">
            <w:pPr>
              <w:rPr>
                <w:rFonts w:asciiTheme="minorHAnsi" w:hAnsiTheme="minorHAnsi" w:cstheme="minorHAnsi"/>
                <w:b/>
              </w:rPr>
            </w:pPr>
          </w:p>
          <w:p w:rsidR="00105A14" w:rsidRPr="002A5B7D" w:rsidRDefault="00105A14" w:rsidP="00105A14">
            <w:pPr>
              <w:rPr>
                <w:rFonts w:asciiTheme="minorHAnsi" w:hAnsiTheme="minorHAnsi" w:cstheme="minorHAnsi"/>
                <w:bCs/>
              </w:rPr>
            </w:pPr>
            <w:r w:rsidRPr="002A5B7D">
              <w:rPr>
                <w:rFonts w:asciiTheme="minorHAnsi" w:hAnsiTheme="minorHAnsi" w:cstheme="minorHAnsi"/>
                <w:b/>
              </w:rPr>
              <w:t xml:space="preserve">Hechos constatados N° 4: </w:t>
            </w:r>
            <w:r w:rsidRPr="002A5B7D">
              <w:rPr>
                <w:rFonts w:asciiTheme="minorHAnsi" w:hAnsiTheme="minorHAnsi" w:cstheme="minorHAnsi"/>
                <w:bCs/>
              </w:rPr>
              <w:t>Existe un cambio en el destino final y disposición de los residuos tratados informados ante el SEIA, Seremi de Salud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, </w:t>
            </w:r>
            <w:r w:rsidR="00E75CF7" w:rsidRPr="002A5B7D">
              <w:rPr>
                <w:rFonts w:asciiTheme="minorHAnsi" w:hAnsiTheme="minorHAnsi" w:cstheme="minorHAnsi"/>
                <w:bCs/>
              </w:rPr>
              <w:t xml:space="preserve">ya que ante la SMA </w:t>
            </w:r>
            <w:r w:rsidR="004662BA" w:rsidRPr="002A5B7D">
              <w:rPr>
                <w:rFonts w:asciiTheme="minorHAnsi" w:hAnsiTheme="minorHAnsi" w:cstheme="minorHAnsi"/>
                <w:bCs/>
              </w:rPr>
              <w:t>el área de disposición final es el mismo predio con volúmenes superiores a 900 toneladas, a saber</w:t>
            </w:r>
            <w:r w:rsidRPr="002A5B7D">
              <w:rPr>
                <w:rFonts w:asciiTheme="minorHAnsi" w:hAnsiTheme="minorHAnsi" w:cstheme="minorHAnsi"/>
                <w:bCs/>
              </w:rPr>
              <w:t>:</w:t>
            </w:r>
          </w:p>
          <w:p w:rsidR="00105A14" w:rsidRPr="002A5B7D" w:rsidRDefault="00105A14" w:rsidP="00105A14">
            <w:pPr>
              <w:rPr>
                <w:rFonts w:asciiTheme="minorHAnsi" w:hAnsiTheme="minorHAnsi" w:cstheme="minorHAnsi"/>
                <w:bCs/>
              </w:rPr>
            </w:pPr>
          </w:p>
          <w:tbl>
            <w:tblPr>
              <w:tblStyle w:val="Tablaconcuadrcula"/>
              <w:tblW w:w="0" w:type="auto"/>
              <w:tblLook w:val="04A0" w:firstRow="1" w:lastRow="0" w:firstColumn="1" w:lastColumn="0" w:noHBand="0" w:noVBand="1"/>
            </w:tblPr>
            <w:tblGrid>
              <w:gridCol w:w="4445"/>
              <w:gridCol w:w="4445"/>
              <w:gridCol w:w="4446"/>
            </w:tblGrid>
            <w:tr w:rsidR="00105A14" w:rsidRPr="002A5B7D" w:rsidTr="00105A14">
              <w:tc>
                <w:tcPr>
                  <w:tcW w:w="4445" w:type="dxa"/>
                </w:tcPr>
                <w:p w:rsidR="00105A14" w:rsidRPr="002A5B7D" w:rsidRDefault="00E75CF7" w:rsidP="00AC5200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Gestión de </w:t>
                  </w:r>
                  <w:r w:rsidR="00105A14"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Residuos 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informado ante la tramitación de la Res. SEA N° 65/18 de pertinencia de no ingreso al SEIA utilizado informado ante la SEA</w:t>
                  </w:r>
                </w:p>
              </w:tc>
              <w:tc>
                <w:tcPr>
                  <w:tcW w:w="4445" w:type="dxa"/>
                </w:tcPr>
                <w:p w:rsidR="00105A14" w:rsidRPr="002A5B7D" w:rsidRDefault="00E75CF7" w:rsidP="00AC5200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Gestión de Residuos informados ante la autoridad sanitaria Res. N° 1541/18.</w:t>
                  </w:r>
                </w:p>
              </w:tc>
              <w:tc>
                <w:tcPr>
                  <w:tcW w:w="4446" w:type="dxa"/>
                </w:tcPr>
                <w:p w:rsidR="00105A14" w:rsidRPr="002A5B7D" w:rsidRDefault="00E75CF7" w:rsidP="00AC5200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 xml:space="preserve">Gestión de Residuos informado ante </w:t>
                  </w:r>
                  <w:r w:rsidR="00105A14" w:rsidRPr="002A5B7D">
                    <w:rPr>
                      <w:rFonts w:asciiTheme="minorHAnsi" w:hAnsiTheme="minorHAnsi" w:cstheme="minorHAnsi"/>
                      <w:b/>
                      <w:bCs/>
                    </w:rPr>
                    <w:t>requerimiento SMA</w:t>
                  </w:r>
                  <w:r w:rsidRPr="002A5B7D">
                    <w:rPr>
                      <w:rFonts w:asciiTheme="minorHAnsi" w:hAnsiTheme="minorHAnsi" w:cstheme="minorHAnsi"/>
                      <w:b/>
                      <w:bCs/>
                    </w:rPr>
                    <w:t>.</w:t>
                  </w:r>
                </w:p>
              </w:tc>
            </w:tr>
            <w:tr w:rsidR="00105A14" w:rsidRPr="002A5B7D" w:rsidTr="00105A14">
              <w:tc>
                <w:tcPr>
                  <w:tcW w:w="4445" w:type="dxa"/>
                </w:tcPr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El Proyecto considera una superficie de 8.000 m2, dentro de los cuales se considera: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spacing w:after="25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Cancha de maduración 7.000 m2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spacing w:after="25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Zona de producto terminado 400 m2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Zona de acopio de estructurante 600 m2 </w:t>
                  </w:r>
                </w:p>
                <w:p w:rsidR="00105A14" w:rsidRPr="002A5B7D" w:rsidRDefault="00105A14" w:rsidP="001332A2">
                  <w:pPr>
                    <w:jc w:val="both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4445" w:type="dxa"/>
                </w:tcPr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El Proyecto considera una superficie de 8.000 m2, dentro de los cuales se considera: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spacing w:after="25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Cancha de maduración 7.000 m2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spacing w:after="25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Zona de producto terminado 400 m2 </w:t>
                  </w:r>
                </w:p>
                <w:p w:rsidR="00105A14" w:rsidRPr="002A5B7D" w:rsidRDefault="00105A14" w:rsidP="001332A2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Theme="minorHAnsi" w:hAnsiTheme="minorHAnsi" w:cstheme="minorHAnsi"/>
                      <w:color w:val="000000"/>
                    </w:rPr>
                  </w:pPr>
                  <w:r w:rsidRPr="002A5B7D">
                    <w:rPr>
                      <w:rFonts w:asciiTheme="minorHAnsi" w:hAnsiTheme="minorHAnsi" w:cstheme="minorHAnsi"/>
                      <w:color w:val="000000"/>
                    </w:rPr>
                    <w:t xml:space="preserve">- Zona de acopio de estructurante 600 m2 </w:t>
                  </w:r>
                </w:p>
                <w:p w:rsidR="00105A14" w:rsidRPr="002A5B7D" w:rsidRDefault="00105A14" w:rsidP="001332A2">
                  <w:pPr>
                    <w:jc w:val="both"/>
                    <w:rPr>
                      <w:rFonts w:asciiTheme="minorHAnsi" w:hAnsiTheme="minorHAnsi" w:cstheme="minorHAnsi"/>
                    </w:rPr>
                  </w:pPr>
                </w:p>
              </w:tc>
              <w:tc>
                <w:tcPr>
                  <w:tcW w:w="4446" w:type="dxa"/>
                </w:tcPr>
                <w:p w:rsidR="00105A14" w:rsidRPr="002A5B7D" w:rsidRDefault="00E75CF7" w:rsidP="001332A2">
                  <w:pPr>
                    <w:jc w:val="both"/>
                    <w:rPr>
                      <w:rFonts w:asciiTheme="minorHAnsi" w:hAnsiTheme="minorHAnsi" w:cstheme="minorHAnsi"/>
                    </w:rPr>
                  </w:pPr>
                  <w:r w:rsidRPr="002A5B7D">
                    <w:rPr>
                      <w:rFonts w:asciiTheme="minorHAnsi" w:hAnsiTheme="minorHAnsi" w:cstheme="minorHAnsi"/>
                    </w:rPr>
                    <w:t>U</w:t>
                  </w:r>
                  <w:r w:rsidR="00450A14" w:rsidRPr="002A5B7D">
                    <w:rPr>
                      <w:rFonts w:asciiTheme="minorHAnsi" w:hAnsiTheme="minorHAnsi" w:cstheme="minorHAnsi"/>
                    </w:rPr>
                    <w:t>na cancha habilitada de 8.000 m2, donde a</w:t>
                  </w:r>
                  <w:r w:rsidR="001332A2" w:rsidRPr="002A5B7D">
                    <w:rPr>
                      <w:rFonts w:asciiTheme="minorHAnsi" w:hAnsiTheme="minorHAnsi" w:cstheme="minorHAnsi"/>
                    </w:rPr>
                    <w:t xml:space="preserve"> </w:t>
                  </w:r>
                  <w:r w:rsidR="00105A14" w:rsidRPr="002A5B7D">
                    <w:rPr>
                      <w:rFonts w:asciiTheme="minorHAnsi" w:hAnsiTheme="minorHAnsi" w:cstheme="minorHAnsi"/>
                    </w:rPr>
                    <w:t>la fecha se han producido 1.031 toneladas de compost Clase A, el cual en su mayoría se ha utilizado para mejoramiento de suelo al interior del mismo predio y un volumen menor, 120 ton, se han comercializado para su uso en implementación de áreas verdes</w:t>
                  </w:r>
                  <w:r w:rsidR="00984B64" w:rsidRPr="002A5B7D">
                    <w:rPr>
                      <w:rFonts w:asciiTheme="minorHAnsi" w:hAnsiTheme="minorHAnsi" w:cstheme="minorHAnsi"/>
                    </w:rPr>
                    <w:t xml:space="preserve"> (Se adjunta detalle de presentación)</w:t>
                  </w:r>
                  <w:r w:rsidR="00105A14" w:rsidRPr="002A5B7D">
                    <w:rPr>
                      <w:rFonts w:asciiTheme="minorHAnsi" w:hAnsiTheme="minorHAnsi" w:cstheme="minorHAnsi"/>
                    </w:rPr>
                    <w:t>.</w:t>
                  </w:r>
                </w:p>
                <w:p w:rsidR="00984B64" w:rsidRPr="002A5B7D" w:rsidRDefault="00984B64" w:rsidP="001332A2">
                  <w:pPr>
                    <w:jc w:val="both"/>
                    <w:rPr>
                      <w:rFonts w:asciiTheme="minorHAnsi" w:hAnsiTheme="minorHAnsi" w:cstheme="minorHAnsi"/>
                    </w:rPr>
                  </w:pPr>
                </w:p>
                <w:p w:rsidR="00984B64" w:rsidRPr="002A5B7D" w:rsidRDefault="00984B64" w:rsidP="00984B64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A5B7D">
                    <w:rPr>
                      <w:rFonts w:cstheme="minorHAnsi"/>
                      <w:noProof/>
                      <w:lang w:eastAsia="es-CL"/>
                    </w:rPr>
                    <w:drawing>
                      <wp:inline distT="0" distB="0" distL="0" distR="0" wp14:anchorId="1699039D" wp14:editId="072C4E4B">
                        <wp:extent cx="2074974" cy="1931998"/>
                        <wp:effectExtent l="0" t="0" r="1905" b="0"/>
                        <wp:docPr id="5" name="Imagen 5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"/>
                                <pic:cNvPicPr/>
                              </pic:nvPicPr>
                              <pic:blipFill>
                                <a:blip r:embed="rId1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02721" cy="195783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</w:tr>
          </w:tbl>
          <w:p w:rsidR="00657EC9" w:rsidRPr="002A5B7D" w:rsidRDefault="00657EC9" w:rsidP="00657EC9">
            <w:pPr>
              <w:rPr>
                <w:rFonts w:asciiTheme="minorHAnsi" w:hAnsiTheme="minorHAnsi" w:cstheme="minorHAnsi"/>
                <w:b/>
              </w:rPr>
            </w:pPr>
          </w:p>
          <w:p w:rsidR="00F23CB9" w:rsidRPr="002A5B7D" w:rsidRDefault="00F23CB9" w:rsidP="00657EC9">
            <w:pPr>
              <w:rPr>
                <w:rFonts w:asciiTheme="minorHAnsi" w:hAnsiTheme="minorHAnsi" w:cstheme="minorHAnsi"/>
                <w:bCs/>
              </w:rPr>
            </w:pPr>
            <w:r w:rsidRPr="002A5B7D">
              <w:rPr>
                <w:rFonts w:asciiTheme="minorHAnsi" w:hAnsiTheme="minorHAnsi" w:cstheme="minorHAnsi"/>
                <w:bCs/>
              </w:rPr>
              <w:t xml:space="preserve">Detalle de plano predial de 56 ha en relación al predio que tramita pertinencia ante </w:t>
            </w:r>
            <w:proofErr w:type="spellStart"/>
            <w:r w:rsidRPr="002A5B7D">
              <w:rPr>
                <w:rFonts w:asciiTheme="minorHAnsi" w:hAnsiTheme="minorHAnsi" w:cstheme="minorHAnsi"/>
                <w:bCs/>
              </w:rPr>
              <w:t>el</w:t>
            </w:r>
            <w:proofErr w:type="spellEnd"/>
            <w:r w:rsidRPr="002A5B7D">
              <w:rPr>
                <w:rFonts w:asciiTheme="minorHAnsi" w:hAnsiTheme="minorHAnsi" w:cstheme="minorHAnsi"/>
                <w:bCs/>
              </w:rPr>
              <w:t xml:space="preserve"> SEA: </w:t>
            </w:r>
          </w:p>
          <w:p w:rsidR="00F23CB9" w:rsidRPr="002A5B7D" w:rsidRDefault="00F23CB9" w:rsidP="00EE6BC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cstheme="minorHAnsi"/>
                <w:noProof/>
                <w:lang w:eastAsia="es-CL"/>
              </w:rPr>
              <w:drawing>
                <wp:inline distT="0" distB="0" distL="0" distR="0" wp14:anchorId="49C445D3" wp14:editId="09B77A6F">
                  <wp:extent cx="6972300" cy="4372842"/>
                  <wp:effectExtent l="0" t="0" r="0" b="889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86149" cy="43815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75CF7" w:rsidRPr="002A5B7D" w:rsidRDefault="00E75CF7" w:rsidP="00657EC9">
            <w:pPr>
              <w:rPr>
                <w:rFonts w:asciiTheme="minorHAnsi" w:hAnsiTheme="minorHAnsi" w:cstheme="minorHAnsi"/>
                <w:b/>
              </w:rPr>
            </w:pPr>
          </w:p>
          <w:p w:rsidR="00657EC9" w:rsidRPr="002A5B7D" w:rsidRDefault="00657EC9" w:rsidP="00657EC9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7A7DEB" w:rsidRPr="002A5B7D" w:rsidTr="00B17169">
        <w:trPr>
          <w:trHeight w:val="627"/>
        </w:trPr>
        <w:tc>
          <w:tcPr>
            <w:tcW w:w="5000" w:type="pct"/>
            <w:gridSpan w:val="2"/>
          </w:tcPr>
          <w:p w:rsidR="00E75CF7" w:rsidRPr="002A5B7D" w:rsidRDefault="007A7DEB" w:rsidP="006062E2">
            <w:pPr>
              <w:rPr>
                <w:rFonts w:asciiTheme="minorHAnsi" w:hAnsiTheme="minorHAnsi" w:cstheme="minorHAnsi"/>
                <w:b/>
              </w:rPr>
            </w:pPr>
            <w:r w:rsidRPr="002A5B7D">
              <w:rPr>
                <w:rFonts w:asciiTheme="minorHAnsi" w:hAnsiTheme="minorHAnsi" w:cstheme="minorHAnsi"/>
                <w:b/>
              </w:rPr>
              <w:t>Resultados examen de Información:</w:t>
            </w:r>
          </w:p>
          <w:p w:rsidR="007A7DEB" w:rsidRPr="002A5B7D" w:rsidRDefault="007A7DEB" w:rsidP="006062E2">
            <w:pPr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  <w:b/>
              </w:rPr>
              <w:t xml:space="preserve"> </w:t>
            </w:r>
          </w:p>
          <w:p w:rsidR="003240E5" w:rsidRPr="002A5B7D" w:rsidRDefault="00540565" w:rsidP="00540565">
            <w:pPr>
              <w:numPr>
                <w:ilvl w:val="0"/>
                <w:numId w:val="13"/>
              </w:numPr>
              <w:contextualSpacing/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Respecto del</w:t>
            </w:r>
            <w:r w:rsidR="007A7DEB" w:rsidRPr="002A5B7D">
              <w:rPr>
                <w:rFonts w:asciiTheme="minorHAnsi" w:hAnsiTheme="minorHAnsi" w:cstheme="minorHAnsi"/>
              </w:rPr>
              <w:t xml:space="preserve"> examen de</w:t>
            </w:r>
            <w:r w:rsidRPr="002A5B7D">
              <w:rPr>
                <w:rFonts w:asciiTheme="minorHAnsi" w:hAnsiTheme="minorHAnsi" w:cstheme="minorHAnsi"/>
              </w:rPr>
              <w:t xml:space="preserve"> la</w:t>
            </w:r>
            <w:r w:rsidR="007A7DEB" w:rsidRPr="002A5B7D">
              <w:rPr>
                <w:rFonts w:asciiTheme="minorHAnsi" w:hAnsiTheme="minorHAnsi" w:cstheme="minorHAnsi"/>
              </w:rPr>
              <w:t xml:space="preserve"> información, es posible indicar qu</w:t>
            </w:r>
            <w:r w:rsidR="003240E5" w:rsidRPr="002A5B7D">
              <w:rPr>
                <w:rFonts w:asciiTheme="minorHAnsi" w:hAnsiTheme="minorHAnsi" w:cstheme="minorHAnsi"/>
              </w:rPr>
              <w:t xml:space="preserve">e respecto de los resultados presentados por la empresa RIMAT S.A. el proyecto cumple con la condición establecidas en el Art. 3 literal o.8 del D.S. 40/12, toda vez </w:t>
            </w:r>
            <w:r w:rsidR="00E75CF7" w:rsidRPr="002A5B7D">
              <w:rPr>
                <w:rFonts w:asciiTheme="minorHAnsi" w:hAnsiTheme="minorHAnsi" w:cstheme="minorHAnsi"/>
              </w:rPr>
              <w:t xml:space="preserve">que </w:t>
            </w:r>
            <w:r w:rsidR="004662BA" w:rsidRPr="002A5B7D">
              <w:rPr>
                <w:rFonts w:asciiTheme="minorHAnsi" w:hAnsiTheme="minorHAnsi" w:cstheme="minorHAnsi"/>
              </w:rPr>
              <w:t xml:space="preserve">del análisis </w:t>
            </w:r>
            <w:r w:rsidR="00E75CF7" w:rsidRPr="002A5B7D">
              <w:rPr>
                <w:rFonts w:asciiTheme="minorHAnsi" w:hAnsiTheme="minorHAnsi" w:cstheme="minorHAnsi"/>
              </w:rPr>
              <w:t xml:space="preserve">realizado en este informe </w:t>
            </w:r>
            <w:r w:rsidR="003240E5" w:rsidRPr="002A5B7D">
              <w:rPr>
                <w:rFonts w:asciiTheme="minorHAnsi" w:hAnsiTheme="minorHAnsi" w:cstheme="minorHAnsi"/>
              </w:rPr>
              <w:t xml:space="preserve">el centro </w:t>
            </w:r>
            <w:r w:rsidR="004662BA" w:rsidRPr="002A5B7D">
              <w:rPr>
                <w:rFonts w:asciiTheme="minorHAnsi" w:hAnsiTheme="minorHAnsi" w:cstheme="minorHAnsi"/>
              </w:rPr>
              <w:t xml:space="preserve">por si solo y con los ajustes presentados especialmente en su equipamiento, </w:t>
            </w:r>
            <w:r w:rsidR="003240E5" w:rsidRPr="002A5B7D">
              <w:rPr>
                <w:rFonts w:asciiTheme="minorHAnsi" w:hAnsiTheme="minorHAnsi" w:cstheme="minorHAnsi"/>
              </w:rPr>
              <w:t xml:space="preserve">posee una </w:t>
            </w:r>
            <w:r w:rsidR="003240E5" w:rsidRPr="002A5B7D">
              <w:rPr>
                <w:rFonts w:asciiTheme="minorHAnsi" w:hAnsiTheme="minorHAnsi" w:cstheme="minorHAnsi"/>
                <w:u w:val="single"/>
              </w:rPr>
              <w:t xml:space="preserve">capacidad </w:t>
            </w:r>
            <w:r w:rsidR="001332A2" w:rsidRPr="002A5B7D">
              <w:rPr>
                <w:rFonts w:asciiTheme="minorHAnsi" w:hAnsiTheme="minorHAnsi" w:cstheme="minorHAnsi"/>
                <w:u w:val="single"/>
              </w:rPr>
              <w:t xml:space="preserve">y realiza un </w:t>
            </w:r>
            <w:r w:rsidR="003240E5" w:rsidRPr="002A5B7D">
              <w:rPr>
                <w:rFonts w:asciiTheme="minorHAnsi" w:hAnsiTheme="minorHAnsi" w:cstheme="minorHAnsi"/>
                <w:u w:val="single"/>
              </w:rPr>
              <w:t>tratamiento superior a 30 ton/día</w:t>
            </w:r>
            <w:r w:rsidR="004662BA" w:rsidRPr="002A5B7D">
              <w:rPr>
                <w:rFonts w:asciiTheme="minorHAnsi" w:hAnsiTheme="minorHAnsi" w:cstheme="minorHAnsi"/>
              </w:rPr>
              <w:t xml:space="preserve"> de residuos sólidos del tipo industriales y no peligroso.</w:t>
            </w:r>
            <w:r w:rsidR="00E75CF7" w:rsidRPr="002A5B7D">
              <w:rPr>
                <w:rFonts w:asciiTheme="minorHAnsi" w:hAnsiTheme="minorHAnsi" w:cstheme="minorHAnsi"/>
              </w:rPr>
              <w:t xml:space="preserve"> Configurándose la causal de elusión</w:t>
            </w:r>
          </w:p>
          <w:p w:rsidR="004662BA" w:rsidRPr="002A5B7D" w:rsidRDefault="004662BA" w:rsidP="004662BA">
            <w:pPr>
              <w:ind w:left="360"/>
              <w:contextualSpacing/>
              <w:jc w:val="both"/>
              <w:rPr>
                <w:rFonts w:asciiTheme="minorHAnsi" w:hAnsiTheme="minorHAnsi" w:cstheme="minorHAnsi"/>
              </w:rPr>
            </w:pPr>
          </w:p>
          <w:p w:rsidR="004662BA" w:rsidRPr="002A5B7D" w:rsidRDefault="004662BA" w:rsidP="004662BA">
            <w:pPr>
              <w:ind w:left="360"/>
              <w:contextualSpacing/>
              <w:jc w:val="center"/>
              <w:rPr>
                <w:rFonts w:asciiTheme="minorHAnsi" w:hAnsiTheme="minorHAnsi" w:cstheme="minorHAnsi"/>
              </w:rPr>
            </w:pPr>
          </w:p>
          <w:p w:rsidR="0095452A" w:rsidRPr="002A5B7D" w:rsidRDefault="003240E5" w:rsidP="00540565">
            <w:pPr>
              <w:numPr>
                <w:ilvl w:val="0"/>
                <w:numId w:val="13"/>
              </w:numPr>
              <w:contextualSpacing/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 xml:space="preserve">El proyecto constituye un tratamiento </w:t>
            </w:r>
            <w:r w:rsidR="00E75CF7" w:rsidRPr="002A5B7D">
              <w:rPr>
                <w:rFonts w:asciiTheme="minorHAnsi" w:hAnsiTheme="minorHAnsi" w:cstheme="minorHAnsi"/>
              </w:rPr>
              <w:t xml:space="preserve">de residuos industriales no peligrosos </w:t>
            </w:r>
            <w:r w:rsidRPr="002A5B7D">
              <w:rPr>
                <w:rFonts w:asciiTheme="minorHAnsi" w:hAnsiTheme="minorHAnsi" w:cstheme="minorHAnsi"/>
              </w:rPr>
              <w:t xml:space="preserve">según definición del Art. 3 literal o del RSEIA, toda vez que el residuo ingresado </w:t>
            </w:r>
            <w:r w:rsidR="00587C03" w:rsidRPr="002A5B7D">
              <w:rPr>
                <w:rFonts w:asciiTheme="minorHAnsi" w:hAnsiTheme="minorHAnsi" w:cstheme="minorHAnsi"/>
              </w:rPr>
              <w:t xml:space="preserve">(lodo agroindustrial, sanitario, lácteo, grasa agroindustrial y guano animal) </w:t>
            </w:r>
            <w:r w:rsidR="001332A2" w:rsidRPr="002A5B7D">
              <w:rPr>
                <w:rFonts w:asciiTheme="minorHAnsi" w:hAnsiTheme="minorHAnsi" w:cstheme="minorHAnsi"/>
              </w:rPr>
              <w:t xml:space="preserve">al ser tratado </w:t>
            </w:r>
            <w:r w:rsidRPr="002A5B7D">
              <w:rPr>
                <w:rFonts w:asciiTheme="minorHAnsi" w:hAnsiTheme="minorHAnsi" w:cstheme="minorHAnsi"/>
              </w:rPr>
              <w:t>modificado en sus características biológicas y químicas, hasta formar un compost</w:t>
            </w:r>
            <w:r w:rsidR="004662BA" w:rsidRPr="002A5B7D">
              <w:rPr>
                <w:rFonts w:asciiTheme="minorHAnsi" w:hAnsiTheme="minorHAnsi" w:cstheme="minorHAnsi"/>
              </w:rPr>
              <w:t>.</w:t>
            </w:r>
          </w:p>
          <w:p w:rsidR="007A7DEB" w:rsidRPr="002A5B7D" w:rsidRDefault="007A7DEB" w:rsidP="00112812">
            <w:pPr>
              <w:contextualSpacing/>
              <w:jc w:val="both"/>
              <w:rPr>
                <w:rFonts w:asciiTheme="minorHAnsi" w:hAnsiTheme="minorHAnsi" w:cstheme="minorHAnsi"/>
              </w:rPr>
            </w:pPr>
          </w:p>
        </w:tc>
      </w:tr>
      <w:tr w:rsidR="000A2AC4" w:rsidRPr="002A5B7D" w:rsidTr="00B17169">
        <w:trPr>
          <w:trHeight w:val="627"/>
        </w:trPr>
        <w:tc>
          <w:tcPr>
            <w:tcW w:w="5000" w:type="pct"/>
            <w:gridSpan w:val="2"/>
          </w:tcPr>
          <w:p w:rsidR="000A2AC4" w:rsidRPr="002A5B7D" w:rsidRDefault="000A2AC4" w:rsidP="006062E2">
            <w:pPr>
              <w:rPr>
                <w:rFonts w:asciiTheme="minorHAnsi" w:hAnsiTheme="minorHAnsi" w:cstheme="minorHAnsi"/>
                <w:bCs/>
              </w:rPr>
            </w:pPr>
            <w:r w:rsidRPr="002A5B7D">
              <w:rPr>
                <w:rFonts w:asciiTheme="minorHAnsi" w:hAnsiTheme="minorHAnsi" w:cstheme="minorHAnsi"/>
                <w:b/>
              </w:rPr>
              <w:t>Análisis de Tipología de Proyecto o Modificación:</w:t>
            </w:r>
            <w:r w:rsidR="003240E5" w:rsidRPr="002A5B7D">
              <w:rPr>
                <w:rFonts w:asciiTheme="minorHAnsi" w:hAnsiTheme="minorHAnsi" w:cstheme="minorHAnsi"/>
                <w:bCs/>
              </w:rPr>
              <w:t xml:space="preserve"> Queda de</w:t>
            </w:r>
            <w:r w:rsidR="004662BA" w:rsidRPr="002A5B7D">
              <w:rPr>
                <w:rFonts w:asciiTheme="minorHAnsi" w:hAnsiTheme="minorHAnsi" w:cstheme="minorHAnsi"/>
                <w:bCs/>
              </w:rPr>
              <w:t xml:space="preserve"> manifiesto un proceso de elusión al SEIA, dado que </w:t>
            </w:r>
            <w:r w:rsidR="003240E5" w:rsidRPr="002A5B7D">
              <w:rPr>
                <w:rFonts w:asciiTheme="minorHAnsi" w:hAnsiTheme="minorHAnsi" w:cstheme="minorHAnsi"/>
                <w:bCs/>
              </w:rPr>
              <w:t xml:space="preserve">el proyecto </w:t>
            </w:r>
            <w:r w:rsidR="003240E5" w:rsidRPr="002A5B7D">
              <w:rPr>
                <w:rFonts w:asciiTheme="minorHAnsi" w:hAnsiTheme="minorHAnsi" w:cstheme="minorHAnsi"/>
                <w:b/>
                <w:u w:val="single"/>
              </w:rPr>
              <w:t xml:space="preserve">tiene capacidad operativa de tratar residuos sólidos de origen industrial </w:t>
            </w:r>
            <w:r w:rsidR="004662BA" w:rsidRPr="002A5B7D">
              <w:rPr>
                <w:rFonts w:asciiTheme="minorHAnsi" w:hAnsiTheme="minorHAnsi" w:cstheme="minorHAnsi"/>
                <w:b/>
                <w:u w:val="single"/>
              </w:rPr>
              <w:t xml:space="preserve">y no peligrosos </w:t>
            </w:r>
            <w:r w:rsidR="003240E5" w:rsidRPr="002A5B7D">
              <w:rPr>
                <w:rFonts w:asciiTheme="minorHAnsi" w:hAnsiTheme="minorHAnsi" w:cstheme="minorHAnsi"/>
                <w:b/>
                <w:u w:val="single"/>
              </w:rPr>
              <w:t>con una capacidad superior a 30 ton/día</w:t>
            </w:r>
            <w:r w:rsidR="00587C03" w:rsidRPr="002A5B7D">
              <w:rPr>
                <w:rFonts w:asciiTheme="minorHAnsi" w:hAnsiTheme="minorHAnsi" w:cstheme="minorHAnsi"/>
                <w:bCs/>
              </w:rPr>
              <w:t xml:space="preserve"> mediante la técnica del compostaje con volteos </w:t>
            </w:r>
            <w:proofErr w:type="gramStart"/>
            <w:r w:rsidR="001332A2" w:rsidRPr="002A5B7D">
              <w:rPr>
                <w:rFonts w:asciiTheme="minorHAnsi" w:hAnsiTheme="minorHAnsi" w:cstheme="minorHAnsi"/>
                <w:bCs/>
              </w:rPr>
              <w:t xml:space="preserve">mecánico </w:t>
            </w:r>
            <w:r w:rsidR="00587C03" w:rsidRPr="002A5B7D">
              <w:rPr>
                <w:rFonts w:asciiTheme="minorHAnsi" w:hAnsiTheme="minorHAnsi" w:cstheme="minorHAnsi"/>
                <w:bCs/>
              </w:rPr>
              <w:t>periódicos</w:t>
            </w:r>
            <w:proofErr w:type="gramEnd"/>
            <w:r w:rsidR="004662BA" w:rsidRPr="002A5B7D">
              <w:rPr>
                <w:rFonts w:asciiTheme="minorHAnsi" w:hAnsiTheme="minorHAnsi" w:cstheme="minorHAnsi"/>
                <w:bCs/>
              </w:rPr>
              <w:t xml:space="preserve">. </w:t>
            </w:r>
          </w:p>
        </w:tc>
      </w:tr>
    </w:tbl>
    <w:p w:rsidR="00BF33C7" w:rsidRPr="002A5B7D" w:rsidRDefault="00BF33C7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0"/>
        <w:gridCol w:w="7532"/>
      </w:tblGrid>
      <w:tr w:rsidR="007A7DEB" w:rsidRPr="002A5B7D" w:rsidTr="00B17169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7DEB" w:rsidRPr="002A5B7D" w:rsidRDefault="007A7DEB" w:rsidP="006062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7A7DEB" w:rsidRPr="002A5B7D" w:rsidTr="00B17169">
        <w:trPr>
          <w:trHeight w:val="6394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A7DEB" w:rsidRPr="002A5B7D" w:rsidRDefault="00F23CB9" w:rsidP="006062E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cstheme="minorHAnsi"/>
                <w:noProof/>
                <w:sz w:val="20"/>
                <w:szCs w:val="20"/>
                <w:lang w:eastAsia="es-CL"/>
              </w:rPr>
              <w:drawing>
                <wp:inline distT="0" distB="0" distL="0" distR="0" wp14:anchorId="5EE0B270" wp14:editId="6D2A62C7">
                  <wp:extent cx="5056505" cy="633222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56505" cy="6332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A7DEB" w:rsidRPr="002A5B7D" w:rsidTr="00B17169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A7DEB" w:rsidRPr="002A5B7D" w:rsidRDefault="00F23CB9" w:rsidP="006062E2">
            <w:pPr>
              <w:spacing w:after="0" w:line="240" w:lineRule="auto"/>
              <w:contextualSpacing/>
              <w:outlineLvl w:val="1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Carta Titular 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A7DEB" w:rsidRPr="002A5B7D" w:rsidRDefault="007A7DEB" w:rsidP="006062E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F23CB9" w:rsidRPr="002A5B7D">
              <w:rPr>
                <w:rFonts w:eastAsia="Calibri" w:cstheme="minorHAnsi"/>
                <w:b/>
                <w:sz w:val="20"/>
                <w:szCs w:val="20"/>
              </w:rPr>
              <w:t>05.01.2018</w:t>
            </w:r>
          </w:p>
        </w:tc>
      </w:tr>
      <w:tr w:rsidR="007A7DEB" w:rsidRPr="002A5B7D" w:rsidTr="00B17169">
        <w:trPr>
          <w:trHeight w:val="33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A7DEB" w:rsidRPr="002A5B7D" w:rsidRDefault="007A7DEB" w:rsidP="006062E2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984B64"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Titular afirma en todo momento que el proyecto operaría a pequeña escala. </w:t>
            </w:r>
          </w:p>
        </w:tc>
      </w:tr>
      <w:tr w:rsidR="007A7DEB" w:rsidRPr="002A5B7D" w:rsidTr="00B17169">
        <w:trPr>
          <w:trHeight w:val="269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A7DEB" w:rsidRPr="002A5B7D" w:rsidRDefault="007A7DEB" w:rsidP="006062E2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BF33C7" w:rsidRPr="002A5B7D" w:rsidRDefault="00BF33C7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FA5AFC" w:rsidRPr="002A5B7D" w:rsidRDefault="00FA5AFC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62"/>
      </w:tblGrid>
      <w:tr w:rsidR="007A7DEB" w:rsidRPr="002A5B7D" w:rsidTr="00B17169">
        <w:trPr>
          <w:trHeight w:val="3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A7DEB" w:rsidRPr="002A5B7D" w:rsidRDefault="00EE6BCB" w:rsidP="006062E2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Parte de los </w:t>
            </w:r>
            <w:r w:rsidR="007A7DEB"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Registros </w:t>
            </w:r>
            <w:r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diarios de ingreso </w:t>
            </w:r>
            <w:r w:rsidR="00984B64"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presentado</w:t>
            </w:r>
            <w:r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>s</w:t>
            </w:r>
            <w:r w:rsidR="00984B64" w:rsidRPr="002A5B7D">
              <w:rPr>
                <w:rFonts w:eastAsia="Times New Roman" w:cstheme="minorHAnsi"/>
                <w:b/>
                <w:bCs/>
                <w:color w:val="000000"/>
                <w:sz w:val="20"/>
                <w:szCs w:val="20"/>
                <w:lang w:eastAsia="es-CL"/>
              </w:rPr>
              <w:t xml:space="preserve"> ante SMA con fecha 01.07.2019.</w:t>
            </w:r>
          </w:p>
        </w:tc>
      </w:tr>
    </w:tbl>
    <w:p w:rsidR="00196BA7" w:rsidRPr="002A5B7D" w:rsidRDefault="00196BA7" w:rsidP="00196BA7">
      <w:pPr>
        <w:spacing w:after="0" w:line="240" w:lineRule="auto"/>
        <w:rPr>
          <w:rFonts w:eastAsia="Times New Roman" w:cstheme="minorHAnsi"/>
          <w:sz w:val="20"/>
          <w:szCs w:val="20"/>
          <w:lang w:eastAsia="es-CL"/>
        </w:rPr>
        <w:sectPr w:rsidR="00196BA7" w:rsidRPr="002A5B7D" w:rsidSect="000A28D4">
          <w:type w:val="nextColumn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2"/>
      </w:tblGrid>
      <w:tr w:rsidR="00984B64" w:rsidRPr="002A5B7D" w:rsidTr="00984B64">
        <w:trPr>
          <w:trHeight w:val="6079"/>
          <w:jc w:val="center"/>
        </w:trPr>
        <w:tc>
          <w:tcPr>
            <w:tcW w:w="5000" w:type="pc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tbl>
            <w:tblPr>
              <w:tblW w:w="5160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80"/>
              <w:gridCol w:w="1240"/>
              <w:gridCol w:w="1460"/>
              <w:gridCol w:w="1080"/>
            </w:tblGrid>
            <w:tr w:rsidR="00196BA7" w:rsidRPr="002A5B7D" w:rsidTr="00196BA7">
              <w:trPr>
                <w:trHeight w:val="260"/>
              </w:trPr>
              <w:tc>
                <w:tcPr>
                  <w:tcW w:w="1380" w:type="dxa"/>
                  <w:shd w:val="clear" w:color="auto" w:fill="auto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240" w:type="dxa"/>
                  <w:shd w:val="clear" w:color="auto" w:fill="auto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460" w:type="dxa"/>
                  <w:shd w:val="clear" w:color="auto" w:fill="auto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</w:p>
              </w:tc>
              <w:tc>
                <w:tcPr>
                  <w:tcW w:w="1080" w:type="dxa"/>
                  <w:shd w:val="clear" w:color="auto" w:fill="auto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</w:p>
              </w:tc>
            </w:tr>
            <w:tr w:rsidR="00196BA7" w:rsidRPr="002A5B7D" w:rsidTr="00196BA7">
              <w:trPr>
                <w:trHeight w:val="615"/>
              </w:trPr>
              <w:tc>
                <w:tcPr>
                  <w:tcW w:w="1380" w:type="dxa"/>
                  <w:shd w:val="clear" w:color="000000" w:fill="ED7D31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  <w:t>Fecha de recepción</w:t>
                  </w:r>
                </w:p>
              </w:tc>
              <w:tc>
                <w:tcPr>
                  <w:tcW w:w="1240" w:type="dxa"/>
                  <w:shd w:val="clear" w:color="000000" w:fill="ED7D31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  <w:t>Tipo residuo</w:t>
                  </w:r>
                </w:p>
              </w:tc>
              <w:tc>
                <w:tcPr>
                  <w:tcW w:w="1460" w:type="dxa"/>
                  <w:shd w:val="clear" w:color="000000" w:fill="ED7D31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  <w:t>Origen</w:t>
                  </w:r>
                </w:p>
              </w:tc>
              <w:tc>
                <w:tcPr>
                  <w:tcW w:w="1080" w:type="dxa"/>
                  <w:shd w:val="clear" w:color="000000" w:fill="ED7D31"/>
                  <w:vAlign w:val="center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b/>
                      <w:bCs/>
                      <w:color w:val="FFFFFF"/>
                      <w:sz w:val="20"/>
                      <w:szCs w:val="20"/>
                      <w:lang w:eastAsia="es-CL"/>
                    </w:rPr>
                    <w:t>Neto ton/día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13,7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proofErr w:type="spellStart"/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Lactea</w:t>
                  </w:r>
                  <w:proofErr w:type="spellEnd"/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3,1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9,4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10,6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9,8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25,2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29-01-2019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21,6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25-02-2019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25-02-2019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15,1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28-02-2019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22,9</w:t>
                  </w:r>
                </w:p>
              </w:tc>
            </w:tr>
            <w:tr w:rsidR="00196BA7" w:rsidRPr="002A5B7D" w:rsidTr="00196BA7">
              <w:trPr>
                <w:trHeight w:val="26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28-02-2019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29,1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05-03-2019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05-03-2019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06-03-2019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06-03-2019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19,6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24,1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26-03-2019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proofErr w:type="spellStart"/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Lactea</w:t>
                  </w:r>
                  <w:proofErr w:type="spellEnd"/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3,9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15,8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08-04-2019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08-04-2019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14,9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24,0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15-04-2019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proofErr w:type="spellStart"/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Lactea</w:t>
                  </w:r>
                  <w:proofErr w:type="spellEnd"/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15-04-2019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17-04-2019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17-04-2019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8,7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22,8</w:t>
                  </w:r>
                </w:p>
              </w:tc>
            </w:tr>
            <w:tr w:rsidR="00196BA7" w:rsidRPr="002A5B7D" w:rsidTr="00196BA7">
              <w:trPr>
                <w:trHeight w:val="255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15,5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8,8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proofErr w:type="spellStart"/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Lactea</w:t>
                  </w:r>
                  <w:proofErr w:type="spellEnd"/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14,7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25-04-2019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21,7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25-04-2019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sz w:val="20"/>
                      <w:szCs w:val="20"/>
                      <w:lang w:eastAsia="es-CL"/>
                    </w:rPr>
                    <w:t>23,0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29-04-2019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29-04-2019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10,6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30-04-2019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19,7</w:t>
                  </w:r>
                </w:p>
              </w:tc>
            </w:tr>
            <w:tr w:rsidR="00196BA7" w:rsidRPr="002A5B7D" w:rsidTr="00196BA7">
              <w:trPr>
                <w:trHeight w:val="26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30-04-2019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02-05-2019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18,6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02-05-2019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02-05-2019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04-05-2019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9,5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04-05-2019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11,5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04-05-2019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19,0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06-05-2019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18,7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06-05-2019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12,8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08-05-2019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08-05-2019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21,4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23-05-2019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20,3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27-05-2019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22,1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27-05-2019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Agroindustria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9,8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28-05-2019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20,7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28-05-2019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21,1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28-05-2019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Guano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Pecuaria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16,9</w:t>
                  </w:r>
                </w:p>
              </w:tc>
            </w:tr>
            <w:tr w:rsidR="00196BA7" w:rsidRPr="002A5B7D" w:rsidTr="00196BA7">
              <w:trPr>
                <w:trHeight w:val="250"/>
              </w:trPr>
              <w:tc>
                <w:tcPr>
                  <w:tcW w:w="13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10-06-2019</w:t>
                  </w:r>
                </w:p>
              </w:tc>
              <w:tc>
                <w:tcPr>
                  <w:tcW w:w="124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Lodo</w:t>
                  </w:r>
                </w:p>
              </w:tc>
              <w:tc>
                <w:tcPr>
                  <w:tcW w:w="146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Sanitaria</w:t>
                  </w:r>
                </w:p>
              </w:tc>
              <w:tc>
                <w:tcPr>
                  <w:tcW w:w="1080" w:type="dxa"/>
                  <w:shd w:val="clear" w:color="000000" w:fill="FFFFFF"/>
                  <w:noWrap/>
                  <w:vAlign w:val="bottom"/>
                  <w:hideMark/>
                </w:tcPr>
                <w:p w:rsidR="00196BA7" w:rsidRPr="002A5B7D" w:rsidRDefault="00196BA7" w:rsidP="00196BA7">
                  <w:pPr>
                    <w:spacing w:after="0" w:line="240" w:lineRule="auto"/>
                    <w:jc w:val="center"/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</w:pPr>
                  <w:r w:rsidRPr="002A5B7D">
                    <w:rPr>
                      <w:rFonts w:eastAsia="Times New Roman" w:cstheme="minorHAnsi"/>
                      <w:color w:val="000000"/>
                      <w:sz w:val="20"/>
                      <w:szCs w:val="20"/>
                      <w:lang w:eastAsia="es-CL"/>
                    </w:rPr>
                    <w:t>26,5</w:t>
                  </w:r>
                </w:p>
              </w:tc>
            </w:tr>
          </w:tbl>
          <w:p w:rsidR="00984B64" w:rsidRPr="002A5B7D" w:rsidRDefault="00984B64" w:rsidP="006062E2">
            <w:pPr>
              <w:spacing w:after="0" w:line="240" w:lineRule="auto"/>
              <w:jc w:val="center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196BA7" w:rsidRPr="002A5B7D" w:rsidRDefault="00196BA7" w:rsidP="006062E2">
      <w:pPr>
        <w:spacing w:after="0" w:line="240" w:lineRule="auto"/>
        <w:contextualSpacing/>
        <w:outlineLvl w:val="1"/>
        <w:rPr>
          <w:rFonts w:eastAsia="Calibri" w:cstheme="minorHAnsi"/>
          <w:b/>
          <w:sz w:val="20"/>
          <w:szCs w:val="20"/>
        </w:rPr>
        <w:sectPr w:rsidR="00196BA7" w:rsidRPr="002A5B7D" w:rsidSect="00196BA7">
          <w:type w:val="continuous"/>
          <w:pgSz w:w="15840" w:h="12240" w:orient="landscape" w:code="1"/>
          <w:pgMar w:top="1134" w:right="1134" w:bottom="1134" w:left="1134" w:header="709" w:footer="709" w:gutter="0"/>
          <w:cols w:num="2" w:space="708"/>
          <w:docGrid w:linePitch="360"/>
        </w:sectPr>
      </w:pPr>
      <w:bookmarkStart w:id="121" w:name="_Toc353998123"/>
      <w:bookmarkStart w:id="122" w:name="_Toc353998196"/>
      <w:bookmarkStart w:id="123" w:name="_Toc382383549"/>
      <w:bookmarkStart w:id="124" w:name="_Toc382472371"/>
      <w:bookmarkStart w:id="125" w:name="_Toc390184281"/>
      <w:bookmarkStart w:id="126" w:name="_Toc390360012"/>
      <w:bookmarkStart w:id="127" w:name="_Toc390777033"/>
      <w:bookmarkStart w:id="128" w:name="_Toc447875244"/>
      <w:bookmarkStart w:id="129" w:name="_Toc448926734"/>
      <w:bookmarkStart w:id="130" w:name="_Toc448926923"/>
      <w:bookmarkStart w:id="131" w:name="_Toc448927011"/>
      <w:bookmarkStart w:id="132" w:name="_Toc448928074"/>
      <w:bookmarkStart w:id="133" w:name="_Toc448938173"/>
      <w:bookmarkStart w:id="134" w:name="_Toc449106569"/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69"/>
        <w:gridCol w:w="8747"/>
        <w:gridCol w:w="146"/>
      </w:tblGrid>
      <w:tr w:rsidR="00196BA7" w:rsidRPr="002A5B7D" w:rsidTr="00196BA7">
        <w:trPr>
          <w:trHeight w:val="300"/>
          <w:jc w:val="center"/>
        </w:trPr>
        <w:tc>
          <w:tcPr>
            <w:tcW w:w="1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84B64" w:rsidRPr="002A5B7D" w:rsidRDefault="00984B64" w:rsidP="006062E2">
            <w:pPr>
              <w:spacing w:after="0" w:line="240" w:lineRule="auto"/>
              <w:contextualSpacing/>
              <w:outlineLvl w:val="1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Calibri" w:cstheme="minorHAnsi"/>
                <w:b/>
                <w:sz w:val="20"/>
                <w:szCs w:val="20"/>
              </w:rPr>
              <w:t xml:space="preserve">Tabla </w: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fldChar w:fldCharType="begin"/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instrText xml:space="preserve"> SEQ Tabla \* ARABIC </w:instrTex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fldChar w:fldCharType="separate"/>
            </w:r>
            <w:r w:rsidRPr="002A5B7D">
              <w:rPr>
                <w:rFonts w:eastAsia="Calibri" w:cstheme="minorHAnsi"/>
                <w:b/>
                <w:noProof/>
                <w:sz w:val="20"/>
                <w:szCs w:val="20"/>
              </w:rPr>
              <w:t>1</w:t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fldChar w:fldCharType="end"/>
            </w:r>
            <w:r w:rsidRPr="002A5B7D">
              <w:rPr>
                <w:rFonts w:eastAsia="Calibri" w:cstheme="minorHAnsi"/>
                <w:b/>
                <w:sz w:val="20"/>
                <w:szCs w:val="20"/>
              </w:rPr>
              <w:t>.</w:t>
            </w:r>
            <w:bookmarkEnd w:id="121"/>
            <w:bookmarkEnd w:id="122"/>
            <w:bookmarkEnd w:id="123"/>
            <w:bookmarkEnd w:id="124"/>
            <w:bookmarkEnd w:id="125"/>
            <w:bookmarkEnd w:id="126"/>
            <w:bookmarkEnd w:id="127"/>
            <w:bookmarkEnd w:id="128"/>
            <w:bookmarkEnd w:id="129"/>
            <w:bookmarkEnd w:id="130"/>
            <w:bookmarkEnd w:id="131"/>
            <w:bookmarkEnd w:id="132"/>
            <w:bookmarkEnd w:id="133"/>
            <w:bookmarkEnd w:id="134"/>
            <w:r w:rsidR="00196BA7" w:rsidRPr="002A5B7D">
              <w:rPr>
                <w:rFonts w:eastAsia="Calibri" w:cstheme="minorHAnsi"/>
                <w:b/>
                <w:sz w:val="20"/>
                <w:szCs w:val="20"/>
              </w:rPr>
              <w:t xml:space="preserve">Parte del registro de ingreso diario de residuos </w:t>
            </w:r>
          </w:p>
        </w:tc>
        <w:tc>
          <w:tcPr>
            <w:tcW w:w="3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84B64" w:rsidRPr="002A5B7D" w:rsidRDefault="00984B64" w:rsidP="006062E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 01.07.2019</w:t>
            </w:r>
          </w:p>
        </w:tc>
        <w:tc>
          <w:tcPr>
            <w:tcW w:w="89" w:type="pct"/>
            <w:vMerge w:val="restart"/>
            <w:tcBorders>
              <w:top w:val="single" w:sz="4" w:space="0" w:color="auto"/>
              <w:left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84B64" w:rsidRPr="002A5B7D" w:rsidRDefault="00984B64" w:rsidP="006062E2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</w:p>
        </w:tc>
      </w:tr>
      <w:tr w:rsidR="00984B64" w:rsidRPr="002A5B7D" w:rsidTr="00196BA7">
        <w:trPr>
          <w:trHeight w:val="910"/>
          <w:jc w:val="center"/>
        </w:trPr>
        <w:tc>
          <w:tcPr>
            <w:tcW w:w="49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84B64" w:rsidRPr="002A5B7D" w:rsidRDefault="00984B64" w:rsidP="00196BA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  <w:r w:rsidRPr="002A5B7D"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196BA7"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De los antecedentes presentados por la empresa se da cuenta que se da cuenta que en 16 días se </w:t>
            </w:r>
            <w:r w:rsidR="001B5A3E"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superó</w:t>
            </w:r>
            <w:r w:rsidR="00196BA7"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el volumen establecido por el Art .3 literal o.</w:t>
            </w:r>
            <w:r w:rsidR="00CA5254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>8</w:t>
            </w:r>
            <w:r w:rsidR="00196BA7" w:rsidRPr="002A5B7D"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  <w:t xml:space="preserve"> del RSEIA.  </w:t>
            </w:r>
          </w:p>
          <w:p w:rsidR="00196BA7" w:rsidRPr="002A5B7D" w:rsidRDefault="00196BA7" w:rsidP="00196BA7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196"/>
              <w:gridCol w:w="871"/>
            </w:tblGrid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Fecha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2A5B7D">
                    <w:rPr>
                      <w:rFonts w:asciiTheme="minorHAnsi" w:hAnsiTheme="minorHAnsi" w:cstheme="minorHAnsi"/>
                      <w:b/>
                    </w:rPr>
                    <w:t>Ton/día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18-02-2019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44,8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25-02-2019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41,8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28-02-2019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52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05-03-2019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74,2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26-03-2019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45,9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08-04-2019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35,9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11-04-2019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45,3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17-04-2019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40,2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22-04-2019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59,7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23-04-2019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58,9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25-04-2019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44,7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02-05-2019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41,5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04-05-2019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40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08-05-2019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45,2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23-05-2019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41,7</w:t>
                  </w:r>
                </w:p>
              </w:tc>
            </w:tr>
            <w:tr w:rsidR="00196BA7" w:rsidRPr="002A5B7D" w:rsidTr="00FF51AD">
              <w:trPr>
                <w:jc w:val="center"/>
              </w:trPr>
              <w:tc>
                <w:tcPr>
                  <w:tcW w:w="2196" w:type="dxa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28-05-2019</w:t>
                  </w:r>
                </w:p>
              </w:tc>
              <w:tc>
                <w:tcPr>
                  <w:tcW w:w="0" w:type="auto"/>
                </w:tcPr>
                <w:p w:rsidR="00196BA7" w:rsidRPr="002A5B7D" w:rsidRDefault="00196BA7" w:rsidP="00196BA7">
                  <w:pPr>
                    <w:jc w:val="center"/>
                    <w:rPr>
                      <w:rFonts w:asciiTheme="minorHAnsi" w:hAnsiTheme="minorHAnsi" w:cstheme="minorHAnsi"/>
                      <w:bCs/>
                    </w:rPr>
                  </w:pPr>
                  <w:r w:rsidRPr="002A5B7D">
                    <w:rPr>
                      <w:rFonts w:asciiTheme="minorHAnsi" w:hAnsiTheme="minorHAnsi" w:cstheme="minorHAnsi"/>
                      <w:bCs/>
                    </w:rPr>
                    <w:t>58,7</w:t>
                  </w:r>
                </w:p>
              </w:tc>
            </w:tr>
          </w:tbl>
          <w:p w:rsidR="00196BA7" w:rsidRPr="002A5B7D" w:rsidRDefault="00196BA7" w:rsidP="00196BA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20"/>
                <w:szCs w:val="20"/>
                <w:lang w:eastAsia="es-CL"/>
              </w:rPr>
            </w:pPr>
          </w:p>
          <w:p w:rsidR="00984B64" w:rsidRPr="002A5B7D" w:rsidRDefault="00984B64" w:rsidP="006062E2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89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984B64" w:rsidRPr="002A5B7D" w:rsidRDefault="00984B64" w:rsidP="006062E2">
            <w:pPr>
              <w:spacing w:after="0" w:line="240" w:lineRule="auto"/>
              <w:rPr>
                <w:rFonts w:eastAsia="Times New Roman" w:cstheme="minorHAns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7A7DEB" w:rsidRPr="002A5B7D" w:rsidRDefault="007A7DEB" w:rsidP="006062E2">
      <w:pPr>
        <w:spacing w:line="240" w:lineRule="auto"/>
        <w:rPr>
          <w:rFonts w:eastAsia="Calibri" w:cstheme="minorHAnsi"/>
          <w:sz w:val="20"/>
          <w:szCs w:val="20"/>
        </w:rPr>
      </w:pPr>
    </w:p>
    <w:p w:rsidR="00FA5AFC" w:rsidRPr="002A5B7D" w:rsidRDefault="00FA5AFC" w:rsidP="006062E2">
      <w:pPr>
        <w:pStyle w:val="IFA1"/>
        <w:rPr>
          <w:rFonts w:asciiTheme="minorHAnsi" w:hAnsiTheme="minorHAnsi" w:cstheme="minorHAnsi"/>
          <w:sz w:val="20"/>
        </w:rPr>
        <w:sectPr w:rsidR="00FA5AFC" w:rsidRPr="002A5B7D" w:rsidSect="00196BA7">
          <w:type w:val="continuous"/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  <w:bookmarkStart w:id="135" w:name="_Toc352840404"/>
      <w:bookmarkStart w:id="136" w:name="_Toc352841464"/>
      <w:bookmarkStart w:id="137" w:name="_Toc447875253"/>
    </w:p>
    <w:p w:rsidR="007A7DEB" w:rsidRPr="002A5B7D" w:rsidRDefault="007A7DEB" w:rsidP="006062E2">
      <w:pPr>
        <w:pStyle w:val="IFA1"/>
        <w:rPr>
          <w:rFonts w:asciiTheme="minorHAnsi" w:hAnsiTheme="minorHAnsi" w:cstheme="minorHAnsi"/>
          <w:sz w:val="20"/>
        </w:rPr>
      </w:pPr>
      <w:bookmarkStart w:id="138" w:name="_Toc449106575"/>
      <w:r w:rsidRPr="002A5B7D">
        <w:rPr>
          <w:rFonts w:asciiTheme="minorHAnsi" w:hAnsiTheme="minorHAnsi" w:cstheme="minorHAnsi"/>
          <w:sz w:val="20"/>
        </w:rPr>
        <w:t>CONCLUSIONES</w:t>
      </w:r>
      <w:bookmarkEnd w:id="135"/>
      <w:bookmarkEnd w:id="136"/>
      <w:bookmarkEnd w:id="137"/>
      <w:bookmarkEnd w:id="138"/>
    </w:p>
    <w:p w:rsidR="00FA5AFC" w:rsidRPr="002A5B7D" w:rsidRDefault="00FA5AFC" w:rsidP="006062E2">
      <w:pPr>
        <w:pStyle w:val="Ttulo1"/>
        <w:numPr>
          <w:ilvl w:val="0"/>
          <w:numId w:val="0"/>
        </w:numPr>
        <w:ind w:left="576" w:hanging="576"/>
        <w:jc w:val="both"/>
        <w:rPr>
          <w:rFonts w:asciiTheme="minorHAnsi" w:hAnsiTheme="minorHAnsi" w:cstheme="minorHAnsi"/>
          <w:sz w:val="20"/>
        </w:rPr>
      </w:pPr>
    </w:p>
    <w:p w:rsidR="004B6AF1" w:rsidRDefault="004B6AF1" w:rsidP="006062E2">
      <w:pPr>
        <w:spacing w:line="240" w:lineRule="auto"/>
        <w:jc w:val="both"/>
        <w:rPr>
          <w:rFonts w:cstheme="minorHAnsi"/>
          <w:sz w:val="20"/>
          <w:szCs w:val="20"/>
        </w:rPr>
      </w:pPr>
      <w:r w:rsidRPr="004B6AF1">
        <w:rPr>
          <w:rFonts w:cstheme="minorHAnsi"/>
          <w:sz w:val="20"/>
          <w:szCs w:val="20"/>
        </w:rPr>
        <w:t xml:space="preserve">Los resultados del análisis de información y los hechos constatados, dan cuenta que los volúmenes de residuos sólidos del tipo industriales, </w:t>
      </w:r>
      <w:proofErr w:type="spellStart"/>
      <w:r w:rsidRPr="004B6AF1">
        <w:rPr>
          <w:rFonts w:cstheme="minorHAnsi"/>
          <w:sz w:val="20"/>
          <w:szCs w:val="20"/>
        </w:rPr>
        <w:t>recepcionados</w:t>
      </w:r>
      <w:proofErr w:type="spellEnd"/>
      <w:r w:rsidRPr="004B6AF1">
        <w:rPr>
          <w:rFonts w:cstheme="minorHAnsi"/>
          <w:sz w:val="20"/>
          <w:szCs w:val="20"/>
        </w:rPr>
        <w:t xml:space="preserve"> y tratados por la</w:t>
      </w:r>
      <w:r w:rsidRPr="004B6AF1">
        <w:t xml:space="preserve"> </w:t>
      </w:r>
      <w:r>
        <w:t>planta de c</w:t>
      </w:r>
      <w:r w:rsidRPr="004B6AF1">
        <w:rPr>
          <w:rFonts w:cstheme="minorHAnsi"/>
          <w:sz w:val="20"/>
          <w:szCs w:val="20"/>
        </w:rPr>
        <w:t xml:space="preserve">ompostaje </w:t>
      </w:r>
      <w:proofErr w:type="spellStart"/>
      <w:r w:rsidRPr="004B6AF1">
        <w:rPr>
          <w:rFonts w:cstheme="minorHAnsi"/>
          <w:sz w:val="20"/>
          <w:szCs w:val="20"/>
        </w:rPr>
        <w:t>Huape</w:t>
      </w:r>
      <w:proofErr w:type="spellEnd"/>
      <w:r w:rsidRPr="004B6AF1">
        <w:rPr>
          <w:rFonts w:cstheme="minorHAnsi"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 xml:space="preserve">de la </w:t>
      </w:r>
      <w:r w:rsidRPr="004B6AF1">
        <w:rPr>
          <w:rFonts w:cstheme="minorHAnsi"/>
          <w:sz w:val="20"/>
          <w:szCs w:val="20"/>
        </w:rPr>
        <w:t xml:space="preserve">empresa RIMAT S.A.,  son superiores a  30 ton/día por lo que de acuerdo a lo establecido en el Art. 3 literal o.8 del D.S. 40/12, </w:t>
      </w:r>
      <w:proofErr w:type="spellStart"/>
      <w:r>
        <w:rPr>
          <w:rFonts w:cstheme="minorHAnsi"/>
          <w:sz w:val="20"/>
          <w:szCs w:val="20"/>
        </w:rPr>
        <w:t>lav</w:t>
      </w:r>
      <w:proofErr w:type="spellEnd"/>
      <w:r>
        <w:rPr>
          <w:rFonts w:cstheme="minorHAnsi"/>
          <w:sz w:val="20"/>
          <w:szCs w:val="20"/>
        </w:rPr>
        <w:t xml:space="preserve"> actividad deberá someterse al </w:t>
      </w:r>
      <w:r w:rsidRPr="002A5B7D">
        <w:rPr>
          <w:rFonts w:cstheme="minorHAnsi"/>
          <w:sz w:val="20"/>
          <w:szCs w:val="20"/>
        </w:rPr>
        <w:t>Sistema de Evaluación de Impacto Ambiental.</w:t>
      </w:r>
    </w:p>
    <w:p w:rsidR="007A7DEB" w:rsidRPr="002A5B7D" w:rsidRDefault="007A7DEB" w:rsidP="006062E2">
      <w:pPr>
        <w:spacing w:after="0" w:line="240" w:lineRule="auto"/>
        <w:contextualSpacing/>
        <w:jc w:val="both"/>
        <w:rPr>
          <w:rFonts w:eastAsia="Calibri" w:cstheme="minorHAnsi"/>
          <w:b/>
          <w:sz w:val="20"/>
          <w:szCs w:val="20"/>
        </w:rPr>
      </w:pPr>
    </w:p>
    <w:p w:rsidR="00FA5AFC" w:rsidRPr="002A5B7D" w:rsidRDefault="00FA5AFC" w:rsidP="006062E2">
      <w:pPr>
        <w:spacing w:line="240" w:lineRule="auto"/>
        <w:rPr>
          <w:rFonts w:eastAsia="Calibri" w:cstheme="minorHAnsi"/>
          <w:sz w:val="20"/>
          <w:szCs w:val="20"/>
        </w:rPr>
        <w:sectPr w:rsidR="00FA5AFC" w:rsidRPr="002A5B7D" w:rsidSect="00FA5AFC">
          <w:type w:val="nextColumn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:rsidR="007A7DEB" w:rsidRPr="002A5B7D" w:rsidRDefault="007A7DEB" w:rsidP="006062E2">
      <w:pPr>
        <w:pStyle w:val="IFA1"/>
        <w:rPr>
          <w:rFonts w:asciiTheme="minorHAnsi" w:hAnsiTheme="minorHAnsi" w:cstheme="minorHAnsi"/>
          <w:sz w:val="20"/>
        </w:rPr>
      </w:pPr>
      <w:bookmarkStart w:id="139" w:name="_Toc352840405"/>
      <w:bookmarkStart w:id="140" w:name="_Toc352841465"/>
      <w:bookmarkStart w:id="141" w:name="_Toc447875255"/>
      <w:bookmarkStart w:id="142" w:name="_Toc449106576"/>
      <w:r w:rsidRPr="002A5B7D">
        <w:rPr>
          <w:rFonts w:asciiTheme="minorHAnsi" w:hAnsiTheme="minorHAnsi" w:cstheme="minorHAnsi"/>
          <w:sz w:val="20"/>
        </w:rPr>
        <w:t>ANEXOS</w:t>
      </w:r>
      <w:bookmarkEnd w:id="139"/>
      <w:bookmarkEnd w:id="140"/>
      <w:bookmarkEnd w:id="141"/>
      <w:bookmarkEnd w:id="142"/>
    </w:p>
    <w:p w:rsidR="007A7DEB" w:rsidRPr="002A5B7D" w:rsidRDefault="007A7DEB" w:rsidP="006062E2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</w:p>
    <w:p w:rsidR="007A7DEB" w:rsidRPr="002A5B7D" w:rsidRDefault="007A7DEB" w:rsidP="006062E2">
      <w:pPr>
        <w:spacing w:after="0" w:line="240" w:lineRule="auto"/>
        <w:jc w:val="both"/>
        <w:rPr>
          <w:rFonts w:eastAsia="Calibri" w:cstheme="minorHAnsi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2068"/>
        <w:gridCol w:w="7894"/>
      </w:tblGrid>
      <w:tr w:rsidR="007A7DEB" w:rsidRPr="002A5B7D" w:rsidTr="00B17169">
        <w:trPr>
          <w:trHeight w:val="286"/>
          <w:jc w:val="center"/>
        </w:trPr>
        <w:tc>
          <w:tcPr>
            <w:tcW w:w="1038" w:type="pct"/>
            <w:shd w:val="clear" w:color="auto" w:fill="D9D9D9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  <w:b/>
                <w:lang w:val="es-CL" w:eastAsia="en-US"/>
              </w:rPr>
            </w:pPr>
            <w:r w:rsidRPr="002A5B7D">
              <w:rPr>
                <w:rFonts w:asciiTheme="minorHAnsi" w:hAnsiTheme="minorHAnsi" w:cstheme="minorHAnsi"/>
                <w:b/>
                <w:lang w:val="es-CL" w:eastAsia="en-US"/>
              </w:rPr>
              <w:t>N° Anexo</w:t>
            </w:r>
          </w:p>
        </w:tc>
        <w:tc>
          <w:tcPr>
            <w:tcW w:w="3962" w:type="pct"/>
            <w:shd w:val="clear" w:color="auto" w:fill="D9D9D9"/>
          </w:tcPr>
          <w:p w:rsidR="007A7DEB" w:rsidRPr="002A5B7D" w:rsidRDefault="007A7DEB" w:rsidP="006062E2">
            <w:pPr>
              <w:jc w:val="center"/>
              <w:rPr>
                <w:rFonts w:asciiTheme="minorHAnsi" w:hAnsiTheme="minorHAnsi" w:cstheme="minorHAnsi"/>
                <w:b/>
                <w:lang w:val="es-CL" w:eastAsia="en-US"/>
              </w:rPr>
            </w:pPr>
            <w:r w:rsidRPr="002A5B7D">
              <w:rPr>
                <w:rFonts w:asciiTheme="minorHAnsi" w:hAnsiTheme="minorHAnsi" w:cstheme="minorHAnsi"/>
                <w:b/>
                <w:lang w:val="es-CL" w:eastAsia="en-US"/>
              </w:rPr>
              <w:t>Nombre Anexo</w:t>
            </w:r>
          </w:p>
        </w:tc>
      </w:tr>
      <w:tr w:rsidR="00F23CB9" w:rsidRPr="002A5B7D" w:rsidTr="00FF51AD">
        <w:trPr>
          <w:trHeight w:val="286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001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Consulta de pertinencia</w:t>
            </w:r>
          </w:p>
        </w:tc>
      </w:tr>
      <w:tr w:rsidR="00F23CB9" w:rsidRPr="002A5B7D" w:rsidTr="00FF51AD">
        <w:trPr>
          <w:trHeight w:val="264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002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Resolución N° 65 de fecha 29 de marzo de 2018.</w:t>
            </w:r>
          </w:p>
        </w:tc>
      </w:tr>
      <w:tr w:rsidR="00F23CB9" w:rsidRPr="002A5B7D" w:rsidTr="00FF51AD">
        <w:trPr>
          <w:trHeight w:val="286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003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Notificación SEA Res. Pertinencia N° 65/18</w:t>
            </w:r>
          </w:p>
        </w:tc>
      </w:tr>
      <w:tr w:rsidR="00F23CB9" w:rsidRPr="002A5B7D" w:rsidTr="00FF51AD">
        <w:trPr>
          <w:trHeight w:val="286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004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Resolución Sanitaria 1541/18 autoriza operación.</w:t>
            </w:r>
          </w:p>
        </w:tc>
      </w:tr>
      <w:tr w:rsidR="00F23CB9" w:rsidRPr="002A5B7D" w:rsidTr="00FF51AD">
        <w:trPr>
          <w:trHeight w:val="286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005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Res. SMA 003/19</w:t>
            </w:r>
          </w:p>
        </w:tc>
      </w:tr>
      <w:tr w:rsidR="00F23CB9" w:rsidRPr="002A5B7D" w:rsidTr="00FF51AD">
        <w:trPr>
          <w:trHeight w:val="286"/>
          <w:jc w:val="center"/>
        </w:trPr>
        <w:tc>
          <w:tcPr>
            <w:tcW w:w="1038" w:type="pct"/>
          </w:tcPr>
          <w:p w:rsidR="00F23CB9" w:rsidRPr="002A5B7D" w:rsidRDefault="00F23CB9" w:rsidP="00F23CB9">
            <w:pPr>
              <w:jc w:val="center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 xml:space="preserve">006 </w:t>
            </w:r>
          </w:p>
        </w:tc>
        <w:tc>
          <w:tcPr>
            <w:tcW w:w="3962" w:type="pct"/>
            <w:vAlign w:val="center"/>
          </w:tcPr>
          <w:p w:rsidR="00F23CB9" w:rsidRPr="002A5B7D" w:rsidRDefault="00F23CB9" w:rsidP="00F23CB9">
            <w:pPr>
              <w:jc w:val="both"/>
              <w:rPr>
                <w:rFonts w:asciiTheme="minorHAnsi" w:hAnsiTheme="minorHAnsi" w:cstheme="minorHAnsi"/>
              </w:rPr>
            </w:pPr>
            <w:r w:rsidRPr="002A5B7D">
              <w:rPr>
                <w:rFonts w:asciiTheme="minorHAnsi" w:hAnsiTheme="minorHAnsi" w:cstheme="minorHAnsi"/>
              </w:rPr>
              <w:t>Presentación de documentación requerida por SMA</w:t>
            </w:r>
          </w:p>
        </w:tc>
      </w:tr>
      <w:tr w:rsidR="00FF51AD" w:rsidRPr="002A5B7D" w:rsidTr="00FF51AD">
        <w:trPr>
          <w:trHeight w:val="286"/>
          <w:jc w:val="center"/>
        </w:trPr>
        <w:tc>
          <w:tcPr>
            <w:tcW w:w="1038" w:type="pct"/>
          </w:tcPr>
          <w:p w:rsidR="00FF51AD" w:rsidRPr="002A5B7D" w:rsidRDefault="00FF51AD" w:rsidP="00F23CB9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007</w:t>
            </w:r>
          </w:p>
        </w:tc>
        <w:tc>
          <w:tcPr>
            <w:tcW w:w="3962" w:type="pct"/>
            <w:vAlign w:val="center"/>
          </w:tcPr>
          <w:p w:rsidR="00FF51AD" w:rsidRPr="002A5B7D" w:rsidRDefault="00FF51AD" w:rsidP="00F23CB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Remite </w:t>
            </w:r>
            <w:r w:rsidR="00DB1AD2">
              <w:rPr>
                <w:rFonts w:cstheme="minorHAnsi"/>
              </w:rPr>
              <w:t xml:space="preserve">Denuncia </w:t>
            </w:r>
            <w:r>
              <w:rPr>
                <w:rFonts w:cstheme="minorHAnsi"/>
              </w:rPr>
              <w:t>O</w:t>
            </w:r>
            <w:r w:rsidR="00DB1AD2">
              <w:rPr>
                <w:rFonts w:cstheme="minorHAnsi"/>
              </w:rPr>
              <w:t>f</w:t>
            </w:r>
            <w:r>
              <w:rPr>
                <w:rFonts w:cstheme="minorHAnsi"/>
              </w:rPr>
              <w:t xml:space="preserve">. 1021/19 D Seremi de Salud </w:t>
            </w:r>
            <w:r w:rsidR="00DB1AD2">
              <w:rPr>
                <w:rFonts w:cstheme="minorHAnsi"/>
              </w:rPr>
              <w:t xml:space="preserve">por </w:t>
            </w:r>
            <w:r>
              <w:rPr>
                <w:rFonts w:cstheme="minorHAnsi"/>
              </w:rPr>
              <w:t xml:space="preserve">Planta de Compostaje </w:t>
            </w:r>
            <w:proofErr w:type="spellStart"/>
            <w:r>
              <w:rPr>
                <w:rFonts w:cstheme="minorHAnsi"/>
              </w:rPr>
              <w:t>Huap</w:t>
            </w:r>
            <w:r w:rsidR="00DB1AD2">
              <w:rPr>
                <w:rFonts w:cstheme="minorHAnsi"/>
              </w:rPr>
              <w:t>e</w:t>
            </w:r>
            <w:proofErr w:type="spellEnd"/>
            <w:r w:rsidR="00DB1AD2">
              <w:rPr>
                <w:rFonts w:cstheme="minorHAnsi"/>
              </w:rPr>
              <w:t xml:space="preserve"> de fecha 12 de agosto de 2019.</w:t>
            </w:r>
            <w:r>
              <w:rPr>
                <w:rFonts w:cstheme="minorHAnsi"/>
              </w:rPr>
              <w:t xml:space="preserve"> </w:t>
            </w:r>
          </w:p>
        </w:tc>
      </w:tr>
      <w:tr w:rsidR="00DB1AD2" w:rsidRPr="002A5B7D" w:rsidTr="00FF51AD">
        <w:trPr>
          <w:trHeight w:val="286"/>
          <w:jc w:val="center"/>
        </w:trPr>
        <w:tc>
          <w:tcPr>
            <w:tcW w:w="1038" w:type="pct"/>
          </w:tcPr>
          <w:p w:rsidR="00DB1AD2" w:rsidRDefault="00DB1AD2" w:rsidP="00F23CB9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008</w:t>
            </w:r>
          </w:p>
        </w:tc>
        <w:tc>
          <w:tcPr>
            <w:tcW w:w="3962" w:type="pct"/>
            <w:vAlign w:val="center"/>
          </w:tcPr>
          <w:p w:rsidR="00DB1AD2" w:rsidRDefault="00DB1AD2" w:rsidP="00F23CB9">
            <w:pPr>
              <w:jc w:val="both"/>
              <w:rPr>
                <w:rFonts w:cstheme="minorHAnsi"/>
              </w:rPr>
            </w:pPr>
            <w:r>
              <w:rPr>
                <w:rFonts w:cstheme="minorHAnsi"/>
              </w:rPr>
              <w:t xml:space="preserve">Remite Denuncia </w:t>
            </w:r>
            <w:r w:rsidRPr="002A5B7D">
              <w:rPr>
                <w:rFonts w:cstheme="minorHAnsi"/>
              </w:rPr>
              <w:t>Of. N° 3000/351/2019 de la I. Municipalidad de Chillán de fecha 28 de agosto de 2019</w:t>
            </w:r>
          </w:p>
        </w:tc>
      </w:tr>
    </w:tbl>
    <w:p w:rsidR="007A7DEB" w:rsidRPr="002A5B7D" w:rsidRDefault="007A7DEB" w:rsidP="006062E2">
      <w:pPr>
        <w:spacing w:line="240" w:lineRule="auto"/>
        <w:jc w:val="center"/>
        <w:rPr>
          <w:rFonts w:eastAsia="Calibri" w:cstheme="minorHAnsi"/>
          <w:sz w:val="20"/>
          <w:szCs w:val="20"/>
        </w:rPr>
      </w:pPr>
    </w:p>
    <w:p w:rsidR="00791465" w:rsidRPr="006062E2" w:rsidRDefault="00791465" w:rsidP="006062E2">
      <w:pPr>
        <w:spacing w:line="240" w:lineRule="auto"/>
        <w:jc w:val="center"/>
        <w:rPr>
          <w:rFonts w:eastAsia="Calibri" w:cs="Calibri"/>
          <w:sz w:val="28"/>
          <w:szCs w:val="32"/>
        </w:rPr>
      </w:pPr>
    </w:p>
    <w:sectPr w:rsidR="00791465" w:rsidRPr="006062E2" w:rsidSect="000A28D4">
      <w:footerReference w:type="default" r:id="rId20"/>
      <w:type w:val="nextColumn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6E17" w:rsidRDefault="00916E17" w:rsidP="00E56524">
      <w:pPr>
        <w:spacing w:after="0" w:line="240" w:lineRule="auto"/>
      </w:pPr>
      <w:r>
        <w:separator/>
      </w:r>
    </w:p>
  </w:endnote>
  <w:endnote w:type="continuationSeparator" w:id="0">
    <w:p w:rsidR="00916E17" w:rsidRDefault="00916E17" w:rsidP="00E565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12426020"/>
      <w:docPartObj>
        <w:docPartGallery w:val="Page Numbers (Bottom of Page)"/>
        <w:docPartUnique/>
      </w:docPartObj>
    </w:sdtPr>
    <w:sdtEndPr/>
    <w:sdtContent>
      <w:p w:rsidR="002A0F1E" w:rsidRDefault="002A0F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6ED7" w:rsidRPr="00D56ED7">
          <w:rPr>
            <w:noProof/>
            <w:lang w:val="es-ES"/>
          </w:rPr>
          <w:t>4</w:t>
        </w:r>
        <w:r>
          <w:fldChar w:fldCharType="end"/>
        </w:r>
      </w:p>
    </w:sdtContent>
  </w:sdt>
  <w:p w:rsidR="002A0F1E" w:rsidRPr="00E56524" w:rsidRDefault="002A0F1E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2A0F1E" w:rsidRPr="00E56524" w:rsidRDefault="002A0F1E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2A0F1E" w:rsidRDefault="002A0F1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93222564"/>
      <w:docPartObj>
        <w:docPartGallery w:val="Page Numbers (Bottom of Page)"/>
        <w:docPartUnique/>
      </w:docPartObj>
    </w:sdtPr>
    <w:sdtEndPr/>
    <w:sdtContent>
      <w:p w:rsidR="002A0F1E" w:rsidRDefault="002A0F1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56ED7" w:rsidRPr="00D56ED7">
          <w:rPr>
            <w:noProof/>
            <w:lang w:val="es-ES"/>
          </w:rPr>
          <w:t>24</w:t>
        </w:r>
        <w:r>
          <w:fldChar w:fldCharType="end"/>
        </w:r>
      </w:p>
    </w:sdtContent>
  </w:sdt>
  <w:p w:rsidR="002A0F1E" w:rsidRPr="00E56524" w:rsidRDefault="002A0F1E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2A0F1E" w:rsidRPr="00E56524" w:rsidRDefault="002A0F1E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2A0F1E" w:rsidRDefault="002A0F1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6E17" w:rsidRDefault="00916E17" w:rsidP="00E56524">
      <w:pPr>
        <w:spacing w:after="0" w:line="240" w:lineRule="auto"/>
      </w:pPr>
      <w:r>
        <w:separator/>
      </w:r>
    </w:p>
  </w:footnote>
  <w:footnote w:type="continuationSeparator" w:id="0">
    <w:p w:rsidR="00916E17" w:rsidRDefault="00916E17" w:rsidP="00E5652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340A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45800951"/>
    <w:multiLevelType w:val="multilevel"/>
    <w:tmpl w:val="77F21992"/>
    <w:lvl w:ilvl="0">
      <w:start w:val="1"/>
      <w:numFmt w:val="decimal"/>
      <w:pStyle w:val="IFA1"/>
      <w:lvlText w:val="%1"/>
      <w:lvlJc w:val="left"/>
      <w:pPr>
        <w:ind w:left="432" w:hanging="432"/>
      </w:pPr>
    </w:lvl>
    <w:lvl w:ilvl="1">
      <w:start w:val="1"/>
      <w:numFmt w:val="decimal"/>
      <w:pStyle w:val="Ttulo1"/>
      <w:lvlText w:val="%1.%2"/>
      <w:lvlJc w:val="left"/>
      <w:pPr>
        <w:ind w:left="576" w:hanging="576"/>
      </w:pPr>
    </w:lvl>
    <w:lvl w:ilvl="2">
      <w:start w:val="1"/>
      <w:numFmt w:val="decimal"/>
      <w:pStyle w:val="Ttulo2"/>
      <w:lvlText w:val="%1.%2.%3"/>
      <w:lvlJc w:val="left"/>
      <w:pPr>
        <w:ind w:left="720" w:hanging="720"/>
      </w:pPr>
    </w:lvl>
    <w:lvl w:ilvl="3">
      <w:start w:val="1"/>
      <w:numFmt w:val="decimal"/>
      <w:pStyle w:val="IFA4"/>
      <w:lvlText w:val="%1.%2.%3.%4"/>
      <w:lvlJc w:val="left"/>
      <w:pPr>
        <w:ind w:left="864" w:hanging="864"/>
      </w:pPr>
      <w:rPr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589CB19"/>
    <w:multiLevelType w:val="multilevel"/>
    <w:tmpl w:val="249CEFBC"/>
    <w:lvl w:ilvl="0">
      <w:numFmt w:val="bullet"/>
      <w:lvlText w:val="•"/>
      <w:lvlJc w:val="left"/>
      <w:pPr>
        <w:tabs>
          <w:tab w:val="num" w:pos="0"/>
        </w:tabs>
        <w:ind w:left="480" w:hanging="480"/>
      </w:pPr>
    </w:lvl>
    <w:lvl w:ilvl="1">
      <w:numFmt w:val="bullet"/>
      <w:lvlText w:val="–"/>
      <w:lvlJc w:val="left"/>
      <w:pPr>
        <w:tabs>
          <w:tab w:val="num" w:pos="720"/>
        </w:tabs>
        <w:ind w:left="1200" w:hanging="480"/>
      </w:pPr>
    </w:lvl>
    <w:lvl w:ilvl="2">
      <w:numFmt w:val="bullet"/>
      <w:lvlText w:val="•"/>
      <w:lvlJc w:val="left"/>
      <w:pPr>
        <w:tabs>
          <w:tab w:val="num" w:pos="1440"/>
        </w:tabs>
        <w:ind w:left="1920" w:hanging="480"/>
      </w:pPr>
    </w:lvl>
    <w:lvl w:ilvl="3">
      <w:numFmt w:val="bullet"/>
      <w:lvlText w:val="–"/>
      <w:lvlJc w:val="left"/>
      <w:pPr>
        <w:tabs>
          <w:tab w:val="num" w:pos="2160"/>
        </w:tabs>
        <w:ind w:left="2640" w:hanging="480"/>
      </w:pPr>
    </w:lvl>
    <w:lvl w:ilvl="4">
      <w:numFmt w:val="bullet"/>
      <w:lvlText w:val="•"/>
      <w:lvlJc w:val="left"/>
      <w:pPr>
        <w:tabs>
          <w:tab w:val="num" w:pos="2880"/>
        </w:tabs>
        <w:ind w:left="3360" w:hanging="480"/>
      </w:pPr>
    </w:lvl>
    <w:lvl w:ilvl="5">
      <w:numFmt w:val="bullet"/>
      <w:lvlText w:val="–"/>
      <w:lvlJc w:val="left"/>
      <w:pPr>
        <w:tabs>
          <w:tab w:val="num" w:pos="3600"/>
        </w:tabs>
        <w:ind w:left="4080" w:hanging="480"/>
      </w:pPr>
    </w:lvl>
    <w:lvl w:ilvl="6">
      <w:numFmt w:val="bullet"/>
      <w:lvlText w:val="•"/>
      <w:lvlJc w:val="left"/>
      <w:pPr>
        <w:tabs>
          <w:tab w:val="num" w:pos="4320"/>
        </w:tabs>
        <w:ind w:left="4800" w:hanging="48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2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7D7B3967"/>
    <w:multiLevelType w:val="hybridMultilevel"/>
    <w:tmpl w:val="9DB83156"/>
    <w:lvl w:ilvl="0" w:tplc="A7AE713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8"/>
  </w:num>
  <w:num w:numId="4">
    <w:abstractNumId w:val="10"/>
  </w:num>
  <w:num w:numId="5">
    <w:abstractNumId w:val="3"/>
  </w:num>
  <w:num w:numId="6">
    <w:abstractNumId w:val="1"/>
  </w:num>
  <w:num w:numId="7">
    <w:abstractNumId w:val="9"/>
  </w:num>
  <w:num w:numId="8">
    <w:abstractNumId w:val="5"/>
  </w:num>
  <w:num w:numId="9">
    <w:abstractNumId w:val="6"/>
  </w:num>
  <w:num w:numId="10">
    <w:abstractNumId w:val="11"/>
  </w:num>
  <w:num w:numId="11">
    <w:abstractNumId w:val="12"/>
  </w:num>
  <w:num w:numId="12">
    <w:abstractNumId w:val="2"/>
  </w:num>
  <w:num w:numId="13">
    <w:abstractNumId w:val="4"/>
  </w:num>
  <w:num w:numId="14">
    <w:abstractNumId w:val="7"/>
  </w:num>
  <w:num w:numId="1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B"/>
    <w:rsid w:val="00031478"/>
    <w:rsid w:val="00032638"/>
    <w:rsid w:val="000665D5"/>
    <w:rsid w:val="0008229F"/>
    <w:rsid w:val="00082494"/>
    <w:rsid w:val="0009042E"/>
    <w:rsid w:val="000A28D4"/>
    <w:rsid w:val="000A2AC4"/>
    <w:rsid w:val="000F43E0"/>
    <w:rsid w:val="001029E5"/>
    <w:rsid w:val="00104BAB"/>
    <w:rsid w:val="00105A14"/>
    <w:rsid w:val="00111D5E"/>
    <w:rsid w:val="00112812"/>
    <w:rsid w:val="001332A2"/>
    <w:rsid w:val="00145020"/>
    <w:rsid w:val="001520B1"/>
    <w:rsid w:val="00152798"/>
    <w:rsid w:val="00191FC0"/>
    <w:rsid w:val="001952E1"/>
    <w:rsid w:val="00196BA7"/>
    <w:rsid w:val="001B5A3E"/>
    <w:rsid w:val="001B6D54"/>
    <w:rsid w:val="001C286B"/>
    <w:rsid w:val="001C2BC9"/>
    <w:rsid w:val="001C2FC9"/>
    <w:rsid w:val="001E258A"/>
    <w:rsid w:val="001F2CA5"/>
    <w:rsid w:val="00213A54"/>
    <w:rsid w:val="00247C62"/>
    <w:rsid w:val="00262969"/>
    <w:rsid w:val="00292CE1"/>
    <w:rsid w:val="00294E10"/>
    <w:rsid w:val="002A0F1E"/>
    <w:rsid w:val="002A5B7D"/>
    <w:rsid w:val="002A750A"/>
    <w:rsid w:val="002A75B0"/>
    <w:rsid w:val="002C4168"/>
    <w:rsid w:val="002E78C9"/>
    <w:rsid w:val="003144C8"/>
    <w:rsid w:val="003240E5"/>
    <w:rsid w:val="003437A1"/>
    <w:rsid w:val="00375B15"/>
    <w:rsid w:val="00380729"/>
    <w:rsid w:val="003966B4"/>
    <w:rsid w:val="003D014D"/>
    <w:rsid w:val="003D23B3"/>
    <w:rsid w:val="003F3474"/>
    <w:rsid w:val="0042179F"/>
    <w:rsid w:val="0042667C"/>
    <w:rsid w:val="004443D8"/>
    <w:rsid w:val="0044610D"/>
    <w:rsid w:val="004469A5"/>
    <w:rsid w:val="00450A14"/>
    <w:rsid w:val="00454B19"/>
    <w:rsid w:val="004662BA"/>
    <w:rsid w:val="0047108F"/>
    <w:rsid w:val="004B58F6"/>
    <w:rsid w:val="004B6AF1"/>
    <w:rsid w:val="004B7BEF"/>
    <w:rsid w:val="004C5778"/>
    <w:rsid w:val="004D770A"/>
    <w:rsid w:val="004E3EAA"/>
    <w:rsid w:val="005005B3"/>
    <w:rsid w:val="00531CFC"/>
    <w:rsid w:val="0053543C"/>
    <w:rsid w:val="00540565"/>
    <w:rsid w:val="00547540"/>
    <w:rsid w:val="00551D56"/>
    <w:rsid w:val="005777B4"/>
    <w:rsid w:val="00587C03"/>
    <w:rsid w:val="005963C5"/>
    <w:rsid w:val="005A0FAD"/>
    <w:rsid w:val="005B28B6"/>
    <w:rsid w:val="005B7F64"/>
    <w:rsid w:val="005F485E"/>
    <w:rsid w:val="006062E2"/>
    <w:rsid w:val="0061054C"/>
    <w:rsid w:val="00657EC9"/>
    <w:rsid w:val="00676B91"/>
    <w:rsid w:val="006E0653"/>
    <w:rsid w:val="006F46AF"/>
    <w:rsid w:val="006F4EA6"/>
    <w:rsid w:val="006F6610"/>
    <w:rsid w:val="00701DB2"/>
    <w:rsid w:val="007205AD"/>
    <w:rsid w:val="007245C7"/>
    <w:rsid w:val="007266EA"/>
    <w:rsid w:val="00742F86"/>
    <w:rsid w:val="00791465"/>
    <w:rsid w:val="007948CE"/>
    <w:rsid w:val="007A4F62"/>
    <w:rsid w:val="007A5B4F"/>
    <w:rsid w:val="007A7DEB"/>
    <w:rsid w:val="007F32FA"/>
    <w:rsid w:val="008043E3"/>
    <w:rsid w:val="00810D59"/>
    <w:rsid w:val="00846E42"/>
    <w:rsid w:val="00893318"/>
    <w:rsid w:val="008B6F50"/>
    <w:rsid w:val="008D1FE3"/>
    <w:rsid w:val="008E24CB"/>
    <w:rsid w:val="008F0488"/>
    <w:rsid w:val="008F09D1"/>
    <w:rsid w:val="0090594D"/>
    <w:rsid w:val="009076E5"/>
    <w:rsid w:val="00916E17"/>
    <w:rsid w:val="00916FAD"/>
    <w:rsid w:val="0093042A"/>
    <w:rsid w:val="0093079B"/>
    <w:rsid w:val="00933D7F"/>
    <w:rsid w:val="00952364"/>
    <w:rsid w:val="0095256C"/>
    <w:rsid w:val="0095452A"/>
    <w:rsid w:val="00955B2B"/>
    <w:rsid w:val="00984B64"/>
    <w:rsid w:val="009866CD"/>
    <w:rsid w:val="00995D64"/>
    <w:rsid w:val="009A3990"/>
    <w:rsid w:val="009D3AD3"/>
    <w:rsid w:val="009E4FD9"/>
    <w:rsid w:val="00A2314B"/>
    <w:rsid w:val="00A24666"/>
    <w:rsid w:val="00A37206"/>
    <w:rsid w:val="00A40B9A"/>
    <w:rsid w:val="00A425B7"/>
    <w:rsid w:val="00A44615"/>
    <w:rsid w:val="00A6065A"/>
    <w:rsid w:val="00A9797F"/>
    <w:rsid w:val="00AA081B"/>
    <w:rsid w:val="00AB4E30"/>
    <w:rsid w:val="00AC3F51"/>
    <w:rsid w:val="00AC5200"/>
    <w:rsid w:val="00AC5C4F"/>
    <w:rsid w:val="00AD6A8F"/>
    <w:rsid w:val="00AE3267"/>
    <w:rsid w:val="00B17169"/>
    <w:rsid w:val="00B32B3B"/>
    <w:rsid w:val="00B40029"/>
    <w:rsid w:val="00B411D6"/>
    <w:rsid w:val="00B54A74"/>
    <w:rsid w:val="00B54A9E"/>
    <w:rsid w:val="00B5591A"/>
    <w:rsid w:val="00B616D4"/>
    <w:rsid w:val="00B75D9D"/>
    <w:rsid w:val="00B87C47"/>
    <w:rsid w:val="00B9164E"/>
    <w:rsid w:val="00BD356A"/>
    <w:rsid w:val="00BE2E3A"/>
    <w:rsid w:val="00BE3F1E"/>
    <w:rsid w:val="00BF33C7"/>
    <w:rsid w:val="00C03811"/>
    <w:rsid w:val="00C11245"/>
    <w:rsid w:val="00C14FA8"/>
    <w:rsid w:val="00C258D0"/>
    <w:rsid w:val="00C42C50"/>
    <w:rsid w:val="00C85B60"/>
    <w:rsid w:val="00CA4DBC"/>
    <w:rsid w:val="00CA5254"/>
    <w:rsid w:val="00CA6344"/>
    <w:rsid w:val="00CB087D"/>
    <w:rsid w:val="00CC1870"/>
    <w:rsid w:val="00D04C14"/>
    <w:rsid w:val="00D1654B"/>
    <w:rsid w:val="00D171E2"/>
    <w:rsid w:val="00D200F9"/>
    <w:rsid w:val="00D41CC0"/>
    <w:rsid w:val="00D53CFC"/>
    <w:rsid w:val="00D56ED7"/>
    <w:rsid w:val="00D60371"/>
    <w:rsid w:val="00D86C5B"/>
    <w:rsid w:val="00D870B9"/>
    <w:rsid w:val="00D91E76"/>
    <w:rsid w:val="00D97D32"/>
    <w:rsid w:val="00DA2818"/>
    <w:rsid w:val="00DB1AD2"/>
    <w:rsid w:val="00DD0A8E"/>
    <w:rsid w:val="00DE206F"/>
    <w:rsid w:val="00DF70C8"/>
    <w:rsid w:val="00E12CBF"/>
    <w:rsid w:val="00E15251"/>
    <w:rsid w:val="00E3113F"/>
    <w:rsid w:val="00E3185F"/>
    <w:rsid w:val="00E56524"/>
    <w:rsid w:val="00E71D23"/>
    <w:rsid w:val="00E73195"/>
    <w:rsid w:val="00E75CF7"/>
    <w:rsid w:val="00E93179"/>
    <w:rsid w:val="00E93294"/>
    <w:rsid w:val="00EB7729"/>
    <w:rsid w:val="00EC6D06"/>
    <w:rsid w:val="00EE09D1"/>
    <w:rsid w:val="00EE6BCB"/>
    <w:rsid w:val="00EF707A"/>
    <w:rsid w:val="00F23CB9"/>
    <w:rsid w:val="00F444C7"/>
    <w:rsid w:val="00F81C45"/>
    <w:rsid w:val="00F94382"/>
    <w:rsid w:val="00FA5AFC"/>
    <w:rsid w:val="00FC5FD6"/>
    <w:rsid w:val="00FE2591"/>
    <w:rsid w:val="00FF49FC"/>
    <w:rsid w:val="00FF51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aliases w:val="IFA2"/>
    <w:basedOn w:val="IFA1"/>
    <w:next w:val="Listaconnmeros"/>
    <w:link w:val="Ttulo1Car"/>
    <w:uiPriority w:val="9"/>
    <w:qFormat/>
    <w:rsid w:val="00E71D23"/>
    <w:pPr>
      <w:numPr>
        <w:ilvl w:val="1"/>
      </w:numPr>
    </w:pPr>
  </w:style>
  <w:style w:type="paragraph" w:styleId="Ttulo2">
    <w:name w:val="heading 2"/>
    <w:aliases w:val="IFA3"/>
    <w:basedOn w:val="Ttulo1"/>
    <w:next w:val="Normal"/>
    <w:link w:val="Ttulo2Car"/>
    <w:uiPriority w:val="9"/>
    <w:unhideWhenUsed/>
    <w:qFormat/>
    <w:rsid w:val="00E71D23"/>
    <w:pPr>
      <w:numPr>
        <w:ilvl w:val="2"/>
      </w:numPr>
      <w:jc w:val="both"/>
      <w:outlineLvl w:val="1"/>
    </w:pPr>
    <w:rPr>
      <w:sz w:val="22"/>
      <w:szCs w:val="2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3042A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71D23"/>
    <w:pPr>
      <w:keepNext/>
      <w:keepLines/>
      <w:numPr>
        <w:ilvl w:val="3"/>
        <w:numId w:val="12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E71D23"/>
    <w:rPr>
      <w:rFonts w:ascii="Calibri" w:eastAsia="Calibri" w:hAnsi="Calibri" w:cs="Calibri"/>
      <w:b/>
      <w:sz w:val="24"/>
      <w:szCs w:val="20"/>
    </w:rPr>
  </w:style>
  <w:style w:type="paragraph" w:styleId="TtulodeTDC">
    <w:name w:val="TOC Heading"/>
    <w:basedOn w:val="Ttulo1"/>
    <w:next w:val="Normal"/>
    <w:uiPriority w:val="39"/>
    <w:unhideWhenUsed/>
    <w:qFormat/>
    <w:rsid w:val="00145020"/>
    <w:pPr>
      <w:outlineLvl w:val="9"/>
    </w:pPr>
    <w:rPr>
      <w:lang w:eastAsia="es-CL"/>
    </w:rPr>
  </w:style>
  <w:style w:type="paragraph" w:customStyle="1" w:styleId="IFA1">
    <w:name w:val="IFA1"/>
    <w:basedOn w:val="Listaconnmeros"/>
    <w:next w:val="Ttulo1"/>
    <w:qFormat/>
    <w:rsid w:val="00E71D23"/>
    <w:pPr>
      <w:numPr>
        <w:numId w:val="9"/>
      </w:numPr>
      <w:spacing w:after="0" w:line="240" w:lineRule="auto"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E71D23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3042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semiHidden/>
    <w:rsid w:val="00E71D2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Tablaconcuadrcula3">
    <w:name w:val="Tabla con cuadrícula3"/>
    <w:basedOn w:val="Tablanormal"/>
    <w:next w:val="Tablaconcuadrcula"/>
    <w:uiPriority w:val="99"/>
    <w:rsid w:val="00B9164E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FE259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customStyle="1" w:styleId="IFA4">
    <w:name w:val="IFA 4"/>
    <w:basedOn w:val="Normal"/>
    <w:link w:val="IFA4Car"/>
    <w:qFormat/>
    <w:rsid w:val="006F46AF"/>
    <w:pPr>
      <w:numPr>
        <w:ilvl w:val="3"/>
        <w:numId w:val="9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character" w:customStyle="1" w:styleId="IFA4Car">
    <w:name w:val="IFA 4 Car"/>
    <w:basedOn w:val="Fuentedeprrafopredeter"/>
    <w:link w:val="IFA4"/>
    <w:rsid w:val="006F46AF"/>
    <w:rPr>
      <w:rFonts w:ascii="Calibri" w:eastAsia="Calibri" w:hAnsi="Calibri" w:cs="Calibri"/>
      <w:b/>
    </w:rPr>
  </w:style>
  <w:style w:type="paragraph" w:styleId="Textoindependiente">
    <w:name w:val="Body Text"/>
    <w:basedOn w:val="Normal"/>
    <w:link w:val="TextoindependienteCar"/>
    <w:semiHidden/>
    <w:unhideWhenUsed/>
    <w:qFormat/>
    <w:rsid w:val="00846E42"/>
    <w:pPr>
      <w:spacing w:before="180" w:after="180" w:line="240" w:lineRule="auto"/>
    </w:pPr>
    <w:rPr>
      <w:sz w:val="24"/>
      <w:szCs w:val="24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846E42"/>
    <w:rPr>
      <w:sz w:val="24"/>
      <w:szCs w:val="24"/>
      <w:lang w:val="en-US"/>
    </w:rPr>
  </w:style>
  <w:style w:type="paragraph" w:styleId="Textodebloque">
    <w:name w:val="Block Text"/>
    <w:basedOn w:val="Textoindependiente"/>
    <w:next w:val="Textoindependiente"/>
    <w:uiPriority w:val="9"/>
    <w:semiHidden/>
    <w:unhideWhenUsed/>
    <w:qFormat/>
    <w:rsid w:val="00846E42"/>
    <w:pPr>
      <w:spacing w:before="100" w:after="100"/>
    </w:pPr>
    <w:rPr>
      <w:rFonts w:asciiTheme="majorHAnsi" w:eastAsiaTheme="majorEastAsia" w:hAnsiTheme="majorHAnsi" w:cstheme="majorBidi"/>
      <w:bCs/>
      <w:sz w:val="20"/>
      <w:szCs w:val="20"/>
    </w:rPr>
  </w:style>
  <w:style w:type="paragraph" w:customStyle="1" w:styleId="FirstParagraph">
    <w:name w:val="First Paragraph"/>
    <w:basedOn w:val="Textoindependiente"/>
    <w:next w:val="Textoindependiente"/>
    <w:qFormat/>
    <w:rsid w:val="00846E42"/>
  </w:style>
  <w:style w:type="paragraph" w:customStyle="1" w:styleId="Compact">
    <w:name w:val="Compact"/>
    <w:basedOn w:val="Textoindependiente"/>
    <w:qFormat/>
    <w:rsid w:val="00846E42"/>
    <w:pPr>
      <w:spacing w:before="36" w:after="36"/>
    </w:p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75B15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uiPriority w:val="99"/>
    <w:semiHidden/>
    <w:unhideWhenUsed/>
    <w:rsid w:val="00375B15"/>
    <w:rPr>
      <w:color w:val="954F72" w:themeColor="followedHyperlink"/>
      <w:u w:val="single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51D56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51D56"/>
    <w:rPr>
      <w:rFonts w:eastAsia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1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9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47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6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86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76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png"/><Relationship Id="rId18" Type="http://schemas.openxmlformats.org/officeDocument/2006/relationships/image" Target="media/image8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://infofirma.sea.gob.cl/DocumentosSEA/MostrarDocumento?docId=ba/4f/d51be710665c878f6e0573c31c8e815ab3ad" TargetMode="External"/><Relationship Id="rId10" Type="http://schemas.openxmlformats.org/officeDocument/2006/relationships/image" Target="media/image3.emf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http://infofirma.sea.gob.cl/DocumentosSEA/MostrarDocumento?docId=ba/4f/d51be710665c878f6e0573c31c8e815ab3ad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7UITzeUcTkssKsHYZqT75xTrcqeSjrorhidssOvlTDw=</DigestValue>
    </Reference>
    <Reference Type="http://www.w3.org/2000/09/xmldsig#Object" URI="#idOfficeObject">
      <DigestMethod Algorithm="http://www.w3.org/2001/04/xmlenc#sha256"/>
      <DigestValue>uqC+a+ELCjQwCLieT7n24suVm+59j2vfGuz63PHvK1k=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e9C7V9fDq4jje6Ro4GF9gnJ7gk4Uz1JdS764Q53pJlg=</DigestValue>
    </Reference>
    <Reference Type="http://www.w3.org/2000/09/xmldsig#Object" URI="#idValidSigLnImg">
      <DigestMethod Algorithm="http://www.w3.org/2001/04/xmlenc#sha256"/>
      <DigestValue>Xn8MdcSp/lLD8FStFrzsLzx3R+gz6dLoXasqULErWUA=</DigestValue>
    </Reference>
    <Reference Type="http://www.w3.org/2000/09/xmldsig#Object" URI="#idInvalidSigLnImg">
      <DigestMethod Algorithm="http://www.w3.org/2001/04/xmlenc#sha256"/>
      <DigestValue>LLX/ZK/jYolO2BRcf5qa3dxWt13DP1i7usznXpvqTAs=</DigestValue>
    </Reference>
  </SignedInfo>
  <SignatureValue>k3jk7TJZWlQSdzivbyF6SztB30NsDsBmsNEyjWLqhcOgla0Aq3CNFlsBKg/xGa3bJLZF6u8brK79
VADoJT1lLEL97D+V6sxw+89iVFtWUXTgbgBtVeufsGXSuBZe1TSTVHHKTm/HP2DRN2hm8YU0XHvH
5TV59kivr6oFuqalnqBbSsn3af9JcPXi2lAZSPDUTzgYZgiu3+DQjkqG8RbbjpJOqHtbzdIj82vO
/9LRJkL0CGzvY3LdBeBhUtcBUYjwT5QGZlVbpZMuR3uSpxEoS6gpNgzrhYW6KaJZWFAKEBi3lU4E
7xul0Gw+KPz3frNmZjBc+xSrpxGBSD+yhOB31A==</SignatureValue>
  <KeyInfo>
    <X509Data>
      <X509Certificate>MIIH4jCCBsqgAwIBAgIIYpGFFnu9Xj4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gYDVR0RBBswGaAXBggrBgEEAcEBAaALFgk4NDU3Njk3LTIwIwYDVR0SBBwwGqAYBggrBgEEAcEBAqAMFgo5OTU1MTc0MC1LMA0GCSqGSIb3DQEBCwUAA4IBAQAbQwjF0KeAFUXSo4Xa7seMF60+AZDpN/NO5eGWStP/b6l5VQ/XKk+AYrvq8mhDwWRVFjGiGM0vHor+kk/HcaWh4TSMwgCmC91lvbpo1OpZN2ueU1IjeorpOOmFAofa1FJaPyiCZbg0ZD0/G8pSxRsaGgcuJfZDrVGO0+s4x+MD39p/UjyLyX58rmd3uJmVSdW51PXONk6cxfV8cSt0GCWsYuRdVKbIpAiT6QkxgKjwVzz3pbWPrXx+KQYnNCqYL0rus97L4yGshQmnNYbl1HQfFM+7HTSa4Rqsrcl5i+LU1ACF2BcuIMdXTC/vy7gQvwGxBVTqdEV7HY7JxLf/ouc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1/04/xmlenc#sha256"/>
        <DigestValue>sc5eTLp9ySfloXMalVQqVGis2REaAIdDvBbk42eZCog=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cDtE40J3Ss45jcWGdzGE1cwyjJZN10ZycbDPlZQN4cU=</DigestValue>
      </Reference>
      <Reference URI="/word/endnotes.xml?ContentType=application/vnd.openxmlformats-officedocument.wordprocessingml.endnotes+xml">
        <DigestMethod Algorithm="http://www.w3.org/2001/04/xmlenc#sha256"/>
        <DigestValue>/6m84pHD+1yYcx3ahl0OZnfFAmC2o7s/Wft22fSsQVc=</DigestValue>
      </Reference>
      <Reference URI="/word/fontTable.xml?ContentType=application/vnd.openxmlformats-officedocument.wordprocessingml.fontTable+xml">
        <DigestMethod Algorithm="http://www.w3.org/2001/04/xmlenc#sha256"/>
        <DigestValue>gQKjRJcFaIBWFZsx6SE/3xZWDsXUIIOfF/NptFn36l8=</DigestValue>
      </Reference>
      <Reference URI="/word/footer1.xml?ContentType=application/vnd.openxmlformats-officedocument.wordprocessingml.footer+xml">
        <DigestMethod Algorithm="http://www.w3.org/2001/04/xmlenc#sha256"/>
        <DigestValue>9fLZiMmDvBewgpLFzrkHSkGvxN60+IUqmdd3LlEYVDE=</DigestValue>
      </Reference>
      <Reference URI="/word/footer2.xml?ContentType=application/vnd.openxmlformats-officedocument.wordprocessingml.footer+xml">
        <DigestMethod Algorithm="http://www.w3.org/2001/04/xmlenc#sha256"/>
        <DigestValue>dgzDQv0SwZiq2eJZFKMnu0mwUlN2N49AWuJfn92O3dk=</DigestValue>
      </Reference>
      <Reference URI="/word/footnotes.xml?ContentType=application/vnd.openxmlformats-officedocument.wordprocessingml.footnotes+xml">
        <DigestMethod Algorithm="http://www.w3.org/2001/04/xmlenc#sha256"/>
        <DigestValue>6rfNgcoZzjwLBTorxeJg8pYxZjn0IZRYJ5Yh9v1nIFo=</DigestValue>
      </Reference>
      <Reference URI="/word/media/image1.jpeg?ContentType=image/jpeg">
        <DigestMethod Algorithm="http://www.w3.org/2001/04/xmlenc#sha256"/>
        <DigestValue>GvpFreXMUUd1NEGvNjFzkMVU2jL7ounzvyvZeJHIEQY=</DigestValue>
      </Reference>
      <Reference URI="/word/media/image2.emf?ContentType=image/x-emf">
        <DigestMethod Algorithm="http://www.w3.org/2001/04/xmlenc#sha256"/>
        <DigestValue>5UpXqFLGd8bvsOz73fGej3pDcSOgMHDcPcMn5Rxh9uQ=</DigestValue>
      </Reference>
      <Reference URI="/word/media/image3.emf?ContentType=image/x-emf">
        <DigestMethod Algorithm="http://www.w3.org/2001/04/xmlenc#sha256"/>
        <DigestValue>GA9Cvo4UGN4yzBWt3dKmZyH5KFSbE3ceTVHKtmFr9rU=</DigestValue>
      </Reference>
      <Reference URI="/word/media/image4.png?ContentType=image/png">
        <DigestMethod Algorithm="http://www.w3.org/2001/04/xmlenc#sha256"/>
        <DigestValue>kBkScnt3xdcunSbTELlImQD4qyT+nOuDcTjUVpU+YYE=</DigestValue>
      </Reference>
      <Reference URI="/word/media/image5.png?ContentType=image/png">
        <DigestMethod Algorithm="http://www.w3.org/2001/04/xmlenc#sha256"/>
        <DigestValue>ZDGe/kWsMFkZHysAWMJs0rizkACjZ1FKXsxNqXN53Gc=</DigestValue>
      </Reference>
      <Reference URI="/word/media/image6.png?ContentType=image/png">
        <DigestMethod Algorithm="http://www.w3.org/2001/04/xmlenc#sha256"/>
        <DigestValue>p4AbPYVeaScVnNeSRjWofaoAeybW/SCVrFgq06dgrAs=</DigestValue>
      </Reference>
      <Reference URI="/word/media/image7.png?ContentType=image/png">
        <DigestMethod Algorithm="http://www.w3.org/2001/04/xmlenc#sha256"/>
        <DigestValue>mb9cm7/ij0yLdCL1Baa45n2FTsQC9MXfiSbXbIL/nK4=</DigestValue>
      </Reference>
      <Reference URI="/word/media/image8.png?ContentType=image/png">
        <DigestMethod Algorithm="http://www.w3.org/2001/04/xmlenc#sha256"/>
        <DigestValue>b70uxtJPj1jVKlC1FqfYW8dj4+BVc+GUEmL3ab2FeOM=</DigestValue>
      </Reference>
      <Reference URI="/word/media/image9.png?ContentType=image/png">
        <DigestMethod Algorithm="http://www.w3.org/2001/04/xmlenc#sha256"/>
        <DigestValue>d7i1GyQf9wLNQtTKUrXltB43b00gnauspXI0dI/U2KA=</DigestValue>
      </Reference>
      <Reference URI="/word/numbering.xml?ContentType=application/vnd.openxmlformats-officedocument.wordprocessingml.numbering+xml">
        <DigestMethod Algorithm="http://www.w3.org/2001/04/xmlenc#sha256"/>
        <DigestValue>SRRxshT9SXC5CtGoBY8O1/lNU0OuvRGgeJYmmZfXL0A=</DigestValue>
      </Reference>
      <Reference URI="/word/settings.xml?ContentType=application/vnd.openxmlformats-officedocument.wordprocessingml.settings+xml">
        <DigestMethod Algorithm="http://www.w3.org/2001/04/xmlenc#sha256"/>
        <DigestValue>u2gDPonwRC+i5GU0Q3Ha7Ojps7kg2LhNtJ132OL3B2A=</DigestValue>
      </Reference>
      <Reference URI="/word/styles.xml?ContentType=application/vnd.openxmlformats-officedocument.wordprocessingml.styles+xml">
        <DigestMethod Algorithm="http://www.w3.org/2001/04/xmlenc#sha256"/>
        <DigestValue>gU1HFF5T0R81adcyeeQ7xMHjGp0s30qcDSWIBBvzjuM=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HX/RDJCGWkodNyctHD+1OqLgg9/WCWe0ZStqlCpBDIk=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2019-11-04T17:13:06Z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CkV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FXIAUQR1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OtgAUFU8A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XFZMAGmO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j1wQQ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MrUA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+ATyB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SvcAtC3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x21ABt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YAtAT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fXAHU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ZKNUa9d/9//3//f/9//3//f/9//3//f/9//3//fxgq1gS5Sv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JTAHEAERn/f/9//3//f/9//3//f/9//3//f/9//394FdQA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1lACTAJQAO2P/f/9//3//f/9//3//f/9//3//f997Fw0VCf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380FfUMdR34ADY+/3//f/9//3//f/9//3//f/9//3++a/cAd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1wTWLfta1QBUGf9//3//f/9//3//f/9//3//f/9//FL5APc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Y7UA+lb/f9QE1AT/f/9//3//f/9//3//f/9//3//f9xO2QB5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rWBP57/3+WJdYAnHf/f/9//3//f/9//3//f/9//395OvgA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YlVxn/f/9/eEIYAdpi/n//f/9//3//f/9//3//f/9/+y3YAHpn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94CTdC/3//f9pW2QC4Sv9//3//f/9//3//f/9//3//f5cZ2ACb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n+QBba/9//3++b9gAekL/f/9//3//f/9//3//f/9//3u7GRU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n//f/9//3//f/9//3//f/9//3//f/9//3+cQtQA/3//f/9//3sWBZcl/3//f/9//3//f/9//3//f/93Og1V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b55nHVsdU/tOuka7RttKHVs9X55r/3v/e/9//3//f/9//3//f/9//3//f/9//3//f/9//3//f/9//3//f/9/ux33Jf9//3//f/9/NQ2ZHf9//3//f/9//3//f/9//3/fcxkBt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Wt3KdUIFwHWANgA2AAZBfgA+AT3ANcA1wAYBTgJOAl5FdohOjKcQtxKXV+/a/9//3//f/9//3//f/9//3//f/9//3//f3wRmUb/f/9//3//f9ghOBX/f/9//3//f/9//3//f/9/nmcaATk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PtYA1wDWAPUEdxm2IRkyGjZbOlo6fD4ZKvolmR2aHTcRGAnYBBoB+gD4APgA+gD4APYEmB35KTounD56Ql5bfV+dY11fPVcVAVxf/3//f/9//X84MhcJ/3//f/9//3//f/9//3//f35fGA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nsFnW/+f/9//3+daxsBPF//f/9//3//f/9//3//f/9//3//f/9//3//f/9//3//f/9//3+/c9gAf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bGfgl/3//f/9//3t8DZlC/3//f/9//3//f/9//3//f/9//3//f/9//3//f/9//3//f/9//3fXBDt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1u8DRpT/3//f/9//CH4Kf9//3//f/9//3//f/9//3//f/9//3//f/9//3//f/9//3//f/57WhE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ZYEf9//3//fzwyuCH/f/9//3//f/9//3//f/9//3//f/9//3//f/9//3//f/9//3//dxkJ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WgU5Pv9//n/dSvYE/3//f/9//3//f/9//3//f/9//3//f/9//3//f/9//3//f/9//3tbEVd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k+ew3ee/5/fmP4AL57/3//f/9//3//f/9//3//f/9//3//f/9//3//f/9//3//f/9/WBG3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wZ9y3+f55vWgUbZ/9//3//f/9//3//f/9//3//f/9//3//f/9//3//f/9//3/+f7sZlh3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RnsJnXP/f3kJN0L/f/9//3//f/9//3//f/9//3//f/9//3//f/9//3//f/9//3+ZHXYhn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+6FRgu/n89Ktct/3//f/9//3//f/9//3//f/9//3//f/9//3//f/9//3//f/9/OjYUEZ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PVM3AZ1vezYWDf5//3//f/9//3//f/9//3//f/9//3//f/9//3//f/9//3//f5lG0gBbZ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CIYMt1O2QDed/9//3//f/9//3//f/9//3//f/9//3//f/9//3//f/9//3/6VrQAnm8aX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GgX5SvkAmEr/f/9//3//f/9//3//f/9//3//f/9//3//f/9//3//f/9/O2O2ABpfeEr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Z+h3YBNYt/3//f/9//3//f/9//3//f/9//3//f/9//3//f/9//3//f953tQB3Sjk+W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RjsF+ARWFf9//3//f/9//3//f/9//3//f/9//3//f/9//3//f/9//3//f9MEtDEbU7c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5EfUAtgDed/9//3//f/9//3//f/9//3//f/9//3//f/9//3//f/9//38SDTQZ3G/WAP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UL4BLYAGlv/f/9//3//f/9//3//f/9//3//f/9//3//f/9//3//f/9/li1wAL5v1AT6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1wTWBFhG/3//f/9//3//f/9//3//f/9//3//f/9//3//f/9//3//f9pSlQB2QvoxGD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khlQB2Hf5//3//f/9//3//f/9//3//f/9//3//f/9//3//f/9//3/de7IAkgiYQvU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Z7YAkwT/f/9//3//f/9//3//f/9//3//f/9//3//f/9//3//f/9//383OpUE0QySAP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CJIAO1//f/9//3//f/9//3//f/9//3//f/9//3//f/9//3//f/9/33fSDHEAcgD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z6TALlS/3//f/9//3//f/9//3//f/9//3//f/9//3//f/9//3//f/9/Gl9PBLA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WcwByKf9//3//f/9//3//f/9//3//f/9//3//f/9//3//f/9//3//f/5/fG99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AAkAj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FU4A/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OAAAAPAAAAAAAAAAAAAAATw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2019-11-04T17:13:06Z</xd:SigningTime>
          <xd:SigningCertificate>
            <xd:Cert>
              <xd:CertDigest>
                <DigestMethod Algorithm="http://www.w3.org/2001/04/xmlenc#sha256"/>
                <DigestValue>UkOCPoONnxJuWU6UXAHPEBZFijultlh7NN3ip/RvBds=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7102604418951765566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BDIwAApBEAACBFTUYAAAEARMA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+ffv2//8AAAAAAAAAAIAZALD89v//AARINBouoPgAAjMAYPn//+BbBgSA+P//ACwAAAAAJwB/L5FrCgwGXqYMBl6d1LFrMBShB9Be6xpU6qELXh8hIiIAigEccCcA8G8nAEBqpgsgDQCEtHInAGzVsWsgDQCEAAAAADAUoQdAfVwEoHEnAJhK2mtW6qELAAAAAJhK2msgDQAAVOqhCwEAAAAAAAAABwAAAFTqoQsAAAAAAAAAACRwJwDlPqNrIAAAAP////8AAAAAAAAAABUAAAAAAAAAcAAAAAEAAAABAAAAJAAAACQAAAAQAAAAAAAAAAAAoQdAfVwEARsBAAAAAAByHQoB5HAnAORwJwAjuLFrAAAAAAAAAABAm8clAAAAAAEAAAAAAAAApHAnAC8wfn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=</Object>
  <Object Id="idInvalidSigLnImg">AQAAAGwAAAAAAAAAAAAAAP8AAAB/AAAAAAAAAAAAAABDIwAApBEAACBFTUYAAAEA4MM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gAAAAotHvtdryxOL1xOL1tdry0+r32+350+r3tdryxOL1pdPvc5rAAQIDoA4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wd96gjXdo4gJt8IYCbf//AAAAAER1floAAGiZJwAAAAAAAAAAAGiFYAC8mCcAUPNFdQAAAAAAAENoYXJVcHBlclcAmicAzU10d67qxQD+////FJknAIABgnUOXH114Ft9dRSZJwBkAQAAvmZ3dr5md3ZQU10EAAgAAAACAAAAAAAANJknAFFud3YAAAAAAAAAAG6aJwAJAAAAXJonAAkAAAAAAAAAAAAAAFyaJwBsmScAtu12dgAAAAAAAgAAAAAnAAkAAABcmicACQAAAEwSeHYAAAAAAAAAAFyaJwAJAAAAAAAAAJiZJwCYMHZ2AAAAAAACAABcmic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L59+/b//wAAAAAAAAAAgBkAsPz2//8ABEg0Gi6g+AACMwBg+f//4FsGBID4//8ALAAAAAAAAC8CAADRBQAARgcAAHQBAADRBQAAAAAAAF0EAACbAAAAAAAAAEYHAAB0AQAA0QUAAAAAAAAvAgAALwIAANEFAABGBwAAdAEAANEFAAC6AAAA0QUAAHwAAAAAAAAARgcAAHQBAADRBQAAvmZ3dr5md3ZdAAAAAAgAAAACAAAAAAAAvNAnAFFud3YAAAAAAAAAAPLRJwAHAAAA5NEnAAcAAAAAAAAAAAAAAOTRJwD00CcAtu12dgAAAAAAAgAAAAAnAAcAAADk0ScABwAAAEwSeHYAAAAAAAAAAOTRJwAHAAAAAAAAACDRJwCYMHZ2AAAAAAACAADk0S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YLwEJtAAAAAAAUb28EwEJtAHQ8JwAkt6BrdDwnAHQ8JwAfvaBrAAAAAIi2oGvEmtpr8ILLa/CCy2sMGcdrwG6mCwAAAAD/////AAAAALSXoACwPCcAgAGCdQ5cfXXgW311sDwnAGQBAAC+Znd2vmZ3dhAZvAcACAAAAAIAAAAAAADQPCcAUW53dgAAAAAAAAAABD4nAAYAAAD4PScABgAAAAAAAAAAAAAA+D0nAAg9JwC27XZ2AAAAAAACAAAAACcABgAAAPg9JwAGAAAATBJ4dgAAAAAAAAAA+D0nAAYAAAAAAAAAND0nAJgwdnYAAAAAAAIAAPg9Jw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fe5MlFTr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EBGTAFEAdk7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+3TrYAExFwBBpj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eBWTADtnnW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39dY7YAERX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GjLWAPla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+c/gE0QT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2U7XANQx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5cZtQT6X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nf3ALQE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x1XtgCVIf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39XTjVG3nv/f/9//3//f/9//3//f/9//3//f/9//3/4KdcIm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7dSUgByABEV/3//f/9//3//f/9//3//f/9//3//f/9/eBWzAJ1z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+1MbQEkwC0ABtj/3//f/9//3//f/9//3//f/9//3//exYJNg39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NRX1DHUd1wA3Pv9//3//f/9//3//f/9//3//f/9/nWf3BFcZ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9cE9zH7WtYAUxn/f/9//3//f/9//3//f/9//3//fxxX+QD4Mf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Ol/VAPlW/3/TANQE/3//f/9//3//f/9//3//f/9//3/cStkAWD7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7pO1QD/f/9/tynWAL17/3//f/9//3//f/9//3//f/9/mj7YAPta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+2IVcZ/n//f1c+GAHZXv5//3//f/9//3//f/9//3//f9op2QBaY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5/eQ03Qv9//3/7WtkA2Er+f/9//3//f/9//3//f/9//3+4HdgAvHf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398Z9gAW2v/f/9/nWv4AFk+/3//f/9//3//f/9//3//f/97mhUVDf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/9//3//f/9//3//f/9//3//f/9//3//f/9//3//f/9//3//f/9//3//f/9//3//f/9//3//f/9//3//f/9/fEL0AP9//3//f/9/9gS4Jf9//3//f/9//3//f/9//3//d1sNVBX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/+f/9/vm99Zx1b/E78TppGu0q7Rj1bPVueb/97/3v/f/9//3//f/9//3//f/9//3//f/9//3//f/9//3//f/9//3//f7sd1iX/f/9//3//fzUNeB3/f/9//3//f/9//3//f/9//3f4ALYh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11rdyn1CPcA9wDYAPkE+QQZBfgE+ATXAPgAGAU5CTcJmhnaITo2nEL9Tl1fv2//f/9//3//f/9//3//f/9//3//f/9//39bDZpK/3//f/9//3/YIVkV/3//f/9//3//f/9//3//f31jOwU5Ov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OD7VANcAtQD1BFYVtyH5MTo2OjZaOns+GS7ZJZoheRk4ERcJ2QT6ABoB2AD4APkAGAHWAJgd2CU6Mps+mkI9W31ffF99XxxTFQE7W/9//3//f/1/ODL2CP9//n//f/9//3//f/9//39/X/gAmEb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mhn5Kf9//3//f/97ew26Rv9//3//f/9//3//f/9//3//f/9//3//f/9//3//f/9//3//f/93+AQ7Y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+fxxfmwkaV/9//3//f/wh9yX/f/9//3//f/9//3//f/9//3//f/9//3//f/9//3//f/9//3//ezkNGl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zoqVxH/f/9//388Mrkh/3//f/9//3//f/9//3//f/9//3//f/9//3//f/9//3//f/9//3c6CbhO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+c1oJGDr/f/1/3UrWAP9//3//f/9//3//f/9//3//f/9//3//f/9//3//f/9//3//f/97Wg13Rv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395PpwR3nv/f15jGQG+e/9//3//f/9//3//f/9//3//f/9//3//f/9//3//f/9//3/+f3kVlyH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u7FRcu/n+ebzoBO2f/f/9//3//f/9//3//f/9//3//f/9//3//f/9//3//f/9//3+aGZYh3Xv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EZ6Bb13/396DTZC/3//f/9//3//f/9//3//f/9//3//f/9//3//f/9//3//f/9/uR12Ib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uxkYLv9/HSbYLf9//3//f/9//3//f/9//3//f/9//3//f/9//3//f/9//3//fxk2FRF8Z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1TOAGdb5w69gj/f/9//3//f/9//3//f/9//3//f/9//3//f/9//3//f/9//3+6SrIAXGff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wdGDLcStkAvXP/f/9//3//f/9//3//f/9//3//f/9//3//f/9//3//f/9/+lK0AJ1vGl/8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8RhoFGk/YALlO/3//f/9//3//f/9//3//f/9//3//f/9//3//f/9//3//f1tnlgA7Y3hG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u7Gdod2ATVKf9//3//f/9//3//f/9//3//f/9//3//f/9//3//f/9//3+9c7UAVkY5Pjtf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u0ZcCfcEVhX/f/9//3//f/9//3//f/9//3//f/9//3//f/9//3//f/9//3/TBNUx+lLYKf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993WA32ALUA3nf/f/9//3//f/9//3//f/9//3//f/9//3//f/9//3//f/9/ExETGdxvtgD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91G+AS3ABpb/3//f/9//3//f/9//3//f/9//3//f/9//3//f/9//3//f5YpkQC+b/UE+lb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fb9cEtQBYRv9//3//f/9//3//f/9//3//f/9//3//f/9//3//f/9//3/bUpQAdkbZLRgy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YIbUEdR3/f/9//3//f/9//3//f/9//3//f/9//3//f/9//3//f/9/3XvTBJIIuUb1C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nWe1AJQE/n//f/9//3//f/9//3//f/9//3//f/9//3//f/9//3//f/9/FjaVCLEIkwD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Ew2SADtj/3//f/9//3//f/9//3//f/9//3//f/9//3//f/9//3//f/970gyRAFEA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zc6kwCYUv9//3//f/9//3//f/9//3//f/9//3//f/9//3//f/9//3//fxtfLgDQEP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5WnIAky3/f/9//3//f/9//3//f/9//3//f/9//3//f/9//3//f/9//3/+f51zfG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txAHAE/n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ExVOAP17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5VOfW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//////////cAAAAEMAbABhAHUAZABpAGEAIABQAGEAcwB0AG8AcgBlACAASAAuAAcAAAADAAAABgAAAAcAAAAHAAAAAwAAAAYAAAADAAAABgAAAAYAAAAFAAAABAAAAAcAAAAEAAAABgAAAAMAAAAI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89FCFE-B0DF-4890-AF63-1FF3788125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25</Pages>
  <Words>4758</Words>
  <Characters>26169</Characters>
  <Application>Microsoft Office Word</Application>
  <DocSecurity>0</DocSecurity>
  <Lines>218</Lines>
  <Paragraphs>61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Cristian Andrés Lineros Luengo</dc:creator>
  <cp:keywords/>
  <dc:description/>
  <cp:lastModifiedBy>Claudia Pastore Herrera</cp:lastModifiedBy>
  <cp:revision>9</cp:revision>
  <dcterms:created xsi:type="dcterms:W3CDTF">2019-10-17T18:10:00Z</dcterms:created>
  <dcterms:modified xsi:type="dcterms:W3CDTF">2019-11-04T17:12:00Z</dcterms:modified>
</cp:coreProperties>
</file>