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wdp" ContentType="image/vnd.ms-photo"/>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D86E7" w14:textId="77777777" w:rsidR="00AD7FDF" w:rsidRPr="00C036C2" w:rsidRDefault="00AD7FDF" w:rsidP="003A62A2">
      <w:pPr>
        <w:pStyle w:val="TEXTRCA"/>
        <w:jc w:val="center"/>
        <w:rPr>
          <w:i w:val="0"/>
          <w:sz w:val="28"/>
        </w:rPr>
      </w:pPr>
      <w:r>
        <w:rPr>
          <w:noProof/>
          <w:lang w:eastAsia="es-CL"/>
        </w:rPr>
        <w:drawing>
          <wp:inline distT="0" distB="0" distL="0" distR="0" wp14:anchorId="179A348D" wp14:editId="11DED0F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screen">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2FD1772" w14:textId="77777777" w:rsidR="00AD7FDF" w:rsidRPr="001029E5" w:rsidRDefault="00AD7FDF" w:rsidP="00B32B3B">
      <w:pPr>
        <w:jc w:val="center"/>
        <w:rPr>
          <w:sz w:val="28"/>
          <w:szCs w:val="28"/>
        </w:rPr>
      </w:pPr>
    </w:p>
    <w:p w14:paraId="02794DDB" w14:textId="77777777" w:rsidR="00AD7FDF" w:rsidRPr="007A7DEB" w:rsidRDefault="00AD7FDF" w:rsidP="007A7DEB">
      <w:pPr>
        <w:spacing w:after="0"/>
        <w:jc w:val="center"/>
        <w:rPr>
          <w:rFonts w:ascii="Calibri" w:eastAsia="Calibri" w:hAnsi="Calibri" w:cs="Times New Roman"/>
          <w:b/>
          <w:sz w:val="24"/>
          <w:szCs w:val="24"/>
        </w:rPr>
      </w:pPr>
      <w:r w:rsidRPr="007A7DEB">
        <w:rPr>
          <w:rFonts w:ascii="Calibri" w:eastAsia="Calibri" w:hAnsi="Calibri" w:cs="Times New Roman"/>
          <w:b/>
          <w:sz w:val="24"/>
          <w:szCs w:val="24"/>
        </w:rPr>
        <w:t>INFORME TÉCNICO DE FISCALIZACIÓN AMBIENTAL</w:t>
      </w:r>
    </w:p>
    <w:p w14:paraId="02AC6B15" w14:textId="77777777" w:rsidR="00AD7FDF" w:rsidRDefault="00AD7FDF" w:rsidP="007A7DEB">
      <w:pPr>
        <w:spacing w:after="0"/>
        <w:jc w:val="center"/>
        <w:rPr>
          <w:rFonts w:ascii="Calibri" w:eastAsia="Calibri" w:hAnsi="Calibri" w:cs="Calibri"/>
          <w:b/>
          <w:sz w:val="24"/>
          <w:szCs w:val="24"/>
        </w:rPr>
      </w:pPr>
    </w:p>
    <w:p w14:paraId="2B94B1AA" w14:textId="77777777" w:rsidR="00AD7FDF" w:rsidRDefault="00AD7FDF" w:rsidP="007A7DEB">
      <w:pPr>
        <w:spacing w:after="0"/>
        <w:jc w:val="center"/>
        <w:rPr>
          <w:rFonts w:ascii="Calibri" w:eastAsia="Calibri" w:hAnsi="Calibri" w:cs="Calibri"/>
          <w:b/>
          <w:sz w:val="24"/>
          <w:szCs w:val="24"/>
        </w:rPr>
      </w:pPr>
    </w:p>
    <w:p w14:paraId="0270979B" w14:textId="77777777" w:rsidR="00AD7FDF" w:rsidRPr="007A7DEB" w:rsidRDefault="00AD7FDF" w:rsidP="007A7DEB">
      <w:pPr>
        <w:spacing w:after="0"/>
        <w:jc w:val="center"/>
        <w:rPr>
          <w:rFonts w:ascii="Calibri" w:eastAsia="Calibri" w:hAnsi="Calibri" w:cs="Calibri"/>
          <w:b/>
          <w:sz w:val="24"/>
          <w:szCs w:val="24"/>
        </w:rPr>
      </w:pPr>
    </w:p>
    <w:p w14:paraId="3474C0C5" w14:textId="77777777" w:rsidR="00AD7FDF" w:rsidRDefault="00F5408E" w:rsidP="007A7DEB">
      <w:pPr>
        <w:spacing w:after="0"/>
        <w:jc w:val="center"/>
        <w:rPr>
          <w:rFonts w:ascii="Calibri" w:eastAsia="Calibri" w:hAnsi="Calibri" w:cs="Calibri"/>
          <w:b/>
          <w:sz w:val="24"/>
          <w:szCs w:val="24"/>
        </w:rPr>
      </w:pPr>
      <w:r w:rsidRPr="00F122C0">
        <w:rPr>
          <w:rFonts w:ascii="Calibri" w:eastAsia="Calibri" w:hAnsi="Calibri" w:cs="Calibri"/>
          <w:b/>
          <w:noProof/>
          <w:sz w:val="24"/>
          <w:szCs w:val="24"/>
        </w:rPr>
        <w:t>PLANTEL PORCINO DE 10 MIL MADRES SAN AUGUSTÍN DEL ARBO</w:t>
      </w:r>
      <w:r w:rsidR="0006406F">
        <w:rPr>
          <w:rFonts w:ascii="Calibri" w:eastAsia="Calibri" w:hAnsi="Calibri" w:cs="Calibri"/>
          <w:b/>
          <w:noProof/>
          <w:sz w:val="24"/>
          <w:szCs w:val="24"/>
        </w:rPr>
        <w:t>L</w:t>
      </w:r>
      <w:r w:rsidRPr="00F122C0">
        <w:rPr>
          <w:rFonts w:ascii="Calibri" w:eastAsia="Calibri" w:hAnsi="Calibri" w:cs="Calibri"/>
          <w:b/>
          <w:noProof/>
          <w:sz w:val="24"/>
          <w:szCs w:val="24"/>
        </w:rPr>
        <w:t>ITO</w:t>
      </w:r>
    </w:p>
    <w:p w14:paraId="7E140687" w14:textId="77777777" w:rsidR="00AD7FDF" w:rsidRDefault="00AD7FDF" w:rsidP="007A7DEB">
      <w:pPr>
        <w:spacing w:after="0"/>
        <w:jc w:val="center"/>
        <w:rPr>
          <w:rFonts w:ascii="Calibri" w:eastAsia="Calibri" w:hAnsi="Calibri" w:cs="Calibri"/>
          <w:b/>
          <w:sz w:val="24"/>
          <w:szCs w:val="24"/>
        </w:rPr>
      </w:pPr>
    </w:p>
    <w:p w14:paraId="614B6C64" w14:textId="77777777" w:rsidR="00AD7FDF" w:rsidRDefault="00AD7FDF" w:rsidP="007A7DEB">
      <w:pPr>
        <w:spacing w:after="0"/>
        <w:jc w:val="center"/>
        <w:rPr>
          <w:rFonts w:ascii="Calibri" w:eastAsia="Calibri" w:hAnsi="Calibri" w:cs="Calibri"/>
          <w:b/>
          <w:sz w:val="24"/>
          <w:szCs w:val="24"/>
        </w:rPr>
      </w:pPr>
    </w:p>
    <w:p w14:paraId="258A2234" w14:textId="77777777" w:rsidR="00AD7FDF" w:rsidRPr="007A7DEB" w:rsidRDefault="00AD7FDF" w:rsidP="007A7DEB">
      <w:pPr>
        <w:spacing w:after="0"/>
        <w:jc w:val="center"/>
        <w:rPr>
          <w:rFonts w:ascii="Calibri" w:eastAsia="Calibri" w:hAnsi="Calibri" w:cs="Calibri"/>
          <w:b/>
          <w:sz w:val="24"/>
          <w:szCs w:val="24"/>
        </w:rPr>
      </w:pPr>
    </w:p>
    <w:p w14:paraId="3F4EF19E" w14:textId="77777777" w:rsidR="00AD7FDF" w:rsidRDefault="00D95A1A" w:rsidP="007A7DEB">
      <w:pPr>
        <w:spacing w:after="0"/>
        <w:jc w:val="center"/>
        <w:rPr>
          <w:rFonts w:ascii="Calibri" w:eastAsia="Calibri" w:hAnsi="Calibri" w:cs="Times New Roman"/>
          <w:b/>
          <w:bCs/>
          <w:color w:val="000000" w:themeColor="text1"/>
          <w:sz w:val="24"/>
          <w:szCs w:val="24"/>
        </w:rPr>
      </w:pPr>
      <w:r w:rsidRPr="00D95A1A">
        <w:rPr>
          <w:rFonts w:ascii="Calibri" w:eastAsia="Calibri" w:hAnsi="Calibri" w:cs="Times New Roman"/>
          <w:b/>
          <w:bCs/>
          <w:color w:val="000000" w:themeColor="text1"/>
          <w:sz w:val="24"/>
          <w:szCs w:val="24"/>
        </w:rPr>
        <w:t>DFZ-2019-2140-VII-RCA</w:t>
      </w:r>
    </w:p>
    <w:p w14:paraId="5298143D" w14:textId="77777777" w:rsidR="00D95A1A" w:rsidRDefault="00D95A1A" w:rsidP="007A7DEB">
      <w:pPr>
        <w:spacing w:after="0"/>
        <w:jc w:val="center"/>
        <w:rPr>
          <w:rFonts w:ascii="Calibri" w:eastAsia="Calibri" w:hAnsi="Calibri" w:cs="Times New Roman"/>
          <w:b/>
          <w:bCs/>
          <w:color w:val="000000" w:themeColor="text1"/>
          <w:sz w:val="24"/>
          <w:szCs w:val="24"/>
        </w:rPr>
      </w:pPr>
    </w:p>
    <w:p w14:paraId="2F4D39D5" w14:textId="77777777" w:rsidR="00D95A1A" w:rsidRDefault="00D95A1A" w:rsidP="007A7DEB">
      <w:pPr>
        <w:spacing w:after="0"/>
        <w:jc w:val="center"/>
        <w:rPr>
          <w:rFonts w:ascii="Calibri" w:eastAsia="Calibri" w:hAnsi="Calibri" w:cs="Times New Roman"/>
          <w:b/>
          <w:bCs/>
          <w:color w:val="000000" w:themeColor="text1"/>
          <w:sz w:val="24"/>
          <w:szCs w:val="24"/>
        </w:rPr>
      </w:pPr>
    </w:p>
    <w:p w14:paraId="40B079C5" w14:textId="77777777" w:rsidR="00D95A1A" w:rsidRDefault="00D95A1A" w:rsidP="007A7DEB">
      <w:pPr>
        <w:spacing w:after="0"/>
        <w:jc w:val="center"/>
        <w:rPr>
          <w:rFonts w:ascii="Calibri" w:eastAsia="Calibri" w:hAnsi="Calibri" w:cs="Times New Roman"/>
          <w:b/>
          <w:bCs/>
          <w:color w:val="000000" w:themeColor="text1"/>
          <w:sz w:val="24"/>
          <w:szCs w:val="24"/>
        </w:rPr>
      </w:pPr>
    </w:p>
    <w:p w14:paraId="4D3C48CB" w14:textId="77777777" w:rsidR="00D95A1A" w:rsidRDefault="00D95A1A" w:rsidP="007A7DEB">
      <w:pPr>
        <w:spacing w:after="0"/>
        <w:jc w:val="center"/>
        <w:rPr>
          <w:rFonts w:ascii="Calibri" w:eastAsia="Calibri" w:hAnsi="Calibri" w:cs="Times New Roman"/>
          <w:b/>
          <w:bCs/>
          <w:color w:val="000000" w:themeColor="text1"/>
          <w:sz w:val="24"/>
          <w:szCs w:val="24"/>
        </w:rPr>
      </w:pPr>
    </w:p>
    <w:p w14:paraId="1CC15F80" w14:textId="77777777" w:rsidR="00AD7FDF" w:rsidRPr="007A7DEB" w:rsidRDefault="00AD7FDF" w:rsidP="007A7DEB">
      <w:pPr>
        <w:spacing w:after="0"/>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AD7FDF" w:rsidRPr="00343EE9" w14:paraId="1CF7F6CA" w14:textId="77777777" w:rsidTr="007847E9">
        <w:trPr>
          <w:trHeight w:val="567"/>
          <w:jc w:val="center"/>
        </w:trPr>
        <w:tc>
          <w:tcPr>
            <w:tcW w:w="1210" w:type="dxa"/>
            <w:shd w:val="clear" w:color="auto" w:fill="D9D9D9"/>
            <w:vAlign w:val="center"/>
          </w:tcPr>
          <w:p w14:paraId="41797D7A" w14:textId="77777777" w:rsidR="00AD7FDF" w:rsidRPr="00343EE9" w:rsidRDefault="00AD7FDF" w:rsidP="00343EE9">
            <w:pPr>
              <w:spacing w:after="0"/>
              <w:jc w:val="center"/>
              <w:rPr>
                <w:rFonts w:ascii="Calibri" w:eastAsia="Calibri" w:hAnsi="Calibri" w:cs="Times New Roman"/>
                <w:b/>
                <w:szCs w:val="28"/>
              </w:rPr>
            </w:pPr>
          </w:p>
        </w:tc>
        <w:tc>
          <w:tcPr>
            <w:tcW w:w="2116" w:type="dxa"/>
            <w:shd w:val="clear" w:color="auto" w:fill="D9D9D9"/>
            <w:vAlign w:val="center"/>
          </w:tcPr>
          <w:p w14:paraId="6CCF9233" w14:textId="77777777" w:rsidR="00AD7FDF" w:rsidRPr="00343EE9" w:rsidRDefault="00AD7FDF"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Nombre</w:t>
            </w:r>
          </w:p>
        </w:tc>
        <w:tc>
          <w:tcPr>
            <w:tcW w:w="2662" w:type="dxa"/>
            <w:shd w:val="clear" w:color="auto" w:fill="D9D9D9"/>
            <w:vAlign w:val="center"/>
          </w:tcPr>
          <w:p w14:paraId="7228A968" w14:textId="77777777" w:rsidR="00AD7FDF" w:rsidRPr="00343EE9" w:rsidRDefault="00AD7FDF"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Firma</w:t>
            </w:r>
          </w:p>
        </w:tc>
      </w:tr>
      <w:tr w:rsidR="00AD7FDF" w:rsidRPr="00343EE9" w14:paraId="1A668DB7" w14:textId="77777777" w:rsidTr="007847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FC36E89" w14:textId="77777777" w:rsidR="00AD7FDF" w:rsidRPr="00343EE9" w:rsidRDefault="00AD7FDF"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7745EBA" w14:textId="77777777" w:rsidR="00AD7FDF" w:rsidRPr="00343EE9" w:rsidRDefault="00AD7FDF"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14:paraId="0662E136" w14:textId="77777777" w:rsidR="00AD7FDF" w:rsidRPr="00343EE9" w:rsidRDefault="00B36D0E" w:rsidP="00343EE9">
            <w:pPr>
              <w:spacing w:after="0"/>
              <w:jc w:val="center"/>
              <w:rPr>
                <w:rFonts w:ascii="Calibri" w:eastAsia="Calibri" w:hAnsi="Calibri" w:cs="Times New Roman"/>
                <w:b/>
                <w:szCs w:val="28"/>
                <w:lang w:val="es-ES_tradnl"/>
              </w:rPr>
            </w:pPr>
            <w:r>
              <w:rPr>
                <w:rFonts w:ascii="Calibri" w:eastAsia="Calibri" w:hAnsi="Calibri" w:cs="Times New Roman"/>
                <w:b/>
                <w:szCs w:val="28"/>
              </w:rPr>
              <w:pict w14:anchorId="2C03D2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6pt">
                  <v:imagedata r:id="rId10" o:title=""/>
                  <o:lock v:ext="edit" ungrouping="t" rotation="t" aspectratio="f" cropping="t" verticies="t" text="t" grouping="t"/>
                  <o:signatureline v:ext="edit" id="{4617164B-0E03-45F4-87AA-F1F547CC8B2B}" provid="{00000000-0000-0000-0000-000000000000}" o:suggestedsigner="Mariela Valenzuela H." o:suggestedsigner2="Jefa Oficina SMA Maule" issignatureline="t"/>
                </v:shape>
              </w:pict>
            </w:r>
          </w:p>
        </w:tc>
      </w:tr>
      <w:tr w:rsidR="00AD7FDF" w:rsidRPr="00343EE9" w14:paraId="2EEA2AF8" w14:textId="77777777" w:rsidTr="007847E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B5768B0" w14:textId="77777777" w:rsidR="00AD7FDF" w:rsidRPr="00343EE9" w:rsidRDefault="00AD7FDF"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3582585" w14:textId="77777777" w:rsidR="00AD7FDF" w:rsidRPr="00343EE9" w:rsidRDefault="00AD7FDF" w:rsidP="00343EE9">
            <w:pPr>
              <w:spacing w:after="0"/>
              <w:jc w:val="center"/>
              <w:rPr>
                <w:rFonts w:ascii="Calibri" w:eastAsia="Calibri" w:hAnsi="Calibri" w:cs="Times New Roman"/>
                <w:b/>
                <w:szCs w:val="28"/>
                <w:lang w:val="es-ES_tradnl"/>
              </w:rPr>
            </w:pPr>
            <w:r w:rsidRPr="00343EE9">
              <w:rPr>
                <w:rFonts w:ascii="Calibri" w:eastAsia="Calibri" w:hAnsi="Calibri" w:cs="Times New Roman"/>
                <w:b/>
                <w:szCs w:val="2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37A42347" w14:textId="77777777" w:rsidR="00AD7FDF" w:rsidRPr="00343EE9" w:rsidRDefault="00B36D0E" w:rsidP="00343EE9">
            <w:pPr>
              <w:spacing w:after="0"/>
              <w:jc w:val="center"/>
              <w:rPr>
                <w:rFonts w:ascii="Calibri" w:eastAsia="Calibri" w:hAnsi="Calibri" w:cs="Times New Roman"/>
                <w:b/>
                <w:szCs w:val="28"/>
              </w:rPr>
            </w:pPr>
            <w:bookmarkStart w:id="0" w:name="_GoBack"/>
            <w:r>
              <w:rPr>
                <w:rFonts w:ascii="Calibri" w:eastAsia="Calibri" w:hAnsi="Calibri" w:cs="Times New Roman"/>
                <w:b/>
                <w:szCs w:val="28"/>
              </w:rPr>
              <w:pict w14:anchorId="29BABCFE">
                <v:shape id="_x0000_i1026" type="#_x0000_t75" alt="Línea de firma de Microsoft Office..." style="width:114pt;height:54.6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Patricio Bustos Z." o:suggestedsigner2="Fiscalizador DFZ" issignatureline="t"/>
                </v:shape>
              </w:pict>
            </w:r>
            <w:bookmarkEnd w:id="0"/>
          </w:p>
        </w:tc>
      </w:tr>
    </w:tbl>
    <w:p w14:paraId="687F2D34" w14:textId="77777777" w:rsidR="00AD7FDF" w:rsidRPr="007A7DEB" w:rsidRDefault="00AD7FDF" w:rsidP="007A7DEB">
      <w:pPr>
        <w:spacing w:after="0"/>
        <w:jc w:val="center"/>
        <w:rPr>
          <w:rFonts w:ascii="Calibri" w:eastAsia="Calibri" w:hAnsi="Calibri" w:cs="Times New Roman"/>
          <w:b/>
          <w:szCs w:val="28"/>
        </w:rPr>
      </w:pPr>
    </w:p>
    <w:p w14:paraId="71F61E2C" w14:textId="77777777" w:rsidR="00AD7FDF" w:rsidRPr="007A7DEB" w:rsidRDefault="00AD7FDF" w:rsidP="007A7DEB">
      <w:pPr>
        <w:spacing w:after="0"/>
        <w:jc w:val="center"/>
        <w:rPr>
          <w:rFonts w:ascii="Calibri" w:eastAsia="Calibri" w:hAnsi="Calibri" w:cs="Calibri"/>
          <w:b/>
          <w:sz w:val="28"/>
          <w:szCs w:val="32"/>
        </w:rPr>
        <w:sectPr w:rsidR="00AD7FDF" w:rsidRPr="007A7DEB" w:rsidSect="00AD7FDF">
          <w:footerReference w:type="default" r:id="rId12"/>
          <w:pgSz w:w="12240" w:h="15840" w:code="1"/>
          <w:pgMar w:top="1134" w:right="1134" w:bottom="1134" w:left="1134" w:header="708" w:footer="708" w:gutter="0"/>
          <w:pgNumType w:start="1"/>
          <w:cols w:space="708"/>
          <w:titlePg/>
          <w:docGrid w:linePitch="360"/>
        </w:sectPr>
      </w:pPr>
    </w:p>
    <w:p w14:paraId="09F0689C" w14:textId="77777777" w:rsidR="00AD7FDF" w:rsidRPr="00290371" w:rsidRDefault="00AD7FDF" w:rsidP="00290371">
      <w:pPr>
        <w:pBdr>
          <w:bottom w:val="single" w:sz="8" w:space="4" w:color="DDDDDD" w:themeColor="accent1"/>
        </w:pBdr>
        <w:tabs>
          <w:tab w:val="left" w:pos="440"/>
          <w:tab w:val="right" w:leader="dot" w:pos="9395"/>
        </w:tabs>
        <w:spacing w:before="120" w:after="120"/>
        <w:contextualSpacing/>
        <w:jc w:val="center"/>
        <w:rPr>
          <w:rFonts w:asciiTheme="majorHAnsi" w:eastAsiaTheme="majorEastAsia" w:hAnsiTheme="majorHAnsi" w:cstheme="majorBidi"/>
          <w:b/>
          <w:bCs/>
          <w:caps/>
          <w:color w:val="000000" w:themeColor="text2" w:themeShade="BF"/>
          <w:spacing w:val="5"/>
          <w:kern w:val="28"/>
          <w:sz w:val="18"/>
          <w:szCs w:val="20"/>
        </w:rPr>
      </w:pPr>
      <w:r w:rsidRPr="00A005E6">
        <w:rPr>
          <w:rFonts w:asciiTheme="majorHAnsi" w:eastAsiaTheme="majorEastAsia" w:hAnsiTheme="majorHAnsi" w:cstheme="majorBidi"/>
          <w:b/>
          <w:bCs/>
          <w:caps/>
          <w:color w:val="000000" w:themeColor="text2" w:themeShade="BF"/>
          <w:spacing w:val="5"/>
          <w:kern w:val="28"/>
          <w:sz w:val="24"/>
          <w:szCs w:val="20"/>
        </w:rPr>
        <w:lastRenderedPageBreak/>
        <w:t>TABLA</w:t>
      </w:r>
      <w:r w:rsidRPr="00A005E6">
        <w:rPr>
          <w:rFonts w:asciiTheme="majorHAnsi" w:eastAsiaTheme="majorEastAsia" w:hAnsiTheme="majorHAnsi" w:cstheme="majorBidi"/>
          <w:b/>
          <w:bCs/>
          <w:caps/>
          <w:color w:val="000000" w:themeColor="text2" w:themeShade="BF"/>
          <w:spacing w:val="5"/>
          <w:kern w:val="28"/>
          <w:sz w:val="18"/>
          <w:szCs w:val="20"/>
        </w:rPr>
        <w:t xml:space="preserve"> </w:t>
      </w:r>
      <w:r w:rsidRPr="00A005E6">
        <w:rPr>
          <w:rFonts w:asciiTheme="majorHAnsi" w:eastAsiaTheme="majorEastAsia" w:hAnsiTheme="majorHAnsi" w:cstheme="majorBidi"/>
          <w:b/>
          <w:bCs/>
          <w:caps/>
          <w:color w:val="000000" w:themeColor="text2" w:themeShade="BF"/>
          <w:spacing w:val="5"/>
          <w:kern w:val="28"/>
          <w:sz w:val="24"/>
          <w:szCs w:val="20"/>
        </w:rPr>
        <w:t>DE CONTENIDO</w:t>
      </w:r>
    </w:p>
    <w:p w14:paraId="66E9EE6E" w14:textId="77777777" w:rsidR="00290371" w:rsidRDefault="00290371" w:rsidP="00990A11">
      <w:pPr>
        <w:spacing w:after="0"/>
        <w:jc w:val="center"/>
        <w:rPr>
          <w:rFonts w:ascii="Calibri" w:eastAsia="Calibri" w:hAnsi="Calibri" w:cs="Calibri"/>
          <w:b/>
          <w:szCs w:val="20"/>
        </w:rPr>
      </w:pPr>
    </w:p>
    <w:p w14:paraId="225C7048" w14:textId="2D46F9C5" w:rsidR="00A23F97" w:rsidRDefault="00290371">
      <w:pPr>
        <w:pStyle w:val="TDC1"/>
        <w:tabs>
          <w:tab w:val="left" w:pos="400"/>
          <w:tab w:val="right" w:leader="dot" w:pos="9962"/>
        </w:tabs>
        <w:rPr>
          <w:rFonts w:eastAsiaTheme="minorEastAsia" w:cstheme="minorBidi"/>
          <w:b w:val="0"/>
          <w:bCs w:val="0"/>
          <w:caps w:val="0"/>
          <w:noProof/>
          <w:sz w:val="22"/>
          <w:szCs w:val="22"/>
          <w:lang w:eastAsia="es-CL"/>
        </w:rPr>
      </w:pPr>
      <w:r>
        <w:rPr>
          <w:rFonts w:ascii="Calibri" w:eastAsia="Calibri" w:hAnsi="Calibri" w:cs="Calibri"/>
          <w:b w:val="0"/>
        </w:rPr>
        <w:fldChar w:fldCharType="begin"/>
      </w:r>
      <w:r>
        <w:rPr>
          <w:rFonts w:ascii="Calibri" w:eastAsia="Calibri" w:hAnsi="Calibri" w:cs="Calibri"/>
          <w:b w:val="0"/>
        </w:rPr>
        <w:instrText xml:space="preserve"> TOC \o "1-3" \h \z \u </w:instrText>
      </w:r>
      <w:r>
        <w:rPr>
          <w:rFonts w:ascii="Calibri" w:eastAsia="Calibri" w:hAnsi="Calibri" w:cs="Calibri"/>
          <w:b w:val="0"/>
        </w:rPr>
        <w:fldChar w:fldCharType="separate"/>
      </w:r>
      <w:hyperlink w:anchor="_Toc25660921" w:history="1">
        <w:r w:rsidR="00A23F97" w:rsidRPr="00CD59C6">
          <w:rPr>
            <w:rStyle w:val="Hipervnculo"/>
            <w:noProof/>
          </w:rPr>
          <w:t>1</w:t>
        </w:r>
        <w:r w:rsidR="00A23F97">
          <w:rPr>
            <w:rFonts w:eastAsiaTheme="minorEastAsia" w:cstheme="minorBidi"/>
            <w:b w:val="0"/>
            <w:bCs w:val="0"/>
            <w:caps w:val="0"/>
            <w:noProof/>
            <w:sz w:val="22"/>
            <w:szCs w:val="22"/>
            <w:lang w:eastAsia="es-CL"/>
          </w:rPr>
          <w:tab/>
        </w:r>
        <w:r w:rsidR="00A23F97" w:rsidRPr="00CD59C6">
          <w:rPr>
            <w:rStyle w:val="Hipervnculo"/>
            <w:noProof/>
          </w:rPr>
          <w:t>RESUMEN</w:t>
        </w:r>
        <w:r w:rsidR="00A23F97">
          <w:rPr>
            <w:noProof/>
            <w:webHidden/>
          </w:rPr>
          <w:tab/>
        </w:r>
        <w:r w:rsidR="00A23F97">
          <w:rPr>
            <w:noProof/>
            <w:webHidden/>
          </w:rPr>
          <w:fldChar w:fldCharType="begin"/>
        </w:r>
        <w:r w:rsidR="00A23F97">
          <w:rPr>
            <w:noProof/>
            <w:webHidden/>
          </w:rPr>
          <w:instrText xml:space="preserve"> PAGEREF _Toc25660921 \h </w:instrText>
        </w:r>
        <w:r w:rsidR="00A23F97">
          <w:rPr>
            <w:noProof/>
            <w:webHidden/>
          </w:rPr>
        </w:r>
        <w:r w:rsidR="00A23F97">
          <w:rPr>
            <w:noProof/>
            <w:webHidden/>
          </w:rPr>
          <w:fldChar w:fldCharType="separate"/>
        </w:r>
        <w:r w:rsidR="00A23F97">
          <w:rPr>
            <w:noProof/>
            <w:webHidden/>
          </w:rPr>
          <w:t>2</w:t>
        </w:r>
        <w:r w:rsidR="00A23F97">
          <w:rPr>
            <w:noProof/>
            <w:webHidden/>
          </w:rPr>
          <w:fldChar w:fldCharType="end"/>
        </w:r>
      </w:hyperlink>
    </w:p>
    <w:p w14:paraId="4F4C3726" w14:textId="7DE0D0B1" w:rsidR="00A23F97" w:rsidRDefault="00B36D0E">
      <w:pPr>
        <w:pStyle w:val="TDC1"/>
        <w:tabs>
          <w:tab w:val="left" w:pos="400"/>
          <w:tab w:val="right" w:leader="dot" w:pos="9962"/>
        </w:tabs>
        <w:rPr>
          <w:rFonts w:eastAsiaTheme="minorEastAsia" w:cstheme="minorBidi"/>
          <w:b w:val="0"/>
          <w:bCs w:val="0"/>
          <w:caps w:val="0"/>
          <w:noProof/>
          <w:sz w:val="22"/>
          <w:szCs w:val="22"/>
          <w:lang w:eastAsia="es-CL"/>
        </w:rPr>
      </w:pPr>
      <w:hyperlink w:anchor="_Toc25660922" w:history="1">
        <w:r w:rsidR="00A23F97" w:rsidRPr="00CD59C6">
          <w:rPr>
            <w:rStyle w:val="Hipervnculo"/>
            <w:noProof/>
          </w:rPr>
          <w:t>2</w:t>
        </w:r>
        <w:r w:rsidR="00A23F97">
          <w:rPr>
            <w:rFonts w:eastAsiaTheme="minorEastAsia" w:cstheme="minorBidi"/>
            <w:b w:val="0"/>
            <w:bCs w:val="0"/>
            <w:caps w:val="0"/>
            <w:noProof/>
            <w:sz w:val="22"/>
            <w:szCs w:val="22"/>
            <w:lang w:eastAsia="es-CL"/>
          </w:rPr>
          <w:tab/>
        </w:r>
        <w:r w:rsidR="00A23F97" w:rsidRPr="00CD59C6">
          <w:rPr>
            <w:rStyle w:val="Hipervnculo"/>
            <w:noProof/>
          </w:rPr>
          <w:t>IDENTIFICACIÓN DE LA UNIDAD FISCALIZABLE</w:t>
        </w:r>
        <w:r w:rsidR="00A23F97">
          <w:rPr>
            <w:noProof/>
            <w:webHidden/>
          </w:rPr>
          <w:tab/>
        </w:r>
        <w:r w:rsidR="00A23F97">
          <w:rPr>
            <w:noProof/>
            <w:webHidden/>
          </w:rPr>
          <w:fldChar w:fldCharType="begin"/>
        </w:r>
        <w:r w:rsidR="00A23F97">
          <w:rPr>
            <w:noProof/>
            <w:webHidden/>
          </w:rPr>
          <w:instrText xml:space="preserve"> PAGEREF _Toc25660922 \h </w:instrText>
        </w:r>
        <w:r w:rsidR="00A23F97">
          <w:rPr>
            <w:noProof/>
            <w:webHidden/>
          </w:rPr>
        </w:r>
        <w:r w:rsidR="00A23F97">
          <w:rPr>
            <w:noProof/>
            <w:webHidden/>
          </w:rPr>
          <w:fldChar w:fldCharType="separate"/>
        </w:r>
        <w:r w:rsidR="00A23F97">
          <w:rPr>
            <w:noProof/>
            <w:webHidden/>
          </w:rPr>
          <w:t>2</w:t>
        </w:r>
        <w:r w:rsidR="00A23F97">
          <w:rPr>
            <w:noProof/>
            <w:webHidden/>
          </w:rPr>
          <w:fldChar w:fldCharType="end"/>
        </w:r>
      </w:hyperlink>
    </w:p>
    <w:p w14:paraId="39EC811A" w14:textId="43CC8EBB"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23" w:history="1">
        <w:r w:rsidR="00A23F97" w:rsidRPr="00CD59C6">
          <w:rPr>
            <w:rStyle w:val="Hipervnculo"/>
            <w:noProof/>
          </w:rPr>
          <w:t>2.1</w:t>
        </w:r>
        <w:r w:rsidR="00A23F97">
          <w:rPr>
            <w:rFonts w:eastAsiaTheme="minorEastAsia" w:cstheme="minorBidi"/>
            <w:smallCaps w:val="0"/>
            <w:noProof/>
            <w:sz w:val="22"/>
            <w:szCs w:val="22"/>
            <w:lang w:eastAsia="es-CL"/>
          </w:rPr>
          <w:tab/>
        </w:r>
        <w:r w:rsidR="00A23F97" w:rsidRPr="00CD59C6">
          <w:rPr>
            <w:rStyle w:val="Hipervnculo"/>
            <w:noProof/>
          </w:rPr>
          <w:t>Antecedentes Generales</w:t>
        </w:r>
        <w:r w:rsidR="00A23F97">
          <w:rPr>
            <w:noProof/>
            <w:webHidden/>
          </w:rPr>
          <w:tab/>
        </w:r>
        <w:r w:rsidR="00A23F97">
          <w:rPr>
            <w:noProof/>
            <w:webHidden/>
          </w:rPr>
          <w:fldChar w:fldCharType="begin"/>
        </w:r>
        <w:r w:rsidR="00A23F97">
          <w:rPr>
            <w:noProof/>
            <w:webHidden/>
          </w:rPr>
          <w:instrText xml:space="preserve"> PAGEREF _Toc25660923 \h </w:instrText>
        </w:r>
        <w:r w:rsidR="00A23F97">
          <w:rPr>
            <w:noProof/>
            <w:webHidden/>
          </w:rPr>
        </w:r>
        <w:r w:rsidR="00A23F97">
          <w:rPr>
            <w:noProof/>
            <w:webHidden/>
          </w:rPr>
          <w:fldChar w:fldCharType="separate"/>
        </w:r>
        <w:r w:rsidR="00A23F97">
          <w:rPr>
            <w:noProof/>
            <w:webHidden/>
          </w:rPr>
          <w:t>3</w:t>
        </w:r>
        <w:r w:rsidR="00A23F97">
          <w:rPr>
            <w:noProof/>
            <w:webHidden/>
          </w:rPr>
          <w:fldChar w:fldCharType="end"/>
        </w:r>
      </w:hyperlink>
    </w:p>
    <w:p w14:paraId="4121832F" w14:textId="3A27FBB1"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24" w:history="1">
        <w:r w:rsidR="00A23F97" w:rsidRPr="00CD59C6">
          <w:rPr>
            <w:rStyle w:val="Hipervnculo"/>
            <w:noProof/>
          </w:rPr>
          <w:t>2.2</w:t>
        </w:r>
        <w:r w:rsidR="00A23F97">
          <w:rPr>
            <w:rFonts w:eastAsiaTheme="minorEastAsia" w:cstheme="minorBidi"/>
            <w:smallCaps w:val="0"/>
            <w:noProof/>
            <w:sz w:val="22"/>
            <w:szCs w:val="22"/>
            <w:lang w:eastAsia="es-CL"/>
          </w:rPr>
          <w:tab/>
        </w:r>
        <w:r w:rsidR="00A23F97" w:rsidRPr="00CD59C6">
          <w:rPr>
            <w:rStyle w:val="Hipervnculo"/>
            <w:noProof/>
          </w:rPr>
          <w:t>Ubicación y Layout</w:t>
        </w:r>
        <w:r w:rsidR="00A23F97">
          <w:rPr>
            <w:noProof/>
            <w:webHidden/>
          </w:rPr>
          <w:tab/>
        </w:r>
        <w:r w:rsidR="00A23F97">
          <w:rPr>
            <w:noProof/>
            <w:webHidden/>
          </w:rPr>
          <w:fldChar w:fldCharType="begin"/>
        </w:r>
        <w:r w:rsidR="00A23F97">
          <w:rPr>
            <w:noProof/>
            <w:webHidden/>
          </w:rPr>
          <w:instrText xml:space="preserve"> PAGEREF _Toc25660924 \h </w:instrText>
        </w:r>
        <w:r w:rsidR="00A23F97">
          <w:rPr>
            <w:noProof/>
            <w:webHidden/>
          </w:rPr>
        </w:r>
        <w:r w:rsidR="00A23F97">
          <w:rPr>
            <w:noProof/>
            <w:webHidden/>
          </w:rPr>
          <w:fldChar w:fldCharType="separate"/>
        </w:r>
        <w:r w:rsidR="00A23F97">
          <w:rPr>
            <w:noProof/>
            <w:webHidden/>
          </w:rPr>
          <w:t>5</w:t>
        </w:r>
        <w:r w:rsidR="00A23F97">
          <w:rPr>
            <w:noProof/>
            <w:webHidden/>
          </w:rPr>
          <w:fldChar w:fldCharType="end"/>
        </w:r>
      </w:hyperlink>
    </w:p>
    <w:p w14:paraId="3DB27984" w14:textId="552D251F" w:rsidR="00A23F97" w:rsidRDefault="00B36D0E">
      <w:pPr>
        <w:pStyle w:val="TDC3"/>
        <w:tabs>
          <w:tab w:val="left" w:pos="1200"/>
          <w:tab w:val="right" w:leader="dot" w:pos="9962"/>
        </w:tabs>
        <w:rPr>
          <w:rFonts w:eastAsiaTheme="minorEastAsia" w:cstheme="minorBidi"/>
          <w:i w:val="0"/>
          <w:iCs w:val="0"/>
          <w:noProof/>
          <w:sz w:val="22"/>
          <w:szCs w:val="22"/>
          <w:lang w:eastAsia="es-CL"/>
        </w:rPr>
      </w:pPr>
      <w:hyperlink w:anchor="_Toc25660925" w:history="1">
        <w:r w:rsidR="00A23F97" w:rsidRPr="00CD59C6">
          <w:rPr>
            <w:rStyle w:val="Hipervnculo"/>
            <w:noProof/>
          </w:rPr>
          <w:t>2.2.1</w:t>
        </w:r>
        <w:r w:rsidR="00A23F97">
          <w:rPr>
            <w:rFonts w:eastAsiaTheme="minorEastAsia" w:cstheme="minorBidi"/>
            <w:i w:val="0"/>
            <w:iCs w:val="0"/>
            <w:noProof/>
            <w:sz w:val="22"/>
            <w:szCs w:val="22"/>
            <w:lang w:eastAsia="es-CL"/>
          </w:rPr>
          <w:tab/>
        </w:r>
        <w:r w:rsidR="00A23F97" w:rsidRPr="00CD59C6">
          <w:rPr>
            <w:rStyle w:val="Hipervnculo"/>
            <w:noProof/>
          </w:rPr>
          <w:t>Ubicación local</w:t>
        </w:r>
        <w:r w:rsidR="00A23F97">
          <w:rPr>
            <w:noProof/>
            <w:webHidden/>
          </w:rPr>
          <w:tab/>
        </w:r>
        <w:r w:rsidR="00A23F97">
          <w:rPr>
            <w:noProof/>
            <w:webHidden/>
          </w:rPr>
          <w:fldChar w:fldCharType="begin"/>
        </w:r>
        <w:r w:rsidR="00A23F97">
          <w:rPr>
            <w:noProof/>
            <w:webHidden/>
          </w:rPr>
          <w:instrText xml:space="preserve"> PAGEREF _Toc25660925 \h </w:instrText>
        </w:r>
        <w:r w:rsidR="00A23F97">
          <w:rPr>
            <w:noProof/>
            <w:webHidden/>
          </w:rPr>
        </w:r>
        <w:r w:rsidR="00A23F97">
          <w:rPr>
            <w:noProof/>
            <w:webHidden/>
          </w:rPr>
          <w:fldChar w:fldCharType="separate"/>
        </w:r>
        <w:r w:rsidR="00A23F97">
          <w:rPr>
            <w:noProof/>
            <w:webHidden/>
          </w:rPr>
          <w:t>5</w:t>
        </w:r>
        <w:r w:rsidR="00A23F97">
          <w:rPr>
            <w:noProof/>
            <w:webHidden/>
          </w:rPr>
          <w:fldChar w:fldCharType="end"/>
        </w:r>
      </w:hyperlink>
    </w:p>
    <w:p w14:paraId="02EC95D2" w14:textId="63898C9B" w:rsidR="00A23F97" w:rsidRDefault="00B36D0E">
      <w:pPr>
        <w:pStyle w:val="TDC3"/>
        <w:tabs>
          <w:tab w:val="left" w:pos="1200"/>
          <w:tab w:val="right" w:leader="dot" w:pos="9962"/>
        </w:tabs>
        <w:rPr>
          <w:rFonts w:eastAsiaTheme="minorEastAsia" w:cstheme="minorBidi"/>
          <w:i w:val="0"/>
          <w:iCs w:val="0"/>
          <w:noProof/>
          <w:sz w:val="22"/>
          <w:szCs w:val="22"/>
          <w:lang w:eastAsia="es-CL"/>
        </w:rPr>
      </w:pPr>
      <w:hyperlink w:anchor="_Toc25660926" w:history="1">
        <w:r w:rsidR="00A23F97" w:rsidRPr="00CD59C6">
          <w:rPr>
            <w:rStyle w:val="Hipervnculo"/>
            <w:noProof/>
          </w:rPr>
          <w:t>2.2.2</w:t>
        </w:r>
        <w:r w:rsidR="00A23F97">
          <w:rPr>
            <w:rFonts w:eastAsiaTheme="minorEastAsia" w:cstheme="minorBidi"/>
            <w:i w:val="0"/>
            <w:iCs w:val="0"/>
            <w:noProof/>
            <w:sz w:val="22"/>
            <w:szCs w:val="22"/>
            <w:lang w:eastAsia="es-CL"/>
          </w:rPr>
          <w:tab/>
        </w:r>
        <w:r w:rsidR="00A23F97" w:rsidRPr="00CD59C6">
          <w:rPr>
            <w:rStyle w:val="Hipervnculo"/>
            <w:noProof/>
          </w:rPr>
          <w:t>Layout del proyecto.</w:t>
        </w:r>
        <w:r w:rsidR="00A23F97">
          <w:rPr>
            <w:noProof/>
            <w:webHidden/>
          </w:rPr>
          <w:tab/>
        </w:r>
        <w:r w:rsidR="00A23F97">
          <w:rPr>
            <w:noProof/>
            <w:webHidden/>
          </w:rPr>
          <w:fldChar w:fldCharType="begin"/>
        </w:r>
        <w:r w:rsidR="00A23F97">
          <w:rPr>
            <w:noProof/>
            <w:webHidden/>
          </w:rPr>
          <w:instrText xml:space="preserve"> PAGEREF _Toc25660926 \h </w:instrText>
        </w:r>
        <w:r w:rsidR="00A23F97">
          <w:rPr>
            <w:noProof/>
            <w:webHidden/>
          </w:rPr>
        </w:r>
        <w:r w:rsidR="00A23F97">
          <w:rPr>
            <w:noProof/>
            <w:webHidden/>
          </w:rPr>
          <w:fldChar w:fldCharType="separate"/>
        </w:r>
        <w:r w:rsidR="00A23F97">
          <w:rPr>
            <w:noProof/>
            <w:webHidden/>
          </w:rPr>
          <w:t>6</w:t>
        </w:r>
        <w:r w:rsidR="00A23F97">
          <w:rPr>
            <w:noProof/>
            <w:webHidden/>
          </w:rPr>
          <w:fldChar w:fldCharType="end"/>
        </w:r>
      </w:hyperlink>
    </w:p>
    <w:p w14:paraId="493C5D19" w14:textId="178B991B" w:rsidR="00A23F97" w:rsidRDefault="00B36D0E">
      <w:pPr>
        <w:pStyle w:val="TDC1"/>
        <w:tabs>
          <w:tab w:val="left" w:pos="400"/>
          <w:tab w:val="right" w:leader="dot" w:pos="9962"/>
        </w:tabs>
        <w:rPr>
          <w:rFonts w:eastAsiaTheme="minorEastAsia" w:cstheme="minorBidi"/>
          <w:b w:val="0"/>
          <w:bCs w:val="0"/>
          <w:caps w:val="0"/>
          <w:noProof/>
          <w:sz w:val="22"/>
          <w:szCs w:val="22"/>
          <w:lang w:eastAsia="es-CL"/>
        </w:rPr>
      </w:pPr>
      <w:hyperlink w:anchor="_Toc25660927" w:history="1">
        <w:r w:rsidR="00A23F97" w:rsidRPr="00CD59C6">
          <w:rPr>
            <w:rStyle w:val="Hipervnculo"/>
            <w:noProof/>
          </w:rPr>
          <w:t>3</w:t>
        </w:r>
        <w:r w:rsidR="00A23F97">
          <w:rPr>
            <w:rFonts w:eastAsiaTheme="minorEastAsia" w:cstheme="minorBidi"/>
            <w:b w:val="0"/>
            <w:bCs w:val="0"/>
            <w:caps w:val="0"/>
            <w:noProof/>
            <w:sz w:val="22"/>
            <w:szCs w:val="22"/>
            <w:lang w:eastAsia="es-CL"/>
          </w:rPr>
          <w:tab/>
        </w:r>
        <w:r w:rsidR="00A23F97" w:rsidRPr="00CD59C6">
          <w:rPr>
            <w:rStyle w:val="Hipervnculo"/>
            <w:noProof/>
          </w:rPr>
          <w:t>INSTRUMENTOS DE CARÁCTER AMBIENTAL FISCALIZADOS</w:t>
        </w:r>
        <w:r w:rsidR="00A23F97">
          <w:rPr>
            <w:noProof/>
            <w:webHidden/>
          </w:rPr>
          <w:tab/>
        </w:r>
        <w:r w:rsidR="00A23F97">
          <w:rPr>
            <w:noProof/>
            <w:webHidden/>
          </w:rPr>
          <w:fldChar w:fldCharType="begin"/>
        </w:r>
        <w:r w:rsidR="00A23F97">
          <w:rPr>
            <w:noProof/>
            <w:webHidden/>
          </w:rPr>
          <w:instrText xml:space="preserve"> PAGEREF _Toc25660927 \h </w:instrText>
        </w:r>
        <w:r w:rsidR="00A23F97">
          <w:rPr>
            <w:noProof/>
            <w:webHidden/>
          </w:rPr>
        </w:r>
        <w:r w:rsidR="00A23F97">
          <w:rPr>
            <w:noProof/>
            <w:webHidden/>
          </w:rPr>
          <w:fldChar w:fldCharType="separate"/>
        </w:r>
        <w:r w:rsidR="00A23F97">
          <w:rPr>
            <w:noProof/>
            <w:webHidden/>
          </w:rPr>
          <w:t>7</w:t>
        </w:r>
        <w:r w:rsidR="00A23F97">
          <w:rPr>
            <w:noProof/>
            <w:webHidden/>
          </w:rPr>
          <w:fldChar w:fldCharType="end"/>
        </w:r>
      </w:hyperlink>
    </w:p>
    <w:p w14:paraId="2BCC70B0" w14:textId="658A393B" w:rsidR="00A23F97" w:rsidRDefault="00B36D0E">
      <w:pPr>
        <w:pStyle w:val="TDC1"/>
        <w:tabs>
          <w:tab w:val="left" w:pos="400"/>
          <w:tab w:val="right" w:leader="dot" w:pos="9962"/>
        </w:tabs>
        <w:rPr>
          <w:rFonts w:eastAsiaTheme="minorEastAsia" w:cstheme="minorBidi"/>
          <w:b w:val="0"/>
          <w:bCs w:val="0"/>
          <w:caps w:val="0"/>
          <w:noProof/>
          <w:sz w:val="22"/>
          <w:szCs w:val="22"/>
          <w:lang w:eastAsia="es-CL"/>
        </w:rPr>
      </w:pPr>
      <w:hyperlink w:anchor="_Toc25660928" w:history="1">
        <w:r w:rsidR="00A23F97" w:rsidRPr="00CD59C6">
          <w:rPr>
            <w:rStyle w:val="Hipervnculo"/>
            <w:noProof/>
          </w:rPr>
          <w:t>4</w:t>
        </w:r>
        <w:r w:rsidR="00A23F97">
          <w:rPr>
            <w:rFonts w:eastAsiaTheme="minorEastAsia" w:cstheme="minorBidi"/>
            <w:b w:val="0"/>
            <w:bCs w:val="0"/>
            <w:caps w:val="0"/>
            <w:noProof/>
            <w:sz w:val="22"/>
            <w:szCs w:val="22"/>
            <w:lang w:eastAsia="es-CL"/>
          </w:rPr>
          <w:tab/>
        </w:r>
        <w:r w:rsidR="00A23F97" w:rsidRPr="00CD59C6">
          <w:rPr>
            <w:rStyle w:val="Hipervnculo"/>
            <w:noProof/>
          </w:rPr>
          <w:t>ANTECEDENTES DE LA ACTIVIDAD DE FISCALIZACIÓN</w:t>
        </w:r>
        <w:r w:rsidR="00A23F97">
          <w:rPr>
            <w:noProof/>
            <w:webHidden/>
          </w:rPr>
          <w:tab/>
        </w:r>
        <w:r w:rsidR="00A23F97">
          <w:rPr>
            <w:noProof/>
            <w:webHidden/>
          </w:rPr>
          <w:fldChar w:fldCharType="begin"/>
        </w:r>
        <w:r w:rsidR="00A23F97">
          <w:rPr>
            <w:noProof/>
            <w:webHidden/>
          </w:rPr>
          <w:instrText xml:space="preserve"> PAGEREF _Toc25660928 \h </w:instrText>
        </w:r>
        <w:r w:rsidR="00A23F97">
          <w:rPr>
            <w:noProof/>
            <w:webHidden/>
          </w:rPr>
        </w:r>
        <w:r w:rsidR="00A23F97">
          <w:rPr>
            <w:noProof/>
            <w:webHidden/>
          </w:rPr>
          <w:fldChar w:fldCharType="separate"/>
        </w:r>
        <w:r w:rsidR="00A23F97">
          <w:rPr>
            <w:noProof/>
            <w:webHidden/>
          </w:rPr>
          <w:t>8</w:t>
        </w:r>
        <w:r w:rsidR="00A23F97">
          <w:rPr>
            <w:noProof/>
            <w:webHidden/>
          </w:rPr>
          <w:fldChar w:fldCharType="end"/>
        </w:r>
      </w:hyperlink>
    </w:p>
    <w:p w14:paraId="5D0BC9EE" w14:textId="37EFD818"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29" w:history="1">
        <w:r w:rsidR="00A23F97" w:rsidRPr="00CD59C6">
          <w:rPr>
            <w:rStyle w:val="Hipervnculo"/>
            <w:noProof/>
          </w:rPr>
          <w:t>4.1</w:t>
        </w:r>
        <w:r w:rsidR="00A23F97">
          <w:rPr>
            <w:rFonts w:eastAsiaTheme="minorEastAsia" w:cstheme="minorBidi"/>
            <w:smallCaps w:val="0"/>
            <w:noProof/>
            <w:sz w:val="22"/>
            <w:szCs w:val="22"/>
            <w:lang w:eastAsia="es-CL"/>
          </w:rPr>
          <w:tab/>
        </w:r>
        <w:r w:rsidR="00A23F97" w:rsidRPr="00CD59C6">
          <w:rPr>
            <w:rStyle w:val="Hipervnculo"/>
            <w:noProof/>
          </w:rPr>
          <w:t>Motivo de la Actividad de Fiscalización</w:t>
        </w:r>
        <w:r w:rsidR="00A23F97">
          <w:rPr>
            <w:noProof/>
            <w:webHidden/>
          </w:rPr>
          <w:tab/>
        </w:r>
        <w:r w:rsidR="00A23F97">
          <w:rPr>
            <w:noProof/>
            <w:webHidden/>
          </w:rPr>
          <w:fldChar w:fldCharType="begin"/>
        </w:r>
        <w:r w:rsidR="00A23F97">
          <w:rPr>
            <w:noProof/>
            <w:webHidden/>
          </w:rPr>
          <w:instrText xml:space="preserve"> PAGEREF _Toc25660929 \h </w:instrText>
        </w:r>
        <w:r w:rsidR="00A23F97">
          <w:rPr>
            <w:noProof/>
            <w:webHidden/>
          </w:rPr>
        </w:r>
        <w:r w:rsidR="00A23F97">
          <w:rPr>
            <w:noProof/>
            <w:webHidden/>
          </w:rPr>
          <w:fldChar w:fldCharType="separate"/>
        </w:r>
        <w:r w:rsidR="00A23F97">
          <w:rPr>
            <w:noProof/>
            <w:webHidden/>
          </w:rPr>
          <w:t>8</w:t>
        </w:r>
        <w:r w:rsidR="00A23F97">
          <w:rPr>
            <w:noProof/>
            <w:webHidden/>
          </w:rPr>
          <w:fldChar w:fldCharType="end"/>
        </w:r>
      </w:hyperlink>
    </w:p>
    <w:p w14:paraId="284E9FEE" w14:textId="3C8AF976"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30" w:history="1">
        <w:r w:rsidR="00A23F97" w:rsidRPr="00CD59C6">
          <w:rPr>
            <w:rStyle w:val="Hipervnculo"/>
            <w:noProof/>
          </w:rPr>
          <w:t>4.2</w:t>
        </w:r>
        <w:r w:rsidR="00A23F97">
          <w:rPr>
            <w:rFonts w:eastAsiaTheme="minorEastAsia" w:cstheme="minorBidi"/>
            <w:smallCaps w:val="0"/>
            <w:noProof/>
            <w:sz w:val="22"/>
            <w:szCs w:val="22"/>
            <w:lang w:eastAsia="es-CL"/>
          </w:rPr>
          <w:tab/>
        </w:r>
        <w:r w:rsidR="00A23F97" w:rsidRPr="00CD59C6">
          <w:rPr>
            <w:rStyle w:val="Hipervnculo"/>
            <w:noProof/>
          </w:rPr>
          <w:t>Materia Específica Objeto de la Fiscalización Ambiental</w:t>
        </w:r>
        <w:r w:rsidR="00A23F97">
          <w:rPr>
            <w:noProof/>
            <w:webHidden/>
          </w:rPr>
          <w:tab/>
        </w:r>
        <w:r w:rsidR="00A23F97">
          <w:rPr>
            <w:noProof/>
            <w:webHidden/>
          </w:rPr>
          <w:fldChar w:fldCharType="begin"/>
        </w:r>
        <w:r w:rsidR="00A23F97">
          <w:rPr>
            <w:noProof/>
            <w:webHidden/>
          </w:rPr>
          <w:instrText xml:space="preserve"> PAGEREF _Toc25660930 \h </w:instrText>
        </w:r>
        <w:r w:rsidR="00A23F97">
          <w:rPr>
            <w:noProof/>
            <w:webHidden/>
          </w:rPr>
        </w:r>
        <w:r w:rsidR="00A23F97">
          <w:rPr>
            <w:noProof/>
            <w:webHidden/>
          </w:rPr>
          <w:fldChar w:fldCharType="separate"/>
        </w:r>
        <w:r w:rsidR="00A23F97">
          <w:rPr>
            <w:noProof/>
            <w:webHidden/>
          </w:rPr>
          <w:t>8</w:t>
        </w:r>
        <w:r w:rsidR="00A23F97">
          <w:rPr>
            <w:noProof/>
            <w:webHidden/>
          </w:rPr>
          <w:fldChar w:fldCharType="end"/>
        </w:r>
      </w:hyperlink>
    </w:p>
    <w:p w14:paraId="6B5A3996" w14:textId="49B73680"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31" w:history="1">
        <w:r w:rsidR="00A23F97" w:rsidRPr="00CD59C6">
          <w:rPr>
            <w:rStyle w:val="Hipervnculo"/>
            <w:noProof/>
          </w:rPr>
          <w:t>4.3</w:t>
        </w:r>
        <w:r w:rsidR="00A23F97">
          <w:rPr>
            <w:rFonts w:eastAsiaTheme="minorEastAsia" w:cstheme="minorBidi"/>
            <w:smallCaps w:val="0"/>
            <w:noProof/>
            <w:sz w:val="22"/>
            <w:szCs w:val="22"/>
            <w:lang w:eastAsia="es-CL"/>
          </w:rPr>
          <w:tab/>
        </w:r>
        <w:r w:rsidR="00A23F97" w:rsidRPr="00CD59C6">
          <w:rPr>
            <w:rStyle w:val="Hipervnculo"/>
            <w:noProof/>
          </w:rPr>
          <w:t>Aspectos relativos a la ejecución de la Inspección Ambiental</w:t>
        </w:r>
        <w:r w:rsidR="00A23F97">
          <w:rPr>
            <w:noProof/>
            <w:webHidden/>
          </w:rPr>
          <w:tab/>
        </w:r>
        <w:r w:rsidR="00A23F97">
          <w:rPr>
            <w:noProof/>
            <w:webHidden/>
          </w:rPr>
          <w:fldChar w:fldCharType="begin"/>
        </w:r>
        <w:r w:rsidR="00A23F97">
          <w:rPr>
            <w:noProof/>
            <w:webHidden/>
          </w:rPr>
          <w:instrText xml:space="preserve"> PAGEREF _Toc25660931 \h </w:instrText>
        </w:r>
        <w:r w:rsidR="00A23F97">
          <w:rPr>
            <w:noProof/>
            <w:webHidden/>
          </w:rPr>
        </w:r>
        <w:r w:rsidR="00A23F97">
          <w:rPr>
            <w:noProof/>
            <w:webHidden/>
          </w:rPr>
          <w:fldChar w:fldCharType="separate"/>
        </w:r>
        <w:r w:rsidR="00A23F97">
          <w:rPr>
            <w:noProof/>
            <w:webHidden/>
          </w:rPr>
          <w:t>8</w:t>
        </w:r>
        <w:r w:rsidR="00A23F97">
          <w:rPr>
            <w:noProof/>
            <w:webHidden/>
          </w:rPr>
          <w:fldChar w:fldCharType="end"/>
        </w:r>
      </w:hyperlink>
    </w:p>
    <w:p w14:paraId="7F601E4F" w14:textId="55053527" w:rsidR="00A23F97" w:rsidRDefault="00B36D0E">
      <w:pPr>
        <w:pStyle w:val="TDC3"/>
        <w:tabs>
          <w:tab w:val="left" w:pos="1200"/>
          <w:tab w:val="right" w:leader="dot" w:pos="9962"/>
        </w:tabs>
        <w:rPr>
          <w:rFonts w:eastAsiaTheme="minorEastAsia" w:cstheme="minorBidi"/>
          <w:i w:val="0"/>
          <w:iCs w:val="0"/>
          <w:noProof/>
          <w:sz w:val="22"/>
          <w:szCs w:val="22"/>
          <w:lang w:eastAsia="es-CL"/>
        </w:rPr>
      </w:pPr>
      <w:hyperlink w:anchor="_Toc25660932" w:history="1">
        <w:r w:rsidR="00A23F97" w:rsidRPr="00CD59C6">
          <w:rPr>
            <w:rStyle w:val="Hipervnculo"/>
            <w:rFonts w:eastAsia="Calibri"/>
            <w:noProof/>
          </w:rPr>
          <w:t>4.3.1</w:t>
        </w:r>
        <w:r w:rsidR="00A23F97">
          <w:rPr>
            <w:rFonts w:eastAsiaTheme="minorEastAsia" w:cstheme="minorBidi"/>
            <w:i w:val="0"/>
            <w:iCs w:val="0"/>
            <w:noProof/>
            <w:sz w:val="22"/>
            <w:szCs w:val="22"/>
            <w:lang w:eastAsia="es-CL"/>
          </w:rPr>
          <w:tab/>
        </w:r>
        <w:r w:rsidR="00A23F97" w:rsidRPr="00CD59C6">
          <w:rPr>
            <w:rStyle w:val="Hipervnculo"/>
            <w:rFonts w:eastAsia="Calibri"/>
            <w:noProof/>
          </w:rPr>
          <w:t>Ejecución de la inspección</w:t>
        </w:r>
        <w:r w:rsidR="00A23F97">
          <w:rPr>
            <w:noProof/>
            <w:webHidden/>
          </w:rPr>
          <w:tab/>
        </w:r>
        <w:r w:rsidR="00A23F97">
          <w:rPr>
            <w:noProof/>
            <w:webHidden/>
          </w:rPr>
          <w:fldChar w:fldCharType="begin"/>
        </w:r>
        <w:r w:rsidR="00A23F97">
          <w:rPr>
            <w:noProof/>
            <w:webHidden/>
          </w:rPr>
          <w:instrText xml:space="preserve"> PAGEREF _Toc25660932 \h </w:instrText>
        </w:r>
        <w:r w:rsidR="00A23F97">
          <w:rPr>
            <w:noProof/>
            <w:webHidden/>
          </w:rPr>
        </w:r>
        <w:r w:rsidR="00A23F97">
          <w:rPr>
            <w:noProof/>
            <w:webHidden/>
          </w:rPr>
          <w:fldChar w:fldCharType="separate"/>
        </w:r>
        <w:r w:rsidR="00A23F97">
          <w:rPr>
            <w:noProof/>
            <w:webHidden/>
          </w:rPr>
          <w:t>8</w:t>
        </w:r>
        <w:r w:rsidR="00A23F97">
          <w:rPr>
            <w:noProof/>
            <w:webHidden/>
          </w:rPr>
          <w:fldChar w:fldCharType="end"/>
        </w:r>
      </w:hyperlink>
    </w:p>
    <w:p w14:paraId="2577AF6B" w14:textId="5067CADC" w:rsidR="00A23F97" w:rsidRDefault="00B36D0E">
      <w:pPr>
        <w:pStyle w:val="TDC3"/>
        <w:tabs>
          <w:tab w:val="left" w:pos="1200"/>
          <w:tab w:val="right" w:leader="dot" w:pos="9962"/>
        </w:tabs>
        <w:rPr>
          <w:rFonts w:eastAsiaTheme="minorEastAsia" w:cstheme="minorBidi"/>
          <w:i w:val="0"/>
          <w:iCs w:val="0"/>
          <w:noProof/>
          <w:sz w:val="22"/>
          <w:szCs w:val="22"/>
          <w:lang w:eastAsia="es-CL"/>
        </w:rPr>
      </w:pPr>
      <w:hyperlink w:anchor="_Toc25660933" w:history="1">
        <w:r w:rsidR="00A23F97" w:rsidRPr="00CD59C6">
          <w:rPr>
            <w:rStyle w:val="Hipervnculo"/>
            <w:noProof/>
          </w:rPr>
          <w:t>4.3.1.</w:t>
        </w:r>
        <w:r w:rsidR="00A23F97">
          <w:rPr>
            <w:rFonts w:eastAsiaTheme="minorEastAsia" w:cstheme="minorBidi"/>
            <w:i w:val="0"/>
            <w:iCs w:val="0"/>
            <w:noProof/>
            <w:sz w:val="22"/>
            <w:szCs w:val="22"/>
            <w:lang w:eastAsia="es-CL"/>
          </w:rPr>
          <w:tab/>
        </w:r>
        <w:r w:rsidR="00A23F97" w:rsidRPr="00CD59C6">
          <w:rPr>
            <w:rStyle w:val="Hipervnculo"/>
            <w:noProof/>
          </w:rPr>
          <w:t>Esquema de recorrido</w:t>
        </w:r>
        <w:r w:rsidR="00A23F97">
          <w:rPr>
            <w:noProof/>
            <w:webHidden/>
          </w:rPr>
          <w:tab/>
        </w:r>
        <w:r w:rsidR="00A23F97">
          <w:rPr>
            <w:noProof/>
            <w:webHidden/>
          </w:rPr>
          <w:fldChar w:fldCharType="begin"/>
        </w:r>
        <w:r w:rsidR="00A23F97">
          <w:rPr>
            <w:noProof/>
            <w:webHidden/>
          </w:rPr>
          <w:instrText xml:space="preserve"> PAGEREF _Toc25660933 \h </w:instrText>
        </w:r>
        <w:r w:rsidR="00A23F97">
          <w:rPr>
            <w:noProof/>
            <w:webHidden/>
          </w:rPr>
        </w:r>
        <w:r w:rsidR="00A23F97">
          <w:rPr>
            <w:noProof/>
            <w:webHidden/>
          </w:rPr>
          <w:fldChar w:fldCharType="separate"/>
        </w:r>
        <w:r w:rsidR="00A23F97">
          <w:rPr>
            <w:noProof/>
            <w:webHidden/>
          </w:rPr>
          <w:t>10</w:t>
        </w:r>
        <w:r w:rsidR="00A23F97">
          <w:rPr>
            <w:noProof/>
            <w:webHidden/>
          </w:rPr>
          <w:fldChar w:fldCharType="end"/>
        </w:r>
      </w:hyperlink>
    </w:p>
    <w:p w14:paraId="7B9152F1" w14:textId="3FF83FDE" w:rsidR="00A23F97" w:rsidRDefault="00B36D0E">
      <w:pPr>
        <w:pStyle w:val="TDC3"/>
        <w:tabs>
          <w:tab w:val="left" w:pos="1200"/>
          <w:tab w:val="right" w:leader="dot" w:pos="9962"/>
        </w:tabs>
        <w:rPr>
          <w:rFonts w:eastAsiaTheme="minorEastAsia" w:cstheme="minorBidi"/>
          <w:i w:val="0"/>
          <w:iCs w:val="0"/>
          <w:noProof/>
          <w:sz w:val="22"/>
          <w:szCs w:val="22"/>
          <w:lang w:eastAsia="es-CL"/>
        </w:rPr>
      </w:pPr>
      <w:hyperlink w:anchor="_Toc25660934" w:history="1">
        <w:r w:rsidR="00A23F97" w:rsidRPr="00CD59C6">
          <w:rPr>
            <w:rStyle w:val="Hipervnculo"/>
            <w:noProof/>
          </w:rPr>
          <w:t>4.3.2.</w:t>
        </w:r>
        <w:r w:rsidR="00A23F97">
          <w:rPr>
            <w:rFonts w:eastAsiaTheme="minorEastAsia" w:cstheme="minorBidi"/>
            <w:i w:val="0"/>
            <w:iCs w:val="0"/>
            <w:noProof/>
            <w:sz w:val="22"/>
            <w:szCs w:val="22"/>
            <w:lang w:eastAsia="es-CL"/>
          </w:rPr>
          <w:tab/>
        </w:r>
        <w:r w:rsidR="00A23F97" w:rsidRPr="00CD59C6">
          <w:rPr>
            <w:rStyle w:val="Hipervnculo"/>
            <w:noProof/>
          </w:rPr>
          <w:t>Detalle del Recorrido - Evaluación de percepción odorante.</w:t>
        </w:r>
        <w:r w:rsidR="00A23F97">
          <w:rPr>
            <w:noProof/>
            <w:webHidden/>
          </w:rPr>
          <w:tab/>
        </w:r>
        <w:r w:rsidR="00A23F97">
          <w:rPr>
            <w:noProof/>
            <w:webHidden/>
          </w:rPr>
          <w:fldChar w:fldCharType="begin"/>
        </w:r>
        <w:r w:rsidR="00A23F97">
          <w:rPr>
            <w:noProof/>
            <w:webHidden/>
          </w:rPr>
          <w:instrText xml:space="preserve"> PAGEREF _Toc25660934 \h </w:instrText>
        </w:r>
        <w:r w:rsidR="00A23F97">
          <w:rPr>
            <w:noProof/>
            <w:webHidden/>
          </w:rPr>
        </w:r>
        <w:r w:rsidR="00A23F97">
          <w:rPr>
            <w:noProof/>
            <w:webHidden/>
          </w:rPr>
          <w:fldChar w:fldCharType="separate"/>
        </w:r>
        <w:r w:rsidR="00A23F97">
          <w:rPr>
            <w:noProof/>
            <w:webHidden/>
          </w:rPr>
          <w:t>10</w:t>
        </w:r>
        <w:r w:rsidR="00A23F97">
          <w:rPr>
            <w:noProof/>
            <w:webHidden/>
          </w:rPr>
          <w:fldChar w:fldCharType="end"/>
        </w:r>
      </w:hyperlink>
    </w:p>
    <w:p w14:paraId="1127D4CD" w14:textId="3F1F01DB"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35" w:history="1">
        <w:r w:rsidR="00A23F97" w:rsidRPr="00CD59C6">
          <w:rPr>
            <w:rStyle w:val="Hipervnculo"/>
            <w:noProof/>
          </w:rPr>
          <w:t>4.4</w:t>
        </w:r>
        <w:r w:rsidR="00A23F97">
          <w:rPr>
            <w:rFonts w:eastAsiaTheme="minorEastAsia" w:cstheme="minorBidi"/>
            <w:smallCaps w:val="0"/>
            <w:noProof/>
            <w:sz w:val="22"/>
            <w:szCs w:val="22"/>
            <w:lang w:eastAsia="es-CL"/>
          </w:rPr>
          <w:tab/>
        </w:r>
        <w:r w:rsidR="00A23F97" w:rsidRPr="00CD59C6">
          <w:rPr>
            <w:rStyle w:val="Hipervnculo"/>
            <w:noProof/>
          </w:rPr>
          <w:t>Revisión Documental</w:t>
        </w:r>
        <w:r w:rsidR="00A23F97">
          <w:rPr>
            <w:noProof/>
            <w:webHidden/>
          </w:rPr>
          <w:tab/>
        </w:r>
        <w:r w:rsidR="00A23F97">
          <w:rPr>
            <w:noProof/>
            <w:webHidden/>
          </w:rPr>
          <w:fldChar w:fldCharType="begin"/>
        </w:r>
        <w:r w:rsidR="00A23F97">
          <w:rPr>
            <w:noProof/>
            <w:webHidden/>
          </w:rPr>
          <w:instrText xml:space="preserve"> PAGEREF _Toc25660935 \h </w:instrText>
        </w:r>
        <w:r w:rsidR="00A23F97">
          <w:rPr>
            <w:noProof/>
            <w:webHidden/>
          </w:rPr>
        </w:r>
        <w:r w:rsidR="00A23F97">
          <w:rPr>
            <w:noProof/>
            <w:webHidden/>
          </w:rPr>
          <w:fldChar w:fldCharType="separate"/>
        </w:r>
        <w:r w:rsidR="00A23F97">
          <w:rPr>
            <w:noProof/>
            <w:webHidden/>
          </w:rPr>
          <w:t>11</w:t>
        </w:r>
        <w:r w:rsidR="00A23F97">
          <w:rPr>
            <w:noProof/>
            <w:webHidden/>
          </w:rPr>
          <w:fldChar w:fldCharType="end"/>
        </w:r>
      </w:hyperlink>
    </w:p>
    <w:p w14:paraId="401B69A8" w14:textId="49B3C198" w:rsidR="00A23F97" w:rsidRDefault="00B36D0E">
      <w:pPr>
        <w:pStyle w:val="TDC3"/>
        <w:tabs>
          <w:tab w:val="left" w:pos="1200"/>
          <w:tab w:val="right" w:leader="dot" w:pos="9962"/>
        </w:tabs>
        <w:rPr>
          <w:rFonts w:eastAsiaTheme="minorEastAsia" w:cstheme="minorBidi"/>
          <w:i w:val="0"/>
          <w:iCs w:val="0"/>
          <w:noProof/>
          <w:sz w:val="22"/>
          <w:szCs w:val="22"/>
          <w:lang w:eastAsia="es-CL"/>
        </w:rPr>
      </w:pPr>
      <w:hyperlink w:anchor="_Toc25660936" w:history="1">
        <w:r w:rsidR="00A23F97" w:rsidRPr="00CD59C6">
          <w:rPr>
            <w:rStyle w:val="Hipervnculo"/>
            <w:noProof/>
          </w:rPr>
          <w:t>4.4.1</w:t>
        </w:r>
        <w:r w:rsidR="00A23F97">
          <w:rPr>
            <w:rFonts w:eastAsiaTheme="minorEastAsia" w:cstheme="minorBidi"/>
            <w:i w:val="0"/>
            <w:iCs w:val="0"/>
            <w:noProof/>
            <w:sz w:val="22"/>
            <w:szCs w:val="22"/>
            <w:lang w:eastAsia="es-CL"/>
          </w:rPr>
          <w:tab/>
        </w:r>
        <w:r w:rsidR="00A23F97" w:rsidRPr="00CD59C6">
          <w:rPr>
            <w:rStyle w:val="Hipervnculo"/>
            <w:noProof/>
          </w:rPr>
          <w:t>Documentos Revisados</w:t>
        </w:r>
        <w:r w:rsidR="00A23F97">
          <w:rPr>
            <w:noProof/>
            <w:webHidden/>
          </w:rPr>
          <w:tab/>
        </w:r>
        <w:r w:rsidR="00A23F97">
          <w:rPr>
            <w:noProof/>
            <w:webHidden/>
          </w:rPr>
          <w:fldChar w:fldCharType="begin"/>
        </w:r>
        <w:r w:rsidR="00A23F97">
          <w:rPr>
            <w:noProof/>
            <w:webHidden/>
          </w:rPr>
          <w:instrText xml:space="preserve"> PAGEREF _Toc25660936 \h </w:instrText>
        </w:r>
        <w:r w:rsidR="00A23F97">
          <w:rPr>
            <w:noProof/>
            <w:webHidden/>
          </w:rPr>
        </w:r>
        <w:r w:rsidR="00A23F97">
          <w:rPr>
            <w:noProof/>
            <w:webHidden/>
          </w:rPr>
          <w:fldChar w:fldCharType="separate"/>
        </w:r>
        <w:r w:rsidR="00A23F97">
          <w:rPr>
            <w:noProof/>
            <w:webHidden/>
          </w:rPr>
          <w:t>11</w:t>
        </w:r>
        <w:r w:rsidR="00A23F97">
          <w:rPr>
            <w:noProof/>
            <w:webHidden/>
          </w:rPr>
          <w:fldChar w:fldCharType="end"/>
        </w:r>
      </w:hyperlink>
    </w:p>
    <w:p w14:paraId="76B119CF" w14:textId="05AF3E09" w:rsidR="00A23F97" w:rsidRDefault="00B36D0E">
      <w:pPr>
        <w:pStyle w:val="TDC1"/>
        <w:tabs>
          <w:tab w:val="left" w:pos="400"/>
          <w:tab w:val="right" w:leader="dot" w:pos="9962"/>
        </w:tabs>
        <w:rPr>
          <w:rFonts w:eastAsiaTheme="minorEastAsia" w:cstheme="minorBidi"/>
          <w:b w:val="0"/>
          <w:bCs w:val="0"/>
          <w:caps w:val="0"/>
          <w:noProof/>
          <w:sz w:val="22"/>
          <w:szCs w:val="22"/>
          <w:lang w:eastAsia="es-CL"/>
        </w:rPr>
      </w:pPr>
      <w:hyperlink w:anchor="_Toc25660937" w:history="1">
        <w:r w:rsidR="00A23F97" w:rsidRPr="00CD59C6">
          <w:rPr>
            <w:rStyle w:val="Hipervnculo"/>
            <w:noProof/>
          </w:rPr>
          <w:t>5</w:t>
        </w:r>
        <w:r w:rsidR="00A23F97">
          <w:rPr>
            <w:rFonts w:eastAsiaTheme="minorEastAsia" w:cstheme="minorBidi"/>
            <w:b w:val="0"/>
            <w:bCs w:val="0"/>
            <w:caps w:val="0"/>
            <w:noProof/>
            <w:sz w:val="22"/>
            <w:szCs w:val="22"/>
            <w:lang w:eastAsia="es-CL"/>
          </w:rPr>
          <w:tab/>
        </w:r>
        <w:r w:rsidR="00A23F97" w:rsidRPr="00CD59C6">
          <w:rPr>
            <w:rStyle w:val="Hipervnculo"/>
            <w:noProof/>
          </w:rPr>
          <w:t>HECHOS CONSTATADOS.</w:t>
        </w:r>
        <w:r w:rsidR="00A23F97">
          <w:rPr>
            <w:noProof/>
            <w:webHidden/>
          </w:rPr>
          <w:tab/>
        </w:r>
        <w:r w:rsidR="00A23F97">
          <w:rPr>
            <w:noProof/>
            <w:webHidden/>
          </w:rPr>
          <w:fldChar w:fldCharType="begin"/>
        </w:r>
        <w:r w:rsidR="00A23F97">
          <w:rPr>
            <w:noProof/>
            <w:webHidden/>
          </w:rPr>
          <w:instrText xml:space="preserve"> PAGEREF _Toc25660937 \h </w:instrText>
        </w:r>
        <w:r w:rsidR="00A23F97">
          <w:rPr>
            <w:noProof/>
            <w:webHidden/>
          </w:rPr>
        </w:r>
        <w:r w:rsidR="00A23F97">
          <w:rPr>
            <w:noProof/>
            <w:webHidden/>
          </w:rPr>
          <w:fldChar w:fldCharType="separate"/>
        </w:r>
        <w:r w:rsidR="00A23F97">
          <w:rPr>
            <w:noProof/>
            <w:webHidden/>
          </w:rPr>
          <w:t>12</w:t>
        </w:r>
        <w:r w:rsidR="00A23F97">
          <w:rPr>
            <w:noProof/>
            <w:webHidden/>
          </w:rPr>
          <w:fldChar w:fldCharType="end"/>
        </w:r>
      </w:hyperlink>
    </w:p>
    <w:p w14:paraId="03381ADB" w14:textId="143A5759"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38" w:history="1">
        <w:r w:rsidR="00A23F97" w:rsidRPr="00CD59C6">
          <w:rPr>
            <w:rStyle w:val="Hipervnculo"/>
            <w:noProof/>
          </w:rPr>
          <w:t>5.1</w:t>
        </w:r>
        <w:r w:rsidR="00A23F97">
          <w:rPr>
            <w:rFonts w:eastAsiaTheme="minorEastAsia" w:cstheme="minorBidi"/>
            <w:smallCaps w:val="0"/>
            <w:noProof/>
            <w:sz w:val="22"/>
            <w:szCs w:val="22"/>
            <w:lang w:eastAsia="es-CL"/>
          </w:rPr>
          <w:tab/>
        </w:r>
        <w:r w:rsidR="00A23F97" w:rsidRPr="00CD59C6">
          <w:rPr>
            <w:rStyle w:val="Hipervnculo"/>
            <w:noProof/>
          </w:rPr>
          <w:t>Manejo de Olores</w:t>
        </w:r>
        <w:r w:rsidR="00A23F97">
          <w:rPr>
            <w:noProof/>
            <w:webHidden/>
          </w:rPr>
          <w:tab/>
        </w:r>
        <w:r w:rsidR="00A23F97">
          <w:rPr>
            <w:noProof/>
            <w:webHidden/>
          </w:rPr>
          <w:fldChar w:fldCharType="begin"/>
        </w:r>
        <w:r w:rsidR="00A23F97">
          <w:rPr>
            <w:noProof/>
            <w:webHidden/>
          </w:rPr>
          <w:instrText xml:space="preserve"> PAGEREF _Toc25660938 \h </w:instrText>
        </w:r>
        <w:r w:rsidR="00A23F97">
          <w:rPr>
            <w:noProof/>
            <w:webHidden/>
          </w:rPr>
        </w:r>
        <w:r w:rsidR="00A23F97">
          <w:rPr>
            <w:noProof/>
            <w:webHidden/>
          </w:rPr>
          <w:fldChar w:fldCharType="separate"/>
        </w:r>
        <w:r w:rsidR="00A23F97">
          <w:rPr>
            <w:noProof/>
            <w:webHidden/>
          </w:rPr>
          <w:t>12</w:t>
        </w:r>
        <w:r w:rsidR="00A23F97">
          <w:rPr>
            <w:noProof/>
            <w:webHidden/>
          </w:rPr>
          <w:fldChar w:fldCharType="end"/>
        </w:r>
      </w:hyperlink>
    </w:p>
    <w:p w14:paraId="1A6AF264" w14:textId="13F1BAD6" w:rsidR="00A23F97" w:rsidRDefault="00B36D0E">
      <w:pPr>
        <w:pStyle w:val="TDC2"/>
        <w:tabs>
          <w:tab w:val="left" w:pos="800"/>
          <w:tab w:val="right" w:leader="dot" w:pos="9962"/>
        </w:tabs>
        <w:rPr>
          <w:rFonts w:eastAsiaTheme="minorEastAsia" w:cstheme="minorBidi"/>
          <w:smallCaps w:val="0"/>
          <w:noProof/>
          <w:sz w:val="22"/>
          <w:szCs w:val="22"/>
          <w:lang w:eastAsia="es-CL"/>
        </w:rPr>
      </w:pPr>
      <w:hyperlink w:anchor="_Toc25660939" w:history="1">
        <w:r w:rsidR="00A23F97" w:rsidRPr="00CD59C6">
          <w:rPr>
            <w:rStyle w:val="Hipervnculo"/>
            <w:noProof/>
          </w:rPr>
          <w:t>5.2</w:t>
        </w:r>
        <w:r w:rsidR="00A23F97">
          <w:rPr>
            <w:rFonts w:eastAsiaTheme="minorEastAsia" w:cstheme="minorBidi"/>
            <w:smallCaps w:val="0"/>
            <w:noProof/>
            <w:sz w:val="22"/>
            <w:szCs w:val="22"/>
            <w:lang w:eastAsia="es-CL"/>
          </w:rPr>
          <w:tab/>
        </w:r>
        <w:r w:rsidR="00A23F97" w:rsidRPr="00CD59C6">
          <w:rPr>
            <w:rStyle w:val="Hipervnculo"/>
            <w:noProof/>
          </w:rPr>
          <w:t>Manejo de contingencias</w:t>
        </w:r>
        <w:r w:rsidR="00A23F97">
          <w:rPr>
            <w:noProof/>
            <w:webHidden/>
          </w:rPr>
          <w:tab/>
        </w:r>
        <w:r w:rsidR="00A23F97">
          <w:rPr>
            <w:noProof/>
            <w:webHidden/>
          </w:rPr>
          <w:fldChar w:fldCharType="begin"/>
        </w:r>
        <w:r w:rsidR="00A23F97">
          <w:rPr>
            <w:noProof/>
            <w:webHidden/>
          </w:rPr>
          <w:instrText xml:space="preserve"> PAGEREF _Toc25660939 \h </w:instrText>
        </w:r>
        <w:r w:rsidR="00A23F97">
          <w:rPr>
            <w:noProof/>
            <w:webHidden/>
          </w:rPr>
        </w:r>
        <w:r w:rsidR="00A23F97">
          <w:rPr>
            <w:noProof/>
            <w:webHidden/>
          </w:rPr>
          <w:fldChar w:fldCharType="separate"/>
        </w:r>
        <w:r w:rsidR="00A23F97">
          <w:rPr>
            <w:noProof/>
            <w:webHidden/>
          </w:rPr>
          <w:t>19</w:t>
        </w:r>
        <w:r w:rsidR="00A23F97">
          <w:rPr>
            <w:noProof/>
            <w:webHidden/>
          </w:rPr>
          <w:fldChar w:fldCharType="end"/>
        </w:r>
      </w:hyperlink>
    </w:p>
    <w:p w14:paraId="13E1ADF7" w14:textId="27A98153" w:rsidR="00A23F97" w:rsidRDefault="00B36D0E">
      <w:pPr>
        <w:pStyle w:val="TDC1"/>
        <w:tabs>
          <w:tab w:val="left" w:pos="400"/>
          <w:tab w:val="right" w:leader="dot" w:pos="9962"/>
        </w:tabs>
        <w:rPr>
          <w:rFonts w:eastAsiaTheme="minorEastAsia" w:cstheme="minorBidi"/>
          <w:b w:val="0"/>
          <w:bCs w:val="0"/>
          <w:caps w:val="0"/>
          <w:noProof/>
          <w:sz w:val="22"/>
          <w:szCs w:val="22"/>
          <w:lang w:eastAsia="es-CL"/>
        </w:rPr>
      </w:pPr>
      <w:hyperlink w:anchor="_Toc25660940" w:history="1">
        <w:r w:rsidR="00A23F97" w:rsidRPr="00CD59C6">
          <w:rPr>
            <w:rStyle w:val="Hipervnculo"/>
            <w:noProof/>
          </w:rPr>
          <w:t>6</w:t>
        </w:r>
        <w:r w:rsidR="00A23F97">
          <w:rPr>
            <w:rFonts w:eastAsiaTheme="minorEastAsia" w:cstheme="minorBidi"/>
            <w:b w:val="0"/>
            <w:bCs w:val="0"/>
            <w:caps w:val="0"/>
            <w:noProof/>
            <w:sz w:val="22"/>
            <w:szCs w:val="22"/>
            <w:lang w:eastAsia="es-CL"/>
          </w:rPr>
          <w:tab/>
        </w:r>
        <w:r w:rsidR="00A23F97" w:rsidRPr="00CD59C6">
          <w:rPr>
            <w:rStyle w:val="Hipervnculo"/>
            <w:noProof/>
          </w:rPr>
          <w:t>CONCLUSIONES</w:t>
        </w:r>
        <w:r w:rsidR="00A23F97">
          <w:rPr>
            <w:noProof/>
            <w:webHidden/>
          </w:rPr>
          <w:tab/>
        </w:r>
        <w:r w:rsidR="00A23F97">
          <w:rPr>
            <w:noProof/>
            <w:webHidden/>
          </w:rPr>
          <w:fldChar w:fldCharType="begin"/>
        </w:r>
        <w:r w:rsidR="00A23F97">
          <w:rPr>
            <w:noProof/>
            <w:webHidden/>
          </w:rPr>
          <w:instrText xml:space="preserve"> PAGEREF _Toc25660940 \h </w:instrText>
        </w:r>
        <w:r w:rsidR="00A23F97">
          <w:rPr>
            <w:noProof/>
            <w:webHidden/>
          </w:rPr>
        </w:r>
        <w:r w:rsidR="00A23F97">
          <w:rPr>
            <w:noProof/>
            <w:webHidden/>
          </w:rPr>
          <w:fldChar w:fldCharType="separate"/>
        </w:r>
        <w:r w:rsidR="00A23F97">
          <w:rPr>
            <w:noProof/>
            <w:webHidden/>
          </w:rPr>
          <w:t>22</w:t>
        </w:r>
        <w:r w:rsidR="00A23F97">
          <w:rPr>
            <w:noProof/>
            <w:webHidden/>
          </w:rPr>
          <w:fldChar w:fldCharType="end"/>
        </w:r>
      </w:hyperlink>
    </w:p>
    <w:p w14:paraId="53DB99B9" w14:textId="32EBF2A1" w:rsidR="00A23F97" w:rsidRDefault="00B36D0E">
      <w:pPr>
        <w:pStyle w:val="TDC1"/>
        <w:tabs>
          <w:tab w:val="left" w:pos="400"/>
          <w:tab w:val="right" w:leader="dot" w:pos="9962"/>
        </w:tabs>
        <w:rPr>
          <w:rFonts w:eastAsiaTheme="minorEastAsia" w:cstheme="minorBidi"/>
          <w:b w:val="0"/>
          <w:bCs w:val="0"/>
          <w:caps w:val="0"/>
          <w:noProof/>
          <w:sz w:val="22"/>
          <w:szCs w:val="22"/>
          <w:lang w:eastAsia="es-CL"/>
        </w:rPr>
      </w:pPr>
      <w:hyperlink w:anchor="_Toc25660941" w:history="1">
        <w:r w:rsidR="00A23F97" w:rsidRPr="00CD59C6">
          <w:rPr>
            <w:rStyle w:val="Hipervnculo"/>
            <w:noProof/>
          </w:rPr>
          <w:t>7</w:t>
        </w:r>
        <w:r w:rsidR="00A23F97">
          <w:rPr>
            <w:rFonts w:eastAsiaTheme="minorEastAsia" w:cstheme="minorBidi"/>
            <w:b w:val="0"/>
            <w:bCs w:val="0"/>
            <w:caps w:val="0"/>
            <w:noProof/>
            <w:sz w:val="22"/>
            <w:szCs w:val="22"/>
            <w:lang w:eastAsia="es-CL"/>
          </w:rPr>
          <w:tab/>
        </w:r>
        <w:r w:rsidR="00A23F97" w:rsidRPr="00CD59C6">
          <w:rPr>
            <w:rStyle w:val="Hipervnculo"/>
            <w:noProof/>
          </w:rPr>
          <w:t>ANEXOS</w:t>
        </w:r>
        <w:r w:rsidR="00A23F97">
          <w:rPr>
            <w:noProof/>
            <w:webHidden/>
          </w:rPr>
          <w:tab/>
        </w:r>
        <w:r w:rsidR="00A23F97">
          <w:rPr>
            <w:noProof/>
            <w:webHidden/>
          </w:rPr>
          <w:fldChar w:fldCharType="begin"/>
        </w:r>
        <w:r w:rsidR="00A23F97">
          <w:rPr>
            <w:noProof/>
            <w:webHidden/>
          </w:rPr>
          <w:instrText xml:space="preserve"> PAGEREF _Toc25660941 \h </w:instrText>
        </w:r>
        <w:r w:rsidR="00A23F97">
          <w:rPr>
            <w:noProof/>
            <w:webHidden/>
          </w:rPr>
        </w:r>
        <w:r w:rsidR="00A23F97">
          <w:rPr>
            <w:noProof/>
            <w:webHidden/>
          </w:rPr>
          <w:fldChar w:fldCharType="separate"/>
        </w:r>
        <w:r w:rsidR="00A23F97">
          <w:rPr>
            <w:noProof/>
            <w:webHidden/>
          </w:rPr>
          <w:t>23</w:t>
        </w:r>
        <w:r w:rsidR="00A23F97">
          <w:rPr>
            <w:noProof/>
            <w:webHidden/>
          </w:rPr>
          <w:fldChar w:fldCharType="end"/>
        </w:r>
      </w:hyperlink>
    </w:p>
    <w:p w14:paraId="75342016" w14:textId="2AA52281" w:rsidR="00AD7FDF" w:rsidRPr="004438A3" w:rsidRDefault="00290371" w:rsidP="00990A11">
      <w:pPr>
        <w:spacing w:after="0"/>
        <w:jc w:val="center"/>
        <w:rPr>
          <w:rFonts w:ascii="Calibri" w:eastAsia="Calibri" w:hAnsi="Calibri" w:cs="Calibri"/>
          <w:b/>
          <w:szCs w:val="20"/>
        </w:rPr>
      </w:pPr>
      <w:r>
        <w:rPr>
          <w:rFonts w:ascii="Calibri" w:eastAsia="Calibri" w:hAnsi="Calibri" w:cs="Calibri"/>
          <w:b/>
          <w:szCs w:val="20"/>
        </w:rPr>
        <w:fldChar w:fldCharType="end"/>
      </w:r>
      <w:r w:rsidR="00AD7FDF">
        <w:rPr>
          <w:rFonts w:ascii="Calibri" w:eastAsia="Calibri" w:hAnsi="Calibri" w:cs="Calibri"/>
          <w:b/>
          <w:szCs w:val="20"/>
        </w:rPr>
        <w:br w:type="page"/>
      </w:r>
    </w:p>
    <w:p w14:paraId="6BBFCFA5" w14:textId="77777777" w:rsidR="00AD7FDF" w:rsidRPr="00FC0D02" w:rsidRDefault="00AD7FDF" w:rsidP="00FC0D02">
      <w:pPr>
        <w:pStyle w:val="Ttulo1"/>
      </w:pPr>
      <w:bookmarkStart w:id="1" w:name="_Toc25660921"/>
      <w:r w:rsidRPr="00FC0D02">
        <w:lastRenderedPageBreak/>
        <w:t>RESUMEN</w:t>
      </w:r>
      <w:bookmarkEnd w:id="1"/>
    </w:p>
    <w:p w14:paraId="388DDD42" w14:textId="77777777" w:rsidR="00AD7FDF" w:rsidRPr="00990A11" w:rsidRDefault="00AD7FDF" w:rsidP="00990A11">
      <w:pPr>
        <w:pStyle w:val="Listaconnmeros"/>
        <w:numPr>
          <w:ilvl w:val="0"/>
          <w:numId w:val="0"/>
        </w:numPr>
      </w:pPr>
    </w:p>
    <w:p w14:paraId="356E119B" w14:textId="0EBC0C2D" w:rsidR="00AD7FDF" w:rsidRDefault="00AD7FDF" w:rsidP="00D42470">
      <w:pPr>
        <w:spacing w:after="0"/>
        <w:rPr>
          <w:rFonts w:ascii="Calibri" w:eastAsia="Calibri" w:hAnsi="Calibri" w:cs="Calibri"/>
          <w:color w:val="000000" w:themeColor="text1"/>
          <w:szCs w:val="20"/>
        </w:rPr>
      </w:pPr>
      <w:r w:rsidRPr="00D42470">
        <w:rPr>
          <w:rFonts w:ascii="Calibri" w:eastAsia="Calibri" w:hAnsi="Calibri" w:cs="Calibri"/>
          <w:szCs w:val="20"/>
        </w:rPr>
        <w:t>El presente documento da cuenta de los resultados de la</w:t>
      </w:r>
      <w:r>
        <w:rPr>
          <w:rFonts w:ascii="Calibri" w:eastAsia="Calibri" w:hAnsi="Calibri" w:cs="Calibri"/>
          <w:szCs w:val="20"/>
        </w:rPr>
        <w:t xml:space="preserve"> </w:t>
      </w:r>
      <w:r w:rsidRPr="00D42470">
        <w:rPr>
          <w:rFonts w:ascii="Calibri" w:eastAsia="Calibri" w:hAnsi="Calibri" w:cs="Calibri"/>
          <w:szCs w:val="20"/>
        </w:rPr>
        <w:t>fiscalización ambiental realizada por</w:t>
      </w:r>
      <w:r>
        <w:rPr>
          <w:rFonts w:ascii="Calibri" w:eastAsia="Calibri" w:hAnsi="Calibri" w:cs="Calibri"/>
          <w:szCs w:val="20"/>
        </w:rPr>
        <w:t xml:space="preserve"> la Superintendencia del Medio Ambiente (SMA)</w:t>
      </w:r>
      <w:r w:rsidRPr="00D42470">
        <w:rPr>
          <w:rFonts w:ascii="Calibri" w:eastAsia="Calibri" w:hAnsi="Calibri" w:cs="Calibri"/>
          <w:szCs w:val="20"/>
        </w:rPr>
        <w:t>, a la unidad fiscalizable “</w:t>
      </w:r>
      <w:r w:rsidRPr="00F122C0">
        <w:rPr>
          <w:rFonts w:ascii="Calibri" w:eastAsia="Calibri" w:hAnsi="Calibri" w:cs="Calibri"/>
          <w:noProof/>
          <w:szCs w:val="20"/>
        </w:rPr>
        <w:t>Plantel Porcino de 10 Mil Madres San Agustín del Arbo</w:t>
      </w:r>
      <w:r w:rsidR="0006406F">
        <w:rPr>
          <w:rFonts w:ascii="Calibri" w:eastAsia="Calibri" w:hAnsi="Calibri" w:cs="Calibri"/>
          <w:noProof/>
          <w:szCs w:val="20"/>
        </w:rPr>
        <w:t>l</w:t>
      </w:r>
      <w:r w:rsidRPr="00F122C0">
        <w:rPr>
          <w:rFonts w:ascii="Calibri" w:eastAsia="Calibri" w:hAnsi="Calibri" w:cs="Calibri"/>
          <w:noProof/>
          <w:szCs w:val="20"/>
        </w:rPr>
        <w:t>ito</w:t>
      </w:r>
      <w:r w:rsidRPr="00D42470">
        <w:rPr>
          <w:rFonts w:ascii="Calibri" w:eastAsia="Calibri" w:hAnsi="Calibri" w:cs="Calibri"/>
          <w:szCs w:val="20"/>
        </w:rPr>
        <w:t>”</w:t>
      </w:r>
      <w:r>
        <w:rPr>
          <w:rFonts w:ascii="Calibri" w:eastAsia="Calibri" w:hAnsi="Calibri" w:cs="Calibri"/>
          <w:szCs w:val="20"/>
        </w:rPr>
        <w:t xml:space="preserve">, localizada en </w:t>
      </w:r>
      <w:r w:rsidRPr="00F122C0">
        <w:rPr>
          <w:rFonts w:ascii="Calibri" w:eastAsia="Calibri" w:hAnsi="Calibri" w:cs="Calibri"/>
          <w:noProof/>
          <w:color w:val="000000" w:themeColor="text1"/>
          <w:szCs w:val="20"/>
        </w:rPr>
        <w:t xml:space="preserve">Camino a Sauzal, </w:t>
      </w:r>
      <w:r w:rsidR="00653E7D">
        <w:rPr>
          <w:rFonts w:ascii="Calibri" w:eastAsia="Calibri" w:hAnsi="Calibri" w:cs="Calibri"/>
          <w:noProof/>
          <w:color w:val="000000" w:themeColor="text1"/>
          <w:szCs w:val="20"/>
        </w:rPr>
        <w:t xml:space="preserve">sector </w:t>
      </w:r>
      <w:r w:rsidRPr="00F122C0">
        <w:rPr>
          <w:rFonts w:ascii="Calibri" w:eastAsia="Calibri" w:hAnsi="Calibri" w:cs="Calibri"/>
          <w:noProof/>
          <w:color w:val="000000" w:themeColor="text1"/>
          <w:szCs w:val="20"/>
        </w:rPr>
        <w:t xml:space="preserve">San Agustín del Arbolillo, </w:t>
      </w:r>
      <w:r w:rsidR="00653E7D">
        <w:rPr>
          <w:rFonts w:ascii="Calibri" w:eastAsia="Calibri" w:hAnsi="Calibri" w:cs="Calibri"/>
          <w:noProof/>
          <w:color w:val="000000" w:themeColor="text1"/>
          <w:szCs w:val="20"/>
        </w:rPr>
        <w:t xml:space="preserve">Comuna de </w:t>
      </w:r>
      <w:r w:rsidRPr="00F122C0">
        <w:rPr>
          <w:rFonts w:ascii="Calibri" w:eastAsia="Calibri" w:hAnsi="Calibri" w:cs="Calibri"/>
          <w:noProof/>
          <w:color w:val="000000" w:themeColor="text1"/>
          <w:szCs w:val="20"/>
        </w:rPr>
        <w:t>San Javier</w:t>
      </w:r>
      <w:r w:rsidRPr="00E940E7">
        <w:rPr>
          <w:rFonts w:ascii="Calibri" w:eastAsia="Calibri" w:hAnsi="Calibri" w:cs="Calibri"/>
          <w:color w:val="000000" w:themeColor="text1"/>
          <w:szCs w:val="20"/>
        </w:rPr>
        <w:t xml:space="preserve">, </w:t>
      </w:r>
      <w:r w:rsidRPr="00395637">
        <w:rPr>
          <w:rFonts w:ascii="Calibri" w:eastAsia="Calibri" w:hAnsi="Calibri" w:cs="Calibri"/>
          <w:color w:val="000000" w:themeColor="text1"/>
          <w:szCs w:val="20"/>
        </w:rPr>
        <w:t>Región del Maule</w:t>
      </w:r>
      <w:r w:rsidR="00653E7D">
        <w:rPr>
          <w:rFonts w:ascii="Calibri" w:eastAsia="Calibri" w:hAnsi="Calibri" w:cs="Calibri"/>
          <w:color w:val="000000" w:themeColor="text1"/>
          <w:szCs w:val="20"/>
        </w:rPr>
        <w:t>. La fiscalización correspondió a una actividad generada de oficio, en atención al reporte realizado por el titular a través de la plataforma electrónica de incidente</w:t>
      </w:r>
      <w:r w:rsidR="0006406F">
        <w:rPr>
          <w:rFonts w:ascii="Calibri" w:eastAsia="Calibri" w:hAnsi="Calibri" w:cs="Calibri"/>
          <w:color w:val="000000" w:themeColor="text1"/>
          <w:szCs w:val="20"/>
        </w:rPr>
        <w:t>s</w:t>
      </w:r>
      <w:r w:rsidR="00653E7D">
        <w:rPr>
          <w:rFonts w:ascii="Calibri" w:eastAsia="Calibri" w:hAnsi="Calibri" w:cs="Calibri"/>
          <w:color w:val="000000" w:themeColor="text1"/>
          <w:szCs w:val="20"/>
        </w:rPr>
        <w:t xml:space="preserve"> ambientales de la SMA, y que guarda relación con una falla operacional sufrida en la unidad que forma parte del sistema de tratamiento de purines: </w:t>
      </w:r>
      <w:r w:rsidR="0006406F">
        <w:rPr>
          <w:rFonts w:ascii="Calibri" w:eastAsia="Calibri" w:hAnsi="Calibri" w:cs="Calibri"/>
          <w:color w:val="000000" w:themeColor="text1"/>
          <w:szCs w:val="20"/>
        </w:rPr>
        <w:t xml:space="preserve">el </w:t>
      </w:r>
      <w:r w:rsidR="00653E7D">
        <w:rPr>
          <w:rFonts w:ascii="Calibri" w:eastAsia="Calibri" w:hAnsi="Calibri" w:cs="Calibri"/>
          <w:color w:val="000000" w:themeColor="text1"/>
          <w:szCs w:val="20"/>
        </w:rPr>
        <w:t>“Biodigestor”, correspondiente a un reactor biológico de tipo anaeróbico, utilizado para el tratamiento secundario de los purines generados en la unidad fiscalizable.</w:t>
      </w:r>
    </w:p>
    <w:p w14:paraId="5AA63EF9" w14:textId="77777777" w:rsidR="00AD7FDF" w:rsidRDefault="00AD7FDF" w:rsidP="00D42470">
      <w:pPr>
        <w:spacing w:after="0"/>
        <w:rPr>
          <w:rFonts w:ascii="Calibri" w:eastAsia="Calibri" w:hAnsi="Calibri" w:cs="Calibri"/>
          <w:color w:val="000000" w:themeColor="text1"/>
          <w:szCs w:val="20"/>
        </w:rPr>
      </w:pPr>
    </w:p>
    <w:p w14:paraId="36CAC43A" w14:textId="77777777" w:rsidR="00AD7FDF" w:rsidRDefault="00AD7FDF" w:rsidP="00D42470">
      <w:pPr>
        <w:spacing w:after="0"/>
        <w:rPr>
          <w:rFonts w:cstheme="minorHAnsi"/>
          <w:color w:val="000000" w:themeColor="text1"/>
          <w:szCs w:val="20"/>
        </w:rPr>
      </w:pPr>
      <w:r>
        <w:rPr>
          <w:rFonts w:ascii="Calibri" w:eastAsia="Calibri" w:hAnsi="Calibri" w:cs="Calibri"/>
          <w:color w:val="000000" w:themeColor="text1"/>
          <w:szCs w:val="20"/>
        </w:rPr>
        <w:t>La fiscalización ambiental consideró actividades de inspección en terreno, desarrollada</w:t>
      </w:r>
      <w:r w:rsidR="00653E7D">
        <w:rPr>
          <w:rFonts w:ascii="Calibri" w:eastAsia="Calibri" w:hAnsi="Calibri" w:cs="Calibri"/>
          <w:color w:val="000000" w:themeColor="text1"/>
          <w:szCs w:val="20"/>
        </w:rPr>
        <w:t>s</w:t>
      </w:r>
      <w:r>
        <w:rPr>
          <w:rFonts w:ascii="Calibri" w:eastAsia="Calibri" w:hAnsi="Calibri" w:cs="Calibri"/>
          <w:color w:val="000000" w:themeColor="text1"/>
          <w:szCs w:val="20"/>
        </w:rPr>
        <w:t xml:space="preserve"> los días </w:t>
      </w:r>
      <w:r w:rsidRPr="00F122C0">
        <w:rPr>
          <w:rFonts w:ascii="Calibri" w:eastAsia="Calibri" w:hAnsi="Calibri" w:cs="Calibri"/>
          <w:noProof/>
          <w:szCs w:val="20"/>
        </w:rPr>
        <w:t>13-11-2019</w:t>
      </w:r>
      <w:r w:rsidR="00653E7D">
        <w:rPr>
          <w:rFonts w:ascii="Calibri" w:eastAsia="Calibri" w:hAnsi="Calibri" w:cs="Calibri"/>
          <w:noProof/>
          <w:szCs w:val="20"/>
        </w:rPr>
        <w:t xml:space="preserve"> y 14-11-2019</w:t>
      </w:r>
      <w:r w:rsidRPr="00D42470">
        <w:rPr>
          <w:rFonts w:ascii="Calibri" w:eastAsia="Calibri" w:hAnsi="Calibri" w:cs="Calibri"/>
          <w:szCs w:val="20"/>
        </w:rPr>
        <w:t xml:space="preserve"> </w:t>
      </w:r>
      <w:r w:rsidRPr="00653E7D">
        <w:rPr>
          <w:rFonts w:cstheme="minorHAnsi"/>
          <w:color w:val="000000" w:themeColor="text1"/>
          <w:szCs w:val="20"/>
        </w:rPr>
        <w:t>(</w:t>
      </w:r>
      <w:r w:rsidR="00653E7D">
        <w:rPr>
          <w:rFonts w:cstheme="minorHAnsi"/>
          <w:color w:val="000000" w:themeColor="text1"/>
          <w:szCs w:val="20"/>
        </w:rPr>
        <w:t>A</w:t>
      </w:r>
      <w:r w:rsidRPr="00653E7D">
        <w:rPr>
          <w:rFonts w:cstheme="minorHAnsi"/>
          <w:color w:val="000000" w:themeColor="text1"/>
          <w:szCs w:val="20"/>
        </w:rPr>
        <w:t xml:space="preserve">nexos </w:t>
      </w:r>
      <w:r w:rsidR="00653E7D" w:rsidRPr="00653E7D">
        <w:rPr>
          <w:rFonts w:cstheme="minorHAnsi"/>
          <w:color w:val="000000" w:themeColor="text1"/>
          <w:szCs w:val="20"/>
        </w:rPr>
        <w:t>1 y 2)</w:t>
      </w:r>
      <w:r w:rsidRPr="00653E7D">
        <w:rPr>
          <w:rFonts w:cstheme="minorHAnsi"/>
          <w:color w:val="000000" w:themeColor="text1"/>
          <w:szCs w:val="20"/>
        </w:rPr>
        <w:t>.</w:t>
      </w:r>
    </w:p>
    <w:p w14:paraId="1BD6C2E2" w14:textId="77777777" w:rsidR="0024272D" w:rsidRDefault="0024272D" w:rsidP="00D42470">
      <w:pPr>
        <w:spacing w:after="0"/>
        <w:rPr>
          <w:rFonts w:cstheme="minorHAnsi"/>
          <w:color w:val="000000" w:themeColor="text1"/>
          <w:szCs w:val="20"/>
        </w:rPr>
      </w:pPr>
    </w:p>
    <w:p w14:paraId="18FF1B77" w14:textId="77777777" w:rsidR="00AD7FDF" w:rsidRDefault="00AD7FDF" w:rsidP="00D42470">
      <w:pPr>
        <w:spacing w:after="0"/>
        <w:rPr>
          <w:rFonts w:ascii="Calibri" w:eastAsia="Calibri" w:hAnsi="Calibri" w:cs="Calibri"/>
          <w:szCs w:val="20"/>
        </w:rPr>
      </w:pPr>
      <w:r w:rsidRPr="00D42470">
        <w:rPr>
          <w:rFonts w:ascii="Calibri" w:eastAsia="Calibri" w:hAnsi="Calibri" w:cs="Calibri"/>
          <w:szCs w:val="20"/>
        </w:rPr>
        <w:t xml:space="preserve">Los proyectos </w:t>
      </w:r>
      <w:r w:rsidR="0024272D">
        <w:rPr>
          <w:rFonts w:ascii="Calibri" w:eastAsia="Calibri" w:hAnsi="Calibri" w:cs="Calibri"/>
          <w:szCs w:val="20"/>
        </w:rPr>
        <w:t xml:space="preserve">de </w:t>
      </w:r>
      <w:r w:rsidRPr="00D42470">
        <w:rPr>
          <w:rFonts w:ascii="Calibri" w:eastAsia="Calibri" w:hAnsi="Calibri" w:cs="Calibri"/>
          <w:szCs w:val="20"/>
        </w:rPr>
        <w:t xml:space="preserve">la unidad fiscalizable </w:t>
      </w:r>
      <w:r w:rsidR="0024272D">
        <w:rPr>
          <w:rFonts w:ascii="Calibri" w:eastAsia="Calibri" w:hAnsi="Calibri" w:cs="Calibri"/>
          <w:szCs w:val="20"/>
        </w:rPr>
        <w:t xml:space="preserve">con instrumento de carácter ambiental vigente asociados, que fueron </w:t>
      </w:r>
      <w:r w:rsidRPr="00D42470">
        <w:rPr>
          <w:rFonts w:ascii="Calibri" w:eastAsia="Calibri" w:hAnsi="Calibri" w:cs="Calibri"/>
          <w:szCs w:val="20"/>
        </w:rPr>
        <w:t>fiscalizados</w:t>
      </w:r>
      <w:r w:rsidR="0024272D">
        <w:rPr>
          <w:rFonts w:ascii="Calibri" w:eastAsia="Calibri" w:hAnsi="Calibri" w:cs="Calibri"/>
          <w:szCs w:val="20"/>
        </w:rPr>
        <w:t xml:space="preserve"> durante la actividad de fiscalización</w:t>
      </w:r>
      <w:r w:rsidR="0006406F">
        <w:rPr>
          <w:rFonts w:ascii="Calibri" w:eastAsia="Calibri" w:hAnsi="Calibri" w:cs="Calibri"/>
          <w:szCs w:val="20"/>
        </w:rPr>
        <w:t>,</w:t>
      </w:r>
      <w:r w:rsidR="0024272D">
        <w:rPr>
          <w:rFonts w:ascii="Calibri" w:eastAsia="Calibri" w:hAnsi="Calibri" w:cs="Calibri"/>
          <w:szCs w:val="20"/>
        </w:rPr>
        <w:t xml:space="preserve"> corresponde</w:t>
      </w:r>
      <w:r w:rsidR="0006406F">
        <w:rPr>
          <w:rFonts w:ascii="Calibri" w:eastAsia="Calibri" w:hAnsi="Calibri" w:cs="Calibri"/>
          <w:szCs w:val="20"/>
        </w:rPr>
        <w:t>n</w:t>
      </w:r>
      <w:r w:rsidR="0024272D">
        <w:rPr>
          <w:rFonts w:ascii="Calibri" w:eastAsia="Calibri" w:hAnsi="Calibri" w:cs="Calibri"/>
          <w:szCs w:val="20"/>
        </w:rPr>
        <w:t xml:space="preserve"> a los siguientes</w:t>
      </w:r>
      <w:r>
        <w:rPr>
          <w:rFonts w:ascii="Calibri" w:eastAsia="Calibri" w:hAnsi="Calibri" w:cs="Calibri"/>
          <w:szCs w:val="20"/>
        </w:rPr>
        <w:t>:</w:t>
      </w:r>
    </w:p>
    <w:p w14:paraId="0DCD6306" w14:textId="77777777" w:rsidR="0024272D" w:rsidRDefault="0024272D" w:rsidP="00D42470">
      <w:pPr>
        <w:spacing w:after="0"/>
        <w:rPr>
          <w:rFonts w:ascii="Calibri" w:eastAsia="Calibri" w:hAnsi="Calibri" w:cs="Calibri"/>
          <w:szCs w:val="20"/>
        </w:rPr>
      </w:pPr>
    </w:p>
    <w:p w14:paraId="3FE7A8C1" w14:textId="77777777" w:rsidR="00AD7FDF" w:rsidRDefault="002F1F6B" w:rsidP="002F1F6B">
      <w:pPr>
        <w:spacing w:after="0"/>
        <w:rPr>
          <w:rFonts w:ascii="Calibri" w:eastAsia="Calibri" w:hAnsi="Calibri" w:cs="Calibri"/>
          <w:szCs w:val="20"/>
        </w:rPr>
      </w:pPr>
      <w:r w:rsidRPr="002F1F6B">
        <w:rPr>
          <w:rFonts w:ascii="Calibri" w:eastAsia="Calibri" w:hAnsi="Calibri" w:cs="Calibri"/>
          <w:szCs w:val="20"/>
        </w:rPr>
        <w:t>OPTIMIZACIÓN DEL SISTEMA DE MANEJO DE PURINES DEL PRIMER GRUPO DE 24 PABELLONES DEL PLANTEL PORCINO DE 10 MIL MADRES, SAN AGUSTÍN DEL ARBOLITO:</w:t>
      </w:r>
      <w:r>
        <w:rPr>
          <w:rFonts w:ascii="Calibri" w:eastAsia="Calibri" w:hAnsi="Calibri" w:cs="Calibri"/>
          <w:b/>
          <w:bCs/>
          <w:szCs w:val="20"/>
        </w:rPr>
        <w:t xml:space="preserve"> </w:t>
      </w:r>
      <w:r w:rsidRPr="002F1F6B">
        <w:rPr>
          <w:rFonts w:ascii="Calibri" w:eastAsia="Calibri" w:hAnsi="Calibri" w:cs="Calibri"/>
          <w:szCs w:val="20"/>
        </w:rPr>
        <w:t>Proyecto</w:t>
      </w:r>
      <w:r>
        <w:rPr>
          <w:rFonts w:ascii="Calibri" w:eastAsia="Calibri" w:hAnsi="Calibri" w:cs="Calibri"/>
          <w:b/>
          <w:bCs/>
          <w:szCs w:val="20"/>
        </w:rPr>
        <w:t xml:space="preserve"> </w:t>
      </w:r>
      <w:r>
        <w:rPr>
          <w:rFonts w:ascii="Calibri" w:eastAsia="Calibri" w:hAnsi="Calibri" w:cs="Calibri"/>
          <w:szCs w:val="20"/>
        </w:rPr>
        <w:t xml:space="preserve">calificado ambientalmente mediante </w:t>
      </w:r>
      <w:r w:rsidRPr="00F03BF3">
        <w:rPr>
          <w:rFonts w:ascii="Calibri" w:eastAsia="Calibri" w:hAnsi="Calibri" w:cs="Calibri"/>
          <w:szCs w:val="20"/>
        </w:rPr>
        <w:t xml:space="preserve">RCA N.º </w:t>
      </w:r>
      <w:r w:rsidRPr="002F1F6B">
        <w:rPr>
          <w:rFonts w:ascii="Calibri" w:eastAsia="Calibri" w:hAnsi="Calibri" w:cs="Calibri"/>
          <w:b/>
          <w:bCs/>
          <w:szCs w:val="20"/>
        </w:rPr>
        <w:t>225/2019</w:t>
      </w:r>
      <w:r>
        <w:rPr>
          <w:rFonts w:ascii="Calibri" w:eastAsia="Calibri" w:hAnsi="Calibri" w:cs="Calibri"/>
          <w:szCs w:val="20"/>
        </w:rPr>
        <w:t xml:space="preserve">, corresponde a </w:t>
      </w:r>
      <w:r w:rsidRPr="002F1F6B">
        <w:rPr>
          <w:rFonts w:ascii="Calibri" w:eastAsia="Calibri" w:hAnsi="Calibri" w:cs="Calibri"/>
          <w:szCs w:val="20"/>
        </w:rPr>
        <w:t>una modificación al proyecto original aprobado por Resolución de Calificación</w:t>
      </w:r>
      <w:r>
        <w:rPr>
          <w:rFonts w:ascii="Calibri" w:eastAsia="Calibri" w:hAnsi="Calibri" w:cs="Calibri"/>
          <w:szCs w:val="20"/>
        </w:rPr>
        <w:t xml:space="preserve"> </w:t>
      </w:r>
      <w:r w:rsidRPr="002F1F6B">
        <w:rPr>
          <w:rFonts w:ascii="Calibri" w:eastAsia="Calibri" w:hAnsi="Calibri" w:cs="Calibri"/>
          <w:szCs w:val="20"/>
        </w:rPr>
        <w:t xml:space="preserve">Ambiental N.º 165/2008, </w:t>
      </w:r>
      <w:r>
        <w:rPr>
          <w:rFonts w:ascii="Calibri" w:eastAsia="Calibri" w:hAnsi="Calibri" w:cs="Calibri"/>
          <w:szCs w:val="20"/>
        </w:rPr>
        <w:t xml:space="preserve">y </w:t>
      </w:r>
      <w:r w:rsidRPr="002F1F6B">
        <w:rPr>
          <w:rFonts w:ascii="Calibri" w:eastAsia="Calibri" w:hAnsi="Calibri" w:cs="Calibri"/>
          <w:szCs w:val="20"/>
        </w:rPr>
        <w:t>considera modificar el tratamiento de purines original</w:t>
      </w:r>
      <w:r>
        <w:rPr>
          <w:rFonts w:ascii="Calibri" w:eastAsia="Calibri" w:hAnsi="Calibri" w:cs="Calibri"/>
          <w:szCs w:val="20"/>
        </w:rPr>
        <w:t>,</w:t>
      </w:r>
      <w:r w:rsidRPr="002F1F6B">
        <w:rPr>
          <w:rFonts w:ascii="Calibri" w:eastAsia="Calibri" w:hAnsi="Calibri" w:cs="Calibri"/>
          <w:szCs w:val="20"/>
        </w:rPr>
        <w:t xml:space="preserve"> mediante la implementación de un biodigestor anaeróbico para el primer grupo de 24 pabellones de cría y engorda,</w:t>
      </w:r>
      <w:r>
        <w:rPr>
          <w:rFonts w:ascii="Calibri" w:eastAsia="Calibri" w:hAnsi="Calibri" w:cs="Calibri"/>
          <w:szCs w:val="20"/>
        </w:rPr>
        <w:t xml:space="preserve"> </w:t>
      </w:r>
      <w:r w:rsidRPr="002F1F6B">
        <w:rPr>
          <w:rFonts w:ascii="Calibri" w:eastAsia="Calibri" w:hAnsi="Calibri" w:cs="Calibri"/>
          <w:szCs w:val="20"/>
        </w:rPr>
        <w:t>reemplazando los pozos de homogeneización y las lagunas anaeróbicas, contemplados en</w:t>
      </w:r>
      <w:r>
        <w:rPr>
          <w:rFonts w:ascii="Calibri" w:eastAsia="Calibri" w:hAnsi="Calibri" w:cs="Calibri"/>
          <w:szCs w:val="20"/>
        </w:rPr>
        <w:t xml:space="preserve"> </w:t>
      </w:r>
      <w:r w:rsidRPr="002F1F6B">
        <w:rPr>
          <w:rFonts w:ascii="Calibri" w:eastAsia="Calibri" w:hAnsi="Calibri" w:cs="Calibri"/>
          <w:szCs w:val="20"/>
        </w:rPr>
        <w:t>el proyecto original, de tal modo que se separa el digestato (efluente tratado que sale del</w:t>
      </w:r>
      <w:r>
        <w:rPr>
          <w:rFonts w:ascii="Calibri" w:eastAsia="Calibri" w:hAnsi="Calibri" w:cs="Calibri"/>
          <w:szCs w:val="20"/>
        </w:rPr>
        <w:t xml:space="preserve"> </w:t>
      </w:r>
      <w:r w:rsidRPr="002F1F6B">
        <w:rPr>
          <w:rFonts w:ascii="Calibri" w:eastAsia="Calibri" w:hAnsi="Calibri" w:cs="Calibri"/>
          <w:szCs w:val="20"/>
        </w:rPr>
        <w:t>biodigestor) en sus fracciones líquida y sólida</w:t>
      </w:r>
      <w:r w:rsidR="0006406F">
        <w:rPr>
          <w:rFonts w:ascii="Calibri" w:eastAsia="Calibri" w:hAnsi="Calibri" w:cs="Calibri"/>
          <w:szCs w:val="20"/>
        </w:rPr>
        <w:t>,</w:t>
      </w:r>
      <w:r w:rsidRPr="002F1F6B">
        <w:rPr>
          <w:rFonts w:ascii="Calibri" w:eastAsia="Calibri" w:hAnsi="Calibri" w:cs="Calibri"/>
          <w:szCs w:val="20"/>
        </w:rPr>
        <w:t xml:space="preserve"> de tal forma que la fracción sólida se</w:t>
      </w:r>
      <w:r>
        <w:rPr>
          <w:rFonts w:ascii="Calibri" w:eastAsia="Calibri" w:hAnsi="Calibri" w:cs="Calibri"/>
          <w:szCs w:val="20"/>
        </w:rPr>
        <w:t xml:space="preserve"> </w:t>
      </w:r>
      <w:r w:rsidRPr="002F1F6B">
        <w:rPr>
          <w:rFonts w:ascii="Calibri" w:eastAsia="Calibri" w:hAnsi="Calibri" w:cs="Calibri"/>
          <w:szCs w:val="20"/>
        </w:rPr>
        <w:t>recircula al biodigestor y la fracción líquida se dispone en riego de 150 hectáreas de</w:t>
      </w:r>
      <w:r>
        <w:rPr>
          <w:rFonts w:ascii="Calibri" w:eastAsia="Calibri" w:hAnsi="Calibri" w:cs="Calibri"/>
          <w:szCs w:val="20"/>
        </w:rPr>
        <w:t xml:space="preserve"> </w:t>
      </w:r>
      <w:r w:rsidRPr="002F1F6B">
        <w:rPr>
          <w:rFonts w:ascii="Calibri" w:eastAsia="Calibri" w:hAnsi="Calibri" w:cs="Calibri"/>
          <w:szCs w:val="20"/>
        </w:rPr>
        <w:t>plantaciones de pino.</w:t>
      </w:r>
    </w:p>
    <w:p w14:paraId="3541C530" w14:textId="77777777" w:rsidR="002F1F6B" w:rsidRDefault="002F1F6B" w:rsidP="002F1F6B">
      <w:pPr>
        <w:spacing w:after="0"/>
        <w:rPr>
          <w:rFonts w:ascii="Calibri" w:eastAsia="Calibri" w:hAnsi="Calibri" w:cs="Calibri"/>
          <w:szCs w:val="20"/>
        </w:rPr>
      </w:pPr>
    </w:p>
    <w:p w14:paraId="37368A72" w14:textId="77777777" w:rsidR="002F1F6B" w:rsidRPr="002F1F6B" w:rsidRDefault="002F1F6B" w:rsidP="002F1F6B">
      <w:pPr>
        <w:spacing w:after="0"/>
        <w:rPr>
          <w:rFonts w:ascii="Calibri" w:eastAsia="Calibri" w:hAnsi="Calibri" w:cs="Calibri"/>
          <w:szCs w:val="20"/>
        </w:rPr>
      </w:pPr>
      <w:r w:rsidRPr="002F1F6B">
        <w:rPr>
          <w:rFonts w:ascii="Calibri" w:eastAsia="Calibri" w:hAnsi="Calibri" w:cs="Calibri"/>
          <w:szCs w:val="20"/>
        </w:rPr>
        <w:t>La implementación de la optimización no implica modificación de consideración del</w:t>
      </w:r>
      <w:r>
        <w:rPr>
          <w:rFonts w:ascii="Calibri" w:eastAsia="Calibri" w:hAnsi="Calibri" w:cs="Calibri"/>
          <w:szCs w:val="20"/>
        </w:rPr>
        <w:t xml:space="preserve"> </w:t>
      </w:r>
      <w:r w:rsidRPr="002F1F6B">
        <w:rPr>
          <w:rFonts w:ascii="Calibri" w:eastAsia="Calibri" w:hAnsi="Calibri" w:cs="Calibri"/>
          <w:szCs w:val="20"/>
        </w:rPr>
        <w:t>sistema productivo, administrativo, ni de gestión zoosanitaria del Proyecto original.</w:t>
      </w:r>
    </w:p>
    <w:p w14:paraId="426A003F" w14:textId="77777777" w:rsidR="002F1F6B" w:rsidRDefault="002F1F6B" w:rsidP="00D42470">
      <w:pPr>
        <w:spacing w:after="0"/>
        <w:rPr>
          <w:rFonts w:ascii="Calibri" w:eastAsia="Calibri" w:hAnsi="Calibri" w:cs="Calibri"/>
          <w:szCs w:val="20"/>
        </w:rPr>
      </w:pPr>
    </w:p>
    <w:p w14:paraId="779839A4" w14:textId="77777777" w:rsidR="00D95A1A" w:rsidRDefault="00AD7FDF" w:rsidP="00D42470">
      <w:pPr>
        <w:spacing w:after="0"/>
        <w:rPr>
          <w:rFonts w:ascii="Calibri" w:eastAsia="Calibri" w:hAnsi="Calibri" w:cs="Calibri"/>
          <w:noProof/>
          <w:szCs w:val="20"/>
        </w:rPr>
      </w:pPr>
      <w:r w:rsidRPr="00D42470">
        <w:rPr>
          <w:rFonts w:ascii="Calibri" w:eastAsia="Calibri" w:hAnsi="Calibri" w:cs="Calibri"/>
          <w:szCs w:val="20"/>
        </w:rPr>
        <w:t>Las materias relevantes objeto de la fiscalización incluyeron</w:t>
      </w:r>
      <w:r>
        <w:rPr>
          <w:rFonts w:ascii="Calibri" w:eastAsia="Calibri" w:hAnsi="Calibri" w:cs="Calibri"/>
          <w:szCs w:val="20"/>
        </w:rPr>
        <w:t xml:space="preserve">: </w:t>
      </w:r>
      <w:r w:rsidRPr="00F122C0">
        <w:rPr>
          <w:rFonts w:ascii="Calibri" w:eastAsia="Calibri" w:hAnsi="Calibri" w:cs="Calibri"/>
          <w:noProof/>
          <w:szCs w:val="20"/>
        </w:rPr>
        <w:t>Manejo de Olores</w:t>
      </w:r>
      <w:r w:rsidR="002F1F6B">
        <w:rPr>
          <w:rFonts w:ascii="Calibri" w:eastAsia="Calibri" w:hAnsi="Calibri" w:cs="Calibri"/>
          <w:noProof/>
          <w:szCs w:val="20"/>
        </w:rPr>
        <w:t xml:space="preserve"> y </w:t>
      </w:r>
      <w:r w:rsidRPr="00F122C0">
        <w:rPr>
          <w:rFonts w:ascii="Calibri" w:eastAsia="Calibri" w:hAnsi="Calibri" w:cs="Calibri"/>
          <w:noProof/>
          <w:szCs w:val="20"/>
        </w:rPr>
        <w:t>Manejo de Contingencias</w:t>
      </w:r>
      <w:r w:rsidR="00D95A1A">
        <w:rPr>
          <w:rFonts w:ascii="Calibri" w:eastAsia="Calibri" w:hAnsi="Calibri" w:cs="Calibri"/>
          <w:noProof/>
          <w:szCs w:val="20"/>
        </w:rPr>
        <w:t>.</w:t>
      </w:r>
    </w:p>
    <w:p w14:paraId="25E830BB" w14:textId="77777777" w:rsidR="00D95A1A" w:rsidRDefault="00D95A1A" w:rsidP="00D42470">
      <w:pPr>
        <w:spacing w:after="0"/>
        <w:rPr>
          <w:rFonts w:ascii="Calibri" w:eastAsia="Calibri" w:hAnsi="Calibri" w:cs="Calibri"/>
          <w:noProof/>
          <w:szCs w:val="20"/>
        </w:rPr>
      </w:pPr>
    </w:p>
    <w:p w14:paraId="57A23BFE" w14:textId="77777777" w:rsidR="00AD7FDF" w:rsidRPr="00D42470" w:rsidRDefault="00D95A1A" w:rsidP="00D42470">
      <w:pPr>
        <w:spacing w:after="0"/>
        <w:rPr>
          <w:rFonts w:ascii="Calibri" w:eastAsia="Calibri" w:hAnsi="Calibri" w:cs="Calibri"/>
          <w:color w:val="FF0000"/>
          <w:szCs w:val="20"/>
        </w:rPr>
      </w:pPr>
      <w:r>
        <w:rPr>
          <w:rFonts w:ascii="Calibri" w:eastAsia="Calibri" w:hAnsi="Calibri" w:cs="Calibri"/>
          <w:noProof/>
          <w:szCs w:val="20"/>
        </w:rPr>
        <w:t xml:space="preserve">De acuerdo a la fiscalización efectuada, se estabelce que el titular realizó las actividades comprometidas en le forma y plazo establecido, </w:t>
      </w:r>
      <w:r>
        <w:rPr>
          <w:rFonts w:ascii="Calibri" w:eastAsia="Calibri" w:hAnsi="Calibri" w:cs="Calibri"/>
          <w:szCs w:val="20"/>
        </w:rPr>
        <w:t>sin detectarse situaciones o hechos que configuren hallazgos o incumplimientos a los Instrumentos De Carácter Ambiental asociados a su operación.</w:t>
      </w:r>
      <w:r w:rsidR="00AD7FDF" w:rsidRPr="00D42470">
        <w:rPr>
          <w:rFonts w:ascii="Calibri" w:eastAsia="Calibri" w:hAnsi="Calibri" w:cs="Calibri"/>
          <w:szCs w:val="20"/>
        </w:rPr>
        <w:t xml:space="preserve"> </w:t>
      </w:r>
    </w:p>
    <w:p w14:paraId="05E452BF" w14:textId="77777777" w:rsidR="00AD7FDF" w:rsidRPr="005933B2" w:rsidRDefault="00AD7FDF" w:rsidP="00D42470">
      <w:pPr>
        <w:spacing w:after="0"/>
        <w:rPr>
          <w:rFonts w:ascii="Calibri" w:eastAsia="Calibri" w:hAnsi="Calibri" w:cs="Calibri"/>
          <w:szCs w:val="20"/>
        </w:rPr>
      </w:pPr>
    </w:p>
    <w:p w14:paraId="23472A34" w14:textId="77777777" w:rsidR="00AD7FDF" w:rsidRPr="00D42470" w:rsidRDefault="00AD7FDF" w:rsidP="00D42470">
      <w:pPr>
        <w:spacing w:after="0"/>
        <w:rPr>
          <w:rFonts w:ascii="Calibri" w:eastAsia="Calibri" w:hAnsi="Calibri" w:cs="Calibri"/>
          <w:szCs w:val="20"/>
        </w:rPr>
      </w:pPr>
    </w:p>
    <w:p w14:paraId="7C2AC4EF" w14:textId="77777777" w:rsidR="00AD7FDF" w:rsidRPr="004438A3" w:rsidRDefault="00AD7FDF" w:rsidP="004438A3">
      <w:pPr>
        <w:spacing w:after="0"/>
        <w:rPr>
          <w:rFonts w:ascii="Calibri" w:eastAsia="Calibri" w:hAnsi="Calibri" w:cs="Calibri"/>
          <w:szCs w:val="20"/>
        </w:rPr>
      </w:pPr>
    </w:p>
    <w:p w14:paraId="0FD1FFEF" w14:textId="77777777" w:rsidR="00AD7FDF" w:rsidRPr="004438A3" w:rsidRDefault="00AD7FDF" w:rsidP="004438A3">
      <w:pPr>
        <w:spacing w:after="0" w:line="276" w:lineRule="auto"/>
        <w:rPr>
          <w:rFonts w:ascii="Calibri" w:eastAsia="Calibri" w:hAnsi="Calibri" w:cs="Calibri"/>
          <w:szCs w:val="20"/>
        </w:rPr>
      </w:pPr>
    </w:p>
    <w:p w14:paraId="06543816" w14:textId="2AD75D48" w:rsidR="00AD7FDF" w:rsidRDefault="00AD7FDF" w:rsidP="004438A3">
      <w:pPr>
        <w:rPr>
          <w:rFonts w:ascii="Calibri" w:eastAsia="Calibri" w:hAnsi="Calibri" w:cs="Calibri"/>
          <w:szCs w:val="20"/>
        </w:rPr>
      </w:pPr>
    </w:p>
    <w:p w14:paraId="2322565E" w14:textId="77582B5D" w:rsidR="008167E7" w:rsidRDefault="008167E7" w:rsidP="004438A3">
      <w:pPr>
        <w:rPr>
          <w:rFonts w:ascii="Calibri" w:eastAsia="Calibri" w:hAnsi="Calibri" w:cs="Calibri"/>
          <w:szCs w:val="20"/>
        </w:rPr>
      </w:pPr>
    </w:p>
    <w:p w14:paraId="0C84791D" w14:textId="77777777" w:rsidR="008167E7" w:rsidRPr="004438A3" w:rsidRDefault="008167E7" w:rsidP="004438A3">
      <w:pPr>
        <w:rPr>
          <w:rFonts w:ascii="Calibri" w:eastAsia="Calibri" w:hAnsi="Calibri" w:cs="Calibri"/>
          <w:szCs w:val="20"/>
        </w:rPr>
      </w:pPr>
    </w:p>
    <w:p w14:paraId="67F869AC" w14:textId="77777777" w:rsidR="00AD7FDF" w:rsidRPr="004438A3" w:rsidRDefault="00AD7FDF" w:rsidP="004438A3">
      <w:pPr>
        <w:rPr>
          <w:rFonts w:ascii="Calibri" w:eastAsia="Calibri" w:hAnsi="Calibri" w:cs="Calibri"/>
          <w:szCs w:val="20"/>
        </w:rPr>
      </w:pPr>
    </w:p>
    <w:p w14:paraId="3FFAE8D7" w14:textId="77777777" w:rsidR="00AD7FDF" w:rsidRPr="004438A3" w:rsidRDefault="00AD7FDF" w:rsidP="004438A3">
      <w:pPr>
        <w:rPr>
          <w:rFonts w:ascii="Calibri" w:eastAsia="Calibri" w:hAnsi="Calibri" w:cs="Calibri"/>
          <w:szCs w:val="20"/>
        </w:rPr>
      </w:pPr>
    </w:p>
    <w:p w14:paraId="17C35587" w14:textId="5126F76B" w:rsidR="00AD7FDF" w:rsidRDefault="00AD7FDF" w:rsidP="004438A3">
      <w:pPr>
        <w:rPr>
          <w:rFonts w:ascii="Calibri" w:eastAsia="Calibri" w:hAnsi="Calibri" w:cs="Calibri"/>
          <w:szCs w:val="20"/>
        </w:rPr>
      </w:pPr>
    </w:p>
    <w:p w14:paraId="5EEEB250" w14:textId="063B9D3A" w:rsidR="008167E7" w:rsidRDefault="008167E7" w:rsidP="004438A3">
      <w:pPr>
        <w:rPr>
          <w:rFonts w:ascii="Calibri" w:eastAsia="Calibri" w:hAnsi="Calibri" w:cs="Calibri"/>
          <w:szCs w:val="20"/>
        </w:rPr>
      </w:pPr>
    </w:p>
    <w:p w14:paraId="380B7EB5" w14:textId="75C7E810" w:rsidR="008167E7" w:rsidRDefault="008167E7" w:rsidP="004438A3">
      <w:pPr>
        <w:rPr>
          <w:rFonts w:ascii="Calibri" w:eastAsia="Calibri" w:hAnsi="Calibri" w:cs="Calibri"/>
          <w:szCs w:val="20"/>
        </w:rPr>
      </w:pPr>
    </w:p>
    <w:p w14:paraId="111EB12A" w14:textId="77777777" w:rsidR="00B36D0E" w:rsidRPr="004438A3" w:rsidRDefault="00B36D0E" w:rsidP="004438A3">
      <w:pPr>
        <w:rPr>
          <w:rFonts w:ascii="Calibri" w:eastAsia="Calibri" w:hAnsi="Calibri" w:cs="Calibri"/>
          <w:szCs w:val="20"/>
        </w:rPr>
      </w:pPr>
    </w:p>
    <w:p w14:paraId="3BB4D237" w14:textId="77777777" w:rsidR="00AD7FDF" w:rsidRPr="00522D3F" w:rsidRDefault="00AD7FDF" w:rsidP="00FC0D02">
      <w:pPr>
        <w:pStyle w:val="Ttulo1"/>
      </w:pPr>
      <w:bookmarkStart w:id="2" w:name="_Toc25660922"/>
      <w:r w:rsidRPr="00522D3F">
        <w:lastRenderedPageBreak/>
        <w:t>IDENTIFICACIÓN DE LA UNIDAD FISCALIZABLE</w:t>
      </w:r>
      <w:bookmarkEnd w:id="2"/>
    </w:p>
    <w:p w14:paraId="22F16E56" w14:textId="77777777" w:rsidR="00AD7FDF" w:rsidRPr="0007552A" w:rsidRDefault="00AD7FDF" w:rsidP="00054316"/>
    <w:p w14:paraId="2322915E" w14:textId="77777777" w:rsidR="00AD7FDF" w:rsidRPr="00FC0D02" w:rsidRDefault="00AD7FDF" w:rsidP="00FC0D02">
      <w:pPr>
        <w:pStyle w:val="Ttulo2"/>
      </w:pPr>
      <w:bookmarkStart w:id="3" w:name="_Toc25660923"/>
      <w:r w:rsidRPr="00FC0D02">
        <w:t>Antecedentes Generales</w:t>
      </w:r>
      <w:bookmarkEnd w:id="3"/>
    </w:p>
    <w:p w14:paraId="002F7880" w14:textId="77777777" w:rsidR="00AD7FDF" w:rsidRPr="00522D3F" w:rsidRDefault="00AD7FDF" w:rsidP="00522D3F">
      <w:pPr>
        <w:spacing w:after="0"/>
      </w:pPr>
    </w:p>
    <w:p w14:paraId="382E8691" w14:textId="77777777" w:rsidR="00AD7FDF" w:rsidRDefault="00AD7FDF" w:rsidP="00D42470">
      <w:pPr>
        <w:contextualSpacing/>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AD7FDF" w:rsidRPr="00D42470" w14:paraId="6BF91AAB"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ED27C4" w14:textId="77777777" w:rsidR="00AD7FDF" w:rsidRPr="00D42470" w:rsidRDefault="00AD7FDF" w:rsidP="007847E9">
            <w:pPr>
              <w:spacing w:after="0"/>
              <w:rPr>
                <w:rFonts w:ascii="Calibri" w:eastAsia="Calibri" w:hAnsi="Calibri" w:cs="Calibri"/>
                <w:szCs w:val="20"/>
              </w:rPr>
            </w:pPr>
            <w:r w:rsidRPr="00D42470">
              <w:rPr>
                <w:rFonts w:ascii="Calibri" w:eastAsia="Calibri" w:hAnsi="Calibri" w:cs="Calibri"/>
                <w:b/>
                <w:szCs w:val="20"/>
              </w:rPr>
              <w:t>Identificación de la Unidad Fiscalizable:</w:t>
            </w:r>
            <w:r w:rsidRPr="00D42470">
              <w:rPr>
                <w:rFonts w:ascii="Calibri" w:eastAsia="Calibri" w:hAnsi="Calibri" w:cs="Calibri"/>
                <w:szCs w:val="20"/>
              </w:rPr>
              <w:t xml:space="preserve"> </w:t>
            </w:r>
          </w:p>
          <w:p w14:paraId="041B702F" w14:textId="2FE8594A" w:rsidR="00AD7FDF" w:rsidRPr="007847E9" w:rsidRDefault="00AD7FDF" w:rsidP="007847E9">
            <w:pPr>
              <w:spacing w:after="0"/>
              <w:rPr>
                <w:rFonts w:ascii="Calibri" w:eastAsia="Calibri" w:hAnsi="Calibri" w:cs="Calibri"/>
                <w:bCs/>
                <w:szCs w:val="20"/>
              </w:rPr>
            </w:pPr>
            <w:r w:rsidRPr="00F122C0">
              <w:rPr>
                <w:rFonts w:ascii="Calibri" w:eastAsia="Calibri" w:hAnsi="Calibri" w:cs="Calibri"/>
                <w:bCs/>
                <w:noProof/>
                <w:szCs w:val="20"/>
              </w:rPr>
              <w:t>Plantel Porcino de 10 Mil Madres San Agustín del Arboito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BAB76CB" w14:textId="77777777" w:rsidR="00AD7FDF" w:rsidRPr="00E55815" w:rsidRDefault="00AD7FDF" w:rsidP="00181F4F">
            <w:pPr>
              <w:spacing w:after="0"/>
              <w:rPr>
                <w:rFonts w:ascii="Calibri" w:eastAsia="Calibri" w:hAnsi="Calibri" w:cs="Calibri"/>
                <w:b/>
                <w:szCs w:val="20"/>
                <w:lang w:eastAsia="es-ES"/>
              </w:rPr>
            </w:pPr>
            <w:r w:rsidRPr="00E55815">
              <w:rPr>
                <w:rFonts w:ascii="Calibri" w:eastAsia="Calibri" w:hAnsi="Calibri" w:cs="Calibri"/>
                <w:b/>
                <w:szCs w:val="20"/>
                <w:lang w:eastAsia="es-ES"/>
              </w:rPr>
              <w:t>Estado operacional de la Unidad Fiscalizable:</w:t>
            </w:r>
            <w:r>
              <w:rPr>
                <w:rFonts w:ascii="Calibri" w:eastAsia="Calibri" w:hAnsi="Calibri" w:cs="Calibri"/>
                <w:b/>
                <w:szCs w:val="20"/>
                <w:lang w:eastAsia="es-ES"/>
              </w:rPr>
              <w:t xml:space="preserve">    </w:t>
            </w:r>
            <w:r w:rsidRPr="00F122C0">
              <w:rPr>
                <w:rFonts w:ascii="Calibri" w:eastAsia="Calibri" w:hAnsi="Calibri" w:cs="Calibri"/>
                <w:noProof/>
                <w:szCs w:val="20"/>
                <w:lang w:eastAsia="es-ES"/>
              </w:rPr>
              <w:t>Operación</w:t>
            </w:r>
          </w:p>
        </w:tc>
      </w:tr>
      <w:tr w:rsidR="00AD7FDF" w:rsidRPr="00D42470" w14:paraId="2B4E0324"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E80F28E" w14:textId="77777777" w:rsidR="00AD7FDF" w:rsidRPr="00D42470" w:rsidRDefault="00AD7FDF" w:rsidP="007847E9">
            <w:pPr>
              <w:spacing w:after="0"/>
              <w:rPr>
                <w:rFonts w:ascii="Calibri" w:eastAsia="Calibri" w:hAnsi="Calibri" w:cs="Calibri"/>
                <w:b/>
                <w:szCs w:val="20"/>
              </w:rPr>
            </w:pPr>
            <w:r w:rsidRPr="00D42470">
              <w:rPr>
                <w:rFonts w:ascii="Calibri" w:eastAsia="Calibri" w:hAnsi="Calibri" w:cs="Calibri"/>
                <w:b/>
                <w:szCs w:val="20"/>
              </w:rPr>
              <w:t>Región:</w:t>
            </w:r>
            <w:r w:rsidRPr="00D42470">
              <w:rPr>
                <w:rFonts w:ascii="Calibri" w:eastAsia="Calibri" w:hAnsi="Calibri" w:cs="Calibri"/>
                <w:szCs w:val="20"/>
              </w:rPr>
              <w:t xml:space="preserve"> </w:t>
            </w:r>
            <w:r>
              <w:rPr>
                <w:rFonts w:ascii="Calibri" w:eastAsia="Calibri" w:hAnsi="Calibri" w:cs="Calibri"/>
                <w:szCs w:val="20"/>
              </w:rPr>
              <w:t xml:space="preserve">                                                                                                                                 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43E602BC" w14:textId="77777777" w:rsidR="00AD7FDF" w:rsidRDefault="00AD7FDF" w:rsidP="004925A8">
            <w:pPr>
              <w:spacing w:after="0"/>
              <w:rPr>
                <w:rFonts w:ascii="Calibri" w:eastAsia="Calibri" w:hAnsi="Calibri" w:cs="Calibri"/>
                <w:szCs w:val="20"/>
              </w:rPr>
            </w:pPr>
            <w:r w:rsidRPr="00D42470">
              <w:rPr>
                <w:rFonts w:ascii="Calibri" w:eastAsia="Calibri" w:hAnsi="Calibri" w:cs="Calibri"/>
                <w:b/>
                <w:szCs w:val="20"/>
              </w:rPr>
              <w:t>Ubicación específica de la unidad fiscalizable:</w:t>
            </w:r>
            <w:r w:rsidRPr="00D42470">
              <w:rPr>
                <w:rFonts w:ascii="Calibri" w:eastAsia="Calibri" w:hAnsi="Calibri" w:cs="Calibri"/>
                <w:szCs w:val="20"/>
              </w:rPr>
              <w:t xml:space="preserve"> </w:t>
            </w:r>
          </w:p>
          <w:p w14:paraId="6A03B545" w14:textId="77777777" w:rsidR="00AD7FDF" w:rsidRPr="00D42470" w:rsidRDefault="00AD7FDF" w:rsidP="004925A8">
            <w:pPr>
              <w:spacing w:after="0"/>
              <w:rPr>
                <w:rFonts w:ascii="Calibri" w:eastAsia="Calibri" w:hAnsi="Calibri" w:cs="Calibri"/>
                <w:szCs w:val="20"/>
              </w:rPr>
            </w:pPr>
            <w:r w:rsidRPr="00F122C0">
              <w:rPr>
                <w:rFonts w:ascii="Calibri" w:eastAsia="Calibri" w:hAnsi="Calibri" w:cs="Calibri"/>
                <w:noProof/>
                <w:szCs w:val="20"/>
              </w:rPr>
              <w:t>Camino a Sauzal, San Agustín del Arbolillo, San Javier</w:t>
            </w:r>
          </w:p>
        </w:tc>
      </w:tr>
      <w:tr w:rsidR="00AD7FDF" w:rsidRPr="00D42470" w14:paraId="3CCF83EB" w14:textId="77777777" w:rsidTr="00181F4F">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DB4535" w14:textId="77777777" w:rsidR="00AD7FDF" w:rsidRDefault="00AD7FDF" w:rsidP="007847E9">
            <w:pPr>
              <w:spacing w:after="0"/>
              <w:rPr>
                <w:rFonts w:ascii="Calibri" w:eastAsia="Calibri" w:hAnsi="Calibri" w:cs="Calibri"/>
                <w:szCs w:val="20"/>
              </w:rPr>
            </w:pPr>
            <w:r w:rsidRPr="00D42470">
              <w:rPr>
                <w:rFonts w:ascii="Calibri" w:eastAsia="Calibri" w:hAnsi="Calibri" w:cs="Calibri"/>
                <w:b/>
                <w:szCs w:val="20"/>
              </w:rPr>
              <w:t>Provincia:</w:t>
            </w:r>
            <w:r w:rsidRPr="00D42470">
              <w:rPr>
                <w:rFonts w:ascii="Calibri" w:eastAsia="Calibri" w:hAnsi="Calibri" w:cs="Calibri"/>
                <w:szCs w:val="20"/>
              </w:rPr>
              <w:t xml:space="preserve"> </w:t>
            </w:r>
            <w:r>
              <w:rPr>
                <w:rFonts w:ascii="Calibri" w:eastAsia="Calibri" w:hAnsi="Calibri" w:cs="Calibri"/>
                <w:szCs w:val="20"/>
              </w:rPr>
              <w:t xml:space="preserve"> </w:t>
            </w:r>
          </w:p>
          <w:p w14:paraId="78FAE6E1" w14:textId="77777777" w:rsidR="00AD7FDF" w:rsidRPr="00D42470" w:rsidRDefault="00AD7FDF" w:rsidP="002F1F6B">
            <w:pPr>
              <w:spacing w:after="0"/>
              <w:rPr>
                <w:rFonts w:ascii="Calibri" w:eastAsia="Calibri" w:hAnsi="Calibri" w:cs="Calibri"/>
                <w:szCs w:val="20"/>
              </w:rPr>
            </w:pPr>
            <w:r w:rsidRPr="00F122C0">
              <w:rPr>
                <w:rFonts w:ascii="Calibri" w:eastAsia="Calibri" w:hAnsi="Calibri" w:cs="Calibri"/>
                <w:noProof/>
                <w:szCs w:val="20"/>
              </w:rPr>
              <w:t xml:space="preserve">Fiscalización iniciada de oficio para verificar aspectos ambientales asociados a aviso de incidente ambiental reportado por el </w:t>
            </w:r>
            <w:r w:rsidR="002F1F6B" w:rsidRPr="00F122C0">
              <w:rPr>
                <w:rFonts w:ascii="Calibri" w:eastAsia="Calibri" w:hAnsi="Calibri" w:cs="Calibri"/>
                <w:noProof/>
                <w:szCs w:val="20"/>
              </w:rPr>
              <w:t>titular.</w:t>
            </w:r>
          </w:p>
        </w:tc>
        <w:tc>
          <w:tcPr>
            <w:tcW w:w="2296" w:type="pct"/>
            <w:vMerge/>
            <w:tcBorders>
              <w:left w:val="single" w:sz="4" w:space="0" w:color="auto"/>
              <w:right w:val="single" w:sz="4" w:space="0" w:color="auto"/>
            </w:tcBorders>
            <w:shd w:val="clear" w:color="auto" w:fill="FFFFFF"/>
          </w:tcPr>
          <w:p w14:paraId="4C7843D8" w14:textId="77777777" w:rsidR="00AD7FDF" w:rsidRPr="00D42470" w:rsidRDefault="00AD7FDF" w:rsidP="007847E9">
            <w:pPr>
              <w:spacing w:after="0"/>
              <w:ind w:left="188"/>
              <w:rPr>
                <w:rFonts w:ascii="Calibri" w:eastAsia="Calibri" w:hAnsi="Calibri" w:cs="Calibri"/>
                <w:b/>
                <w:szCs w:val="20"/>
              </w:rPr>
            </w:pPr>
          </w:p>
        </w:tc>
      </w:tr>
      <w:tr w:rsidR="00AD7FDF" w:rsidRPr="00D42470" w14:paraId="525144F8"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04AF08" w14:textId="77777777" w:rsidR="00AD7FDF" w:rsidRDefault="00AD7FDF" w:rsidP="00181F4F">
            <w:pPr>
              <w:spacing w:after="0"/>
              <w:rPr>
                <w:rFonts w:ascii="Calibri" w:eastAsia="Calibri" w:hAnsi="Calibri" w:cs="Calibri"/>
                <w:szCs w:val="20"/>
              </w:rPr>
            </w:pPr>
            <w:r w:rsidRPr="00181F4F">
              <w:rPr>
                <w:rFonts w:ascii="Calibri" w:eastAsia="Calibri" w:hAnsi="Calibri" w:cs="Calibri"/>
                <w:b/>
                <w:szCs w:val="20"/>
              </w:rPr>
              <w:t>Comuna:</w:t>
            </w:r>
            <w:r>
              <w:rPr>
                <w:rFonts w:ascii="Calibri" w:eastAsia="Calibri" w:hAnsi="Calibri" w:cs="Calibri"/>
                <w:szCs w:val="20"/>
              </w:rPr>
              <w:t xml:space="preserve"> </w:t>
            </w:r>
          </w:p>
          <w:p w14:paraId="4EBB8585" w14:textId="77777777" w:rsidR="00AD7FDF" w:rsidRPr="00D42470" w:rsidRDefault="00AD7FDF" w:rsidP="00181F4F">
            <w:pPr>
              <w:spacing w:after="0"/>
              <w:rPr>
                <w:rFonts w:ascii="Calibri" w:eastAsia="Calibri" w:hAnsi="Calibri" w:cs="Calibri"/>
                <w:szCs w:val="20"/>
              </w:rPr>
            </w:pPr>
            <w:r w:rsidRPr="00F122C0">
              <w:rPr>
                <w:rFonts w:ascii="Calibri" w:eastAsia="Calibri" w:hAnsi="Calibri" w:cs="Calibri"/>
                <w:noProof/>
                <w:szCs w:val="20"/>
              </w:rPr>
              <w:t>San Javier</w:t>
            </w:r>
          </w:p>
        </w:tc>
        <w:tc>
          <w:tcPr>
            <w:tcW w:w="2296" w:type="pct"/>
            <w:vMerge/>
            <w:tcBorders>
              <w:left w:val="single" w:sz="4" w:space="0" w:color="auto"/>
              <w:bottom w:val="single" w:sz="4" w:space="0" w:color="auto"/>
              <w:right w:val="single" w:sz="4" w:space="0" w:color="auto"/>
            </w:tcBorders>
            <w:shd w:val="clear" w:color="auto" w:fill="FFFFFF"/>
          </w:tcPr>
          <w:p w14:paraId="0AFE2154" w14:textId="77777777" w:rsidR="00AD7FDF" w:rsidRPr="00D42470" w:rsidRDefault="00AD7FDF" w:rsidP="007847E9">
            <w:pPr>
              <w:spacing w:after="0"/>
              <w:ind w:left="188"/>
              <w:rPr>
                <w:rFonts w:ascii="Calibri" w:eastAsia="Calibri" w:hAnsi="Calibri" w:cs="Calibri"/>
                <w:b/>
                <w:szCs w:val="20"/>
              </w:rPr>
            </w:pPr>
          </w:p>
        </w:tc>
      </w:tr>
      <w:tr w:rsidR="00AD7FDF" w:rsidRPr="00D42470" w14:paraId="5E9827AD" w14:textId="77777777" w:rsidTr="00516911">
        <w:trPr>
          <w:trHeight w:val="56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CFB371" w14:textId="77777777" w:rsidR="00AD7FDF" w:rsidRDefault="00AD7FDF" w:rsidP="00516911">
            <w:pPr>
              <w:spacing w:after="0"/>
              <w:rPr>
                <w:rFonts w:ascii="Calibri" w:eastAsia="Calibri" w:hAnsi="Calibri" w:cs="Calibri"/>
                <w:szCs w:val="20"/>
              </w:rPr>
            </w:pPr>
            <w:r w:rsidRPr="00D42470">
              <w:rPr>
                <w:rFonts w:ascii="Calibri" w:eastAsia="Calibri" w:hAnsi="Calibri" w:cs="Calibri"/>
                <w:b/>
                <w:szCs w:val="20"/>
              </w:rPr>
              <w:t>Titular</w:t>
            </w:r>
            <w:r>
              <w:rPr>
                <w:rFonts w:ascii="Calibri" w:eastAsia="Calibri" w:hAnsi="Calibri" w:cs="Calibri"/>
                <w:b/>
                <w:szCs w:val="20"/>
              </w:rPr>
              <w:t>(es)</w:t>
            </w:r>
            <w:r w:rsidRPr="00D42470">
              <w:rPr>
                <w:rFonts w:ascii="Calibri" w:eastAsia="Calibri" w:hAnsi="Calibri" w:cs="Calibri"/>
                <w:b/>
                <w:szCs w:val="20"/>
              </w:rPr>
              <w:t xml:space="preserve"> de la unidad fiscalizable:</w:t>
            </w:r>
            <w:r w:rsidRPr="00181F4F">
              <w:rPr>
                <w:rFonts w:ascii="Calibri" w:eastAsia="Calibri" w:hAnsi="Calibri" w:cs="Calibri"/>
                <w:b/>
                <w:szCs w:val="20"/>
              </w:rPr>
              <w:t xml:space="preserve">       </w:t>
            </w:r>
            <w:r w:rsidRPr="00516911">
              <w:rPr>
                <w:rFonts w:ascii="Calibri" w:eastAsia="Calibri" w:hAnsi="Calibri" w:cs="Calibri"/>
                <w:szCs w:val="20"/>
              </w:rPr>
              <w:t xml:space="preserve">    </w:t>
            </w:r>
          </w:p>
          <w:p w14:paraId="4523A541" w14:textId="77777777" w:rsidR="00AD7FDF" w:rsidRPr="007847E9" w:rsidRDefault="00AD7FDF" w:rsidP="00516911">
            <w:pPr>
              <w:spacing w:after="0"/>
              <w:rPr>
                <w:rFonts w:ascii="Calibri" w:eastAsia="Calibri" w:hAnsi="Calibri" w:cs="Calibri"/>
                <w:szCs w:val="20"/>
              </w:rPr>
            </w:pPr>
            <w:r w:rsidRPr="00F122C0">
              <w:rPr>
                <w:rFonts w:ascii="Calibri" w:eastAsia="Calibri" w:hAnsi="Calibri" w:cs="Calibri"/>
                <w:noProof/>
                <w:szCs w:val="20"/>
              </w:rPr>
              <w:t>San Javier</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879917" w14:textId="77777777" w:rsidR="00AD7FDF" w:rsidRDefault="00AD7FDF" w:rsidP="004F0772">
            <w:pPr>
              <w:spacing w:after="0"/>
              <w:jc w:val="left"/>
              <w:rPr>
                <w:rFonts w:ascii="Calibri" w:eastAsia="Calibri" w:hAnsi="Calibri" w:cs="Calibri"/>
                <w:b/>
                <w:szCs w:val="20"/>
              </w:rPr>
            </w:pPr>
            <w:r w:rsidRPr="00D42470">
              <w:rPr>
                <w:rFonts w:ascii="Calibri" w:eastAsia="Calibri" w:hAnsi="Calibri" w:cs="Calibri"/>
                <w:b/>
                <w:szCs w:val="20"/>
              </w:rPr>
              <w:t>RUT o RUN:</w:t>
            </w:r>
            <w:r>
              <w:rPr>
                <w:rFonts w:ascii="Calibri" w:eastAsia="Calibri" w:hAnsi="Calibri" w:cs="Calibri"/>
                <w:b/>
                <w:szCs w:val="20"/>
              </w:rPr>
              <w:t xml:space="preserve">  </w:t>
            </w:r>
          </w:p>
          <w:p w14:paraId="0408BF1B" w14:textId="77777777" w:rsidR="00AD7FDF" w:rsidRPr="007847E9" w:rsidRDefault="00AD7FDF" w:rsidP="004F0772">
            <w:pPr>
              <w:spacing w:after="0"/>
              <w:jc w:val="left"/>
              <w:rPr>
                <w:rFonts w:ascii="Calibri" w:eastAsia="Calibri" w:hAnsi="Calibri" w:cs="Calibri"/>
                <w:bCs/>
                <w:szCs w:val="20"/>
              </w:rPr>
            </w:pPr>
            <w:r w:rsidRPr="00F122C0">
              <w:rPr>
                <w:rFonts w:ascii="Calibri" w:eastAsia="Calibri" w:hAnsi="Calibri" w:cs="Calibri"/>
                <w:bCs/>
                <w:noProof/>
                <w:szCs w:val="20"/>
              </w:rPr>
              <w:t>Agrfcola COEXCA S.A.</w:t>
            </w:r>
            <w:r w:rsidRPr="007847E9">
              <w:rPr>
                <w:rFonts w:ascii="Calibri" w:eastAsia="Calibri" w:hAnsi="Calibri" w:cs="Calibri"/>
                <w:bCs/>
                <w:szCs w:val="20"/>
              </w:rPr>
              <w:t xml:space="preserve">                                                                                                                      </w:t>
            </w:r>
          </w:p>
        </w:tc>
      </w:tr>
      <w:tr w:rsidR="00AD7FDF" w:rsidRPr="00D42470" w14:paraId="5CC21FD9" w14:textId="77777777" w:rsidTr="00181F4F">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3712E2" w14:textId="77777777" w:rsidR="00AD7FDF" w:rsidRDefault="00AD7FDF" w:rsidP="00181F4F">
            <w:pPr>
              <w:spacing w:after="0"/>
              <w:rPr>
                <w:rFonts w:ascii="Calibri" w:eastAsia="Calibri" w:hAnsi="Calibri" w:cs="Calibri"/>
                <w:b/>
                <w:szCs w:val="20"/>
              </w:rPr>
            </w:pPr>
            <w:r w:rsidRPr="00D42470">
              <w:rPr>
                <w:rFonts w:ascii="Calibri" w:eastAsia="Calibri" w:hAnsi="Calibri" w:cs="Calibri"/>
                <w:b/>
                <w:szCs w:val="20"/>
              </w:rPr>
              <w:t>Domicilio titular</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71DC2551" w14:textId="77777777" w:rsidR="00AD7FDF" w:rsidRPr="007847E9" w:rsidRDefault="00AD7FDF" w:rsidP="00181F4F">
            <w:pPr>
              <w:spacing w:after="0"/>
              <w:rPr>
                <w:rFonts w:ascii="Calibri" w:eastAsia="Calibri" w:hAnsi="Calibri" w:cs="Calibri"/>
                <w:bCs/>
                <w:szCs w:val="20"/>
              </w:rPr>
            </w:pPr>
            <w:r w:rsidRPr="00F122C0">
              <w:rPr>
                <w:rFonts w:ascii="Calibri" w:eastAsia="Calibri" w:hAnsi="Calibri" w:cs="Calibri"/>
                <w:bCs/>
                <w:noProof/>
                <w:szCs w:val="20"/>
              </w:rPr>
              <w:t>Longitudinal Sur Km 259, Talca, Región del Maule</w:t>
            </w:r>
            <w:r w:rsidRPr="007847E9">
              <w:rPr>
                <w:rFonts w:ascii="Calibri" w:eastAsia="Calibri" w:hAnsi="Calibri" w:cs="Calibri"/>
                <w:bCs/>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907DA1" w14:textId="77777777" w:rsidR="00AD7FDF" w:rsidRDefault="00AD7FDF" w:rsidP="00181F4F">
            <w:pPr>
              <w:spacing w:after="0"/>
              <w:rPr>
                <w:rFonts w:ascii="Calibri" w:eastAsia="Calibri" w:hAnsi="Calibri" w:cs="Calibri"/>
                <w:b/>
                <w:szCs w:val="20"/>
              </w:rPr>
            </w:pPr>
            <w:r w:rsidRPr="00D42470">
              <w:rPr>
                <w:rFonts w:ascii="Calibri" w:eastAsia="Calibri" w:hAnsi="Calibri" w:cs="Calibri"/>
                <w:b/>
                <w:szCs w:val="20"/>
              </w:rPr>
              <w:t>Correo electrónico:</w:t>
            </w:r>
            <w:r w:rsidRPr="00181F4F">
              <w:rPr>
                <w:rFonts w:ascii="Calibri" w:eastAsia="Calibri" w:hAnsi="Calibri" w:cs="Calibri"/>
                <w:b/>
                <w:szCs w:val="20"/>
              </w:rPr>
              <w:t xml:space="preserve"> </w:t>
            </w:r>
          </w:p>
          <w:p w14:paraId="33303DDD" w14:textId="77777777" w:rsidR="00AD7FDF" w:rsidRPr="00516911" w:rsidRDefault="00AD7FDF" w:rsidP="00181F4F">
            <w:pPr>
              <w:spacing w:after="0"/>
              <w:rPr>
                <w:rFonts w:ascii="Calibri" w:eastAsia="Calibri" w:hAnsi="Calibri" w:cs="Calibri"/>
                <w:szCs w:val="20"/>
              </w:rPr>
            </w:pPr>
            <w:r w:rsidRPr="00F122C0">
              <w:rPr>
                <w:rFonts w:ascii="Calibri" w:eastAsia="Calibri" w:hAnsi="Calibri" w:cs="Calibri"/>
                <w:noProof/>
                <w:szCs w:val="20"/>
              </w:rPr>
              <w:t>ggarcia@coexca.cl</w:t>
            </w:r>
            <w:r w:rsidRPr="00516911">
              <w:rPr>
                <w:rFonts w:ascii="Calibri" w:eastAsia="Calibri" w:hAnsi="Calibri" w:cs="Calibri"/>
                <w:szCs w:val="20"/>
              </w:rPr>
              <w:t xml:space="preserve">                                               </w:t>
            </w:r>
          </w:p>
        </w:tc>
      </w:tr>
      <w:tr w:rsidR="00AD7FDF" w:rsidRPr="00D42470" w14:paraId="3976EC8D" w14:textId="77777777" w:rsidTr="00181F4F">
        <w:trPr>
          <w:trHeight w:val="545"/>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E4CBC7F" w14:textId="77777777" w:rsidR="00AD7FDF" w:rsidRPr="00181F4F" w:rsidRDefault="00AD7FDF" w:rsidP="00181F4F">
            <w:pPr>
              <w:spacing w:after="0"/>
              <w:rPr>
                <w:rFonts w:ascii="Calibri" w:eastAsia="Calibri" w:hAnsi="Calibri"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E826DD" w14:textId="77777777" w:rsidR="00AD7FDF" w:rsidRDefault="00AD7FDF" w:rsidP="00181F4F">
            <w:pPr>
              <w:spacing w:after="0"/>
              <w:rPr>
                <w:rFonts w:ascii="Calibri" w:eastAsia="Calibri" w:hAnsi="Calibri" w:cs="Calibri"/>
                <w:b/>
                <w:szCs w:val="20"/>
              </w:rPr>
            </w:pPr>
            <w:r w:rsidRPr="00D42470">
              <w:rPr>
                <w:rFonts w:ascii="Calibri" w:eastAsia="Calibri" w:hAnsi="Calibri" w:cs="Calibri"/>
                <w:b/>
                <w:szCs w:val="20"/>
              </w:rPr>
              <w:t>Teléfono:</w:t>
            </w:r>
          </w:p>
          <w:p w14:paraId="65278DC7" w14:textId="77777777" w:rsidR="00AD7FDF" w:rsidRPr="004925A8" w:rsidRDefault="00AD7FDF" w:rsidP="00181F4F">
            <w:pPr>
              <w:spacing w:after="0"/>
              <w:rPr>
                <w:rFonts w:ascii="Calibri" w:eastAsia="Calibri" w:hAnsi="Calibri" w:cs="Calibri"/>
                <w:szCs w:val="20"/>
              </w:rPr>
            </w:pPr>
            <w:r w:rsidRPr="004925A8">
              <w:rPr>
                <w:rFonts w:ascii="Calibri" w:eastAsia="Calibri" w:hAnsi="Calibri" w:cs="Calibri"/>
                <w:szCs w:val="20"/>
              </w:rPr>
              <w:t xml:space="preserve"> </w:t>
            </w:r>
            <w:r w:rsidRPr="00F122C0">
              <w:rPr>
                <w:rFonts w:ascii="Calibri" w:eastAsia="Calibri" w:hAnsi="Calibri" w:cs="Calibri"/>
                <w:noProof/>
                <w:szCs w:val="20"/>
              </w:rPr>
              <w:t>56 993199580</w:t>
            </w:r>
            <w:r w:rsidRPr="004925A8">
              <w:rPr>
                <w:rFonts w:ascii="Calibri" w:eastAsia="Calibri" w:hAnsi="Calibri" w:cs="Calibri"/>
                <w:szCs w:val="20"/>
              </w:rPr>
              <w:t xml:space="preserve">                                    </w:t>
            </w:r>
          </w:p>
        </w:tc>
      </w:tr>
      <w:tr w:rsidR="00AD7FDF" w:rsidRPr="00D42470" w14:paraId="357BB04A" w14:textId="77777777" w:rsidTr="00181F4F">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5DB9B0" w14:textId="77777777" w:rsidR="00AD7FDF" w:rsidRDefault="00AD7FDF" w:rsidP="00181F4F">
            <w:pPr>
              <w:spacing w:after="0"/>
              <w:rPr>
                <w:rFonts w:ascii="Calibri" w:eastAsia="Calibri" w:hAnsi="Calibri" w:cs="Calibri"/>
                <w:b/>
                <w:szCs w:val="20"/>
              </w:rPr>
            </w:pPr>
            <w:r>
              <w:rPr>
                <w:rFonts w:ascii="Calibri" w:eastAsia="Calibri" w:hAnsi="Calibri" w:cs="Calibri"/>
                <w:b/>
                <w:szCs w:val="20"/>
              </w:rPr>
              <w:t>Identificación</w:t>
            </w:r>
            <w:r w:rsidRPr="00D42470">
              <w:rPr>
                <w:rFonts w:ascii="Calibri" w:eastAsia="Calibri" w:hAnsi="Calibri" w:cs="Calibri"/>
                <w:b/>
                <w:szCs w:val="20"/>
              </w:rPr>
              <w:t xml:space="preserve"> representante</w:t>
            </w:r>
            <w:r>
              <w:rPr>
                <w:rFonts w:ascii="Calibri" w:eastAsia="Calibri" w:hAnsi="Calibri" w:cs="Calibri"/>
                <w:b/>
                <w:szCs w:val="20"/>
              </w:rPr>
              <w:t>(s)</w:t>
            </w:r>
            <w:r w:rsidRPr="00D42470">
              <w:rPr>
                <w:rFonts w:ascii="Calibri" w:eastAsia="Calibri" w:hAnsi="Calibri" w:cs="Calibri"/>
                <w:b/>
                <w:szCs w:val="20"/>
              </w:rPr>
              <w:t xml:space="preserve"> legal</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00A94DF6" w14:textId="77777777" w:rsidR="00AD7FDF" w:rsidRPr="007847E9" w:rsidRDefault="00AD7FDF" w:rsidP="00181F4F">
            <w:pPr>
              <w:spacing w:after="0"/>
              <w:rPr>
                <w:rFonts w:ascii="Calibri" w:eastAsia="Calibri" w:hAnsi="Calibri" w:cs="Calibri"/>
                <w:bCs/>
                <w:szCs w:val="20"/>
              </w:rPr>
            </w:pPr>
            <w:r w:rsidRPr="00F122C0">
              <w:rPr>
                <w:rFonts w:ascii="Calibri" w:eastAsia="Calibri" w:hAnsi="Calibri" w:cs="Calibri"/>
                <w:bCs/>
                <w:noProof/>
                <w:szCs w:val="20"/>
              </w:rPr>
              <w:t>Guillermo García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20929B" w14:textId="77777777" w:rsidR="00AD7FDF" w:rsidRDefault="00AD7FDF" w:rsidP="00181F4F">
            <w:pPr>
              <w:spacing w:after="0"/>
              <w:rPr>
                <w:rFonts w:ascii="Calibri" w:eastAsia="Calibri" w:hAnsi="Calibri" w:cs="Calibri"/>
                <w:b/>
                <w:szCs w:val="20"/>
              </w:rPr>
            </w:pPr>
            <w:r w:rsidRPr="00D42470">
              <w:rPr>
                <w:rFonts w:ascii="Calibri" w:eastAsia="Calibri" w:hAnsi="Calibri" w:cs="Calibri"/>
                <w:b/>
                <w:szCs w:val="20"/>
              </w:rPr>
              <w:t>RUT o RUN:</w:t>
            </w:r>
          </w:p>
          <w:p w14:paraId="4EA54603" w14:textId="77777777" w:rsidR="00AD7FDF" w:rsidRPr="00516911" w:rsidRDefault="00AD7FDF" w:rsidP="00181F4F">
            <w:pPr>
              <w:spacing w:after="0"/>
              <w:rPr>
                <w:rFonts w:ascii="Calibri" w:eastAsia="Calibri" w:hAnsi="Calibri" w:cs="Calibri"/>
                <w:szCs w:val="20"/>
              </w:rPr>
            </w:pPr>
            <w:r w:rsidRPr="00F122C0">
              <w:rPr>
                <w:rFonts w:ascii="Calibri" w:eastAsia="Calibri" w:hAnsi="Calibri" w:cs="Calibri"/>
                <w:noProof/>
                <w:szCs w:val="20"/>
              </w:rPr>
              <w:t>-</w:t>
            </w:r>
          </w:p>
        </w:tc>
      </w:tr>
      <w:tr w:rsidR="00AD7FDF" w:rsidRPr="00D42470" w14:paraId="1139AEB4" w14:textId="77777777" w:rsidTr="00516911">
        <w:trPr>
          <w:trHeight w:val="517"/>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26E07F" w14:textId="77777777" w:rsidR="00AD7FDF" w:rsidRDefault="00AD7FDF" w:rsidP="00181F4F">
            <w:pPr>
              <w:spacing w:after="0"/>
              <w:rPr>
                <w:rFonts w:ascii="Calibri" w:eastAsia="Calibri" w:hAnsi="Calibri" w:cs="Calibri"/>
                <w:b/>
                <w:szCs w:val="20"/>
              </w:rPr>
            </w:pPr>
            <w:r w:rsidRPr="00D42470">
              <w:rPr>
                <w:rFonts w:ascii="Calibri" w:eastAsia="Calibri" w:hAnsi="Calibri" w:cs="Calibri"/>
                <w:b/>
                <w:szCs w:val="20"/>
              </w:rPr>
              <w:t>Domicilio representante</w:t>
            </w:r>
            <w:r>
              <w:rPr>
                <w:rFonts w:ascii="Calibri" w:eastAsia="Calibri" w:hAnsi="Calibri" w:cs="Calibri"/>
                <w:b/>
                <w:szCs w:val="20"/>
              </w:rPr>
              <w:t>(s)</w:t>
            </w:r>
            <w:r w:rsidRPr="00D42470">
              <w:rPr>
                <w:rFonts w:ascii="Calibri" w:eastAsia="Calibri" w:hAnsi="Calibri" w:cs="Calibri"/>
                <w:b/>
                <w:szCs w:val="20"/>
              </w:rPr>
              <w:t xml:space="preserve"> legal</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1F7F4B45" w14:textId="77777777" w:rsidR="00AD7FDF" w:rsidRPr="00516911" w:rsidRDefault="00AD7FDF" w:rsidP="00181F4F">
            <w:pPr>
              <w:spacing w:after="0"/>
              <w:rPr>
                <w:rFonts w:ascii="Calibri" w:eastAsia="Calibri" w:hAnsi="Calibri" w:cs="Calibri"/>
                <w:szCs w:val="20"/>
              </w:rPr>
            </w:pPr>
            <w:r w:rsidRPr="00F122C0">
              <w:rPr>
                <w:rFonts w:ascii="Calibri" w:eastAsia="Calibri" w:hAnsi="Calibri" w:cs="Calibri"/>
                <w:noProof/>
                <w:szCs w:val="20"/>
              </w:rPr>
              <w:t>Longitudinal Sur Km 259, Talca, Región del Maule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1775574" w14:textId="77777777" w:rsidR="00AD7FDF" w:rsidRDefault="00AD7FDF" w:rsidP="00181F4F">
            <w:pPr>
              <w:spacing w:after="0"/>
              <w:rPr>
                <w:rFonts w:ascii="Calibri" w:eastAsia="Calibri" w:hAnsi="Calibri" w:cs="Calibri"/>
                <w:b/>
                <w:szCs w:val="20"/>
              </w:rPr>
            </w:pPr>
            <w:r w:rsidRPr="00D42470">
              <w:rPr>
                <w:rFonts w:ascii="Calibri" w:eastAsia="Calibri" w:hAnsi="Calibri" w:cs="Calibri"/>
                <w:b/>
                <w:szCs w:val="20"/>
              </w:rPr>
              <w:t>Correo electrónico:</w:t>
            </w:r>
          </w:p>
          <w:p w14:paraId="0A16369C" w14:textId="77777777" w:rsidR="00AD7FDF" w:rsidRPr="00516911" w:rsidRDefault="00AD7FDF" w:rsidP="00181F4F">
            <w:pPr>
              <w:spacing w:after="0"/>
              <w:rPr>
                <w:rFonts w:ascii="Calibri" w:eastAsia="Calibri" w:hAnsi="Calibri" w:cs="Calibri"/>
                <w:b/>
                <w:szCs w:val="20"/>
              </w:rPr>
            </w:pPr>
            <w:r w:rsidRPr="00181F4F">
              <w:rPr>
                <w:rFonts w:ascii="Calibri" w:eastAsia="Calibri" w:hAnsi="Calibri" w:cs="Calibri"/>
                <w:szCs w:val="20"/>
              </w:rPr>
              <w:t xml:space="preserve"> </w:t>
            </w:r>
            <w:r w:rsidRPr="00F122C0">
              <w:rPr>
                <w:rFonts w:ascii="Calibri" w:eastAsia="Calibri" w:hAnsi="Calibri" w:cs="Calibri"/>
                <w:noProof/>
                <w:szCs w:val="20"/>
              </w:rPr>
              <w:t>ggarcia@coexca.cl</w:t>
            </w:r>
            <w:r w:rsidRPr="00181F4F">
              <w:rPr>
                <w:rFonts w:ascii="Calibri" w:eastAsia="Calibri" w:hAnsi="Calibri" w:cs="Calibri"/>
                <w:szCs w:val="20"/>
              </w:rPr>
              <w:t xml:space="preserve">                        </w:t>
            </w:r>
          </w:p>
        </w:tc>
      </w:tr>
      <w:tr w:rsidR="00AD7FDF" w:rsidRPr="00D42470" w14:paraId="1DF8369F" w14:textId="77777777" w:rsidTr="00181F4F">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CEFF36C" w14:textId="77777777" w:rsidR="00AD7FDF" w:rsidRPr="00181F4F" w:rsidRDefault="00AD7FDF" w:rsidP="00181F4F">
            <w:pPr>
              <w:spacing w:after="0"/>
              <w:rPr>
                <w:rFonts w:ascii="Calibri" w:eastAsia="Calibri" w:hAnsi="Calibri"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5A73BD" w14:textId="77777777" w:rsidR="00AD7FDF" w:rsidRDefault="00AD7FDF" w:rsidP="00181F4F">
            <w:pPr>
              <w:spacing w:after="0"/>
              <w:rPr>
                <w:rFonts w:ascii="Calibri" w:eastAsia="Calibri" w:hAnsi="Calibri" w:cs="Calibri"/>
                <w:b/>
                <w:szCs w:val="20"/>
              </w:rPr>
            </w:pPr>
            <w:r w:rsidRPr="00D42470">
              <w:rPr>
                <w:rFonts w:ascii="Calibri" w:eastAsia="Calibri" w:hAnsi="Calibri" w:cs="Calibri"/>
                <w:b/>
                <w:szCs w:val="20"/>
              </w:rPr>
              <w:t>Teléfono:</w:t>
            </w:r>
            <w:r w:rsidRPr="00181F4F">
              <w:rPr>
                <w:rFonts w:ascii="Calibri" w:eastAsia="Calibri" w:hAnsi="Calibri" w:cs="Calibri"/>
                <w:b/>
                <w:szCs w:val="20"/>
              </w:rPr>
              <w:t xml:space="preserve">  </w:t>
            </w:r>
          </w:p>
          <w:p w14:paraId="4516FD17" w14:textId="77777777" w:rsidR="00AD7FDF" w:rsidRPr="007847E9" w:rsidRDefault="00AD7FDF" w:rsidP="00181F4F">
            <w:pPr>
              <w:spacing w:after="0"/>
              <w:rPr>
                <w:rFonts w:ascii="Calibri" w:eastAsia="Calibri" w:hAnsi="Calibri" w:cs="Calibri"/>
                <w:bCs/>
                <w:szCs w:val="20"/>
              </w:rPr>
            </w:pPr>
            <w:r w:rsidRPr="00F122C0">
              <w:rPr>
                <w:rFonts w:ascii="Calibri" w:eastAsia="Calibri" w:hAnsi="Calibri" w:cs="Calibri"/>
                <w:bCs/>
                <w:noProof/>
                <w:szCs w:val="20"/>
              </w:rPr>
              <w:t>56 993199580</w:t>
            </w:r>
            <w:r w:rsidRPr="007847E9">
              <w:rPr>
                <w:rFonts w:ascii="Calibri" w:eastAsia="Calibri" w:hAnsi="Calibri" w:cs="Calibri"/>
                <w:bCs/>
                <w:szCs w:val="20"/>
              </w:rPr>
              <w:t xml:space="preserve">                                  </w:t>
            </w:r>
          </w:p>
        </w:tc>
      </w:tr>
    </w:tbl>
    <w:p w14:paraId="56542E61" w14:textId="77777777" w:rsidR="00AD7FDF" w:rsidRPr="00D42470" w:rsidRDefault="00AD7FDF" w:rsidP="00D42470">
      <w:pPr>
        <w:contextualSpacing/>
      </w:pPr>
    </w:p>
    <w:p w14:paraId="7684170D" w14:textId="77777777" w:rsidR="00AD7FDF" w:rsidRPr="00D42470" w:rsidRDefault="00AD7FDF" w:rsidP="00D42470">
      <w:pPr>
        <w:contextualSpacing/>
      </w:pPr>
    </w:p>
    <w:p w14:paraId="4475496E" w14:textId="77777777" w:rsidR="00AD7FDF" w:rsidRPr="00D42470" w:rsidRDefault="00AD7FDF" w:rsidP="00D42470">
      <w:pPr>
        <w:jc w:val="center"/>
        <w:rPr>
          <w:rFonts w:ascii="Calibri" w:eastAsia="Calibri" w:hAnsi="Calibri" w:cs="Calibri"/>
          <w:sz w:val="28"/>
          <w:szCs w:val="32"/>
        </w:rPr>
      </w:pPr>
    </w:p>
    <w:p w14:paraId="628ED69A" w14:textId="77777777" w:rsidR="00AD7FDF" w:rsidRPr="00D42470" w:rsidRDefault="00AD7FDF" w:rsidP="0024272D">
      <w:pPr>
        <w:rPr>
          <w:rFonts w:ascii="Calibri" w:eastAsia="Calibri" w:hAnsi="Calibri" w:cs="Calibri"/>
          <w:sz w:val="28"/>
          <w:szCs w:val="32"/>
        </w:rPr>
      </w:pPr>
    </w:p>
    <w:p w14:paraId="1CCBC364" w14:textId="77777777" w:rsidR="00AD7FDF" w:rsidRPr="00D42470" w:rsidRDefault="00AD7FDF" w:rsidP="00D42470">
      <w:pPr>
        <w:numPr>
          <w:ilvl w:val="1"/>
          <w:numId w:val="9"/>
        </w:numPr>
        <w:tabs>
          <w:tab w:val="num" w:pos="360"/>
        </w:tabs>
        <w:spacing w:after="0"/>
        <w:ind w:left="989" w:hanging="705"/>
        <w:contextualSpacing/>
        <w:outlineLvl w:val="0"/>
        <w:rPr>
          <w:rFonts w:ascii="Calibri" w:eastAsia="Calibri" w:hAnsi="Calibri" w:cs="Calibri"/>
          <w:b/>
          <w:sz w:val="24"/>
          <w:szCs w:val="20"/>
        </w:rPr>
        <w:sectPr w:rsidR="00AD7FDF" w:rsidRPr="00D42470" w:rsidSect="000A28D4">
          <w:type w:val="nextColumn"/>
          <w:pgSz w:w="12240" w:h="15840" w:code="1"/>
          <w:pgMar w:top="1134" w:right="1134" w:bottom="1134" w:left="1134" w:header="708" w:footer="708" w:gutter="0"/>
          <w:pgNumType w:start="1"/>
          <w:cols w:space="708"/>
          <w:docGrid w:linePitch="360"/>
        </w:sectPr>
      </w:pPr>
    </w:p>
    <w:p w14:paraId="501386F4" w14:textId="77777777" w:rsidR="00AD7FDF" w:rsidRPr="00522D3F" w:rsidRDefault="00AD7FDF" w:rsidP="00FC0D02">
      <w:pPr>
        <w:pStyle w:val="Ttulo2"/>
      </w:pPr>
      <w:bookmarkStart w:id="4" w:name="_Toc25660924"/>
      <w:r w:rsidRPr="00522D3F">
        <w:lastRenderedPageBreak/>
        <w:t xml:space="preserve">Ubicación y </w:t>
      </w:r>
      <w:r w:rsidR="00F02D34">
        <w:t>L</w:t>
      </w:r>
      <w:r w:rsidRPr="00522D3F">
        <w:t>ayout</w:t>
      </w:r>
      <w:bookmarkEnd w:id="4"/>
    </w:p>
    <w:p w14:paraId="182D1E40" w14:textId="77777777" w:rsidR="00AD7FDF" w:rsidRPr="004F0772" w:rsidRDefault="00AD7FDF" w:rsidP="009F535C"/>
    <w:p w14:paraId="15EE4E66" w14:textId="77777777" w:rsidR="00AD7FDF" w:rsidRPr="00FC0D02" w:rsidRDefault="00AD7FDF" w:rsidP="00FC0D02">
      <w:pPr>
        <w:pStyle w:val="Ttulo3"/>
      </w:pPr>
      <w:bookmarkStart w:id="5" w:name="_Toc25660925"/>
      <w:r w:rsidRPr="00FC0D02">
        <w:t>Ubicación local</w:t>
      </w:r>
      <w:bookmarkEnd w:id="5"/>
      <w:r w:rsidRPr="00FC0D02">
        <w:t xml:space="preserve"> </w:t>
      </w:r>
    </w:p>
    <w:tbl>
      <w:tblPr>
        <w:tblStyle w:val="Tablaconcuadrcula"/>
        <w:tblpPr w:leftFromText="141" w:rightFromText="141" w:vertAnchor="text" w:tblpY="317"/>
        <w:tblW w:w="0" w:type="auto"/>
        <w:tblLook w:val="04A0" w:firstRow="1" w:lastRow="0" w:firstColumn="1" w:lastColumn="0" w:noHBand="0" w:noVBand="1"/>
      </w:tblPr>
      <w:tblGrid>
        <w:gridCol w:w="13562"/>
      </w:tblGrid>
      <w:tr w:rsidR="00AD7FDF" w14:paraId="7983ED9D" w14:textId="77777777" w:rsidTr="007847E9">
        <w:trPr>
          <w:trHeight w:val="135"/>
        </w:trPr>
        <w:tc>
          <w:tcPr>
            <w:tcW w:w="13562" w:type="dxa"/>
          </w:tcPr>
          <w:p w14:paraId="72426E07" w14:textId="77777777" w:rsidR="00AD7FDF" w:rsidRPr="00AE433B" w:rsidRDefault="00796289" w:rsidP="00FC0D02">
            <w:pPr>
              <w:pStyle w:val="Descripcin"/>
            </w:pPr>
            <w:r w:rsidRPr="00796289">
              <w:rPr>
                <w:bCs/>
                <w:sz w:val="20"/>
              </w:rPr>
              <w:t xml:space="preserve">Figura </w:t>
            </w:r>
            <w:r w:rsidRPr="00796289">
              <w:rPr>
                <w:bCs/>
                <w:sz w:val="20"/>
              </w:rPr>
              <w:fldChar w:fldCharType="begin"/>
            </w:r>
            <w:r w:rsidRPr="00796289">
              <w:rPr>
                <w:bCs/>
                <w:sz w:val="20"/>
              </w:rPr>
              <w:instrText xml:space="preserve"> SEQ Figura \* ARABIC </w:instrText>
            </w:r>
            <w:r w:rsidRPr="00796289">
              <w:rPr>
                <w:bCs/>
                <w:sz w:val="20"/>
              </w:rPr>
              <w:fldChar w:fldCharType="separate"/>
            </w:r>
            <w:r w:rsidR="00D95A1A">
              <w:rPr>
                <w:bCs/>
                <w:noProof/>
                <w:sz w:val="20"/>
              </w:rPr>
              <w:t>1</w:t>
            </w:r>
            <w:r w:rsidRPr="00796289">
              <w:rPr>
                <w:bCs/>
                <w:sz w:val="20"/>
              </w:rPr>
              <w:fldChar w:fldCharType="end"/>
            </w:r>
            <w:r w:rsidRPr="00796289">
              <w:rPr>
                <w:bCs/>
                <w:sz w:val="20"/>
              </w:rPr>
              <w:t>.</w:t>
            </w:r>
            <w:r>
              <w:rPr>
                <w:bCs/>
                <w:sz w:val="20"/>
              </w:rPr>
              <w:t>:</w:t>
            </w:r>
            <w:r w:rsidR="00AD7FDF" w:rsidRPr="00AE433B">
              <w:t xml:space="preserve"> Mapa de ubicación local de la Unidad Fiscalizable (UF) (Fuente:</w:t>
            </w:r>
            <w:r w:rsidR="002F1F6B">
              <w:t xml:space="preserve"> </w:t>
            </w:r>
            <w:r w:rsidR="002F1F6B" w:rsidRPr="002F1F6B">
              <w:t>http://sisfa.sma.gob.cl</w:t>
            </w:r>
            <w:r w:rsidR="00AD7FDF" w:rsidRPr="00AE433B">
              <w:t>).</w:t>
            </w:r>
          </w:p>
        </w:tc>
      </w:tr>
      <w:tr w:rsidR="00AD7FDF" w14:paraId="0274F29F" w14:textId="77777777" w:rsidTr="009F535C">
        <w:trPr>
          <w:trHeight w:val="7571"/>
        </w:trPr>
        <w:tc>
          <w:tcPr>
            <w:tcW w:w="13562" w:type="dxa"/>
            <w:vAlign w:val="center"/>
          </w:tcPr>
          <w:p w14:paraId="553F8F9A" w14:textId="77777777" w:rsidR="00AD7FDF" w:rsidRPr="005768BE" w:rsidRDefault="00F5408E" w:rsidP="009F535C">
            <w:pPr>
              <w:jc w:val="center"/>
              <w:rPr>
                <w:sz w:val="22"/>
                <w:szCs w:val="18"/>
                <w:lang w:eastAsia="es-CL"/>
              </w:rPr>
            </w:pPr>
            <w:r>
              <w:rPr>
                <w:noProof/>
                <w:sz w:val="22"/>
                <w:szCs w:val="18"/>
                <w:lang w:eastAsia="es-CL"/>
              </w:rPr>
              <mc:AlternateContent>
                <mc:Choice Requires="wps">
                  <w:drawing>
                    <wp:anchor distT="0" distB="0" distL="114300" distR="114300" simplePos="0" relativeHeight="251662336" behindDoc="0" locked="0" layoutInCell="1" allowOverlap="1" wp14:anchorId="7BF130CA" wp14:editId="6EE9B163">
                      <wp:simplePos x="0" y="0"/>
                      <wp:positionH relativeFrom="column">
                        <wp:posOffset>2052955</wp:posOffset>
                      </wp:positionH>
                      <wp:positionV relativeFrom="paragraph">
                        <wp:posOffset>3232785</wp:posOffset>
                      </wp:positionV>
                      <wp:extent cx="2019300" cy="396240"/>
                      <wp:effectExtent l="0" t="0" r="0" b="3810"/>
                      <wp:wrapNone/>
                      <wp:docPr id="2" name="Cuadro de texto 2"/>
                      <wp:cNvGraphicFramePr/>
                      <a:graphic xmlns:a="http://schemas.openxmlformats.org/drawingml/2006/main">
                        <a:graphicData uri="http://schemas.microsoft.com/office/word/2010/wordprocessingShape">
                          <wps:wsp>
                            <wps:cNvSpPr txBox="1"/>
                            <wps:spPr>
                              <a:xfrm>
                                <a:off x="0" y="0"/>
                                <a:ext cx="2019300" cy="396240"/>
                              </a:xfrm>
                              <a:prstGeom prst="rect">
                                <a:avLst/>
                              </a:prstGeom>
                              <a:noFill/>
                              <a:ln w="6350">
                                <a:noFill/>
                              </a:ln>
                            </wps:spPr>
                            <wps:txbx>
                              <w:txbxContent>
                                <w:p w14:paraId="22467F8B" w14:textId="77777777" w:rsidR="008167E7" w:rsidRPr="002E622A" w:rsidRDefault="008167E7" w:rsidP="0079629F">
                                  <w:pPr>
                                    <w:spacing w:after="0"/>
                                    <w:rPr>
                                      <w:b/>
                                      <w:bCs/>
                                      <w:color w:val="996633"/>
                                      <w:sz w:val="18"/>
                                      <w:szCs w:val="18"/>
                                    </w:rPr>
                                  </w:pPr>
                                  <w:r w:rsidRPr="002E622A">
                                    <w:rPr>
                                      <w:b/>
                                      <w:bCs/>
                                      <w:color w:val="996633"/>
                                      <w:sz w:val="18"/>
                                      <w:szCs w:val="18"/>
                                    </w:rPr>
                                    <w:t xml:space="preserve">PLANTEL DE 10 MIL MADRES SAN </w:t>
                                  </w:r>
                                </w:p>
                                <w:p w14:paraId="0597B64A" w14:textId="77777777" w:rsidR="008167E7" w:rsidRPr="002E622A" w:rsidRDefault="008167E7">
                                  <w:pPr>
                                    <w:rPr>
                                      <w:b/>
                                      <w:bCs/>
                                      <w:color w:val="996633"/>
                                      <w:sz w:val="18"/>
                                      <w:szCs w:val="18"/>
                                    </w:rPr>
                                  </w:pPr>
                                  <w:r w:rsidRPr="002E622A">
                                    <w:rPr>
                                      <w:b/>
                                      <w:bCs/>
                                      <w:color w:val="996633"/>
                                      <w:sz w:val="18"/>
                                      <w:szCs w:val="18"/>
                                    </w:rPr>
                                    <w:t>AGUSTÍN DEL ARBOLITO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F130CA" id="_x0000_t202" coordsize="21600,21600" o:spt="202" path="m,l,21600r21600,l21600,xe">
                      <v:stroke joinstyle="miter"/>
                      <v:path gradientshapeok="t" o:connecttype="rect"/>
                    </v:shapetype>
                    <v:shape id="Cuadro de texto 2" o:spid="_x0000_s1026" type="#_x0000_t202" style="position:absolute;left:0;text-align:left;margin-left:161.65pt;margin-top:254.55pt;width:159pt;height:31.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" filled="f" stroked="f" strokeweight=".5pt">
                      <v:textbox>
                        <w:txbxContent>
                          <w:p w14:paraId="22467F8B" w14:textId="77777777" w:rsidR="008167E7" w:rsidRPr="002E622A" w:rsidRDefault="008167E7" w:rsidP="0079629F">
                            <w:pPr>
                              <w:spacing w:after="0"/>
                              <w:rPr>
                                <w:b/>
                                <w:bCs/>
                                <w:color w:val="996633"/>
                                <w:sz w:val="18"/>
                                <w:szCs w:val="18"/>
                              </w:rPr>
                            </w:pPr>
                            <w:r w:rsidRPr="002E622A">
                              <w:rPr>
                                <w:b/>
                                <w:bCs/>
                                <w:color w:val="996633"/>
                                <w:sz w:val="18"/>
                                <w:szCs w:val="18"/>
                              </w:rPr>
                              <w:t xml:space="preserve">PLANTEL DE 10 MIL MADRES SAN </w:t>
                            </w:r>
                          </w:p>
                          <w:p w14:paraId="0597B64A" w14:textId="77777777" w:rsidR="008167E7" w:rsidRPr="002E622A" w:rsidRDefault="008167E7">
                            <w:pPr>
                              <w:rPr>
                                <w:b/>
                                <w:bCs/>
                                <w:color w:val="996633"/>
                                <w:sz w:val="18"/>
                                <w:szCs w:val="18"/>
                              </w:rPr>
                            </w:pPr>
                            <w:r w:rsidRPr="002E622A">
                              <w:rPr>
                                <w:b/>
                                <w:bCs/>
                                <w:color w:val="996633"/>
                                <w:sz w:val="18"/>
                                <w:szCs w:val="18"/>
                              </w:rPr>
                              <w:t>AGUSTÍN DEL ARBOLITO</w:t>
                            </w:r>
                          </w:p>
                        </w:txbxContent>
                      </v:textbox>
                    </v:shape>
                  </w:pict>
                </mc:Fallback>
              </mc:AlternateContent>
            </w:r>
            <w:r w:rsidR="0079629F" w:rsidRPr="00D71051">
              <w:rPr>
                <w:b/>
                <w:noProof/>
                <w:color w:val="FF0000"/>
                <w:sz w:val="22"/>
                <w:szCs w:val="18"/>
                <w:lang w:eastAsia="es-CL"/>
              </w:rPr>
              <w:drawing>
                <wp:anchor distT="0" distB="0" distL="114300" distR="114300" simplePos="0" relativeHeight="251664384" behindDoc="0" locked="0" layoutInCell="1" allowOverlap="1" wp14:anchorId="1647147C" wp14:editId="3FE993B7">
                  <wp:simplePos x="0" y="0"/>
                  <wp:positionH relativeFrom="column">
                    <wp:posOffset>7338060</wp:posOffset>
                  </wp:positionH>
                  <wp:positionV relativeFrom="paragraph">
                    <wp:posOffset>118745</wp:posOffset>
                  </wp:positionV>
                  <wp:extent cx="335915" cy="409575"/>
                  <wp:effectExtent l="0" t="0" r="6985" b="0"/>
                  <wp:wrapNone/>
                  <wp:docPr id="3" name="Imagen 3"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r w:rsidR="004C38ED" w:rsidRPr="004C38ED">
              <w:rPr>
                <w:noProof/>
                <w:sz w:val="22"/>
                <w:szCs w:val="18"/>
                <w:lang w:eastAsia="es-CL"/>
              </w:rPr>
              <w:drawing>
                <wp:inline distT="0" distB="0" distL="0" distR="0" wp14:anchorId="7ED4B5EF" wp14:editId="41548597">
                  <wp:extent cx="7101840" cy="4770120"/>
                  <wp:effectExtent l="0" t="0" r="381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BEBA8EAE-BF5A-486C-A8C5-ECC9F3942E4B}">
                                <a14:imgProps xmlns:a14="http://schemas.microsoft.com/office/drawing/2010/main">
                                  <a14:imgLayer r:embed="rId15">
                                    <a14:imgEffect>
                                      <a14:sharpenSoften amount="25000"/>
                                    </a14:imgEffect>
                                  </a14:imgLayer>
                                </a14:imgProps>
                              </a:ext>
                            </a:extLst>
                          </a:blip>
                          <a:stretch>
                            <a:fillRect/>
                          </a:stretch>
                        </pic:blipFill>
                        <pic:spPr>
                          <a:xfrm>
                            <a:off x="0" y="0"/>
                            <a:ext cx="7108029" cy="4774277"/>
                          </a:xfrm>
                          <a:prstGeom prst="rect">
                            <a:avLst/>
                          </a:prstGeom>
                        </pic:spPr>
                      </pic:pic>
                    </a:graphicData>
                  </a:graphic>
                </wp:inline>
              </w:drawing>
            </w:r>
          </w:p>
        </w:tc>
      </w:tr>
    </w:tbl>
    <w:p w14:paraId="5B8C71E9" w14:textId="77777777" w:rsidR="00AD7FDF" w:rsidRDefault="00AD7FDF" w:rsidP="00AE433B"/>
    <w:p w14:paraId="35FAE1AC" w14:textId="77777777" w:rsidR="00AD7FDF" w:rsidRPr="00450C10" w:rsidRDefault="00AD7FDF" w:rsidP="00FC0D02">
      <w:pPr>
        <w:pStyle w:val="Ttulo3"/>
      </w:pPr>
      <w:bookmarkStart w:id="6" w:name="_Toc25660926"/>
      <w:r w:rsidRPr="00450C10">
        <w:lastRenderedPageBreak/>
        <w:t>Layout del proyecto.</w:t>
      </w:r>
      <w:bookmarkEnd w:id="6"/>
      <w:r w:rsidRPr="005768BE">
        <w:rPr>
          <w:noProof/>
          <w:sz w:val="24"/>
          <w:lang w:eastAsia="es-CL"/>
        </w:rPr>
        <w:t xml:space="preserve"> </w:t>
      </w:r>
    </w:p>
    <w:tbl>
      <w:tblPr>
        <w:tblStyle w:val="Tablaconcuadrcula"/>
        <w:tblpPr w:leftFromText="141" w:rightFromText="141" w:vertAnchor="text" w:horzAnchor="margin" w:tblpY="438"/>
        <w:tblW w:w="0" w:type="auto"/>
        <w:tblLook w:val="04A0" w:firstRow="1" w:lastRow="0" w:firstColumn="1" w:lastColumn="0" w:noHBand="0" w:noVBand="1"/>
      </w:tblPr>
      <w:tblGrid>
        <w:gridCol w:w="13562"/>
      </w:tblGrid>
      <w:tr w:rsidR="00AD7FDF" w14:paraId="2ACB63EA" w14:textId="77777777" w:rsidTr="007847E9">
        <w:trPr>
          <w:trHeight w:val="135"/>
        </w:trPr>
        <w:tc>
          <w:tcPr>
            <w:tcW w:w="13562" w:type="dxa"/>
          </w:tcPr>
          <w:p w14:paraId="74B04EC9" w14:textId="77777777" w:rsidR="00AD7FDF" w:rsidRPr="005768BE" w:rsidRDefault="00356B54" w:rsidP="00AE433B">
            <w:pPr>
              <w:jc w:val="left"/>
            </w:pPr>
            <w:r w:rsidRPr="00356B54">
              <w:rPr>
                <w:b/>
              </w:rPr>
              <w:t xml:space="preserve">Figura </w:t>
            </w:r>
            <w:r w:rsidRPr="00356B54">
              <w:rPr>
                <w:b/>
              </w:rPr>
              <w:fldChar w:fldCharType="begin"/>
            </w:r>
            <w:r w:rsidRPr="00356B54">
              <w:rPr>
                <w:b/>
              </w:rPr>
              <w:instrText xml:space="preserve"> SEQ Figura \* ARABIC </w:instrText>
            </w:r>
            <w:r w:rsidRPr="00356B54">
              <w:rPr>
                <w:b/>
              </w:rPr>
              <w:fldChar w:fldCharType="separate"/>
            </w:r>
            <w:r w:rsidR="00D95A1A">
              <w:rPr>
                <w:b/>
                <w:noProof/>
              </w:rPr>
              <w:t>2</w:t>
            </w:r>
            <w:r w:rsidRPr="00356B54">
              <w:rPr>
                <w:b/>
              </w:rPr>
              <w:fldChar w:fldCharType="end"/>
            </w:r>
            <w:r w:rsidRPr="00356B54">
              <w:rPr>
                <w:b/>
              </w:rPr>
              <w:t>.</w:t>
            </w:r>
            <w:r>
              <w:rPr>
                <w:b/>
              </w:rPr>
              <w:t xml:space="preserve">: </w:t>
            </w:r>
            <w:r w:rsidR="00AD7FDF">
              <w:t>Layout de la Unidad Fiscalizable</w:t>
            </w:r>
            <w:r w:rsidR="00AD7FDF" w:rsidRPr="005768BE">
              <w:t xml:space="preserve"> </w:t>
            </w:r>
            <w:r w:rsidR="00AD7FDF">
              <w:t>(</w:t>
            </w:r>
            <w:r w:rsidR="00AD7FDF" w:rsidRPr="005768BE">
              <w:t>Fuente:</w:t>
            </w:r>
            <w:r w:rsidR="00AD7FDF">
              <w:t xml:space="preserve"> </w:t>
            </w:r>
            <w:r w:rsidR="00263C6B">
              <w:t>ide. sma.gob.cl)</w:t>
            </w:r>
            <w:r w:rsidR="00AD7FDF" w:rsidRPr="005768BE">
              <w:t>.</w:t>
            </w:r>
          </w:p>
        </w:tc>
      </w:tr>
      <w:tr w:rsidR="00AD7FDF" w14:paraId="361C1EE3" w14:textId="77777777" w:rsidTr="007847E9">
        <w:trPr>
          <w:trHeight w:val="7427"/>
        </w:trPr>
        <w:tc>
          <w:tcPr>
            <w:tcW w:w="13562" w:type="dxa"/>
            <w:vAlign w:val="center"/>
          </w:tcPr>
          <w:p w14:paraId="57C4DB41" w14:textId="77777777" w:rsidR="00AD7FDF" w:rsidRPr="005768BE" w:rsidRDefault="000C3899" w:rsidP="007847E9">
            <w:pPr>
              <w:jc w:val="center"/>
              <w:rPr>
                <w:sz w:val="22"/>
                <w:szCs w:val="18"/>
                <w:lang w:eastAsia="es-CL"/>
              </w:rPr>
            </w:pPr>
            <w:r w:rsidRPr="00A74F95">
              <w:rPr>
                <w:rFonts w:cstheme="minorHAnsi"/>
                <w:b/>
                <w:noProof/>
                <w:sz w:val="24"/>
                <w:lang w:eastAsia="es-CL"/>
              </w:rPr>
              <mc:AlternateContent>
                <mc:Choice Requires="wps">
                  <w:drawing>
                    <wp:anchor distT="0" distB="0" distL="114300" distR="114300" simplePos="0" relativeHeight="251674624" behindDoc="0" locked="0" layoutInCell="1" allowOverlap="1" wp14:anchorId="6295BDC2" wp14:editId="259D9564">
                      <wp:simplePos x="0" y="0"/>
                      <wp:positionH relativeFrom="column">
                        <wp:posOffset>5256530</wp:posOffset>
                      </wp:positionH>
                      <wp:positionV relativeFrom="paragraph">
                        <wp:posOffset>66675</wp:posOffset>
                      </wp:positionV>
                      <wp:extent cx="848995" cy="149225"/>
                      <wp:effectExtent l="57150" t="38100" r="522605" b="136525"/>
                      <wp:wrapNone/>
                      <wp:docPr id="29" name="4 Llamada con línea 2"/>
                      <wp:cNvGraphicFramePr/>
                      <a:graphic xmlns:a="http://schemas.openxmlformats.org/drawingml/2006/main">
                        <a:graphicData uri="http://schemas.microsoft.com/office/word/2010/wordprocessingShape">
                          <wps:wsp>
                            <wps:cNvSpPr/>
                            <wps:spPr>
                              <a:xfrm>
                                <a:off x="6042314" y="1478973"/>
                                <a:ext cx="848995" cy="149225"/>
                              </a:xfrm>
                              <a:prstGeom prst="accentCallout1">
                                <a:avLst>
                                  <a:gd name="adj1" fmla="val 20621"/>
                                  <a:gd name="adj2" fmla="val 90474"/>
                                  <a:gd name="adj3" fmla="val 98965"/>
                                  <a:gd name="adj4" fmla="val 149956"/>
                                </a:avLst>
                              </a:prstGeom>
                              <a:solidFill>
                                <a:srgbClr val="FFFF00"/>
                              </a:solidFill>
                              <a:ln w="6350">
                                <a:solidFill>
                                  <a:srgbClr val="FF0000"/>
                                </a:solidFill>
                                <a:tailEnd type="oval"/>
                              </a:ln>
                            </wps:spPr>
                            <wps:style>
                              <a:lnRef idx="0">
                                <a:schemeClr val="accent1"/>
                              </a:lnRef>
                              <a:fillRef idx="3">
                                <a:schemeClr val="accent1"/>
                              </a:fillRef>
                              <a:effectRef idx="3">
                                <a:schemeClr val="accent1"/>
                              </a:effectRef>
                              <a:fontRef idx="minor">
                                <a:schemeClr val="lt1"/>
                              </a:fontRef>
                            </wps:style>
                            <wps:txbx>
                              <w:txbxContent>
                                <w:p w14:paraId="2B7314DF" w14:textId="77777777" w:rsidR="008167E7" w:rsidRPr="003A62A2" w:rsidRDefault="008167E7" w:rsidP="00A74F95">
                                  <w:pPr>
                                    <w:jc w:val="center"/>
                                    <w:rPr>
                                      <w:rFonts w:ascii="Bahnschrift" w:hAnsi="Bahnschrift"/>
                                      <w:b/>
                                      <w:color w:val="C00000"/>
                                      <w:sz w:val="18"/>
                                      <w:szCs w:val="18"/>
                                    </w:rPr>
                                  </w:pPr>
                                  <w:r w:rsidRPr="003A62A2">
                                    <w:rPr>
                                      <w:rFonts w:ascii="Bahnschrift" w:hAnsi="Bahnschrift"/>
                                      <w:b/>
                                      <w:color w:val="C00000"/>
                                      <w:sz w:val="18"/>
                                      <w:szCs w:val="18"/>
                                    </w:rPr>
                                    <w:t>Acceso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295BDC2" id="_x0000_t44" coordsize="21600,21600" o:spt="44" adj="-8280,24300,-1800,4050" path="m@0@1l@2@3nfem@2,l@2,21600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textborder="f"/>
                    </v:shapetype>
                    <v:shape id="4 Llamada con línea 2" o:spid="_x0000_s1027" type="#_x0000_t44" style="position:absolute;left:0;text-align:left;margin-left:413.9pt;margin-top:5.25pt;width:66.85pt;height:11.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" adj="32390,21376,19542,4454" fillcolor="yellow" strokecolor="red" strokeweight=".5pt">
                      <v:stroke startarrow="oval"/>
                      <v:shadow on="t" color="black" opacity="41287f" offset="0,1.5pt"/>
                      <v:textbox inset="0,0,0,0">
                        <w:txbxContent>
                          <w:p w14:paraId="2B7314DF" w14:textId="77777777" w:rsidR="008167E7" w:rsidRPr="003A62A2" w:rsidRDefault="008167E7" w:rsidP="00A74F95">
                            <w:pPr>
                              <w:jc w:val="center"/>
                              <w:rPr>
                                <w:rFonts w:ascii="Bahnschrift" w:hAnsi="Bahnschrift"/>
                                <w:b/>
                                <w:color w:val="C00000"/>
                                <w:sz w:val="18"/>
                                <w:szCs w:val="18"/>
                              </w:rPr>
                            </w:pPr>
                            <w:r w:rsidRPr="003A62A2">
                              <w:rPr>
                                <w:rFonts w:ascii="Bahnschrift" w:hAnsi="Bahnschrift"/>
                                <w:b/>
                                <w:color w:val="C00000"/>
                                <w:sz w:val="18"/>
                                <w:szCs w:val="18"/>
                              </w:rPr>
                              <w:t>Acceso</w:t>
                            </w:r>
                          </w:p>
                        </w:txbxContent>
                      </v:textbox>
                      <o:callout v:ext="edit" minusx="t" minusy="t"/>
                    </v:shape>
                  </w:pict>
                </mc:Fallback>
              </mc:AlternateContent>
            </w:r>
            <w:r w:rsidRPr="00A74F95">
              <w:rPr>
                <w:rFonts w:cstheme="minorHAnsi"/>
                <w:b/>
                <w:noProof/>
                <w:sz w:val="24"/>
                <w:lang w:eastAsia="es-CL"/>
              </w:rPr>
              <mc:AlternateContent>
                <mc:Choice Requires="wps">
                  <w:drawing>
                    <wp:anchor distT="0" distB="0" distL="114300" distR="114300" simplePos="0" relativeHeight="251666432" behindDoc="0" locked="0" layoutInCell="1" allowOverlap="1" wp14:anchorId="2978F5F8" wp14:editId="2081005D">
                      <wp:simplePos x="0" y="0"/>
                      <wp:positionH relativeFrom="column">
                        <wp:posOffset>2139315</wp:posOffset>
                      </wp:positionH>
                      <wp:positionV relativeFrom="paragraph">
                        <wp:posOffset>469900</wp:posOffset>
                      </wp:positionV>
                      <wp:extent cx="1130935" cy="172085"/>
                      <wp:effectExtent l="57150" t="247650" r="621665" b="94615"/>
                      <wp:wrapNone/>
                      <wp:docPr id="17" name="12 Llamada con línea 2"/>
                      <wp:cNvGraphicFramePr/>
                      <a:graphic xmlns:a="http://schemas.openxmlformats.org/drawingml/2006/main">
                        <a:graphicData uri="http://schemas.microsoft.com/office/word/2010/wordprocessingShape">
                          <wps:wsp>
                            <wps:cNvSpPr/>
                            <wps:spPr>
                              <a:xfrm>
                                <a:off x="2925041" y="1882486"/>
                                <a:ext cx="1130935" cy="172085"/>
                              </a:xfrm>
                              <a:prstGeom prst="accentCallout1">
                                <a:avLst>
                                  <a:gd name="adj1" fmla="val -4040"/>
                                  <a:gd name="adj2" fmla="val 94824"/>
                                  <a:gd name="adj3" fmla="val -101766"/>
                                  <a:gd name="adj4" fmla="val 149936"/>
                                </a:avLst>
                              </a:prstGeom>
                              <a:solidFill>
                                <a:srgbClr val="FFFF00"/>
                              </a:solidFill>
                              <a:ln w="6350">
                                <a:solidFill>
                                  <a:srgbClr val="FF0000"/>
                                </a:solidFill>
                                <a:tailEnd type="oval"/>
                              </a:ln>
                            </wps:spPr>
                            <wps:style>
                              <a:lnRef idx="0">
                                <a:schemeClr val="accent1"/>
                              </a:lnRef>
                              <a:fillRef idx="3">
                                <a:schemeClr val="accent1"/>
                              </a:fillRef>
                              <a:effectRef idx="3">
                                <a:schemeClr val="accent1"/>
                              </a:effectRef>
                              <a:fontRef idx="minor">
                                <a:schemeClr val="lt1"/>
                              </a:fontRef>
                            </wps:style>
                            <wps:txbx>
                              <w:txbxContent>
                                <w:p w14:paraId="53701BB3"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Camino a Sauzal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8F5F8" id="12 Llamada con línea 2" o:spid="_x0000_s1028" type="#_x0000_t44" style="position:absolute;left:0;text-align:left;margin-left:168.45pt;margin-top:37pt;width:89.05pt;height:13.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" adj="32386,-21981,20482,-873" fillcolor="yellow" strokecolor="red" strokeweight=".5pt">
                      <v:stroke startarrow="oval"/>
                      <v:shadow on="t" color="black" opacity="41287f" offset="0,1.5pt"/>
                      <v:textbox inset="0,0,0,0">
                        <w:txbxContent>
                          <w:p w14:paraId="53701BB3"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Camino a Sauzal</w:t>
                            </w:r>
                          </w:p>
                        </w:txbxContent>
                      </v:textbox>
                      <o:callout v:ext="edit" minusx="t"/>
                    </v:shape>
                  </w:pict>
                </mc:Fallback>
              </mc:AlternateContent>
            </w:r>
            <w:r w:rsidR="007C16FE" w:rsidRPr="00A74F95">
              <w:rPr>
                <w:rFonts w:cstheme="minorHAnsi"/>
                <w:b/>
                <w:noProof/>
                <w:sz w:val="24"/>
                <w:lang w:eastAsia="es-CL"/>
              </w:rPr>
              <mc:AlternateContent>
                <mc:Choice Requires="wps">
                  <w:drawing>
                    <wp:anchor distT="0" distB="0" distL="114300" distR="114300" simplePos="0" relativeHeight="251669504" behindDoc="0" locked="0" layoutInCell="1" allowOverlap="1" wp14:anchorId="0FF7BE63" wp14:editId="2E4FA432">
                      <wp:simplePos x="0" y="0"/>
                      <wp:positionH relativeFrom="column">
                        <wp:posOffset>3696970</wp:posOffset>
                      </wp:positionH>
                      <wp:positionV relativeFrom="paragraph">
                        <wp:posOffset>2745105</wp:posOffset>
                      </wp:positionV>
                      <wp:extent cx="1595755" cy="259080"/>
                      <wp:effectExtent l="57150" t="895350" r="995045" b="102870"/>
                      <wp:wrapNone/>
                      <wp:docPr id="26" name="7 Llamada con línea 2"/>
                      <wp:cNvGraphicFramePr/>
                      <a:graphic xmlns:a="http://schemas.openxmlformats.org/drawingml/2006/main">
                        <a:graphicData uri="http://schemas.microsoft.com/office/word/2010/wordprocessingShape">
                          <wps:wsp>
                            <wps:cNvSpPr/>
                            <wps:spPr>
                              <a:xfrm>
                                <a:off x="4482501" y="4164761"/>
                                <a:ext cx="1595755" cy="259080"/>
                              </a:xfrm>
                              <a:prstGeom prst="accentCallout1">
                                <a:avLst>
                                  <a:gd name="adj1" fmla="val 46106"/>
                                  <a:gd name="adj2" fmla="val 96519"/>
                                  <a:gd name="adj3" fmla="val -305592"/>
                                  <a:gd name="adj4" fmla="val 156463"/>
                                </a:avLst>
                              </a:prstGeom>
                              <a:solidFill>
                                <a:srgbClr val="FFFF00"/>
                              </a:solidFill>
                              <a:ln w="6350">
                                <a:solidFill>
                                  <a:srgbClr val="FF0000"/>
                                </a:solidFill>
                                <a:tailEnd type="oval"/>
                              </a:ln>
                            </wps:spPr>
                            <wps:style>
                              <a:lnRef idx="0">
                                <a:schemeClr val="accent1"/>
                              </a:lnRef>
                              <a:fillRef idx="3">
                                <a:schemeClr val="accent1"/>
                              </a:fillRef>
                              <a:effectRef idx="3">
                                <a:schemeClr val="accent1"/>
                              </a:effectRef>
                              <a:fontRef idx="minor">
                                <a:schemeClr val="lt1"/>
                              </a:fontRef>
                            </wps:style>
                            <wps:txbx>
                              <w:txbxContent>
                                <w:p w14:paraId="4B2D21A0"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Laguna de acumulación de digestato líquido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F7BE63" id="7 Llamada con línea 2" o:spid="_x0000_s1029" type="#_x0000_t44" style="position:absolute;left:0;text-align:left;margin-left:291.1pt;margin-top:216.15pt;width:125.65pt;height:20.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" adj="33796,-66008,20848,9959" fillcolor="yellow" strokecolor="red" strokeweight=".5pt">
                      <v:stroke startarrow="oval"/>
                      <v:shadow on="t" color="black" opacity="41287f" offset="0,1.5pt"/>
                      <v:textbox inset="0,0,0,0">
                        <w:txbxContent>
                          <w:p w14:paraId="4B2D21A0"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Laguna de acumulación de digestato líquido</w:t>
                            </w:r>
                          </w:p>
                        </w:txbxContent>
                      </v:textbox>
                      <o:callout v:ext="edit" minusx="t"/>
                    </v:shape>
                  </w:pict>
                </mc:Fallback>
              </mc:AlternateContent>
            </w:r>
            <w:r w:rsidR="007C16FE" w:rsidRPr="00A74F95">
              <w:rPr>
                <w:rFonts w:cstheme="minorHAnsi"/>
                <w:b/>
                <w:noProof/>
                <w:sz w:val="24"/>
                <w:lang w:eastAsia="es-CL"/>
              </w:rPr>
              <mc:AlternateContent>
                <mc:Choice Requires="wps">
                  <w:drawing>
                    <wp:anchor distT="0" distB="0" distL="114300" distR="114300" simplePos="0" relativeHeight="251671552" behindDoc="0" locked="0" layoutInCell="1" allowOverlap="1" wp14:anchorId="405AEFE6" wp14:editId="7BB22D4F">
                      <wp:simplePos x="0" y="0"/>
                      <wp:positionH relativeFrom="column">
                        <wp:posOffset>6874510</wp:posOffset>
                      </wp:positionH>
                      <wp:positionV relativeFrom="paragraph">
                        <wp:posOffset>593725</wp:posOffset>
                      </wp:positionV>
                      <wp:extent cx="835025" cy="304800"/>
                      <wp:effectExtent l="457200" t="38100" r="79375" b="95250"/>
                      <wp:wrapNone/>
                      <wp:docPr id="27" name="7 Llamada con línea 2"/>
                      <wp:cNvGraphicFramePr/>
                      <a:graphic xmlns:a="http://schemas.openxmlformats.org/drawingml/2006/main">
                        <a:graphicData uri="http://schemas.microsoft.com/office/word/2010/wordprocessingShape">
                          <wps:wsp>
                            <wps:cNvSpPr/>
                            <wps:spPr>
                              <a:xfrm>
                                <a:off x="7660257" y="2013549"/>
                                <a:ext cx="835025" cy="304800"/>
                              </a:xfrm>
                              <a:prstGeom prst="accentCallout1">
                                <a:avLst>
                                  <a:gd name="adj1" fmla="val 27123"/>
                                  <a:gd name="adj2" fmla="val 6451"/>
                                  <a:gd name="adj3" fmla="val 47384"/>
                                  <a:gd name="adj4" fmla="val -42053"/>
                                </a:avLst>
                              </a:prstGeom>
                              <a:solidFill>
                                <a:srgbClr val="FFFF00"/>
                              </a:solidFill>
                              <a:ln w="6350">
                                <a:solidFill>
                                  <a:srgbClr val="FF0000"/>
                                </a:solidFill>
                                <a:tailEnd type="oval"/>
                              </a:ln>
                            </wps:spPr>
                            <wps:style>
                              <a:lnRef idx="0">
                                <a:schemeClr val="accent1"/>
                              </a:lnRef>
                              <a:fillRef idx="3">
                                <a:schemeClr val="accent1"/>
                              </a:fillRef>
                              <a:effectRef idx="3">
                                <a:schemeClr val="accent1"/>
                              </a:effectRef>
                              <a:fontRef idx="minor">
                                <a:schemeClr val="lt1"/>
                              </a:fontRef>
                            </wps:style>
                            <wps:txbx>
                              <w:txbxContent>
                                <w:p w14:paraId="67A48EE6"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Estación de Transferencia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5AEFE6" id="_x0000_s1030" type="#_x0000_t44" style="position:absolute;left:0;text-align:left;margin-left:541.3pt;margin-top:46.75pt;width:65.75pt;height:2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" adj="-9083,10235,1393,5859" fillcolor="yellow" strokecolor="red" strokeweight=".5pt">
                      <v:stroke startarrow="oval"/>
                      <v:shadow on="t" color="black" opacity="41287f" offset="0,1.5pt"/>
                      <v:textbox inset="0,0,0,0">
                        <w:txbxContent>
                          <w:p w14:paraId="67A48EE6"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Estación de Transferencia</w:t>
                            </w:r>
                          </w:p>
                        </w:txbxContent>
                      </v:textbox>
                      <o:callout v:ext="edit" minusy="t"/>
                    </v:shape>
                  </w:pict>
                </mc:Fallback>
              </mc:AlternateContent>
            </w:r>
            <w:r w:rsidR="007C16FE" w:rsidRPr="00A74F95">
              <w:rPr>
                <w:rFonts w:cstheme="minorHAnsi"/>
                <w:b/>
                <w:noProof/>
                <w:sz w:val="24"/>
                <w:lang w:eastAsia="es-CL"/>
              </w:rPr>
              <mc:AlternateContent>
                <mc:Choice Requires="wps">
                  <w:drawing>
                    <wp:anchor distT="0" distB="0" distL="114300" distR="114300" simplePos="0" relativeHeight="251667456" behindDoc="0" locked="0" layoutInCell="1" allowOverlap="1" wp14:anchorId="7D8118F8" wp14:editId="5CA7EA3D">
                      <wp:simplePos x="0" y="0"/>
                      <wp:positionH relativeFrom="column">
                        <wp:posOffset>4576445</wp:posOffset>
                      </wp:positionH>
                      <wp:positionV relativeFrom="paragraph">
                        <wp:posOffset>1102995</wp:posOffset>
                      </wp:positionV>
                      <wp:extent cx="848995" cy="149225"/>
                      <wp:effectExtent l="57150" t="38100" r="598805" b="136525"/>
                      <wp:wrapNone/>
                      <wp:docPr id="18" name="4 Llamada con línea 2"/>
                      <wp:cNvGraphicFramePr/>
                      <a:graphic xmlns:a="http://schemas.openxmlformats.org/drawingml/2006/main">
                        <a:graphicData uri="http://schemas.microsoft.com/office/word/2010/wordprocessingShape">
                          <wps:wsp>
                            <wps:cNvSpPr/>
                            <wps:spPr>
                              <a:xfrm>
                                <a:off x="5362395" y="2522508"/>
                                <a:ext cx="848995" cy="149225"/>
                              </a:xfrm>
                              <a:prstGeom prst="accentCallout1">
                                <a:avLst>
                                  <a:gd name="adj1" fmla="val 101263"/>
                                  <a:gd name="adj2" fmla="val 90711"/>
                                  <a:gd name="adj3" fmla="val 102215"/>
                                  <a:gd name="adj4" fmla="val 156647"/>
                                </a:avLst>
                              </a:prstGeom>
                              <a:solidFill>
                                <a:srgbClr val="FFFF00"/>
                              </a:solidFill>
                              <a:ln w="6350">
                                <a:solidFill>
                                  <a:srgbClr val="FF0000"/>
                                </a:solidFill>
                                <a:tailEnd type="oval"/>
                              </a:ln>
                            </wps:spPr>
                            <wps:style>
                              <a:lnRef idx="0">
                                <a:schemeClr val="accent1"/>
                              </a:lnRef>
                              <a:fillRef idx="3">
                                <a:schemeClr val="accent1"/>
                              </a:fillRef>
                              <a:effectRef idx="3">
                                <a:schemeClr val="accent1"/>
                              </a:effectRef>
                              <a:fontRef idx="minor">
                                <a:schemeClr val="lt1"/>
                              </a:fontRef>
                            </wps:style>
                            <wps:txbx>
                              <w:txbxContent>
                                <w:p w14:paraId="5210CBB4"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Pabellones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8118F8" id="_x0000_s1031" type="#_x0000_t44" style="position:absolute;left:0;text-align:left;margin-left:360.35pt;margin-top:86.85pt;width:66.85pt;height:1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" adj="33836,22078,19594,21873" fillcolor="yellow" strokecolor="red" strokeweight=".5pt">
                      <v:stroke startarrow="oval"/>
                      <v:shadow on="t" color="black" opacity="41287f" offset="0,1.5pt"/>
                      <v:textbox inset="0,0,0,0">
                        <w:txbxContent>
                          <w:p w14:paraId="5210CBB4"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Pabellones</w:t>
                            </w:r>
                          </w:p>
                        </w:txbxContent>
                      </v:textbox>
                      <o:callout v:ext="edit" minusx="t" minusy="t"/>
                    </v:shape>
                  </w:pict>
                </mc:Fallback>
              </mc:AlternateContent>
            </w:r>
            <w:r w:rsidR="007C16FE" w:rsidRPr="00A74F95">
              <w:rPr>
                <w:rFonts w:cstheme="minorHAnsi"/>
                <w:b/>
                <w:noProof/>
                <w:sz w:val="24"/>
                <w:lang w:eastAsia="es-CL"/>
              </w:rPr>
              <mc:AlternateContent>
                <mc:Choice Requires="wps">
                  <w:drawing>
                    <wp:anchor distT="0" distB="0" distL="114300" distR="114300" simplePos="0" relativeHeight="251672576" behindDoc="0" locked="0" layoutInCell="1" allowOverlap="1" wp14:anchorId="30D201A6" wp14:editId="03960ED5">
                      <wp:simplePos x="0" y="0"/>
                      <wp:positionH relativeFrom="column">
                        <wp:posOffset>3532505</wp:posOffset>
                      </wp:positionH>
                      <wp:positionV relativeFrom="paragraph">
                        <wp:posOffset>1823085</wp:posOffset>
                      </wp:positionV>
                      <wp:extent cx="1638300" cy="270510"/>
                      <wp:effectExtent l="57150" t="171450" r="1085850" b="91440"/>
                      <wp:wrapNone/>
                      <wp:docPr id="13" name="7 Llamada con línea 2"/>
                      <wp:cNvGraphicFramePr/>
                      <a:graphic xmlns:a="http://schemas.openxmlformats.org/drawingml/2006/main">
                        <a:graphicData uri="http://schemas.microsoft.com/office/word/2010/wordprocessingShape">
                          <wps:wsp>
                            <wps:cNvSpPr/>
                            <wps:spPr>
                              <a:xfrm>
                                <a:off x="4318599" y="3242454"/>
                                <a:ext cx="1638300" cy="270510"/>
                              </a:xfrm>
                              <a:prstGeom prst="accentCallout1">
                                <a:avLst>
                                  <a:gd name="adj1" fmla="val 38769"/>
                                  <a:gd name="adj2" fmla="val 95875"/>
                                  <a:gd name="adj3" fmla="val -35609"/>
                                  <a:gd name="adj4" fmla="val 160588"/>
                                </a:avLst>
                              </a:prstGeom>
                              <a:solidFill>
                                <a:srgbClr val="FFFF00"/>
                              </a:solidFill>
                              <a:ln w="6350">
                                <a:solidFill>
                                  <a:srgbClr val="FF0000"/>
                                </a:solidFill>
                                <a:tailEnd type="oval"/>
                              </a:ln>
                            </wps:spPr>
                            <wps:style>
                              <a:lnRef idx="0">
                                <a:schemeClr val="accent1"/>
                              </a:lnRef>
                              <a:fillRef idx="3">
                                <a:schemeClr val="accent1"/>
                              </a:fillRef>
                              <a:effectRef idx="3">
                                <a:schemeClr val="accent1"/>
                              </a:effectRef>
                              <a:fontRef idx="minor">
                                <a:schemeClr val="lt1"/>
                              </a:fontRef>
                            </wps:style>
                            <wps:txbx>
                              <w:txbxContent>
                                <w:p w14:paraId="2FB94765"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Sistema de tratamiento de purines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D201A6" id="_x0000_s1032" type="#_x0000_t44" style="position:absolute;left:0;text-align:left;margin-left:278.15pt;margin-top:143.55pt;width:129pt;height:21.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" adj="34687,-7692,20709,8374" fillcolor="yellow" strokecolor="red" strokeweight=".5pt">
                      <v:stroke startarrow="oval"/>
                      <v:shadow on="t" color="black" opacity="41287f" offset="0,1.5pt"/>
                      <v:textbox inset="0,0,0,0">
                        <w:txbxContent>
                          <w:p w14:paraId="2FB94765"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Sistema de tratamiento de purines</w:t>
                            </w:r>
                          </w:p>
                        </w:txbxContent>
                      </v:textbox>
                      <o:callout v:ext="edit" minusx="t"/>
                    </v:shape>
                  </w:pict>
                </mc:Fallback>
              </mc:AlternateContent>
            </w:r>
            <w:r w:rsidR="007C16FE" w:rsidRPr="00A74F95">
              <w:rPr>
                <w:rFonts w:cstheme="minorHAnsi"/>
                <w:b/>
                <w:noProof/>
                <w:sz w:val="24"/>
                <w:lang w:eastAsia="es-CL"/>
              </w:rPr>
              <mc:AlternateContent>
                <mc:Choice Requires="wps">
                  <w:drawing>
                    <wp:anchor distT="0" distB="0" distL="114300" distR="114300" simplePos="0" relativeHeight="251670528" behindDoc="0" locked="0" layoutInCell="1" allowOverlap="1" wp14:anchorId="2EC3A678" wp14:editId="22D62010">
                      <wp:simplePos x="0" y="0"/>
                      <wp:positionH relativeFrom="column">
                        <wp:posOffset>2030730</wp:posOffset>
                      </wp:positionH>
                      <wp:positionV relativeFrom="paragraph">
                        <wp:posOffset>1689735</wp:posOffset>
                      </wp:positionV>
                      <wp:extent cx="781050" cy="194945"/>
                      <wp:effectExtent l="685800" t="38100" r="57150" b="586105"/>
                      <wp:wrapNone/>
                      <wp:docPr id="28" name="16 Llamada con línea 2"/>
                      <wp:cNvGraphicFramePr/>
                      <a:graphic xmlns:a="http://schemas.openxmlformats.org/drawingml/2006/main">
                        <a:graphicData uri="http://schemas.microsoft.com/office/word/2010/wordprocessingShape">
                          <wps:wsp>
                            <wps:cNvSpPr/>
                            <wps:spPr>
                              <a:xfrm>
                                <a:off x="2816525" y="3109104"/>
                                <a:ext cx="781050" cy="194945"/>
                              </a:xfrm>
                              <a:prstGeom prst="accentCallout1">
                                <a:avLst>
                                  <a:gd name="adj1" fmla="val 71434"/>
                                  <a:gd name="adj2" fmla="val 6937"/>
                                  <a:gd name="adj3" fmla="val 335525"/>
                                  <a:gd name="adj4" fmla="val -77565"/>
                                </a:avLst>
                              </a:prstGeom>
                              <a:solidFill>
                                <a:srgbClr val="FFFF00"/>
                              </a:solidFill>
                              <a:ln w="6350">
                                <a:solidFill>
                                  <a:srgbClr val="FF0000"/>
                                </a:solidFill>
                                <a:tailEnd type="oval"/>
                              </a:ln>
                            </wps:spPr>
                            <wps:style>
                              <a:lnRef idx="0">
                                <a:schemeClr val="accent1"/>
                              </a:lnRef>
                              <a:fillRef idx="3">
                                <a:schemeClr val="accent1"/>
                              </a:fillRef>
                              <a:effectRef idx="3">
                                <a:schemeClr val="accent1"/>
                              </a:effectRef>
                              <a:fontRef idx="minor">
                                <a:schemeClr val="lt1"/>
                              </a:fontRef>
                            </wps:style>
                            <wps:txbx>
                              <w:txbxContent>
                                <w:p w14:paraId="54C01349"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Río Purapel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C3A678" id="16 Llamada con línea 2" o:spid="_x0000_s1033" type="#_x0000_t44" style="position:absolute;left:0;text-align:left;margin-left:159.9pt;margin-top:133.05pt;width:61.5pt;height:15.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" adj="-16754,72473,1498,15430" fillcolor="yellow" strokecolor="red" strokeweight=".5pt">
                      <v:stroke startarrow="oval"/>
                      <v:shadow on="t" color="black" opacity="41287f" offset="0,1.5pt"/>
                      <v:textbox inset="0,0,0,0">
                        <w:txbxContent>
                          <w:p w14:paraId="54C01349" w14:textId="77777777" w:rsidR="008167E7" w:rsidRPr="003A62A2" w:rsidRDefault="008167E7" w:rsidP="00500C5B">
                            <w:pPr>
                              <w:jc w:val="center"/>
                              <w:rPr>
                                <w:rFonts w:ascii="Bahnschrift" w:hAnsi="Bahnschrift"/>
                                <w:b/>
                                <w:color w:val="C00000"/>
                                <w:sz w:val="18"/>
                                <w:szCs w:val="18"/>
                              </w:rPr>
                            </w:pPr>
                            <w:r w:rsidRPr="003A62A2">
                              <w:rPr>
                                <w:rFonts w:ascii="Bahnschrift" w:hAnsi="Bahnschrift"/>
                                <w:b/>
                                <w:color w:val="C00000"/>
                                <w:sz w:val="18"/>
                                <w:szCs w:val="18"/>
                              </w:rPr>
                              <w:t>Río Purapel</w:t>
                            </w:r>
                          </w:p>
                        </w:txbxContent>
                      </v:textbox>
                      <o:callout v:ext="edit" minusy="t"/>
                    </v:shape>
                  </w:pict>
                </mc:Fallback>
              </mc:AlternateContent>
            </w:r>
            <w:r w:rsidR="008220FA" w:rsidRPr="00D71051">
              <w:rPr>
                <w:b/>
                <w:noProof/>
                <w:color w:val="FF0000"/>
                <w:sz w:val="22"/>
                <w:szCs w:val="18"/>
                <w:lang w:eastAsia="es-CL"/>
              </w:rPr>
              <w:drawing>
                <wp:anchor distT="0" distB="0" distL="114300" distR="114300" simplePos="0" relativeHeight="251659264" behindDoc="0" locked="0" layoutInCell="1" allowOverlap="1" wp14:anchorId="0B98D0D2" wp14:editId="008FB4F3">
                  <wp:simplePos x="0" y="0"/>
                  <wp:positionH relativeFrom="column">
                    <wp:posOffset>804545</wp:posOffset>
                  </wp:positionH>
                  <wp:positionV relativeFrom="paragraph">
                    <wp:posOffset>73025</wp:posOffset>
                  </wp:positionV>
                  <wp:extent cx="543560" cy="662940"/>
                  <wp:effectExtent l="0" t="0" r="8890" b="3810"/>
                  <wp:wrapNone/>
                  <wp:docPr id="11" name="Imagen 11"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543560" cy="66294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Fonts w:cstheme="minorHAnsi"/>
                  <w:b/>
                  <w:noProof/>
                  <w:sz w:val="24"/>
                  <w:lang w:eastAsia="es-CL"/>
                </w:rPr>
                <w:id w:val="733124323"/>
                <w:picture/>
              </w:sdtPr>
              <w:sdtEndPr/>
              <w:sdtContent>
                <w:r w:rsidR="00263C6B" w:rsidRPr="00263C6B">
                  <w:rPr>
                    <w:rFonts w:cstheme="minorHAnsi"/>
                    <w:b/>
                    <w:noProof/>
                    <w:sz w:val="24"/>
                    <w:lang w:eastAsia="es-CL"/>
                  </w:rPr>
                  <w:drawing>
                    <wp:inline distT="0" distB="0" distL="0" distR="0" wp14:anchorId="241D8BA5" wp14:editId="1C8309B8">
                      <wp:extent cx="7025640" cy="4491362"/>
                      <wp:effectExtent l="0" t="0" r="3810" b="444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screen">
                                <a:extLst>
                                  <a:ext uri="{BEBA8EAE-BF5A-486C-A8C5-ECC9F3942E4B}">
                                    <a14:imgProps xmlns:a14="http://schemas.microsoft.com/office/drawing/2010/main">
                                      <a14:imgLayer r:embed="rId17">
                                        <a14:imgEffect>
                                          <a14:sharpenSoften amount="25000"/>
                                        </a14:imgEffect>
                                      </a14:imgLayer>
                                    </a14:imgProps>
                                  </a:ext>
                                  <a:ext uri="{28A0092B-C50C-407E-A947-70E740481C1C}">
                                    <a14:useLocalDpi xmlns:a14="http://schemas.microsoft.com/office/drawing/2010/main"/>
                                  </a:ext>
                                </a:extLst>
                              </a:blip>
                              <a:stretch>
                                <a:fillRect/>
                              </a:stretch>
                            </pic:blipFill>
                            <pic:spPr>
                              <a:xfrm>
                                <a:off x="0" y="0"/>
                                <a:ext cx="7027325" cy="4492439"/>
                              </a:xfrm>
                              <a:prstGeom prst="rect">
                                <a:avLst/>
                              </a:prstGeom>
                            </pic:spPr>
                          </pic:pic>
                        </a:graphicData>
                      </a:graphic>
                    </wp:inline>
                  </w:drawing>
                </w:r>
              </w:sdtContent>
            </w:sdt>
            <w:r w:rsidR="00AD7FDF" w:rsidRPr="00D71051">
              <w:rPr>
                <w:b/>
                <w:noProof/>
                <w:color w:val="FF0000"/>
                <w:sz w:val="22"/>
                <w:szCs w:val="18"/>
                <w:lang w:eastAsia="es-CL"/>
              </w:rPr>
              <w:t xml:space="preserve"> </w:t>
            </w:r>
          </w:p>
        </w:tc>
      </w:tr>
    </w:tbl>
    <w:p w14:paraId="6FD9AEDF" w14:textId="77777777" w:rsidR="00AD7FDF" w:rsidRPr="00D42470" w:rsidRDefault="00AD7FDF" w:rsidP="00D42470">
      <w:pPr>
        <w:ind w:left="360" w:hanging="360"/>
        <w:contextualSpacing/>
        <w:rPr>
          <w:sz w:val="24"/>
          <w:szCs w:val="24"/>
        </w:rPr>
        <w:sectPr w:rsidR="00AD7FDF" w:rsidRPr="00D42470" w:rsidSect="000A28D4">
          <w:type w:val="nextColumn"/>
          <w:pgSz w:w="15840" w:h="12240" w:orient="landscape" w:code="1"/>
          <w:pgMar w:top="1134" w:right="1134" w:bottom="1134" w:left="1134" w:header="709" w:footer="709" w:gutter="0"/>
          <w:pgNumType w:start="5"/>
          <w:cols w:space="708"/>
          <w:docGrid w:linePitch="360"/>
        </w:sectPr>
      </w:pPr>
    </w:p>
    <w:p w14:paraId="0D169B00" w14:textId="77777777" w:rsidR="00AD7FDF" w:rsidRDefault="00AD7FDF" w:rsidP="00FC0D02">
      <w:pPr>
        <w:pStyle w:val="Ttulo1"/>
      </w:pPr>
      <w:bookmarkStart w:id="7" w:name="_Toc25660927"/>
      <w:r w:rsidRPr="00D42470">
        <w:lastRenderedPageBreak/>
        <w:t>INSTRUMENTOS DE CARÁCTER AMBIENTAL FISCALIZADOS</w:t>
      </w:r>
      <w:bookmarkEnd w:id="7"/>
    </w:p>
    <w:p w14:paraId="3744F763" w14:textId="77777777" w:rsidR="002E622A" w:rsidRDefault="002E622A" w:rsidP="002E622A">
      <w:pPr>
        <w:pStyle w:val="Listaconnmeros"/>
        <w:numPr>
          <w:ilvl w:val="0"/>
          <w:numId w:val="0"/>
        </w:numPr>
        <w:ind w:left="360" w:hanging="360"/>
      </w:pPr>
    </w:p>
    <w:p w14:paraId="6BD36721" w14:textId="77777777" w:rsidR="002E622A" w:rsidRDefault="002E622A" w:rsidP="002E622A">
      <w:pPr>
        <w:pStyle w:val="Listaconnmeros"/>
        <w:numPr>
          <w:ilvl w:val="0"/>
          <w:numId w:val="0"/>
        </w:numPr>
        <w:ind w:left="360" w:hanging="360"/>
      </w:pPr>
    </w:p>
    <w:tbl>
      <w:tblPr>
        <w:tblW w:w="135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4"/>
        <w:gridCol w:w="1276"/>
        <w:gridCol w:w="2977"/>
        <w:gridCol w:w="2693"/>
        <w:gridCol w:w="3786"/>
        <w:gridCol w:w="24"/>
      </w:tblGrid>
      <w:tr w:rsidR="002E622A" w:rsidRPr="002F2A3E" w14:paraId="2EE53A0D" w14:textId="77777777" w:rsidTr="00A47A6E">
        <w:trPr>
          <w:gridAfter w:val="1"/>
          <w:wAfter w:w="24" w:type="dxa"/>
          <w:trHeight w:val="204"/>
          <w:jc w:val="center"/>
        </w:trPr>
        <w:tc>
          <w:tcPr>
            <w:tcW w:w="13562" w:type="dxa"/>
            <w:gridSpan w:val="7"/>
            <w:shd w:val="clear" w:color="000000" w:fill="D9D9D9"/>
            <w:noWrap/>
            <w:vAlign w:val="center"/>
          </w:tcPr>
          <w:p w14:paraId="282858D9" w14:textId="77777777" w:rsidR="002E622A" w:rsidRPr="00D42470" w:rsidRDefault="002E622A" w:rsidP="00A47A6E">
            <w:pPr>
              <w:spacing w:line="0" w:lineRule="atLeast"/>
              <w:jc w:val="center"/>
              <w:rPr>
                <w:rFonts w:eastAsia="Times New Roman" w:cs="Calibri"/>
                <w:b/>
                <w:bCs/>
                <w:color w:val="000000"/>
                <w:szCs w:val="20"/>
                <w:lang w:eastAsia="es-CL"/>
              </w:rPr>
            </w:pPr>
            <w:r w:rsidRPr="00D42470">
              <w:rPr>
                <w:rFonts w:eastAsia="Times New Roman" w:cs="Calibri"/>
                <w:b/>
                <w:bCs/>
                <w:color w:val="000000"/>
                <w:szCs w:val="20"/>
                <w:lang w:eastAsia="es-CL"/>
              </w:rPr>
              <w:t>Identificación de Instrumentos de Carácter Ambiental fiscalizados</w:t>
            </w:r>
          </w:p>
        </w:tc>
      </w:tr>
      <w:tr w:rsidR="002E622A" w:rsidRPr="002F2A3E" w14:paraId="2F14B711" w14:textId="77777777" w:rsidTr="00A47A6E">
        <w:trPr>
          <w:trHeight w:val="517"/>
          <w:jc w:val="center"/>
        </w:trPr>
        <w:tc>
          <w:tcPr>
            <w:tcW w:w="421" w:type="dxa"/>
            <w:shd w:val="clear" w:color="auto" w:fill="auto"/>
            <w:vAlign w:val="center"/>
            <w:hideMark/>
          </w:tcPr>
          <w:p w14:paraId="2AF0C78F" w14:textId="77777777" w:rsidR="002E622A" w:rsidRPr="00D42470" w:rsidRDefault="002E622A" w:rsidP="00A47A6E">
            <w:pPr>
              <w:spacing w:line="0" w:lineRule="atLeast"/>
              <w:jc w:val="center"/>
              <w:rPr>
                <w:rFonts w:eastAsia="Times New Roman" w:cs="Calibri"/>
                <w:b/>
                <w:bCs/>
                <w:szCs w:val="20"/>
                <w:lang w:eastAsia="es-CL"/>
              </w:rPr>
            </w:pPr>
            <w:r w:rsidRPr="00D42470">
              <w:rPr>
                <w:rFonts w:eastAsia="Times New Roman" w:cs="Calibri"/>
                <w:b/>
                <w:bCs/>
                <w:szCs w:val="20"/>
                <w:lang w:eastAsia="es-CL"/>
              </w:rPr>
              <w:t>N°</w:t>
            </w:r>
          </w:p>
        </w:tc>
        <w:tc>
          <w:tcPr>
            <w:tcW w:w="1275" w:type="dxa"/>
            <w:shd w:val="clear" w:color="auto" w:fill="auto"/>
            <w:vAlign w:val="center"/>
            <w:hideMark/>
          </w:tcPr>
          <w:p w14:paraId="722493AF" w14:textId="77777777" w:rsidR="002E622A" w:rsidRPr="00D42470" w:rsidRDefault="002E622A" w:rsidP="00A47A6E">
            <w:pPr>
              <w:spacing w:line="0" w:lineRule="atLeast"/>
              <w:jc w:val="center"/>
              <w:rPr>
                <w:rFonts w:eastAsia="Times New Roman" w:cs="Calibri"/>
                <w:b/>
                <w:bCs/>
                <w:szCs w:val="20"/>
                <w:lang w:eastAsia="es-CL"/>
              </w:rPr>
            </w:pPr>
            <w:r w:rsidRPr="00D42470">
              <w:rPr>
                <w:rFonts w:eastAsia="Times New Roman" w:cs="Calibri"/>
                <w:b/>
                <w:bCs/>
                <w:szCs w:val="20"/>
                <w:lang w:eastAsia="es-CL"/>
              </w:rPr>
              <w:t>Tipo de instrumento</w:t>
            </w:r>
          </w:p>
        </w:tc>
        <w:tc>
          <w:tcPr>
            <w:tcW w:w="1134" w:type="dxa"/>
            <w:shd w:val="clear" w:color="auto" w:fill="auto"/>
            <w:vAlign w:val="center"/>
            <w:hideMark/>
          </w:tcPr>
          <w:p w14:paraId="00429F82" w14:textId="77777777" w:rsidR="002E622A" w:rsidRPr="00D42470" w:rsidRDefault="002E622A" w:rsidP="00A47A6E">
            <w:pPr>
              <w:spacing w:line="0" w:lineRule="atLeast"/>
              <w:jc w:val="center"/>
              <w:rPr>
                <w:rFonts w:eastAsia="Times New Roman" w:cs="Calibri"/>
                <w:b/>
                <w:bCs/>
                <w:szCs w:val="20"/>
                <w:lang w:eastAsia="es-CL"/>
              </w:rPr>
            </w:pPr>
            <w:r>
              <w:rPr>
                <w:rFonts w:eastAsia="Times New Roman" w:cs="Calibri"/>
                <w:b/>
                <w:bCs/>
                <w:szCs w:val="20"/>
                <w:lang w:eastAsia="es-CL"/>
              </w:rPr>
              <w:t>N.°/año</w:t>
            </w:r>
          </w:p>
        </w:tc>
        <w:tc>
          <w:tcPr>
            <w:tcW w:w="1276" w:type="dxa"/>
            <w:shd w:val="clear" w:color="auto" w:fill="auto"/>
            <w:vAlign w:val="center"/>
            <w:hideMark/>
          </w:tcPr>
          <w:p w14:paraId="16EDE651" w14:textId="77777777" w:rsidR="002E622A" w:rsidRPr="00D42470" w:rsidRDefault="002E622A" w:rsidP="00A47A6E">
            <w:pPr>
              <w:spacing w:line="0" w:lineRule="atLeast"/>
              <w:jc w:val="center"/>
              <w:rPr>
                <w:rFonts w:eastAsia="Times New Roman" w:cs="Calibri"/>
                <w:b/>
                <w:bCs/>
                <w:szCs w:val="20"/>
                <w:lang w:eastAsia="es-CL"/>
              </w:rPr>
            </w:pPr>
            <w:r w:rsidRPr="00D42470">
              <w:rPr>
                <w:rFonts w:eastAsia="Times New Roman" w:cs="Calibri"/>
                <w:b/>
                <w:bCs/>
                <w:szCs w:val="20"/>
                <w:lang w:eastAsia="es-CL"/>
              </w:rPr>
              <w:t>Comisión/ Institución</w:t>
            </w:r>
          </w:p>
        </w:tc>
        <w:tc>
          <w:tcPr>
            <w:tcW w:w="2977" w:type="dxa"/>
            <w:shd w:val="clear" w:color="auto" w:fill="auto"/>
            <w:vAlign w:val="center"/>
            <w:hideMark/>
          </w:tcPr>
          <w:p w14:paraId="3FA96BB9" w14:textId="77777777" w:rsidR="002E622A" w:rsidRPr="00D42470" w:rsidRDefault="002E622A" w:rsidP="00A47A6E">
            <w:pPr>
              <w:spacing w:line="0" w:lineRule="atLeast"/>
              <w:jc w:val="center"/>
              <w:rPr>
                <w:rFonts w:eastAsia="Times New Roman" w:cs="Calibri"/>
                <w:b/>
                <w:bCs/>
                <w:szCs w:val="20"/>
                <w:lang w:eastAsia="es-CL"/>
              </w:rPr>
            </w:pPr>
            <w:r>
              <w:rPr>
                <w:rFonts w:eastAsia="Times New Roman" w:cs="Calibri"/>
                <w:b/>
                <w:bCs/>
                <w:szCs w:val="20"/>
                <w:lang w:eastAsia="es-CL"/>
              </w:rPr>
              <w:t>Título</w:t>
            </w:r>
          </w:p>
        </w:tc>
        <w:tc>
          <w:tcPr>
            <w:tcW w:w="2693" w:type="dxa"/>
            <w:vAlign w:val="center"/>
          </w:tcPr>
          <w:p w14:paraId="61966630" w14:textId="77777777" w:rsidR="002E622A" w:rsidRPr="00D42470" w:rsidRDefault="002E622A" w:rsidP="00A47A6E">
            <w:pPr>
              <w:spacing w:line="0" w:lineRule="atLeast"/>
              <w:jc w:val="center"/>
              <w:rPr>
                <w:rFonts w:eastAsia="Times New Roman" w:cs="Calibri"/>
                <w:b/>
                <w:bCs/>
                <w:szCs w:val="20"/>
                <w:lang w:eastAsia="es-CL"/>
              </w:rPr>
            </w:pPr>
            <w:r>
              <w:rPr>
                <w:rFonts w:eastAsia="Times New Roman" w:cs="Calibri"/>
                <w:b/>
                <w:bCs/>
                <w:szCs w:val="20"/>
                <w:lang w:eastAsia="es-CL"/>
              </w:rPr>
              <w:t>Instrumento fiscalizado</w:t>
            </w:r>
          </w:p>
        </w:tc>
        <w:tc>
          <w:tcPr>
            <w:tcW w:w="3810" w:type="dxa"/>
            <w:gridSpan w:val="2"/>
            <w:vAlign w:val="center"/>
          </w:tcPr>
          <w:p w14:paraId="61DB2484" w14:textId="77777777" w:rsidR="002E622A" w:rsidRPr="00D42470" w:rsidRDefault="002E622A" w:rsidP="00A47A6E">
            <w:pPr>
              <w:spacing w:line="0" w:lineRule="atLeast"/>
              <w:jc w:val="center"/>
              <w:rPr>
                <w:rFonts w:eastAsia="Times New Roman" w:cs="Calibri"/>
                <w:b/>
                <w:bCs/>
                <w:szCs w:val="20"/>
                <w:lang w:eastAsia="es-CL"/>
              </w:rPr>
            </w:pPr>
            <w:r w:rsidRPr="00D42470">
              <w:rPr>
                <w:rFonts w:eastAsia="Times New Roman" w:cs="Calibri"/>
                <w:b/>
                <w:bCs/>
                <w:szCs w:val="20"/>
                <w:lang w:eastAsia="es-CL"/>
              </w:rPr>
              <w:t>Comentarios</w:t>
            </w:r>
          </w:p>
        </w:tc>
      </w:tr>
      <w:tr w:rsidR="002E622A" w:rsidRPr="002F2A3E" w14:paraId="5B050F14" w14:textId="77777777" w:rsidTr="00A47A6E">
        <w:trPr>
          <w:trHeight w:val="498"/>
          <w:jc w:val="center"/>
        </w:trPr>
        <w:tc>
          <w:tcPr>
            <w:tcW w:w="421" w:type="dxa"/>
            <w:shd w:val="clear" w:color="auto" w:fill="auto"/>
            <w:noWrap/>
            <w:vAlign w:val="center"/>
          </w:tcPr>
          <w:p w14:paraId="6F84D27C" w14:textId="072AA21E" w:rsidR="002E622A" w:rsidRPr="002F2A3E" w:rsidRDefault="00F233F9" w:rsidP="00A47A6E">
            <w:pPr>
              <w:spacing w:line="0" w:lineRule="atLeast"/>
              <w:jc w:val="center"/>
              <w:rPr>
                <w:color w:val="000000"/>
              </w:rPr>
            </w:pPr>
            <w:r>
              <w:rPr>
                <w:color w:val="000000"/>
              </w:rPr>
              <w:t>1</w:t>
            </w:r>
          </w:p>
        </w:tc>
        <w:tc>
          <w:tcPr>
            <w:tcW w:w="1275" w:type="dxa"/>
            <w:shd w:val="clear" w:color="auto" w:fill="auto"/>
            <w:noWrap/>
            <w:vAlign w:val="center"/>
          </w:tcPr>
          <w:p w14:paraId="558BD5A8" w14:textId="77777777" w:rsidR="002E622A" w:rsidRPr="002F2A3E" w:rsidRDefault="002E622A" w:rsidP="00A47A6E">
            <w:pPr>
              <w:spacing w:line="0" w:lineRule="atLeast"/>
              <w:jc w:val="center"/>
              <w:rPr>
                <w:color w:val="000000"/>
              </w:rPr>
            </w:pPr>
            <w:r>
              <w:rPr>
                <w:color w:val="000000"/>
              </w:rPr>
              <w:t>RCA</w:t>
            </w:r>
          </w:p>
        </w:tc>
        <w:tc>
          <w:tcPr>
            <w:tcW w:w="1134" w:type="dxa"/>
            <w:shd w:val="clear" w:color="auto" w:fill="auto"/>
            <w:noWrap/>
            <w:vAlign w:val="center"/>
          </w:tcPr>
          <w:p w14:paraId="70907C8C" w14:textId="77777777" w:rsidR="002E622A" w:rsidRPr="002F2A3E" w:rsidRDefault="002E622A" w:rsidP="002E622A">
            <w:pPr>
              <w:spacing w:line="0" w:lineRule="atLeast"/>
              <w:jc w:val="center"/>
              <w:rPr>
                <w:color w:val="000000"/>
              </w:rPr>
            </w:pPr>
            <w:r>
              <w:rPr>
                <w:color w:val="000000"/>
              </w:rPr>
              <w:t>225/2019</w:t>
            </w:r>
          </w:p>
        </w:tc>
        <w:tc>
          <w:tcPr>
            <w:tcW w:w="1276" w:type="dxa"/>
            <w:shd w:val="clear" w:color="auto" w:fill="auto"/>
            <w:noWrap/>
            <w:vAlign w:val="center"/>
          </w:tcPr>
          <w:p w14:paraId="720703FD" w14:textId="77777777" w:rsidR="002E622A" w:rsidRPr="002F2A3E" w:rsidRDefault="002E622A" w:rsidP="00A47A6E">
            <w:pPr>
              <w:spacing w:line="0" w:lineRule="atLeast"/>
              <w:jc w:val="center"/>
              <w:rPr>
                <w:color w:val="000000"/>
              </w:rPr>
            </w:pPr>
            <w:r>
              <w:rPr>
                <w:color w:val="000000"/>
              </w:rPr>
              <w:t xml:space="preserve">Comisión de Evaluación Región del Maule </w:t>
            </w:r>
          </w:p>
        </w:tc>
        <w:tc>
          <w:tcPr>
            <w:tcW w:w="2977" w:type="dxa"/>
            <w:shd w:val="clear" w:color="auto" w:fill="auto"/>
            <w:noWrap/>
            <w:vAlign w:val="center"/>
          </w:tcPr>
          <w:p w14:paraId="1230E7F1" w14:textId="77777777" w:rsidR="002E622A" w:rsidRPr="002F2A3E" w:rsidRDefault="002E622A" w:rsidP="00A47A6E">
            <w:pPr>
              <w:spacing w:line="0" w:lineRule="atLeast"/>
              <w:jc w:val="center"/>
              <w:rPr>
                <w:color w:val="000000"/>
              </w:rPr>
            </w:pPr>
            <w:r w:rsidRPr="002F1F6B">
              <w:rPr>
                <w:rFonts w:ascii="Calibri" w:eastAsia="Calibri" w:hAnsi="Calibri" w:cs="Calibri"/>
                <w:szCs w:val="20"/>
              </w:rPr>
              <w:t>OPTIMIZACIÓN DEL SISTEMA DE MANEJO DE PURINES DEL PRIMER GRUPO DE 24 PABELLONES DEL PLANTEL PORCINO DE 10 MIL MADRES, SAN AGUSTÍN DEL ARBOLITO</w:t>
            </w:r>
          </w:p>
        </w:tc>
        <w:tc>
          <w:tcPr>
            <w:tcW w:w="2693" w:type="dxa"/>
            <w:vAlign w:val="center"/>
          </w:tcPr>
          <w:p w14:paraId="793EB2BB" w14:textId="77777777" w:rsidR="002E622A" w:rsidRDefault="002E622A" w:rsidP="00A47A6E">
            <w:pPr>
              <w:spacing w:line="0" w:lineRule="atLeast"/>
              <w:jc w:val="center"/>
              <w:rPr>
                <w:rFonts w:eastAsia="Times New Roman" w:cs="Calibri"/>
                <w:color w:val="000000"/>
                <w:szCs w:val="20"/>
                <w:lang w:eastAsia="es-CL"/>
              </w:rPr>
            </w:pPr>
            <w:r>
              <w:rPr>
                <w:rFonts w:eastAsia="Times New Roman" w:cs="Calibri"/>
                <w:color w:val="000000"/>
                <w:szCs w:val="20"/>
                <w:lang w:eastAsia="es-CL"/>
              </w:rPr>
              <w:t>Sí</w:t>
            </w:r>
          </w:p>
        </w:tc>
        <w:tc>
          <w:tcPr>
            <w:tcW w:w="3810" w:type="dxa"/>
            <w:gridSpan w:val="2"/>
            <w:vAlign w:val="center"/>
          </w:tcPr>
          <w:p w14:paraId="755BBA40" w14:textId="77777777" w:rsidR="002E622A" w:rsidRPr="002F2A3E" w:rsidRDefault="002E622A" w:rsidP="00A47A6E">
            <w:pPr>
              <w:spacing w:line="0" w:lineRule="atLeast"/>
              <w:jc w:val="center"/>
              <w:rPr>
                <w:rFonts w:eastAsia="Times New Roman" w:cs="Calibri"/>
                <w:color w:val="000000"/>
                <w:szCs w:val="20"/>
                <w:lang w:eastAsia="es-CL"/>
              </w:rPr>
            </w:pPr>
            <w:r>
              <w:rPr>
                <w:rFonts w:eastAsia="Times New Roman" w:cs="Calibri"/>
                <w:color w:val="000000"/>
                <w:szCs w:val="20"/>
                <w:lang w:eastAsia="es-CL"/>
              </w:rPr>
              <w:t>-</w:t>
            </w:r>
          </w:p>
        </w:tc>
      </w:tr>
    </w:tbl>
    <w:p w14:paraId="6C204668" w14:textId="77777777" w:rsidR="002E622A" w:rsidRPr="002E622A" w:rsidRDefault="002E622A" w:rsidP="002E622A">
      <w:pPr>
        <w:pStyle w:val="Listaconnmeros"/>
        <w:numPr>
          <w:ilvl w:val="0"/>
          <w:numId w:val="0"/>
        </w:numPr>
        <w:ind w:left="360" w:hanging="360"/>
      </w:pPr>
    </w:p>
    <w:p w14:paraId="2D3A0350" w14:textId="77777777" w:rsidR="00AD7FDF" w:rsidRDefault="00AD7FDF" w:rsidP="00E22786">
      <w:pPr>
        <w:contextualSpacing/>
        <w:rPr>
          <w:sz w:val="24"/>
          <w:szCs w:val="24"/>
        </w:rPr>
      </w:pPr>
    </w:p>
    <w:p w14:paraId="259DCD89" w14:textId="77777777" w:rsidR="00AD7FDF" w:rsidRDefault="00AD7FDF" w:rsidP="00E22786">
      <w:pPr>
        <w:contextualSpacing/>
        <w:rPr>
          <w:sz w:val="24"/>
          <w:szCs w:val="24"/>
        </w:rPr>
      </w:pPr>
    </w:p>
    <w:p w14:paraId="31E2C076" w14:textId="77777777" w:rsidR="00AD7FDF" w:rsidRDefault="00AD7FDF">
      <w:pPr>
        <w:sectPr w:rsidR="00AD7FDF" w:rsidSect="00F13810">
          <w:type w:val="nextColumn"/>
          <w:pgSz w:w="15840" w:h="12240" w:orient="landscape" w:code="1"/>
          <w:pgMar w:top="1134" w:right="1134" w:bottom="1134" w:left="1134" w:header="708" w:footer="708" w:gutter="0"/>
          <w:cols w:space="708"/>
          <w:docGrid w:linePitch="360"/>
        </w:sectPr>
      </w:pPr>
      <w:r>
        <w:br w:type="page"/>
      </w:r>
    </w:p>
    <w:p w14:paraId="62FE317A" w14:textId="77777777" w:rsidR="00AD7FDF" w:rsidRDefault="00AD7FDF" w:rsidP="00FC0D02">
      <w:pPr>
        <w:pStyle w:val="Ttulo1"/>
      </w:pPr>
      <w:bookmarkStart w:id="8" w:name="_Toc25660928"/>
      <w:r w:rsidRPr="00D42470">
        <w:lastRenderedPageBreak/>
        <w:t>ANTECEDENTES DE LA ACTIVIDAD DE FISCALIZACIÓN</w:t>
      </w:r>
      <w:bookmarkEnd w:id="8"/>
    </w:p>
    <w:p w14:paraId="4CBD0184" w14:textId="77777777" w:rsidR="00AD7FDF" w:rsidRPr="00F13810" w:rsidRDefault="00AD7FDF" w:rsidP="00F13810">
      <w:pPr>
        <w:pStyle w:val="Listaconnmeros"/>
        <w:numPr>
          <w:ilvl w:val="0"/>
          <w:numId w:val="0"/>
        </w:numPr>
        <w:ind w:left="360"/>
      </w:pPr>
    </w:p>
    <w:p w14:paraId="09F009E3" w14:textId="77777777" w:rsidR="00AD7FDF" w:rsidRDefault="00AD7FDF" w:rsidP="00FC0D02">
      <w:pPr>
        <w:pStyle w:val="Ttulo2"/>
      </w:pPr>
      <w:bookmarkStart w:id="9" w:name="_Toc25660929"/>
      <w:r w:rsidRPr="00D42470">
        <w:t>Motivo de la Actividad de Fiscalización</w:t>
      </w:r>
      <w:bookmarkEnd w:id="9"/>
    </w:p>
    <w:p w14:paraId="58B7F047" w14:textId="77777777" w:rsidR="00AD7FDF" w:rsidRPr="009C4374" w:rsidRDefault="00AD7FDF" w:rsidP="009C4374"/>
    <w:tbl>
      <w:tblPr>
        <w:tblStyle w:val="Tablaconcuadrcula"/>
        <w:tblW w:w="5000" w:type="pct"/>
        <w:tblLook w:val="04A0" w:firstRow="1" w:lastRow="0" w:firstColumn="1" w:lastColumn="0" w:noHBand="0" w:noVBand="1"/>
      </w:tblPr>
      <w:tblGrid>
        <w:gridCol w:w="490"/>
        <w:gridCol w:w="1921"/>
        <w:gridCol w:w="530"/>
        <w:gridCol w:w="7021"/>
      </w:tblGrid>
      <w:tr w:rsidR="00AD7FDF" w:rsidRPr="00D42470" w14:paraId="68A3820A" w14:textId="77777777" w:rsidTr="0031512B">
        <w:trPr>
          <w:trHeight w:val="350"/>
        </w:trPr>
        <w:tc>
          <w:tcPr>
            <w:tcW w:w="1210" w:type="pct"/>
            <w:gridSpan w:val="2"/>
            <w:vAlign w:val="center"/>
          </w:tcPr>
          <w:p w14:paraId="2389B115" w14:textId="77777777" w:rsidR="00AD7FDF" w:rsidRPr="00D42470" w:rsidRDefault="00AD7FDF" w:rsidP="00D42470">
            <w:pPr>
              <w:rPr>
                <w:b/>
              </w:rPr>
            </w:pPr>
            <w:r w:rsidRPr="00D42470">
              <w:rPr>
                <w:b/>
              </w:rPr>
              <w:t>Motivo</w:t>
            </w:r>
          </w:p>
        </w:tc>
        <w:tc>
          <w:tcPr>
            <w:tcW w:w="3790" w:type="pct"/>
            <w:gridSpan w:val="2"/>
            <w:vAlign w:val="center"/>
          </w:tcPr>
          <w:p w14:paraId="745B2B92" w14:textId="77777777" w:rsidR="00AD7FDF" w:rsidRPr="00D42470" w:rsidRDefault="00AD7FDF" w:rsidP="00D42470">
            <w:pPr>
              <w:rPr>
                <w:b/>
              </w:rPr>
            </w:pPr>
            <w:r w:rsidRPr="00D42470">
              <w:rPr>
                <w:b/>
              </w:rPr>
              <w:t>Descripción</w:t>
            </w:r>
          </w:p>
        </w:tc>
      </w:tr>
      <w:tr w:rsidR="00AD7FDF" w:rsidRPr="00D42470" w14:paraId="6F897472" w14:textId="77777777" w:rsidTr="0031512B">
        <w:trPr>
          <w:trHeight w:val="481"/>
        </w:trPr>
        <w:sdt>
          <w:sdtPr>
            <w:id w:val="-1552677510"/>
            <w14:checkbox>
              <w14:checked w14:val="0"/>
              <w14:checkedState w14:val="2612" w14:font="MS Gothic"/>
              <w14:uncheckedState w14:val="2610" w14:font="MS Gothic"/>
            </w14:checkbox>
          </w:sdtPr>
          <w:sdtEndPr/>
          <w:sdtContent>
            <w:tc>
              <w:tcPr>
                <w:tcW w:w="246" w:type="pct"/>
                <w:vAlign w:val="center"/>
              </w:tcPr>
              <w:p w14:paraId="63C0992A" w14:textId="77777777" w:rsidR="00AD7FDF" w:rsidRPr="00D42470" w:rsidRDefault="00AD7FDF" w:rsidP="00D42470">
                <w:pPr>
                  <w:jc w:val="center"/>
                </w:pPr>
                <w:r>
                  <w:rPr>
                    <w:rFonts w:ascii="MS Gothic" w:eastAsia="MS Gothic" w:hAnsi="MS Gothic" w:hint="eastAsia"/>
                  </w:rPr>
                  <w:t>☐</w:t>
                </w:r>
              </w:p>
            </w:tc>
          </w:sdtContent>
        </w:sdt>
        <w:tc>
          <w:tcPr>
            <w:tcW w:w="964" w:type="pct"/>
            <w:vAlign w:val="center"/>
          </w:tcPr>
          <w:p w14:paraId="6EC0D0CC" w14:textId="77777777" w:rsidR="00AD7FDF" w:rsidRPr="00D42470" w:rsidRDefault="00AD7FDF" w:rsidP="00D42470">
            <w:r w:rsidRPr="00D42470">
              <w:t>Programada</w:t>
            </w:r>
          </w:p>
        </w:tc>
        <w:tc>
          <w:tcPr>
            <w:tcW w:w="3790" w:type="pct"/>
            <w:gridSpan w:val="2"/>
            <w:vAlign w:val="center"/>
          </w:tcPr>
          <w:p w14:paraId="76171B91" w14:textId="77777777" w:rsidR="00AD7FDF" w:rsidRPr="00D42470" w:rsidRDefault="00AD7FDF" w:rsidP="00D42470"/>
        </w:tc>
      </w:tr>
      <w:tr w:rsidR="00AD7FDF" w:rsidRPr="00D42470" w14:paraId="208E3EA3" w14:textId="77777777" w:rsidTr="0031512B">
        <w:trPr>
          <w:trHeight w:val="350"/>
        </w:trPr>
        <w:sdt>
          <w:sdtPr>
            <w:id w:val="1783840054"/>
            <w14:checkbox>
              <w14:checked w14:val="1"/>
              <w14:checkedState w14:val="2612" w14:font="MS Gothic"/>
              <w14:uncheckedState w14:val="2610" w14:font="MS Gothic"/>
            </w14:checkbox>
          </w:sdtPr>
          <w:sdtEndPr/>
          <w:sdtContent>
            <w:tc>
              <w:tcPr>
                <w:tcW w:w="246" w:type="pct"/>
                <w:vMerge w:val="restart"/>
                <w:vAlign w:val="center"/>
              </w:tcPr>
              <w:p w14:paraId="0745337A" w14:textId="77777777" w:rsidR="00AD7FDF" w:rsidRPr="00D42470" w:rsidRDefault="00522518" w:rsidP="00D42470">
                <w:pPr>
                  <w:jc w:val="center"/>
                </w:pPr>
                <w:r>
                  <w:rPr>
                    <w:rFonts w:ascii="MS Gothic" w:eastAsia="MS Gothic" w:hAnsi="MS Gothic" w:hint="eastAsia"/>
                  </w:rPr>
                  <w:t>☒</w:t>
                </w:r>
              </w:p>
            </w:tc>
          </w:sdtContent>
        </w:sdt>
        <w:tc>
          <w:tcPr>
            <w:tcW w:w="964" w:type="pct"/>
            <w:vMerge w:val="restart"/>
            <w:vAlign w:val="center"/>
          </w:tcPr>
          <w:p w14:paraId="04D47EC1" w14:textId="77777777" w:rsidR="00AD7FDF" w:rsidRPr="00D42470" w:rsidRDefault="00AD7FDF" w:rsidP="00D42470">
            <w:r w:rsidRPr="00D42470">
              <w:t>No programada</w:t>
            </w:r>
          </w:p>
        </w:tc>
        <w:sdt>
          <w:sdtPr>
            <w:id w:val="-1754195019"/>
            <w14:checkbox>
              <w14:checked w14:val="0"/>
              <w14:checkedState w14:val="2612" w14:font="MS Gothic"/>
              <w14:uncheckedState w14:val="2610" w14:font="MS Gothic"/>
            </w14:checkbox>
          </w:sdtPr>
          <w:sdtEndPr/>
          <w:sdtContent>
            <w:tc>
              <w:tcPr>
                <w:tcW w:w="266" w:type="pct"/>
                <w:vAlign w:val="center"/>
              </w:tcPr>
              <w:p w14:paraId="670F64C3" w14:textId="77777777" w:rsidR="00AD7FDF" w:rsidRPr="00D42470" w:rsidRDefault="00AD7FDF" w:rsidP="00D42470">
                <w:pPr>
                  <w:jc w:val="center"/>
                </w:pPr>
                <w:r>
                  <w:rPr>
                    <w:rFonts w:ascii="MS Gothic" w:eastAsia="MS Gothic" w:hAnsi="MS Gothic" w:hint="eastAsia"/>
                  </w:rPr>
                  <w:t>☐</w:t>
                </w:r>
              </w:p>
            </w:tc>
          </w:sdtContent>
        </w:sdt>
        <w:tc>
          <w:tcPr>
            <w:tcW w:w="3524" w:type="pct"/>
            <w:vAlign w:val="center"/>
          </w:tcPr>
          <w:p w14:paraId="549984F3" w14:textId="77777777" w:rsidR="00AD7FDF" w:rsidRPr="00D42470" w:rsidRDefault="00AD7FDF" w:rsidP="00D42470">
            <w:r w:rsidRPr="00D42470">
              <w:t>Denuncia</w:t>
            </w:r>
          </w:p>
        </w:tc>
      </w:tr>
      <w:tr w:rsidR="00AD7FDF" w:rsidRPr="00D42470" w14:paraId="4F60ADA3" w14:textId="77777777" w:rsidTr="0031512B">
        <w:trPr>
          <w:trHeight w:val="372"/>
        </w:trPr>
        <w:tc>
          <w:tcPr>
            <w:tcW w:w="246" w:type="pct"/>
            <w:vMerge/>
          </w:tcPr>
          <w:p w14:paraId="0C05BD53" w14:textId="77777777" w:rsidR="00AD7FDF" w:rsidRPr="00D42470" w:rsidRDefault="00AD7FDF" w:rsidP="00D42470"/>
        </w:tc>
        <w:tc>
          <w:tcPr>
            <w:tcW w:w="964" w:type="pct"/>
            <w:vMerge/>
          </w:tcPr>
          <w:p w14:paraId="533CBEEA" w14:textId="77777777" w:rsidR="00AD7FDF" w:rsidRPr="00D42470" w:rsidRDefault="00AD7FDF" w:rsidP="00D42470"/>
        </w:tc>
        <w:sdt>
          <w:sdtPr>
            <w:id w:val="987282498"/>
            <w14:checkbox>
              <w14:checked w14:val="0"/>
              <w14:checkedState w14:val="2612" w14:font="MS Gothic"/>
              <w14:uncheckedState w14:val="2610" w14:font="MS Gothic"/>
            </w14:checkbox>
          </w:sdtPr>
          <w:sdtEndPr/>
          <w:sdtContent>
            <w:tc>
              <w:tcPr>
                <w:tcW w:w="266" w:type="pct"/>
                <w:vAlign w:val="center"/>
              </w:tcPr>
              <w:p w14:paraId="5C7505D3" w14:textId="77777777" w:rsidR="00AD7FDF" w:rsidRPr="00D42470" w:rsidRDefault="00AD7FDF" w:rsidP="00D42470">
                <w:pPr>
                  <w:jc w:val="center"/>
                </w:pPr>
                <w:r>
                  <w:rPr>
                    <w:rFonts w:ascii="MS Gothic" w:eastAsia="MS Gothic" w:hAnsi="MS Gothic" w:hint="eastAsia"/>
                  </w:rPr>
                  <w:t>☐</w:t>
                </w:r>
              </w:p>
            </w:tc>
          </w:sdtContent>
        </w:sdt>
        <w:tc>
          <w:tcPr>
            <w:tcW w:w="3524" w:type="pct"/>
            <w:vAlign w:val="center"/>
          </w:tcPr>
          <w:p w14:paraId="106D624C" w14:textId="77777777" w:rsidR="00AD7FDF" w:rsidRPr="00D42470" w:rsidRDefault="00AD7FDF" w:rsidP="00D42470">
            <w:r w:rsidRPr="00D42470">
              <w:t>Autodenuncia</w:t>
            </w:r>
          </w:p>
        </w:tc>
      </w:tr>
      <w:tr w:rsidR="00AD7FDF" w:rsidRPr="00D42470" w14:paraId="4C8008AD" w14:textId="77777777" w:rsidTr="0031512B">
        <w:trPr>
          <w:trHeight w:val="372"/>
        </w:trPr>
        <w:tc>
          <w:tcPr>
            <w:tcW w:w="246" w:type="pct"/>
            <w:vMerge/>
          </w:tcPr>
          <w:p w14:paraId="4AF2309D" w14:textId="77777777" w:rsidR="00AD7FDF" w:rsidRPr="00D42470" w:rsidRDefault="00AD7FDF" w:rsidP="00D42470"/>
        </w:tc>
        <w:tc>
          <w:tcPr>
            <w:tcW w:w="964" w:type="pct"/>
            <w:vMerge/>
          </w:tcPr>
          <w:p w14:paraId="483FCE2D" w14:textId="77777777" w:rsidR="00AD7FDF" w:rsidRPr="00D42470" w:rsidRDefault="00AD7FDF" w:rsidP="00D42470"/>
        </w:tc>
        <w:sdt>
          <w:sdtPr>
            <w:id w:val="-1699233797"/>
            <w14:checkbox>
              <w14:checked w14:val="1"/>
              <w14:checkedState w14:val="2612" w14:font="MS Gothic"/>
              <w14:uncheckedState w14:val="2610" w14:font="MS Gothic"/>
            </w14:checkbox>
          </w:sdtPr>
          <w:sdtEndPr/>
          <w:sdtContent>
            <w:tc>
              <w:tcPr>
                <w:tcW w:w="266" w:type="pct"/>
                <w:vAlign w:val="center"/>
              </w:tcPr>
              <w:p w14:paraId="52D577B4" w14:textId="7FB638FB" w:rsidR="00AD7FDF" w:rsidRPr="00D42470" w:rsidRDefault="0006406F" w:rsidP="00D42470">
                <w:pPr>
                  <w:jc w:val="center"/>
                </w:pPr>
                <w:r>
                  <w:rPr>
                    <w:rFonts w:ascii="MS Gothic" w:eastAsia="MS Gothic" w:hAnsi="MS Gothic" w:hint="eastAsia"/>
                  </w:rPr>
                  <w:t>☒</w:t>
                </w:r>
              </w:p>
            </w:tc>
          </w:sdtContent>
        </w:sdt>
        <w:tc>
          <w:tcPr>
            <w:tcW w:w="3524" w:type="pct"/>
            <w:vAlign w:val="center"/>
          </w:tcPr>
          <w:p w14:paraId="625E08AF" w14:textId="77777777" w:rsidR="00AD7FDF" w:rsidRPr="00D42470" w:rsidRDefault="00AD7FDF" w:rsidP="00D42470">
            <w:r w:rsidRPr="00D42470">
              <w:t>De Oficio</w:t>
            </w:r>
          </w:p>
        </w:tc>
      </w:tr>
      <w:tr w:rsidR="00AD7FDF" w:rsidRPr="00D42470" w14:paraId="0739D095" w14:textId="77777777" w:rsidTr="0031512B">
        <w:trPr>
          <w:trHeight w:val="372"/>
        </w:trPr>
        <w:tc>
          <w:tcPr>
            <w:tcW w:w="246" w:type="pct"/>
            <w:vMerge/>
          </w:tcPr>
          <w:p w14:paraId="66D9AC49" w14:textId="77777777" w:rsidR="00AD7FDF" w:rsidRPr="00D42470" w:rsidRDefault="00AD7FDF" w:rsidP="00D42470"/>
        </w:tc>
        <w:tc>
          <w:tcPr>
            <w:tcW w:w="964" w:type="pct"/>
            <w:vMerge/>
          </w:tcPr>
          <w:p w14:paraId="47B36BBF" w14:textId="77777777" w:rsidR="00AD7FDF" w:rsidRPr="00D42470" w:rsidRDefault="00AD7FDF" w:rsidP="00D42470"/>
        </w:tc>
        <w:sdt>
          <w:sdtPr>
            <w:rPr>
              <w:color w:val="000000" w:themeColor="text1"/>
            </w:rPr>
            <w:id w:val="-568884998"/>
            <w14:checkbox>
              <w14:checked w14:val="0"/>
              <w14:checkedState w14:val="2612" w14:font="MS Gothic"/>
              <w14:uncheckedState w14:val="2610" w14:font="MS Gothic"/>
            </w14:checkbox>
          </w:sdtPr>
          <w:sdtEndPr/>
          <w:sdtContent>
            <w:tc>
              <w:tcPr>
                <w:tcW w:w="266" w:type="pct"/>
                <w:vAlign w:val="center"/>
              </w:tcPr>
              <w:p w14:paraId="4939688F" w14:textId="0CB4F1DE" w:rsidR="00AD7FDF" w:rsidRPr="00D42470" w:rsidRDefault="0006406F" w:rsidP="00D42470">
                <w:pPr>
                  <w:jc w:val="center"/>
                  <w:rPr>
                    <w:color w:val="FF0000"/>
                  </w:rPr>
                </w:pPr>
                <w:r>
                  <w:rPr>
                    <w:rFonts w:ascii="MS Gothic" w:eastAsia="MS Gothic" w:hAnsi="MS Gothic" w:hint="eastAsia"/>
                    <w:color w:val="000000" w:themeColor="text1"/>
                  </w:rPr>
                  <w:t>☐</w:t>
                </w:r>
              </w:p>
            </w:tc>
          </w:sdtContent>
        </w:sdt>
        <w:tc>
          <w:tcPr>
            <w:tcW w:w="3524" w:type="pct"/>
            <w:vAlign w:val="center"/>
          </w:tcPr>
          <w:p w14:paraId="3A6D1E8D" w14:textId="77777777" w:rsidR="00AD7FDF" w:rsidRPr="00D42470" w:rsidRDefault="00AD7FDF" w:rsidP="00D42470">
            <w:r w:rsidRPr="00D42470">
              <w:t>Otro</w:t>
            </w:r>
          </w:p>
        </w:tc>
      </w:tr>
      <w:tr w:rsidR="00AD7FDF" w:rsidRPr="00D42470" w14:paraId="47E96795" w14:textId="77777777" w:rsidTr="0031512B">
        <w:trPr>
          <w:trHeight w:val="372"/>
        </w:trPr>
        <w:tc>
          <w:tcPr>
            <w:tcW w:w="246" w:type="pct"/>
            <w:vMerge/>
          </w:tcPr>
          <w:p w14:paraId="500390EF" w14:textId="77777777" w:rsidR="00AD7FDF" w:rsidRPr="00D42470" w:rsidRDefault="00AD7FDF" w:rsidP="00D42470"/>
        </w:tc>
        <w:tc>
          <w:tcPr>
            <w:tcW w:w="964" w:type="pct"/>
            <w:vMerge/>
          </w:tcPr>
          <w:p w14:paraId="33DC127E" w14:textId="77777777" w:rsidR="00AD7FDF" w:rsidRPr="00D42470" w:rsidRDefault="00AD7FDF" w:rsidP="00D42470"/>
        </w:tc>
        <w:tc>
          <w:tcPr>
            <w:tcW w:w="3790" w:type="pct"/>
            <w:gridSpan w:val="2"/>
            <w:vAlign w:val="center"/>
          </w:tcPr>
          <w:p w14:paraId="1CBE344E" w14:textId="77777777" w:rsidR="00AD7FDF" w:rsidRPr="00D42470" w:rsidRDefault="00AD7FDF" w:rsidP="00D42470">
            <w:r>
              <w:t>Detalles</w:t>
            </w:r>
            <w:r w:rsidRPr="00D42470">
              <w:t xml:space="preserve">: </w:t>
            </w:r>
            <w:r w:rsidRPr="00F122C0">
              <w:rPr>
                <w:noProof/>
              </w:rPr>
              <w:t>Fiscalización iniciada de oficio para verificar aspectos ambientales asociados a aviso de incidente ambiental reportado por el titular.</w:t>
            </w:r>
          </w:p>
        </w:tc>
      </w:tr>
    </w:tbl>
    <w:p w14:paraId="60379166" w14:textId="77777777" w:rsidR="00AD7FDF" w:rsidRDefault="00AD7FDF" w:rsidP="00054316">
      <w:pPr>
        <w:rPr>
          <w:rFonts w:ascii="Calibri" w:eastAsia="Calibri" w:hAnsi="Calibri" w:cs="Calibri"/>
          <w:b/>
          <w:sz w:val="24"/>
          <w:szCs w:val="20"/>
        </w:rPr>
      </w:pPr>
    </w:p>
    <w:p w14:paraId="4ED1E0D4" w14:textId="77777777" w:rsidR="00AD7FDF" w:rsidRDefault="00AD7FDF" w:rsidP="00FC0D02">
      <w:pPr>
        <w:pStyle w:val="Ttulo2"/>
      </w:pPr>
      <w:bookmarkStart w:id="10" w:name="_Toc25660930"/>
      <w:r w:rsidRPr="00D42470">
        <w:t>Materia Específica Objeto de la Fiscalización Ambiental</w:t>
      </w:r>
      <w:bookmarkEnd w:id="10"/>
    </w:p>
    <w:p w14:paraId="64AAF8A2" w14:textId="77777777" w:rsidR="00AD7FDF" w:rsidRPr="00D42470" w:rsidRDefault="00AD7FDF" w:rsidP="00054316">
      <w:pPr>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AD7FDF" w:rsidRPr="00D42470" w14:paraId="25624D0D"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E1153F8" w14:textId="77777777" w:rsidR="00AD7FDF" w:rsidRPr="00F122C0" w:rsidRDefault="00AD7FDF" w:rsidP="00A81FAD">
            <w:pPr>
              <w:spacing w:after="0" w:line="276" w:lineRule="auto"/>
              <w:rPr>
                <w:rFonts w:ascii="Calibri" w:eastAsia="Times New Roman" w:hAnsi="Calibri" w:cs="Calibri"/>
                <w:noProof/>
                <w:szCs w:val="20"/>
                <w:lang w:eastAsia="es-CL"/>
              </w:rPr>
            </w:pPr>
            <w:r w:rsidRPr="00F122C0">
              <w:rPr>
                <w:rFonts w:ascii="Calibri" w:eastAsia="Times New Roman" w:hAnsi="Calibri" w:cs="Calibri"/>
                <w:noProof/>
                <w:szCs w:val="20"/>
                <w:lang w:eastAsia="es-CL"/>
              </w:rPr>
              <w:t>- Manejo de Olores</w:t>
            </w:r>
          </w:p>
          <w:p w14:paraId="49CF00E6" w14:textId="77777777" w:rsidR="00AD7FDF" w:rsidRPr="007847E9" w:rsidRDefault="00AD7FDF" w:rsidP="00D42470">
            <w:pPr>
              <w:spacing w:after="0" w:line="276" w:lineRule="auto"/>
              <w:rPr>
                <w:rFonts w:ascii="Calibri" w:eastAsia="Times New Roman" w:hAnsi="Calibri" w:cs="Calibri"/>
                <w:color w:val="FF0000"/>
                <w:szCs w:val="20"/>
                <w:lang w:eastAsia="es-CL"/>
              </w:rPr>
            </w:pPr>
            <w:r w:rsidRPr="00F122C0">
              <w:rPr>
                <w:rFonts w:ascii="Calibri" w:eastAsia="Times New Roman" w:hAnsi="Calibri" w:cs="Calibri"/>
                <w:noProof/>
                <w:szCs w:val="20"/>
                <w:lang w:eastAsia="es-CL"/>
              </w:rPr>
              <w:t>- Manejo de Contingencias</w:t>
            </w:r>
          </w:p>
        </w:tc>
      </w:tr>
    </w:tbl>
    <w:p w14:paraId="4732A8DD" w14:textId="77777777" w:rsidR="00AD7FDF" w:rsidRDefault="00AD7FDF" w:rsidP="00D42470">
      <w:pPr>
        <w:spacing w:after="0"/>
        <w:rPr>
          <w:rFonts w:ascii="Calibri" w:eastAsia="Calibri" w:hAnsi="Calibri" w:cs="Times New Roman"/>
        </w:rPr>
      </w:pPr>
    </w:p>
    <w:p w14:paraId="7D850883" w14:textId="77777777" w:rsidR="00AD7FDF" w:rsidRDefault="00AD7FDF" w:rsidP="00D42470">
      <w:pPr>
        <w:spacing w:after="0"/>
        <w:rPr>
          <w:rFonts w:ascii="Calibri" w:eastAsia="Calibri" w:hAnsi="Calibri" w:cs="Times New Roman"/>
        </w:rPr>
      </w:pPr>
    </w:p>
    <w:p w14:paraId="73A48ECF" w14:textId="77777777" w:rsidR="00AD7FDF" w:rsidRDefault="00AD7FDF" w:rsidP="00FC0D02">
      <w:pPr>
        <w:pStyle w:val="Ttulo2"/>
      </w:pPr>
      <w:bookmarkStart w:id="11" w:name="_Toc25660931"/>
      <w:r w:rsidRPr="00D42470">
        <w:t>Aspectos relativos a la ejecución de la Inspección Ambiental</w:t>
      </w:r>
      <w:bookmarkEnd w:id="11"/>
    </w:p>
    <w:p w14:paraId="0B0799E8" w14:textId="77777777" w:rsidR="00AD7FDF" w:rsidRPr="008208D5" w:rsidRDefault="00AD7FDF" w:rsidP="008208D5"/>
    <w:p w14:paraId="3DA812C0" w14:textId="77777777" w:rsidR="00AD7FDF" w:rsidRDefault="00AD7FDF" w:rsidP="00FC0D02">
      <w:pPr>
        <w:pStyle w:val="Ttulo3"/>
        <w:rPr>
          <w:rFonts w:eastAsia="Calibri"/>
        </w:rPr>
      </w:pPr>
      <w:bookmarkStart w:id="12" w:name="_Toc25660932"/>
      <w:r w:rsidRPr="001F41B4">
        <w:rPr>
          <w:rFonts w:eastAsia="Calibri"/>
        </w:rPr>
        <w:t>Ejecución de la inspección</w:t>
      </w:r>
      <w:bookmarkEnd w:id="12"/>
      <w:r>
        <w:rPr>
          <w:rFonts w:eastAsia="Calibri"/>
        </w:rPr>
        <w:t xml:space="preserve"> </w:t>
      </w:r>
    </w:p>
    <w:p w14:paraId="73E435CD" w14:textId="77777777" w:rsidR="00AD7FDF" w:rsidRPr="008208D5" w:rsidRDefault="00AD7FDF" w:rsidP="008208D5"/>
    <w:p w14:paraId="14F0E273" w14:textId="77777777" w:rsidR="00AD7FDF" w:rsidRDefault="00AD7FDF" w:rsidP="00F03BF3">
      <w:pPr>
        <w:pStyle w:val="Ttulo4"/>
      </w:pPr>
      <w:r w:rsidRPr="00987770">
        <w:t>Primer día de inspección</w:t>
      </w:r>
      <w:r>
        <w:t xml:space="preserve"> </w:t>
      </w:r>
    </w:p>
    <w:p w14:paraId="782C1BAF" w14:textId="77777777" w:rsidR="00522518" w:rsidRPr="00522518" w:rsidRDefault="00522518" w:rsidP="00522518"/>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AD7FDF" w:rsidRPr="00024F9B" w14:paraId="57658F03" w14:textId="77777777" w:rsidTr="007847E9">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F2EF478" w14:textId="77777777" w:rsidR="00AD7FDF" w:rsidRPr="00024F9B" w:rsidRDefault="00AD7FDF" w:rsidP="00024F9B">
            <w:pPr>
              <w:rPr>
                <w:rFonts w:ascii="Calibri" w:eastAsia="Calibri" w:hAnsi="Calibri" w:cs="Times New Roman"/>
                <w:b/>
                <w:szCs w:val="20"/>
              </w:rPr>
            </w:pPr>
            <w:r w:rsidRPr="00024F9B">
              <w:rPr>
                <w:rFonts w:ascii="Calibri" w:eastAsia="Calibri" w:hAnsi="Calibri" w:cs="Times New Roman"/>
                <w:b/>
                <w:szCs w:val="20"/>
              </w:rPr>
              <w:t xml:space="preserve">Fecha: </w:t>
            </w:r>
            <w:r w:rsidRPr="00F122C0">
              <w:rPr>
                <w:rFonts w:ascii="Calibri" w:eastAsia="Calibri" w:hAnsi="Calibri" w:cs="Times New Roman"/>
                <w:bCs/>
                <w:noProof/>
                <w:szCs w:val="20"/>
              </w:rPr>
              <w:t>13-11-2019</w:t>
            </w:r>
          </w:p>
        </w:tc>
      </w:tr>
      <w:tr w:rsidR="00AD7FDF" w:rsidRPr="00024F9B" w14:paraId="525E8D3D" w14:textId="77777777" w:rsidTr="007847E9">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E2C43BF" w14:textId="77777777" w:rsidR="00AD7FDF" w:rsidRPr="00024F9B" w:rsidRDefault="00AD7FDF" w:rsidP="00024F9B">
            <w:pPr>
              <w:rPr>
                <w:rFonts w:ascii="Calibri" w:eastAsia="Calibri" w:hAnsi="Calibri" w:cs="Times New Roman"/>
                <w:b/>
                <w:szCs w:val="20"/>
              </w:rPr>
            </w:pPr>
            <w:r w:rsidRPr="00024F9B">
              <w:rPr>
                <w:rFonts w:ascii="Calibri" w:eastAsia="Calibri" w:hAnsi="Calibri" w:cs="Times New Roman"/>
                <w:b/>
                <w:szCs w:val="20"/>
              </w:rPr>
              <w:t>Existió oposición al ingreso:</w:t>
            </w:r>
            <w:r w:rsidRPr="00024F9B">
              <w:rPr>
                <w:rFonts w:ascii="Calibri" w:eastAsia="Calibri" w:hAnsi="Calibri" w:cs="Times New Roman"/>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332FF88A" w14:textId="77777777" w:rsidR="00AD7FDF" w:rsidRPr="00024F9B" w:rsidRDefault="00AD7FDF" w:rsidP="00024F9B">
            <w:pPr>
              <w:rPr>
                <w:rFonts w:ascii="Calibri" w:eastAsia="Calibri" w:hAnsi="Calibri" w:cs="Times New Roman"/>
                <w:b/>
                <w:szCs w:val="20"/>
              </w:rPr>
            </w:pPr>
            <w:r w:rsidRPr="00024F9B">
              <w:rPr>
                <w:rFonts w:ascii="Calibri" w:eastAsia="Calibri" w:hAnsi="Calibri" w:cs="Times New Roman"/>
                <w:b/>
                <w:szCs w:val="20"/>
              </w:rPr>
              <w:t xml:space="preserve">Existió auxilio de fuerza pública: </w:t>
            </w:r>
            <w:r w:rsidRPr="00024F9B">
              <w:rPr>
                <w:rFonts w:ascii="Calibri" w:eastAsia="Calibri" w:hAnsi="Calibri" w:cs="Times New Roman"/>
                <w:szCs w:val="20"/>
              </w:rPr>
              <w:t>No</w:t>
            </w:r>
          </w:p>
        </w:tc>
      </w:tr>
      <w:tr w:rsidR="00AD7FDF" w:rsidRPr="00024F9B" w14:paraId="2CB590C6" w14:textId="77777777" w:rsidTr="007847E9">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05D4577" w14:textId="77777777" w:rsidR="00AD7FDF" w:rsidRPr="00024F9B" w:rsidRDefault="00AD7FDF" w:rsidP="00024F9B">
            <w:pPr>
              <w:rPr>
                <w:rFonts w:ascii="Calibri" w:eastAsia="Calibri" w:hAnsi="Calibri" w:cs="Times New Roman"/>
                <w:b/>
                <w:szCs w:val="20"/>
              </w:rPr>
            </w:pPr>
            <w:r w:rsidRPr="00024F9B">
              <w:rPr>
                <w:rFonts w:ascii="Calibri" w:eastAsia="Calibri" w:hAnsi="Calibri" w:cs="Times New Roman"/>
                <w:b/>
                <w:szCs w:val="20"/>
              </w:rPr>
              <w:t xml:space="preserve">Existió colaboración por parte de los fiscalizados: </w:t>
            </w:r>
            <w:r w:rsidRPr="00024F9B">
              <w:rPr>
                <w:rFonts w:ascii="Calibri" w:eastAsia="Calibri" w:hAnsi="Calibri" w:cs="Times New Roman"/>
                <w:szCs w:val="20"/>
              </w:rPr>
              <w:t xml:space="preserve">Sí     </w:t>
            </w:r>
            <w:r w:rsidRPr="00024F9B">
              <w:rPr>
                <w:rFonts w:ascii="Calibri" w:eastAsia="Calibri" w:hAnsi="Calibri" w:cs="Times New Roman"/>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653E93B6" w14:textId="77777777" w:rsidR="00AD7FDF" w:rsidRPr="00024F9B" w:rsidRDefault="00AD7FDF" w:rsidP="00024F9B">
            <w:pPr>
              <w:rPr>
                <w:rFonts w:ascii="Calibri" w:eastAsia="Calibri" w:hAnsi="Calibri" w:cs="Times New Roman"/>
                <w:b/>
                <w:szCs w:val="20"/>
              </w:rPr>
            </w:pPr>
            <w:r w:rsidRPr="00024F9B">
              <w:rPr>
                <w:rFonts w:ascii="Calibri" w:eastAsia="Calibri" w:hAnsi="Calibri" w:cs="Times New Roman"/>
                <w:b/>
                <w:szCs w:val="20"/>
              </w:rPr>
              <w:t xml:space="preserve">Existió trato respetuoso y deferente: </w:t>
            </w:r>
            <w:r w:rsidRPr="00024F9B">
              <w:rPr>
                <w:rFonts w:ascii="Calibri" w:eastAsia="Calibri" w:hAnsi="Calibri" w:cs="Times New Roman"/>
                <w:szCs w:val="20"/>
              </w:rPr>
              <w:t xml:space="preserve">Sí     </w:t>
            </w:r>
          </w:p>
        </w:tc>
      </w:tr>
      <w:tr w:rsidR="00AD7FDF" w:rsidRPr="00024F9B" w14:paraId="6F2450F2" w14:textId="77777777" w:rsidTr="007847E9">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7FC5BC" w14:textId="77777777" w:rsidR="00AD7FDF" w:rsidRPr="00024F9B" w:rsidRDefault="00AD7FDF" w:rsidP="00024F9B">
            <w:pPr>
              <w:rPr>
                <w:rFonts w:ascii="Calibri" w:eastAsia="Calibri" w:hAnsi="Calibri" w:cs="Times New Roman"/>
                <w:b/>
                <w:szCs w:val="20"/>
              </w:rPr>
            </w:pPr>
            <w:r w:rsidRPr="00024F9B">
              <w:rPr>
                <w:rFonts w:ascii="Calibri" w:eastAsia="Calibri" w:hAnsi="Calibri" w:cs="Times New Roman"/>
                <w:b/>
                <w:szCs w:val="20"/>
              </w:rPr>
              <w:t xml:space="preserve">Entrega de antecedentes solicitados: </w:t>
            </w:r>
            <w:r w:rsidRPr="00024F9B">
              <w:rPr>
                <w:rFonts w:ascii="Calibri" w:eastAsia="Calibri" w:hAnsi="Calibri" w:cs="Times New Roman"/>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5CD193EA" w14:textId="77777777" w:rsidR="00AD7FDF" w:rsidRPr="00024F9B" w:rsidRDefault="00AD7FDF" w:rsidP="00024F9B">
            <w:pPr>
              <w:rPr>
                <w:rFonts w:ascii="Calibri" w:eastAsia="Calibri" w:hAnsi="Calibri" w:cs="Times New Roman"/>
              </w:rPr>
            </w:pPr>
            <w:r w:rsidRPr="00024F9B">
              <w:rPr>
                <w:rFonts w:ascii="Calibri" w:eastAsia="Calibri" w:hAnsi="Calibri" w:cs="Times New Roman"/>
              </w:rPr>
              <w:t xml:space="preserve"> </w:t>
            </w:r>
            <w:r w:rsidRPr="00024F9B">
              <w:rPr>
                <w:rFonts w:ascii="Calibri" w:eastAsia="Calibri" w:hAnsi="Calibri" w:cs="Times New Roman"/>
                <w:b/>
              </w:rPr>
              <w:t>Entrega de acta:</w:t>
            </w:r>
            <w:r w:rsidRPr="00024F9B">
              <w:rPr>
                <w:rFonts w:ascii="Calibri" w:eastAsia="Calibri" w:hAnsi="Calibri" w:cs="Times New Roman"/>
              </w:rPr>
              <w:t xml:space="preserve"> Sí </w:t>
            </w:r>
            <w:r w:rsidR="00B777F9" w:rsidRPr="00B777F9">
              <w:rPr>
                <w:rFonts w:ascii="Calibri" w:eastAsia="Calibri" w:hAnsi="Calibri" w:cs="Times New Roman"/>
              </w:rPr>
              <w:t xml:space="preserve">(Anexo </w:t>
            </w:r>
            <w:r w:rsidR="00B777F9" w:rsidRPr="00B777F9">
              <w:rPr>
                <w:rFonts w:ascii="Calibri" w:eastAsia="Calibri" w:hAnsi="Calibri" w:cs="Times New Roman"/>
                <w:noProof/>
              </w:rPr>
              <w:fldChar w:fldCharType="begin"/>
            </w:r>
            <w:r w:rsidR="00B777F9" w:rsidRPr="00B777F9">
              <w:rPr>
                <w:rFonts w:ascii="Calibri" w:eastAsia="Calibri" w:hAnsi="Calibri" w:cs="Times New Roman"/>
                <w:noProof/>
              </w:rPr>
              <w:instrText xml:space="preserve"> SEQ Anexo \* ARABIC </w:instrText>
            </w:r>
            <w:r w:rsidR="00B777F9" w:rsidRPr="00B777F9">
              <w:rPr>
                <w:rFonts w:ascii="Calibri" w:eastAsia="Calibri" w:hAnsi="Calibri" w:cs="Times New Roman"/>
                <w:noProof/>
              </w:rPr>
              <w:fldChar w:fldCharType="separate"/>
            </w:r>
            <w:r w:rsidR="00D95A1A">
              <w:rPr>
                <w:rFonts w:ascii="Calibri" w:eastAsia="Calibri" w:hAnsi="Calibri" w:cs="Times New Roman"/>
                <w:noProof/>
              </w:rPr>
              <w:t>1</w:t>
            </w:r>
            <w:r w:rsidR="00B777F9" w:rsidRPr="00B777F9">
              <w:rPr>
                <w:rFonts w:ascii="Calibri" w:eastAsia="Calibri" w:hAnsi="Calibri" w:cs="Times New Roman"/>
                <w:noProof/>
              </w:rPr>
              <w:fldChar w:fldCharType="end"/>
            </w:r>
            <w:r w:rsidR="00B777F9" w:rsidRPr="00B777F9">
              <w:rPr>
                <w:rFonts w:ascii="Calibri" w:eastAsia="Calibri" w:hAnsi="Calibri" w:cs="Times New Roman"/>
              </w:rPr>
              <w:t>)</w:t>
            </w:r>
          </w:p>
        </w:tc>
      </w:tr>
      <w:tr w:rsidR="00AD7FDF" w:rsidRPr="00024F9B" w14:paraId="0C600EB8" w14:textId="77777777" w:rsidTr="007847E9">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F42450E" w14:textId="77777777" w:rsidR="00AD7FDF" w:rsidRPr="00024F9B" w:rsidRDefault="00AD7FDF" w:rsidP="002E622A">
            <w:pPr>
              <w:spacing w:after="0"/>
              <w:rPr>
                <w:rFonts w:ascii="Calibri" w:eastAsia="Calibri" w:hAnsi="Calibri" w:cs="Times New Roman"/>
                <w:b/>
                <w:szCs w:val="20"/>
              </w:rPr>
            </w:pPr>
            <w:r w:rsidRPr="00024F9B">
              <w:rPr>
                <w:rFonts w:ascii="Calibri" w:eastAsia="Calibri" w:hAnsi="Calibri" w:cs="Times New Roman"/>
                <w:b/>
                <w:szCs w:val="20"/>
              </w:rPr>
              <w:t>Observaciones:</w:t>
            </w:r>
            <w:r w:rsidRPr="007847E9">
              <w:rPr>
                <w:rFonts w:ascii="Calibri" w:eastAsia="Calibri" w:hAnsi="Calibri" w:cs="Times New Roman"/>
                <w:bCs/>
                <w:szCs w:val="20"/>
              </w:rPr>
              <w:t xml:space="preserve"> </w:t>
            </w:r>
            <w:r w:rsidRPr="00F122C0">
              <w:rPr>
                <w:rFonts w:ascii="Calibri" w:eastAsia="Calibri" w:hAnsi="Calibri" w:cs="Times New Roman"/>
                <w:bCs/>
                <w:noProof/>
                <w:szCs w:val="20"/>
              </w:rPr>
              <w:t>Se solicita al titular que al momento de realizar el sello del biodigestor (implementación del gasómetro) se realice el envío de una fotografía del trabajo terminado, señalando la hora exacta del hecho.</w:t>
            </w:r>
          </w:p>
        </w:tc>
      </w:tr>
    </w:tbl>
    <w:p w14:paraId="5C215A25" w14:textId="77777777" w:rsidR="00AD7FDF" w:rsidRDefault="00AD7FDF">
      <w:pPr>
        <w:rPr>
          <w:iCs/>
        </w:rPr>
        <w:sectPr w:rsidR="00AD7FDF" w:rsidSect="00F13810">
          <w:pgSz w:w="12240" w:h="15840" w:code="1"/>
          <w:pgMar w:top="1134" w:right="1134" w:bottom="1134" w:left="1134" w:header="708" w:footer="708" w:gutter="0"/>
          <w:cols w:space="708"/>
          <w:docGrid w:linePitch="360"/>
        </w:sectPr>
      </w:pPr>
      <w:r>
        <w:rPr>
          <w:iCs/>
        </w:rPr>
        <w:br w:type="page"/>
      </w:r>
    </w:p>
    <w:p w14:paraId="068C2B37" w14:textId="77777777" w:rsidR="00522518" w:rsidRDefault="00522518" w:rsidP="00356B54">
      <w:pPr>
        <w:pStyle w:val="Ttulo4"/>
      </w:pPr>
      <w:r>
        <w:lastRenderedPageBreak/>
        <w:t>Segundo día de inspección</w:t>
      </w:r>
    </w:p>
    <w:p w14:paraId="4A62946D" w14:textId="77777777" w:rsidR="00522518" w:rsidRDefault="00522518">
      <w:pPr>
        <w:spacing w:line="259" w:lineRule="auto"/>
        <w:jc w:val="left"/>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522518" w:rsidRPr="00024F9B" w14:paraId="66BD45F1" w14:textId="77777777" w:rsidTr="00A47A6E">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2E50352" w14:textId="77777777" w:rsidR="00522518" w:rsidRPr="00024F9B" w:rsidRDefault="00522518" w:rsidP="00A47A6E">
            <w:pPr>
              <w:rPr>
                <w:rFonts w:ascii="Calibri" w:eastAsia="Calibri" w:hAnsi="Calibri" w:cs="Times New Roman"/>
                <w:b/>
                <w:szCs w:val="20"/>
              </w:rPr>
            </w:pPr>
            <w:r w:rsidRPr="00024F9B">
              <w:rPr>
                <w:rFonts w:ascii="Calibri" w:eastAsia="Calibri" w:hAnsi="Calibri" w:cs="Times New Roman"/>
                <w:b/>
                <w:szCs w:val="20"/>
              </w:rPr>
              <w:t xml:space="preserve">Fecha: </w:t>
            </w:r>
            <w:r w:rsidRPr="00F122C0">
              <w:rPr>
                <w:rFonts w:ascii="Calibri" w:eastAsia="Calibri" w:hAnsi="Calibri" w:cs="Times New Roman"/>
                <w:bCs/>
                <w:noProof/>
                <w:szCs w:val="20"/>
              </w:rPr>
              <w:t>1</w:t>
            </w:r>
            <w:r>
              <w:rPr>
                <w:rFonts w:ascii="Calibri" w:eastAsia="Calibri" w:hAnsi="Calibri" w:cs="Times New Roman"/>
                <w:bCs/>
                <w:noProof/>
                <w:szCs w:val="20"/>
              </w:rPr>
              <w:t>4</w:t>
            </w:r>
            <w:r w:rsidRPr="00F122C0">
              <w:rPr>
                <w:rFonts w:ascii="Calibri" w:eastAsia="Calibri" w:hAnsi="Calibri" w:cs="Times New Roman"/>
                <w:bCs/>
                <w:noProof/>
                <w:szCs w:val="20"/>
              </w:rPr>
              <w:t>-11-2019</w:t>
            </w:r>
          </w:p>
        </w:tc>
      </w:tr>
      <w:tr w:rsidR="00522518" w:rsidRPr="00024F9B" w14:paraId="7E63775C" w14:textId="77777777" w:rsidTr="00A47A6E">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63110A3" w14:textId="77777777" w:rsidR="00522518" w:rsidRPr="00024F9B" w:rsidRDefault="00522518" w:rsidP="00A47A6E">
            <w:pPr>
              <w:rPr>
                <w:rFonts w:ascii="Calibri" w:eastAsia="Calibri" w:hAnsi="Calibri" w:cs="Times New Roman"/>
                <w:b/>
                <w:szCs w:val="20"/>
              </w:rPr>
            </w:pPr>
            <w:r w:rsidRPr="00024F9B">
              <w:rPr>
                <w:rFonts w:ascii="Calibri" w:eastAsia="Calibri" w:hAnsi="Calibri" w:cs="Times New Roman"/>
                <w:b/>
                <w:szCs w:val="20"/>
              </w:rPr>
              <w:t>Existió oposición al ingreso:</w:t>
            </w:r>
            <w:r w:rsidRPr="00024F9B">
              <w:rPr>
                <w:rFonts w:ascii="Calibri" w:eastAsia="Calibri" w:hAnsi="Calibri" w:cs="Times New Roman"/>
                <w:szCs w:val="20"/>
              </w:rPr>
              <w:t xml:space="preserve"> 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2357E7C7" w14:textId="77777777" w:rsidR="00522518" w:rsidRPr="00024F9B" w:rsidRDefault="00522518" w:rsidP="00A47A6E">
            <w:pPr>
              <w:rPr>
                <w:rFonts w:ascii="Calibri" w:eastAsia="Calibri" w:hAnsi="Calibri" w:cs="Times New Roman"/>
                <w:b/>
                <w:szCs w:val="20"/>
              </w:rPr>
            </w:pPr>
            <w:r w:rsidRPr="00024F9B">
              <w:rPr>
                <w:rFonts w:ascii="Calibri" w:eastAsia="Calibri" w:hAnsi="Calibri" w:cs="Times New Roman"/>
                <w:b/>
                <w:szCs w:val="20"/>
              </w:rPr>
              <w:t xml:space="preserve">Existió auxilio de fuerza pública: </w:t>
            </w:r>
            <w:r w:rsidRPr="00024F9B">
              <w:rPr>
                <w:rFonts w:ascii="Calibri" w:eastAsia="Calibri" w:hAnsi="Calibri" w:cs="Times New Roman"/>
                <w:szCs w:val="20"/>
              </w:rPr>
              <w:t>No</w:t>
            </w:r>
          </w:p>
        </w:tc>
      </w:tr>
      <w:tr w:rsidR="00522518" w:rsidRPr="00024F9B" w14:paraId="4ED8A908" w14:textId="77777777" w:rsidTr="00A47A6E">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8E6FBDB" w14:textId="77777777" w:rsidR="00522518" w:rsidRPr="00024F9B" w:rsidRDefault="00522518" w:rsidP="00A47A6E">
            <w:pPr>
              <w:rPr>
                <w:rFonts w:ascii="Calibri" w:eastAsia="Calibri" w:hAnsi="Calibri" w:cs="Times New Roman"/>
                <w:b/>
                <w:szCs w:val="20"/>
              </w:rPr>
            </w:pPr>
            <w:r w:rsidRPr="00024F9B">
              <w:rPr>
                <w:rFonts w:ascii="Calibri" w:eastAsia="Calibri" w:hAnsi="Calibri" w:cs="Times New Roman"/>
                <w:b/>
                <w:szCs w:val="20"/>
              </w:rPr>
              <w:t xml:space="preserve">Existió colaboración por parte de los fiscalizados: </w:t>
            </w:r>
            <w:r w:rsidRPr="00024F9B">
              <w:rPr>
                <w:rFonts w:ascii="Calibri" w:eastAsia="Calibri" w:hAnsi="Calibri" w:cs="Times New Roman"/>
                <w:szCs w:val="20"/>
              </w:rPr>
              <w:t xml:space="preserve">Sí     </w:t>
            </w:r>
            <w:r w:rsidRPr="00024F9B">
              <w:rPr>
                <w:rFonts w:ascii="Calibri" w:eastAsia="Calibri" w:hAnsi="Calibri" w:cs="Times New Roman"/>
                <w:b/>
                <w:color w:val="FF0000"/>
                <w:szCs w:val="20"/>
              </w:rPr>
              <w:t xml:space="preserve">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6058EF14" w14:textId="77777777" w:rsidR="00522518" w:rsidRPr="00024F9B" w:rsidRDefault="00522518" w:rsidP="00A47A6E">
            <w:pPr>
              <w:rPr>
                <w:rFonts w:ascii="Calibri" w:eastAsia="Calibri" w:hAnsi="Calibri" w:cs="Times New Roman"/>
                <w:b/>
                <w:szCs w:val="20"/>
              </w:rPr>
            </w:pPr>
            <w:r w:rsidRPr="00024F9B">
              <w:rPr>
                <w:rFonts w:ascii="Calibri" w:eastAsia="Calibri" w:hAnsi="Calibri" w:cs="Times New Roman"/>
                <w:b/>
                <w:szCs w:val="20"/>
              </w:rPr>
              <w:t xml:space="preserve">Existió trato respetuoso y deferente: </w:t>
            </w:r>
            <w:r w:rsidRPr="00024F9B">
              <w:rPr>
                <w:rFonts w:ascii="Calibri" w:eastAsia="Calibri" w:hAnsi="Calibri" w:cs="Times New Roman"/>
                <w:szCs w:val="20"/>
              </w:rPr>
              <w:t xml:space="preserve">Sí     </w:t>
            </w:r>
          </w:p>
        </w:tc>
      </w:tr>
      <w:tr w:rsidR="00522518" w:rsidRPr="00024F9B" w14:paraId="3DE5D7D1" w14:textId="77777777" w:rsidTr="00A47A6E">
        <w:trPr>
          <w:trHeight w:val="99"/>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8D97EC8" w14:textId="77777777" w:rsidR="00522518" w:rsidRPr="00024F9B" w:rsidRDefault="00522518" w:rsidP="00A47A6E">
            <w:pPr>
              <w:rPr>
                <w:rFonts w:ascii="Calibri" w:eastAsia="Calibri" w:hAnsi="Calibri" w:cs="Times New Roman"/>
                <w:b/>
                <w:szCs w:val="20"/>
              </w:rPr>
            </w:pPr>
            <w:r w:rsidRPr="00024F9B">
              <w:rPr>
                <w:rFonts w:ascii="Calibri" w:eastAsia="Calibri" w:hAnsi="Calibri" w:cs="Times New Roman"/>
                <w:b/>
                <w:szCs w:val="20"/>
              </w:rPr>
              <w:t xml:space="preserve">Entrega de antecedentes solicitados: </w:t>
            </w:r>
            <w:r w:rsidRPr="00024F9B">
              <w:rPr>
                <w:rFonts w:ascii="Calibri" w:eastAsia="Calibri" w:hAnsi="Calibri" w:cs="Times New Roman"/>
                <w:szCs w:val="20"/>
              </w:rPr>
              <w:t xml:space="preserve">No      </w:t>
            </w:r>
          </w:p>
        </w:tc>
        <w:tc>
          <w:tcPr>
            <w:tcW w:w="2588" w:type="pct"/>
            <w:tcBorders>
              <w:top w:val="single" w:sz="4" w:space="0" w:color="auto"/>
              <w:left w:val="single" w:sz="4" w:space="0" w:color="auto"/>
              <w:bottom w:val="single" w:sz="4" w:space="0" w:color="auto"/>
              <w:right w:val="single" w:sz="4" w:space="0" w:color="auto"/>
            </w:tcBorders>
            <w:shd w:val="clear" w:color="auto" w:fill="FFFFFF"/>
            <w:vAlign w:val="center"/>
          </w:tcPr>
          <w:p w14:paraId="7AE1A78D" w14:textId="77777777" w:rsidR="00522518" w:rsidRPr="00024F9B" w:rsidRDefault="00522518" w:rsidP="00A47A6E">
            <w:pPr>
              <w:rPr>
                <w:rFonts w:ascii="Calibri" w:eastAsia="Calibri" w:hAnsi="Calibri" w:cs="Times New Roman"/>
              </w:rPr>
            </w:pPr>
            <w:r w:rsidRPr="00024F9B">
              <w:rPr>
                <w:rFonts w:ascii="Calibri" w:eastAsia="Calibri" w:hAnsi="Calibri" w:cs="Times New Roman"/>
              </w:rPr>
              <w:t xml:space="preserve"> </w:t>
            </w:r>
            <w:r w:rsidRPr="00024F9B">
              <w:rPr>
                <w:rFonts w:ascii="Calibri" w:eastAsia="Calibri" w:hAnsi="Calibri" w:cs="Times New Roman"/>
                <w:b/>
              </w:rPr>
              <w:t>Entrega de acta:</w:t>
            </w:r>
            <w:r w:rsidRPr="00024F9B">
              <w:rPr>
                <w:rFonts w:ascii="Calibri" w:eastAsia="Calibri" w:hAnsi="Calibri" w:cs="Times New Roman"/>
              </w:rPr>
              <w:t xml:space="preserve"> Sí </w:t>
            </w:r>
            <w:r w:rsidR="00B777F9" w:rsidRPr="00B777F9">
              <w:rPr>
                <w:rFonts w:ascii="Calibri" w:eastAsia="Calibri" w:hAnsi="Calibri" w:cs="Times New Roman"/>
              </w:rPr>
              <w:t xml:space="preserve">(Anexo </w:t>
            </w:r>
            <w:r w:rsidR="00B777F9" w:rsidRPr="00B777F9">
              <w:rPr>
                <w:rFonts w:ascii="Calibri" w:eastAsia="Calibri" w:hAnsi="Calibri" w:cs="Times New Roman"/>
                <w:noProof/>
              </w:rPr>
              <w:fldChar w:fldCharType="begin"/>
            </w:r>
            <w:r w:rsidR="00B777F9" w:rsidRPr="00B777F9">
              <w:rPr>
                <w:rFonts w:ascii="Calibri" w:eastAsia="Calibri" w:hAnsi="Calibri" w:cs="Times New Roman"/>
                <w:noProof/>
              </w:rPr>
              <w:instrText xml:space="preserve"> SEQ Anexo \* ARABIC </w:instrText>
            </w:r>
            <w:r w:rsidR="00B777F9" w:rsidRPr="00B777F9">
              <w:rPr>
                <w:rFonts w:ascii="Calibri" w:eastAsia="Calibri" w:hAnsi="Calibri" w:cs="Times New Roman"/>
                <w:noProof/>
              </w:rPr>
              <w:fldChar w:fldCharType="separate"/>
            </w:r>
            <w:r w:rsidR="00D95A1A">
              <w:rPr>
                <w:rFonts w:ascii="Calibri" w:eastAsia="Calibri" w:hAnsi="Calibri" w:cs="Times New Roman"/>
                <w:noProof/>
              </w:rPr>
              <w:t>2</w:t>
            </w:r>
            <w:r w:rsidR="00B777F9" w:rsidRPr="00B777F9">
              <w:rPr>
                <w:rFonts w:ascii="Calibri" w:eastAsia="Calibri" w:hAnsi="Calibri" w:cs="Times New Roman"/>
                <w:noProof/>
              </w:rPr>
              <w:fldChar w:fldCharType="end"/>
            </w:r>
            <w:r w:rsidR="00B777F9" w:rsidRPr="00B777F9">
              <w:rPr>
                <w:rFonts w:ascii="Calibri" w:eastAsia="Calibri" w:hAnsi="Calibri" w:cs="Times New Roman"/>
              </w:rPr>
              <w:t>)</w:t>
            </w:r>
          </w:p>
        </w:tc>
      </w:tr>
      <w:tr w:rsidR="00522518" w:rsidRPr="00024F9B" w14:paraId="375346B5" w14:textId="77777777" w:rsidTr="00A47A6E">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5952FB0" w14:textId="77777777" w:rsidR="00522518" w:rsidRPr="00F02D34" w:rsidRDefault="00522518" w:rsidP="00F02D34">
            <w:pPr>
              <w:spacing w:after="0"/>
              <w:rPr>
                <w:rFonts w:ascii="Calibri" w:eastAsia="Calibri" w:hAnsi="Calibri" w:cs="Times New Roman"/>
                <w:bCs/>
                <w:noProof/>
                <w:szCs w:val="20"/>
              </w:rPr>
            </w:pPr>
            <w:r w:rsidRPr="00024F9B">
              <w:rPr>
                <w:rFonts w:ascii="Calibri" w:eastAsia="Calibri" w:hAnsi="Calibri" w:cs="Times New Roman"/>
                <w:b/>
                <w:szCs w:val="20"/>
              </w:rPr>
              <w:t>Observaciones:</w:t>
            </w:r>
            <w:r w:rsidR="00F02D34">
              <w:rPr>
                <w:rFonts w:ascii="Calibri" w:eastAsia="Calibri" w:hAnsi="Calibri" w:cs="Times New Roman"/>
                <w:b/>
                <w:szCs w:val="20"/>
              </w:rPr>
              <w:t xml:space="preserve"> </w:t>
            </w:r>
            <w:r w:rsidR="00F02D34">
              <w:rPr>
                <w:rFonts w:ascii="Calibri" w:eastAsia="Calibri" w:hAnsi="Calibri" w:cs="Times New Roman"/>
                <w:bCs/>
                <w:szCs w:val="20"/>
              </w:rPr>
              <w:t>Se solicitó al titular r</w:t>
            </w:r>
            <w:r w:rsidR="00F02D34" w:rsidRPr="00F02D34">
              <w:rPr>
                <w:rFonts w:ascii="Calibri" w:eastAsia="Calibri" w:hAnsi="Calibri" w:cs="Times New Roman"/>
                <w:bCs/>
                <w:noProof/>
                <w:szCs w:val="20"/>
              </w:rPr>
              <w:t>emitir set de fotografías fechadas con la hora respectiva de término del proceso de sello de membranas, las que deberán ser remitidas digitalmente al correo electrónico oficina.maule@sma.gob.cl, a fin de verificar término del proceso.</w:t>
            </w:r>
          </w:p>
        </w:tc>
      </w:tr>
    </w:tbl>
    <w:p w14:paraId="10CC6A72" w14:textId="77777777" w:rsidR="00522518" w:rsidRDefault="00522518">
      <w:pPr>
        <w:spacing w:line="259" w:lineRule="auto"/>
        <w:jc w:val="left"/>
        <w:rPr>
          <w:rFonts w:eastAsiaTheme="majorEastAsia" w:cstheme="minorHAnsi"/>
          <w:b/>
          <w:szCs w:val="24"/>
        </w:rPr>
      </w:pPr>
      <w:r>
        <w:br w:type="page"/>
      </w:r>
    </w:p>
    <w:p w14:paraId="0D1C3EFB" w14:textId="77777777" w:rsidR="00AD7FDF" w:rsidRDefault="00AD7FDF" w:rsidP="00FC0D02">
      <w:pPr>
        <w:pStyle w:val="Ttulo3"/>
        <w:numPr>
          <w:ilvl w:val="2"/>
          <w:numId w:val="22"/>
        </w:numPr>
        <w:rPr>
          <w:rFonts w:eastAsia="Calibri"/>
        </w:rPr>
      </w:pPr>
      <w:bookmarkStart w:id="13" w:name="_Toc25660933"/>
      <w:r w:rsidRPr="001F41B4">
        <w:lastRenderedPageBreak/>
        <w:t>Esquema de recorrido</w:t>
      </w:r>
      <w:bookmarkEnd w:id="13"/>
      <w:r w:rsidRPr="00D42470">
        <w:rPr>
          <w:rFonts w:eastAsia="Calibri"/>
        </w:rPr>
        <w:t xml:space="preserve"> </w:t>
      </w:r>
    </w:p>
    <w:p w14:paraId="0FA8D311" w14:textId="77777777" w:rsidR="00AD7FDF" w:rsidRPr="004F0772" w:rsidRDefault="00AD7FDF" w:rsidP="004F0772">
      <w:pPr>
        <w:spacing w:after="0"/>
      </w:pPr>
    </w:p>
    <w:tbl>
      <w:tblPr>
        <w:tblStyle w:val="Tablaconcuadrcula"/>
        <w:tblpPr w:leftFromText="141" w:rightFromText="141" w:vertAnchor="text" w:horzAnchor="margin" w:tblpY="-39"/>
        <w:tblW w:w="0" w:type="auto"/>
        <w:tblLook w:val="04A0" w:firstRow="1" w:lastRow="0" w:firstColumn="1" w:lastColumn="0" w:noHBand="0" w:noVBand="1"/>
      </w:tblPr>
      <w:tblGrid>
        <w:gridCol w:w="9962"/>
      </w:tblGrid>
      <w:tr w:rsidR="00AD7FDF" w14:paraId="0FC301D1" w14:textId="77777777" w:rsidTr="007847E9">
        <w:trPr>
          <w:trHeight w:val="135"/>
        </w:trPr>
        <w:tc>
          <w:tcPr>
            <w:tcW w:w="9962" w:type="dxa"/>
          </w:tcPr>
          <w:p w14:paraId="5AB5E946" w14:textId="77777777" w:rsidR="00AD7FDF" w:rsidRPr="005768BE" w:rsidRDefault="00F17CEF" w:rsidP="00C703AD">
            <w:pPr>
              <w:tabs>
                <w:tab w:val="left" w:pos="4356"/>
              </w:tabs>
              <w:jc w:val="left"/>
            </w:pPr>
            <w:r w:rsidRPr="00F17CEF">
              <w:rPr>
                <w:b/>
              </w:rPr>
              <w:t xml:space="preserve">Figura </w:t>
            </w:r>
            <w:r w:rsidRPr="00F17CEF">
              <w:rPr>
                <w:b/>
              </w:rPr>
              <w:fldChar w:fldCharType="begin"/>
            </w:r>
            <w:r w:rsidRPr="00F17CEF">
              <w:rPr>
                <w:b/>
              </w:rPr>
              <w:instrText xml:space="preserve"> SEQ Figura \* ARABIC </w:instrText>
            </w:r>
            <w:r w:rsidRPr="00F17CEF">
              <w:rPr>
                <w:b/>
              </w:rPr>
              <w:fldChar w:fldCharType="separate"/>
            </w:r>
            <w:r w:rsidR="00D95A1A">
              <w:rPr>
                <w:b/>
                <w:noProof/>
              </w:rPr>
              <w:t>3</w:t>
            </w:r>
            <w:r w:rsidRPr="00F17CEF">
              <w:rPr>
                <w:b/>
              </w:rPr>
              <w:fldChar w:fldCharType="end"/>
            </w:r>
            <w:r w:rsidR="00AD7FDF" w:rsidRPr="005768BE">
              <w:rPr>
                <w:b/>
              </w:rPr>
              <w:t>.:</w:t>
            </w:r>
            <w:r w:rsidR="00AD7FDF" w:rsidRPr="005768BE">
              <w:t xml:space="preserve"> </w:t>
            </w:r>
            <w:r w:rsidR="00AD7FDF">
              <w:t>Estaciones Inspeccionadas</w:t>
            </w:r>
            <w:r w:rsidR="00AD7FDF" w:rsidRPr="005768BE">
              <w:t xml:space="preserve"> </w:t>
            </w:r>
            <w:r w:rsidR="00AD7FDF">
              <w:t>(</w:t>
            </w:r>
            <w:r w:rsidR="00AD7FDF" w:rsidRPr="005768BE">
              <w:t>Fuente:</w:t>
            </w:r>
            <w:r w:rsidR="00AD7FDF">
              <w:t xml:space="preserve"> Elaboración propia en base a imagen Google Earth</w:t>
            </w:r>
            <w:r w:rsidR="00AD7FDF" w:rsidRPr="005768BE">
              <w:t>).</w:t>
            </w:r>
          </w:p>
        </w:tc>
      </w:tr>
      <w:tr w:rsidR="00AD7FDF" w14:paraId="1B012BF6" w14:textId="77777777" w:rsidTr="003A62A2">
        <w:trPr>
          <w:trHeight w:val="6255"/>
        </w:trPr>
        <w:tc>
          <w:tcPr>
            <w:tcW w:w="9962" w:type="dxa"/>
            <w:vAlign w:val="center"/>
          </w:tcPr>
          <w:p w14:paraId="47296B2B" w14:textId="77777777" w:rsidR="00DF5394" w:rsidRPr="00DF5394" w:rsidRDefault="003A62A2" w:rsidP="00DF5394">
            <w:pPr>
              <w:rPr>
                <w:b/>
                <w:noProof/>
                <w:color w:val="FF0000"/>
                <w:sz w:val="22"/>
                <w:szCs w:val="18"/>
                <w:lang w:eastAsia="es-CL"/>
              </w:rPr>
            </w:pPr>
            <w:r w:rsidRPr="003A62A2">
              <w:rPr>
                <w:b/>
                <w:noProof/>
                <w:color w:val="FF0000"/>
                <w:sz w:val="22"/>
                <w:szCs w:val="18"/>
                <w:lang w:eastAsia="es-CL"/>
              </w:rPr>
              <w:drawing>
                <wp:anchor distT="0" distB="0" distL="114300" distR="114300" simplePos="0" relativeHeight="251686912" behindDoc="1" locked="0" layoutInCell="1" allowOverlap="1" wp14:anchorId="6A188F7A" wp14:editId="4B452348">
                  <wp:simplePos x="723900" y="1455420"/>
                  <wp:positionH relativeFrom="margin">
                    <wp:posOffset>224155</wp:posOffset>
                  </wp:positionH>
                  <wp:positionV relativeFrom="margin">
                    <wp:posOffset>132715</wp:posOffset>
                  </wp:positionV>
                  <wp:extent cx="5857240" cy="3794125"/>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screen">
                            <a:extLst>
                              <a:ext uri="{BEBA8EAE-BF5A-486C-A8C5-ECC9F3942E4B}">
                                <a14:imgProps xmlns:a14="http://schemas.microsoft.com/office/drawing/2010/main">
                                  <a14:imgLayer r:embed="rId19">
                                    <a14:imgEffect>
                                      <a14:sharpenSoften amount="25000"/>
                                    </a14:imgEffect>
                                  </a14:imgLayer>
                                </a14:imgProps>
                              </a:ext>
                              <a:ext uri="{28A0092B-C50C-407E-A947-70E740481C1C}">
                                <a14:useLocalDpi xmlns:a14="http://schemas.microsoft.com/office/drawing/2010/main"/>
                              </a:ext>
                            </a:extLst>
                          </a:blip>
                          <a:stretch>
                            <a:fillRect/>
                          </a:stretch>
                        </pic:blipFill>
                        <pic:spPr>
                          <a:xfrm>
                            <a:off x="0" y="0"/>
                            <a:ext cx="5857240" cy="3794125"/>
                          </a:xfrm>
                          <a:prstGeom prst="rect">
                            <a:avLst/>
                          </a:prstGeom>
                        </pic:spPr>
                      </pic:pic>
                    </a:graphicData>
                  </a:graphic>
                  <wp14:sizeRelH relativeFrom="margin">
                    <wp14:pctWidth>0</wp14:pctWidth>
                  </wp14:sizeRelH>
                  <wp14:sizeRelV relativeFrom="margin">
                    <wp14:pctHeight>0</wp14:pctHeight>
                  </wp14:sizeRelV>
                </wp:anchor>
              </w:drawing>
            </w:r>
            <w:r w:rsidR="00AD7FDF" w:rsidRPr="00D71051">
              <w:rPr>
                <w:b/>
                <w:noProof/>
                <w:color w:val="FF0000"/>
                <w:sz w:val="22"/>
                <w:szCs w:val="18"/>
                <w:lang w:eastAsia="es-CL"/>
              </w:rPr>
              <w:drawing>
                <wp:anchor distT="0" distB="0" distL="114300" distR="114300" simplePos="0" relativeHeight="251661312" behindDoc="0" locked="0" layoutInCell="1" allowOverlap="1" wp14:anchorId="36676F27" wp14:editId="391FF785">
                  <wp:simplePos x="0" y="0"/>
                  <wp:positionH relativeFrom="column">
                    <wp:posOffset>7522210</wp:posOffset>
                  </wp:positionH>
                  <wp:positionV relativeFrom="paragraph">
                    <wp:posOffset>88900</wp:posOffset>
                  </wp:positionV>
                  <wp:extent cx="335915" cy="409575"/>
                  <wp:effectExtent l="0" t="0" r="6985" b="0"/>
                  <wp:wrapNone/>
                  <wp:docPr id="19" name="Imagen 19"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335915" cy="4095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17003FF5" w14:textId="77777777" w:rsidR="00AD7FDF" w:rsidRDefault="00AD7FDF" w:rsidP="00FC0D02">
      <w:pPr>
        <w:pStyle w:val="Ttulo3"/>
        <w:numPr>
          <w:ilvl w:val="2"/>
          <w:numId w:val="22"/>
        </w:numPr>
      </w:pPr>
      <w:bookmarkStart w:id="14" w:name="_Toc25660934"/>
      <w:r w:rsidRPr="001F41B4">
        <w:t xml:space="preserve">Detalle del Recorrido </w:t>
      </w:r>
      <w:r w:rsidR="00196E7B">
        <w:t>- Evaluación de percepción odorante.</w:t>
      </w:r>
      <w:bookmarkEnd w:id="14"/>
    </w:p>
    <w:p w14:paraId="7FA24755" w14:textId="77777777" w:rsidR="00AD7FDF" w:rsidRPr="00990A11" w:rsidRDefault="00AD7FDF" w:rsidP="00990A11">
      <w:pPr>
        <w:rPr>
          <w:color w:val="FF000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AD7FDF" w:rsidRPr="0031512B" w14:paraId="32D02660" w14:textId="77777777" w:rsidTr="007847E9">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0F9783F7" w14:textId="77777777" w:rsidR="00AD7FDF" w:rsidRPr="0031512B" w:rsidRDefault="00AD7FDF" w:rsidP="00DF5394">
            <w:pPr>
              <w:spacing w:after="0"/>
              <w:jc w:val="center"/>
              <w:rPr>
                <w:rFonts w:ascii="Calibri" w:eastAsia="Calibri" w:hAnsi="Calibri" w:cs="Calibri"/>
                <w:b/>
                <w:szCs w:val="20"/>
                <w:lang w:val="es-ES_tradnl"/>
              </w:rPr>
            </w:pPr>
            <w:r w:rsidRPr="0031512B">
              <w:rPr>
                <w:rFonts w:ascii="Calibri" w:eastAsia="Calibri" w:hAnsi="Calibri" w:cs="Calibri"/>
                <w:b/>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2AE466A" w14:textId="77777777" w:rsidR="00AD7FDF" w:rsidRPr="0031512B" w:rsidRDefault="00AD7FDF" w:rsidP="007847E9">
            <w:pPr>
              <w:spacing w:after="0"/>
              <w:ind w:left="57" w:right="57"/>
              <w:jc w:val="center"/>
              <w:rPr>
                <w:rFonts w:ascii="Calibri" w:eastAsia="Calibri" w:hAnsi="Calibri" w:cs="Calibri"/>
                <w:b/>
                <w:szCs w:val="20"/>
              </w:rPr>
            </w:pPr>
            <w:r w:rsidRPr="0031512B">
              <w:rPr>
                <w:rFonts w:ascii="Calibri" w:eastAsia="Calibri" w:hAnsi="Calibri" w:cs="Calibri"/>
                <w:b/>
                <w:szCs w:val="20"/>
              </w:rPr>
              <w:t xml:space="preserve">Nombre/ Descripción de estación  </w:t>
            </w:r>
          </w:p>
        </w:tc>
      </w:tr>
      <w:tr w:rsidR="00AD7FDF" w:rsidRPr="0031512B" w14:paraId="59E1FC97" w14:textId="77777777" w:rsidTr="007847E9">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765D10DB" w14:textId="77777777" w:rsidR="00AD7FDF" w:rsidRPr="00DF5394" w:rsidRDefault="00DF5394" w:rsidP="00DF5394">
            <w:pPr>
              <w:spacing w:after="0"/>
              <w:jc w:val="center"/>
              <w:rPr>
                <w:rFonts w:ascii="Calibri" w:eastAsia="Times New Roman" w:hAnsi="Calibri" w:cs="Calibri"/>
                <w:szCs w:val="20"/>
                <w:lang w:val="es-ES_tradnl" w:eastAsia="es-CL"/>
              </w:rPr>
            </w:pPr>
            <w:r w:rsidRPr="00DF5394">
              <w:rPr>
                <w:rFonts w:ascii="Calibri" w:eastAsia="Times New Roman" w:hAnsi="Calibri" w:cs="Calibri"/>
                <w:szCs w:val="20"/>
                <w:lang w:val="es-ES_tradnl" w:eastAsia="es-CL"/>
              </w:rPr>
              <w:t>Fuente</w:t>
            </w:r>
          </w:p>
        </w:tc>
        <w:tc>
          <w:tcPr>
            <w:tcW w:w="4076" w:type="pct"/>
            <w:tcBorders>
              <w:top w:val="single" w:sz="4" w:space="0" w:color="auto"/>
              <w:left w:val="single" w:sz="4" w:space="0" w:color="auto"/>
              <w:bottom w:val="single" w:sz="4" w:space="0" w:color="auto"/>
              <w:right w:val="single" w:sz="8" w:space="0" w:color="auto"/>
            </w:tcBorders>
            <w:vAlign w:val="center"/>
          </w:tcPr>
          <w:p w14:paraId="6B5C958C" w14:textId="77777777" w:rsidR="00AD7FDF" w:rsidRPr="0031512B" w:rsidRDefault="00DF5394" w:rsidP="00DF5394">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Unidad generadora de olor</w:t>
            </w:r>
            <w:r w:rsidR="00C703AD">
              <w:rPr>
                <w:rFonts w:ascii="Calibri" w:eastAsia="Times New Roman" w:hAnsi="Calibri" w:cs="Calibri"/>
                <w:szCs w:val="20"/>
                <w:lang w:val="es-ES_tradnl" w:eastAsia="es-CL"/>
              </w:rPr>
              <w:t xml:space="preserve"> identificada</w:t>
            </w:r>
            <w:r>
              <w:rPr>
                <w:rFonts w:ascii="Calibri" w:eastAsia="Times New Roman" w:hAnsi="Calibri" w:cs="Calibri"/>
                <w:szCs w:val="20"/>
                <w:lang w:val="es-ES_tradnl" w:eastAsia="es-CL"/>
              </w:rPr>
              <w:t>: Biodigestor (unidad de tratamiento de purines)</w:t>
            </w:r>
          </w:p>
        </w:tc>
      </w:tr>
      <w:tr w:rsidR="00AD7FDF" w:rsidRPr="0031512B" w14:paraId="23C71CA5" w14:textId="77777777" w:rsidTr="007847E9">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DA419E0" w14:textId="77777777" w:rsidR="00AD7FDF" w:rsidRPr="00DF5394" w:rsidRDefault="00C703AD" w:rsidP="00DF5394">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2B818B3B" w14:textId="6EFD4D02" w:rsidR="00AD7FDF" w:rsidRPr="0031512B" w:rsidRDefault="00C703AD" w:rsidP="00DF5394">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 xml:space="preserve">Punto N.º 1: </w:t>
            </w:r>
            <w:r w:rsidR="00DF5394">
              <w:rPr>
                <w:rFonts w:ascii="Calibri" w:eastAsia="Times New Roman" w:hAnsi="Calibri" w:cs="Calibri"/>
                <w:szCs w:val="20"/>
                <w:lang w:val="es-ES_tradnl" w:eastAsia="es-CL"/>
              </w:rPr>
              <w:t xml:space="preserve">Sector Vado de Patagua (sector </w:t>
            </w:r>
            <w:r w:rsidR="00A23F97">
              <w:rPr>
                <w:rFonts w:ascii="Calibri" w:eastAsia="Times New Roman" w:hAnsi="Calibri" w:cs="Calibri"/>
                <w:szCs w:val="20"/>
                <w:lang w:val="es-ES_tradnl" w:eastAsia="es-CL"/>
              </w:rPr>
              <w:t xml:space="preserve">identificado como posible </w:t>
            </w:r>
            <w:r w:rsidR="00DF5394">
              <w:rPr>
                <w:rFonts w:ascii="Calibri" w:eastAsia="Times New Roman" w:hAnsi="Calibri" w:cs="Calibri"/>
                <w:szCs w:val="20"/>
                <w:lang w:val="es-ES_tradnl" w:eastAsia="es-CL"/>
              </w:rPr>
              <w:t>receptor sensible</w:t>
            </w:r>
            <w:r w:rsidR="00A23F97">
              <w:rPr>
                <w:rStyle w:val="Refdenotaalpie"/>
                <w:rFonts w:ascii="Calibri" w:eastAsia="Times New Roman" w:hAnsi="Calibri" w:cs="Calibri"/>
                <w:szCs w:val="20"/>
                <w:lang w:val="es-ES_tradnl" w:eastAsia="es-CL"/>
              </w:rPr>
              <w:footnoteReference w:id="1"/>
            </w:r>
            <w:r w:rsidR="00DF5394">
              <w:rPr>
                <w:rFonts w:ascii="Calibri" w:eastAsia="Times New Roman" w:hAnsi="Calibri" w:cs="Calibri"/>
                <w:szCs w:val="20"/>
                <w:lang w:val="es-ES_tradnl" w:eastAsia="es-CL"/>
              </w:rPr>
              <w:t>)</w:t>
            </w:r>
          </w:p>
        </w:tc>
      </w:tr>
      <w:tr w:rsidR="00DF5394" w:rsidRPr="0031512B" w14:paraId="585FC7D7" w14:textId="77777777" w:rsidTr="00500C5B">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8A2A0FD" w14:textId="77777777" w:rsidR="00DF5394" w:rsidRPr="0031512B" w:rsidRDefault="00C703AD" w:rsidP="00DF5394">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tcPr>
          <w:p w14:paraId="0206C27C" w14:textId="40D7ABE7" w:rsidR="00DF5394" w:rsidRDefault="00C703AD" w:rsidP="00DF5394">
            <w:pPr>
              <w:spacing w:after="0"/>
              <w:jc w:val="center"/>
            </w:pPr>
            <w:r>
              <w:rPr>
                <w:rFonts w:ascii="Calibri" w:eastAsia="Times New Roman" w:hAnsi="Calibri" w:cs="Calibri"/>
                <w:szCs w:val="20"/>
                <w:lang w:val="es-ES_tradnl" w:eastAsia="es-CL"/>
              </w:rPr>
              <w:t xml:space="preserve">Punto N.º 2: </w:t>
            </w:r>
            <w:r w:rsidR="00DF5394" w:rsidRPr="00FD6677">
              <w:rPr>
                <w:rFonts w:ascii="Calibri" w:eastAsia="Times New Roman" w:hAnsi="Calibri" w:cs="Calibri"/>
                <w:szCs w:val="20"/>
                <w:lang w:val="es-ES_tradnl" w:eastAsia="es-CL"/>
              </w:rPr>
              <w:t xml:space="preserve">Sector </w:t>
            </w:r>
            <w:r w:rsidR="00DF5394">
              <w:rPr>
                <w:rFonts w:ascii="Calibri" w:eastAsia="Times New Roman" w:hAnsi="Calibri" w:cs="Calibri"/>
                <w:szCs w:val="20"/>
                <w:lang w:val="es-ES_tradnl" w:eastAsia="es-CL"/>
              </w:rPr>
              <w:t>Escuela Ranchillo</w:t>
            </w:r>
            <w:r w:rsidR="00DF5394" w:rsidRPr="00FD6677">
              <w:rPr>
                <w:rFonts w:ascii="Calibri" w:eastAsia="Times New Roman" w:hAnsi="Calibri" w:cs="Calibri"/>
                <w:szCs w:val="20"/>
                <w:lang w:val="es-ES_tradnl" w:eastAsia="es-CL"/>
              </w:rPr>
              <w:t xml:space="preserve"> (</w:t>
            </w:r>
            <w:r w:rsidR="00A23F97">
              <w:rPr>
                <w:rFonts w:ascii="Calibri" w:eastAsia="Times New Roman" w:hAnsi="Calibri" w:cs="Calibri"/>
                <w:szCs w:val="20"/>
                <w:lang w:val="es-ES_tradnl" w:eastAsia="es-CL"/>
              </w:rPr>
              <w:t>sector identificado como posible receptor sensible</w:t>
            </w:r>
            <w:r w:rsidR="00DF5394" w:rsidRPr="00FD6677">
              <w:rPr>
                <w:rFonts w:ascii="Calibri" w:eastAsia="Times New Roman" w:hAnsi="Calibri" w:cs="Calibri"/>
                <w:szCs w:val="20"/>
                <w:lang w:val="es-ES_tradnl" w:eastAsia="es-CL"/>
              </w:rPr>
              <w:t>)</w:t>
            </w:r>
          </w:p>
        </w:tc>
      </w:tr>
      <w:tr w:rsidR="00DF5394" w:rsidRPr="0031512B" w14:paraId="6A136EFC" w14:textId="77777777" w:rsidTr="00500C5B">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D82772B" w14:textId="77777777" w:rsidR="00DF5394" w:rsidRPr="0031512B" w:rsidRDefault="00C703AD" w:rsidP="00DF5394">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tcPr>
          <w:p w14:paraId="4122AB53" w14:textId="3D3C3272" w:rsidR="00DF5394" w:rsidRDefault="00C703AD" w:rsidP="00DF5394">
            <w:pPr>
              <w:spacing w:after="0"/>
              <w:jc w:val="center"/>
            </w:pPr>
            <w:r>
              <w:rPr>
                <w:rFonts w:ascii="Calibri" w:eastAsia="Times New Roman" w:hAnsi="Calibri" w:cs="Calibri"/>
                <w:szCs w:val="20"/>
                <w:lang w:val="es-ES_tradnl" w:eastAsia="es-CL"/>
              </w:rPr>
              <w:t xml:space="preserve">Punto N.º 3: </w:t>
            </w:r>
            <w:r w:rsidR="00DF5394" w:rsidRPr="00FD6677">
              <w:rPr>
                <w:rFonts w:ascii="Calibri" w:eastAsia="Times New Roman" w:hAnsi="Calibri" w:cs="Calibri"/>
                <w:szCs w:val="20"/>
                <w:lang w:val="es-ES_tradnl" w:eastAsia="es-CL"/>
              </w:rPr>
              <w:t xml:space="preserve">Sector </w:t>
            </w:r>
            <w:r w:rsidR="00196E7B">
              <w:rPr>
                <w:rFonts w:ascii="Calibri" w:eastAsia="Times New Roman" w:hAnsi="Calibri" w:cs="Calibri"/>
                <w:szCs w:val="20"/>
                <w:lang w:val="es-ES_tradnl" w:eastAsia="es-CL"/>
              </w:rPr>
              <w:t>Huerta de Maule</w:t>
            </w:r>
            <w:r w:rsidR="00DF5394" w:rsidRPr="00FD6677">
              <w:rPr>
                <w:rFonts w:ascii="Calibri" w:eastAsia="Times New Roman" w:hAnsi="Calibri" w:cs="Calibri"/>
                <w:szCs w:val="20"/>
                <w:lang w:val="es-ES_tradnl" w:eastAsia="es-CL"/>
              </w:rPr>
              <w:t xml:space="preserve"> (</w:t>
            </w:r>
            <w:r w:rsidR="00A23F97">
              <w:rPr>
                <w:rFonts w:ascii="Calibri" w:eastAsia="Times New Roman" w:hAnsi="Calibri" w:cs="Calibri"/>
                <w:szCs w:val="20"/>
                <w:lang w:val="es-ES_tradnl" w:eastAsia="es-CL"/>
              </w:rPr>
              <w:t>sector identificado como posible receptor sensible</w:t>
            </w:r>
            <w:r w:rsidR="00DF5394" w:rsidRPr="00FD6677">
              <w:rPr>
                <w:rFonts w:ascii="Calibri" w:eastAsia="Times New Roman" w:hAnsi="Calibri" w:cs="Calibri"/>
                <w:szCs w:val="20"/>
                <w:lang w:val="es-ES_tradnl" w:eastAsia="es-CL"/>
              </w:rPr>
              <w:t>)</w:t>
            </w:r>
          </w:p>
        </w:tc>
      </w:tr>
      <w:tr w:rsidR="00DF5394" w:rsidRPr="0031512B" w14:paraId="0BC7C8C9" w14:textId="77777777" w:rsidTr="00500C5B">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6959F9A" w14:textId="77777777" w:rsidR="00DF5394" w:rsidRPr="0031512B" w:rsidRDefault="00C703AD" w:rsidP="00DF5394">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tcPr>
          <w:p w14:paraId="3518998F" w14:textId="36E043D7" w:rsidR="00DF5394" w:rsidRDefault="00C703AD" w:rsidP="00DF5394">
            <w:pPr>
              <w:spacing w:after="0"/>
              <w:jc w:val="center"/>
            </w:pPr>
            <w:r>
              <w:rPr>
                <w:rFonts w:ascii="Calibri" w:eastAsia="Times New Roman" w:hAnsi="Calibri" w:cs="Calibri"/>
                <w:szCs w:val="20"/>
                <w:lang w:val="es-ES_tradnl" w:eastAsia="es-CL"/>
              </w:rPr>
              <w:t xml:space="preserve">Punto N.º 4: </w:t>
            </w:r>
            <w:r w:rsidR="00DF5394" w:rsidRPr="00FD6677">
              <w:rPr>
                <w:rFonts w:ascii="Calibri" w:eastAsia="Times New Roman" w:hAnsi="Calibri" w:cs="Calibri"/>
                <w:szCs w:val="20"/>
                <w:lang w:val="es-ES_tradnl" w:eastAsia="es-CL"/>
              </w:rPr>
              <w:t xml:space="preserve">Sector </w:t>
            </w:r>
            <w:r w:rsidR="00196E7B">
              <w:rPr>
                <w:rFonts w:ascii="Calibri" w:eastAsia="Times New Roman" w:hAnsi="Calibri" w:cs="Calibri"/>
                <w:szCs w:val="20"/>
                <w:lang w:val="es-ES_tradnl" w:eastAsia="es-CL"/>
              </w:rPr>
              <w:t>Arbolillo</w:t>
            </w:r>
            <w:r w:rsidR="00DF5394" w:rsidRPr="00FD6677">
              <w:rPr>
                <w:rFonts w:ascii="Calibri" w:eastAsia="Times New Roman" w:hAnsi="Calibri" w:cs="Calibri"/>
                <w:szCs w:val="20"/>
                <w:lang w:val="es-ES_tradnl" w:eastAsia="es-CL"/>
              </w:rPr>
              <w:t xml:space="preserve"> (</w:t>
            </w:r>
            <w:r w:rsidR="00A23F97">
              <w:rPr>
                <w:rFonts w:ascii="Calibri" w:eastAsia="Times New Roman" w:hAnsi="Calibri" w:cs="Calibri"/>
                <w:szCs w:val="20"/>
                <w:lang w:val="es-ES_tradnl" w:eastAsia="es-CL"/>
              </w:rPr>
              <w:t>sector identificado como posible receptor sensible</w:t>
            </w:r>
            <w:r w:rsidR="00DF5394" w:rsidRPr="00FD6677">
              <w:rPr>
                <w:rFonts w:ascii="Calibri" w:eastAsia="Times New Roman" w:hAnsi="Calibri" w:cs="Calibri"/>
                <w:szCs w:val="20"/>
                <w:lang w:val="es-ES_tradnl" w:eastAsia="es-CL"/>
              </w:rPr>
              <w:t>)</w:t>
            </w:r>
          </w:p>
        </w:tc>
      </w:tr>
      <w:tr w:rsidR="00DF5394" w:rsidRPr="0031512B" w14:paraId="3778B568" w14:textId="77777777" w:rsidTr="00500C5B">
        <w:trPr>
          <w:trHeight w:val="81"/>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0A6E8597" w14:textId="77777777" w:rsidR="00DF5394" w:rsidRPr="0031512B" w:rsidRDefault="00C703AD" w:rsidP="00DF5394">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tcPr>
          <w:p w14:paraId="4D0798AB" w14:textId="50C71065" w:rsidR="00DF5394" w:rsidRDefault="00C703AD" w:rsidP="00DF5394">
            <w:pPr>
              <w:spacing w:after="0"/>
              <w:jc w:val="center"/>
            </w:pPr>
            <w:r>
              <w:rPr>
                <w:rFonts w:ascii="Calibri" w:eastAsia="Times New Roman" w:hAnsi="Calibri" w:cs="Calibri"/>
                <w:szCs w:val="20"/>
                <w:lang w:val="es-ES_tradnl" w:eastAsia="es-CL"/>
              </w:rPr>
              <w:t xml:space="preserve">Punto N.º 5: </w:t>
            </w:r>
            <w:r w:rsidR="00DF5394" w:rsidRPr="00FD6677">
              <w:rPr>
                <w:rFonts w:ascii="Calibri" w:eastAsia="Times New Roman" w:hAnsi="Calibri" w:cs="Calibri"/>
                <w:szCs w:val="20"/>
                <w:lang w:val="es-ES_tradnl" w:eastAsia="es-CL"/>
              </w:rPr>
              <w:t xml:space="preserve">Sector </w:t>
            </w:r>
            <w:r w:rsidR="00196E7B">
              <w:rPr>
                <w:rFonts w:ascii="Calibri" w:eastAsia="Times New Roman" w:hAnsi="Calibri" w:cs="Calibri"/>
                <w:szCs w:val="20"/>
                <w:lang w:val="es-ES_tradnl" w:eastAsia="es-CL"/>
              </w:rPr>
              <w:t>Santa Rosa</w:t>
            </w:r>
            <w:r w:rsidR="00DF5394" w:rsidRPr="00FD6677">
              <w:rPr>
                <w:rFonts w:ascii="Calibri" w:eastAsia="Times New Roman" w:hAnsi="Calibri" w:cs="Calibri"/>
                <w:szCs w:val="20"/>
                <w:lang w:val="es-ES_tradnl" w:eastAsia="es-CL"/>
              </w:rPr>
              <w:t xml:space="preserve"> (</w:t>
            </w:r>
            <w:r w:rsidR="00A23F97">
              <w:rPr>
                <w:rFonts w:ascii="Calibri" w:eastAsia="Times New Roman" w:hAnsi="Calibri" w:cs="Calibri"/>
                <w:szCs w:val="20"/>
                <w:lang w:val="es-ES_tradnl" w:eastAsia="es-CL"/>
              </w:rPr>
              <w:t>sector identificado como posible receptor sensible</w:t>
            </w:r>
            <w:r w:rsidR="00DF5394" w:rsidRPr="00FD6677">
              <w:rPr>
                <w:rFonts w:ascii="Calibri" w:eastAsia="Times New Roman" w:hAnsi="Calibri" w:cs="Calibri"/>
                <w:szCs w:val="20"/>
                <w:lang w:val="es-ES_tradnl" w:eastAsia="es-CL"/>
              </w:rPr>
              <w:t>)</w:t>
            </w:r>
          </w:p>
        </w:tc>
      </w:tr>
    </w:tbl>
    <w:p w14:paraId="2CD43617" w14:textId="77777777" w:rsidR="00AD7FDF" w:rsidRPr="00EF1051" w:rsidRDefault="00AD7FDF" w:rsidP="00EF1051"/>
    <w:p w14:paraId="642BEBFE" w14:textId="77777777" w:rsidR="00AD7FDF" w:rsidRDefault="00AD7FDF" w:rsidP="00713323">
      <w:pPr>
        <w:rPr>
          <w:rFonts w:ascii="Calibri" w:eastAsia="Calibri" w:hAnsi="Calibri" w:cs="Calibri"/>
          <w:b/>
          <w:bCs/>
          <w:szCs w:val="20"/>
        </w:rPr>
      </w:pPr>
    </w:p>
    <w:p w14:paraId="04094EBC" w14:textId="77777777" w:rsidR="00C703AD" w:rsidRPr="00C703AD" w:rsidRDefault="00C703AD" w:rsidP="00C703AD">
      <w:pPr>
        <w:rPr>
          <w:rFonts w:ascii="Calibri" w:eastAsia="Calibri" w:hAnsi="Calibri" w:cs="Calibri"/>
          <w:szCs w:val="20"/>
        </w:rPr>
      </w:pPr>
    </w:p>
    <w:p w14:paraId="0392C30D" w14:textId="40C16C3F" w:rsidR="00C703AD" w:rsidRPr="00C703AD" w:rsidRDefault="00C703AD" w:rsidP="00C703AD">
      <w:pPr>
        <w:tabs>
          <w:tab w:val="left" w:pos="6876"/>
        </w:tabs>
        <w:rPr>
          <w:rFonts w:ascii="Calibri" w:eastAsia="Calibri" w:hAnsi="Calibri" w:cs="Calibri"/>
          <w:b/>
          <w:bCs/>
          <w:szCs w:val="20"/>
        </w:rPr>
        <w:sectPr w:rsidR="00C703AD" w:rsidRPr="00C703AD" w:rsidSect="00F13810">
          <w:pgSz w:w="12240" w:h="15840" w:code="1"/>
          <w:pgMar w:top="1134" w:right="1134" w:bottom="1134" w:left="1134" w:header="708" w:footer="708" w:gutter="0"/>
          <w:cols w:space="708"/>
          <w:docGrid w:linePitch="360"/>
        </w:sectPr>
      </w:pPr>
    </w:p>
    <w:p w14:paraId="30518AD6" w14:textId="77777777" w:rsidR="00AD7FDF" w:rsidRDefault="00AD7FDF" w:rsidP="00FC0D02">
      <w:pPr>
        <w:pStyle w:val="Ttulo2"/>
      </w:pPr>
      <w:bookmarkStart w:id="15" w:name="_Toc25660935"/>
      <w:r w:rsidRPr="00D42470">
        <w:lastRenderedPageBreak/>
        <w:t>Revisión Documental</w:t>
      </w:r>
      <w:bookmarkEnd w:id="15"/>
    </w:p>
    <w:p w14:paraId="434807A9" w14:textId="77777777" w:rsidR="00AD7FDF" w:rsidRPr="00F03CD4" w:rsidRDefault="00AD7FDF" w:rsidP="00F03CD4"/>
    <w:p w14:paraId="3D5AC905" w14:textId="77777777" w:rsidR="00AD7FDF" w:rsidRDefault="00AD7FDF" w:rsidP="00FC0D02">
      <w:pPr>
        <w:pStyle w:val="Ttulo3"/>
      </w:pPr>
      <w:bookmarkStart w:id="16" w:name="_Toc25660936"/>
      <w:r w:rsidRPr="00D42470">
        <w:t>Documentos Revisados</w:t>
      </w:r>
      <w:bookmarkEnd w:id="16"/>
    </w:p>
    <w:p w14:paraId="5EDE8A80" w14:textId="77777777" w:rsidR="00AD7FDF" w:rsidRPr="00D42470" w:rsidRDefault="00AD7FDF" w:rsidP="00054316">
      <w:pPr>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3381"/>
        <w:gridCol w:w="4514"/>
        <w:gridCol w:w="1577"/>
        <w:gridCol w:w="3502"/>
      </w:tblGrid>
      <w:tr w:rsidR="00AD7FDF" w:rsidRPr="00D42470" w14:paraId="34FCA513" w14:textId="77777777" w:rsidTr="007847E9">
        <w:trPr>
          <w:trHeight w:val="621"/>
        </w:trPr>
        <w:tc>
          <w:tcPr>
            <w:tcW w:w="213" w:type="pct"/>
            <w:shd w:val="clear" w:color="auto" w:fill="D9D9D9"/>
          </w:tcPr>
          <w:p w14:paraId="1A74277F" w14:textId="77777777" w:rsidR="00AD7FDF" w:rsidRPr="00D42470" w:rsidRDefault="00AD7FDF" w:rsidP="009C4374">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ID</w:t>
            </w:r>
          </w:p>
        </w:tc>
        <w:tc>
          <w:tcPr>
            <w:tcW w:w="1247" w:type="pct"/>
            <w:shd w:val="clear" w:color="auto" w:fill="D9D9D9"/>
            <w:tcMar>
              <w:top w:w="0" w:type="dxa"/>
              <w:left w:w="108" w:type="dxa"/>
              <w:bottom w:w="0" w:type="dxa"/>
              <w:right w:w="108" w:type="dxa"/>
            </w:tcMar>
          </w:tcPr>
          <w:p w14:paraId="751BE230" w14:textId="77777777" w:rsidR="00AD7FDF" w:rsidRPr="00D42470" w:rsidRDefault="00AD7FDF" w:rsidP="009C4374">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 xml:space="preserve">Nombre del </w:t>
            </w:r>
            <w:r>
              <w:rPr>
                <w:rFonts w:ascii="Calibri" w:eastAsia="Calibri" w:hAnsi="Calibri" w:cs="Times New Roman"/>
                <w:b/>
                <w:bCs/>
                <w:szCs w:val="20"/>
                <w:lang w:val="es-ES" w:eastAsia="es-ES"/>
              </w:rPr>
              <w:t>documento</w:t>
            </w:r>
            <w:r w:rsidRPr="00D42470">
              <w:rPr>
                <w:rFonts w:ascii="Calibri" w:eastAsia="Calibri" w:hAnsi="Calibri" w:cs="Times New Roman"/>
                <w:b/>
                <w:bCs/>
                <w:szCs w:val="20"/>
                <w:lang w:val="es-ES" w:eastAsia="es-ES"/>
              </w:rPr>
              <w:t xml:space="preserve"> revisado</w:t>
            </w:r>
          </w:p>
        </w:tc>
        <w:tc>
          <w:tcPr>
            <w:tcW w:w="1665" w:type="pct"/>
            <w:shd w:val="clear" w:color="auto" w:fill="D9D9D9"/>
          </w:tcPr>
          <w:p w14:paraId="49C14E56" w14:textId="77777777" w:rsidR="00AD7FDF" w:rsidRPr="00D42470" w:rsidRDefault="00AD7FDF" w:rsidP="009C4374">
            <w:pPr>
              <w:spacing w:after="0"/>
              <w:jc w:val="center"/>
              <w:rPr>
                <w:rFonts w:ascii="Calibri" w:eastAsia="Calibri" w:hAnsi="Calibri" w:cs="Times New Roman"/>
                <w:b/>
                <w:bCs/>
                <w:szCs w:val="20"/>
                <w:lang w:val="es-ES" w:eastAsia="es-ES"/>
              </w:rPr>
            </w:pPr>
            <w:r>
              <w:rPr>
                <w:rFonts w:ascii="Calibri" w:eastAsia="Calibri" w:hAnsi="Calibri" w:cs="Times New Roman"/>
                <w:b/>
                <w:bCs/>
                <w:szCs w:val="20"/>
                <w:lang w:val="es-ES" w:eastAsia="es-ES"/>
              </w:rPr>
              <w:t xml:space="preserve">Origen/ </w:t>
            </w:r>
            <w:r w:rsidRPr="00D42470">
              <w:rPr>
                <w:rFonts w:ascii="Calibri" w:eastAsia="Calibri" w:hAnsi="Calibri" w:cs="Times New Roman"/>
                <w:b/>
                <w:bCs/>
                <w:szCs w:val="20"/>
                <w:lang w:val="es-ES" w:eastAsia="es-ES"/>
              </w:rPr>
              <w:t>Fuente</w:t>
            </w:r>
          </w:p>
          <w:p w14:paraId="17E71FAC" w14:textId="77777777" w:rsidR="00AD7FDF" w:rsidRPr="00D42470" w:rsidRDefault="00AD7FDF" w:rsidP="009C4374">
            <w:pPr>
              <w:spacing w:after="0"/>
              <w:jc w:val="center"/>
              <w:rPr>
                <w:rFonts w:ascii="Calibri" w:eastAsia="Calibri" w:hAnsi="Calibri" w:cs="Times New Roman"/>
                <w:b/>
                <w:bCs/>
                <w:szCs w:val="20"/>
                <w:lang w:val="es-ES" w:eastAsia="es-ES"/>
              </w:rPr>
            </w:pPr>
          </w:p>
        </w:tc>
        <w:tc>
          <w:tcPr>
            <w:tcW w:w="582" w:type="pct"/>
            <w:shd w:val="clear" w:color="auto" w:fill="D9D9D9"/>
          </w:tcPr>
          <w:p w14:paraId="18B6C894" w14:textId="77777777" w:rsidR="00AD7FDF" w:rsidRPr="00D42470" w:rsidRDefault="00AD7FDF" w:rsidP="009C4374">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Organismo encomendado</w:t>
            </w:r>
          </w:p>
        </w:tc>
        <w:tc>
          <w:tcPr>
            <w:tcW w:w="1292" w:type="pct"/>
            <w:shd w:val="clear" w:color="auto" w:fill="D9D9D9"/>
          </w:tcPr>
          <w:p w14:paraId="373986FF" w14:textId="77777777" w:rsidR="00AD7FDF" w:rsidRPr="00D42470" w:rsidRDefault="00AD7FDF" w:rsidP="009C4374">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 xml:space="preserve">Observaciones </w:t>
            </w:r>
          </w:p>
        </w:tc>
      </w:tr>
      <w:tr w:rsidR="00AD7FDF" w:rsidRPr="00D42470" w14:paraId="0FB11CA6" w14:textId="77777777" w:rsidTr="007847E9">
        <w:trPr>
          <w:trHeight w:val="409"/>
        </w:trPr>
        <w:tc>
          <w:tcPr>
            <w:tcW w:w="213" w:type="pct"/>
          </w:tcPr>
          <w:p w14:paraId="5B55ABD5" w14:textId="77777777" w:rsidR="00AD7FDF" w:rsidRPr="00D42470" w:rsidRDefault="00AD7FDF" w:rsidP="009C4374">
            <w:pPr>
              <w:spacing w:after="0"/>
              <w:jc w:val="center"/>
              <w:rPr>
                <w:rFonts w:ascii="Calibri" w:eastAsia="Calibri" w:hAnsi="Calibri" w:cs="Times New Roman"/>
                <w:szCs w:val="20"/>
                <w:lang w:val="es-ES"/>
              </w:rPr>
            </w:pPr>
            <w:r>
              <w:rPr>
                <w:rFonts w:ascii="Calibri" w:eastAsia="Calibri" w:hAnsi="Calibri" w:cs="Times New Roman"/>
                <w:szCs w:val="20"/>
                <w:lang w:val="es-ES"/>
              </w:rPr>
              <w:t>1</w:t>
            </w:r>
          </w:p>
        </w:tc>
        <w:tc>
          <w:tcPr>
            <w:tcW w:w="1247" w:type="pct"/>
            <w:tcMar>
              <w:top w:w="0" w:type="dxa"/>
              <w:left w:w="108" w:type="dxa"/>
              <w:bottom w:w="0" w:type="dxa"/>
              <w:right w:w="108" w:type="dxa"/>
            </w:tcMar>
          </w:tcPr>
          <w:p w14:paraId="00ADF3BB" w14:textId="77777777" w:rsidR="00AD7FDF" w:rsidRPr="00D42470" w:rsidRDefault="00653E7D" w:rsidP="009C4374">
            <w:pPr>
              <w:spacing w:after="0"/>
              <w:jc w:val="center"/>
              <w:rPr>
                <w:rFonts w:ascii="Calibri" w:eastAsia="Calibri" w:hAnsi="Calibri" w:cs="Times New Roman"/>
                <w:szCs w:val="20"/>
                <w:lang w:val="es-ES"/>
              </w:rPr>
            </w:pPr>
            <w:r>
              <w:rPr>
                <w:rFonts w:ascii="Calibri" w:eastAsia="Calibri" w:hAnsi="Calibri" w:cs="Times New Roman"/>
                <w:szCs w:val="20"/>
                <w:lang w:val="es-ES"/>
              </w:rPr>
              <w:t xml:space="preserve">Reporte de </w:t>
            </w:r>
            <w:r w:rsidR="00C703AD">
              <w:rPr>
                <w:rFonts w:ascii="Calibri" w:eastAsia="Calibri" w:hAnsi="Calibri" w:cs="Times New Roman"/>
                <w:szCs w:val="20"/>
                <w:lang w:val="es-ES"/>
              </w:rPr>
              <w:t>Incidente Ambiental</w:t>
            </w:r>
            <w:r w:rsidR="00500C5B">
              <w:rPr>
                <w:rFonts w:ascii="Calibri" w:eastAsia="Calibri" w:hAnsi="Calibri" w:cs="Times New Roman"/>
                <w:szCs w:val="20"/>
                <w:lang w:val="es-ES"/>
              </w:rPr>
              <w:t xml:space="preserve"> ID 5766</w:t>
            </w:r>
          </w:p>
        </w:tc>
        <w:tc>
          <w:tcPr>
            <w:tcW w:w="1665" w:type="pct"/>
          </w:tcPr>
          <w:p w14:paraId="2C6C0F3F" w14:textId="77777777" w:rsidR="00AD7FDF" w:rsidRPr="00D42470" w:rsidRDefault="00C703AD" w:rsidP="009C4374">
            <w:pPr>
              <w:spacing w:after="0"/>
              <w:rPr>
                <w:rFonts w:ascii="Calibri" w:eastAsia="Calibri" w:hAnsi="Calibri" w:cs="Times New Roman"/>
                <w:szCs w:val="20"/>
                <w:lang w:val="es-ES"/>
              </w:rPr>
            </w:pPr>
            <w:r>
              <w:rPr>
                <w:rFonts w:ascii="Calibri" w:eastAsia="Calibri" w:hAnsi="Calibri" w:cs="Times New Roman"/>
                <w:szCs w:val="20"/>
                <w:lang w:val="es-ES"/>
              </w:rPr>
              <w:t>Plataforma electrónica de incidentes ambientales SMA</w:t>
            </w:r>
          </w:p>
        </w:tc>
        <w:tc>
          <w:tcPr>
            <w:tcW w:w="582" w:type="pct"/>
          </w:tcPr>
          <w:p w14:paraId="4891B436" w14:textId="77777777" w:rsidR="00AD7FDF" w:rsidRPr="00D42470" w:rsidRDefault="00C703AD" w:rsidP="009C4374">
            <w:pPr>
              <w:spacing w:after="0"/>
              <w:jc w:val="center"/>
              <w:rPr>
                <w:rFonts w:ascii="Calibri" w:eastAsia="Calibri" w:hAnsi="Calibri" w:cs="Times New Roman"/>
                <w:szCs w:val="20"/>
                <w:lang w:val="es-ES" w:eastAsia="es-ES"/>
              </w:rPr>
            </w:pPr>
            <w:r>
              <w:rPr>
                <w:rFonts w:ascii="Calibri" w:eastAsia="Calibri" w:hAnsi="Calibri" w:cs="Times New Roman"/>
                <w:szCs w:val="20"/>
                <w:lang w:val="es-ES" w:eastAsia="es-ES"/>
              </w:rPr>
              <w:t>SMA</w:t>
            </w:r>
          </w:p>
        </w:tc>
        <w:tc>
          <w:tcPr>
            <w:tcW w:w="1292" w:type="pct"/>
          </w:tcPr>
          <w:p w14:paraId="18BB562C" w14:textId="14AF8EB8" w:rsidR="00500C5B" w:rsidRDefault="00500C5B" w:rsidP="00762D46">
            <w:pPr>
              <w:spacing w:after="0"/>
              <w:rPr>
                <w:rFonts w:ascii="Calibri" w:eastAsia="Calibri" w:hAnsi="Calibri" w:cs="Times New Roman"/>
                <w:szCs w:val="20"/>
                <w:lang w:val="es-ES" w:eastAsia="es-ES"/>
              </w:rPr>
            </w:pPr>
            <w:r>
              <w:rPr>
                <w:rFonts w:ascii="Calibri" w:eastAsia="Calibri" w:hAnsi="Calibri" w:cs="Times New Roman"/>
                <w:szCs w:val="20"/>
                <w:lang w:val="es-ES" w:eastAsia="es-ES"/>
              </w:rPr>
              <w:t xml:space="preserve">El titular declaró en reporte que el biodigestor </w:t>
            </w:r>
            <w:r w:rsidRPr="00500C5B">
              <w:rPr>
                <w:rFonts w:ascii="Calibri" w:eastAsia="Calibri" w:hAnsi="Calibri" w:cs="Times New Roman"/>
                <w:szCs w:val="20"/>
                <w:lang w:val="es-ES" w:eastAsia="es-ES"/>
              </w:rPr>
              <w:t>ubicado georreferencialmente en las coordenadas 18 H 769950,53 m</w:t>
            </w:r>
            <w:r>
              <w:rPr>
                <w:rFonts w:ascii="Calibri" w:eastAsia="Calibri" w:hAnsi="Calibri" w:cs="Times New Roman"/>
                <w:szCs w:val="20"/>
                <w:lang w:val="es-ES" w:eastAsia="es-ES"/>
              </w:rPr>
              <w:t xml:space="preserve"> </w:t>
            </w:r>
            <w:r w:rsidRPr="00500C5B">
              <w:rPr>
                <w:rFonts w:ascii="Calibri" w:eastAsia="Calibri" w:hAnsi="Calibri" w:cs="Times New Roman"/>
                <w:szCs w:val="20"/>
                <w:lang w:val="es-ES" w:eastAsia="es-ES"/>
              </w:rPr>
              <w:t>E 6038264,23 m</w:t>
            </w:r>
            <w:r>
              <w:rPr>
                <w:rFonts w:ascii="Calibri" w:eastAsia="Calibri" w:hAnsi="Calibri" w:cs="Times New Roman"/>
                <w:szCs w:val="20"/>
                <w:lang w:val="es-ES" w:eastAsia="es-ES"/>
              </w:rPr>
              <w:t xml:space="preserve"> </w:t>
            </w:r>
            <w:r w:rsidRPr="00500C5B">
              <w:rPr>
                <w:rFonts w:ascii="Calibri" w:eastAsia="Calibri" w:hAnsi="Calibri" w:cs="Times New Roman"/>
                <w:szCs w:val="20"/>
                <w:lang w:val="es-ES" w:eastAsia="es-ES"/>
              </w:rPr>
              <w:t>S</w:t>
            </w:r>
            <w:r>
              <w:rPr>
                <w:rFonts w:ascii="Calibri" w:eastAsia="Calibri" w:hAnsi="Calibri" w:cs="Times New Roman"/>
                <w:szCs w:val="20"/>
                <w:lang w:val="es-ES" w:eastAsia="es-ES"/>
              </w:rPr>
              <w:t xml:space="preserve"> será sometido a </w:t>
            </w:r>
            <w:r w:rsidR="007C16FE">
              <w:rPr>
                <w:rFonts w:ascii="Calibri" w:eastAsia="Calibri" w:hAnsi="Calibri" w:cs="Times New Roman"/>
                <w:szCs w:val="20"/>
                <w:lang w:val="es-ES" w:eastAsia="es-ES"/>
              </w:rPr>
              <w:t>recambio</w:t>
            </w:r>
            <w:r w:rsidRPr="00500C5B">
              <w:rPr>
                <w:rFonts w:ascii="Calibri" w:eastAsia="Calibri" w:hAnsi="Calibri" w:cs="Times New Roman"/>
                <w:szCs w:val="20"/>
                <w:lang w:val="es-ES" w:eastAsia="es-ES"/>
              </w:rPr>
              <w:t xml:space="preserve"> </w:t>
            </w:r>
            <w:r w:rsidR="00CD18F8">
              <w:rPr>
                <w:rFonts w:ascii="Calibri" w:eastAsia="Calibri" w:hAnsi="Calibri" w:cs="Times New Roman"/>
                <w:szCs w:val="20"/>
                <w:lang w:val="es-ES" w:eastAsia="es-ES"/>
              </w:rPr>
              <w:t xml:space="preserve">de </w:t>
            </w:r>
            <w:r w:rsidR="00A44905">
              <w:rPr>
                <w:rFonts w:ascii="Calibri" w:eastAsia="Calibri" w:hAnsi="Calibri" w:cs="Times New Roman"/>
                <w:szCs w:val="20"/>
                <w:lang w:val="es-ES" w:eastAsia="es-ES"/>
              </w:rPr>
              <w:t>m</w:t>
            </w:r>
            <w:r w:rsidRPr="00500C5B">
              <w:rPr>
                <w:rFonts w:ascii="Calibri" w:eastAsia="Calibri" w:hAnsi="Calibri" w:cs="Times New Roman"/>
                <w:szCs w:val="20"/>
                <w:lang w:val="es-ES" w:eastAsia="es-ES"/>
              </w:rPr>
              <w:t xml:space="preserve">embranas, </w:t>
            </w:r>
            <w:r>
              <w:rPr>
                <w:rFonts w:ascii="Calibri" w:eastAsia="Calibri" w:hAnsi="Calibri" w:cs="Times New Roman"/>
                <w:szCs w:val="20"/>
                <w:lang w:val="es-ES" w:eastAsia="es-ES"/>
              </w:rPr>
              <w:t xml:space="preserve">con objetivo de </w:t>
            </w:r>
            <w:r w:rsidR="00A44905">
              <w:rPr>
                <w:rFonts w:ascii="Calibri" w:eastAsia="Calibri" w:hAnsi="Calibri" w:cs="Times New Roman"/>
                <w:szCs w:val="20"/>
                <w:lang w:val="es-ES" w:eastAsia="es-ES"/>
              </w:rPr>
              <w:t xml:space="preserve">realizar </w:t>
            </w:r>
            <w:r>
              <w:rPr>
                <w:rFonts w:ascii="Calibri" w:eastAsia="Calibri" w:hAnsi="Calibri" w:cs="Times New Roman"/>
                <w:szCs w:val="20"/>
                <w:lang w:val="es-ES" w:eastAsia="es-ES"/>
              </w:rPr>
              <w:t>una</w:t>
            </w:r>
            <w:r w:rsidRPr="00500C5B">
              <w:rPr>
                <w:rFonts w:ascii="Calibri" w:eastAsia="Calibri" w:hAnsi="Calibri" w:cs="Times New Roman"/>
                <w:szCs w:val="20"/>
                <w:lang w:val="es-ES" w:eastAsia="es-ES"/>
              </w:rPr>
              <w:t xml:space="preserve"> mejora del sistema de contención de gas, ya que se detectaron pequeñas fisuras que además de dejar escapar gas, permiten el ingreso de oxígeno al biodigestor.</w:t>
            </w:r>
          </w:p>
          <w:p w14:paraId="65E589FC" w14:textId="77777777" w:rsidR="00500C5B" w:rsidRDefault="00500C5B" w:rsidP="00762D46">
            <w:pPr>
              <w:spacing w:after="0"/>
              <w:rPr>
                <w:rFonts w:ascii="Calibri" w:eastAsia="Calibri" w:hAnsi="Calibri" w:cs="Times New Roman"/>
                <w:szCs w:val="20"/>
                <w:lang w:val="es-ES" w:eastAsia="es-ES"/>
              </w:rPr>
            </w:pPr>
          </w:p>
          <w:p w14:paraId="31EB64A3" w14:textId="77777777" w:rsidR="00500C5B" w:rsidRDefault="00500C5B" w:rsidP="00762D46">
            <w:pPr>
              <w:spacing w:after="0"/>
              <w:rPr>
                <w:rFonts w:ascii="Calibri" w:eastAsia="Calibri" w:hAnsi="Calibri" w:cs="Times New Roman"/>
                <w:szCs w:val="20"/>
                <w:lang w:val="es-ES" w:eastAsia="es-ES"/>
              </w:rPr>
            </w:pPr>
            <w:r w:rsidRPr="00500C5B">
              <w:rPr>
                <w:rFonts w:ascii="Calibri" w:eastAsia="Calibri" w:hAnsi="Calibri" w:cs="Times New Roman"/>
                <w:szCs w:val="20"/>
                <w:lang w:val="es-ES" w:eastAsia="es-ES"/>
              </w:rPr>
              <w:t xml:space="preserve">Las actividades de reparación de estas membranas se programaron para ser realizadas los días 13 y 14 de noviembre, teniendo en cuenta el pronóstico de las condiciones atmosféricas de la zona (pronóstico de vientos). </w:t>
            </w:r>
          </w:p>
          <w:p w14:paraId="2E807DC2" w14:textId="77777777" w:rsidR="00A44905" w:rsidRDefault="00A44905" w:rsidP="00762D46">
            <w:pPr>
              <w:spacing w:after="0"/>
              <w:rPr>
                <w:rFonts w:ascii="Calibri" w:eastAsia="Calibri" w:hAnsi="Calibri" w:cs="Times New Roman"/>
                <w:szCs w:val="20"/>
                <w:lang w:val="es-ES" w:eastAsia="es-ES"/>
              </w:rPr>
            </w:pPr>
          </w:p>
          <w:p w14:paraId="12654C54" w14:textId="77777777" w:rsidR="00A44905" w:rsidRDefault="00A44905" w:rsidP="00762D46">
            <w:pPr>
              <w:spacing w:after="0"/>
              <w:rPr>
                <w:rFonts w:ascii="Calibri" w:eastAsia="Calibri" w:hAnsi="Calibri" w:cs="Times New Roman"/>
                <w:szCs w:val="20"/>
                <w:lang w:val="es-ES" w:eastAsia="es-ES"/>
              </w:rPr>
            </w:pPr>
            <w:r>
              <w:rPr>
                <w:rFonts w:ascii="Calibri" w:eastAsia="Calibri" w:hAnsi="Calibri" w:cs="Times New Roman"/>
                <w:szCs w:val="20"/>
                <w:lang w:val="es-ES" w:eastAsia="es-ES"/>
              </w:rPr>
              <w:t>Se adjuntan los siguientes Anexos</w:t>
            </w:r>
            <w:r w:rsidR="00CD18F8">
              <w:rPr>
                <w:rFonts w:ascii="Calibri" w:eastAsia="Calibri" w:hAnsi="Calibri" w:cs="Times New Roman"/>
                <w:szCs w:val="20"/>
                <w:lang w:val="es-ES" w:eastAsia="es-ES"/>
              </w:rPr>
              <w:t xml:space="preserve"> (información entregada por el titular)</w:t>
            </w:r>
            <w:r>
              <w:rPr>
                <w:rFonts w:ascii="Calibri" w:eastAsia="Calibri" w:hAnsi="Calibri" w:cs="Times New Roman"/>
                <w:szCs w:val="20"/>
                <w:lang w:val="es-ES" w:eastAsia="es-ES"/>
              </w:rPr>
              <w:t>:</w:t>
            </w:r>
          </w:p>
          <w:p w14:paraId="532DE59E" w14:textId="77777777" w:rsidR="00A44905" w:rsidRDefault="00A44905" w:rsidP="00762D46">
            <w:pPr>
              <w:spacing w:after="0"/>
              <w:rPr>
                <w:rFonts w:ascii="Calibri" w:eastAsia="Calibri" w:hAnsi="Calibri" w:cs="Times New Roman"/>
                <w:szCs w:val="20"/>
                <w:lang w:val="es-ES" w:eastAsia="es-ES"/>
              </w:rPr>
            </w:pPr>
          </w:p>
          <w:p w14:paraId="22CEB398" w14:textId="77777777" w:rsidR="00A44905" w:rsidRDefault="00A44905" w:rsidP="00762D46">
            <w:pPr>
              <w:spacing w:after="0"/>
              <w:rPr>
                <w:rFonts w:ascii="Calibri" w:eastAsia="Calibri" w:hAnsi="Calibri" w:cs="Times New Roman"/>
                <w:szCs w:val="20"/>
                <w:lang w:val="es-ES" w:eastAsia="es-ES"/>
              </w:rPr>
            </w:pPr>
            <w:r>
              <w:rPr>
                <w:rFonts w:ascii="Calibri" w:eastAsia="Calibri" w:hAnsi="Calibri" w:cs="Times New Roman"/>
                <w:szCs w:val="20"/>
                <w:lang w:val="es-ES" w:eastAsia="es-ES"/>
              </w:rPr>
              <w:t xml:space="preserve">1: </w:t>
            </w:r>
            <w:r w:rsidRPr="00A44905">
              <w:rPr>
                <w:rFonts w:ascii="Calibri" w:eastAsia="Calibri" w:hAnsi="Calibri" w:cs="Times New Roman"/>
                <w:szCs w:val="20"/>
                <w:lang w:val="es-ES" w:eastAsia="es-ES"/>
              </w:rPr>
              <w:t>Toma de muestra y análisis olfatométrico biodigestor plantel Coexca, San Agustín del Arbolito</w:t>
            </w:r>
            <w:r>
              <w:rPr>
                <w:rFonts w:ascii="Calibri" w:eastAsia="Calibri" w:hAnsi="Calibri" w:cs="Times New Roman"/>
                <w:szCs w:val="20"/>
                <w:lang w:val="es-ES" w:eastAsia="es-ES"/>
              </w:rPr>
              <w:t>.</w:t>
            </w:r>
          </w:p>
          <w:p w14:paraId="6ECC95D9" w14:textId="77777777" w:rsidR="00A44905" w:rsidRDefault="00A44905" w:rsidP="00762D46">
            <w:pPr>
              <w:spacing w:after="0"/>
              <w:rPr>
                <w:rFonts w:ascii="Calibri" w:eastAsia="Calibri" w:hAnsi="Calibri" w:cs="Times New Roman"/>
                <w:szCs w:val="20"/>
                <w:lang w:val="es-ES" w:eastAsia="es-ES"/>
              </w:rPr>
            </w:pPr>
          </w:p>
          <w:p w14:paraId="399D988C" w14:textId="77777777" w:rsidR="00A44905" w:rsidRDefault="00A44905" w:rsidP="00762D46">
            <w:pPr>
              <w:spacing w:after="0"/>
              <w:rPr>
                <w:rFonts w:ascii="Calibri" w:eastAsia="Calibri" w:hAnsi="Calibri" w:cs="Times New Roman"/>
                <w:szCs w:val="20"/>
                <w:lang w:val="es-ES" w:eastAsia="es-ES"/>
              </w:rPr>
            </w:pPr>
            <w:r>
              <w:rPr>
                <w:rFonts w:ascii="Calibri" w:eastAsia="Calibri" w:hAnsi="Calibri" w:cs="Times New Roman"/>
                <w:szCs w:val="20"/>
                <w:lang w:val="es-ES" w:eastAsia="es-ES"/>
              </w:rPr>
              <w:t xml:space="preserve">2. </w:t>
            </w:r>
            <w:r w:rsidRPr="00A44905">
              <w:rPr>
                <w:rFonts w:ascii="Calibri" w:eastAsia="Calibri" w:hAnsi="Calibri" w:cs="Times New Roman"/>
                <w:szCs w:val="20"/>
                <w:lang w:eastAsia="es-ES"/>
              </w:rPr>
              <w:t xml:space="preserve">Estudio de impacto odorante </w:t>
            </w:r>
            <w:r w:rsidR="007C16FE">
              <w:rPr>
                <w:rFonts w:ascii="Calibri" w:eastAsia="Calibri" w:hAnsi="Calibri" w:cs="Times New Roman"/>
                <w:szCs w:val="20"/>
                <w:lang w:eastAsia="es-ES"/>
              </w:rPr>
              <w:t>recambio</w:t>
            </w:r>
            <w:r w:rsidRPr="00A44905">
              <w:rPr>
                <w:rFonts w:ascii="Calibri" w:eastAsia="Calibri" w:hAnsi="Calibri" w:cs="Times New Roman"/>
                <w:szCs w:val="20"/>
                <w:lang w:eastAsia="es-ES"/>
              </w:rPr>
              <w:t xml:space="preserve"> geomembranas San Agustín del Arbolito</w:t>
            </w:r>
            <w:r>
              <w:rPr>
                <w:rFonts w:ascii="Calibri" w:eastAsia="Calibri" w:hAnsi="Calibri" w:cs="Times New Roman"/>
                <w:szCs w:val="20"/>
                <w:lang w:eastAsia="es-ES"/>
              </w:rPr>
              <w:t>.</w:t>
            </w:r>
          </w:p>
          <w:p w14:paraId="6DF2104B" w14:textId="77777777" w:rsidR="00500C5B" w:rsidRDefault="00500C5B" w:rsidP="00762D46">
            <w:pPr>
              <w:spacing w:after="0"/>
              <w:rPr>
                <w:rFonts w:ascii="Calibri" w:eastAsia="Calibri" w:hAnsi="Calibri" w:cs="Times New Roman"/>
                <w:szCs w:val="20"/>
                <w:lang w:val="es-ES" w:eastAsia="es-ES"/>
              </w:rPr>
            </w:pPr>
          </w:p>
          <w:p w14:paraId="7A67FA7D" w14:textId="77777777" w:rsidR="00A44905" w:rsidRDefault="00A44905" w:rsidP="00762D46">
            <w:pPr>
              <w:spacing w:after="0"/>
              <w:rPr>
                <w:rFonts w:ascii="Calibri" w:eastAsia="Calibri" w:hAnsi="Calibri" w:cs="Times New Roman"/>
                <w:szCs w:val="20"/>
                <w:lang w:val="es-ES" w:eastAsia="es-ES"/>
              </w:rPr>
            </w:pPr>
            <w:r>
              <w:rPr>
                <w:rFonts w:ascii="Calibri" w:eastAsia="Calibri" w:hAnsi="Calibri" w:cs="Times New Roman"/>
                <w:szCs w:val="20"/>
                <w:lang w:val="es-ES" w:eastAsia="es-ES"/>
              </w:rPr>
              <w:t>3. Informe Aviso Contingencia.</w:t>
            </w:r>
          </w:p>
          <w:p w14:paraId="02018753" w14:textId="77777777" w:rsidR="00500C5B" w:rsidRPr="00D42470" w:rsidRDefault="00500C5B" w:rsidP="00500C5B">
            <w:pPr>
              <w:spacing w:after="0"/>
              <w:jc w:val="center"/>
              <w:rPr>
                <w:rFonts w:ascii="Calibri" w:eastAsia="Calibri" w:hAnsi="Calibri" w:cs="Times New Roman"/>
                <w:szCs w:val="20"/>
                <w:lang w:val="es-ES" w:eastAsia="es-ES"/>
              </w:rPr>
            </w:pPr>
          </w:p>
        </w:tc>
      </w:tr>
    </w:tbl>
    <w:p w14:paraId="18A4C734" w14:textId="77777777" w:rsidR="00AD7FDF" w:rsidRDefault="00AD7FDF" w:rsidP="00054316">
      <w:pPr>
        <w:rPr>
          <w:b/>
        </w:rPr>
      </w:pPr>
    </w:p>
    <w:p w14:paraId="047AD788" w14:textId="77777777" w:rsidR="00AD7FDF" w:rsidRPr="00D42470" w:rsidRDefault="00AD7FDF" w:rsidP="00A44905">
      <w:pPr>
        <w:pStyle w:val="Ttulo1"/>
      </w:pPr>
      <w:r>
        <w:br w:type="page"/>
      </w:r>
      <w:bookmarkStart w:id="17" w:name="_Toc25660937"/>
      <w:r w:rsidRPr="00D42470">
        <w:lastRenderedPageBreak/>
        <w:t>HECHOS CONSTATADOS.</w:t>
      </w:r>
      <w:bookmarkEnd w:id="17"/>
    </w:p>
    <w:p w14:paraId="77AB3460" w14:textId="77777777" w:rsidR="00AD7FDF" w:rsidRDefault="00AD7FDF">
      <w:pPr>
        <w:rPr>
          <w:rFonts w:ascii="Calibri" w:eastAsia="Calibri" w:hAnsi="Calibri" w:cs="Calibri"/>
          <w:b/>
          <w:sz w:val="24"/>
          <w:szCs w:val="20"/>
        </w:rPr>
      </w:pPr>
    </w:p>
    <w:p w14:paraId="7E053B03" w14:textId="77777777" w:rsidR="00AD7FDF" w:rsidRDefault="00C703AD" w:rsidP="00FC0D02">
      <w:pPr>
        <w:pStyle w:val="Ttulo2"/>
      </w:pPr>
      <w:bookmarkStart w:id="18" w:name="_Toc25660938"/>
      <w:r>
        <w:t>Manejo de Olores</w:t>
      </w:r>
      <w:bookmarkEnd w:id="18"/>
    </w:p>
    <w:p w14:paraId="29B5D0E9" w14:textId="77777777" w:rsidR="00AD7FDF" w:rsidRPr="00D14AAD" w:rsidRDefault="00AD7FDF" w:rsidP="00054316">
      <w:pPr>
        <w:rPr>
          <w:rFonts w:ascii="Calibri" w:eastAsia="Calibri" w:hAnsi="Calibri" w:cs="Calibri"/>
          <w:b/>
          <w:color w:val="FF0000"/>
          <w:sz w:val="24"/>
          <w:szCs w:val="20"/>
        </w:rPr>
      </w:pPr>
    </w:p>
    <w:tbl>
      <w:tblPr>
        <w:tblStyle w:val="Tablaconcuadrcula"/>
        <w:tblW w:w="5001" w:type="pct"/>
        <w:tblLook w:val="0480" w:firstRow="0" w:lastRow="0" w:firstColumn="1" w:lastColumn="0" w:noHBand="0" w:noVBand="1"/>
      </w:tblPr>
      <w:tblGrid>
        <w:gridCol w:w="3768"/>
        <w:gridCol w:w="9797"/>
      </w:tblGrid>
      <w:tr w:rsidR="00A44905" w:rsidRPr="00D42470" w14:paraId="3873F9EA" w14:textId="77777777" w:rsidTr="0025296F">
        <w:trPr>
          <w:trHeight w:val="142"/>
        </w:trPr>
        <w:tc>
          <w:tcPr>
            <w:tcW w:w="1389" w:type="pct"/>
          </w:tcPr>
          <w:p w14:paraId="3F1C46FF" w14:textId="77777777" w:rsidR="00A44905" w:rsidRPr="00E60315" w:rsidRDefault="00F80EFA" w:rsidP="00A44905">
            <w:pPr>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sidR="00D95A1A">
              <w:rPr>
                <w:b/>
                <w:noProof/>
              </w:rPr>
              <w:t>1</w:t>
            </w:r>
            <w:r w:rsidRPr="00E60315">
              <w:rPr>
                <w:b/>
              </w:rPr>
              <w:fldChar w:fldCharType="end"/>
            </w:r>
          </w:p>
        </w:tc>
        <w:tc>
          <w:tcPr>
            <w:tcW w:w="3611" w:type="pct"/>
          </w:tcPr>
          <w:p w14:paraId="3ADC81FF" w14:textId="40BDD3F1" w:rsidR="00A44905" w:rsidRPr="004159F2" w:rsidRDefault="00A44905" w:rsidP="00A44905">
            <w:pPr>
              <w:rPr>
                <w:b/>
                <w:bCs/>
              </w:rPr>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Fuente, Puntos </w:t>
            </w:r>
            <w:r w:rsidR="00A23F97">
              <w:rPr>
                <w:rFonts w:eastAsia="Times New Roman"/>
                <w:color w:val="000000"/>
                <w:lang w:eastAsia="es-CL"/>
              </w:rPr>
              <w:t xml:space="preserve">de posibles </w:t>
            </w:r>
            <w:r>
              <w:rPr>
                <w:rFonts w:eastAsia="Times New Roman"/>
                <w:color w:val="000000"/>
                <w:lang w:eastAsia="es-CL"/>
              </w:rPr>
              <w:t>receptores sensible</w:t>
            </w:r>
            <w:r w:rsidR="00A23F97">
              <w:rPr>
                <w:rFonts w:eastAsia="Times New Roman"/>
                <w:color w:val="000000"/>
                <w:lang w:eastAsia="es-CL"/>
              </w:rPr>
              <w:t>s</w:t>
            </w:r>
            <w:r>
              <w:rPr>
                <w:rFonts w:eastAsia="Times New Roman"/>
                <w:color w:val="000000"/>
                <w:lang w:eastAsia="es-CL"/>
              </w:rPr>
              <w:t xml:space="preserve"> N.º 1 al N.º 5</w:t>
            </w:r>
          </w:p>
        </w:tc>
      </w:tr>
      <w:tr w:rsidR="00A44905" w:rsidRPr="00D42470" w14:paraId="50DBBD83" w14:textId="77777777" w:rsidTr="00A44905">
        <w:trPr>
          <w:trHeight w:val="326"/>
        </w:trPr>
        <w:tc>
          <w:tcPr>
            <w:tcW w:w="5000" w:type="pct"/>
            <w:gridSpan w:val="2"/>
          </w:tcPr>
          <w:p w14:paraId="54475D86" w14:textId="77777777" w:rsidR="00A44905" w:rsidRPr="00D42470" w:rsidRDefault="00A44905" w:rsidP="00A44905">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 xml:space="preserve">Reporte de Incidente Ambiental ID </w:t>
            </w:r>
            <w:r w:rsidRPr="00500C5B">
              <w:rPr>
                <w:rFonts w:eastAsia="Times New Roman"/>
                <w:bCs/>
                <w:color w:val="000000"/>
                <w:lang w:val="es-CL" w:eastAsia="es-CL"/>
              </w:rPr>
              <w:t>5756</w:t>
            </w:r>
            <w:r>
              <w:rPr>
                <w:rFonts w:eastAsia="Times New Roman"/>
                <w:bCs/>
                <w:color w:val="000000"/>
                <w:lang w:val="es-CL" w:eastAsia="es-CL"/>
              </w:rPr>
              <w:t xml:space="preserve"> de fecha 13-11-2019</w:t>
            </w:r>
            <w:r w:rsidR="00F80EFA">
              <w:rPr>
                <w:rFonts w:eastAsia="Times New Roman"/>
                <w:bCs/>
                <w:color w:val="000000"/>
                <w:lang w:val="es-CL" w:eastAsia="es-CL"/>
              </w:rPr>
              <w:t>.</w:t>
            </w:r>
          </w:p>
        </w:tc>
      </w:tr>
      <w:tr w:rsidR="00A44905" w:rsidRPr="00D42470" w14:paraId="4DFE502A" w14:textId="77777777" w:rsidTr="0025296F">
        <w:trPr>
          <w:trHeight w:val="627"/>
        </w:trPr>
        <w:tc>
          <w:tcPr>
            <w:tcW w:w="5000" w:type="pct"/>
            <w:gridSpan w:val="2"/>
          </w:tcPr>
          <w:p w14:paraId="190230A5" w14:textId="77777777" w:rsidR="00A44905" w:rsidRDefault="00A44905" w:rsidP="00A44905">
            <w:pPr>
              <w:rPr>
                <w:b/>
              </w:rPr>
            </w:pPr>
            <w:r w:rsidRPr="00D42470">
              <w:rPr>
                <w:b/>
              </w:rPr>
              <w:t xml:space="preserve">Exigencia (s): </w:t>
            </w:r>
          </w:p>
          <w:p w14:paraId="0410EC8F" w14:textId="77777777" w:rsidR="00A44905" w:rsidRDefault="00A44905" w:rsidP="00A44905">
            <w:pPr>
              <w:rPr>
                <w:b/>
              </w:rPr>
            </w:pPr>
            <w:r>
              <w:rPr>
                <w:b/>
              </w:rPr>
              <w:t>Considerando N.º 5.4.5.4 - RCA N.º 255/2019</w:t>
            </w:r>
          </w:p>
          <w:p w14:paraId="184FC96C" w14:textId="77777777" w:rsidR="00A44905" w:rsidRPr="00D42470" w:rsidRDefault="00A44905" w:rsidP="00A44905">
            <w:pPr>
              <w:pStyle w:val="TEXTRCA"/>
            </w:pPr>
            <w:r w:rsidRPr="00B777F9">
              <w:rPr>
                <w:lang w:val="es-CL"/>
              </w:rPr>
              <w:t>Es posible concluir en base a la dispersión de emisiones de olor del</w:t>
            </w:r>
            <w:r>
              <w:rPr>
                <w:lang w:val="es-CL"/>
              </w:rPr>
              <w:t xml:space="preserve"> </w:t>
            </w:r>
            <w:r w:rsidRPr="00B777F9">
              <w:rPr>
                <w:lang w:val="es-CL"/>
              </w:rPr>
              <w:t>proyecto con mejoras que, en condiciones normales de operación, no se</w:t>
            </w:r>
            <w:r>
              <w:rPr>
                <w:lang w:val="es-CL"/>
              </w:rPr>
              <w:t xml:space="preserve"> </w:t>
            </w:r>
            <w:r w:rsidRPr="00B777F9">
              <w:rPr>
                <w:lang w:val="es-CL"/>
              </w:rPr>
              <w:t>presentaran afectación a poblaciones cercanas, sistemas de vida y</w:t>
            </w:r>
            <w:r>
              <w:rPr>
                <w:lang w:val="es-CL"/>
              </w:rPr>
              <w:t xml:space="preserve"> </w:t>
            </w:r>
            <w:r w:rsidRPr="00B777F9">
              <w:rPr>
                <w:lang w:val="es-CL"/>
              </w:rPr>
              <w:t>costumbres, población protegida y turismo. Lo anterior acorde al</w:t>
            </w:r>
            <w:r>
              <w:rPr>
                <w:lang w:val="es-CL"/>
              </w:rPr>
              <w:t xml:space="preserve"> </w:t>
            </w:r>
            <w:r w:rsidRPr="00B777F9">
              <w:rPr>
                <w:lang w:val="es-CL"/>
              </w:rPr>
              <w:t>artículo 11 de la Ley N°19.300.</w:t>
            </w:r>
          </w:p>
          <w:p w14:paraId="47EEF2CD" w14:textId="77777777" w:rsidR="00A44905" w:rsidRDefault="00A44905" w:rsidP="00A44905">
            <w:pPr>
              <w:rPr>
                <w:b/>
              </w:rPr>
            </w:pPr>
            <w:r>
              <w:rPr>
                <w:b/>
              </w:rPr>
              <w:t>Considerando N.º 14.10.7 Observación - RCA N.º 255/2019</w:t>
            </w:r>
          </w:p>
          <w:p w14:paraId="34E56FA6" w14:textId="77777777" w:rsidR="00A44905" w:rsidRPr="00500C5B" w:rsidRDefault="00A44905" w:rsidP="00A44905">
            <w:pPr>
              <w:rPr>
                <w:i/>
                <w:iCs/>
              </w:rPr>
            </w:pPr>
            <w:r w:rsidRPr="00B777F9">
              <w:rPr>
                <w:i/>
                <w:iCs/>
                <w:lang w:val="es-CL"/>
              </w:rPr>
              <w:t xml:space="preserve">Esta </w:t>
            </w:r>
            <w:r w:rsidRPr="00500C5B">
              <w:rPr>
                <w:i/>
                <w:iCs/>
                <w:lang w:val="es-CL"/>
              </w:rPr>
              <w:t>Comisión</w:t>
            </w:r>
            <w:r w:rsidRPr="00B777F9">
              <w:rPr>
                <w:i/>
                <w:iCs/>
                <w:lang w:val="es-CL"/>
              </w:rPr>
              <w:t xml:space="preserve"> de </w:t>
            </w:r>
            <w:r w:rsidRPr="00500C5B">
              <w:rPr>
                <w:i/>
                <w:iCs/>
                <w:lang w:val="es-CL"/>
              </w:rPr>
              <w:t>Evaluación</w:t>
            </w:r>
            <w:r w:rsidRPr="00B777F9">
              <w:rPr>
                <w:i/>
                <w:iCs/>
                <w:lang w:val="es-CL"/>
              </w:rPr>
              <w:t xml:space="preserve"> considera pertinente la </w:t>
            </w:r>
            <w:r w:rsidRPr="00500C5B">
              <w:rPr>
                <w:i/>
                <w:iCs/>
                <w:lang w:val="es-CL"/>
              </w:rPr>
              <w:t>observación</w:t>
            </w:r>
            <w:r w:rsidRPr="00B777F9">
              <w:rPr>
                <w:i/>
                <w:iCs/>
                <w:lang w:val="es-CL"/>
              </w:rPr>
              <w:t xml:space="preserve"> planteada, en el entendido que hace referencia a</w:t>
            </w:r>
            <w:r w:rsidRPr="00500C5B">
              <w:rPr>
                <w:i/>
                <w:iCs/>
                <w:lang w:val="es-CL"/>
              </w:rPr>
              <w:t xml:space="preserve"> </w:t>
            </w:r>
            <w:r w:rsidRPr="00B777F9">
              <w:rPr>
                <w:i/>
                <w:iCs/>
                <w:lang w:val="es-CL"/>
              </w:rPr>
              <w:t xml:space="preserve">los planes de contingencia y emergencia aplicables al proyecto en </w:t>
            </w:r>
            <w:r w:rsidRPr="00500C5B">
              <w:rPr>
                <w:i/>
                <w:iCs/>
                <w:lang w:val="es-CL"/>
              </w:rPr>
              <w:t>evaluación</w:t>
            </w:r>
            <w:r w:rsidRPr="00B777F9">
              <w:rPr>
                <w:i/>
                <w:iCs/>
                <w:lang w:val="es-CL"/>
              </w:rPr>
              <w:t>. Al respecto se indica que el</w:t>
            </w:r>
            <w:r w:rsidRPr="00500C5B">
              <w:rPr>
                <w:i/>
                <w:iCs/>
                <w:lang w:val="es-CL"/>
              </w:rPr>
              <w:t xml:space="preserve"> </w:t>
            </w:r>
            <w:r w:rsidRPr="00B777F9">
              <w:rPr>
                <w:i/>
                <w:iCs/>
                <w:lang w:val="es-CL"/>
              </w:rPr>
              <w:t>Proyecto considera un plan de contingencias ante eventuales fallas del biodigestor, el que se presenta en el Anexo</w:t>
            </w:r>
            <w:r w:rsidRPr="00500C5B">
              <w:rPr>
                <w:i/>
                <w:iCs/>
                <w:lang w:val="es-CL"/>
              </w:rPr>
              <w:t xml:space="preserve"> </w:t>
            </w:r>
            <w:r w:rsidRPr="00B777F9">
              <w:rPr>
                <w:i/>
                <w:iCs/>
                <w:lang w:val="es-CL"/>
              </w:rPr>
              <w:t>J. Plan de contingencias y emergencias v.2, de la Adenda, el cual fue modificado en el Anexo E, Plan de</w:t>
            </w:r>
            <w:r w:rsidRPr="00500C5B">
              <w:rPr>
                <w:i/>
                <w:iCs/>
                <w:lang w:val="es-CL"/>
              </w:rPr>
              <w:t xml:space="preserve"> </w:t>
            </w:r>
            <w:r w:rsidRPr="00B777F9">
              <w:rPr>
                <w:i/>
                <w:iCs/>
                <w:lang w:val="es-CL"/>
              </w:rPr>
              <w:t xml:space="preserve">contingencias y emergencias v.3, de la Adenda Complementaria de fecha 27 de abril del </w:t>
            </w:r>
            <w:r w:rsidRPr="00500C5B">
              <w:rPr>
                <w:i/>
                <w:iCs/>
                <w:lang w:val="es-CL"/>
              </w:rPr>
              <w:t>2018.</w:t>
            </w:r>
            <w:r w:rsidRPr="00B777F9">
              <w:rPr>
                <w:i/>
                <w:iCs/>
                <w:lang w:val="es-CL"/>
              </w:rPr>
              <w:t xml:space="preserve"> Cabe </w:t>
            </w:r>
            <w:r w:rsidRPr="00500C5B">
              <w:rPr>
                <w:i/>
                <w:iCs/>
                <w:lang w:val="es-CL"/>
              </w:rPr>
              <w:t>señalar</w:t>
            </w:r>
            <w:r w:rsidRPr="00B777F9">
              <w:rPr>
                <w:i/>
                <w:iCs/>
                <w:lang w:val="es-CL"/>
              </w:rPr>
              <w:t xml:space="preserve"> que,</w:t>
            </w:r>
            <w:r w:rsidRPr="00500C5B">
              <w:rPr>
                <w:i/>
                <w:iCs/>
                <w:lang w:val="es-CL"/>
              </w:rPr>
              <w:t xml:space="preserve"> </w:t>
            </w:r>
            <w:r w:rsidRPr="00B777F9">
              <w:rPr>
                <w:i/>
                <w:iCs/>
                <w:lang w:val="es-CL"/>
              </w:rPr>
              <w:t xml:space="preserve">el </w:t>
            </w:r>
            <w:r w:rsidRPr="00500C5B">
              <w:rPr>
                <w:i/>
                <w:iCs/>
                <w:lang w:val="es-CL"/>
              </w:rPr>
              <w:t>gasómetro</w:t>
            </w:r>
            <w:r w:rsidRPr="00B777F9">
              <w:rPr>
                <w:i/>
                <w:iCs/>
                <w:lang w:val="es-CL"/>
              </w:rPr>
              <w:t xml:space="preserve"> que contempla el biodigestor es de doble membrana, de modo que, en la eventualidad de una fuga en</w:t>
            </w:r>
            <w:r w:rsidRPr="00500C5B">
              <w:rPr>
                <w:i/>
                <w:iCs/>
                <w:lang w:val="es-CL"/>
              </w:rPr>
              <w:t xml:space="preserve"> </w:t>
            </w:r>
            <w:r w:rsidRPr="00B777F9">
              <w:rPr>
                <w:i/>
                <w:iCs/>
                <w:lang w:val="es-CL"/>
              </w:rPr>
              <w:t xml:space="preserve">la primera membrana del </w:t>
            </w:r>
            <w:r w:rsidRPr="00500C5B">
              <w:rPr>
                <w:i/>
                <w:iCs/>
                <w:lang w:val="es-CL"/>
              </w:rPr>
              <w:t>gasómetro</w:t>
            </w:r>
            <w:r w:rsidRPr="00B777F9">
              <w:rPr>
                <w:i/>
                <w:iCs/>
                <w:lang w:val="es-CL"/>
              </w:rPr>
              <w:t xml:space="preserve"> (membrana interior), el </w:t>
            </w:r>
            <w:r w:rsidRPr="00500C5B">
              <w:rPr>
                <w:i/>
                <w:iCs/>
                <w:lang w:val="es-CL"/>
              </w:rPr>
              <w:t>biogás</w:t>
            </w:r>
            <w:r w:rsidRPr="00B777F9">
              <w:rPr>
                <w:i/>
                <w:iCs/>
                <w:lang w:val="es-CL"/>
              </w:rPr>
              <w:t xml:space="preserve"> </w:t>
            </w:r>
            <w:r w:rsidRPr="00500C5B">
              <w:rPr>
                <w:i/>
                <w:iCs/>
                <w:lang w:val="es-CL"/>
              </w:rPr>
              <w:t>será</w:t>
            </w:r>
            <w:r w:rsidRPr="00B777F9">
              <w:rPr>
                <w:i/>
                <w:iCs/>
                <w:lang w:val="es-CL"/>
              </w:rPr>
              <w:t xml:space="preserve"> contenido en la segunda membrana o</w:t>
            </w:r>
            <w:r w:rsidRPr="00500C5B">
              <w:rPr>
                <w:i/>
                <w:iCs/>
                <w:lang w:val="es-CL"/>
              </w:rPr>
              <w:t xml:space="preserve"> membrana exterior, impidiendo que este sea liberado a la atmosfera.</w:t>
            </w:r>
          </w:p>
          <w:p w14:paraId="60F91097" w14:textId="77777777" w:rsidR="00A44905" w:rsidRPr="00D42470" w:rsidRDefault="00A44905" w:rsidP="00A44905">
            <w:pPr>
              <w:rPr>
                <w:b/>
              </w:rPr>
            </w:pPr>
          </w:p>
        </w:tc>
      </w:tr>
      <w:tr w:rsidR="00A44905" w:rsidRPr="00D42470" w14:paraId="4AB4191A" w14:textId="77777777" w:rsidTr="0025296F">
        <w:trPr>
          <w:trHeight w:val="698"/>
        </w:trPr>
        <w:tc>
          <w:tcPr>
            <w:tcW w:w="5000" w:type="pct"/>
            <w:gridSpan w:val="2"/>
          </w:tcPr>
          <w:p w14:paraId="305636E5" w14:textId="77777777" w:rsidR="00A44905" w:rsidRPr="004528FE" w:rsidRDefault="00A44905" w:rsidP="004528FE">
            <w:r w:rsidRPr="004528FE">
              <w:rPr>
                <w:b/>
              </w:rPr>
              <w:t>Hecho(s) Constatado(s):</w:t>
            </w:r>
            <w:r w:rsidRPr="004528FE">
              <w:t xml:space="preserve">    </w:t>
            </w:r>
          </w:p>
          <w:p w14:paraId="7684CEA6" w14:textId="7FCE68C7" w:rsidR="003B1F29" w:rsidRPr="003B1F29" w:rsidRDefault="008B780E" w:rsidP="003B1F29">
            <w:pPr>
              <w:rPr>
                <w:iCs/>
                <w:noProof/>
                <w:color w:val="000000" w:themeColor="text1"/>
              </w:rPr>
            </w:pPr>
            <w:r w:rsidRPr="003B1F29">
              <w:rPr>
                <w:lang w:val="es-CL"/>
              </w:rPr>
              <w:t>De acuerdo a</w:t>
            </w:r>
            <w:r w:rsidR="003B1F29">
              <w:rPr>
                <w:lang w:val="es-CL"/>
              </w:rPr>
              <w:t xml:space="preserve"> lo planteado por</w:t>
            </w:r>
            <w:r w:rsidRPr="003B1F29">
              <w:rPr>
                <w:lang w:val="es-CL"/>
              </w:rPr>
              <w:t xml:space="preserve"> el titular en su informe de incidentes</w:t>
            </w:r>
            <w:r w:rsidR="003B1F29">
              <w:rPr>
                <w:lang w:val="es-CL"/>
              </w:rPr>
              <w:t xml:space="preserve"> ambientales </w:t>
            </w:r>
            <w:r w:rsidR="00672DC3">
              <w:rPr>
                <w:lang w:val="es-CL"/>
              </w:rPr>
              <w:t xml:space="preserve">ID 5756 </w:t>
            </w:r>
            <w:r w:rsidR="003B1F29" w:rsidRPr="003B1F29">
              <w:t xml:space="preserve">(Anexo </w:t>
            </w:r>
            <w:r w:rsidR="003B1F29" w:rsidRPr="003B1F29">
              <w:rPr>
                <w:noProof/>
              </w:rPr>
              <w:fldChar w:fldCharType="begin"/>
            </w:r>
            <w:r w:rsidR="003B1F29" w:rsidRPr="003B1F29">
              <w:rPr>
                <w:noProof/>
              </w:rPr>
              <w:instrText xml:space="preserve"> SEQ Anexo \* ARABIC </w:instrText>
            </w:r>
            <w:r w:rsidR="003B1F29" w:rsidRPr="003B1F29">
              <w:rPr>
                <w:noProof/>
              </w:rPr>
              <w:fldChar w:fldCharType="separate"/>
            </w:r>
            <w:r w:rsidR="00D95A1A">
              <w:rPr>
                <w:noProof/>
              </w:rPr>
              <w:t>3</w:t>
            </w:r>
            <w:r w:rsidR="003B1F29" w:rsidRPr="003B1F29">
              <w:rPr>
                <w:noProof/>
              </w:rPr>
              <w:fldChar w:fldCharType="end"/>
            </w:r>
            <w:r w:rsidR="003B1F29" w:rsidRPr="003B1F29">
              <w:t>)</w:t>
            </w:r>
            <w:r w:rsidRPr="003B1F29">
              <w:rPr>
                <w:lang w:val="es-CL"/>
              </w:rPr>
              <w:t>,</w:t>
            </w:r>
            <w:r w:rsidR="003B1F29">
              <w:rPr>
                <w:lang w:val="es-CL"/>
              </w:rPr>
              <w:t xml:space="preserve"> que guarda relación con la detección de pequeñas fisuras  en el gasómetro (membrana interna) en el biodigestor utilizado para el tratamiento de purines, se proyectó realizar el </w:t>
            </w:r>
            <w:r w:rsidR="007C16FE">
              <w:rPr>
                <w:lang w:val="es-CL"/>
              </w:rPr>
              <w:t>recambio</w:t>
            </w:r>
            <w:r w:rsidR="003B1F29">
              <w:rPr>
                <w:lang w:val="es-CL"/>
              </w:rPr>
              <w:t xml:space="preserve"> de dicha membrana más la membrana protectora o climática, lo cual se </w:t>
            </w:r>
            <w:r w:rsidR="00CD18F8">
              <w:rPr>
                <w:lang w:val="es-CL"/>
              </w:rPr>
              <w:t xml:space="preserve">programó </w:t>
            </w:r>
            <w:r w:rsidR="003B1F29">
              <w:rPr>
                <w:lang w:val="es-CL"/>
              </w:rPr>
              <w:t xml:space="preserve">para ser ejecutado los días 13 y 14 de diciembre del </w:t>
            </w:r>
            <w:r w:rsidR="00672DC3">
              <w:rPr>
                <w:lang w:val="es-CL"/>
              </w:rPr>
              <w:t>2019</w:t>
            </w:r>
            <w:r w:rsidR="003B1F29">
              <w:rPr>
                <w:lang w:val="es-CL"/>
              </w:rPr>
              <w:t>. En estas circunstancias, la Oficina SMA de la Región del Maule</w:t>
            </w:r>
            <w:r w:rsidRPr="003B1F29">
              <w:rPr>
                <w:lang w:val="es-CL"/>
              </w:rPr>
              <w:t xml:space="preserve"> </w:t>
            </w:r>
            <w:r w:rsidR="00CD18F8">
              <w:rPr>
                <w:lang w:val="es-CL"/>
              </w:rPr>
              <w:t xml:space="preserve">decidió </w:t>
            </w:r>
            <w:r w:rsidR="003B1F29">
              <w:rPr>
                <w:lang w:val="es-CL"/>
              </w:rPr>
              <w:t xml:space="preserve">realizar </w:t>
            </w:r>
            <w:r w:rsidRPr="003B1F29">
              <w:rPr>
                <w:lang w:val="es-CL"/>
              </w:rPr>
              <w:t xml:space="preserve">2 </w:t>
            </w:r>
            <w:r w:rsidR="003B1F29" w:rsidRPr="003B1F29">
              <w:rPr>
                <w:lang w:val="es-CL"/>
              </w:rPr>
              <w:t>actividades</w:t>
            </w:r>
            <w:r w:rsidRPr="003B1F29">
              <w:rPr>
                <w:lang w:val="es-CL"/>
              </w:rPr>
              <w:t xml:space="preserve"> </w:t>
            </w:r>
            <w:r w:rsidR="00672DC3" w:rsidRPr="003B1F29">
              <w:rPr>
                <w:lang w:val="es-CL"/>
              </w:rPr>
              <w:t>de oficio</w:t>
            </w:r>
            <w:r w:rsidR="00672DC3">
              <w:rPr>
                <w:lang w:val="es-CL"/>
              </w:rPr>
              <w:t xml:space="preserve"> </w:t>
            </w:r>
            <w:r w:rsidR="003B1F29">
              <w:rPr>
                <w:lang w:val="es-CL"/>
              </w:rPr>
              <w:t>en terreno</w:t>
            </w:r>
            <w:r w:rsidRPr="003B1F29">
              <w:rPr>
                <w:lang w:val="es-CL"/>
              </w:rPr>
              <w:t xml:space="preserve">, a fin de verificar las posibles implicancias ambientales de dichas faenas, principalmente asociadas a la generación y emisión de </w:t>
            </w:r>
            <w:r w:rsidR="003B1F29">
              <w:rPr>
                <w:lang w:val="es-CL"/>
              </w:rPr>
              <w:t>emisiones odorantes</w:t>
            </w:r>
            <w:r w:rsidRPr="003B1F29">
              <w:rPr>
                <w:lang w:val="es-CL"/>
              </w:rPr>
              <w:t xml:space="preserve"> a las comunidades vecinas (</w:t>
            </w:r>
            <w:r w:rsidR="00A23F97">
              <w:rPr>
                <w:lang w:val="es-CL"/>
              </w:rPr>
              <w:t xml:space="preserve">posibles </w:t>
            </w:r>
            <w:r w:rsidRPr="003B1F29">
              <w:rPr>
                <w:lang w:val="es-CL"/>
              </w:rPr>
              <w:t>receptores sensibles)</w:t>
            </w:r>
            <w:r w:rsidR="003B1F29" w:rsidRPr="003B1F29">
              <w:rPr>
                <w:lang w:val="es-CL"/>
              </w:rPr>
              <w:t xml:space="preserve">. A continuación, se describen las actividades realizadas en </w:t>
            </w:r>
            <w:r w:rsidR="00CD18F8" w:rsidRPr="003B1F29">
              <w:rPr>
                <w:lang w:val="es-CL"/>
              </w:rPr>
              <w:t>dich</w:t>
            </w:r>
            <w:r w:rsidR="00CD18F8">
              <w:rPr>
                <w:lang w:val="es-CL"/>
              </w:rPr>
              <w:t>o</w:t>
            </w:r>
            <w:r w:rsidR="00CD18F8" w:rsidRPr="003B1F29">
              <w:rPr>
                <w:lang w:val="es-CL"/>
              </w:rPr>
              <w:t xml:space="preserve">s </w:t>
            </w:r>
            <w:r w:rsidR="00CD18F8">
              <w:rPr>
                <w:lang w:val="es-CL"/>
              </w:rPr>
              <w:t xml:space="preserve">dos días de </w:t>
            </w:r>
            <w:r w:rsidR="003B1F29" w:rsidRPr="003B1F29">
              <w:rPr>
                <w:lang w:val="es-CL"/>
              </w:rPr>
              <w:t>actividades</w:t>
            </w:r>
            <w:r w:rsidR="003B1F29">
              <w:rPr>
                <w:lang w:val="es-CL"/>
              </w:rPr>
              <w:t xml:space="preserve"> de inspección</w:t>
            </w:r>
            <w:r w:rsidR="003B1F29" w:rsidRPr="003B1F29">
              <w:rPr>
                <w:lang w:val="es-CL"/>
              </w:rPr>
              <w:t>:</w:t>
            </w:r>
          </w:p>
          <w:p w14:paraId="5FF89FE1" w14:textId="77777777" w:rsidR="003B1F29" w:rsidRPr="003B1F29" w:rsidRDefault="003B1F29" w:rsidP="003B1F29">
            <w:pPr>
              <w:pStyle w:val="Prrafodelista"/>
              <w:ind w:left="360"/>
              <w:rPr>
                <w:iCs/>
                <w:noProof/>
                <w:color w:val="000000" w:themeColor="text1"/>
              </w:rPr>
            </w:pPr>
          </w:p>
          <w:p w14:paraId="601A5207" w14:textId="77777777" w:rsidR="00A44905" w:rsidRPr="00013934" w:rsidRDefault="003B1F29" w:rsidP="00013934">
            <w:pPr>
              <w:pStyle w:val="Prrafodelista"/>
              <w:numPr>
                <w:ilvl w:val="0"/>
                <w:numId w:val="29"/>
              </w:numPr>
              <w:rPr>
                <w:iCs/>
                <w:noProof/>
                <w:color w:val="000000" w:themeColor="text1"/>
              </w:rPr>
            </w:pPr>
            <w:r>
              <w:rPr>
                <w:lang w:val="es-CL"/>
              </w:rPr>
              <w:t>Con</w:t>
            </w:r>
            <w:r w:rsidR="00A44905" w:rsidRPr="00013934">
              <w:rPr>
                <w:lang w:val="es-CL"/>
              </w:rPr>
              <w:t xml:space="preserve"> fecha 13-11-2019 se realizó </w:t>
            </w:r>
            <w:r w:rsidR="00A44905" w:rsidRPr="00013934">
              <w:rPr>
                <w:iCs/>
                <w:noProof/>
                <w:color w:val="000000" w:themeColor="text1"/>
              </w:rPr>
              <w:t>una actividad de percepción odorante en el interior de la instalación</w:t>
            </w:r>
            <w:r>
              <w:rPr>
                <w:iCs/>
                <w:noProof/>
                <w:color w:val="000000" w:themeColor="text1"/>
              </w:rPr>
              <w:t xml:space="preserve"> para establecer las notas de olor e intensidades presentes en el equipo biodigestor. Lo anterior, considerando que la actividad de </w:t>
            </w:r>
            <w:r w:rsidR="007C16FE">
              <w:rPr>
                <w:iCs/>
                <w:noProof/>
                <w:color w:val="000000" w:themeColor="text1"/>
              </w:rPr>
              <w:t>recambio</w:t>
            </w:r>
            <w:r>
              <w:rPr>
                <w:iCs/>
                <w:noProof/>
                <w:color w:val="000000" w:themeColor="text1"/>
              </w:rPr>
              <w:t xml:space="preserve"> de membranas del equipo, permite que el material en proceso de degradación contenido dentro del biodigestor quede expuesto directamente a la atmósfera</w:t>
            </w:r>
            <w:r w:rsidR="00A44905" w:rsidRPr="00013934">
              <w:rPr>
                <w:iCs/>
                <w:noProof/>
                <w:color w:val="000000" w:themeColor="text1"/>
              </w:rPr>
              <w:t>. La actividad fue desarrollada por 3 profesionales de la SMA, considerando que al momento del inicio de la evaluación</w:t>
            </w:r>
            <w:r w:rsidR="007C16FE">
              <w:rPr>
                <w:iCs/>
                <w:noProof/>
                <w:color w:val="000000" w:themeColor="text1"/>
              </w:rPr>
              <w:t xml:space="preserve"> de percepción odorante</w:t>
            </w:r>
            <w:r w:rsidR="00A44905" w:rsidRPr="00013934">
              <w:rPr>
                <w:iCs/>
                <w:noProof/>
                <w:color w:val="000000" w:themeColor="text1"/>
              </w:rPr>
              <w:t xml:space="preserve">, conforme </w:t>
            </w:r>
            <w:r w:rsidR="00CD18F8">
              <w:rPr>
                <w:iCs/>
                <w:noProof/>
                <w:color w:val="000000" w:themeColor="text1"/>
              </w:rPr>
              <w:t xml:space="preserve">al </w:t>
            </w:r>
            <w:r w:rsidR="00A44905" w:rsidRPr="00013934">
              <w:rPr>
                <w:iCs/>
                <w:noProof/>
                <w:color w:val="000000" w:themeColor="text1"/>
              </w:rPr>
              <w:t xml:space="preserve">programa de operación de </w:t>
            </w:r>
            <w:r w:rsidR="007C16FE">
              <w:rPr>
                <w:iCs/>
                <w:noProof/>
                <w:color w:val="000000" w:themeColor="text1"/>
              </w:rPr>
              <w:t>recambio</w:t>
            </w:r>
            <w:r w:rsidR="00A44905" w:rsidRPr="00013934">
              <w:rPr>
                <w:iCs/>
                <w:noProof/>
                <w:color w:val="000000" w:themeColor="text1"/>
              </w:rPr>
              <w:t xml:space="preserve"> de membrana</w:t>
            </w:r>
            <w:r w:rsidR="007C16FE">
              <w:rPr>
                <w:iCs/>
                <w:noProof/>
                <w:color w:val="000000" w:themeColor="text1"/>
              </w:rPr>
              <w:t>s</w:t>
            </w:r>
            <w:r w:rsidR="00A44905" w:rsidRPr="00013934">
              <w:rPr>
                <w:iCs/>
                <w:noProof/>
                <w:color w:val="000000" w:themeColor="text1"/>
              </w:rPr>
              <w:t>, contenido en al aviso de incidente ambiental, ya se había retirado la membrana interna o gasómetro, quedando el material interno del biodigestor expuesto a la atmósfera (Fotografías 1 y 2). Los resultados de la actividad de percepción realizada por los profesionales de la SMA  son consignados en fichas de terreno</w:t>
            </w:r>
            <w:r w:rsidR="00762D46">
              <w:rPr>
                <w:iCs/>
                <w:noProof/>
                <w:color w:val="000000" w:themeColor="text1"/>
              </w:rPr>
              <w:t xml:space="preserve"> </w:t>
            </w:r>
            <w:r w:rsidR="00762D46" w:rsidRPr="00762D46">
              <w:rPr>
                <w:iCs/>
                <w:noProof/>
                <w:color w:val="000000" w:themeColor="text1"/>
              </w:rPr>
              <w:t xml:space="preserve">(Anexo </w:t>
            </w:r>
            <w:r w:rsidR="00762D46" w:rsidRPr="00762D46">
              <w:rPr>
                <w:iCs/>
                <w:noProof/>
                <w:color w:val="000000" w:themeColor="text1"/>
              </w:rPr>
              <w:fldChar w:fldCharType="begin"/>
            </w:r>
            <w:r w:rsidR="00762D46" w:rsidRPr="00762D46">
              <w:rPr>
                <w:iCs/>
                <w:noProof/>
                <w:color w:val="000000" w:themeColor="text1"/>
              </w:rPr>
              <w:instrText xml:space="preserve"> SEQ Anexo \* ARABIC </w:instrText>
            </w:r>
            <w:r w:rsidR="00762D46" w:rsidRPr="00762D46">
              <w:rPr>
                <w:iCs/>
                <w:noProof/>
                <w:color w:val="000000" w:themeColor="text1"/>
              </w:rPr>
              <w:fldChar w:fldCharType="separate"/>
            </w:r>
            <w:r w:rsidR="00D95A1A">
              <w:rPr>
                <w:iCs/>
                <w:noProof/>
                <w:color w:val="000000" w:themeColor="text1"/>
              </w:rPr>
              <w:t>4</w:t>
            </w:r>
            <w:r w:rsidR="00762D46" w:rsidRPr="00762D46">
              <w:rPr>
                <w:iCs/>
                <w:noProof/>
                <w:color w:val="000000" w:themeColor="text1"/>
              </w:rPr>
              <w:fldChar w:fldCharType="end"/>
            </w:r>
            <w:r w:rsidR="00762D46" w:rsidRPr="00762D46">
              <w:rPr>
                <w:iCs/>
                <w:noProof/>
                <w:color w:val="000000" w:themeColor="text1"/>
              </w:rPr>
              <w:t>)</w:t>
            </w:r>
            <w:r w:rsidR="00A44905" w:rsidRPr="00013934">
              <w:rPr>
                <w:iCs/>
                <w:noProof/>
                <w:color w:val="000000" w:themeColor="text1"/>
              </w:rPr>
              <w:t>, constatandose en el lugar notas a purín en intensidad fuerte.</w:t>
            </w:r>
          </w:p>
          <w:p w14:paraId="6CC9C7D5" w14:textId="77777777" w:rsidR="00A44905" w:rsidRPr="00CB6972" w:rsidRDefault="00A44905" w:rsidP="00A44905">
            <w:pPr>
              <w:rPr>
                <w:iCs/>
                <w:noProof/>
                <w:color w:val="000000" w:themeColor="text1"/>
              </w:rPr>
            </w:pPr>
          </w:p>
          <w:p w14:paraId="140428CC" w14:textId="52307810" w:rsidR="0025296F" w:rsidRDefault="00A44905" w:rsidP="00013934">
            <w:pPr>
              <w:ind w:left="360"/>
              <w:rPr>
                <w:iCs/>
                <w:noProof/>
                <w:color w:val="000000" w:themeColor="text1"/>
              </w:rPr>
            </w:pPr>
            <w:r w:rsidRPr="00CB6972">
              <w:rPr>
                <w:iCs/>
                <w:noProof/>
                <w:color w:val="000000" w:themeColor="text1"/>
              </w:rPr>
              <w:lastRenderedPageBreak/>
              <w:t>Posteriormente, se reálizó una percepción odorante en el</w:t>
            </w:r>
            <w:r w:rsidR="00762D46">
              <w:rPr>
                <w:iCs/>
                <w:noProof/>
                <w:color w:val="000000" w:themeColor="text1"/>
              </w:rPr>
              <w:t xml:space="preserve"> </w:t>
            </w:r>
            <w:r w:rsidRPr="00CB6972">
              <w:rPr>
                <w:iCs/>
                <w:noProof/>
                <w:color w:val="000000" w:themeColor="text1"/>
              </w:rPr>
              <w:t>exterior de la instalación</w:t>
            </w:r>
            <w:r w:rsidR="0025296F">
              <w:rPr>
                <w:iCs/>
                <w:noProof/>
                <w:color w:val="000000" w:themeColor="text1"/>
              </w:rPr>
              <w:t xml:space="preserve"> (Fotografías 3 y 4). Los sectores considerados en la actividad, fueron establecidos, </w:t>
            </w:r>
            <w:r w:rsidR="008167E7">
              <w:rPr>
                <w:iCs/>
                <w:noProof/>
                <w:color w:val="000000" w:themeColor="text1"/>
              </w:rPr>
              <w:t xml:space="preserve">basicamente </w:t>
            </w:r>
            <w:r w:rsidR="0025296F">
              <w:rPr>
                <w:iCs/>
                <w:noProof/>
                <w:color w:val="000000" w:themeColor="text1"/>
              </w:rPr>
              <w:t xml:space="preserve">conforme a denuncias anteriores </w:t>
            </w:r>
            <w:r w:rsidR="008167E7">
              <w:rPr>
                <w:iCs/>
                <w:noProof/>
                <w:color w:val="000000" w:themeColor="text1"/>
              </w:rPr>
              <w:t xml:space="preserve">recepcionadas por la Superintendencia del Medio Ambiente </w:t>
            </w:r>
            <w:r w:rsidR="0025296F">
              <w:rPr>
                <w:iCs/>
                <w:noProof/>
                <w:color w:val="000000" w:themeColor="text1"/>
              </w:rPr>
              <w:t>y</w:t>
            </w:r>
            <w:r w:rsidR="008167E7">
              <w:rPr>
                <w:iCs/>
                <w:noProof/>
                <w:color w:val="000000" w:themeColor="text1"/>
              </w:rPr>
              <w:t>/o</w:t>
            </w:r>
            <w:r w:rsidR="0025296F">
              <w:rPr>
                <w:iCs/>
                <w:noProof/>
                <w:color w:val="000000" w:themeColor="text1"/>
              </w:rPr>
              <w:t xml:space="preserve"> proximidad a la instalación</w:t>
            </w:r>
            <w:r>
              <w:rPr>
                <w:iCs/>
                <w:noProof/>
                <w:color w:val="000000" w:themeColor="text1"/>
              </w:rPr>
              <w:t>,</w:t>
            </w:r>
            <w:r w:rsidRPr="00CB6972">
              <w:rPr>
                <w:iCs/>
                <w:noProof/>
                <w:color w:val="000000" w:themeColor="text1"/>
              </w:rPr>
              <w:t xml:space="preserve"> escogiendose 5 </w:t>
            </w:r>
            <w:r>
              <w:rPr>
                <w:iCs/>
                <w:noProof/>
                <w:color w:val="000000" w:themeColor="text1"/>
              </w:rPr>
              <w:t>lugares para su desarrollo</w:t>
            </w:r>
            <w:r w:rsidRPr="00CB6972">
              <w:rPr>
                <w:iCs/>
                <w:noProof/>
                <w:color w:val="000000" w:themeColor="text1"/>
              </w:rPr>
              <w:t>, denominados: Vado de Patagua, Escuela Ranchillo, Huerta de Maule, Arboli</w:t>
            </w:r>
            <w:r>
              <w:rPr>
                <w:iCs/>
                <w:noProof/>
                <w:color w:val="000000" w:themeColor="text1"/>
              </w:rPr>
              <w:t>ll</w:t>
            </w:r>
            <w:r w:rsidRPr="00CB6972">
              <w:rPr>
                <w:iCs/>
                <w:noProof/>
                <w:color w:val="000000" w:themeColor="text1"/>
              </w:rPr>
              <w:t xml:space="preserve">o y Santa </w:t>
            </w:r>
            <w:r>
              <w:rPr>
                <w:iCs/>
                <w:noProof/>
                <w:color w:val="000000" w:themeColor="text1"/>
              </w:rPr>
              <w:t xml:space="preserve"> Rosa de Purapel</w:t>
            </w:r>
            <w:r w:rsidR="0025296F">
              <w:rPr>
                <w:iCs/>
                <w:noProof/>
                <w:color w:val="000000" w:themeColor="text1"/>
              </w:rPr>
              <w:t xml:space="preserve"> (ver Figura 3)</w:t>
            </w:r>
            <w:r w:rsidRPr="00CB6972">
              <w:rPr>
                <w:iCs/>
                <w:noProof/>
                <w:color w:val="000000" w:themeColor="text1"/>
              </w:rPr>
              <w:t>.</w:t>
            </w:r>
          </w:p>
          <w:p w14:paraId="7E9DDBAB" w14:textId="77777777" w:rsidR="0025296F" w:rsidRDefault="0025296F" w:rsidP="00013934">
            <w:pPr>
              <w:ind w:left="360"/>
              <w:rPr>
                <w:iCs/>
                <w:noProof/>
                <w:color w:val="000000" w:themeColor="text1"/>
              </w:rPr>
            </w:pPr>
          </w:p>
          <w:p w14:paraId="09012CDB" w14:textId="0C2E15FA" w:rsidR="00A44905" w:rsidRPr="00CB6972" w:rsidRDefault="0025296F" w:rsidP="00013934">
            <w:pPr>
              <w:ind w:left="360"/>
              <w:rPr>
                <w:iCs/>
                <w:noProof/>
                <w:color w:val="000000" w:themeColor="text1"/>
              </w:rPr>
            </w:pPr>
            <w:r>
              <w:rPr>
                <w:iCs/>
                <w:noProof/>
                <w:color w:val="000000" w:themeColor="text1"/>
              </w:rPr>
              <w:t xml:space="preserve">Los resultados obtenidos en la actividad realizada en el sector de </w:t>
            </w:r>
            <w:r w:rsidR="00A23F97">
              <w:rPr>
                <w:iCs/>
                <w:noProof/>
                <w:color w:val="000000" w:themeColor="text1"/>
              </w:rPr>
              <w:t xml:space="preserve">posibles </w:t>
            </w:r>
            <w:r>
              <w:rPr>
                <w:iCs/>
                <w:noProof/>
                <w:color w:val="000000" w:themeColor="text1"/>
              </w:rPr>
              <w:t xml:space="preserve">receptores sensibles, no arrojaron detección de olores con </w:t>
            </w:r>
            <w:r w:rsidR="00A44905" w:rsidRPr="00CB6972">
              <w:rPr>
                <w:iCs/>
                <w:noProof/>
                <w:color w:val="000000" w:themeColor="text1"/>
              </w:rPr>
              <w:t>notas atribuibles a la unidad fiscalizable.</w:t>
            </w:r>
            <w:r w:rsidR="00A44905">
              <w:rPr>
                <w:iCs/>
                <w:noProof/>
                <w:color w:val="000000" w:themeColor="text1"/>
              </w:rPr>
              <w:t xml:space="preserve"> Los resultados de la actividad quedan consignados en fichas de terreno</w:t>
            </w:r>
            <w:r w:rsidR="00762D46">
              <w:rPr>
                <w:iCs/>
                <w:noProof/>
                <w:color w:val="000000" w:themeColor="text1"/>
              </w:rPr>
              <w:t xml:space="preserve"> </w:t>
            </w:r>
            <w:r w:rsidR="00762D46" w:rsidRPr="00762D46">
              <w:rPr>
                <w:iCs/>
                <w:noProof/>
                <w:color w:val="000000" w:themeColor="text1"/>
              </w:rPr>
              <w:t>(Anexo</w:t>
            </w:r>
            <w:r w:rsidR="00D95A1A">
              <w:rPr>
                <w:iCs/>
                <w:noProof/>
                <w:color w:val="000000" w:themeColor="text1"/>
              </w:rPr>
              <w:t xml:space="preserve"> 4</w:t>
            </w:r>
            <w:r w:rsidR="00762D46" w:rsidRPr="00762D46">
              <w:rPr>
                <w:iCs/>
                <w:noProof/>
                <w:color w:val="000000" w:themeColor="text1"/>
              </w:rPr>
              <w:t>)</w:t>
            </w:r>
            <w:r w:rsidR="00A44905">
              <w:rPr>
                <w:iCs/>
                <w:noProof/>
                <w:color w:val="000000" w:themeColor="text1"/>
              </w:rPr>
              <w:t>.</w:t>
            </w:r>
          </w:p>
          <w:p w14:paraId="0D22793F" w14:textId="77777777" w:rsidR="00A44905" w:rsidRPr="00CB6972" w:rsidRDefault="00A44905" w:rsidP="00A44905">
            <w:pPr>
              <w:rPr>
                <w:iCs/>
                <w:noProof/>
                <w:color w:val="000000" w:themeColor="text1"/>
              </w:rPr>
            </w:pPr>
          </w:p>
          <w:p w14:paraId="7E921563" w14:textId="0DA9DC95" w:rsidR="00762D46" w:rsidRDefault="00A44905" w:rsidP="00013934">
            <w:pPr>
              <w:ind w:left="360"/>
              <w:rPr>
                <w:iCs/>
                <w:noProof/>
                <w:color w:val="000000" w:themeColor="text1"/>
              </w:rPr>
            </w:pPr>
            <w:r w:rsidRPr="00CB6972">
              <w:rPr>
                <w:iCs/>
                <w:noProof/>
                <w:color w:val="000000" w:themeColor="text1"/>
              </w:rPr>
              <w:t>Terminada la actividad de percepción odorante en el exterior de la instalación, se ingres</w:t>
            </w:r>
            <w:r w:rsidR="00013934">
              <w:rPr>
                <w:iCs/>
                <w:noProof/>
                <w:color w:val="000000" w:themeColor="text1"/>
              </w:rPr>
              <w:t>ó nuevamente</w:t>
            </w:r>
            <w:r w:rsidRPr="00CB6972">
              <w:rPr>
                <w:iCs/>
                <w:noProof/>
                <w:color w:val="000000" w:themeColor="text1"/>
              </w:rPr>
              <w:t xml:space="preserve"> a la unidad fiscalizable, constatando que el gasómetro aún no se </w:t>
            </w:r>
            <w:r w:rsidR="00CD18F8">
              <w:rPr>
                <w:iCs/>
                <w:noProof/>
                <w:color w:val="000000" w:themeColor="text1"/>
              </w:rPr>
              <w:t>encontraba</w:t>
            </w:r>
            <w:r w:rsidR="00CD18F8" w:rsidRPr="00CB6972">
              <w:rPr>
                <w:iCs/>
                <w:noProof/>
                <w:color w:val="000000" w:themeColor="text1"/>
              </w:rPr>
              <w:t xml:space="preserve"> </w:t>
            </w:r>
            <w:r w:rsidRPr="00CB6972">
              <w:rPr>
                <w:iCs/>
                <w:noProof/>
                <w:color w:val="000000" w:themeColor="text1"/>
              </w:rPr>
              <w:t xml:space="preserve">instalado. Respecto al término de la instalación del gasómetro, el </w:t>
            </w:r>
            <w:r w:rsidR="008167E7">
              <w:rPr>
                <w:iCs/>
                <w:noProof/>
                <w:color w:val="000000" w:themeColor="text1"/>
              </w:rPr>
              <w:t xml:space="preserve">Administrador de la unidad fiscalizable, </w:t>
            </w:r>
            <w:r w:rsidRPr="00CB6972">
              <w:rPr>
                <w:iCs/>
                <w:noProof/>
                <w:color w:val="000000" w:themeColor="text1"/>
              </w:rPr>
              <w:t xml:space="preserve">Sr. </w:t>
            </w:r>
            <w:r w:rsidR="008167E7">
              <w:rPr>
                <w:iCs/>
                <w:noProof/>
                <w:color w:val="000000" w:themeColor="text1"/>
              </w:rPr>
              <w:t xml:space="preserve">Ismael </w:t>
            </w:r>
            <w:r w:rsidRPr="00CB6972">
              <w:rPr>
                <w:iCs/>
                <w:noProof/>
                <w:color w:val="000000" w:themeColor="text1"/>
              </w:rPr>
              <w:t>Valenzuela</w:t>
            </w:r>
            <w:r w:rsidR="008167E7">
              <w:rPr>
                <w:iCs/>
                <w:noProof/>
                <w:color w:val="000000" w:themeColor="text1"/>
              </w:rPr>
              <w:t>,</w:t>
            </w:r>
            <w:r w:rsidRPr="00CB6972">
              <w:rPr>
                <w:iCs/>
                <w:noProof/>
                <w:color w:val="000000" w:themeColor="text1"/>
              </w:rPr>
              <w:t xml:space="preserve"> señal</w:t>
            </w:r>
            <w:r w:rsidR="008167E7">
              <w:rPr>
                <w:iCs/>
                <w:noProof/>
                <w:color w:val="000000" w:themeColor="text1"/>
              </w:rPr>
              <w:t>ó</w:t>
            </w:r>
            <w:r w:rsidRPr="00CB6972">
              <w:rPr>
                <w:iCs/>
                <w:noProof/>
                <w:color w:val="000000" w:themeColor="text1"/>
              </w:rPr>
              <w:t xml:space="preserve"> que se dara término a </w:t>
            </w:r>
            <w:r>
              <w:rPr>
                <w:iCs/>
                <w:noProof/>
                <w:color w:val="000000" w:themeColor="text1"/>
              </w:rPr>
              <w:t>la</w:t>
            </w:r>
            <w:r w:rsidRPr="00CB6972">
              <w:rPr>
                <w:iCs/>
                <w:noProof/>
                <w:color w:val="000000" w:themeColor="text1"/>
              </w:rPr>
              <w:t xml:space="preserve"> instalación </w:t>
            </w:r>
            <w:r>
              <w:rPr>
                <w:iCs/>
                <w:noProof/>
                <w:color w:val="000000" w:themeColor="text1"/>
              </w:rPr>
              <w:t xml:space="preserve">completa del gasómetro </w:t>
            </w:r>
            <w:r w:rsidR="00013934">
              <w:rPr>
                <w:iCs/>
                <w:noProof/>
                <w:color w:val="000000" w:themeColor="text1"/>
              </w:rPr>
              <w:t xml:space="preserve">a las </w:t>
            </w:r>
            <w:r>
              <w:rPr>
                <w:iCs/>
                <w:noProof/>
                <w:color w:val="000000" w:themeColor="text1"/>
              </w:rPr>
              <w:t xml:space="preserve">18:00 </w:t>
            </w:r>
            <w:r w:rsidR="00013934">
              <w:rPr>
                <w:iCs/>
                <w:noProof/>
                <w:color w:val="000000" w:themeColor="text1"/>
              </w:rPr>
              <w:t>Horas.</w:t>
            </w:r>
            <w:r w:rsidRPr="00CB6972">
              <w:rPr>
                <w:iCs/>
                <w:noProof/>
                <w:color w:val="000000" w:themeColor="text1"/>
              </w:rPr>
              <w:t xml:space="preserve"> En el lugar del biodigesto</w:t>
            </w:r>
            <w:r>
              <w:rPr>
                <w:iCs/>
                <w:noProof/>
                <w:color w:val="000000" w:themeColor="text1"/>
              </w:rPr>
              <w:t>r</w:t>
            </w:r>
            <w:r w:rsidRPr="00CB6972">
              <w:rPr>
                <w:iCs/>
                <w:noProof/>
                <w:color w:val="000000" w:themeColor="text1"/>
              </w:rPr>
              <w:t xml:space="preserve"> se con</w:t>
            </w:r>
            <w:r>
              <w:rPr>
                <w:iCs/>
                <w:noProof/>
                <w:color w:val="000000" w:themeColor="text1"/>
              </w:rPr>
              <w:t>s</w:t>
            </w:r>
            <w:r w:rsidRPr="00CB6972">
              <w:rPr>
                <w:iCs/>
                <w:noProof/>
                <w:color w:val="000000" w:themeColor="text1"/>
              </w:rPr>
              <w:t>tata que persiste el olor de nota a purín en intensidad fuerte.</w:t>
            </w:r>
            <w:r w:rsidR="00013934">
              <w:rPr>
                <w:iCs/>
                <w:noProof/>
                <w:color w:val="000000" w:themeColor="text1"/>
              </w:rPr>
              <w:t xml:space="preserve"> Siendo las 17:00 horas, el personal fiscalizador de la SMA hace retiro de la instalación. </w:t>
            </w:r>
          </w:p>
          <w:p w14:paraId="454B7D50" w14:textId="77777777" w:rsidR="00762D46" w:rsidRDefault="00762D46" w:rsidP="00013934">
            <w:pPr>
              <w:ind w:left="360"/>
              <w:rPr>
                <w:iCs/>
                <w:noProof/>
                <w:color w:val="000000" w:themeColor="text1"/>
              </w:rPr>
            </w:pPr>
          </w:p>
          <w:p w14:paraId="7C1333C3" w14:textId="702A0D8C" w:rsidR="00A44905" w:rsidRPr="00CB6972" w:rsidRDefault="00013934" w:rsidP="00013934">
            <w:pPr>
              <w:ind w:left="360"/>
              <w:rPr>
                <w:iCs/>
                <w:noProof/>
                <w:color w:val="000000" w:themeColor="text1"/>
              </w:rPr>
            </w:pPr>
            <w:r>
              <w:rPr>
                <w:iCs/>
                <w:noProof/>
                <w:color w:val="000000" w:themeColor="text1"/>
              </w:rPr>
              <w:t xml:space="preserve">Cabe señalar, que en el acta de inspección se deja establecido que el titular deberá remtir fotografías del término de la instalación del gasómetro, mediante correo electrónico, al momento de concretar dicha </w:t>
            </w:r>
            <w:r w:rsidR="00762D46">
              <w:rPr>
                <w:iCs/>
                <w:noProof/>
                <w:color w:val="000000" w:themeColor="text1"/>
              </w:rPr>
              <w:t>faena</w:t>
            </w:r>
            <w:r>
              <w:rPr>
                <w:iCs/>
                <w:noProof/>
                <w:color w:val="000000" w:themeColor="text1"/>
              </w:rPr>
              <w:t>.</w:t>
            </w:r>
            <w:r w:rsidR="00762D46">
              <w:rPr>
                <w:iCs/>
                <w:noProof/>
                <w:color w:val="000000" w:themeColor="text1"/>
              </w:rPr>
              <w:t xml:space="preserve"> De acuerdo a los antecedentes remitidos por el titular, el </w:t>
            </w:r>
            <w:r w:rsidR="007C16FE">
              <w:rPr>
                <w:iCs/>
                <w:noProof/>
                <w:color w:val="000000" w:themeColor="text1"/>
              </w:rPr>
              <w:t>recambio</w:t>
            </w:r>
            <w:r w:rsidR="00762D46">
              <w:rPr>
                <w:iCs/>
                <w:noProof/>
                <w:color w:val="000000" w:themeColor="text1"/>
              </w:rPr>
              <w:t xml:space="preserve"> del gasómetro concluyó a las 20:30 horas aproximadamente</w:t>
            </w:r>
            <w:r w:rsidR="0025296F">
              <w:rPr>
                <w:iCs/>
                <w:noProof/>
                <w:color w:val="000000" w:themeColor="text1"/>
              </w:rPr>
              <w:t xml:space="preserve"> (ver Fotografía 5)</w:t>
            </w:r>
            <w:r w:rsidR="00762D46">
              <w:rPr>
                <w:iCs/>
                <w:noProof/>
                <w:color w:val="000000" w:themeColor="text1"/>
              </w:rPr>
              <w:t>.</w:t>
            </w:r>
          </w:p>
          <w:p w14:paraId="07B5A78B" w14:textId="77777777" w:rsidR="00A44905" w:rsidRDefault="00A44905" w:rsidP="00A44905">
            <w:pPr>
              <w:rPr>
                <w:iCs/>
                <w:color w:val="000000" w:themeColor="text1"/>
              </w:rPr>
            </w:pPr>
          </w:p>
          <w:p w14:paraId="5EE941F5" w14:textId="7E7A9912" w:rsidR="00510D0E" w:rsidRPr="00510D0E" w:rsidRDefault="00510D0E" w:rsidP="00510D0E">
            <w:pPr>
              <w:pStyle w:val="Prrafodelista"/>
              <w:numPr>
                <w:ilvl w:val="0"/>
                <w:numId w:val="29"/>
              </w:numPr>
              <w:rPr>
                <w:lang w:val="es-CL"/>
              </w:rPr>
            </w:pPr>
            <w:r>
              <w:rPr>
                <w:lang w:val="es-CL"/>
              </w:rPr>
              <w:t>El día 14-11-2019 se inspeccionó e</w:t>
            </w:r>
            <w:r w:rsidRPr="00510D0E">
              <w:rPr>
                <w:lang w:val="es-CL"/>
              </w:rPr>
              <w:t xml:space="preserve">l sector donde se emplaza el biodigestor, constatando que el nuevo gasómetro ya se </w:t>
            </w:r>
            <w:r w:rsidR="00DA59DD" w:rsidRPr="00510D0E">
              <w:rPr>
                <w:lang w:val="es-CL"/>
              </w:rPr>
              <w:t>enc</w:t>
            </w:r>
            <w:r w:rsidR="00DA59DD">
              <w:rPr>
                <w:lang w:val="es-CL"/>
              </w:rPr>
              <w:t>o</w:t>
            </w:r>
            <w:r w:rsidR="00DA59DD" w:rsidRPr="00510D0E">
              <w:rPr>
                <w:lang w:val="es-CL"/>
              </w:rPr>
              <w:t>ntrab</w:t>
            </w:r>
            <w:r w:rsidR="00DA59DD">
              <w:rPr>
                <w:lang w:val="es-CL"/>
              </w:rPr>
              <w:t>a</w:t>
            </w:r>
            <w:r w:rsidR="00DA59DD" w:rsidRPr="00510D0E">
              <w:rPr>
                <w:lang w:val="es-CL"/>
              </w:rPr>
              <w:t xml:space="preserve"> </w:t>
            </w:r>
            <w:r w:rsidRPr="00510D0E">
              <w:rPr>
                <w:lang w:val="es-CL"/>
              </w:rPr>
              <w:t xml:space="preserve">instalado </w:t>
            </w:r>
            <w:r>
              <w:rPr>
                <w:lang w:val="es-CL"/>
              </w:rPr>
              <w:t xml:space="preserve">en el biodigestor </w:t>
            </w:r>
            <w:r w:rsidRPr="00510D0E">
              <w:rPr>
                <w:lang w:val="es-CL"/>
              </w:rPr>
              <w:t xml:space="preserve">y, por otra parte, que se </w:t>
            </w:r>
            <w:r w:rsidR="00DA59DD" w:rsidRPr="00510D0E">
              <w:rPr>
                <w:lang w:val="es-CL"/>
              </w:rPr>
              <w:t>est</w:t>
            </w:r>
            <w:r w:rsidR="00DA59DD">
              <w:rPr>
                <w:lang w:val="es-CL"/>
              </w:rPr>
              <w:t>aba</w:t>
            </w:r>
            <w:r w:rsidR="00DA59DD" w:rsidRPr="00510D0E">
              <w:rPr>
                <w:lang w:val="es-CL"/>
              </w:rPr>
              <w:t xml:space="preserve"> </w:t>
            </w:r>
            <w:r w:rsidRPr="00510D0E">
              <w:rPr>
                <w:lang w:val="es-CL"/>
              </w:rPr>
              <w:t xml:space="preserve">haciendo </w:t>
            </w:r>
            <w:r w:rsidR="00DA59DD">
              <w:rPr>
                <w:lang w:val="es-CL"/>
              </w:rPr>
              <w:t xml:space="preserve">la </w:t>
            </w:r>
            <w:r w:rsidRPr="00510D0E">
              <w:rPr>
                <w:lang w:val="es-CL"/>
              </w:rPr>
              <w:t>instalación de la membrana climática, consistente en una cobertura que protege al gasómetro de las condiciones externas. Se consult</w:t>
            </w:r>
            <w:r>
              <w:rPr>
                <w:lang w:val="es-CL"/>
              </w:rPr>
              <w:t>ó</w:t>
            </w:r>
            <w:r w:rsidRPr="00510D0E">
              <w:rPr>
                <w:lang w:val="es-CL"/>
              </w:rPr>
              <w:t xml:space="preserve"> al Sr. Valenzuela respecto a los tiempos involucrados en tales faenas. El Sr. Valenzuela </w:t>
            </w:r>
            <w:r w:rsidR="00DA59DD" w:rsidRPr="00510D0E">
              <w:rPr>
                <w:lang w:val="es-CL"/>
              </w:rPr>
              <w:t>señal</w:t>
            </w:r>
            <w:r w:rsidR="00DA59DD">
              <w:rPr>
                <w:lang w:val="es-CL"/>
              </w:rPr>
              <w:t>ó</w:t>
            </w:r>
            <w:r w:rsidR="00DA59DD" w:rsidRPr="00510D0E">
              <w:rPr>
                <w:lang w:val="es-CL"/>
              </w:rPr>
              <w:t xml:space="preserve"> </w:t>
            </w:r>
            <w:r w:rsidRPr="00510D0E">
              <w:rPr>
                <w:lang w:val="es-CL"/>
              </w:rPr>
              <w:t xml:space="preserve">que el procedimiento de instalación de </w:t>
            </w:r>
            <w:r w:rsidR="00DA59DD">
              <w:rPr>
                <w:lang w:val="es-CL"/>
              </w:rPr>
              <w:t xml:space="preserve">la </w:t>
            </w:r>
            <w:r w:rsidRPr="00510D0E">
              <w:rPr>
                <w:lang w:val="es-CL"/>
              </w:rPr>
              <w:t>membrana climática podría abarcar una duración de aproximadamente 01:30 o 02:00 horas.</w:t>
            </w:r>
          </w:p>
          <w:p w14:paraId="35943244" w14:textId="77777777" w:rsidR="00510D0E" w:rsidRPr="00510D0E" w:rsidRDefault="00510D0E" w:rsidP="00510D0E">
            <w:pPr>
              <w:pStyle w:val="Prrafodelista"/>
              <w:ind w:left="360"/>
              <w:rPr>
                <w:lang w:val="es-CL"/>
              </w:rPr>
            </w:pPr>
          </w:p>
          <w:p w14:paraId="11592183" w14:textId="3994B765" w:rsidR="00510D0E" w:rsidRPr="00510D0E" w:rsidRDefault="00510D0E" w:rsidP="00510D0E">
            <w:pPr>
              <w:pStyle w:val="Prrafodelista"/>
              <w:ind w:left="360"/>
              <w:rPr>
                <w:lang w:val="es-CL"/>
              </w:rPr>
            </w:pPr>
            <w:r w:rsidRPr="00510D0E">
              <w:rPr>
                <w:lang w:val="es-CL"/>
              </w:rPr>
              <w:t xml:space="preserve">En el sector del biodigestor se realizó una evaluación de percepción odorante mediante el despliegue de un equipo compuesto por tres profesionales de la SMA, a fin de establecer las condiciones de emisión de olores posterior al </w:t>
            </w:r>
            <w:r w:rsidR="007C16FE">
              <w:rPr>
                <w:lang w:val="es-CL"/>
              </w:rPr>
              <w:t>recambio</w:t>
            </w:r>
            <w:r w:rsidRPr="00510D0E">
              <w:rPr>
                <w:lang w:val="es-CL"/>
              </w:rPr>
              <w:t xml:space="preserve"> del gasómetro en dicha unidad</w:t>
            </w:r>
            <w:r>
              <w:rPr>
                <w:lang w:val="es-CL"/>
              </w:rPr>
              <w:t xml:space="preserve"> (ver Fotografías </w:t>
            </w:r>
            <w:r w:rsidR="00581E97">
              <w:rPr>
                <w:lang w:val="es-CL"/>
              </w:rPr>
              <w:t>6 y 7)</w:t>
            </w:r>
            <w:r w:rsidRPr="00510D0E">
              <w:rPr>
                <w:lang w:val="es-CL"/>
              </w:rPr>
              <w:t xml:space="preserve">. Como resultado de la evaluación, </w:t>
            </w:r>
            <w:r>
              <w:rPr>
                <w:lang w:val="es-CL"/>
              </w:rPr>
              <w:t>se estableció</w:t>
            </w:r>
            <w:r w:rsidRPr="00510D0E">
              <w:rPr>
                <w:lang w:val="es-CL"/>
              </w:rPr>
              <w:t xml:space="preserve"> </w:t>
            </w:r>
            <w:r>
              <w:rPr>
                <w:lang w:val="es-CL"/>
              </w:rPr>
              <w:t xml:space="preserve">la </w:t>
            </w:r>
            <w:r w:rsidRPr="00510D0E">
              <w:rPr>
                <w:lang w:val="es-CL"/>
              </w:rPr>
              <w:t>presencia de olor con notas a purín</w:t>
            </w:r>
            <w:r>
              <w:rPr>
                <w:lang w:val="es-CL"/>
              </w:rPr>
              <w:t>,</w:t>
            </w:r>
            <w:r w:rsidRPr="00510D0E">
              <w:rPr>
                <w:lang w:val="es-CL"/>
              </w:rPr>
              <w:t xml:space="preserve"> en intensidad muy leve</w:t>
            </w:r>
            <w:r>
              <w:rPr>
                <w:lang w:val="es-CL"/>
              </w:rPr>
              <w:t xml:space="preserve">, cuyos resultados se consignaron en </w:t>
            </w:r>
            <w:r w:rsidRPr="00510D0E">
              <w:rPr>
                <w:lang w:val="es-CL"/>
              </w:rPr>
              <w:t>las fichas de terreno correspondientes</w:t>
            </w:r>
            <w:r w:rsidR="00581E97">
              <w:rPr>
                <w:lang w:val="es-CL"/>
              </w:rPr>
              <w:t xml:space="preserve"> (fotografías 8)</w:t>
            </w:r>
            <w:r w:rsidRPr="00510D0E">
              <w:rPr>
                <w:lang w:val="es-CL"/>
              </w:rPr>
              <w:t xml:space="preserve">. </w:t>
            </w:r>
          </w:p>
          <w:p w14:paraId="23676B05" w14:textId="77777777" w:rsidR="00510D0E" w:rsidRPr="00510D0E" w:rsidRDefault="00510D0E" w:rsidP="00510D0E">
            <w:pPr>
              <w:pStyle w:val="Prrafodelista"/>
              <w:ind w:left="360"/>
              <w:rPr>
                <w:lang w:val="es-CL"/>
              </w:rPr>
            </w:pPr>
          </w:p>
          <w:p w14:paraId="51815CC8" w14:textId="4ED39323" w:rsidR="00A44905" w:rsidRPr="00796289" w:rsidRDefault="00510D0E" w:rsidP="00510D0E">
            <w:pPr>
              <w:pStyle w:val="Prrafodelista"/>
              <w:ind w:left="360"/>
              <w:rPr>
                <w:lang w:val="es-CL"/>
              </w:rPr>
            </w:pPr>
            <w:r w:rsidRPr="00510D0E">
              <w:rPr>
                <w:lang w:val="es-CL"/>
              </w:rPr>
              <w:t xml:space="preserve">Finalmente, </w:t>
            </w:r>
            <w:r w:rsidR="00033140">
              <w:rPr>
                <w:lang w:val="es-CL"/>
              </w:rPr>
              <w:t xml:space="preserve">cabe </w:t>
            </w:r>
            <w:r w:rsidRPr="00510D0E">
              <w:rPr>
                <w:lang w:val="es-CL"/>
              </w:rPr>
              <w:t xml:space="preserve">señalar que previo al abandono de la instalación, se constató el término de la operación de </w:t>
            </w:r>
            <w:r w:rsidR="007C16FE">
              <w:rPr>
                <w:lang w:val="es-CL"/>
              </w:rPr>
              <w:t>recambio</w:t>
            </w:r>
            <w:r w:rsidRPr="00510D0E">
              <w:rPr>
                <w:lang w:val="es-CL"/>
              </w:rPr>
              <w:t xml:space="preserve"> de gasómetro con el hito de implementación de la membrana climática (cubierta), restando sólo el proceso de ajuste del cierre hermético de las membranas (gasómetro y climática), proceso que duraría aproximadamente 3 horas, lo que permitiría finalmente volver a la operación normal de la unidad</w:t>
            </w:r>
            <w:r w:rsidR="008167E7">
              <w:rPr>
                <w:lang w:val="es-CL"/>
              </w:rPr>
              <w:t>, situación que fue verificada mediante fotografía remitida por el titular mediante correo electrónico ese mismo día (Fotografía 9)</w:t>
            </w:r>
            <w:r w:rsidRPr="00510D0E">
              <w:rPr>
                <w:lang w:val="es-CL"/>
              </w:rPr>
              <w:t>.</w:t>
            </w:r>
          </w:p>
          <w:p w14:paraId="6AD146CF" w14:textId="77777777" w:rsidR="00A44905" w:rsidRPr="00DB0544" w:rsidRDefault="00A44905" w:rsidP="00A44905">
            <w:pPr>
              <w:rPr>
                <w:b/>
                <w:bCs/>
              </w:rPr>
            </w:pPr>
          </w:p>
          <w:p w14:paraId="79967173" w14:textId="77777777" w:rsidR="00F17CEF" w:rsidRDefault="00A44905" w:rsidP="00F17CEF">
            <w:pPr>
              <w:tabs>
                <w:tab w:val="left" w:pos="2649"/>
              </w:tabs>
              <w:rPr>
                <w:b/>
                <w:bCs/>
              </w:rPr>
            </w:pPr>
            <w:r>
              <w:rPr>
                <w:b/>
                <w:bCs/>
              </w:rPr>
              <w:t>ANALISIS Y RESULTADOS</w:t>
            </w:r>
            <w:r w:rsidRPr="0010679D">
              <w:rPr>
                <w:b/>
                <w:bCs/>
              </w:rPr>
              <w:t>:</w:t>
            </w:r>
            <w:r w:rsidR="00F17CEF">
              <w:rPr>
                <w:b/>
                <w:bCs/>
              </w:rPr>
              <w:t xml:space="preserve"> </w:t>
            </w:r>
          </w:p>
          <w:p w14:paraId="1B8B4B88" w14:textId="77777777" w:rsidR="00F17CEF" w:rsidRDefault="00F17CEF" w:rsidP="00F17CEF">
            <w:pPr>
              <w:tabs>
                <w:tab w:val="left" w:pos="2649"/>
              </w:tabs>
            </w:pPr>
          </w:p>
          <w:p w14:paraId="49DD5288" w14:textId="321837A8" w:rsidR="003F781E" w:rsidRPr="003F781E" w:rsidRDefault="00672DC3" w:rsidP="00F17CEF">
            <w:pPr>
              <w:tabs>
                <w:tab w:val="left" w:pos="2649"/>
              </w:tabs>
            </w:pPr>
            <w:r>
              <w:t xml:space="preserve">De acuerdo a los </w:t>
            </w:r>
            <w:r w:rsidR="003F781E">
              <w:t>resultados de las actividades de inspección</w:t>
            </w:r>
            <w:r>
              <w:t xml:space="preserve">, es posible establecer que el titular realizó las tareas para </w:t>
            </w:r>
            <w:r w:rsidR="007C16FE">
              <w:t>recambio</w:t>
            </w:r>
            <w:r>
              <w:t xml:space="preserve"> de las membranas de equipo biodigestor en la forma y tiempo previstos. Por otra </w:t>
            </w:r>
            <w:r w:rsidR="00F80EFA">
              <w:t xml:space="preserve">parte, </w:t>
            </w:r>
            <w:r>
              <w:t>las actividades de percepción odorante desarrollad</w:t>
            </w:r>
            <w:r w:rsidR="00F80EFA">
              <w:t>a</w:t>
            </w:r>
            <w:r>
              <w:t xml:space="preserve">s por profesionales de la SMA los días 13 y 14 de </w:t>
            </w:r>
            <w:r w:rsidR="00DA59DD">
              <w:t xml:space="preserve">noviembre </w:t>
            </w:r>
            <w:r>
              <w:t>de 2019, permit</w:t>
            </w:r>
            <w:r w:rsidR="003F781E">
              <w:t>ieron</w:t>
            </w:r>
            <w:r>
              <w:t xml:space="preserve"> concluir que no se detectó la presencia de olores </w:t>
            </w:r>
            <w:r w:rsidR="00DA59DD">
              <w:t xml:space="preserve">en los alrededores de la instalación, </w:t>
            </w:r>
            <w:r>
              <w:t xml:space="preserve">asociadas al equipo denominado biodigestor, </w:t>
            </w:r>
            <w:r w:rsidR="00F80EFA">
              <w:t>considerando la temporalidad asociada a la</w:t>
            </w:r>
            <w:r>
              <w:t xml:space="preserve"> reparación de dicha unidad</w:t>
            </w:r>
            <w:r w:rsidR="00F80EFA">
              <w:t xml:space="preserve">, las condiciones climáticas imperantes y la ubicación de los 5 </w:t>
            </w:r>
            <w:r>
              <w:t xml:space="preserve">puntos </w:t>
            </w:r>
            <w:r w:rsidR="00F80EFA">
              <w:t xml:space="preserve">evaluados </w:t>
            </w:r>
            <w:r w:rsidR="008167E7">
              <w:t xml:space="preserve">considerados </w:t>
            </w:r>
            <w:r w:rsidR="008167E7">
              <w:lastRenderedPageBreak/>
              <w:t xml:space="preserve">como </w:t>
            </w:r>
            <w:r w:rsidR="00A23F97">
              <w:t xml:space="preserve">posibles </w:t>
            </w:r>
            <w:r>
              <w:t>receptores sensibles</w:t>
            </w:r>
            <w:r w:rsidR="00F80EFA">
              <w:t xml:space="preserve">). </w:t>
            </w:r>
            <w:r w:rsidR="003F781E">
              <w:t xml:space="preserve">Lo anterior, en concordancia a lo establecido por el titular en la modelación de emisión odorante estimada por el titular (Figura 4), </w:t>
            </w:r>
            <w:r w:rsidR="007C16FE">
              <w:t xml:space="preserve">resultado de un estudio de impacto odorante, que se encuentra </w:t>
            </w:r>
            <w:r w:rsidR="003F781E">
              <w:t>contenid</w:t>
            </w:r>
            <w:r w:rsidR="007C16FE">
              <w:t>o</w:t>
            </w:r>
            <w:r w:rsidR="003F781E">
              <w:t xml:space="preserve"> en el reporte de incidente ambiental ID 5756 (Anexo 3). </w:t>
            </w:r>
          </w:p>
        </w:tc>
      </w:tr>
    </w:tbl>
    <w:tbl>
      <w:tblPr>
        <w:tblpPr w:leftFromText="141" w:rightFromText="141" w:vertAnchor="text" w:horzAnchor="margin" w:tblpY="-71"/>
        <w:tblW w:w="0" w:type="auto"/>
        <w:tblLayout w:type="fixed"/>
        <w:tblCellMar>
          <w:left w:w="70" w:type="dxa"/>
          <w:right w:w="70" w:type="dxa"/>
        </w:tblCellMar>
        <w:tblLook w:val="04A0" w:firstRow="1" w:lastRow="0" w:firstColumn="1" w:lastColumn="0" w:noHBand="0" w:noVBand="1"/>
      </w:tblPr>
      <w:tblGrid>
        <w:gridCol w:w="2802"/>
        <w:gridCol w:w="3998"/>
        <w:gridCol w:w="2767"/>
        <w:gridCol w:w="3979"/>
        <w:gridCol w:w="16"/>
      </w:tblGrid>
      <w:tr w:rsidR="00F17CEF" w:rsidRPr="0032214C" w14:paraId="30F0CB5E" w14:textId="77777777" w:rsidTr="00F17CEF">
        <w:trPr>
          <w:trHeight w:val="131"/>
        </w:trPr>
        <w:tc>
          <w:tcPr>
            <w:tcW w:w="13562" w:type="dxa"/>
            <w:gridSpan w:val="5"/>
            <w:tcBorders>
              <w:top w:val="single" w:sz="4" w:space="0" w:color="auto"/>
              <w:left w:val="single" w:sz="4" w:space="0" w:color="auto"/>
              <w:bottom w:val="single" w:sz="4" w:space="0" w:color="auto"/>
              <w:right w:val="single" w:sz="4" w:space="0" w:color="000000"/>
            </w:tcBorders>
            <w:noWrap/>
            <w:vAlign w:val="center"/>
            <w:hideMark/>
          </w:tcPr>
          <w:p w14:paraId="7A33D149" w14:textId="77777777" w:rsidR="00F17CEF" w:rsidRPr="0032214C" w:rsidRDefault="00F17CEF" w:rsidP="00F17CEF">
            <w:pPr>
              <w:spacing w:after="0"/>
              <w:jc w:val="center"/>
              <w:rPr>
                <w:rFonts w:eastAsia="Times New Roman"/>
                <w:b/>
                <w:bCs/>
                <w:color w:val="000000"/>
                <w:szCs w:val="20"/>
              </w:rPr>
            </w:pPr>
            <w:r w:rsidRPr="0032214C">
              <w:lastRenderedPageBreak/>
              <w:br w:type="page"/>
            </w:r>
            <w:r w:rsidRPr="0032214C">
              <w:br w:type="page"/>
            </w:r>
            <w:r w:rsidRPr="0032214C">
              <w:rPr>
                <w:rFonts w:eastAsia="Times New Roman"/>
                <w:b/>
                <w:bCs/>
                <w:color w:val="000000"/>
                <w:szCs w:val="20"/>
              </w:rPr>
              <w:t>Registros</w:t>
            </w:r>
          </w:p>
        </w:tc>
      </w:tr>
      <w:tr w:rsidR="00F17CEF" w:rsidRPr="0032214C" w14:paraId="187944BD" w14:textId="77777777" w:rsidTr="00F17CEF">
        <w:trPr>
          <w:gridAfter w:val="1"/>
          <w:wAfter w:w="16" w:type="dxa"/>
          <w:trHeight w:val="3515"/>
        </w:trPr>
        <w:tc>
          <w:tcPr>
            <w:tcW w:w="6800" w:type="dxa"/>
            <w:gridSpan w:val="2"/>
            <w:tcBorders>
              <w:top w:val="nil"/>
              <w:left w:val="single" w:sz="4" w:space="0" w:color="auto"/>
              <w:bottom w:val="nil"/>
              <w:right w:val="single" w:sz="4" w:space="0" w:color="auto"/>
            </w:tcBorders>
            <w:noWrap/>
            <w:vAlign w:val="center"/>
            <w:hideMark/>
          </w:tcPr>
          <w:p w14:paraId="20B693B7" w14:textId="77777777" w:rsidR="00F17CEF" w:rsidRDefault="00F17CEF" w:rsidP="00F17CEF">
            <w:pPr>
              <w:spacing w:after="0"/>
              <w:jc w:val="left"/>
              <w:rPr>
                <w:rFonts w:eastAsia="Times New Roman"/>
                <w:color w:val="000000"/>
                <w:szCs w:val="20"/>
              </w:rPr>
            </w:pPr>
            <w:r>
              <w:rPr>
                <w:b/>
                <w:noProof/>
              </w:rPr>
              <w:drawing>
                <wp:anchor distT="0" distB="0" distL="114300" distR="114300" simplePos="0" relativeHeight="251698176" behindDoc="1" locked="0" layoutInCell="1" allowOverlap="1" wp14:anchorId="1A6786AE" wp14:editId="10A68121">
                  <wp:simplePos x="0" y="0"/>
                  <wp:positionH relativeFrom="margin">
                    <wp:posOffset>549275</wp:posOffset>
                  </wp:positionH>
                  <wp:positionV relativeFrom="margin">
                    <wp:posOffset>24765</wp:posOffset>
                  </wp:positionV>
                  <wp:extent cx="3218688" cy="2313432"/>
                  <wp:effectExtent l="0" t="0" r="1270" b="0"/>
                  <wp:wrapTight wrapText="bothSides">
                    <wp:wrapPolygon edited="0">
                      <wp:start x="0" y="0"/>
                      <wp:lineTo x="0" y="21345"/>
                      <wp:lineTo x="21481" y="21345"/>
                      <wp:lineTo x="21481" y="0"/>
                      <wp:lineTo x="0" y="0"/>
                    </wp:wrapPolygon>
                  </wp:wrapTight>
                  <wp:docPr id="6"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screen">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a:ext>
                            </a:extLst>
                          </a:blip>
                          <a:srcRect/>
                          <a:stretch>
                            <a:fillRect/>
                          </a:stretch>
                        </pic:blipFill>
                        <pic:spPr bwMode="auto">
                          <a:xfrm>
                            <a:off x="0" y="0"/>
                            <a:ext cx="3218688" cy="231343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74DA0A9" w14:textId="77777777" w:rsidR="00F17CEF" w:rsidRPr="0032214C" w:rsidRDefault="00F17CEF" w:rsidP="00F17CEF">
            <w:pPr>
              <w:spacing w:after="0"/>
              <w:jc w:val="left"/>
              <w:rPr>
                <w:rFonts w:eastAsia="Times New Roman"/>
                <w:color w:val="000000"/>
                <w:szCs w:val="20"/>
              </w:rPr>
            </w:pPr>
          </w:p>
        </w:tc>
        <w:tc>
          <w:tcPr>
            <w:tcW w:w="6746" w:type="dxa"/>
            <w:gridSpan w:val="2"/>
            <w:tcBorders>
              <w:top w:val="nil"/>
              <w:left w:val="single" w:sz="4" w:space="0" w:color="auto"/>
              <w:bottom w:val="nil"/>
              <w:right w:val="single" w:sz="4" w:space="0" w:color="auto"/>
            </w:tcBorders>
            <w:noWrap/>
            <w:vAlign w:val="center"/>
            <w:hideMark/>
          </w:tcPr>
          <w:p w14:paraId="18192A52" w14:textId="77777777" w:rsidR="00F17CEF" w:rsidRPr="0032214C" w:rsidRDefault="00F17CEF" w:rsidP="00F17CEF">
            <w:pPr>
              <w:spacing w:after="0"/>
              <w:jc w:val="center"/>
              <w:rPr>
                <w:rFonts w:eastAsia="Times New Roman"/>
                <w:color w:val="000000"/>
                <w:szCs w:val="20"/>
              </w:rPr>
            </w:pPr>
            <w:r>
              <w:rPr>
                <w:rFonts w:eastAsia="Times New Roman"/>
                <w:noProof/>
                <w:color w:val="000000"/>
                <w:szCs w:val="20"/>
              </w:rPr>
              <w:drawing>
                <wp:anchor distT="0" distB="0" distL="114300" distR="114300" simplePos="0" relativeHeight="251701248" behindDoc="1" locked="0" layoutInCell="1" allowOverlap="1" wp14:anchorId="5EB48024" wp14:editId="4DA4C4E9">
                  <wp:simplePos x="0" y="0"/>
                  <wp:positionH relativeFrom="column">
                    <wp:posOffset>487680</wp:posOffset>
                  </wp:positionH>
                  <wp:positionV relativeFrom="paragraph">
                    <wp:posOffset>19685</wp:posOffset>
                  </wp:positionV>
                  <wp:extent cx="3218688" cy="2313432"/>
                  <wp:effectExtent l="0" t="0" r="1270" b="0"/>
                  <wp:wrapTight wrapText="bothSides">
                    <wp:wrapPolygon edited="0">
                      <wp:start x="0" y="0"/>
                      <wp:lineTo x="0" y="21345"/>
                      <wp:lineTo x="21481" y="21345"/>
                      <wp:lineTo x="21481" y="0"/>
                      <wp:lineTo x="0" y="0"/>
                    </wp:wrapPolygon>
                  </wp:wrapTight>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screen">
                            <a:extLst>
                              <a:ext uri="{BEBA8EAE-BF5A-486C-A8C5-ECC9F3942E4B}">
                                <a14:imgProps xmlns:a14="http://schemas.microsoft.com/office/drawing/2010/main">
                                  <a14:imgLayer r:embed="rId23">
                                    <a14:imgEffect>
                                      <a14:sharpenSoften amount="25000"/>
                                    </a14:imgEffect>
                                  </a14:imgLayer>
                                </a14:imgProps>
                              </a:ext>
                              <a:ext uri="{28A0092B-C50C-407E-A947-70E740481C1C}">
                                <a14:useLocalDpi xmlns:a14="http://schemas.microsoft.com/office/drawing/2010/main"/>
                              </a:ext>
                            </a:extLst>
                          </a:blip>
                          <a:srcRect/>
                          <a:stretch>
                            <a:fillRect/>
                          </a:stretch>
                        </pic:blipFill>
                        <pic:spPr bwMode="auto">
                          <a:xfrm>
                            <a:off x="0" y="0"/>
                            <a:ext cx="3218688" cy="2313432"/>
                          </a:xfrm>
                          <a:prstGeom prst="rect">
                            <a:avLst/>
                          </a:prstGeom>
                          <a:noFill/>
                          <a:ln>
                            <a:noFill/>
                          </a:ln>
                        </pic:spPr>
                      </pic:pic>
                    </a:graphicData>
                  </a:graphic>
                  <wp14:sizeRelV relativeFrom="margin">
                    <wp14:pctHeight>0</wp14:pctHeight>
                  </wp14:sizeRelV>
                </wp:anchor>
              </w:drawing>
            </w:r>
          </w:p>
        </w:tc>
      </w:tr>
      <w:tr w:rsidR="00F17CEF" w:rsidRPr="0032214C" w14:paraId="55FF5EE9" w14:textId="77777777" w:rsidTr="00F17CEF">
        <w:trPr>
          <w:trHeight w:val="20"/>
        </w:trPr>
        <w:tc>
          <w:tcPr>
            <w:tcW w:w="2802" w:type="dxa"/>
            <w:tcBorders>
              <w:top w:val="single" w:sz="4" w:space="0" w:color="auto"/>
              <w:left w:val="single" w:sz="4" w:space="0" w:color="auto"/>
              <w:bottom w:val="single" w:sz="4" w:space="0" w:color="auto"/>
              <w:right w:val="nil"/>
            </w:tcBorders>
            <w:noWrap/>
            <w:vAlign w:val="center"/>
            <w:hideMark/>
          </w:tcPr>
          <w:p w14:paraId="7F4EBBEE" w14:textId="77777777" w:rsidR="00F17CEF" w:rsidRPr="00D73BF7" w:rsidRDefault="00F17CEF" w:rsidP="00F17CEF">
            <w:pPr>
              <w:pStyle w:val="Imagenes"/>
              <w:jc w:val="left"/>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D95A1A">
              <w:rPr>
                <w:noProof/>
              </w:rPr>
              <w:t>1</w:t>
            </w:r>
            <w:r w:rsidRPr="00D73BF7">
              <w:rPr>
                <w:b w:val="0"/>
                <w:noProof/>
              </w:rPr>
              <w:fldChar w:fldCharType="end"/>
            </w:r>
            <w:r w:rsidRPr="00D73BF7">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0A8C9F49" w14:textId="77777777" w:rsidR="00F17CEF" w:rsidRPr="0032214C" w:rsidRDefault="00F17CEF" w:rsidP="00F17CEF">
            <w:pPr>
              <w:spacing w:after="0" w:line="180" w:lineRule="atLeast"/>
              <w:contextualSpacing/>
              <w:jc w:val="left"/>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13-11-2019</w:t>
            </w:r>
          </w:p>
        </w:tc>
        <w:tc>
          <w:tcPr>
            <w:tcW w:w="2767" w:type="dxa"/>
            <w:tcBorders>
              <w:top w:val="single" w:sz="4" w:space="0" w:color="auto"/>
              <w:left w:val="nil"/>
              <w:bottom w:val="single" w:sz="4" w:space="0" w:color="auto"/>
              <w:right w:val="nil"/>
            </w:tcBorders>
            <w:noWrap/>
            <w:vAlign w:val="center"/>
            <w:hideMark/>
          </w:tcPr>
          <w:p w14:paraId="4FC776E1" w14:textId="77777777" w:rsidR="00F17CEF" w:rsidRPr="00D73BF7" w:rsidRDefault="00F17CEF" w:rsidP="00F17CEF">
            <w:pPr>
              <w:pStyle w:val="Imagenes"/>
              <w:jc w:val="left"/>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D95A1A">
              <w:rPr>
                <w:noProof/>
              </w:rPr>
              <w:t>2</w:t>
            </w:r>
            <w:r w:rsidRPr="00D73BF7">
              <w:rPr>
                <w:b w:val="0"/>
                <w:noProof/>
              </w:rPr>
              <w:fldChar w:fldCharType="end"/>
            </w:r>
            <w:r w:rsidRPr="00D73BF7">
              <w:t>.</w:t>
            </w:r>
          </w:p>
        </w:tc>
        <w:tc>
          <w:tcPr>
            <w:tcW w:w="3995" w:type="dxa"/>
            <w:gridSpan w:val="2"/>
            <w:tcBorders>
              <w:top w:val="single" w:sz="4" w:space="0" w:color="auto"/>
              <w:left w:val="single" w:sz="4" w:space="0" w:color="auto"/>
              <w:bottom w:val="single" w:sz="4" w:space="0" w:color="auto"/>
              <w:right w:val="single" w:sz="4" w:space="0" w:color="000000"/>
            </w:tcBorders>
            <w:noWrap/>
            <w:vAlign w:val="center"/>
            <w:hideMark/>
          </w:tcPr>
          <w:p w14:paraId="32287AE5" w14:textId="77777777" w:rsidR="00F17CEF" w:rsidRPr="0032214C" w:rsidRDefault="00F17CEF" w:rsidP="00F17CEF">
            <w:pPr>
              <w:spacing w:after="100" w:afterAutospacing="1" w:line="180" w:lineRule="atLeast"/>
              <w:contextualSpacing/>
              <w:jc w:val="left"/>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13-11-2019</w:t>
            </w:r>
          </w:p>
        </w:tc>
      </w:tr>
      <w:tr w:rsidR="00F17CEF" w:rsidRPr="0032214C" w14:paraId="6D8F8505" w14:textId="77777777" w:rsidTr="00F17CEF">
        <w:trPr>
          <w:trHeight w:val="261"/>
        </w:trPr>
        <w:tc>
          <w:tcPr>
            <w:tcW w:w="6800" w:type="dxa"/>
            <w:gridSpan w:val="2"/>
            <w:tcBorders>
              <w:top w:val="single" w:sz="4" w:space="0" w:color="auto"/>
              <w:left w:val="single" w:sz="4" w:space="0" w:color="auto"/>
              <w:bottom w:val="single" w:sz="4" w:space="0" w:color="auto"/>
              <w:right w:val="single" w:sz="4" w:space="0" w:color="000000"/>
            </w:tcBorders>
            <w:noWrap/>
          </w:tcPr>
          <w:p w14:paraId="40E8E191" w14:textId="77777777" w:rsidR="00F17CEF" w:rsidRPr="004512CA" w:rsidRDefault="00F17CEF" w:rsidP="00F17CEF">
            <w:pPr>
              <w:pStyle w:val="Imagenes"/>
              <w:rPr>
                <w:b w:val="0"/>
                <w:bCs/>
              </w:rPr>
            </w:pPr>
            <w:r w:rsidRPr="00B269A0">
              <w:t>Descripción Medio de Prueba:</w:t>
            </w:r>
            <w:r>
              <w:t xml:space="preserve"> </w:t>
            </w:r>
            <w:r>
              <w:rPr>
                <w:b w:val="0"/>
                <w:bCs/>
              </w:rPr>
              <w:t xml:space="preserve">Fotografía del biodigestor al descubierto, con el gasómetro (membrana interna) y la membrana climática (membrana externa) ya retirada. </w:t>
            </w:r>
          </w:p>
          <w:p w14:paraId="4122581C" w14:textId="77777777" w:rsidR="00F17CEF" w:rsidRPr="005821C8" w:rsidRDefault="00F17CEF" w:rsidP="00F17CEF">
            <w:pPr>
              <w:pStyle w:val="Imagenes"/>
              <w:jc w:val="left"/>
              <w:rPr>
                <w:b w:val="0"/>
                <w:bCs/>
              </w:rPr>
            </w:pPr>
          </w:p>
        </w:tc>
        <w:tc>
          <w:tcPr>
            <w:tcW w:w="6762" w:type="dxa"/>
            <w:gridSpan w:val="3"/>
            <w:tcBorders>
              <w:top w:val="single" w:sz="4" w:space="0" w:color="auto"/>
              <w:left w:val="nil"/>
              <w:bottom w:val="single" w:sz="4" w:space="0" w:color="auto"/>
              <w:right w:val="single" w:sz="4" w:space="0" w:color="000000"/>
            </w:tcBorders>
            <w:noWrap/>
            <w:vAlign w:val="center"/>
            <w:hideMark/>
          </w:tcPr>
          <w:p w14:paraId="5D9AFB3E" w14:textId="23041BE0" w:rsidR="00F17CEF" w:rsidRDefault="00F17CEF" w:rsidP="00F17CEF">
            <w:pPr>
              <w:spacing w:after="0"/>
              <w:rPr>
                <w:rFonts w:eastAsia="Times New Roman"/>
                <w:bCs/>
                <w:color w:val="000000"/>
                <w:sz w:val="18"/>
                <w:szCs w:val="18"/>
              </w:rPr>
            </w:pPr>
            <w:r w:rsidRPr="0032214C">
              <w:rPr>
                <w:rFonts w:eastAsia="Times New Roman"/>
                <w:b/>
                <w:color w:val="000000"/>
                <w:sz w:val="18"/>
                <w:szCs w:val="18"/>
              </w:rPr>
              <w:t>Descripción</w:t>
            </w:r>
            <w:r>
              <w:rPr>
                <w:rFonts w:eastAsia="Times New Roman"/>
                <w:b/>
                <w:color w:val="000000"/>
                <w:sz w:val="18"/>
                <w:szCs w:val="18"/>
              </w:rPr>
              <w:t xml:space="preserve"> Medio de Prueba: </w:t>
            </w:r>
            <w:r>
              <w:rPr>
                <w:rFonts w:eastAsia="Times New Roman"/>
                <w:bCs/>
                <w:color w:val="000000"/>
                <w:sz w:val="18"/>
                <w:szCs w:val="18"/>
              </w:rPr>
              <w:t xml:space="preserve">Fotografía del momento en que la grúa retira el gasómetro, membrana interna del biodigestor, la </w:t>
            </w:r>
            <w:r w:rsidR="00F233F9">
              <w:rPr>
                <w:rFonts w:eastAsia="Times New Roman"/>
                <w:bCs/>
                <w:color w:val="000000"/>
                <w:sz w:val="18"/>
                <w:szCs w:val="18"/>
              </w:rPr>
              <w:t>cual</w:t>
            </w:r>
            <w:r>
              <w:rPr>
                <w:rFonts w:eastAsia="Times New Roman"/>
                <w:bCs/>
                <w:color w:val="000000"/>
                <w:sz w:val="18"/>
                <w:szCs w:val="18"/>
              </w:rPr>
              <w:t xml:space="preserve"> le otorga estanqu</w:t>
            </w:r>
            <w:r w:rsidR="00DA59DD">
              <w:rPr>
                <w:rFonts w:eastAsia="Times New Roman"/>
                <w:bCs/>
                <w:color w:val="000000"/>
                <w:sz w:val="18"/>
                <w:szCs w:val="18"/>
              </w:rPr>
              <w:t>e</w:t>
            </w:r>
            <w:r>
              <w:rPr>
                <w:rFonts w:eastAsia="Times New Roman"/>
                <w:bCs/>
                <w:color w:val="000000"/>
                <w:sz w:val="18"/>
                <w:szCs w:val="18"/>
              </w:rPr>
              <w:t>idad al equipo.</w:t>
            </w:r>
          </w:p>
          <w:p w14:paraId="1DA567E5" w14:textId="77777777" w:rsidR="00F17CEF" w:rsidRPr="00B269A0" w:rsidRDefault="00F17CEF" w:rsidP="00F17CEF">
            <w:pPr>
              <w:spacing w:after="0"/>
              <w:jc w:val="left"/>
              <w:rPr>
                <w:rFonts w:eastAsia="Times New Roman"/>
                <w:bCs/>
                <w:color w:val="000000"/>
                <w:sz w:val="18"/>
                <w:szCs w:val="18"/>
              </w:rPr>
            </w:pPr>
          </w:p>
        </w:tc>
      </w:tr>
      <w:tr w:rsidR="00F17CEF" w:rsidRPr="0032214C" w14:paraId="75C107D5" w14:textId="77777777" w:rsidTr="00F17CEF">
        <w:trPr>
          <w:trHeight w:val="3078"/>
        </w:trPr>
        <w:tc>
          <w:tcPr>
            <w:tcW w:w="6800" w:type="dxa"/>
            <w:gridSpan w:val="2"/>
            <w:tcBorders>
              <w:top w:val="nil"/>
              <w:left w:val="single" w:sz="4" w:space="0" w:color="auto"/>
              <w:bottom w:val="nil"/>
              <w:right w:val="single" w:sz="4" w:space="0" w:color="auto"/>
            </w:tcBorders>
            <w:noWrap/>
            <w:vAlign w:val="center"/>
            <w:hideMark/>
          </w:tcPr>
          <w:p w14:paraId="35EEFFF0" w14:textId="0BBF8118" w:rsidR="00F17CEF" w:rsidRDefault="00DD52D5" w:rsidP="00F17CEF">
            <w:pPr>
              <w:spacing w:after="0"/>
              <w:jc w:val="left"/>
              <w:rPr>
                <w:rFonts w:eastAsia="Times New Roman"/>
                <w:color w:val="000000"/>
                <w:szCs w:val="20"/>
              </w:rPr>
            </w:pPr>
            <w:r>
              <w:rPr>
                <w:rFonts w:eastAsia="Times New Roman"/>
                <w:noProof/>
                <w:color w:val="000000"/>
                <w:szCs w:val="20"/>
              </w:rPr>
              <w:drawing>
                <wp:anchor distT="0" distB="0" distL="114300" distR="114300" simplePos="0" relativeHeight="251709440" behindDoc="1" locked="0" layoutInCell="1" allowOverlap="1" wp14:anchorId="77FAB31A" wp14:editId="4CC8345C">
                  <wp:simplePos x="0" y="0"/>
                  <wp:positionH relativeFrom="margin">
                    <wp:posOffset>560070</wp:posOffset>
                  </wp:positionH>
                  <wp:positionV relativeFrom="margin">
                    <wp:posOffset>-494665</wp:posOffset>
                  </wp:positionV>
                  <wp:extent cx="3218180" cy="2313305"/>
                  <wp:effectExtent l="0" t="0" r="1270" b="0"/>
                  <wp:wrapSquare wrapText="bothSides"/>
                  <wp:docPr id="16" name="Imagen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BEBA8EAE-BF5A-486C-A8C5-ECC9F3942E4B}">
                                <a14:imgProps xmlns:a14="http://schemas.microsoft.com/office/drawing/2010/main">
                                  <a14:imgLayer r:embed="rId25">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3218180" cy="23133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DD5C0D" w14:textId="77777777" w:rsidR="00F17CEF" w:rsidRDefault="00F17CEF" w:rsidP="00F17CEF">
            <w:pPr>
              <w:spacing w:after="0"/>
              <w:jc w:val="left"/>
              <w:rPr>
                <w:rFonts w:eastAsia="Times New Roman"/>
                <w:color w:val="000000"/>
                <w:szCs w:val="20"/>
              </w:rPr>
            </w:pPr>
          </w:p>
          <w:p w14:paraId="43212B99" w14:textId="77777777" w:rsidR="00F17CEF" w:rsidRDefault="00F17CEF" w:rsidP="00F17CEF">
            <w:pPr>
              <w:spacing w:after="0"/>
              <w:jc w:val="left"/>
              <w:rPr>
                <w:rFonts w:eastAsia="Times New Roman"/>
                <w:color w:val="000000"/>
                <w:szCs w:val="20"/>
              </w:rPr>
            </w:pPr>
          </w:p>
          <w:p w14:paraId="6A92745B" w14:textId="4AC22A6C" w:rsidR="00F17CEF" w:rsidRDefault="00F17CEF" w:rsidP="00F17CEF">
            <w:pPr>
              <w:spacing w:after="0"/>
              <w:jc w:val="left"/>
              <w:rPr>
                <w:rFonts w:eastAsia="Times New Roman"/>
                <w:color w:val="000000"/>
                <w:szCs w:val="20"/>
              </w:rPr>
            </w:pPr>
          </w:p>
          <w:p w14:paraId="0F86B6DB" w14:textId="77777777" w:rsidR="00F17CEF" w:rsidRDefault="00F17CEF" w:rsidP="00F17CEF">
            <w:pPr>
              <w:spacing w:after="0"/>
              <w:jc w:val="left"/>
              <w:rPr>
                <w:rFonts w:eastAsia="Times New Roman"/>
                <w:color w:val="000000"/>
                <w:szCs w:val="20"/>
              </w:rPr>
            </w:pPr>
          </w:p>
          <w:p w14:paraId="3E21A356" w14:textId="77777777" w:rsidR="00F17CEF" w:rsidRDefault="00F17CEF" w:rsidP="00F17CEF">
            <w:pPr>
              <w:spacing w:after="0"/>
              <w:jc w:val="left"/>
              <w:rPr>
                <w:rFonts w:eastAsia="Times New Roman"/>
                <w:color w:val="000000"/>
                <w:szCs w:val="20"/>
              </w:rPr>
            </w:pPr>
          </w:p>
          <w:p w14:paraId="2B83E16D" w14:textId="77777777" w:rsidR="00F17CEF" w:rsidRDefault="00F17CEF" w:rsidP="00F17CEF">
            <w:pPr>
              <w:spacing w:after="0"/>
              <w:jc w:val="left"/>
              <w:rPr>
                <w:rFonts w:eastAsia="Times New Roman"/>
                <w:color w:val="000000"/>
                <w:szCs w:val="20"/>
              </w:rPr>
            </w:pPr>
          </w:p>
          <w:p w14:paraId="7D6BDB80" w14:textId="77777777" w:rsidR="00F17CEF" w:rsidRDefault="00F17CEF" w:rsidP="00F17CEF">
            <w:pPr>
              <w:spacing w:after="0"/>
              <w:jc w:val="left"/>
              <w:rPr>
                <w:rFonts w:eastAsia="Times New Roman"/>
                <w:color w:val="000000"/>
                <w:szCs w:val="20"/>
              </w:rPr>
            </w:pPr>
          </w:p>
          <w:p w14:paraId="2DD0B397" w14:textId="44E12118" w:rsidR="00F17CEF" w:rsidRDefault="00F17CEF" w:rsidP="00F17CEF">
            <w:pPr>
              <w:spacing w:after="0"/>
              <w:jc w:val="left"/>
              <w:rPr>
                <w:rFonts w:eastAsia="Times New Roman"/>
                <w:color w:val="000000"/>
                <w:szCs w:val="20"/>
              </w:rPr>
            </w:pPr>
          </w:p>
          <w:p w14:paraId="3A866586" w14:textId="77777777" w:rsidR="00F17CEF" w:rsidRDefault="00F17CEF" w:rsidP="00F17CEF">
            <w:pPr>
              <w:spacing w:after="0"/>
              <w:jc w:val="left"/>
              <w:rPr>
                <w:rFonts w:eastAsia="Times New Roman"/>
                <w:color w:val="000000"/>
                <w:szCs w:val="20"/>
              </w:rPr>
            </w:pPr>
          </w:p>
          <w:p w14:paraId="50F18BF6" w14:textId="77777777" w:rsidR="00F17CEF" w:rsidRPr="0032214C" w:rsidRDefault="00F17CEF" w:rsidP="00F17CEF">
            <w:pPr>
              <w:spacing w:after="0"/>
              <w:jc w:val="left"/>
              <w:rPr>
                <w:rFonts w:eastAsia="Times New Roman"/>
                <w:color w:val="000000"/>
                <w:szCs w:val="20"/>
              </w:rPr>
            </w:pPr>
          </w:p>
        </w:tc>
        <w:tc>
          <w:tcPr>
            <w:tcW w:w="6762" w:type="dxa"/>
            <w:gridSpan w:val="3"/>
            <w:tcBorders>
              <w:top w:val="nil"/>
              <w:left w:val="single" w:sz="4" w:space="0" w:color="auto"/>
              <w:bottom w:val="nil"/>
              <w:right w:val="single" w:sz="4" w:space="0" w:color="auto"/>
            </w:tcBorders>
            <w:noWrap/>
            <w:vAlign w:val="center"/>
            <w:hideMark/>
          </w:tcPr>
          <w:p w14:paraId="5D9344BE" w14:textId="77777777" w:rsidR="00F17CEF" w:rsidRPr="0032214C" w:rsidRDefault="00F17CEF" w:rsidP="00F17CEF">
            <w:pPr>
              <w:spacing w:after="0"/>
              <w:jc w:val="left"/>
              <w:rPr>
                <w:rFonts w:eastAsia="Times New Roman"/>
                <w:color w:val="000000"/>
                <w:szCs w:val="20"/>
              </w:rPr>
            </w:pPr>
            <w:r>
              <w:rPr>
                <w:rFonts w:eastAsia="Times New Roman"/>
                <w:noProof/>
                <w:color w:val="000000"/>
                <w:szCs w:val="20"/>
              </w:rPr>
              <w:drawing>
                <wp:anchor distT="0" distB="0" distL="114300" distR="114300" simplePos="0" relativeHeight="251700224" behindDoc="1" locked="0" layoutInCell="1" allowOverlap="1" wp14:anchorId="77169E69" wp14:editId="39C80713">
                  <wp:simplePos x="0" y="0"/>
                  <wp:positionH relativeFrom="margin">
                    <wp:posOffset>607060</wp:posOffset>
                  </wp:positionH>
                  <wp:positionV relativeFrom="margin">
                    <wp:posOffset>635</wp:posOffset>
                  </wp:positionV>
                  <wp:extent cx="3218688" cy="2313432"/>
                  <wp:effectExtent l="0" t="0" r="1270" b="0"/>
                  <wp:wrapTight wrapText="bothSides">
                    <wp:wrapPolygon edited="0">
                      <wp:start x="0" y="0"/>
                      <wp:lineTo x="0" y="21345"/>
                      <wp:lineTo x="21481" y="21345"/>
                      <wp:lineTo x="21481" y="0"/>
                      <wp:lineTo x="0" y="0"/>
                    </wp:wrapPolygon>
                  </wp:wrapTight>
                  <wp:docPr id="22" name="Imagen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screen">
                            <a:extLst>
                              <a:ext uri="{BEBA8EAE-BF5A-486C-A8C5-ECC9F3942E4B}">
                                <a14:imgProps xmlns:a14="http://schemas.microsoft.com/office/drawing/2010/main">
                                  <a14:imgLayer r:embed="rId27">
                                    <a14:imgEffect>
                                      <a14:sharpenSoften amount="25000"/>
                                    </a14:imgEffect>
                                  </a14:imgLayer>
                                </a14:imgProps>
                              </a:ext>
                              <a:ext uri="{28A0092B-C50C-407E-A947-70E740481C1C}">
                                <a14:useLocalDpi xmlns:a14="http://schemas.microsoft.com/office/drawing/2010/main"/>
                              </a:ext>
                            </a:extLst>
                          </a:blip>
                          <a:srcRect/>
                          <a:stretch>
                            <a:fillRect/>
                          </a:stretch>
                        </pic:blipFill>
                        <pic:spPr bwMode="auto">
                          <a:xfrm>
                            <a:off x="0" y="0"/>
                            <a:ext cx="3218688" cy="2313432"/>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F17CEF" w:rsidRPr="0032214C" w14:paraId="19CD5197" w14:textId="77777777" w:rsidTr="00F17CEF">
        <w:trPr>
          <w:trHeight w:val="20"/>
        </w:trPr>
        <w:tc>
          <w:tcPr>
            <w:tcW w:w="2802" w:type="dxa"/>
            <w:tcBorders>
              <w:top w:val="single" w:sz="4" w:space="0" w:color="auto"/>
              <w:left w:val="single" w:sz="4" w:space="0" w:color="auto"/>
              <w:bottom w:val="single" w:sz="4" w:space="0" w:color="auto"/>
              <w:right w:val="nil"/>
            </w:tcBorders>
            <w:noWrap/>
            <w:vAlign w:val="center"/>
            <w:hideMark/>
          </w:tcPr>
          <w:p w14:paraId="09567C48" w14:textId="77777777" w:rsidR="00F17CEF" w:rsidRPr="00D73BF7" w:rsidRDefault="00F17CEF" w:rsidP="00F17CEF">
            <w:pPr>
              <w:pStyle w:val="Imagenes"/>
              <w:jc w:val="left"/>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D95A1A">
              <w:rPr>
                <w:noProof/>
              </w:rPr>
              <w:t>3</w:t>
            </w:r>
            <w:r w:rsidRPr="00D73BF7">
              <w:rPr>
                <w:b w:val="0"/>
                <w:noProof/>
              </w:rPr>
              <w:fldChar w:fldCharType="end"/>
            </w:r>
            <w:r w:rsidRPr="00D73BF7">
              <w:t>.</w:t>
            </w:r>
          </w:p>
        </w:tc>
        <w:tc>
          <w:tcPr>
            <w:tcW w:w="3998" w:type="dxa"/>
            <w:tcBorders>
              <w:top w:val="single" w:sz="4" w:space="0" w:color="auto"/>
              <w:left w:val="single" w:sz="4" w:space="0" w:color="auto"/>
              <w:bottom w:val="single" w:sz="4" w:space="0" w:color="auto"/>
              <w:right w:val="single" w:sz="4" w:space="0" w:color="000000"/>
            </w:tcBorders>
            <w:noWrap/>
            <w:vAlign w:val="center"/>
            <w:hideMark/>
          </w:tcPr>
          <w:p w14:paraId="55EA7A0C" w14:textId="77777777" w:rsidR="00F17CEF" w:rsidRPr="0032214C" w:rsidRDefault="00F17CEF" w:rsidP="00F17CEF">
            <w:pPr>
              <w:spacing w:after="0" w:line="180" w:lineRule="atLeast"/>
              <w:contextualSpacing/>
              <w:jc w:val="left"/>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13-11-2019</w:t>
            </w:r>
          </w:p>
        </w:tc>
        <w:tc>
          <w:tcPr>
            <w:tcW w:w="2767" w:type="dxa"/>
            <w:tcBorders>
              <w:top w:val="single" w:sz="4" w:space="0" w:color="auto"/>
              <w:left w:val="nil"/>
              <w:bottom w:val="single" w:sz="4" w:space="0" w:color="auto"/>
              <w:right w:val="nil"/>
            </w:tcBorders>
            <w:noWrap/>
            <w:vAlign w:val="center"/>
            <w:hideMark/>
          </w:tcPr>
          <w:p w14:paraId="1F58F86D" w14:textId="77777777" w:rsidR="00F17CEF" w:rsidRPr="00D73BF7" w:rsidRDefault="00F17CEF" w:rsidP="00F17CEF">
            <w:pPr>
              <w:pStyle w:val="Imagenes"/>
              <w:jc w:val="left"/>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D95A1A">
              <w:rPr>
                <w:noProof/>
              </w:rPr>
              <w:t>4</w:t>
            </w:r>
            <w:r w:rsidRPr="00D73BF7">
              <w:rPr>
                <w:b w:val="0"/>
                <w:noProof/>
              </w:rPr>
              <w:fldChar w:fldCharType="end"/>
            </w:r>
            <w:r w:rsidRPr="00D73BF7">
              <w:t>.</w:t>
            </w:r>
          </w:p>
        </w:tc>
        <w:tc>
          <w:tcPr>
            <w:tcW w:w="3995" w:type="dxa"/>
            <w:gridSpan w:val="2"/>
            <w:tcBorders>
              <w:top w:val="single" w:sz="4" w:space="0" w:color="auto"/>
              <w:left w:val="single" w:sz="4" w:space="0" w:color="auto"/>
              <w:bottom w:val="single" w:sz="4" w:space="0" w:color="auto"/>
              <w:right w:val="single" w:sz="4" w:space="0" w:color="000000"/>
            </w:tcBorders>
            <w:noWrap/>
            <w:vAlign w:val="center"/>
            <w:hideMark/>
          </w:tcPr>
          <w:p w14:paraId="333F2DD0" w14:textId="77777777" w:rsidR="00F17CEF" w:rsidRPr="0032214C" w:rsidRDefault="00F17CEF" w:rsidP="00F17CEF">
            <w:pPr>
              <w:spacing w:after="100" w:afterAutospacing="1" w:line="180" w:lineRule="atLeast"/>
              <w:contextualSpacing/>
              <w:jc w:val="left"/>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13-11-2019</w:t>
            </w:r>
          </w:p>
        </w:tc>
      </w:tr>
      <w:tr w:rsidR="00F17CEF" w:rsidRPr="00CE4505" w14:paraId="37DBF917" w14:textId="77777777" w:rsidTr="00F17CEF">
        <w:trPr>
          <w:trHeight w:val="20"/>
        </w:trPr>
        <w:tc>
          <w:tcPr>
            <w:tcW w:w="6800" w:type="dxa"/>
            <w:gridSpan w:val="2"/>
            <w:tcBorders>
              <w:top w:val="single" w:sz="4" w:space="0" w:color="auto"/>
              <w:left w:val="single" w:sz="4" w:space="0" w:color="auto"/>
              <w:bottom w:val="single" w:sz="4" w:space="0" w:color="auto"/>
              <w:right w:val="single" w:sz="4" w:space="0" w:color="000000"/>
            </w:tcBorders>
            <w:noWrap/>
            <w:vAlign w:val="center"/>
          </w:tcPr>
          <w:p w14:paraId="74BFDD34" w14:textId="19483567" w:rsidR="00F17CEF" w:rsidRPr="004512CA" w:rsidRDefault="00F17CEF" w:rsidP="00F17CEF">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Pr>
                <w:rFonts w:eastAsia="Times New Roman"/>
                <w:bCs/>
                <w:color w:val="000000"/>
                <w:sz w:val="18"/>
                <w:szCs w:val="18"/>
              </w:rPr>
              <w:t xml:space="preserve">Fotografía del personal fiscalizador de la SMA realizando actividad de percepción odorante en uno de los sectores identificados como de </w:t>
            </w:r>
            <w:r w:rsidR="00A23F97">
              <w:rPr>
                <w:rFonts w:eastAsia="Times New Roman"/>
                <w:bCs/>
                <w:color w:val="000000"/>
                <w:sz w:val="18"/>
                <w:szCs w:val="18"/>
              </w:rPr>
              <w:t xml:space="preserve">posibles </w:t>
            </w:r>
            <w:r>
              <w:rPr>
                <w:rFonts w:eastAsia="Times New Roman"/>
                <w:bCs/>
                <w:color w:val="000000"/>
                <w:sz w:val="18"/>
                <w:szCs w:val="18"/>
              </w:rPr>
              <w:t>receptores sensibles</w:t>
            </w:r>
            <w:r w:rsidR="00DA59DD">
              <w:rPr>
                <w:rFonts w:eastAsia="Times New Roman"/>
                <w:bCs/>
                <w:color w:val="000000"/>
                <w:sz w:val="18"/>
                <w:szCs w:val="18"/>
              </w:rPr>
              <w:t xml:space="preserve"> (sector Vado de Patagua)</w:t>
            </w:r>
            <w:r>
              <w:rPr>
                <w:rFonts w:eastAsia="Times New Roman"/>
                <w:bCs/>
                <w:color w:val="000000"/>
                <w:sz w:val="18"/>
                <w:szCs w:val="18"/>
              </w:rPr>
              <w:t xml:space="preserve">. </w:t>
            </w:r>
          </w:p>
        </w:tc>
        <w:tc>
          <w:tcPr>
            <w:tcW w:w="6762" w:type="dxa"/>
            <w:gridSpan w:val="3"/>
            <w:tcBorders>
              <w:top w:val="single" w:sz="4" w:space="0" w:color="auto"/>
              <w:left w:val="nil"/>
              <w:bottom w:val="single" w:sz="4" w:space="0" w:color="auto"/>
              <w:right w:val="single" w:sz="4" w:space="0" w:color="000000"/>
            </w:tcBorders>
            <w:noWrap/>
            <w:hideMark/>
          </w:tcPr>
          <w:p w14:paraId="7F95FB70" w14:textId="327D22BE" w:rsidR="00F17CEF" w:rsidRPr="004512CA" w:rsidRDefault="00F17CEF" w:rsidP="00F17CEF">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
                <w:color w:val="000000"/>
                <w:sz w:val="18"/>
                <w:szCs w:val="18"/>
              </w:rPr>
              <w:t xml:space="preserve"> </w:t>
            </w:r>
            <w:r>
              <w:rPr>
                <w:rFonts w:eastAsia="Times New Roman"/>
                <w:bCs/>
                <w:color w:val="000000"/>
                <w:sz w:val="18"/>
                <w:szCs w:val="18"/>
              </w:rPr>
              <w:t xml:space="preserve"> Fotografía del personal fiscalizador de la SMA realizando actividad de percepción odorante en uno de los sectores identificados como de </w:t>
            </w:r>
            <w:r w:rsidR="00A23F97">
              <w:rPr>
                <w:rFonts w:eastAsia="Times New Roman"/>
                <w:bCs/>
                <w:color w:val="000000"/>
                <w:sz w:val="18"/>
                <w:szCs w:val="18"/>
              </w:rPr>
              <w:t xml:space="preserve">posibles </w:t>
            </w:r>
            <w:r>
              <w:rPr>
                <w:rFonts w:eastAsia="Times New Roman"/>
                <w:bCs/>
                <w:color w:val="000000"/>
                <w:sz w:val="18"/>
                <w:szCs w:val="18"/>
              </w:rPr>
              <w:t>receptores sensibles</w:t>
            </w:r>
            <w:r w:rsidR="00DA59DD">
              <w:rPr>
                <w:rFonts w:eastAsia="Times New Roman"/>
                <w:bCs/>
                <w:color w:val="000000"/>
                <w:sz w:val="18"/>
                <w:szCs w:val="18"/>
              </w:rPr>
              <w:t xml:space="preserve"> (sector Huerta de Maule)</w:t>
            </w:r>
            <w:r>
              <w:rPr>
                <w:rFonts w:eastAsia="Times New Roman"/>
                <w:bCs/>
                <w:color w:val="000000"/>
                <w:sz w:val="18"/>
                <w:szCs w:val="18"/>
              </w:rPr>
              <w:t>.</w:t>
            </w:r>
          </w:p>
        </w:tc>
      </w:tr>
    </w:tbl>
    <w:p w14:paraId="0CEFB582" w14:textId="77777777" w:rsidR="00A44905" w:rsidRDefault="00A44905">
      <w:pPr>
        <w:spacing w:line="259" w:lineRule="auto"/>
        <w:jc w:val="left"/>
      </w:pPr>
    </w:p>
    <w:tbl>
      <w:tblPr>
        <w:tblW w:w="135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776"/>
        <w:gridCol w:w="8799"/>
      </w:tblGrid>
      <w:tr w:rsidR="00796289" w:rsidRPr="00F27822" w14:paraId="6B1AA030" w14:textId="77777777" w:rsidTr="00796289">
        <w:trPr>
          <w:cantSplit/>
          <w:trHeight w:hRule="exact" w:val="283"/>
          <w:jc w:val="center"/>
        </w:trPr>
        <w:tc>
          <w:tcPr>
            <w:tcW w:w="13575" w:type="dxa"/>
            <w:gridSpan w:val="2"/>
            <w:shd w:val="clear" w:color="auto" w:fill="FFFFFF"/>
          </w:tcPr>
          <w:p w14:paraId="63130102" w14:textId="77777777" w:rsidR="00796289" w:rsidRPr="00F27822" w:rsidRDefault="00796289" w:rsidP="00796289">
            <w:pPr>
              <w:spacing w:after="0"/>
              <w:jc w:val="center"/>
              <w:rPr>
                <w:b/>
                <w:bCs/>
                <w:iCs/>
              </w:rPr>
            </w:pPr>
            <w:r w:rsidRPr="00F27822">
              <w:br w:type="page"/>
            </w:r>
            <w:r w:rsidRPr="00F27822">
              <w:rPr>
                <w:b/>
                <w:bCs/>
                <w:iCs/>
              </w:rPr>
              <w:t>Registro</w:t>
            </w:r>
          </w:p>
        </w:tc>
      </w:tr>
      <w:tr w:rsidR="00796289" w:rsidRPr="00F27822" w14:paraId="744A2C31" w14:textId="77777777" w:rsidTr="00796289">
        <w:trPr>
          <w:trHeight w:val="6576"/>
          <w:jc w:val="center"/>
        </w:trPr>
        <w:tc>
          <w:tcPr>
            <w:tcW w:w="13575" w:type="dxa"/>
            <w:gridSpan w:val="2"/>
            <w:shd w:val="clear" w:color="auto" w:fill="FFFFFF"/>
            <w:tcMar>
              <w:top w:w="58" w:type="dxa"/>
              <w:left w:w="58" w:type="dxa"/>
              <w:bottom w:w="58" w:type="dxa"/>
              <w:right w:w="58" w:type="dxa"/>
            </w:tcMar>
            <w:hideMark/>
          </w:tcPr>
          <w:p w14:paraId="778031F1" w14:textId="77777777" w:rsidR="00796289" w:rsidRDefault="00796289" w:rsidP="00796289">
            <w:pPr>
              <w:spacing w:after="0"/>
              <w:rPr>
                <w:b/>
              </w:rPr>
            </w:pPr>
            <w:r>
              <w:rPr>
                <w:b/>
                <w:noProof/>
              </w:rPr>
              <w:drawing>
                <wp:anchor distT="0" distB="0" distL="114300" distR="114300" simplePos="0" relativeHeight="251692032" behindDoc="1" locked="0" layoutInCell="1" allowOverlap="1" wp14:anchorId="49C43127" wp14:editId="069E896D">
                  <wp:simplePos x="0" y="0"/>
                  <wp:positionH relativeFrom="margin">
                    <wp:posOffset>1365431</wp:posOffset>
                  </wp:positionH>
                  <wp:positionV relativeFrom="margin">
                    <wp:posOffset>544</wp:posOffset>
                  </wp:positionV>
                  <wp:extent cx="6128385" cy="4168775"/>
                  <wp:effectExtent l="0" t="0" r="5715" b="3175"/>
                  <wp:wrapSquare wrapText="bothSides"/>
                  <wp:docPr id="23"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screen">
                            <a:extLst>
                              <a:ext uri="{BEBA8EAE-BF5A-486C-A8C5-ECC9F3942E4B}">
                                <a14:imgProps xmlns:a14="http://schemas.microsoft.com/office/drawing/2010/main">
                                  <a14:imgLayer r:embed="rId29">
                                    <a14:imgEffect>
                                      <a14:sharpenSoften amount="25000"/>
                                    </a14:imgEffect>
                                  </a14:imgLayer>
                                </a14:imgProps>
                              </a:ext>
                              <a:ext uri="{28A0092B-C50C-407E-A947-70E740481C1C}">
                                <a14:useLocalDpi xmlns:a14="http://schemas.microsoft.com/office/drawing/2010/main"/>
                              </a:ext>
                            </a:extLst>
                          </a:blip>
                          <a:srcRect/>
                          <a:stretch>
                            <a:fillRect/>
                          </a:stretch>
                        </pic:blipFill>
                        <pic:spPr bwMode="auto">
                          <a:xfrm>
                            <a:off x="0" y="0"/>
                            <a:ext cx="6128385" cy="41687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08E8F5" w14:textId="77777777" w:rsidR="00796289" w:rsidRDefault="00796289" w:rsidP="00796289">
            <w:pPr>
              <w:spacing w:after="0"/>
              <w:rPr>
                <w:b/>
              </w:rPr>
            </w:pPr>
          </w:p>
          <w:p w14:paraId="4CDDC2F7" w14:textId="77777777" w:rsidR="00796289" w:rsidRDefault="00796289" w:rsidP="00796289">
            <w:pPr>
              <w:spacing w:after="0"/>
              <w:rPr>
                <w:b/>
              </w:rPr>
            </w:pPr>
          </w:p>
          <w:p w14:paraId="728D4DE7" w14:textId="77777777" w:rsidR="00796289" w:rsidRDefault="00796289" w:rsidP="00796289">
            <w:pPr>
              <w:spacing w:after="0"/>
              <w:rPr>
                <w:b/>
              </w:rPr>
            </w:pPr>
          </w:p>
          <w:p w14:paraId="31F27E65" w14:textId="77777777" w:rsidR="00796289" w:rsidRDefault="00796289" w:rsidP="00796289">
            <w:pPr>
              <w:spacing w:after="0"/>
              <w:rPr>
                <w:b/>
              </w:rPr>
            </w:pPr>
          </w:p>
          <w:p w14:paraId="3EE7BCB0" w14:textId="77777777" w:rsidR="00796289" w:rsidRDefault="00796289" w:rsidP="00796289">
            <w:pPr>
              <w:spacing w:after="0"/>
              <w:rPr>
                <w:b/>
              </w:rPr>
            </w:pPr>
          </w:p>
          <w:p w14:paraId="5B3E772A" w14:textId="77777777" w:rsidR="00796289" w:rsidRDefault="00796289" w:rsidP="00796289">
            <w:pPr>
              <w:spacing w:after="0"/>
              <w:rPr>
                <w:b/>
              </w:rPr>
            </w:pPr>
          </w:p>
          <w:p w14:paraId="066E6E30" w14:textId="77777777" w:rsidR="00796289" w:rsidRDefault="00796289" w:rsidP="00796289">
            <w:pPr>
              <w:spacing w:after="0"/>
              <w:rPr>
                <w:b/>
              </w:rPr>
            </w:pPr>
          </w:p>
          <w:p w14:paraId="5585D871" w14:textId="77777777" w:rsidR="00796289" w:rsidRDefault="00796289" w:rsidP="00796289">
            <w:pPr>
              <w:spacing w:after="0"/>
              <w:rPr>
                <w:b/>
              </w:rPr>
            </w:pPr>
          </w:p>
          <w:p w14:paraId="0ACD38F3" w14:textId="77777777" w:rsidR="00796289" w:rsidRDefault="00796289" w:rsidP="00796289">
            <w:pPr>
              <w:spacing w:after="0"/>
              <w:rPr>
                <w:b/>
              </w:rPr>
            </w:pPr>
          </w:p>
          <w:p w14:paraId="7E0E8A34" w14:textId="77777777" w:rsidR="00796289" w:rsidRDefault="00796289" w:rsidP="00796289">
            <w:pPr>
              <w:spacing w:after="0"/>
              <w:rPr>
                <w:b/>
              </w:rPr>
            </w:pPr>
          </w:p>
          <w:p w14:paraId="0ED8FB7C" w14:textId="77777777" w:rsidR="00796289" w:rsidRDefault="00796289" w:rsidP="00796289">
            <w:pPr>
              <w:spacing w:after="0"/>
              <w:rPr>
                <w:b/>
              </w:rPr>
            </w:pPr>
          </w:p>
          <w:p w14:paraId="35346AA3" w14:textId="77777777" w:rsidR="00796289" w:rsidRDefault="00796289" w:rsidP="00796289">
            <w:pPr>
              <w:spacing w:after="0"/>
              <w:rPr>
                <w:b/>
              </w:rPr>
            </w:pPr>
          </w:p>
          <w:p w14:paraId="36EBB799" w14:textId="77777777" w:rsidR="00796289" w:rsidRDefault="00796289" w:rsidP="00796289">
            <w:pPr>
              <w:spacing w:after="0"/>
              <w:rPr>
                <w:b/>
              </w:rPr>
            </w:pPr>
          </w:p>
          <w:p w14:paraId="0BEF2DE5" w14:textId="77777777" w:rsidR="00796289" w:rsidRDefault="00796289" w:rsidP="00796289">
            <w:pPr>
              <w:spacing w:after="0"/>
              <w:rPr>
                <w:b/>
              </w:rPr>
            </w:pPr>
          </w:p>
          <w:p w14:paraId="71C05E57" w14:textId="77777777" w:rsidR="00796289" w:rsidRDefault="00796289" w:rsidP="00796289">
            <w:pPr>
              <w:spacing w:after="0"/>
              <w:rPr>
                <w:b/>
              </w:rPr>
            </w:pPr>
          </w:p>
          <w:p w14:paraId="7BF019A0" w14:textId="77777777" w:rsidR="00796289" w:rsidRDefault="00796289" w:rsidP="00796289">
            <w:pPr>
              <w:spacing w:after="0"/>
              <w:rPr>
                <w:b/>
              </w:rPr>
            </w:pPr>
          </w:p>
          <w:p w14:paraId="4514103A" w14:textId="77777777" w:rsidR="00796289" w:rsidRDefault="00796289" w:rsidP="00796289">
            <w:pPr>
              <w:spacing w:after="0"/>
              <w:rPr>
                <w:b/>
              </w:rPr>
            </w:pPr>
          </w:p>
          <w:p w14:paraId="2DBF59B6" w14:textId="77777777" w:rsidR="00796289" w:rsidRDefault="00796289" w:rsidP="00796289">
            <w:pPr>
              <w:spacing w:after="0"/>
              <w:rPr>
                <w:b/>
              </w:rPr>
            </w:pPr>
          </w:p>
          <w:p w14:paraId="20E17063" w14:textId="77777777" w:rsidR="00796289" w:rsidRDefault="00796289" w:rsidP="00796289">
            <w:pPr>
              <w:spacing w:after="0"/>
              <w:rPr>
                <w:b/>
              </w:rPr>
            </w:pPr>
          </w:p>
          <w:p w14:paraId="03A15492" w14:textId="77777777" w:rsidR="00796289" w:rsidRDefault="00796289" w:rsidP="00796289">
            <w:pPr>
              <w:spacing w:after="0"/>
              <w:rPr>
                <w:b/>
              </w:rPr>
            </w:pPr>
          </w:p>
          <w:p w14:paraId="5F3606E8" w14:textId="77777777" w:rsidR="00796289" w:rsidRDefault="00796289" w:rsidP="00796289">
            <w:pPr>
              <w:spacing w:after="0"/>
              <w:rPr>
                <w:b/>
              </w:rPr>
            </w:pPr>
          </w:p>
          <w:p w14:paraId="36B3D004" w14:textId="77777777" w:rsidR="00796289" w:rsidRDefault="00796289" w:rsidP="00796289">
            <w:pPr>
              <w:spacing w:after="0"/>
              <w:rPr>
                <w:b/>
              </w:rPr>
            </w:pPr>
          </w:p>
          <w:p w14:paraId="2B400C36" w14:textId="77777777" w:rsidR="00796289" w:rsidRDefault="00796289" w:rsidP="00796289">
            <w:pPr>
              <w:spacing w:after="0"/>
              <w:rPr>
                <w:b/>
              </w:rPr>
            </w:pPr>
          </w:p>
          <w:p w14:paraId="53213687" w14:textId="77777777" w:rsidR="00796289" w:rsidRDefault="00796289" w:rsidP="00796289">
            <w:pPr>
              <w:spacing w:after="0"/>
              <w:rPr>
                <w:b/>
              </w:rPr>
            </w:pPr>
          </w:p>
          <w:p w14:paraId="3C35BAC0" w14:textId="77777777" w:rsidR="00796289" w:rsidRPr="00F27822" w:rsidRDefault="00796289" w:rsidP="00796289">
            <w:pPr>
              <w:spacing w:after="0"/>
              <w:rPr>
                <w:b/>
              </w:rPr>
            </w:pPr>
          </w:p>
        </w:tc>
      </w:tr>
      <w:tr w:rsidR="00796289" w:rsidRPr="00F27822" w14:paraId="18625CB2" w14:textId="77777777" w:rsidTr="00796289">
        <w:trPr>
          <w:trHeight w:hRule="exact" w:val="283"/>
          <w:jc w:val="center"/>
        </w:trPr>
        <w:tc>
          <w:tcPr>
            <w:tcW w:w="4776" w:type="dxa"/>
            <w:shd w:val="clear" w:color="auto" w:fill="FFFFFF"/>
            <w:tcMar>
              <w:top w:w="0" w:type="dxa"/>
              <w:left w:w="0" w:type="dxa"/>
              <w:bottom w:w="0" w:type="dxa"/>
              <w:right w:w="0" w:type="dxa"/>
            </w:tcMar>
          </w:tcPr>
          <w:p w14:paraId="5C8E48D6" w14:textId="77777777" w:rsidR="00796289" w:rsidRPr="00510D0E" w:rsidRDefault="00510D0E" w:rsidP="00796289">
            <w:pPr>
              <w:spacing w:after="0"/>
              <w:rPr>
                <w:b/>
                <w:bCs/>
                <w:iCs/>
                <w:sz w:val="18"/>
              </w:rPr>
            </w:pPr>
            <w:r w:rsidRPr="00510D0E">
              <w:rPr>
                <w:b/>
                <w:bCs/>
              </w:rPr>
              <w:t xml:space="preserve">Fotografía </w:t>
            </w:r>
            <w:r w:rsidRPr="00510D0E">
              <w:rPr>
                <w:b/>
                <w:bCs/>
                <w:noProof/>
              </w:rPr>
              <w:fldChar w:fldCharType="begin"/>
            </w:r>
            <w:r w:rsidRPr="00510D0E">
              <w:rPr>
                <w:b/>
                <w:bCs/>
                <w:noProof/>
              </w:rPr>
              <w:instrText xml:space="preserve"> SEQ Fotografía \* ARABIC </w:instrText>
            </w:r>
            <w:r w:rsidRPr="00510D0E">
              <w:rPr>
                <w:b/>
                <w:bCs/>
                <w:noProof/>
              </w:rPr>
              <w:fldChar w:fldCharType="separate"/>
            </w:r>
            <w:r w:rsidR="00D95A1A">
              <w:rPr>
                <w:b/>
                <w:bCs/>
                <w:noProof/>
              </w:rPr>
              <w:t>5</w:t>
            </w:r>
            <w:r w:rsidRPr="00510D0E">
              <w:rPr>
                <w:b/>
                <w:bCs/>
                <w:noProof/>
              </w:rPr>
              <w:fldChar w:fldCharType="end"/>
            </w:r>
            <w:r w:rsidRPr="00510D0E">
              <w:rPr>
                <w:b/>
                <w:bCs/>
              </w:rPr>
              <w:t>.</w:t>
            </w:r>
          </w:p>
        </w:tc>
        <w:tc>
          <w:tcPr>
            <w:tcW w:w="8799" w:type="dxa"/>
            <w:shd w:val="clear" w:color="auto" w:fill="FFFFFF"/>
          </w:tcPr>
          <w:p w14:paraId="598D2F74" w14:textId="77777777" w:rsidR="00796289" w:rsidRPr="00F27822" w:rsidRDefault="00796289" w:rsidP="00796289">
            <w:pPr>
              <w:spacing w:after="0"/>
              <w:rPr>
                <w:b/>
                <w:bCs/>
                <w:iCs/>
              </w:rPr>
            </w:pPr>
            <w:r w:rsidRPr="00C94222">
              <w:rPr>
                <w:rFonts w:eastAsia="Times New Roman"/>
                <w:b/>
                <w:color w:val="000000"/>
                <w:sz w:val="18"/>
                <w:szCs w:val="18"/>
              </w:rPr>
              <w:t xml:space="preserve">Fecha: </w:t>
            </w:r>
            <w:r>
              <w:rPr>
                <w:rFonts w:eastAsia="Times New Roman"/>
                <w:b/>
                <w:color w:val="000000"/>
                <w:sz w:val="18"/>
                <w:szCs w:val="18"/>
              </w:rPr>
              <w:t>13-11-2019</w:t>
            </w:r>
          </w:p>
        </w:tc>
      </w:tr>
      <w:tr w:rsidR="00796289" w:rsidRPr="00F27822" w14:paraId="37EE90F1" w14:textId="77777777" w:rsidTr="00510D0E">
        <w:trPr>
          <w:trHeight w:val="459"/>
          <w:jc w:val="center"/>
        </w:trPr>
        <w:tc>
          <w:tcPr>
            <w:tcW w:w="13575" w:type="dxa"/>
            <w:gridSpan w:val="2"/>
            <w:shd w:val="clear" w:color="auto" w:fill="FFFFFF"/>
            <w:tcMar>
              <w:top w:w="58" w:type="dxa"/>
              <w:left w:w="58" w:type="dxa"/>
              <w:bottom w:w="58" w:type="dxa"/>
              <w:right w:w="58" w:type="dxa"/>
            </w:tcMar>
          </w:tcPr>
          <w:p w14:paraId="108ACD31" w14:textId="6C3FB523" w:rsidR="00796289" w:rsidRPr="00BA44B5" w:rsidRDefault="00796289" w:rsidP="00796289">
            <w:pPr>
              <w:spacing w:after="0"/>
              <w:rPr>
                <w:sz w:val="18"/>
                <w:szCs w:val="18"/>
              </w:rPr>
            </w:pPr>
            <w:r w:rsidRPr="00BA44B5">
              <w:rPr>
                <w:b/>
                <w:sz w:val="18"/>
                <w:szCs w:val="18"/>
              </w:rPr>
              <w:t>Descripción del medio de prueba:</w:t>
            </w:r>
            <w:r w:rsidRPr="00956A79">
              <w:rPr>
                <w:bCs/>
                <w:sz w:val="18"/>
                <w:szCs w:val="18"/>
              </w:rPr>
              <w:t xml:space="preserve"> </w:t>
            </w:r>
            <w:r w:rsidR="004512CA">
              <w:rPr>
                <w:bCs/>
                <w:sz w:val="18"/>
                <w:szCs w:val="18"/>
              </w:rPr>
              <w:t>Fotografía remitida por el titular con fecha 13-11-2019</w:t>
            </w:r>
            <w:r w:rsidR="008167E7">
              <w:rPr>
                <w:bCs/>
                <w:sz w:val="18"/>
                <w:szCs w:val="18"/>
              </w:rPr>
              <w:t>, donde se observa el</w:t>
            </w:r>
            <w:r w:rsidR="004512CA">
              <w:rPr>
                <w:bCs/>
                <w:sz w:val="18"/>
                <w:szCs w:val="18"/>
              </w:rPr>
              <w:t xml:space="preserve"> momento </w:t>
            </w:r>
            <w:r w:rsidR="008167E7">
              <w:rPr>
                <w:bCs/>
                <w:sz w:val="18"/>
                <w:szCs w:val="18"/>
              </w:rPr>
              <w:t xml:space="preserve">en que se termina de terminar la </w:t>
            </w:r>
            <w:r w:rsidR="004512CA">
              <w:rPr>
                <w:bCs/>
                <w:sz w:val="18"/>
                <w:szCs w:val="18"/>
              </w:rPr>
              <w:t>faena de instalar el nuevo gasómetro</w:t>
            </w:r>
            <w:r w:rsidR="008167E7">
              <w:rPr>
                <w:bCs/>
                <w:sz w:val="18"/>
                <w:szCs w:val="18"/>
              </w:rPr>
              <w:t xml:space="preserve"> en el biodigestor</w:t>
            </w:r>
            <w:r w:rsidR="004512CA">
              <w:rPr>
                <w:bCs/>
                <w:sz w:val="18"/>
                <w:szCs w:val="18"/>
              </w:rPr>
              <w:t xml:space="preserve"> (membrana </w:t>
            </w:r>
            <w:r w:rsidR="008167E7">
              <w:rPr>
                <w:bCs/>
                <w:sz w:val="18"/>
                <w:szCs w:val="18"/>
              </w:rPr>
              <w:t xml:space="preserve">de color </w:t>
            </w:r>
            <w:r w:rsidR="004512CA">
              <w:rPr>
                <w:bCs/>
                <w:sz w:val="18"/>
                <w:szCs w:val="18"/>
              </w:rPr>
              <w:t>negr</w:t>
            </w:r>
            <w:r w:rsidR="008167E7">
              <w:rPr>
                <w:bCs/>
                <w:sz w:val="18"/>
                <w:szCs w:val="18"/>
              </w:rPr>
              <w:t>o</w:t>
            </w:r>
            <w:r w:rsidR="004512CA">
              <w:rPr>
                <w:bCs/>
                <w:sz w:val="18"/>
                <w:szCs w:val="18"/>
              </w:rPr>
              <w:t xml:space="preserve">), </w:t>
            </w:r>
            <w:r w:rsidR="008167E7">
              <w:rPr>
                <w:bCs/>
                <w:sz w:val="18"/>
                <w:szCs w:val="18"/>
              </w:rPr>
              <w:t xml:space="preserve">actividad </w:t>
            </w:r>
            <w:r w:rsidR="003E0B5E">
              <w:rPr>
                <w:bCs/>
                <w:sz w:val="18"/>
                <w:szCs w:val="18"/>
              </w:rPr>
              <w:t>concretad</w:t>
            </w:r>
            <w:r w:rsidR="008167E7">
              <w:rPr>
                <w:bCs/>
                <w:sz w:val="18"/>
                <w:szCs w:val="18"/>
              </w:rPr>
              <w:t>a</w:t>
            </w:r>
            <w:r w:rsidR="00510D0E">
              <w:rPr>
                <w:bCs/>
                <w:sz w:val="18"/>
                <w:szCs w:val="18"/>
              </w:rPr>
              <w:t xml:space="preserve"> </w:t>
            </w:r>
            <w:r w:rsidR="004512CA">
              <w:rPr>
                <w:bCs/>
                <w:sz w:val="18"/>
                <w:szCs w:val="18"/>
              </w:rPr>
              <w:t>aproximadamente a las 20:30 horas</w:t>
            </w:r>
            <w:r w:rsidR="008167E7">
              <w:rPr>
                <w:bCs/>
                <w:sz w:val="18"/>
                <w:szCs w:val="18"/>
              </w:rPr>
              <w:t xml:space="preserve"> de ese día</w:t>
            </w:r>
            <w:r w:rsidR="004512CA">
              <w:rPr>
                <w:bCs/>
                <w:sz w:val="18"/>
                <w:szCs w:val="18"/>
              </w:rPr>
              <w:t>.</w:t>
            </w:r>
          </w:p>
        </w:tc>
      </w:tr>
    </w:tbl>
    <w:p w14:paraId="563B339C" w14:textId="77777777" w:rsidR="00796289" w:rsidRDefault="00796289" w:rsidP="00796289"/>
    <w:p w14:paraId="3837BB25" w14:textId="77777777" w:rsidR="00581E97" w:rsidRDefault="00796289">
      <w:pPr>
        <w:spacing w:line="259" w:lineRule="auto"/>
        <w:jc w:val="left"/>
      </w:pPr>
      <w:r>
        <w:br w:type="page"/>
      </w:r>
    </w:p>
    <w:tbl>
      <w:tblPr>
        <w:tblW w:w="5000" w:type="pct"/>
        <w:tblLayout w:type="fixed"/>
        <w:tblCellMar>
          <w:left w:w="70" w:type="dxa"/>
          <w:right w:w="70" w:type="dxa"/>
        </w:tblCellMar>
        <w:tblLook w:val="04A0" w:firstRow="1" w:lastRow="0" w:firstColumn="1" w:lastColumn="0" w:noHBand="0" w:noVBand="1"/>
      </w:tblPr>
      <w:tblGrid>
        <w:gridCol w:w="2802"/>
        <w:gridCol w:w="1999"/>
        <w:gridCol w:w="1999"/>
        <w:gridCol w:w="2767"/>
        <w:gridCol w:w="3995"/>
      </w:tblGrid>
      <w:tr w:rsidR="00581E97" w:rsidRPr="0032214C" w14:paraId="75D50B05" w14:textId="77777777" w:rsidTr="00033140">
        <w:trPr>
          <w:trHeight w:val="131"/>
        </w:trPr>
        <w:tc>
          <w:tcPr>
            <w:tcW w:w="5000" w:type="pct"/>
            <w:gridSpan w:val="5"/>
            <w:tcBorders>
              <w:top w:val="single" w:sz="4" w:space="0" w:color="auto"/>
              <w:left w:val="single" w:sz="4" w:space="0" w:color="auto"/>
              <w:bottom w:val="single" w:sz="4" w:space="0" w:color="auto"/>
              <w:right w:val="single" w:sz="4" w:space="0" w:color="000000"/>
            </w:tcBorders>
            <w:noWrap/>
            <w:vAlign w:val="center"/>
            <w:hideMark/>
          </w:tcPr>
          <w:p w14:paraId="4D133B41" w14:textId="77777777" w:rsidR="00581E97" w:rsidRPr="0032214C" w:rsidRDefault="00581E97" w:rsidP="00FA1668">
            <w:pPr>
              <w:spacing w:after="0"/>
              <w:jc w:val="center"/>
              <w:rPr>
                <w:rFonts w:eastAsia="Times New Roman"/>
                <w:b/>
                <w:bCs/>
                <w:color w:val="000000"/>
                <w:szCs w:val="20"/>
              </w:rPr>
            </w:pPr>
            <w:r w:rsidRPr="0032214C">
              <w:rPr>
                <w:b/>
              </w:rPr>
              <w:lastRenderedPageBreak/>
              <w:br w:type="page"/>
            </w:r>
            <w:r w:rsidRPr="0032214C">
              <w:br w:type="page"/>
            </w:r>
            <w:r w:rsidRPr="0032214C">
              <w:rPr>
                <w:rFonts w:eastAsia="Times New Roman"/>
                <w:b/>
                <w:bCs/>
                <w:color w:val="000000"/>
                <w:szCs w:val="20"/>
              </w:rPr>
              <w:t xml:space="preserve">Registros </w:t>
            </w:r>
          </w:p>
        </w:tc>
      </w:tr>
      <w:tr w:rsidR="00581E97" w:rsidRPr="0032214C" w14:paraId="0799587A" w14:textId="77777777" w:rsidTr="00033140">
        <w:trPr>
          <w:trHeight w:val="3253"/>
        </w:trPr>
        <w:tc>
          <w:tcPr>
            <w:tcW w:w="2507" w:type="pct"/>
            <w:gridSpan w:val="3"/>
            <w:tcBorders>
              <w:top w:val="nil"/>
              <w:left w:val="single" w:sz="4" w:space="0" w:color="auto"/>
              <w:bottom w:val="nil"/>
              <w:right w:val="single" w:sz="4" w:space="0" w:color="auto"/>
            </w:tcBorders>
            <w:noWrap/>
            <w:hideMark/>
          </w:tcPr>
          <w:p w14:paraId="0914B9ED" w14:textId="77777777" w:rsidR="00581E97" w:rsidRDefault="00581E97" w:rsidP="00581E97">
            <w:pPr>
              <w:spacing w:after="0"/>
              <w:jc w:val="center"/>
              <w:rPr>
                <w:rFonts w:eastAsia="Times New Roman"/>
                <w:color w:val="000000"/>
                <w:szCs w:val="20"/>
              </w:rPr>
            </w:pPr>
            <w:r>
              <w:rPr>
                <w:rFonts w:eastAsia="Times New Roman"/>
                <w:noProof/>
                <w:color w:val="000000"/>
                <w:szCs w:val="20"/>
              </w:rPr>
              <w:drawing>
                <wp:anchor distT="0" distB="0" distL="114300" distR="114300" simplePos="0" relativeHeight="251693056" behindDoc="1" locked="0" layoutInCell="1" allowOverlap="1" wp14:anchorId="0B0ACF6D" wp14:editId="38C43E3F">
                  <wp:simplePos x="0" y="0"/>
                  <wp:positionH relativeFrom="column">
                    <wp:posOffset>497840</wp:posOffset>
                  </wp:positionH>
                  <wp:positionV relativeFrom="paragraph">
                    <wp:posOffset>-457835</wp:posOffset>
                  </wp:positionV>
                  <wp:extent cx="3218180" cy="2313305"/>
                  <wp:effectExtent l="0" t="0" r="1270" b="0"/>
                  <wp:wrapTight wrapText="bothSides">
                    <wp:wrapPolygon edited="0">
                      <wp:start x="0" y="0"/>
                      <wp:lineTo x="0" y="21345"/>
                      <wp:lineTo x="21481" y="21345"/>
                      <wp:lineTo x="21481" y="0"/>
                      <wp:lineTo x="0" y="0"/>
                    </wp:wrapPolygon>
                  </wp:wrapTight>
                  <wp:docPr id="14" name="Imagen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18180" cy="2313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2D7D5B" w14:textId="77777777" w:rsidR="00581E97" w:rsidRDefault="00581E97" w:rsidP="00581E97">
            <w:pPr>
              <w:spacing w:after="0"/>
              <w:jc w:val="center"/>
              <w:rPr>
                <w:rFonts w:eastAsia="Times New Roman"/>
                <w:color w:val="000000"/>
                <w:szCs w:val="20"/>
              </w:rPr>
            </w:pPr>
          </w:p>
          <w:p w14:paraId="1B2EF81C" w14:textId="77777777" w:rsidR="00581E97" w:rsidRDefault="00581E97" w:rsidP="00581E97">
            <w:pPr>
              <w:spacing w:after="0"/>
              <w:jc w:val="center"/>
              <w:rPr>
                <w:rFonts w:eastAsia="Times New Roman"/>
                <w:color w:val="000000"/>
                <w:szCs w:val="20"/>
              </w:rPr>
            </w:pPr>
          </w:p>
          <w:p w14:paraId="73F0FAF3" w14:textId="77777777" w:rsidR="00581E97" w:rsidRDefault="00581E97" w:rsidP="00581E97">
            <w:pPr>
              <w:spacing w:after="0"/>
              <w:jc w:val="center"/>
              <w:rPr>
                <w:rFonts w:eastAsia="Times New Roman"/>
                <w:color w:val="000000"/>
                <w:szCs w:val="20"/>
              </w:rPr>
            </w:pPr>
          </w:p>
          <w:p w14:paraId="7ED81FA1" w14:textId="77777777" w:rsidR="00581E97" w:rsidRDefault="00581E97" w:rsidP="00581E97">
            <w:pPr>
              <w:spacing w:after="0"/>
              <w:jc w:val="center"/>
              <w:rPr>
                <w:rFonts w:eastAsia="Times New Roman"/>
                <w:color w:val="000000"/>
                <w:szCs w:val="20"/>
              </w:rPr>
            </w:pPr>
          </w:p>
          <w:p w14:paraId="44425E4C" w14:textId="77777777" w:rsidR="00581E97" w:rsidRDefault="00581E97" w:rsidP="00581E97">
            <w:pPr>
              <w:spacing w:after="0"/>
              <w:jc w:val="center"/>
              <w:rPr>
                <w:rFonts w:eastAsia="Times New Roman"/>
                <w:color w:val="000000"/>
                <w:szCs w:val="20"/>
              </w:rPr>
            </w:pPr>
          </w:p>
          <w:p w14:paraId="4128585C" w14:textId="77777777" w:rsidR="00581E97" w:rsidRDefault="00581E97" w:rsidP="00581E97">
            <w:pPr>
              <w:spacing w:after="0"/>
              <w:jc w:val="center"/>
              <w:rPr>
                <w:rFonts w:eastAsia="Times New Roman"/>
                <w:color w:val="000000"/>
                <w:szCs w:val="20"/>
              </w:rPr>
            </w:pPr>
          </w:p>
          <w:p w14:paraId="43D29797" w14:textId="77777777" w:rsidR="00581E97" w:rsidRDefault="00581E97" w:rsidP="00581E97">
            <w:pPr>
              <w:spacing w:after="0"/>
              <w:jc w:val="center"/>
              <w:rPr>
                <w:rFonts w:eastAsia="Times New Roman"/>
                <w:color w:val="000000"/>
                <w:szCs w:val="20"/>
              </w:rPr>
            </w:pPr>
          </w:p>
          <w:p w14:paraId="010E515A" w14:textId="77777777" w:rsidR="00581E97" w:rsidRDefault="00581E97" w:rsidP="00581E97">
            <w:pPr>
              <w:spacing w:after="0"/>
              <w:jc w:val="center"/>
              <w:rPr>
                <w:rFonts w:eastAsia="Times New Roman"/>
                <w:color w:val="000000"/>
                <w:szCs w:val="20"/>
              </w:rPr>
            </w:pPr>
          </w:p>
          <w:p w14:paraId="1D53A6D7" w14:textId="77777777" w:rsidR="00581E97" w:rsidRDefault="00581E97" w:rsidP="00581E97">
            <w:pPr>
              <w:spacing w:after="0"/>
              <w:jc w:val="center"/>
              <w:rPr>
                <w:rFonts w:eastAsia="Times New Roman"/>
                <w:color w:val="000000"/>
                <w:szCs w:val="20"/>
              </w:rPr>
            </w:pPr>
          </w:p>
          <w:p w14:paraId="2D3441FA" w14:textId="77777777" w:rsidR="00581E97" w:rsidRDefault="00581E97" w:rsidP="00581E97">
            <w:pPr>
              <w:spacing w:after="0"/>
              <w:jc w:val="center"/>
              <w:rPr>
                <w:rFonts w:eastAsia="Times New Roman"/>
                <w:color w:val="000000"/>
                <w:szCs w:val="20"/>
              </w:rPr>
            </w:pPr>
          </w:p>
          <w:p w14:paraId="48D3D7D1" w14:textId="77777777" w:rsidR="00581E97" w:rsidRPr="0032214C" w:rsidRDefault="00581E97" w:rsidP="00581E97">
            <w:pPr>
              <w:spacing w:after="0"/>
              <w:jc w:val="center"/>
              <w:rPr>
                <w:rFonts w:eastAsia="Times New Roman"/>
                <w:color w:val="000000"/>
                <w:szCs w:val="20"/>
              </w:rPr>
            </w:pPr>
          </w:p>
        </w:tc>
        <w:tc>
          <w:tcPr>
            <w:tcW w:w="2493" w:type="pct"/>
            <w:gridSpan w:val="2"/>
            <w:tcBorders>
              <w:top w:val="nil"/>
              <w:left w:val="single" w:sz="4" w:space="0" w:color="auto"/>
              <w:bottom w:val="nil"/>
              <w:right w:val="single" w:sz="4" w:space="0" w:color="auto"/>
            </w:tcBorders>
            <w:noWrap/>
            <w:hideMark/>
          </w:tcPr>
          <w:p w14:paraId="020B53C5" w14:textId="77777777" w:rsidR="00581E97" w:rsidRPr="0032214C" w:rsidRDefault="00581E97" w:rsidP="00581E97">
            <w:pPr>
              <w:spacing w:after="0"/>
              <w:jc w:val="center"/>
              <w:rPr>
                <w:rFonts w:eastAsia="Times New Roman"/>
                <w:color w:val="000000"/>
                <w:szCs w:val="20"/>
              </w:rPr>
            </w:pPr>
            <w:r>
              <w:rPr>
                <w:rFonts w:eastAsia="Times New Roman"/>
                <w:noProof/>
                <w:color w:val="000000"/>
                <w:szCs w:val="20"/>
              </w:rPr>
              <w:drawing>
                <wp:anchor distT="0" distB="0" distL="114300" distR="114300" simplePos="0" relativeHeight="251694080" behindDoc="1" locked="0" layoutInCell="1" allowOverlap="1" wp14:anchorId="5B94D2D3" wp14:editId="7768BD9E">
                  <wp:simplePos x="0" y="0"/>
                  <wp:positionH relativeFrom="column">
                    <wp:posOffset>586740</wp:posOffset>
                  </wp:positionH>
                  <wp:positionV relativeFrom="paragraph">
                    <wp:posOffset>-64770</wp:posOffset>
                  </wp:positionV>
                  <wp:extent cx="3218180" cy="2313305"/>
                  <wp:effectExtent l="0" t="0" r="1270" b="0"/>
                  <wp:wrapTight wrapText="bothSides">
                    <wp:wrapPolygon edited="0">
                      <wp:start x="0" y="0"/>
                      <wp:lineTo x="0" y="21345"/>
                      <wp:lineTo x="21481" y="21345"/>
                      <wp:lineTo x="21481" y="0"/>
                      <wp:lineTo x="0" y="0"/>
                    </wp:wrapPolygon>
                  </wp:wrapTight>
                  <wp:docPr id="15" name="Imagen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18180" cy="231330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581E97" w:rsidRPr="0032214C" w14:paraId="3CE86F09" w14:textId="77777777" w:rsidTr="00033140">
        <w:trPr>
          <w:trHeight w:val="20"/>
        </w:trPr>
        <w:tc>
          <w:tcPr>
            <w:tcW w:w="1033" w:type="pct"/>
            <w:tcBorders>
              <w:top w:val="single" w:sz="4" w:space="0" w:color="auto"/>
              <w:left w:val="single" w:sz="4" w:space="0" w:color="auto"/>
              <w:bottom w:val="single" w:sz="4" w:space="0" w:color="auto"/>
              <w:right w:val="nil"/>
            </w:tcBorders>
            <w:noWrap/>
            <w:hideMark/>
          </w:tcPr>
          <w:p w14:paraId="20E404BC" w14:textId="77777777" w:rsidR="00581E97" w:rsidRPr="004512CA" w:rsidRDefault="00581E97" w:rsidP="004512CA">
            <w:pPr>
              <w:pStyle w:val="Imagenes"/>
            </w:pPr>
            <w:r w:rsidRPr="004512CA">
              <w:t xml:space="preserve">Fotografía </w:t>
            </w:r>
            <w:r w:rsidRPr="004512CA">
              <w:rPr>
                <w:noProof/>
              </w:rPr>
              <w:fldChar w:fldCharType="begin"/>
            </w:r>
            <w:r w:rsidRPr="004512CA">
              <w:rPr>
                <w:noProof/>
              </w:rPr>
              <w:instrText xml:space="preserve"> SEQ Fotografía \* ARABIC </w:instrText>
            </w:r>
            <w:r w:rsidRPr="004512CA">
              <w:rPr>
                <w:noProof/>
              </w:rPr>
              <w:fldChar w:fldCharType="separate"/>
            </w:r>
            <w:r w:rsidR="00D95A1A">
              <w:rPr>
                <w:noProof/>
              </w:rPr>
              <w:t>6</w:t>
            </w:r>
            <w:r w:rsidRPr="004512CA">
              <w:rPr>
                <w:noProof/>
              </w:rPr>
              <w:fldChar w:fldCharType="end"/>
            </w:r>
            <w:r w:rsidRPr="004512CA">
              <w:t>.</w:t>
            </w:r>
          </w:p>
        </w:tc>
        <w:tc>
          <w:tcPr>
            <w:tcW w:w="1474" w:type="pct"/>
            <w:gridSpan w:val="2"/>
            <w:tcBorders>
              <w:top w:val="single" w:sz="4" w:space="0" w:color="auto"/>
              <w:left w:val="single" w:sz="4" w:space="0" w:color="auto"/>
              <w:bottom w:val="single" w:sz="4" w:space="0" w:color="auto"/>
              <w:right w:val="single" w:sz="4" w:space="0" w:color="000000"/>
            </w:tcBorders>
            <w:noWrap/>
            <w:hideMark/>
          </w:tcPr>
          <w:p w14:paraId="6696648C" w14:textId="77777777" w:rsidR="00581E97" w:rsidRPr="0032214C" w:rsidRDefault="00581E97" w:rsidP="00FA166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w:t>
            </w:r>
            <w:r w:rsidR="00033140">
              <w:rPr>
                <w:rFonts w:eastAsia="Times New Roman"/>
                <w:b/>
                <w:color w:val="000000" w:themeColor="text1"/>
                <w:sz w:val="18"/>
                <w:szCs w:val="18"/>
              </w:rPr>
              <w:t>14-11-2019</w:t>
            </w:r>
          </w:p>
        </w:tc>
        <w:tc>
          <w:tcPr>
            <w:tcW w:w="1020" w:type="pct"/>
            <w:tcBorders>
              <w:top w:val="single" w:sz="4" w:space="0" w:color="auto"/>
              <w:left w:val="nil"/>
              <w:bottom w:val="single" w:sz="4" w:space="0" w:color="auto"/>
              <w:right w:val="nil"/>
            </w:tcBorders>
            <w:noWrap/>
            <w:hideMark/>
          </w:tcPr>
          <w:p w14:paraId="329C2BA9" w14:textId="77777777" w:rsidR="00581E97" w:rsidRPr="004512CA" w:rsidRDefault="00581E97" w:rsidP="004512CA">
            <w:pPr>
              <w:pStyle w:val="Imagenes"/>
            </w:pPr>
            <w:r w:rsidRPr="004512CA">
              <w:t xml:space="preserve">Fotografía </w:t>
            </w:r>
            <w:fldSimple w:instr=" SEQ Fotografía \* ARABIC ">
              <w:r w:rsidR="00D95A1A">
                <w:rPr>
                  <w:noProof/>
                </w:rPr>
                <w:t>7</w:t>
              </w:r>
            </w:fldSimple>
            <w:r w:rsidRPr="004512CA">
              <w:t>.</w:t>
            </w:r>
          </w:p>
        </w:tc>
        <w:tc>
          <w:tcPr>
            <w:tcW w:w="1473" w:type="pct"/>
            <w:tcBorders>
              <w:top w:val="single" w:sz="4" w:space="0" w:color="auto"/>
              <w:left w:val="single" w:sz="4" w:space="0" w:color="auto"/>
              <w:bottom w:val="single" w:sz="4" w:space="0" w:color="auto"/>
              <w:right w:val="single" w:sz="4" w:space="0" w:color="000000"/>
            </w:tcBorders>
            <w:noWrap/>
            <w:hideMark/>
          </w:tcPr>
          <w:p w14:paraId="2C43B7A1" w14:textId="77777777" w:rsidR="00581E97" w:rsidRPr="0032214C" w:rsidRDefault="00033140" w:rsidP="00FA1668">
            <w:pPr>
              <w:spacing w:after="100" w:afterAutospacing="1"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14-11-2019</w:t>
            </w:r>
          </w:p>
        </w:tc>
      </w:tr>
      <w:tr w:rsidR="00581E97" w:rsidRPr="0032214C" w14:paraId="3192D536" w14:textId="77777777" w:rsidTr="00033140">
        <w:trPr>
          <w:trHeight w:val="261"/>
        </w:trPr>
        <w:tc>
          <w:tcPr>
            <w:tcW w:w="2507" w:type="pct"/>
            <w:gridSpan w:val="3"/>
            <w:tcBorders>
              <w:top w:val="single" w:sz="4" w:space="0" w:color="auto"/>
              <w:left w:val="single" w:sz="4" w:space="0" w:color="auto"/>
              <w:bottom w:val="single" w:sz="4" w:space="0" w:color="auto"/>
              <w:right w:val="single" w:sz="4" w:space="0" w:color="000000"/>
            </w:tcBorders>
            <w:noWrap/>
          </w:tcPr>
          <w:p w14:paraId="3BF8740D" w14:textId="77777777" w:rsidR="00581E97" w:rsidRPr="005821C8" w:rsidRDefault="00581E97" w:rsidP="00FA1668">
            <w:pPr>
              <w:pStyle w:val="Imagenes"/>
              <w:rPr>
                <w:b w:val="0"/>
                <w:bCs/>
              </w:rPr>
            </w:pPr>
            <w:r w:rsidRPr="004512CA">
              <w:t xml:space="preserve">Descripción Medio de Prueba: </w:t>
            </w:r>
            <w:r w:rsidR="00033140">
              <w:rPr>
                <w:b w:val="0"/>
                <w:bCs/>
              </w:rPr>
              <w:t>Fotografía del biodigestor captada en terreno, donde se puede apreciar la membrana climática nueva (membrana de color verde) dispuesta sobre la unidad.</w:t>
            </w:r>
          </w:p>
        </w:tc>
        <w:tc>
          <w:tcPr>
            <w:tcW w:w="2493" w:type="pct"/>
            <w:gridSpan w:val="2"/>
            <w:tcBorders>
              <w:top w:val="single" w:sz="4" w:space="0" w:color="auto"/>
              <w:left w:val="nil"/>
              <w:bottom w:val="single" w:sz="4" w:space="0" w:color="auto"/>
              <w:right w:val="single" w:sz="4" w:space="0" w:color="000000"/>
            </w:tcBorders>
            <w:noWrap/>
            <w:hideMark/>
          </w:tcPr>
          <w:p w14:paraId="4588F103" w14:textId="77777777" w:rsidR="00581E97" w:rsidRPr="00033140" w:rsidRDefault="00581E97" w:rsidP="00FA1668">
            <w:pPr>
              <w:spacing w:after="0"/>
              <w:rPr>
                <w:rFonts w:eastAsia="Times New Roman"/>
                <w:b/>
                <w:color w:val="000000"/>
                <w:sz w:val="18"/>
                <w:szCs w:val="18"/>
              </w:rPr>
            </w:pPr>
            <w:r w:rsidRPr="0032214C">
              <w:rPr>
                <w:rFonts w:eastAsia="Times New Roman"/>
                <w:b/>
                <w:color w:val="000000"/>
                <w:sz w:val="18"/>
                <w:szCs w:val="18"/>
              </w:rPr>
              <w:t>Descripción</w:t>
            </w:r>
            <w:r>
              <w:rPr>
                <w:rFonts w:eastAsia="Times New Roman"/>
                <w:b/>
                <w:color w:val="000000"/>
                <w:sz w:val="18"/>
                <w:szCs w:val="18"/>
              </w:rPr>
              <w:t xml:space="preserve"> Medio de Prueba:</w:t>
            </w:r>
            <w:r w:rsidRPr="00956A79">
              <w:rPr>
                <w:rFonts w:eastAsia="Times New Roman"/>
                <w:bCs/>
                <w:color w:val="000000"/>
                <w:sz w:val="18"/>
                <w:szCs w:val="18"/>
              </w:rPr>
              <w:t xml:space="preserve"> </w:t>
            </w:r>
            <w:r w:rsidR="00033140">
              <w:rPr>
                <w:rFonts w:eastAsia="Times New Roman"/>
                <w:bCs/>
                <w:color w:val="000000"/>
                <w:sz w:val="18"/>
                <w:szCs w:val="18"/>
              </w:rPr>
              <w:t xml:space="preserve">Fotografía captada en la inspección, donde personal encargado del </w:t>
            </w:r>
            <w:r w:rsidR="007C16FE">
              <w:rPr>
                <w:rFonts w:eastAsia="Times New Roman"/>
                <w:bCs/>
                <w:color w:val="000000"/>
                <w:sz w:val="18"/>
                <w:szCs w:val="18"/>
              </w:rPr>
              <w:t>recambio</w:t>
            </w:r>
            <w:r w:rsidR="00033140">
              <w:rPr>
                <w:rFonts w:eastAsia="Times New Roman"/>
                <w:bCs/>
                <w:color w:val="000000"/>
                <w:sz w:val="18"/>
                <w:szCs w:val="18"/>
              </w:rPr>
              <w:t xml:space="preserve"> de membranas muestra el sistema de sello </w:t>
            </w:r>
            <w:r w:rsidR="008B780E">
              <w:rPr>
                <w:rFonts w:eastAsia="Times New Roman"/>
                <w:bCs/>
                <w:color w:val="000000"/>
                <w:sz w:val="18"/>
                <w:szCs w:val="18"/>
              </w:rPr>
              <w:t xml:space="preserve">estanco que opera en el biodigestor, </w:t>
            </w:r>
            <w:r w:rsidR="00033140">
              <w:rPr>
                <w:rFonts w:eastAsia="Times New Roman"/>
                <w:bCs/>
                <w:color w:val="000000"/>
                <w:sz w:val="18"/>
                <w:szCs w:val="18"/>
              </w:rPr>
              <w:t xml:space="preserve">compuesto por un sistema </w:t>
            </w:r>
            <w:r w:rsidR="008B780E">
              <w:rPr>
                <w:rFonts w:eastAsia="Times New Roman"/>
                <w:bCs/>
                <w:color w:val="000000"/>
                <w:sz w:val="18"/>
                <w:szCs w:val="18"/>
              </w:rPr>
              <w:t>neumático de presión (ducto perimetral)</w:t>
            </w:r>
            <w:r w:rsidR="00033140">
              <w:rPr>
                <w:rFonts w:eastAsia="Times New Roman"/>
                <w:bCs/>
                <w:color w:val="000000"/>
                <w:sz w:val="18"/>
                <w:szCs w:val="18"/>
              </w:rPr>
              <w:t>.</w:t>
            </w:r>
          </w:p>
        </w:tc>
      </w:tr>
      <w:tr w:rsidR="00581E97" w:rsidRPr="0032214C" w14:paraId="601B02D5" w14:textId="77777777" w:rsidTr="00033140">
        <w:trPr>
          <w:trHeight w:val="3078"/>
        </w:trPr>
        <w:tc>
          <w:tcPr>
            <w:tcW w:w="2507" w:type="pct"/>
            <w:gridSpan w:val="3"/>
            <w:tcBorders>
              <w:top w:val="nil"/>
              <w:left w:val="single" w:sz="4" w:space="0" w:color="auto"/>
              <w:bottom w:val="nil"/>
              <w:right w:val="single" w:sz="4" w:space="0" w:color="auto"/>
            </w:tcBorders>
            <w:noWrap/>
            <w:hideMark/>
          </w:tcPr>
          <w:p w14:paraId="690A3947" w14:textId="77777777" w:rsidR="00581E97" w:rsidRDefault="00DD4FCA" w:rsidP="00DD4FCA">
            <w:pPr>
              <w:spacing w:after="0"/>
              <w:jc w:val="center"/>
              <w:rPr>
                <w:rFonts w:eastAsia="Times New Roman"/>
                <w:color w:val="000000"/>
                <w:szCs w:val="20"/>
              </w:rPr>
            </w:pPr>
            <w:r>
              <w:rPr>
                <w:rFonts w:eastAsia="Times New Roman"/>
                <w:noProof/>
                <w:color w:val="000000"/>
                <w:szCs w:val="20"/>
              </w:rPr>
              <w:drawing>
                <wp:anchor distT="0" distB="0" distL="114300" distR="114300" simplePos="0" relativeHeight="251695104" behindDoc="1" locked="0" layoutInCell="1" allowOverlap="1" wp14:anchorId="083F55DB" wp14:editId="00CD64FD">
                  <wp:simplePos x="727075" y="3747135"/>
                  <wp:positionH relativeFrom="margin">
                    <wp:align>center</wp:align>
                  </wp:positionH>
                  <wp:positionV relativeFrom="margin">
                    <wp:align>top</wp:align>
                  </wp:positionV>
                  <wp:extent cx="3218180" cy="2313305"/>
                  <wp:effectExtent l="0" t="0" r="1270" b="0"/>
                  <wp:wrapSquare wrapText="bothSides"/>
                  <wp:docPr id="20" name="Imagen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18180" cy="23133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444FA1" w14:textId="77777777" w:rsidR="00581E97" w:rsidRDefault="00581E97" w:rsidP="00DD4FCA">
            <w:pPr>
              <w:spacing w:after="0"/>
              <w:jc w:val="center"/>
              <w:rPr>
                <w:rFonts w:eastAsia="Times New Roman"/>
                <w:color w:val="000000"/>
                <w:szCs w:val="20"/>
              </w:rPr>
            </w:pPr>
          </w:p>
          <w:p w14:paraId="7FAFB079" w14:textId="77777777" w:rsidR="00581E97" w:rsidRDefault="00581E97" w:rsidP="00DD4FCA">
            <w:pPr>
              <w:spacing w:after="0"/>
              <w:jc w:val="center"/>
              <w:rPr>
                <w:rFonts w:eastAsia="Times New Roman"/>
                <w:color w:val="000000"/>
                <w:szCs w:val="20"/>
              </w:rPr>
            </w:pPr>
          </w:p>
          <w:p w14:paraId="1211FBC2" w14:textId="77777777" w:rsidR="00581E97" w:rsidRDefault="00581E97" w:rsidP="00DD4FCA">
            <w:pPr>
              <w:spacing w:after="0"/>
              <w:jc w:val="center"/>
              <w:rPr>
                <w:rFonts w:eastAsia="Times New Roman"/>
                <w:color w:val="000000"/>
                <w:szCs w:val="20"/>
              </w:rPr>
            </w:pPr>
          </w:p>
          <w:p w14:paraId="56F4073C" w14:textId="77777777" w:rsidR="00581E97" w:rsidRDefault="00581E97" w:rsidP="00DD4FCA">
            <w:pPr>
              <w:spacing w:after="0"/>
              <w:jc w:val="center"/>
              <w:rPr>
                <w:rFonts w:eastAsia="Times New Roman"/>
                <w:color w:val="000000"/>
                <w:szCs w:val="20"/>
              </w:rPr>
            </w:pPr>
          </w:p>
          <w:p w14:paraId="6AC666C1" w14:textId="77777777" w:rsidR="00581E97" w:rsidRDefault="00581E97" w:rsidP="00DD4FCA">
            <w:pPr>
              <w:spacing w:after="0"/>
              <w:jc w:val="center"/>
              <w:rPr>
                <w:rFonts w:eastAsia="Times New Roman"/>
                <w:color w:val="000000"/>
                <w:szCs w:val="20"/>
              </w:rPr>
            </w:pPr>
          </w:p>
          <w:p w14:paraId="5860F1C6" w14:textId="77777777" w:rsidR="00581E97" w:rsidRDefault="00581E97" w:rsidP="00DD4FCA">
            <w:pPr>
              <w:spacing w:after="0"/>
              <w:jc w:val="center"/>
              <w:rPr>
                <w:rFonts w:eastAsia="Times New Roman"/>
                <w:color w:val="000000"/>
                <w:szCs w:val="20"/>
              </w:rPr>
            </w:pPr>
          </w:p>
          <w:p w14:paraId="1A2815EB" w14:textId="77777777" w:rsidR="00581E97" w:rsidRDefault="00581E97" w:rsidP="00DD4FCA">
            <w:pPr>
              <w:spacing w:after="0"/>
              <w:jc w:val="center"/>
              <w:rPr>
                <w:rFonts w:eastAsia="Times New Roman"/>
                <w:color w:val="000000"/>
                <w:szCs w:val="20"/>
              </w:rPr>
            </w:pPr>
          </w:p>
          <w:p w14:paraId="0EDD9BCF" w14:textId="77777777" w:rsidR="00581E97" w:rsidRDefault="00581E97" w:rsidP="00DD4FCA">
            <w:pPr>
              <w:spacing w:after="0"/>
              <w:jc w:val="center"/>
              <w:rPr>
                <w:rFonts w:eastAsia="Times New Roman"/>
                <w:color w:val="000000"/>
                <w:szCs w:val="20"/>
              </w:rPr>
            </w:pPr>
          </w:p>
          <w:p w14:paraId="66AF19F5" w14:textId="77777777" w:rsidR="00581E97" w:rsidRDefault="00581E97" w:rsidP="00DD4FCA">
            <w:pPr>
              <w:spacing w:after="0"/>
              <w:jc w:val="center"/>
              <w:rPr>
                <w:rFonts w:eastAsia="Times New Roman"/>
                <w:color w:val="000000"/>
                <w:szCs w:val="20"/>
              </w:rPr>
            </w:pPr>
          </w:p>
          <w:p w14:paraId="6683A9F6" w14:textId="77777777" w:rsidR="00DD4FCA" w:rsidRDefault="00DD4FCA" w:rsidP="00DD4FCA">
            <w:pPr>
              <w:spacing w:after="0"/>
              <w:jc w:val="center"/>
              <w:rPr>
                <w:rFonts w:eastAsia="Times New Roman"/>
                <w:color w:val="000000"/>
                <w:szCs w:val="20"/>
              </w:rPr>
            </w:pPr>
          </w:p>
          <w:p w14:paraId="641C3A07" w14:textId="77777777" w:rsidR="00DD4FCA" w:rsidRDefault="00DD4FCA" w:rsidP="00DD4FCA">
            <w:pPr>
              <w:spacing w:after="0"/>
              <w:jc w:val="center"/>
              <w:rPr>
                <w:rFonts w:eastAsia="Times New Roman"/>
                <w:color w:val="000000"/>
                <w:szCs w:val="20"/>
              </w:rPr>
            </w:pPr>
          </w:p>
          <w:p w14:paraId="29EAFB75" w14:textId="77777777" w:rsidR="00DD4FCA" w:rsidRDefault="00DD4FCA" w:rsidP="00DD4FCA">
            <w:pPr>
              <w:spacing w:after="0"/>
              <w:jc w:val="center"/>
              <w:rPr>
                <w:rFonts w:eastAsia="Times New Roman"/>
                <w:color w:val="000000"/>
                <w:szCs w:val="20"/>
              </w:rPr>
            </w:pPr>
          </w:p>
          <w:p w14:paraId="36BD73F9" w14:textId="77777777" w:rsidR="00DD4FCA" w:rsidRDefault="00DD4FCA" w:rsidP="00DD4FCA">
            <w:pPr>
              <w:spacing w:after="0"/>
              <w:jc w:val="center"/>
              <w:rPr>
                <w:rFonts w:eastAsia="Times New Roman"/>
                <w:color w:val="000000"/>
                <w:szCs w:val="20"/>
              </w:rPr>
            </w:pPr>
          </w:p>
          <w:p w14:paraId="1D16E157" w14:textId="77777777" w:rsidR="00581E97" w:rsidRPr="0032214C" w:rsidRDefault="00581E97" w:rsidP="00CA7449">
            <w:pPr>
              <w:spacing w:after="0"/>
              <w:rPr>
                <w:rFonts w:eastAsia="Times New Roman"/>
                <w:color w:val="000000"/>
                <w:szCs w:val="20"/>
              </w:rPr>
            </w:pPr>
          </w:p>
        </w:tc>
        <w:tc>
          <w:tcPr>
            <w:tcW w:w="2493" w:type="pct"/>
            <w:gridSpan w:val="2"/>
            <w:tcBorders>
              <w:top w:val="nil"/>
              <w:left w:val="single" w:sz="4" w:space="0" w:color="auto"/>
              <w:bottom w:val="nil"/>
              <w:right w:val="single" w:sz="4" w:space="0" w:color="auto"/>
            </w:tcBorders>
            <w:noWrap/>
            <w:vAlign w:val="center"/>
            <w:hideMark/>
          </w:tcPr>
          <w:p w14:paraId="11CF7DD5" w14:textId="77777777" w:rsidR="00581E97" w:rsidRPr="0032214C" w:rsidRDefault="003E0B5E" w:rsidP="00FA1668">
            <w:pPr>
              <w:spacing w:after="0"/>
              <w:rPr>
                <w:rFonts w:eastAsia="Times New Roman"/>
                <w:color w:val="000000"/>
                <w:szCs w:val="20"/>
              </w:rPr>
            </w:pPr>
            <w:r>
              <w:rPr>
                <w:rFonts w:eastAsia="Times New Roman"/>
                <w:noProof/>
                <w:color w:val="000000"/>
                <w:sz w:val="18"/>
                <w:szCs w:val="18"/>
              </w:rPr>
              <w:drawing>
                <wp:anchor distT="0" distB="0" distL="114300" distR="114300" simplePos="0" relativeHeight="251696128" behindDoc="1" locked="0" layoutInCell="1" allowOverlap="1" wp14:anchorId="62A7FAC0" wp14:editId="614B8478">
                  <wp:simplePos x="5044440" y="3771900"/>
                  <wp:positionH relativeFrom="margin">
                    <wp:align>center</wp:align>
                  </wp:positionH>
                  <wp:positionV relativeFrom="margin">
                    <wp:align>top</wp:align>
                  </wp:positionV>
                  <wp:extent cx="3218180" cy="2313305"/>
                  <wp:effectExtent l="0" t="0" r="1270" b="0"/>
                  <wp:wrapSquare wrapText="bothSides"/>
                  <wp:docPr id="8"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218180" cy="231330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581E97" w:rsidRPr="0032214C" w14:paraId="2F3D8C05" w14:textId="77777777" w:rsidTr="00033140">
        <w:trPr>
          <w:trHeight w:val="20"/>
        </w:trPr>
        <w:tc>
          <w:tcPr>
            <w:tcW w:w="1033" w:type="pct"/>
            <w:tcBorders>
              <w:top w:val="single" w:sz="4" w:space="0" w:color="auto"/>
              <w:left w:val="single" w:sz="4" w:space="0" w:color="auto"/>
              <w:bottom w:val="single" w:sz="4" w:space="0" w:color="auto"/>
              <w:right w:val="nil"/>
            </w:tcBorders>
            <w:noWrap/>
            <w:hideMark/>
          </w:tcPr>
          <w:p w14:paraId="074896E6" w14:textId="77777777" w:rsidR="00581E97" w:rsidRPr="00D73BF7" w:rsidRDefault="00581E97" w:rsidP="00FA166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D95A1A">
              <w:rPr>
                <w:noProof/>
              </w:rPr>
              <w:t>8</w:t>
            </w:r>
            <w:r w:rsidRPr="00D73BF7">
              <w:rPr>
                <w:b w:val="0"/>
                <w:noProof/>
              </w:rPr>
              <w:fldChar w:fldCharType="end"/>
            </w:r>
            <w:r w:rsidRPr="00D73BF7">
              <w:t>.</w:t>
            </w:r>
          </w:p>
        </w:tc>
        <w:tc>
          <w:tcPr>
            <w:tcW w:w="1474" w:type="pct"/>
            <w:gridSpan w:val="2"/>
            <w:tcBorders>
              <w:top w:val="single" w:sz="4" w:space="0" w:color="auto"/>
              <w:left w:val="single" w:sz="4" w:space="0" w:color="auto"/>
              <w:bottom w:val="single" w:sz="4" w:space="0" w:color="auto"/>
              <w:right w:val="single" w:sz="4" w:space="0" w:color="000000"/>
            </w:tcBorders>
            <w:noWrap/>
            <w:hideMark/>
          </w:tcPr>
          <w:p w14:paraId="06D1B027" w14:textId="77777777" w:rsidR="00581E97" w:rsidRPr="0032214C" w:rsidRDefault="00033140" w:rsidP="00FA1668">
            <w:pPr>
              <w:spacing w:after="0"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14-11-2019</w:t>
            </w:r>
          </w:p>
        </w:tc>
        <w:tc>
          <w:tcPr>
            <w:tcW w:w="1020" w:type="pct"/>
            <w:tcBorders>
              <w:top w:val="single" w:sz="4" w:space="0" w:color="auto"/>
              <w:left w:val="nil"/>
              <w:bottom w:val="single" w:sz="4" w:space="0" w:color="auto"/>
              <w:right w:val="nil"/>
            </w:tcBorders>
            <w:noWrap/>
            <w:hideMark/>
          </w:tcPr>
          <w:p w14:paraId="355F7D4B" w14:textId="77777777" w:rsidR="00581E97" w:rsidRPr="00D73BF7" w:rsidRDefault="00581E97" w:rsidP="00FA1668">
            <w:pPr>
              <w:pStyle w:val="Imagenes"/>
              <w:rPr>
                <w:b w:val="0"/>
              </w:rPr>
            </w:pPr>
            <w:r w:rsidRPr="00D73BF7">
              <w:t xml:space="preserve">Fotografía </w:t>
            </w:r>
            <w:r w:rsidRPr="00D73BF7">
              <w:rPr>
                <w:b w:val="0"/>
                <w:noProof/>
              </w:rPr>
              <w:fldChar w:fldCharType="begin"/>
            </w:r>
            <w:r w:rsidRPr="00D73BF7">
              <w:rPr>
                <w:noProof/>
              </w:rPr>
              <w:instrText xml:space="preserve"> SEQ Fotografía \* ARABIC </w:instrText>
            </w:r>
            <w:r w:rsidRPr="00D73BF7">
              <w:rPr>
                <w:b w:val="0"/>
                <w:noProof/>
              </w:rPr>
              <w:fldChar w:fldCharType="separate"/>
            </w:r>
            <w:r w:rsidR="00D95A1A">
              <w:rPr>
                <w:noProof/>
              </w:rPr>
              <w:t>9</w:t>
            </w:r>
            <w:r w:rsidRPr="00D73BF7">
              <w:rPr>
                <w:b w:val="0"/>
                <w:noProof/>
              </w:rPr>
              <w:fldChar w:fldCharType="end"/>
            </w:r>
            <w:r w:rsidRPr="00D73BF7">
              <w:t>.</w:t>
            </w:r>
          </w:p>
        </w:tc>
        <w:tc>
          <w:tcPr>
            <w:tcW w:w="1473" w:type="pct"/>
            <w:tcBorders>
              <w:top w:val="single" w:sz="4" w:space="0" w:color="auto"/>
              <w:left w:val="single" w:sz="4" w:space="0" w:color="auto"/>
              <w:bottom w:val="single" w:sz="4" w:space="0" w:color="auto"/>
              <w:right w:val="single" w:sz="4" w:space="0" w:color="000000"/>
            </w:tcBorders>
            <w:noWrap/>
            <w:hideMark/>
          </w:tcPr>
          <w:p w14:paraId="2B5677C5" w14:textId="77777777" w:rsidR="00581E97" w:rsidRPr="0032214C" w:rsidRDefault="00581E97" w:rsidP="00FA1668">
            <w:pPr>
              <w:spacing w:after="100" w:afterAutospacing="1" w:line="180" w:lineRule="atLeast"/>
              <w:contextualSpacing/>
              <w:rPr>
                <w:rFonts w:eastAsia="Times New Roman"/>
                <w:b/>
                <w:color w:val="000000"/>
                <w:sz w:val="18"/>
                <w:szCs w:val="18"/>
              </w:rPr>
            </w:pPr>
            <w:r w:rsidRPr="0032214C">
              <w:rPr>
                <w:rFonts w:eastAsia="Times New Roman"/>
                <w:b/>
                <w:color w:val="000000"/>
                <w:sz w:val="18"/>
                <w:szCs w:val="18"/>
              </w:rPr>
              <w:t>Fecha</w:t>
            </w:r>
            <w:r w:rsidRPr="003D5B22">
              <w:rPr>
                <w:rFonts w:eastAsia="Times New Roman"/>
                <w:b/>
                <w:color w:val="000000" w:themeColor="text1"/>
                <w:sz w:val="18"/>
                <w:szCs w:val="18"/>
              </w:rPr>
              <w:t>:</w:t>
            </w:r>
            <w:r>
              <w:rPr>
                <w:rFonts w:eastAsia="Times New Roman"/>
                <w:b/>
                <w:color w:val="000000" w:themeColor="text1"/>
                <w:sz w:val="18"/>
                <w:szCs w:val="18"/>
              </w:rPr>
              <w:t xml:space="preserve"> </w:t>
            </w:r>
            <w:r w:rsidR="00033140" w:rsidRPr="0032214C">
              <w:rPr>
                <w:rFonts w:eastAsia="Times New Roman"/>
                <w:b/>
                <w:color w:val="000000"/>
                <w:sz w:val="18"/>
                <w:szCs w:val="18"/>
              </w:rPr>
              <w:t>Fecha</w:t>
            </w:r>
            <w:r w:rsidR="00033140" w:rsidRPr="003D5B22">
              <w:rPr>
                <w:rFonts w:eastAsia="Times New Roman"/>
                <w:b/>
                <w:color w:val="000000" w:themeColor="text1"/>
                <w:sz w:val="18"/>
                <w:szCs w:val="18"/>
              </w:rPr>
              <w:t>:</w:t>
            </w:r>
            <w:r w:rsidR="00033140">
              <w:rPr>
                <w:rFonts w:eastAsia="Times New Roman"/>
                <w:b/>
                <w:color w:val="000000" w:themeColor="text1"/>
                <w:sz w:val="18"/>
                <w:szCs w:val="18"/>
              </w:rPr>
              <w:t xml:space="preserve"> 1</w:t>
            </w:r>
            <w:r w:rsidR="008B780E">
              <w:rPr>
                <w:rFonts w:eastAsia="Times New Roman"/>
                <w:b/>
                <w:color w:val="000000" w:themeColor="text1"/>
                <w:sz w:val="18"/>
                <w:szCs w:val="18"/>
              </w:rPr>
              <w:t>5</w:t>
            </w:r>
            <w:r w:rsidR="00033140">
              <w:rPr>
                <w:rFonts w:eastAsia="Times New Roman"/>
                <w:b/>
                <w:color w:val="000000" w:themeColor="text1"/>
                <w:sz w:val="18"/>
                <w:szCs w:val="18"/>
              </w:rPr>
              <w:t>-11-2019</w:t>
            </w:r>
          </w:p>
        </w:tc>
      </w:tr>
      <w:tr w:rsidR="00581E97" w:rsidRPr="00CE4505" w14:paraId="64C6193F" w14:textId="77777777" w:rsidTr="00033140">
        <w:trPr>
          <w:trHeight w:val="20"/>
        </w:trPr>
        <w:tc>
          <w:tcPr>
            <w:tcW w:w="2507" w:type="pct"/>
            <w:gridSpan w:val="3"/>
            <w:tcBorders>
              <w:top w:val="single" w:sz="4" w:space="0" w:color="auto"/>
              <w:left w:val="single" w:sz="4" w:space="0" w:color="auto"/>
              <w:bottom w:val="single" w:sz="4" w:space="0" w:color="auto"/>
              <w:right w:val="single" w:sz="4" w:space="0" w:color="000000"/>
            </w:tcBorders>
            <w:noWrap/>
          </w:tcPr>
          <w:p w14:paraId="67317248" w14:textId="77777777" w:rsidR="00033140" w:rsidRPr="004512CA" w:rsidRDefault="00033140" w:rsidP="00033140">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Cs/>
                <w:color w:val="000000"/>
                <w:sz w:val="18"/>
                <w:szCs w:val="18"/>
              </w:rPr>
              <w:t xml:space="preserve"> Fotografía del panel de profesionales SMA realizando actividades de evaluación odorante en el sector dónde opera el biodigestor.</w:t>
            </w:r>
          </w:p>
          <w:p w14:paraId="6EFA2585" w14:textId="77777777" w:rsidR="00581E97" w:rsidRPr="0032214C" w:rsidRDefault="00581E97" w:rsidP="00FA1668">
            <w:pPr>
              <w:spacing w:after="0"/>
              <w:rPr>
                <w:rFonts w:eastAsia="Times New Roman"/>
                <w:color w:val="000000"/>
                <w:sz w:val="18"/>
                <w:szCs w:val="18"/>
              </w:rPr>
            </w:pPr>
          </w:p>
        </w:tc>
        <w:tc>
          <w:tcPr>
            <w:tcW w:w="2493" w:type="pct"/>
            <w:gridSpan w:val="2"/>
            <w:tcBorders>
              <w:top w:val="single" w:sz="4" w:space="0" w:color="auto"/>
              <w:left w:val="nil"/>
              <w:bottom w:val="single" w:sz="4" w:space="0" w:color="auto"/>
              <w:right w:val="single" w:sz="4" w:space="0" w:color="000000"/>
            </w:tcBorders>
            <w:noWrap/>
            <w:hideMark/>
          </w:tcPr>
          <w:p w14:paraId="0D7E58B4" w14:textId="77777777" w:rsidR="00581E97" w:rsidRPr="004512CA" w:rsidRDefault="00581E97" w:rsidP="00FA1668">
            <w:pPr>
              <w:spacing w:after="0"/>
              <w:rPr>
                <w:rFonts w:eastAsia="Times New Roman"/>
                <w:bCs/>
                <w:color w:val="000000"/>
                <w:sz w:val="18"/>
                <w:szCs w:val="18"/>
              </w:rPr>
            </w:pPr>
            <w:r w:rsidRPr="0032214C">
              <w:rPr>
                <w:rFonts w:eastAsia="Times New Roman"/>
                <w:b/>
                <w:color w:val="000000"/>
                <w:sz w:val="18"/>
                <w:szCs w:val="18"/>
              </w:rPr>
              <w:t>Descripción Medio de Prueba:</w:t>
            </w:r>
            <w:r>
              <w:rPr>
                <w:rFonts w:eastAsia="Times New Roman"/>
                <w:bCs/>
                <w:color w:val="000000"/>
                <w:sz w:val="18"/>
                <w:szCs w:val="18"/>
              </w:rPr>
              <w:t xml:space="preserve"> </w:t>
            </w:r>
            <w:r w:rsidR="00033140">
              <w:rPr>
                <w:rFonts w:eastAsia="Times New Roman"/>
                <w:bCs/>
                <w:color w:val="000000"/>
                <w:sz w:val="18"/>
                <w:szCs w:val="18"/>
              </w:rPr>
              <w:t xml:space="preserve">Fotografía del biodigestor reparado (con las </w:t>
            </w:r>
            <w:r w:rsidR="008B780E">
              <w:rPr>
                <w:rFonts w:eastAsia="Times New Roman"/>
                <w:bCs/>
                <w:color w:val="000000"/>
                <w:sz w:val="18"/>
                <w:szCs w:val="18"/>
              </w:rPr>
              <w:t xml:space="preserve">membranas </w:t>
            </w:r>
            <w:r w:rsidR="00033140">
              <w:rPr>
                <w:rFonts w:eastAsia="Times New Roman"/>
                <w:bCs/>
                <w:color w:val="000000"/>
                <w:sz w:val="18"/>
                <w:szCs w:val="18"/>
              </w:rPr>
              <w:t>gasómetro y climática cambiadas y selladas</w:t>
            </w:r>
            <w:r w:rsidR="008B780E">
              <w:rPr>
                <w:rFonts w:eastAsia="Times New Roman"/>
                <w:bCs/>
                <w:color w:val="000000"/>
                <w:sz w:val="18"/>
                <w:szCs w:val="18"/>
              </w:rPr>
              <w:t>)</w:t>
            </w:r>
            <w:r w:rsidR="00033140">
              <w:rPr>
                <w:rFonts w:eastAsia="Times New Roman"/>
                <w:bCs/>
                <w:color w:val="000000"/>
                <w:sz w:val="18"/>
                <w:szCs w:val="18"/>
              </w:rPr>
              <w:t>, remitida por el titular con fecha 15-11-2019.</w:t>
            </w:r>
          </w:p>
          <w:p w14:paraId="431DAEC2" w14:textId="77777777" w:rsidR="00581E97" w:rsidRPr="003B64D9" w:rsidRDefault="00581E97" w:rsidP="00FA1668">
            <w:pPr>
              <w:spacing w:after="0"/>
              <w:rPr>
                <w:rFonts w:eastAsia="Times New Roman"/>
                <w:color w:val="000000"/>
                <w:sz w:val="18"/>
                <w:szCs w:val="18"/>
              </w:rPr>
            </w:pPr>
          </w:p>
        </w:tc>
      </w:tr>
      <w:tr w:rsidR="00F17CEF" w:rsidRPr="00F27822" w14:paraId="4CE23EB3" w14:textId="77777777" w:rsidTr="00F17CE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Ex>
        <w:trPr>
          <w:cantSplit/>
          <w:trHeight w:hRule="exact" w:val="283"/>
          <w:jc w:val="center"/>
        </w:trPr>
        <w:tc>
          <w:tcPr>
            <w:tcW w:w="13575" w:type="dxa"/>
            <w:gridSpan w:val="5"/>
            <w:shd w:val="clear" w:color="auto" w:fill="FFFFFF"/>
          </w:tcPr>
          <w:p w14:paraId="1EC37EC0" w14:textId="77777777" w:rsidR="00F17CEF" w:rsidRPr="00F27822" w:rsidRDefault="00F17CEF" w:rsidP="00F17CEF">
            <w:pPr>
              <w:spacing w:after="0"/>
              <w:jc w:val="center"/>
              <w:rPr>
                <w:b/>
                <w:bCs/>
                <w:iCs/>
              </w:rPr>
            </w:pPr>
            <w:r w:rsidRPr="00F27822">
              <w:lastRenderedPageBreak/>
              <w:br w:type="page"/>
            </w:r>
            <w:r w:rsidRPr="00F27822">
              <w:rPr>
                <w:b/>
                <w:bCs/>
                <w:iCs/>
              </w:rPr>
              <w:t>Registro</w:t>
            </w:r>
          </w:p>
        </w:tc>
      </w:tr>
      <w:tr w:rsidR="00F17CEF" w:rsidRPr="00F27822" w14:paraId="6811E932" w14:textId="77777777" w:rsidTr="00F17CE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Ex>
        <w:trPr>
          <w:trHeight w:val="6576"/>
          <w:jc w:val="center"/>
        </w:trPr>
        <w:tc>
          <w:tcPr>
            <w:tcW w:w="13575" w:type="dxa"/>
            <w:gridSpan w:val="5"/>
            <w:shd w:val="clear" w:color="auto" w:fill="FFFFFF"/>
            <w:tcMar>
              <w:top w:w="58" w:type="dxa"/>
              <w:left w:w="58" w:type="dxa"/>
              <w:bottom w:w="58" w:type="dxa"/>
              <w:right w:w="58" w:type="dxa"/>
            </w:tcMar>
            <w:hideMark/>
          </w:tcPr>
          <w:p w14:paraId="1E8C46A6" w14:textId="77777777" w:rsidR="00F17CEF" w:rsidRDefault="00F17CEF" w:rsidP="00F17CEF">
            <w:pPr>
              <w:spacing w:after="0"/>
              <w:rPr>
                <w:b/>
              </w:rPr>
            </w:pPr>
            <w:r w:rsidRPr="00F17CEF">
              <w:rPr>
                <w:b/>
                <w:noProof/>
              </w:rPr>
              <w:drawing>
                <wp:anchor distT="0" distB="0" distL="114300" distR="114300" simplePos="0" relativeHeight="251705344" behindDoc="0" locked="0" layoutInCell="1" allowOverlap="1" wp14:anchorId="2925EA67" wp14:editId="2E9E4018">
                  <wp:simplePos x="0" y="0"/>
                  <wp:positionH relativeFrom="margin">
                    <wp:posOffset>695960</wp:posOffset>
                  </wp:positionH>
                  <wp:positionV relativeFrom="margin">
                    <wp:posOffset>3175</wp:posOffset>
                  </wp:positionV>
                  <wp:extent cx="7141210" cy="5007610"/>
                  <wp:effectExtent l="0" t="0" r="2540" b="254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BEBA8EAE-BF5A-486C-A8C5-ECC9F3942E4B}">
                                <a14:imgProps xmlns:a14="http://schemas.microsoft.com/office/drawing/2010/main">
                                  <a14:imgLayer r:embed="rId35">
                                    <a14:imgEffect>
                                      <a14:sharpenSoften amount="25000"/>
                                    </a14:imgEffect>
                                  </a14:imgLayer>
                                </a14:imgProps>
                              </a:ext>
                            </a:extLst>
                          </a:blip>
                          <a:stretch>
                            <a:fillRect/>
                          </a:stretch>
                        </pic:blipFill>
                        <pic:spPr>
                          <a:xfrm>
                            <a:off x="0" y="0"/>
                            <a:ext cx="7141210" cy="5007610"/>
                          </a:xfrm>
                          <a:prstGeom prst="rect">
                            <a:avLst/>
                          </a:prstGeom>
                        </pic:spPr>
                      </pic:pic>
                    </a:graphicData>
                  </a:graphic>
                  <wp14:sizeRelH relativeFrom="margin">
                    <wp14:pctWidth>0</wp14:pctWidth>
                  </wp14:sizeRelH>
                  <wp14:sizeRelV relativeFrom="margin">
                    <wp14:pctHeight>0</wp14:pctHeight>
                  </wp14:sizeRelV>
                </wp:anchor>
              </w:drawing>
            </w:r>
          </w:p>
          <w:p w14:paraId="067F1E2F" w14:textId="77777777" w:rsidR="00F17CEF" w:rsidRDefault="00F17CEF" w:rsidP="00F17CEF">
            <w:pPr>
              <w:spacing w:after="0"/>
              <w:rPr>
                <w:b/>
              </w:rPr>
            </w:pPr>
          </w:p>
          <w:p w14:paraId="55B59650" w14:textId="77777777" w:rsidR="00F17CEF" w:rsidRDefault="00F17CEF" w:rsidP="00F17CEF">
            <w:pPr>
              <w:spacing w:after="0"/>
              <w:rPr>
                <w:b/>
              </w:rPr>
            </w:pPr>
          </w:p>
          <w:p w14:paraId="32545F78" w14:textId="77777777" w:rsidR="00F17CEF" w:rsidRDefault="00F17CEF" w:rsidP="00F17CEF">
            <w:pPr>
              <w:spacing w:after="0"/>
              <w:rPr>
                <w:b/>
              </w:rPr>
            </w:pPr>
          </w:p>
          <w:p w14:paraId="69DF415A" w14:textId="77777777" w:rsidR="00F17CEF" w:rsidRDefault="00F17CEF" w:rsidP="00F17CEF">
            <w:pPr>
              <w:spacing w:after="0"/>
              <w:rPr>
                <w:b/>
              </w:rPr>
            </w:pPr>
          </w:p>
          <w:p w14:paraId="34DB13D4" w14:textId="77777777" w:rsidR="00F17CEF" w:rsidRDefault="00F17CEF" w:rsidP="00F17CEF">
            <w:pPr>
              <w:spacing w:after="0"/>
              <w:rPr>
                <w:b/>
              </w:rPr>
            </w:pPr>
          </w:p>
          <w:p w14:paraId="539488B3" w14:textId="77777777" w:rsidR="00F17CEF" w:rsidRDefault="00F17CEF" w:rsidP="00F17CEF">
            <w:pPr>
              <w:spacing w:after="0"/>
              <w:rPr>
                <w:b/>
              </w:rPr>
            </w:pPr>
          </w:p>
          <w:p w14:paraId="044D2F52" w14:textId="77777777" w:rsidR="00F17CEF" w:rsidRDefault="00F17CEF" w:rsidP="00F17CEF">
            <w:pPr>
              <w:spacing w:after="0"/>
              <w:rPr>
                <w:b/>
              </w:rPr>
            </w:pPr>
          </w:p>
          <w:p w14:paraId="201D0CAC" w14:textId="77777777" w:rsidR="00F17CEF" w:rsidRDefault="00F17CEF" w:rsidP="00F17CEF">
            <w:pPr>
              <w:spacing w:after="0"/>
              <w:rPr>
                <w:b/>
              </w:rPr>
            </w:pPr>
          </w:p>
          <w:p w14:paraId="157BD896" w14:textId="77777777" w:rsidR="00F17CEF" w:rsidRDefault="00F17CEF" w:rsidP="00F17CEF">
            <w:pPr>
              <w:spacing w:after="0"/>
              <w:rPr>
                <w:b/>
              </w:rPr>
            </w:pPr>
          </w:p>
          <w:p w14:paraId="4B30AB83" w14:textId="77777777" w:rsidR="00F17CEF" w:rsidRDefault="00F17CEF" w:rsidP="00F17CEF">
            <w:pPr>
              <w:spacing w:after="0"/>
              <w:rPr>
                <w:b/>
              </w:rPr>
            </w:pPr>
          </w:p>
          <w:p w14:paraId="2530A333" w14:textId="77777777" w:rsidR="00F17CEF" w:rsidRDefault="00F17CEF" w:rsidP="00F17CEF">
            <w:pPr>
              <w:spacing w:after="0"/>
              <w:rPr>
                <w:b/>
              </w:rPr>
            </w:pPr>
          </w:p>
          <w:p w14:paraId="55F19080" w14:textId="77777777" w:rsidR="00F17CEF" w:rsidRDefault="00F17CEF" w:rsidP="00F17CEF">
            <w:pPr>
              <w:spacing w:after="0"/>
              <w:rPr>
                <w:b/>
              </w:rPr>
            </w:pPr>
          </w:p>
          <w:p w14:paraId="2F416873" w14:textId="77777777" w:rsidR="00F17CEF" w:rsidRDefault="00F17CEF" w:rsidP="00F17CEF">
            <w:pPr>
              <w:spacing w:after="0"/>
              <w:rPr>
                <w:b/>
              </w:rPr>
            </w:pPr>
          </w:p>
          <w:p w14:paraId="7B50D778" w14:textId="77777777" w:rsidR="00F17CEF" w:rsidRDefault="00F17CEF" w:rsidP="00F17CEF">
            <w:pPr>
              <w:spacing w:after="0"/>
              <w:rPr>
                <w:b/>
              </w:rPr>
            </w:pPr>
          </w:p>
          <w:p w14:paraId="676712AC" w14:textId="77777777" w:rsidR="00F17CEF" w:rsidRDefault="00F17CEF" w:rsidP="00F17CEF">
            <w:pPr>
              <w:spacing w:after="0"/>
              <w:rPr>
                <w:b/>
              </w:rPr>
            </w:pPr>
          </w:p>
          <w:p w14:paraId="784448E4" w14:textId="77777777" w:rsidR="00F17CEF" w:rsidRDefault="00F17CEF" w:rsidP="00F17CEF">
            <w:pPr>
              <w:spacing w:after="0"/>
              <w:rPr>
                <w:b/>
              </w:rPr>
            </w:pPr>
          </w:p>
          <w:p w14:paraId="6EAD4F0F" w14:textId="77777777" w:rsidR="00F17CEF" w:rsidRDefault="00F17CEF" w:rsidP="00F17CEF">
            <w:pPr>
              <w:spacing w:after="0"/>
              <w:rPr>
                <w:b/>
              </w:rPr>
            </w:pPr>
          </w:p>
          <w:p w14:paraId="09BED296" w14:textId="77777777" w:rsidR="00F17CEF" w:rsidRDefault="00F17CEF" w:rsidP="00F17CEF">
            <w:pPr>
              <w:spacing w:after="0"/>
              <w:rPr>
                <w:b/>
              </w:rPr>
            </w:pPr>
          </w:p>
          <w:p w14:paraId="78A179C3" w14:textId="77777777" w:rsidR="00F17CEF" w:rsidRDefault="00F17CEF" w:rsidP="00F17CEF">
            <w:pPr>
              <w:spacing w:after="0"/>
              <w:rPr>
                <w:b/>
              </w:rPr>
            </w:pPr>
          </w:p>
          <w:p w14:paraId="65C933A9" w14:textId="77777777" w:rsidR="00F17CEF" w:rsidRDefault="00F17CEF" w:rsidP="00F17CEF">
            <w:pPr>
              <w:spacing w:after="0"/>
              <w:rPr>
                <w:b/>
              </w:rPr>
            </w:pPr>
          </w:p>
          <w:p w14:paraId="72CFC41E" w14:textId="77777777" w:rsidR="00F17CEF" w:rsidRDefault="00F17CEF" w:rsidP="00F17CEF">
            <w:pPr>
              <w:spacing w:after="0"/>
              <w:rPr>
                <w:b/>
              </w:rPr>
            </w:pPr>
          </w:p>
          <w:p w14:paraId="27A3980E" w14:textId="77777777" w:rsidR="00F17CEF" w:rsidRDefault="00F17CEF" w:rsidP="00F17CEF">
            <w:pPr>
              <w:spacing w:after="0"/>
              <w:rPr>
                <w:b/>
              </w:rPr>
            </w:pPr>
          </w:p>
          <w:p w14:paraId="4A0D0CF4" w14:textId="77777777" w:rsidR="00F17CEF" w:rsidRDefault="00F17CEF" w:rsidP="00F17CEF">
            <w:pPr>
              <w:spacing w:after="0"/>
              <w:rPr>
                <w:b/>
              </w:rPr>
            </w:pPr>
          </w:p>
          <w:p w14:paraId="71B6CB7F" w14:textId="77777777" w:rsidR="00F17CEF" w:rsidRDefault="00F17CEF" w:rsidP="00F17CEF">
            <w:pPr>
              <w:spacing w:after="0"/>
              <w:rPr>
                <w:b/>
              </w:rPr>
            </w:pPr>
          </w:p>
          <w:p w14:paraId="0CA9C5B2" w14:textId="77777777" w:rsidR="00F17CEF" w:rsidRPr="00F27822" w:rsidRDefault="00F17CEF" w:rsidP="00F17CEF">
            <w:pPr>
              <w:spacing w:after="0"/>
              <w:rPr>
                <w:b/>
              </w:rPr>
            </w:pPr>
          </w:p>
        </w:tc>
      </w:tr>
      <w:tr w:rsidR="00F17CEF" w:rsidRPr="00F27822" w14:paraId="75FDDBCF" w14:textId="77777777" w:rsidTr="00F17CE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Ex>
        <w:trPr>
          <w:trHeight w:hRule="exact" w:val="283"/>
          <w:jc w:val="center"/>
        </w:trPr>
        <w:tc>
          <w:tcPr>
            <w:tcW w:w="4776" w:type="dxa"/>
            <w:gridSpan w:val="2"/>
            <w:shd w:val="clear" w:color="auto" w:fill="FFFFFF"/>
            <w:tcMar>
              <w:top w:w="0" w:type="dxa"/>
              <w:left w:w="0" w:type="dxa"/>
              <w:bottom w:w="0" w:type="dxa"/>
              <w:right w:w="0" w:type="dxa"/>
            </w:tcMar>
          </w:tcPr>
          <w:p w14:paraId="122C1176" w14:textId="77777777" w:rsidR="00F17CEF" w:rsidRPr="00BA44B5" w:rsidRDefault="00F17CEF" w:rsidP="00F17CEF">
            <w:pPr>
              <w:spacing w:after="0"/>
              <w:rPr>
                <w:bCs/>
                <w:iCs/>
                <w:sz w:val="18"/>
              </w:rPr>
            </w:pPr>
            <w:r w:rsidRPr="0001758E">
              <w:rPr>
                <w:b/>
                <w:sz w:val="18"/>
              </w:rPr>
              <w:t xml:space="preserve">Figura </w:t>
            </w:r>
            <w:r w:rsidRPr="0001758E">
              <w:rPr>
                <w:b/>
                <w:noProof/>
                <w:sz w:val="18"/>
              </w:rPr>
              <w:fldChar w:fldCharType="begin"/>
            </w:r>
            <w:r w:rsidRPr="0001758E">
              <w:rPr>
                <w:b/>
                <w:noProof/>
                <w:sz w:val="18"/>
              </w:rPr>
              <w:instrText xml:space="preserve"> SEQ Figura \* ARABIC </w:instrText>
            </w:r>
            <w:r w:rsidRPr="0001758E">
              <w:rPr>
                <w:b/>
                <w:noProof/>
                <w:sz w:val="18"/>
              </w:rPr>
              <w:fldChar w:fldCharType="separate"/>
            </w:r>
            <w:r w:rsidR="00D95A1A">
              <w:rPr>
                <w:b/>
                <w:noProof/>
                <w:sz w:val="18"/>
              </w:rPr>
              <w:t>4</w:t>
            </w:r>
            <w:r w:rsidRPr="0001758E">
              <w:rPr>
                <w:b/>
                <w:noProof/>
                <w:sz w:val="18"/>
              </w:rPr>
              <w:fldChar w:fldCharType="end"/>
            </w:r>
            <w:r w:rsidRPr="0001758E">
              <w:rPr>
                <w:b/>
                <w:sz w:val="18"/>
              </w:rPr>
              <w:t>.</w:t>
            </w:r>
          </w:p>
        </w:tc>
        <w:tc>
          <w:tcPr>
            <w:tcW w:w="8799" w:type="dxa"/>
            <w:gridSpan w:val="3"/>
            <w:shd w:val="clear" w:color="auto" w:fill="FFFFFF"/>
          </w:tcPr>
          <w:p w14:paraId="3FA69DBB" w14:textId="77777777" w:rsidR="00F17CEF" w:rsidRPr="00F27822" w:rsidRDefault="00F17CEF" w:rsidP="00F17CEF">
            <w:pPr>
              <w:spacing w:after="0"/>
              <w:rPr>
                <w:b/>
                <w:bCs/>
                <w:iCs/>
              </w:rPr>
            </w:pPr>
            <w:r w:rsidRPr="00C94222">
              <w:rPr>
                <w:rFonts w:eastAsia="Times New Roman"/>
                <w:b/>
                <w:color w:val="000000"/>
                <w:sz w:val="18"/>
                <w:szCs w:val="18"/>
              </w:rPr>
              <w:t xml:space="preserve">Fecha: </w:t>
            </w:r>
            <w:r>
              <w:rPr>
                <w:rFonts w:eastAsia="Times New Roman"/>
                <w:b/>
                <w:color w:val="000000"/>
                <w:sz w:val="18"/>
                <w:szCs w:val="18"/>
              </w:rPr>
              <w:t>-</w:t>
            </w:r>
          </w:p>
        </w:tc>
      </w:tr>
      <w:tr w:rsidR="00F17CEF" w:rsidRPr="00F27822" w14:paraId="732EEF52" w14:textId="77777777" w:rsidTr="00F17CEF">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Ex>
        <w:trPr>
          <w:trHeight w:val="728"/>
          <w:jc w:val="center"/>
        </w:trPr>
        <w:tc>
          <w:tcPr>
            <w:tcW w:w="13575" w:type="dxa"/>
            <w:gridSpan w:val="5"/>
            <w:shd w:val="clear" w:color="auto" w:fill="FFFFFF"/>
            <w:tcMar>
              <w:top w:w="58" w:type="dxa"/>
              <w:left w:w="58" w:type="dxa"/>
              <w:bottom w:w="58" w:type="dxa"/>
              <w:right w:w="58" w:type="dxa"/>
            </w:tcMar>
          </w:tcPr>
          <w:p w14:paraId="26E67BFA" w14:textId="77777777" w:rsidR="00F17CEF" w:rsidRPr="00BA44B5" w:rsidRDefault="00F17CEF" w:rsidP="00F17CEF">
            <w:pPr>
              <w:spacing w:after="0"/>
              <w:rPr>
                <w:sz w:val="18"/>
                <w:szCs w:val="18"/>
              </w:rPr>
            </w:pPr>
            <w:r w:rsidRPr="00BA44B5">
              <w:rPr>
                <w:b/>
                <w:sz w:val="18"/>
                <w:szCs w:val="18"/>
              </w:rPr>
              <w:t>Descripción del medio de prueba:</w:t>
            </w:r>
            <w:r w:rsidRPr="00956A79">
              <w:rPr>
                <w:bCs/>
                <w:sz w:val="18"/>
                <w:szCs w:val="18"/>
              </w:rPr>
              <w:t xml:space="preserve"> </w:t>
            </w:r>
            <w:r>
              <w:rPr>
                <w:bCs/>
                <w:sz w:val="18"/>
                <w:szCs w:val="18"/>
              </w:rPr>
              <w:t>Mapa de concentración de olor remitido por el titular en su reporte de incidente ambiental, como resultado del estudio de impacto odorante realizado. Para este caso el titular utilizó u</w:t>
            </w:r>
            <w:r w:rsidRPr="00F17CEF">
              <w:rPr>
                <w:bCs/>
                <w:sz w:val="18"/>
                <w:szCs w:val="18"/>
              </w:rPr>
              <w:t xml:space="preserve">n modelo tipo Puff, combinación entre los modelos Gaussiano y Lagrangiano, en </w:t>
            </w:r>
            <w:r w:rsidR="007C16FE">
              <w:rPr>
                <w:bCs/>
                <w:sz w:val="18"/>
                <w:szCs w:val="18"/>
              </w:rPr>
              <w:t>este</w:t>
            </w:r>
            <w:r w:rsidRPr="00F17CEF">
              <w:rPr>
                <w:bCs/>
                <w:sz w:val="18"/>
                <w:szCs w:val="18"/>
              </w:rPr>
              <w:t xml:space="preserve"> sentido</w:t>
            </w:r>
            <w:r w:rsidR="007C16FE">
              <w:rPr>
                <w:bCs/>
                <w:sz w:val="18"/>
                <w:szCs w:val="18"/>
              </w:rPr>
              <w:t>,</w:t>
            </w:r>
            <w:r w:rsidRPr="00F17CEF">
              <w:rPr>
                <w:bCs/>
                <w:sz w:val="18"/>
                <w:szCs w:val="18"/>
              </w:rPr>
              <w:t xml:space="preserve"> esencialmente </w:t>
            </w:r>
            <w:r>
              <w:rPr>
                <w:bCs/>
                <w:sz w:val="18"/>
                <w:szCs w:val="18"/>
              </w:rPr>
              <w:t xml:space="preserve">se </w:t>
            </w:r>
            <w:r w:rsidRPr="00F17CEF">
              <w:rPr>
                <w:bCs/>
                <w:sz w:val="18"/>
                <w:szCs w:val="18"/>
              </w:rPr>
              <w:t>calcula la dispersión de gases provenientes de una emisión instantánea</w:t>
            </w:r>
            <w:r w:rsidR="00713323">
              <w:rPr>
                <w:bCs/>
                <w:sz w:val="18"/>
                <w:szCs w:val="18"/>
              </w:rPr>
              <w:t xml:space="preserve"> (</w:t>
            </w:r>
            <w:r w:rsidRPr="00F17CEF">
              <w:rPr>
                <w:bCs/>
                <w:sz w:val="18"/>
                <w:szCs w:val="18"/>
              </w:rPr>
              <w:t>Puff</w:t>
            </w:r>
            <w:r w:rsidR="00713323">
              <w:rPr>
                <w:bCs/>
                <w:sz w:val="18"/>
                <w:szCs w:val="18"/>
              </w:rPr>
              <w:t>)</w:t>
            </w:r>
            <w:r w:rsidRPr="00F17CEF">
              <w:rPr>
                <w:bCs/>
                <w:sz w:val="18"/>
                <w:szCs w:val="18"/>
              </w:rPr>
              <w:t>.</w:t>
            </w:r>
          </w:p>
        </w:tc>
      </w:tr>
    </w:tbl>
    <w:p w14:paraId="6AA02442" w14:textId="77777777" w:rsidR="00581E97" w:rsidRDefault="008B780E" w:rsidP="008B780E">
      <w:pPr>
        <w:pStyle w:val="Ttulo2"/>
      </w:pPr>
      <w:bookmarkStart w:id="19" w:name="_Toc25660939"/>
      <w:r>
        <w:lastRenderedPageBreak/>
        <w:t>Manejo de contingencias</w:t>
      </w:r>
      <w:bookmarkEnd w:id="19"/>
    </w:p>
    <w:p w14:paraId="1C9BE167" w14:textId="77777777" w:rsidR="00F80EFA" w:rsidRDefault="00F80EFA">
      <w:pPr>
        <w:spacing w:line="259" w:lineRule="auto"/>
        <w:jc w:val="left"/>
      </w:pPr>
    </w:p>
    <w:tbl>
      <w:tblPr>
        <w:tblStyle w:val="Tablaconcuadrcula"/>
        <w:tblW w:w="5001" w:type="pct"/>
        <w:tblLook w:val="0480" w:firstRow="0" w:lastRow="0" w:firstColumn="1" w:lastColumn="0" w:noHBand="0" w:noVBand="1"/>
      </w:tblPr>
      <w:tblGrid>
        <w:gridCol w:w="3768"/>
        <w:gridCol w:w="9797"/>
      </w:tblGrid>
      <w:tr w:rsidR="00F80EFA" w:rsidRPr="00D42470" w14:paraId="0A67C6DC" w14:textId="77777777" w:rsidTr="00F17CEF">
        <w:trPr>
          <w:trHeight w:val="142"/>
        </w:trPr>
        <w:tc>
          <w:tcPr>
            <w:tcW w:w="1389" w:type="pct"/>
          </w:tcPr>
          <w:p w14:paraId="2322F5B3" w14:textId="77777777" w:rsidR="00F80EFA" w:rsidRPr="00E60315" w:rsidRDefault="00F80EFA" w:rsidP="00F17CEF">
            <w:pPr>
              <w:rPr>
                <w:rFonts w:cs="Calibri"/>
                <w:b/>
                <w:sz w:val="28"/>
                <w:szCs w:val="32"/>
              </w:rPr>
            </w:pPr>
            <w:r w:rsidRPr="00E60315">
              <w:rPr>
                <w:b/>
              </w:rPr>
              <w:t>Número de Hecho Constatado</w:t>
            </w:r>
            <w:r>
              <w:rPr>
                <w:b/>
              </w:rPr>
              <w:t>:</w:t>
            </w:r>
            <w:r w:rsidRPr="00E60315">
              <w:rPr>
                <w:b/>
              </w:rPr>
              <w:t xml:space="preserve"> </w:t>
            </w:r>
            <w:r w:rsidRPr="00E60315">
              <w:rPr>
                <w:b/>
              </w:rPr>
              <w:fldChar w:fldCharType="begin"/>
            </w:r>
            <w:r w:rsidRPr="00E60315">
              <w:rPr>
                <w:b/>
              </w:rPr>
              <w:instrText xml:space="preserve"> SEQ Número_de_Hecho_Constatado \* ARABIC </w:instrText>
            </w:r>
            <w:r w:rsidRPr="00E60315">
              <w:rPr>
                <w:b/>
              </w:rPr>
              <w:fldChar w:fldCharType="separate"/>
            </w:r>
            <w:r w:rsidR="00D95A1A">
              <w:rPr>
                <w:b/>
                <w:noProof/>
              </w:rPr>
              <w:t>2</w:t>
            </w:r>
            <w:r w:rsidRPr="00E60315">
              <w:rPr>
                <w:b/>
              </w:rPr>
              <w:fldChar w:fldCharType="end"/>
            </w:r>
          </w:p>
        </w:tc>
        <w:tc>
          <w:tcPr>
            <w:tcW w:w="3611" w:type="pct"/>
          </w:tcPr>
          <w:p w14:paraId="0F38A03C" w14:textId="77777777" w:rsidR="00F80EFA" w:rsidRPr="004159F2" w:rsidRDefault="00F80EFA" w:rsidP="00F17CEF">
            <w:pPr>
              <w:rPr>
                <w:b/>
                <w:bCs/>
              </w:rPr>
            </w:pPr>
            <w:r>
              <w:rPr>
                <w:rFonts w:eastAsia="Times New Roman"/>
                <w:b/>
                <w:bCs/>
                <w:color w:val="000000"/>
                <w:lang w:eastAsia="es-CL"/>
              </w:rPr>
              <w:t xml:space="preserve">N.º </w:t>
            </w:r>
            <w:r w:rsidRPr="00D42470">
              <w:rPr>
                <w:rFonts w:eastAsia="Times New Roman"/>
                <w:b/>
                <w:bCs/>
                <w:color w:val="000000"/>
                <w:lang w:eastAsia="es-CL"/>
              </w:rPr>
              <w:t>Estación</w:t>
            </w:r>
            <w:r w:rsidRPr="00D42470">
              <w:rPr>
                <w:rFonts w:eastAsia="Times New Roman"/>
                <w:color w:val="000000"/>
                <w:lang w:eastAsia="es-CL"/>
              </w:rPr>
              <w:t>:</w:t>
            </w:r>
            <w:r>
              <w:rPr>
                <w:rFonts w:eastAsia="Times New Roman"/>
                <w:color w:val="000000"/>
                <w:lang w:eastAsia="es-CL"/>
              </w:rPr>
              <w:t xml:space="preserve"> -</w:t>
            </w:r>
          </w:p>
        </w:tc>
      </w:tr>
      <w:tr w:rsidR="00F80EFA" w:rsidRPr="00D42470" w14:paraId="47D70C08" w14:textId="77777777" w:rsidTr="007C16FE">
        <w:trPr>
          <w:trHeight w:val="300"/>
        </w:trPr>
        <w:tc>
          <w:tcPr>
            <w:tcW w:w="5000" w:type="pct"/>
            <w:gridSpan w:val="2"/>
          </w:tcPr>
          <w:p w14:paraId="4A44AE14" w14:textId="77777777" w:rsidR="00F80EFA" w:rsidRPr="00F80EFA" w:rsidRDefault="00F80EFA" w:rsidP="003F781E">
            <w:pPr>
              <w:rPr>
                <w:rFonts w:eastAsia="Times New Roman"/>
                <w:color w:val="000000"/>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 xml:space="preserve">Reporte </w:t>
            </w:r>
            <w:r w:rsidRPr="003F781E">
              <w:rPr>
                <w:rFonts w:eastAsia="Times New Roman"/>
                <w:bCs/>
                <w:color w:val="000000"/>
                <w:lang w:eastAsia="es-CL"/>
              </w:rPr>
              <w:t>de</w:t>
            </w:r>
            <w:r>
              <w:rPr>
                <w:rFonts w:eastAsia="Times New Roman"/>
                <w:bCs/>
                <w:color w:val="000000"/>
                <w:lang w:eastAsia="es-CL"/>
              </w:rPr>
              <w:t xml:space="preserve"> Incidente Ambiental ID </w:t>
            </w:r>
            <w:r w:rsidRPr="00500C5B">
              <w:rPr>
                <w:rFonts w:eastAsia="Times New Roman"/>
                <w:bCs/>
                <w:color w:val="000000"/>
                <w:lang w:val="es-CL" w:eastAsia="es-CL"/>
              </w:rPr>
              <w:t>5756</w:t>
            </w:r>
            <w:r>
              <w:rPr>
                <w:rFonts w:eastAsia="Times New Roman"/>
                <w:bCs/>
                <w:color w:val="000000"/>
                <w:lang w:val="es-CL" w:eastAsia="es-CL"/>
              </w:rPr>
              <w:t xml:space="preserve"> de fecha 13-11-2019.</w:t>
            </w:r>
          </w:p>
        </w:tc>
      </w:tr>
      <w:tr w:rsidR="00F80EFA" w:rsidRPr="00D42470" w14:paraId="77844612" w14:textId="77777777" w:rsidTr="00F17CEF">
        <w:trPr>
          <w:trHeight w:val="627"/>
        </w:trPr>
        <w:tc>
          <w:tcPr>
            <w:tcW w:w="5000" w:type="pct"/>
            <w:gridSpan w:val="2"/>
          </w:tcPr>
          <w:p w14:paraId="1FF575C9" w14:textId="77777777" w:rsidR="00713323" w:rsidRDefault="00F80EFA" w:rsidP="00F17CEF">
            <w:pPr>
              <w:rPr>
                <w:b/>
              </w:rPr>
            </w:pPr>
            <w:r w:rsidRPr="00D42470">
              <w:rPr>
                <w:b/>
              </w:rPr>
              <w:t>Exigencia(s):</w:t>
            </w:r>
            <w:r w:rsidR="006F016C">
              <w:rPr>
                <w:b/>
              </w:rPr>
              <w:t xml:space="preserve"> </w:t>
            </w:r>
            <w:r w:rsidR="006F016C" w:rsidRPr="006F016C">
              <w:rPr>
                <w:b/>
                <w:lang w:val="es-CL"/>
              </w:rPr>
              <w:t>14.10.7 Observación</w:t>
            </w:r>
            <w:r w:rsidR="006F016C">
              <w:rPr>
                <w:b/>
                <w:lang w:val="es-CL"/>
              </w:rPr>
              <w:t xml:space="preserve"> - </w:t>
            </w:r>
            <w:r w:rsidR="006F016C">
              <w:rPr>
                <w:b/>
              </w:rPr>
              <w:t>RCA N.º 225/2019</w:t>
            </w:r>
          </w:p>
          <w:p w14:paraId="26B4628F" w14:textId="77777777" w:rsidR="006F016C" w:rsidRDefault="006F016C" w:rsidP="00426157">
            <w:pPr>
              <w:rPr>
                <w:b/>
              </w:rPr>
            </w:pPr>
            <w:r w:rsidRPr="006F016C">
              <w:rPr>
                <w:rStyle w:val="TEXTRCACar"/>
                <w:lang w:val="es-CL"/>
              </w:rPr>
              <w:t>Al respecto se indica que el</w:t>
            </w:r>
            <w:r w:rsidRPr="006F016C">
              <w:rPr>
                <w:rStyle w:val="TEXTRCACar"/>
              </w:rPr>
              <w:t xml:space="preserve"> </w:t>
            </w:r>
            <w:r w:rsidRPr="006F016C">
              <w:rPr>
                <w:rStyle w:val="TEXTRCACar"/>
                <w:lang w:val="es-CL"/>
              </w:rPr>
              <w:t>Proyecto considera un plan de contingencias ante eventuales fallas del biodigestor, el que se presenta en el Anexo</w:t>
            </w:r>
            <w:r w:rsidRPr="006F016C">
              <w:rPr>
                <w:rStyle w:val="TEXTRCACar"/>
              </w:rPr>
              <w:t xml:space="preserve"> </w:t>
            </w:r>
            <w:r w:rsidRPr="006F016C">
              <w:rPr>
                <w:rStyle w:val="TEXTRCACar"/>
                <w:lang w:val="es-CL"/>
              </w:rPr>
              <w:t>J. Plan de contingencias y emergencias v.2, de la Adenda, el cual fue modificado en el Anexo E, Plan de</w:t>
            </w:r>
            <w:r w:rsidRPr="006F016C">
              <w:rPr>
                <w:rStyle w:val="TEXTRCACar"/>
              </w:rPr>
              <w:t xml:space="preserve"> </w:t>
            </w:r>
            <w:r w:rsidRPr="006F016C">
              <w:rPr>
                <w:rStyle w:val="TEXTRCACar"/>
                <w:lang w:val="es-CL"/>
              </w:rPr>
              <w:t>contingencias y emergencias v.3, de la Adenda Complementaria de fecha 27 de abril del 2018. Cabe señalar que,</w:t>
            </w:r>
            <w:r w:rsidRPr="006F016C">
              <w:rPr>
                <w:rStyle w:val="TEXTRCACar"/>
              </w:rPr>
              <w:t xml:space="preserve"> </w:t>
            </w:r>
            <w:r w:rsidRPr="006F016C">
              <w:rPr>
                <w:rStyle w:val="TEXTRCACar"/>
                <w:lang w:val="es-CL"/>
              </w:rPr>
              <w:t>el gasómetro que contempla el biodigestor es de doble membrana, de modo que, en la eventualidad de una fuga en</w:t>
            </w:r>
            <w:r w:rsidRPr="006F016C">
              <w:rPr>
                <w:rStyle w:val="TEXTRCACar"/>
              </w:rPr>
              <w:t xml:space="preserve"> </w:t>
            </w:r>
            <w:r w:rsidRPr="006F016C">
              <w:rPr>
                <w:rStyle w:val="TEXTRCACar"/>
                <w:lang w:val="es-CL"/>
              </w:rPr>
              <w:t>la primera membrana del gasómetro (membrana interior), el biogás será contenido en la segunda membrana o</w:t>
            </w:r>
            <w:r w:rsidRPr="006F016C">
              <w:rPr>
                <w:rStyle w:val="TEXTRCACar"/>
              </w:rPr>
              <w:t xml:space="preserve"> </w:t>
            </w:r>
            <w:r w:rsidRPr="006F016C">
              <w:rPr>
                <w:rStyle w:val="TEXTRCACar"/>
                <w:lang w:val="es-CL"/>
              </w:rPr>
              <w:t>membrana exterior, impidiendo que este sea liberado a la atmosfera.</w:t>
            </w:r>
            <w:r w:rsidRPr="006F016C">
              <w:rPr>
                <w:rStyle w:val="TEXTRCACar"/>
              </w:rPr>
              <w:t xml:space="preserve"> </w:t>
            </w:r>
            <w:r w:rsidRPr="006F016C">
              <w:rPr>
                <w:rStyle w:val="TEXTRCACar"/>
                <w:lang w:val="es-CL"/>
              </w:rPr>
              <w:t>Por último, se señala que las Medidas Relevantes de los Planes de Contingencias y Emergencias se encuentran en</w:t>
            </w:r>
            <w:r w:rsidRPr="006F016C">
              <w:rPr>
                <w:rStyle w:val="TEXTRCACar"/>
              </w:rPr>
              <w:t xml:space="preserve"> </w:t>
            </w:r>
            <w:r w:rsidRPr="006F016C">
              <w:rPr>
                <w:rStyle w:val="TEXTRCACar"/>
                <w:lang w:val="es-CL"/>
              </w:rPr>
              <w:t>el Punto 10.- del Informe Consolidado de Evaluación ICE, que incluye la situación observada</w:t>
            </w:r>
            <w:r>
              <w:rPr>
                <w:rStyle w:val="TEXTRCACar"/>
                <w:lang w:val="es-CL"/>
              </w:rPr>
              <w:t>.</w:t>
            </w:r>
            <w:r>
              <w:rPr>
                <w:b/>
              </w:rPr>
              <w:t xml:space="preserve"> </w:t>
            </w:r>
          </w:p>
          <w:p w14:paraId="7135C6D0" w14:textId="77777777" w:rsidR="006F016C" w:rsidRDefault="00691626" w:rsidP="006F016C">
            <w:pPr>
              <w:rPr>
                <w:b/>
              </w:rPr>
            </w:pPr>
            <w:r>
              <w:rPr>
                <w:b/>
              </w:rPr>
              <w:t xml:space="preserve">Anexo J. Plan de Contingencias y Emergencias V.2 - </w:t>
            </w:r>
            <w:r w:rsidR="006F016C">
              <w:rPr>
                <w:b/>
              </w:rPr>
              <w:t xml:space="preserve">Adenda </w:t>
            </w:r>
            <w:r>
              <w:rPr>
                <w:b/>
              </w:rPr>
              <w:t xml:space="preserve">1 </w:t>
            </w:r>
            <w:r w:rsidR="000C3899">
              <w:rPr>
                <w:b/>
              </w:rPr>
              <w:t>- DIA “</w:t>
            </w:r>
            <w:r w:rsidR="000C3899" w:rsidRPr="00713323">
              <w:rPr>
                <w:b/>
              </w:rPr>
              <w:t xml:space="preserve">Optimización </w:t>
            </w:r>
            <w:r w:rsidR="000C3899">
              <w:rPr>
                <w:b/>
              </w:rPr>
              <w:t>d</w:t>
            </w:r>
            <w:r w:rsidR="000C3899" w:rsidRPr="00713323">
              <w:rPr>
                <w:b/>
              </w:rPr>
              <w:t xml:space="preserve">el Sistema </w:t>
            </w:r>
            <w:r w:rsidR="000C3899">
              <w:rPr>
                <w:b/>
              </w:rPr>
              <w:t>d</w:t>
            </w:r>
            <w:r w:rsidR="000C3899" w:rsidRPr="00713323">
              <w:rPr>
                <w:b/>
              </w:rPr>
              <w:t xml:space="preserve">e Manejo </w:t>
            </w:r>
            <w:r w:rsidR="000C3899">
              <w:rPr>
                <w:b/>
              </w:rPr>
              <w:t>d</w:t>
            </w:r>
            <w:r w:rsidR="000C3899" w:rsidRPr="00713323">
              <w:rPr>
                <w:b/>
              </w:rPr>
              <w:t xml:space="preserve">e Purines </w:t>
            </w:r>
            <w:r w:rsidR="000C3899">
              <w:rPr>
                <w:b/>
              </w:rPr>
              <w:t>d</w:t>
            </w:r>
            <w:r w:rsidR="000C3899" w:rsidRPr="00713323">
              <w:rPr>
                <w:b/>
              </w:rPr>
              <w:t xml:space="preserve">el Primer Grupo </w:t>
            </w:r>
            <w:r w:rsidR="000C3899">
              <w:rPr>
                <w:b/>
              </w:rPr>
              <w:t>d</w:t>
            </w:r>
            <w:r w:rsidR="000C3899" w:rsidRPr="00713323">
              <w:rPr>
                <w:b/>
              </w:rPr>
              <w:t xml:space="preserve">e 24 Pabellones </w:t>
            </w:r>
            <w:r w:rsidR="000C3899">
              <w:rPr>
                <w:b/>
              </w:rPr>
              <w:t>d</w:t>
            </w:r>
            <w:r w:rsidR="000C3899" w:rsidRPr="00713323">
              <w:rPr>
                <w:b/>
              </w:rPr>
              <w:t xml:space="preserve">el Plantel Porcino </w:t>
            </w:r>
            <w:r w:rsidR="000C3899">
              <w:rPr>
                <w:b/>
              </w:rPr>
              <w:t>d</w:t>
            </w:r>
            <w:r w:rsidR="000C3899" w:rsidRPr="00713323">
              <w:rPr>
                <w:b/>
              </w:rPr>
              <w:t>e 10 Mil Madres, San Agustín Del Arbolito</w:t>
            </w:r>
            <w:r w:rsidR="000C3899">
              <w:rPr>
                <w:b/>
              </w:rPr>
              <w:t>”</w:t>
            </w:r>
          </w:p>
          <w:p w14:paraId="3719029D" w14:textId="77777777" w:rsidR="000C3899" w:rsidRDefault="000C3899" w:rsidP="000C3899">
            <w:pPr>
              <w:pStyle w:val="TEXTRCA"/>
              <w:rPr>
                <w:lang w:val="es-CL"/>
              </w:rPr>
            </w:pPr>
            <w:r w:rsidRPr="000C3899">
              <w:rPr>
                <w:lang w:val="es-CL"/>
              </w:rPr>
              <w:t>Falla del biodigestor</w:t>
            </w:r>
          </w:p>
          <w:p w14:paraId="55860DFC" w14:textId="77777777" w:rsidR="000C3899" w:rsidRDefault="000C3899" w:rsidP="000C3899">
            <w:pPr>
              <w:pStyle w:val="TEXTRCA"/>
              <w:rPr>
                <w:lang w:val="es-CL"/>
              </w:rPr>
            </w:pPr>
            <w:r>
              <w:rPr>
                <w:lang w:val="es-CL"/>
              </w:rPr>
              <w:t>-</w:t>
            </w:r>
            <w:r>
              <w:t xml:space="preserve"> </w:t>
            </w:r>
            <w:r w:rsidRPr="000C3899">
              <w:rPr>
                <w:lang w:val="es-CL"/>
              </w:rPr>
              <w:t xml:space="preserve">Se realizarán inspecciones visuales diarias al Biodigestor. </w:t>
            </w:r>
          </w:p>
          <w:p w14:paraId="12D36B4B" w14:textId="77777777" w:rsidR="000C3899" w:rsidRDefault="000C3899" w:rsidP="000C3899">
            <w:pPr>
              <w:pStyle w:val="TEXTRCA"/>
              <w:rPr>
                <w:lang w:val="es-CL"/>
              </w:rPr>
            </w:pPr>
            <w:r>
              <w:t>-</w:t>
            </w:r>
            <w:r w:rsidRPr="000C3899">
              <w:rPr>
                <w:lang w:val="es-CL"/>
              </w:rPr>
              <w:t>Se mantendrá un registro de la inspección.</w:t>
            </w:r>
          </w:p>
          <w:p w14:paraId="53C7E18E" w14:textId="77777777" w:rsidR="000C3899" w:rsidRDefault="000C3899" w:rsidP="000C3899">
            <w:pPr>
              <w:pStyle w:val="TEXTRCA"/>
              <w:rPr>
                <w:lang w:val="es-CL"/>
              </w:rPr>
            </w:pPr>
            <w:r w:rsidRPr="000C3899">
              <w:rPr>
                <w:lang w:val="es-CL"/>
              </w:rPr>
              <w:t xml:space="preserve">- Mantenciones según la programación de todas las instalaciones y equipos que forman parte del biodigestor. </w:t>
            </w:r>
          </w:p>
          <w:p w14:paraId="3624DF1A" w14:textId="77777777" w:rsidR="000C3899" w:rsidRDefault="000C3899" w:rsidP="000C3899">
            <w:pPr>
              <w:pStyle w:val="TEXTRCA"/>
              <w:rPr>
                <w:lang w:val="es-CL"/>
              </w:rPr>
            </w:pPr>
            <w:r>
              <w:rPr>
                <w:lang w:val="es-CL"/>
              </w:rPr>
              <w:t>-</w:t>
            </w:r>
            <w:r>
              <w:t xml:space="preserve"> </w:t>
            </w:r>
            <w:r w:rsidRPr="000C3899">
              <w:rPr>
                <w:lang w:val="es-CL"/>
              </w:rPr>
              <w:t>Se mantendrá un registro de las mantenciones y un check list de este procedimiento</w:t>
            </w:r>
          </w:p>
          <w:p w14:paraId="3F8FAC1B" w14:textId="77777777" w:rsidR="006F016C" w:rsidRDefault="000C3899" w:rsidP="000C3899">
            <w:pPr>
              <w:pStyle w:val="TEXTRCA"/>
            </w:pPr>
            <w:r w:rsidRPr="000C3899">
              <w:rPr>
                <w:lang w:val="es-CL"/>
              </w:rPr>
              <w:t>- Se mantendrán en stock los equipos críticos del funcionamiento del biodigestor, de modo de reemplazarlos a la brevedad posible en el caso de desperfectos.</w:t>
            </w:r>
          </w:p>
          <w:p w14:paraId="05CA627A" w14:textId="77777777" w:rsidR="00F80EFA" w:rsidRPr="000C3899" w:rsidRDefault="00713323" w:rsidP="000C3899">
            <w:pPr>
              <w:pStyle w:val="TEXTRCA"/>
              <w:rPr>
                <w:b/>
                <w:bCs/>
              </w:rPr>
            </w:pPr>
            <w:r w:rsidRPr="000C3899">
              <w:rPr>
                <w:b/>
                <w:bCs/>
              </w:rPr>
              <w:t>Punto 6. Plan de Emergencia y Contingencias biodigestor - DIA “Optimización del Sistema de Manejo de Purines del Primer Grupo de 24 Pabellones del Plantel Porcino de 10 Mil Madres, San Agustín Del Arbolito”</w:t>
            </w:r>
          </w:p>
          <w:p w14:paraId="40308D8E" w14:textId="77777777" w:rsidR="00713323" w:rsidRDefault="00713323" w:rsidP="00713323">
            <w:pPr>
              <w:pStyle w:val="TEXTRCA"/>
              <w:rPr>
                <w:lang w:val="es-CL"/>
              </w:rPr>
            </w:pPr>
            <w:r w:rsidRPr="00713323">
              <w:rPr>
                <w:lang w:val="es-CL"/>
              </w:rPr>
              <w:t xml:space="preserve">Una vez que se ha detectado un incidente y se ha puesto en práctica el Plan de Contingencias y Emergencias, se comunicará dentro de las 24 horas de ocurrido el hecho a la autoridad sanitaria, a quien se le entregarán los informes preliminares de la contingencia y/o Emergencia ocurrida. </w:t>
            </w:r>
          </w:p>
          <w:p w14:paraId="21B35302" w14:textId="77777777" w:rsidR="00713323" w:rsidRPr="00426157" w:rsidRDefault="00713323" w:rsidP="00426157">
            <w:pPr>
              <w:pStyle w:val="TEXTRCA"/>
            </w:pPr>
            <w:r w:rsidRPr="00713323">
              <w:rPr>
                <w:lang w:val="es-CL"/>
              </w:rPr>
              <w:t>Una vez controlada la contingencia y/o Emergencia, se remitirá un reporte del Incidente ocurrido a la autoridad, que contenga todos los datos del evento, la forma y medidas de control y las conclusiones de causas, afectaciones, medios empleados, plan de monitoreo, reportabilidad, etc.</w:t>
            </w:r>
          </w:p>
        </w:tc>
      </w:tr>
      <w:tr w:rsidR="00F80EFA" w:rsidRPr="00D42470" w14:paraId="49BD69C2" w14:textId="77777777" w:rsidTr="00F17CEF">
        <w:trPr>
          <w:trHeight w:val="698"/>
        </w:trPr>
        <w:tc>
          <w:tcPr>
            <w:tcW w:w="5000" w:type="pct"/>
            <w:gridSpan w:val="2"/>
          </w:tcPr>
          <w:p w14:paraId="28811248" w14:textId="77777777" w:rsidR="00F80EFA" w:rsidRPr="004528FE" w:rsidRDefault="00F80EFA" w:rsidP="004528FE">
            <w:r w:rsidRPr="004528FE">
              <w:rPr>
                <w:b/>
              </w:rPr>
              <w:t>Hecho(s) Constatado(s):</w:t>
            </w:r>
            <w:r w:rsidRPr="004528FE">
              <w:t xml:space="preserve">    </w:t>
            </w:r>
          </w:p>
          <w:p w14:paraId="7AA723CD" w14:textId="403E7467" w:rsidR="00F80EFA" w:rsidRDefault="0079594A" w:rsidP="00601DEB">
            <w:pPr>
              <w:pStyle w:val="Prrafodelista"/>
              <w:numPr>
                <w:ilvl w:val="0"/>
                <w:numId w:val="31"/>
              </w:numPr>
              <w:rPr>
                <w:lang w:val="es-CL"/>
              </w:rPr>
            </w:pPr>
            <w:r w:rsidRPr="00601DEB">
              <w:rPr>
                <w:lang w:val="es-CL"/>
              </w:rPr>
              <w:t xml:space="preserve">Con fecha 05-11-2019, </w:t>
            </w:r>
            <w:r w:rsidR="00DA59DD">
              <w:rPr>
                <w:lang w:val="es-CL"/>
              </w:rPr>
              <w:t>en</w:t>
            </w:r>
            <w:r w:rsidR="00DA59DD" w:rsidRPr="00601DEB">
              <w:rPr>
                <w:lang w:val="es-CL"/>
              </w:rPr>
              <w:t xml:space="preserve"> </w:t>
            </w:r>
            <w:r w:rsidRPr="00601DEB">
              <w:rPr>
                <w:lang w:val="es-CL"/>
              </w:rPr>
              <w:t xml:space="preserve">reunión solicitada por el titular por Ley del Lobby (Folio AW003AB7615), se informó </w:t>
            </w:r>
            <w:r w:rsidR="00DA59DD">
              <w:rPr>
                <w:lang w:val="es-CL"/>
              </w:rPr>
              <w:t xml:space="preserve">a </w:t>
            </w:r>
            <w:r w:rsidRPr="00601DEB">
              <w:rPr>
                <w:lang w:val="es-CL"/>
              </w:rPr>
              <w:t>esta Superintendencia respecto a</w:t>
            </w:r>
            <w:r w:rsidR="00882BF3">
              <w:rPr>
                <w:lang w:val="es-CL"/>
              </w:rPr>
              <w:t xml:space="preserve"> una operación a desarrollar </w:t>
            </w:r>
            <w:r w:rsidR="004B7002" w:rsidRPr="00601DEB">
              <w:rPr>
                <w:lang w:val="es-CL"/>
              </w:rPr>
              <w:t xml:space="preserve">en </w:t>
            </w:r>
            <w:r w:rsidR="00882BF3">
              <w:rPr>
                <w:lang w:val="es-CL"/>
              </w:rPr>
              <w:t xml:space="preserve">el </w:t>
            </w:r>
            <w:r w:rsidR="004B7002" w:rsidRPr="00601DEB">
              <w:rPr>
                <w:lang w:val="es-CL"/>
              </w:rPr>
              <w:t xml:space="preserve">equipo </w:t>
            </w:r>
            <w:r w:rsidRPr="00601DEB">
              <w:rPr>
                <w:lang w:val="es-CL"/>
              </w:rPr>
              <w:t>biodigestor</w:t>
            </w:r>
            <w:r w:rsidR="004528FE">
              <w:rPr>
                <w:lang w:val="es-CL"/>
              </w:rPr>
              <w:t xml:space="preserve"> (tratamiento de purines)</w:t>
            </w:r>
            <w:r w:rsidR="004B7002" w:rsidRPr="00601DEB">
              <w:rPr>
                <w:lang w:val="es-CL"/>
              </w:rPr>
              <w:t>, correspondiente</w:t>
            </w:r>
            <w:r w:rsidR="00882BF3">
              <w:rPr>
                <w:lang w:val="es-CL"/>
              </w:rPr>
              <w:t xml:space="preserve"> </w:t>
            </w:r>
            <w:r w:rsidR="004B7002" w:rsidRPr="00601DEB">
              <w:rPr>
                <w:lang w:val="es-CL"/>
              </w:rPr>
              <w:t>al</w:t>
            </w:r>
            <w:r w:rsidRPr="00601DEB">
              <w:rPr>
                <w:lang w:val="es-CL"/>
              </w:rPr>
              <w:t xml:space="preserve"> gasómetro </w:t>
            </w:r>
            <w:r w:rsidR="004B7002" w:rsidRPr="00601DEB">
              <w:rPr>
                <w:lang w:val="es-CL"/>
              </w:rPr>
              <w:t xml:space="preserve">(cobertura interna) </w:t>
            </w:r>
            <w:r w:rsidRPr="00601DEB">
              <w:rPr>
                <w:lang w:val="es-CL"/>
              </w:rPr>
              <w:t xml:space="preserve">y membrana </w:t>
            </w:r>
            <w:r w:rsidR="004B7002" w:rsidRPr="00601DEB">
              <w:rPr>
                <w:lang w:val="es-CL"/>
              </w:rPr>
              <w:t>climática (cobertura externa</w:t>
            </w:r>
            <w:r w:rsidRPr="00601DEB">
              <w:rPr>
                <w:lang w:val="es-CL"/>
              </w:rPr>
              <w:t>)</w:t>
            </w:r>
            <w:r w:rsidR="004B7002" w:rsidRPr="00601DEB">
              <w:rPr>
                <w:lang w:val="es-CL"/>
              </w:rPr>
              <w:t>. Se informó que el motivo del cambio de ambas membranas, se debe a una mejora del sistema de contención de gas, ya que se detectaron pequeñas fisuras que además de dejar escapar gas, permiten el ingreso de oxígeno al biodigestor.</w:t>
            </w:r>
            <w:r w:rsidR="004528FE">
              <w:rPr>
                <w:lang w:val="es-CL"/>
              </w:rPr>
              <w:t xml:space="preserve"> En la reunión se informó que la fecha programada para la actividad, correspondería a los días 13 y 14 de noviembre de 2019. En virtud de los antecedentes presentados, se programó una actividad de oficio, a fin de realizar una evaluación de percepción odorante en </w:t>
            </w:r>
            <w:r w:rsidR="00A23F97">
              <w:rPr>
                <w:lang w:val="es-CL"/>
              </w:rPr>
              <w:t xml:space="preserve">posibles </w:t>
            </w:r>
            <w:r w:rsidR="004528FE">
              <w:rPr>
                <w:lang w:val="es-CL"/>
              </w:rPr>
              <w:t>receptores sensibles (ver Hecho Constatado N.º 1).</w:t>
            </w:r>
          </w:p>
          <w:p w14:paraId="791572E5" w14:textId="77777777" w:rsidR="00601DEB" w:rsidRDefault="00601DEB" w:rsidP="00601DEB">
            <w:pPr>
              <w:pStyle w:val="Prrafodelista"/>
              <w:ind w:left="360"/>
              <w:rPr>
                <w:lang w:val="es-CL"/>
              </w:rPr>
            </w:pPr>
          </w:p>
          <w:p w14:paraId="46E5AC1C" w14:textId="77777777" w:rsidR="00601DEB" w:rsidRPr="00601DEB" w:rsidRDefault="00601DEB" w:rsidP="00601DEB">
            <w:pPr>
              <w:pStyle w:val="Prrafodelista"/>
              <w:numPr>
                <w:ilvl w:val="0"/>
                <w:numId w:val="31"/>
              </w:numPr>
              <w:rPr>
                <w:lang w:val="es-CL"/>
              </w:rPr>
            </w:pPr>
            <w:r>
              <w:rPr>
                <w:lang w:val="es-CL"/>
              </w:rPr>
              <w:t xml:space="preserve">Posteriormente, con </w:t>
            </w:r>
            <w:r w:rsidR="004528FE">
              <w:rPr>
                <w:lang w:val="es-CL"/>
              </w:rPr>
              <w:t xml:space="preserve">fecha 13-11-2019, el titular ingresó información por la plataforma de incidentes ambientales de la SMA, correspondientes a un estudio de impacto odorante, y aspectos técnicos involucrados con la actividad (ver Anexo 3). </w:t>
            </w:r>
          </w:p>
          <w:p w14:paraId="74087DD1" w14:textId="77777777" w:rsidR="00F80EFA" w:rsidRDefault="00F80EFA" w:rsidP="00F17CEF">
            <w:pPr>
              <w:ind w:left="360"/>
              <w:rPr>
                <w:lang w:val="es-CL"/>
              </w:rPr>
            </w:pPr>
          </w:p>
          <w:p w14:paraId="04CFBE5B" w14:textId="77777777" w:rsidR="00F80EFA" w:rsidRDefault="00F80EFA" w:rsidP="00F17CEF">
            <w:pPr>
              <w:ind w:left="360"/>
              <w:rPr>
                <w:lang w:val="es-CL"/>
              </w:rPr>
            </w:pPr>
          </w:p>
          <w:p w14:paraId="30C64D40" w14:textId="77777777" w:rsidR="00F80EFA" w:rsidRPr="004528FE" w:rsidRDefault="00F80EFA" w:rsidP="004528FE">
            <w:pPr>
              <w:rPr>
                <w:b/>
                <w:bCs/>
              </w:rPr>
            </w:pPr>
            <w:r w:rsidRPr="004528FE">
              <w:rPr>
                <w:b/>
                <w:bCs/>
              </w:rPr>
              <w:lastRenderedPageBreak/>
              <w:t>Examen de información:</w:t>
            </w:r>
          </w:p>
          <w:p w14:paraId="428E5FD3" w14:textId="77777777" w:rsidR="004528FE" w:rsidRDefault="004528FE" w:rsidP="004528FE">
            <w:r w:rsidRPr="004528FE">
              <w:t>De acuerdo a</w:t>
            </w:r>
            <w:r>
              <w:t xml:space="preserve"> la revisión de antecedentes del reporte técnico remitido po</w:t>
            </w:r>
            <w:r w:rsidR="00214F83">
              <w:t>r</w:t>
            </w:r>
            <w:r>
              <w:t xml:space="preserve"> el titular en el informe de incidentes ambiental ID 5756</w:t>
            </w:r>
            <w:r w:rsidR="00214F83">
              <w:t xml:space="preserve"> (Anexo 3), las actividades a desarrollar serían las siguientes:</w:t>
            </w:r>
          </w:p>
          <w:p w14:paraId="6AFEF7BE" w14:textId="77777777" w:rsidR="00214F83" w:rsidRDefault="00214F83" w:rsidP="004528FE"/>
          <w:p w14:paraId="527328E9" w14:textId="77777777" w:rsidR="00214F83" w:rsidRDefault="00214F83" w:rsidP="00214F83">
            <w:pPr>
              <w:ind w:left="458"/>
              <w:rPr>
                <w:i/>
                <w:iCs/>
                <w:lang w:val="es-CL"/>
              </w:rPr>
            </w:pPr>
            <w:r w:rsidRPr="007C562E">
              <w:rPr>
                <w:i/>
                <w:iCs/>
              </w:rPr>
              <w:t>Medidas</w:t>
            </w:r>
            <w:r w:rsidRPr="00214F83">
              <w:rPr>
                <w:i/>
                <w:iCs/>
                <w:lang w:val="es-CL"/>
              </w:rPr>
              <w:t xml:space="preserve"> de contingencia y emergencia </w:t>
            </w:r>
          </w:p>
          <w:p w14:paraId="26F55A46" w14:textId="77777777" w:rsidR="00214F83" w:rsidRPr="00214F83" w:rsidRDefault="00214F83" w:rsidP="00214F83">
            <w:pPr>
              <w:ind w:left="458"/>
              <w:rPr>
                <w:i/>
                <w:iCs/>
                <w:lang w:val="es-CL"/>
              </w:rPr>
            </w:pPr>
          </w:p>
          <w:p w14:paraId="2D94EAED" w14:textId="77777777" w:rsidR="00214F83" w:rsidRPr="00214F83" w:rsidRDefault="00214F83" w:rsidP="00214F83">
            <w:pPr>
              <w:ind w:left="458"/>
              <w:rPr>
                <w:i/>
                <w:iCs/>
                <w:lang w:val="es-CL"/>
              </w:rPr>
            </w:pPr>
            <w:r w:rsidRPr="00214F83">
              <w:rPr>
                <w:i/>
                <w:iCs/>
                <w:lang w:val="es-CL"/>
              </w:rPr>
              <w:t xml:space="preserve">De acuerdo con el plan de contingencias y emergencias vigente del Plantel de cerdos San Agustín, se llevará a cabo el siguiente procedimiento, con el fin de controlar y minimizar las posibles situaciones ambientales antes mencionadas. </w:t>
            </w:r>
          </w:p>
          <w:p w14:paraId="4505421E" w14:textId="77777777" w:rsidR="00214F83" w:rsidRPr="00214F83" w:rsidRDefault="00214F83" w:rsidP="00214F83">
            <w:pPr>
              <w:ind w:left="458"/>
              <w:rPr>
                <w:i/>
                <w:iCs/>
                <w:lang w:val="es-CL"/>
              </w:rPr>
            </w:pPr>
          </w:p>
          <w:p w14:paraId="75C63F54" w14:textId="77777777" w:rsidR="00214F83" w:rsidRPr="00214F83" w:rsidRDefault="00214F83" w:rsidP="00214F83">
            <w:pPr>
              <w:numPr>
                <w:ilvl w:val="0"/>
                <w:numId w:val="32"/>
              </w:numPr>
              <w:ind w:left="458"/>
              <w:rPr>
                <w:i/>
                <w:iCs/>
                <w:lang w:val="es-CL"/>
              </w:rPr>
            </w:pPr>
            <w:r w:rsidRPr="00214F83">
              <w:rPr>
                <w:i/>
                <w:iCs/>
                <w:lang w:val="es-CL"/>
              </w:rPr>
              <w:t xml:space="preserve">a) Sistema de tratamiento: </w:t>
            </w:r>
          </w:p>
          <w:p w14:paraId="51786FD4" w14:textId="77777777" w:rsidR="00214F83" w:rsidRPr="00214F83" w:rsidRDefault="00214F83" w:rsidP="00214F83">
            <w:pPr>
              <w:ind w:left="458"/>
              <w:rPr>
                <w:i/>
                <w:iCs/>
                <w:lang w:val="es-CL"/>
              </w:rPr>
            </w:pPr>
          </w:p>
          <w:p w14:paraId="1466EAAA" w14:textId="77777777" w:rsidR="00214F83" w:rsidRPr="00214F83" w:rsidRDefault="00214F83" w:rsidP="00214F83">
            <w:pPr>
              <w:pStyle w:val="Prrafodelista"/>
              <w:numPr>
                <w:ilvl w:val="0"/>
                <w:numId w:val="35"/>
              </w:numPr>
              <w:ind w:left="742" w:hanging="284"/>
              <w:rPr>
                <w:i/>
                <w:iCs/>
                <w:lang w:val="es-CL"/>
              </w:rPr>
            </w:pPr>
            <w:r w:rsidRPr="00214F83">
              <w:rPr>
                <w:i/>
                <w:iCs/>
                <w:lang w:val="es-CL"/>
              </w:rPr>
              <w:t xml:space="preserve">El biodigestor dejará de recibir purines 4 días previos al inicio de la actividad de mejora, con el fin de mantener el líquido lo más inmóvil posible de tal manera que se reduzca el proceso anaeróbico que genera emisión de gases odorantes cuando se haga el cambio de las membranas. </w:t>
            </w:r>
          </w:p>
          <w:p w14:paraId="4B453CA5" w14:textId="77777777" w:rsidR="00214F83" w:rsidRPr="00214F83" w:rsidRDefault="00214F83" w:rsidP="00214F83">
            <w:pPr>
              <w:ind w:left="458"/>
              <w:rPr>
                <w:i/>
                <w:iCs/>
                <w:lang w:val="es-CL"/>
              </w:rPr>
            </w:pPr>
          </w:p>
          <w:p w14:paraId="3A346B52" w14:textId="77777777" w:rsidR="00214F83" w:rsidRPr="00214F83" w:rsidRDefault="00214F83" w:rsidP="00214F83">
            <w:pPr>
              <w:pStyle w:val="Prrafodelista"/>
              <w:numPr>
                <w:ilvl w:val="0"/>
                <w:numId w:val="35"/>
              </w:numPr>
              <w:ind w:left="742" w:hanging="284"/>
              <w:rPr>
                <w:i/>
                <w:iCs/>
                <w:lang w:val="es-CL"/>
              </w:rPr>
            </w:pPr>
            <w:r w:rsidRPr="00214F83">
              <w:rPr>
                <w:i/>
                <w:iCs/>
                <w:lang w:val="es-CL"/>
              </w:rPr>
              <w:t xml:space="preserve">En cuanto al manejo de los purines, durante los dos días en los que se realizarán las actividades de reparación del biodigestor, estos serán contenidos en las piscinas de los pabellones, se destaca que las piscinas de contención se encuentran con capacidad suficiente para mantener los purines sin descargarlos al sistema de tratamiento, por lo tanto, no se presentarán las condiciones para pensar en un posible evento de derrames dentro de los pabellones. </w:t>
            </w:r>
          </w:p>
          <w:p w14:paraId="0805F96A" w14:textId="77777777" w:rsidR="00214F83" w:rsidRPr="00214F83" w:rsidRDefault="00214F83" w:rsidP="00214F83">
            <w:pPr>
              <w:ind w:left="708"/>
              <w:rPr>
                <w:i/>
                <w:iCs/>
              </w:rPr>
            </w:pPr>
          </w:p>
          <w:p w14:paraId="683E1C11" w14:textId="77777777" w:rsidR="00F80EFA" w:rsidRPr="00214F83" w:rsidRDefault="00214F83" w:rsidP="00214F83">
            <w:pPr>
              <w:ind w:left="458"/>
              <w:rPr>
                <w:i/>
                <w:iCs/>
                <w:lang w:val="es-CL"/>
              </w:rPr>
            </w:pPr>
            <w:r w:rsidRPr="00214F83">
              <w:rPr>
                <w:i/>
                <w:iCs/>
                <w:lang w:val="es-CL"/>
              </w:rPr>
              <w:t>Para explicar mejor este proceso, a continuación, se explica el ciclo de evacuación de purines al biodigestor, contemplado para el plantel de cerdos de San Agustín:</w:t>
            </w:r>
          </w:p>
          <w:p w14:paraId="31C799BC" w14:textId="77777777" w:rsidR="00F80EFA" w:rsidRPr="00214F83" w:rsidRDefault="00214F83" w:rsidP="00214F83">
            <w:pPr>
              <w:ind w:left="708"/>
              <w:rPr>
                <w:b/>
                <w:bCs/>
                <w:i/>
                <w:iCs/>
              </w:rPr>
            </w:pPr>
            <w:r w:rsidRPr="00214F83">
              <w:rPr>
                <w:b/>
                <w:bCs/>
                <w:noProof/>
              </w:rPr>
              <w:drawing>
                <wp:anchor distT="0" distB="0" distL="114300" distR="114300" simplePos="0" relativeHeight="251707392" behindDoc="0" locked="0" layoutInCell="1" allowOverlap="1" wp14:anchorId="080DA7EC" wp14:editId="0EEFBBFD">
                  <wp:simplePos x="0" y="0"/>
                  <wp:positionH relativeFrom="column">
                    <wp:posOffset>295217</wp:posOffset>
                  </wp:positionH>
                  <wp:positionV relativeFrom="paragraph">
                    <wp:posOffset>96751</wp:posOffset>
                  </wp:positionV>
                  <wp:extent cx="4322445" cy="2642235"/>
                  <wp:effectExtent l="0" t="0" r="1905" b="5715"/>
                  <wp:wrapTight wrapText="bothSides">
                    <wp:wrapPolygon edited="0">
                      <wp:start x="0" y="0"/>
                      <wp:lineTo x="0" y="21491"/>
                      <wp:lineTo x="21514" y="21491"/>
                      <wp:lineTo x="21514" y="0"/>
                      <wp:lineTo x="0" y="0"/>
                    </wp:wrapPolygon>
                  </wp:wrapTight>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BEBA8EAE-BF5A-486C-A8C5-ECC9F3942E4B}">
                                <a14:imgProps xmlns:a14="http://schemas.microsoft.com/office/drawing/2010/main">
                                  <a14:imgLayer r:embed="rId37">
                                    <a14:imgEffect>
                                      <a14:sharpenSoften amount="25000"/>
                                    </a14:imgEffect>
                                  </a14:imgLayer>
                                </a14:imgProps>
                              </a:ext>
                            </a:extLst>
                          </a:blip>
                          <a:stretch>
                            <a:fillRect/>
                          </a:stretch>
                        </pic:blipFill>
                        <pic:spPr>
                          <a:xfrm>
                            <a:off x="0" y="0"/>
                            <a:ext cx="4322445" cy="2642235"/>
                          </a:xfrm>
                          <a:prstGeom prst="rect">
                            <a:avLst/>
                          </a:prstGeom>
                        </pic:spPr>
                      </pic:pic>
                    </a:graphicData>
                  </a:graphic>
                  <wp14:sizeRelH relativeFrom="margin">
                    <wp14:pctWidth>0</wp14:pctWidth>
                  </wp14:sizeRelH>
                  <wp14:sizeRelV relativeFrom="margin">
                    <wp14:pctHeight>0</wp14:pctHeight>
                  </wp14:sizeRelV>
                </wp:anchor>
              </w:drawing>
            </w:r>
          </w:p>
          <w:p w14:paraId="516187CE" w14:textId="77777777" w:rsidR="00F80EFA" w:rsidRDefault="00F80EFA" w:rsidP="00F17CEF">
            <w:pPr>
              <w:rPr>
                <w:b/>
                <w:bCs/>
              </w:rPr>
            </w:pPr>
          </w:p>
          <w:p w14:paraId="25A3C0C1" w14:textId="77777777" w:rsidR="00214F83" w:rsidRDefault="00214F83" w:rsidP="00F17CEF">
            <w:pPr>
              <w:rPr>
                <w:b/>
                <w:bCs/>
              </w:rPr>
            </w:pPr>
          </w:p>
          <w:p w14:paraId="16267A91" w14:textId="77777777" w:rsidR="00214F83" w:rsidRDefault="00214F83" w:rsidP="00F17CEF">
            <w:pPr>
              <w:rPr>
                <w:b/>
                <w:bCs/>
              </w:rPr>
            </w:pPr>
          </w:p>
          <w:p w14:paraId="5D38C6F8" w14:textId="77777777" w:rsidR="00214F83" w:rsidRDefault="00214F83" w:rsidP="00F17CEF">
            <w:pPr>
              <w:rPr>
                <w:b/>
                <w:bCs/>
              </w:rPr>
            </w:pPr>
          </w:p>
          <w:p w14:paraId="6635FE12" w14:textId="77777777" w:rsidR="00214F83" w:rsidRDefault="00214F83" w:rsidP="00F17CEF">
            <w:pPr>
              <w:rPr>
                <w:b/>
                <w:bCs/>
              </w:rPr>
            </w:pPr>
          </w:p>
          <w:p w14:paraId="4060DA8C" w14:textId="77777777" w:rsidR="00214F83" w:rsidRDefault="00214F83" w:rsidP="00F17CEF">
            <w:pPr>
              <w:rPr>
                <w:b/>
                <w:bCs/>
              </w:rPr>
            </w:pPr>
          </w:p>
          <w:p w14:paraId="5EACF6D0" w14:textId="77777777" w:rsidR="00214F83" w:rsidRDefault="00214F83" w:rsidP="00F17CEF">
            <w:pPr>
              <w:rPr>
                <w:b/>
                <w:bCs/>
              </w:rPr>
            </w:pPr>
          </w:p>
          <w:p w14:paraId="2C856E1E" w14:textId="77777777" w:rsidR="00214F83" w:rsidRDefault="00214F83" w:rsidP="00F17CEF">
            <w:pPr>
              <w:rPr>
                <w:b/>
                <w:bCs/>
              </w:rPr>
            </w:pPr>
          </w:p>
          <w:p w14:paraId="15DE4599" w14:textId="77777777" w:rsidR="00214F83" w:rsidRDefault="00214F83" w:rsidP="00F17CEF">
            <w:pPr>
              <w:rPr>
                <w:b/>
                <w:bCs/>
              </w:rPr>
            </w:pPr>
          </w:p>
          <w:p w14:paraId="0B20CA1D" w14:textId="77777777" w:rsidR="00214F83" w:rsidRDefault="00214F83" w:rsidP="00F17CEF">
            <w:pPr>
              <w:rPr>
                <w:b/>
                <w:bCs/>
              </w:rPr>
            </w:pPr>
          </w:p>
          <w:p w14:paraId="03F6719D" w14:textId="77777777" w:rsidR="00214F83" w:rsidRDefault="00214F83" w:rsidP="00F17CEF">
            <w:pPr>
              <w:rPr>
                <w:b/>
                <w:bCs/>
              </w:rPr>
            </w:pPr>
          </w:p>
          <w:p w14:paraId="2071348E" w14:textId="77777777" w:rsidR="00214F83" w:rsidRDefault="00214F83" w:rsidP="00F17CEF">
            <w:pPr>
              <w:rPr>
                <w:b/>
                <w:bCs/>
              </w:rPr>
            </w:pPr>
          </w:p>
          <w:p w14:paraId="31F9FEFB" w14:textId="77777777" w:rsidR="00F80EFA" w:rsidRPr="00DB0544" w:rsidRDefault="00F80EFA" w:rsidP="00F17CEF">
            <w:pPr>
              <w:rPr>
                <w:b/>
                <w:bCs/>
              </w:rPr>
            </w:pPr>
          </w:p>
          <w:p w14:paraId="5EB7C364" w14:textId="77777777" w:rsidR="00214F83" w:rsidRDefault="00214F83" w:rsidP="00F17CEF">
            <w:pPr>
              <w:rPr>
                <w:b/>
                <w:bCs/>
              </w:rPr>
            </w:pPr>
          </w:p>
          <w:p w14:paraId="4ACFB5DC" w14:textId="77777777" w:rsidR="00214F83" w:rsidRDefault="00214F83" w:rsidP="00F17CEF">
            <w:pPr>
              <w:rPr>
                <w:b/>
                <w:bCs/>
              </w:rPr>
            </w:pPr>
          </w:p>
          <w:p w14:paraId="1D808D4B" w14:textId="77777777" w:rsidR="00214F83" w:rsidRDefault="00214F83" w:rsidP="00F17CEF">
            <w:pPr>
              <w:rPr>
                <w:b/>
                <w:bCs/>
              </w:rPr>
            </w:pPr>
          </w:p>
          <w:p w14:paraId="67B93DF3" w14:textId="77777777" w:rsidR="00214F83" w:rsidRDefault="00214F83" w:rsidP="00F17CEF">
            <w:pPr>
              <w:rPr>
                <w:b/>
                <w:bCs/>
              </w:rPr>
            </w:pPr>
          </w:p>
          <w:p w14:paraId="488A8CF6" w14:textId="77777777" w:rsidR="00214F83" w:rsidRPr="00214F83" w:rsidRDefault="00214F83" w:rsidP="00214F83">
            <w:pPr>
              <w:rPr>
                <w:b/>
                <w:bCs/>
                <w:lang w:val="es-CL"/>
              </w:rPr>
            </w:pPr>
          </w:p>
          <w:p w14:paraId="064E929C" w14:textId="77777777" w:rsidR="00214F83" w:rsidRPr="00214F83" w:rsidRDefault="00214F83" w:rsidP="00214F83">
            <w:pPr>
              <w:pStyle w:val="Prrafodelista"/>
              <w:numPr>
                <w:ilvl w:val="0"/>
                <w:numId w:val="35"/>
              </w:numPr>
              <w:ind w:left="458" w:firstLine="0"/>
              <w:rPr>
                <w:i/>
                <w:iCs/>
                <w:lang w:val="es-CL"/>
              </w:rPr>
            </w:pPr>
            <w:r w:rsidRPr="00214F83">
              <w:rPr>
                <w:i/>
                <w:iCs/>
                <w:lang w:val="es-CL"/>
              </w:rPr>
              <w:lastRenderedPageBreak/>
              <w:t xml:space="preserve">Se detendrá el sistema de agitación dentro del biodigestor, con el objetivo de reducir el metabolismo de las bacterias y favorecer la formación de una capa superficial semipermeable, la cual reducirá en forma importante las emisiones de gases y olores a la atmósfera durante los dos días en que se encontrará el biodigestor sin cubiertas. </w:t>
            </w:r>
          </w:p>
          <w:p w14:paraId="0F5B2AF7" w14:textId="77777777" w:rsidR="00214F83" w:rsidRPr="00214F83" w:rsidRDefault="00214F83" w:rsidP="00214F83">
            <w:pPr>
              <w:pStyle w:val="Prrafodelista"/>
              <w:ind w:left="458"/>
              <w:rPr>
                <w:i/>
                <w:iCs/>
                <w:lang w:val="es-CL"/>
              </w:rPr>
            </w:pPr>
          </w:p>
          <w:p w14:paraId="378BF35D" w14:textId="77777777" w:rsidR="00214F83" w:rsidRDefault="00214F83" w:rsidP="00214F83">
            <w:pPr>
              <w:ind w:left="458"/>
              <w:rPr>
                <w:i/>
                <w:iCs/>
                <w:lang w:val="es-CL"/>
              </w:rPr>
            </w:pPr>
            <w:r w:rsidRPr="00214F83">
              <w:rPr>
                <w:i/>
                <w:iCs/>
                <w:lang w:val="es-CL"/>
              </w:rPr>
              <w:t xml:space="preserve">b) Olores: </w:t>
            </w:r>
          </w:p>
          <w:p w14:paraId="0F040204" w14:textId="77777777" w:rsidR="00214F83" w:rsidRPr="00214F83" w:rsidRDefault="00214F83" w:rsidP="00214F83">
            <w:pPr>
              <w:ind w:left="458"/>
              <w:rPr>
                <w:i/>
                <w:iCs/>
                <w:lang w:val="es-CL"/>
              </w:rPr>
            </w:pPr>
          </w:p>
          <w:p w14:paraId="27CE1504" w14:textId="77777777" w:rsidR="00214F83" w:rsidRPr="00214F83" w:rsidRDefault="00214F83" w:rsidP="00214F83">
            <w:pPr>
              <w:pStyle w:val="Prrafodelista"/>
              <w:numPr>
                <w:ilvl w:val="0"/>
                <w:numId w:val="35"/>
              </w:numPr>
              <w:ind w:left="742" w:hanging="284"/>
              <w:rPr>
                <w:i/>
                <w:iCs/>
                <w:lang w:val="es-CL"/>
              </w:rPr>
            </w:pPr>
            <w:r w:rsidRPr="00214F83">
              <w:rPr>
                <w:i/>
                <w:iCs/>
                <w:lang w:val="es-CL"/>
              </w:rPr>
              <w:t xml:space="preserve">Con el objetivo de verificar que las condiciones climáticas sean favorables los días en que se realice la actividad de mejora, y así disminuir la posibilidad de producir molestias en la comunidad, se realizó un estudio de modelación de olor con una empresa especializada, con el fin de evaluar el efecto de las emisiones de olor. Dentro de esta modelación, se buscó determinar las siguientes condiciones: </w:t>
            </w:r>
          </w:p>
          <w:p w14:paraId="280911D2" w14:textId="77777777" w:rsidR="00214F83" w:rsidRPr="00214F83" w:rsidRDefault="00214F83" w:rsidP="00214F83">
            <w:pPr>
              <w:pStyle w:val="Prrafodelista"/>
              <w:numPr>
                <w:ilvl w:val="0"/>
                <w:numId w:val="35"/>
              </w:numPr>
              <w:ind w:left="458" w:firstLine="0"/>
              <w:rPr>
                <w:i/>
                <w:iCs/>
                <w:lang w:val="es-CL"/>
              </w:rPr>
            </w:pPr>
            <w:r w:rsidRPr="00214F83">
              <w:rPr>
                <w:i/>
                <w:iCs/>
                <w:lang w:val="es-CL"/>
              </w:rPr>
              <w:t xml:space="preserve">Determinar las concentraciones de olor (OUE/m3) del Biodigestor, bajo las membranas internas y entre membranas interna y externa. </w:t>
            </w:r>
          </w:p>
          <w:p w14:paraId="7EFD772F" w14:textId="77777777" w:rsidR="00214F83" w:rsidRPr="00214F83" w:rsidRDefault="00214F83" w:rsidP="00214F83">
            <w:pPr>
              <w:pStyle w:val="Prrafodelista"/>
              <w:numPr>
                <w:ilvl w:val="0"/>
                <w:numId w:val="35"/>
              </w:numPr>
              <w:ind w:left="458" w:firstLine="0"/>
              <w:rPr>
                <w:i/>
                <w:iCs/>
                <w:lang w:val="es-CL"/>
              </w:rPr>
            </w:pPr>
            <w:r w:rsidRPr="00214F83">
              <w:rPr>
                <w:i/>
                <w:iCs/>
                <w:lang w:val="es-CL"/>
              </w:rPr>
              <w:t xml:space="preserve">Determinar la tasa de emisión de olor de la fuente muestreada. </w:t>
            </w:r>
          </w:p>
          <w:p w14:paraId="5CD2345E" w14:textId="77777777" w:rsidR="00214F83" w:rsidRPr="00214F83" w:rsidRDefault="00214F83" w:rsidP="00214F83">
            <w:pPr>
              <w:pStyle w:val="Prrafodelista"/>
              <w:numPr>
                <w:ilvl w:val="0"/>
                <w:numId w:val="35"/>
              </w:numPr>
              <w:ind w:left="458" w:firstLine="0"/>
              <w:rPr>
                <w:i/>
                <w:iCs/>
                <w:lang w:val="es-CL"/>
              </w:rPr>
            </w:pPr>
            <w:r w:rsidRPr="00214F83">
              <w:rPr>
                <w:i/>
                <w:iCs/>
                <w:lang w:val="es-CL"/>
              </w:rPr>
              <w:t xml:space="preserve">Evaluar el escenario más representativo con respecto al escenario pronosticado para el recambio de membranas (13 y 14 de noviembre) </w:t>
            </w:r>
          </w:p>
          <w:p w14:paraId="072FE261" w14:textId="77777777" w:rsidR="00214F83" w:rsidRPr="00214F83" w:rsidRDefault="00214F83" w:rsidP="00214F83">
            <w:pPr>
              <w:pStyle w:val="Prrafodelista"/>
              <w:numPr>
                <w:ilvl w:val="0"/>
                <w:numId w:val="35"/>
              </w:numPr>
              <w:ind w:left="458" w:firstLine="0"/>
              <w:rPr>
                <w:i/>
                <w:iCs/>
                <w:lang w:val="es-CL"/>
              </w:rPr>
            </w:pPr>
            <w:r w:rsidRPr="00214F83">
              <w:rPr>
                <w:i/>
                <w:iCs/>
                <w:lang w:val="es-CL"/>
              </w:rPr>
              <w:t xml:space="preserve">Determinar la dispersión de las emisiones de olor producto del recambio de membranas. </w:t>
            </w:r>
          </w:p>
          <w:p w14:paraId="530C49C0" w14:textId="77777777" w:rsidR="00214F83" w:rsidRPr="00214F83" w:rsidRDefault="00214F83" w:rsidP="00214F83">
            <w:pPr>
              <w:rPr>
                <w:b/>
                <w:bCs/>
                <w:lang w:val="es-CL"/>
              </w:rPr>
            </w:pPr>
          </w:p>
          <w:p w14:paraId="19763287" w14:textId="77777777" w:rsidR="00F80EFA" w:rsidRDefault="00F80EFA" w:rsidP="00F17CEF">
            <w:pPr>
              <w:rPr>
                <w:b/>
                <w:bCs/>
              </w:rPr>
            </w:pPr>
            <w:r>
              <w:rPr>
                <w:b/>
                <w:bCs/>
              </w:rPr>
              <w:t>ANALISIS Y RESULTADOS</w:t>
            </w:r>
            <w:r w:rsidRPr="0010679D">
              <w:rPr>
                <w:b/>
                <w:bCs/>
              </w:rPr>
              <w:t>:</w:t>
            </w:r>
          </w:p>
          <w:p w14:paraId="667D2E78" w14:textId="77777777" w:rsidR="00214F83" w:rsidRDefault="00214F83" w:rsidP="00F17CEF">
            <w:pPr>
              <w:rPr>
                <w:b/>
                <w:bCs/>
              </w:rPr>
            </w:pPr>
          </w:p>
          <w:p w14:paraId="6B6CB218" w14:textId="77777777" w:rsidR="00F80EFA" w:rsidRDefault="00214F83" w:rsidP="00132D29">
            <w:r>
              <w:t>De acuerdo a los resultados de las actividades de inspección, es posible establecer que el titular realizó las tareas para recambio de las membranas de equipo biodigestor en la forma y tiempo previstos.</w:t>
            </w:r>
            <w:r w:rsidR="00691626">
              <w:t xml:space="preserve"> Sin perjuicio de lo anterior, es posible establecer que las medidas consideradas para el incidente, no están abordadas en el </w:t>
            </w:r>
            <w:r w:rsidR="00691626" w:rsidRPr="00691626">
              <w:t>Anexo J. Plan de Contingencias y Emergencias V.2 - Adenda 1 - DIA “Optimización del Sistema de Manejo de Purines del Primer Grupo de 24 Pabellones del Plantel Porcino de 10 Mil Madres, San Agustín Del Arbolito”</w:t>
            </w:r>
            <w:r w:rsidR="00691626">
              <w:t>. En esta circunstancia, y considerando que no es la primera vez que ocurre un evento de este tipo</w:t>
            </w:r>
            <w:r w:rsidR="00132D29">
              <w:t xml:space="preserve">, ya que existe un incidente de similar característica reportado a través de la plataforma de incidentes ambientales de la SMA con fecha 21-01-2019, con el ID 4482. Se solicita, a través de la Res. Ex. SMA N.º 64/2019 </w:t>
            </w:r>
            <w:r w:rsidR="00132D29" w:rsidRPr="00132D29">
              <w:t xml:space="preserve">(Anexo </w:t>
            </w:r>
            <w:r w:rsidR="00132D29" w:rsidRPr="00132D29">
              <w:rPr>
                <w:noProof/>
              </w:rPr>
              <w:fldChar w:fldCharType="begin"/>
            </w:r>
            <w:r w:rsidR="00132D29" w:rsidRPr="00132D29">
              <w:rPr>
                <w:noProof/>
              </w:rPr>
              <w:instrText xml:space="preserve"> SEQ Anexo \* ARABIC </w:instrText>
            </w:r>
            <w:r w:rsidR="00132D29" w:rsidRPr="00132D29">
              <w:rPr>
                <w:noProof/>
              </w:rPr>
              <w:fldChar w:fldCharType="separate"/>
            </w:r>
            <w:r w:rsidR="00D95A1A">
              <w:rPr>
                <w:noProof/>
              </w:rPr>
              <w:t>5</w:t>
            </w:r>
            <w:r w:rsidR="00132D29" w:rsidRPr="00132D29">
              <w:rPr>
                <w:noProof/>
              </w:rPr>
              <w:fldChar w:fldCharType="end"/>
            </w:r>
            <w:r w:rsidR="00132D29" w:rsidRPr="00132D29">
              <w:t>)</w:t>
            </w:r>
            <w:r w:rsidR="00132D29">
              <w:t xml:space="preserve">, que el titular debe actualizar sus planes de prevención de contingencia y planes de emergencia, conforme </w:t>
            </w:r>
            <w:r w:rsidR="00D95A1A">
              <w:t>a</w:t>
            </w:r>
            <w:r w:rsidR="00132D29">
              <w:t xml:space="preserve"> lo establecido en la Res. Ex. SMA N.º 1610/2018 </w:t>
            </w:r>
            <w:r w:rsidR="00132D29" w:rsidRPr="00132D29">
              <w:t xml:space="preserve">(Anexo </w:t>
            </w:r>
            <w:r w:rsidR="00132D29" w:rsidRPr="00132D29">
              <w:rPr>
                <w:noProof/>
              </w:rPr>
              <w:fldChar w:fldCharType="begin"/>
            </w:r>
            <w:r w:rsidR="00132D29" w:rsidRPr="00132D29">
              <w:rPr>
                <w:noProof/>
              </w:rPr>
              <w:instrText xml:space="preserve"> SEQ Anexo \* ARABIC </w:instrText>
            </w:r>
            <w:r w:rsidR="00132D29" w:rsidRPr="00132D29">
              <w:rPr>
                <w:noProof/>
              </w:rPr>
              <w:fldChar w:fldCharType="separate"/>
            </w:r>
            <w:r w:rsidR="00D95A1A">
              <w:rPr>
                <w:noProof/>
              </w:rPr>
              <w:t>6</w:t>
            </w:r>
            <w:r w:rsidR="00132D29" w:rsidRPr="00132D29">
              <w:rPr>
                <w:noProof/>
              </w:rPr>
              <w:fldChar w:fldCharType="end"/>
            </w:r>
            <w:r w:rsidR="00132D29" w:rsidRPr="00132D29">
              <w:t>)</w:t>
            </w:r>
            <w:r w:rsidR="00132D29">
              <w:t>, incorporando estas medidas, así como otras que se estime pertinentes para el control y manejo de olores ante fallas en el biodigestor y sistema de tratamiento de purines en general.</w:t>
            </w:r>
          </w:p>
          <w:p w14:paraId="43F93044" w14:textId="77777777" w:rsidR="00132D29" w:rsidRPr="00132D29" w:rsidRDefault="00132D29" w:rsidP="00132D29">
            <w:pPr>
              <w:rPr>
                <w:b/>
                <w:bCs/>
              </w:rPr>
            </w:pPr>
          </w:p>
        </w:tc>
      </w:tr>
    </w:tbl>
    <w:p w14:paraId="028F1524" w14:textId="77777777" w:rsidR="00F80EFA" w:rsidRDefault="00F80EFA">
      <w:pPr>
        <w:spacing w:line="259" w:lineRule="auto"/>
        <w:jc w:val="left"/>
      </w:pPr>
    </w:p>
    <w:p w14:paraId="462ABB80" w14:textId="77777777" w:rsidR="00510D0E" w:rsidRDefault="00510D0E">
      <w:pPr>
        <w:spacing w:line="259" w:lineRule="auto"/>
        <w:jc w:val="left"/>
      </w:pPr>
      <w:r>
        <w:br w:type="page"/>
      </w:r>
    </w:p>
    <w:p w14:paraId="70680AE5" w14:textId="77777777" w:rsidR="00AD7FDF" w:rsidRPr="00D42470" w:rsidRDefault="00AD7FDF" w:rsidP="00FC0D02">
      <w:pPr>
        <w:pStyle w:val="Ttulo1"/>
      </w:pPr>
      <w:bookmarkStart w:id="20" w:name="_Toc25660940"/>
      <w:r w:rsidRPr="00D42470">
        <w:lastRenderedPageBreak/>
        <w:t>CONCLUSIONES</w:t>
      </w:r>
      <w:bookmarkEnd w:id="20"/>
    </w:p>
    <w:p w14:paraId="6276EB86" w14:textId="77777777" w:rsidR="00AD7FDF" w:rsidRPr="00F7456A" w:rsidRDefault="00AD7FDF" w:rsidP="00D42470">
      <w:pPr>
        <w:spacing w:after="0"/>
        <w:contextualSpacing/>
        <w:rPr>
          <w:rFonts w:eastAsia="Calibri" w:cs="Calibri"/>
          <w:b/>
          <w:szCs w:val="20"/>
        </w:rPr>
      </w:pPr>
    </w:p>
    <w:p w14:paraId="07366919" w14:textId="41FFD5DB" w:rsidR="00AD7FDF" w:rsidRPr="00F7456A" w:rsidRDefault="00AD7FDF" w:rsidP="00132D29">
      <w:r w:rsidRPr="00F7456A">
        <w:t xml:space="preserve">Los resultados de las actividades de fiscalización, </w:t>
      </w:r>
      <w:r w:rsidR="00132D29">
        <w:t xml:space="preserve">incluidas inspecciones en terreno y evaluaciones de percepción odorante realizadas por personal de la SMA, </w:t>
      </w:r>
      <w:r w:rsidR="007C562E" w:rsidRPr="00F7456A">
        <w:t>asociad</w:t>
      </w:r>
      <w:r w:rsidR="007C562E">
        <w:t>a</w:t>
      </w:r>
      <w:r w:rsidR="007C562E" w:rsidRPr="00F7456A">
        <w:t xml:space="preserve">s </w:t>
      </w:r>
      <w:r w:rsidR="007C562E">
        <w:t xml:space="preserve">a </w:t>
      </w:r>
      <w:r w:rsidRPr="00F7456A">
        <w:t xml:space="preserve">los Instrumentos de Carácter Ambiental </w:t>
      </w:r>
      <w:r w:rsidR="00132D29">
        <w:t>vigentes de la unidad fiscalizable</w:t>
      </w:r>
      <w:r w:rsidRPr="00F7456A">
        <w:t xml:space="preserve">, </w:t>
      </w:r>
      <w:r w:rsidR="00132D29" w:rsidRPr="00F7456A">
        <w:t>permi</w:t>
      </w:r>
      <w:r w:rsidR="00132D29">
        <w:t>ten</w:t>
      </w:r>
      <w:r w:rsidRPr="00F7456A">
        <w:t xml:space="preserve"> concluir </w:t>
      </w:r>
      <w:r w:rsidR="00132D29">
        <w:t xml:space="preserve">que no existen </w:t>
      </w:r>
      <w:r w:rsidRPr="00F7456A">
        <w:t xml:space="preserve">materias relevantes </w:t>
      </w:r>
      <w:r w:rsidR="00132D29">
        <w:t xml:space="preserve">que sean </w:t>
      </w:r>
      <w:r w:rsidRPr="00F7456A">
        <w:t xml:space="preserve">objeto de </w:t>
      </w:r>
      <w:r w:rsidR="00132D29">
        <w:t>hallazgos, y que guarden relación con el incidente ambiental reportado mediante la plataforma SMA con el ID 5756</w:t>
      </w:r>
      <w:r w:rsidRPr="00F7456A">
        <w:t>.</w:t>
      </w:r>
    </w:p>
    <w:p w14:paraId="4D6A8965" w14:textId="77777777" w:rsidR="00AD7FDF" w:rsidRPr="00F7456A" w:rsidRDefault="00AD7FDF" w:rsidP="00D42470">
      <w:pPr>
        <w:rPr>
          <w:rFonts w:eastAsia="Calibri" w:cs="Calibri"/>
          <w:szCs w:val="20"/>
        </w:rPr>
      </w:pPr>
    </w:p>
    <w:p w14:paraId="0B25D311" w14:textId="77777777" w:rsidR="00AD7FDF" w:rsidRPr="00F7456A" w:rsidRDefault="00AD7FDF" w:rsidP="00D42470">
      <w:pPr>
        <w:rPr>
          <w:rFonts w:eastAsia="Calibri" w:cs="Calibri"/>
          <w:szCs w:val="20"/>
        </w:rPr>
      </w:pPr>
    </w:p>
    <w:p w14:paraId="451EF1D1" w14:textId="77777777" w:rsidR="00AD7FDF" w:rsidRPr="00F7456A" w:rsidRDefault="00AD7FDF" w:rsidP="00D42470">
      <w:pPr>
        <w:rPr>
          <w:rFonts w:eastAsia="Calibri" w:cs="Calibri"/>
          <w:szCs w:val="20"/>
        </w:rPr>
      </w:pPr>
    </w:p>
    <w:p w14:paraId="4F2FB312" w14:textId="77777777" w:rsidR="00AD7FDF" w:rsidRPr="00D42470" w:rsidRDefault="00AD7FDF" w:rsidP="00D42470">
      <w:pPr>
        <w:numPr>
          <w:ilvl w:val="0"/>
          <w:numId w:val="9"/>
        </w:numPr>
        <w:spacing w:after="0"/>
        <w:ind w:left="567" w:hanging="567"/>
        <w:contextualSpacing/>
        <w:outlineLvl w:val="0"/>
        <w:rPr>
          <w:rFonts w:ascii="Calibri" w:eastAsia="Calibri" w:hAnsi="Calibri" w:cs="Calibri"/>
          <w:b/>
          <w:sz w:val="24"/>
          <w:szCs w:val="20"/>
        </w:rPr>
        <w:sectPr w:rsidR="00AD7FDF" w:rsidRPr="00D42470" w:rsidSect="00F13810">
          <w:pgSz w:w="15840" w:h="12240" w:orient="landscape" w:code="1"/>
          <w:pgMar w:top="1134" w:right="1134" w:bottom="1134" w:left="1134" w:header="709" w:footer="709" w:gutter="0"/>
          <w:cols w:space="708"/>
          <w:docGrid w:linePitch="360"/>
        </w:sectPr>
      </w:pPr>
    </w:p>
    <w:p w14:paraId="73F592B3" w14:textId="77777777" w:rsidR="00AD7FDF" w:rsidRPr="00D42470" w:rsidRDefault="00AD7FDF" w:rsidP="00FC0D02">
      <w:pPr>
        <w:pStyle w:val="Ttulo1"/>
      </w:pPr>
      <w:bookmarkStart w:id="21" w:name="_Toc25660941"/>
      <w:r w:rsidRPr="00D42470">
        <w:lastRenderedPageBreak/>
        <w:t>ANEXOS</w:t>
      </w:r>
      <w:bookmarkEnd w:id="21"/>
    </w:p>
    <w:p w14:paraId="2F09E313" w14:textId="77777777" w:rsidR="00AD7FDF" w:rsidRPr="00D42470" w:rsidRDefault="00AD7FDF" w:rsidP="00D42470">
      <w:pPr>
        <w:spacing w:after="0"/>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2068"/>
        <w:gridCol w:w="7894"/>
      </w:tblGrid>
      <w:tr w:rsidR="00D95A1A" w:rsidRPr="00D42470" w14:paraId="015C7F77" w14:textId="77777777" w:rsidTr="0006406F">
        <w:trPr>
          <w:trHeight w:val="286"/>
          <w:jc w:val="center"/>
        </w:trPr>
        <w:tc>
          <w:tcPr>
            <w:tcW w:w="1038" w:type="pct"/>
            <w:shd w:val="clear" w:color="auto" w:fill="D9D9D9"/>
          </w:tcPr>
          <w:p w14:paraId="29592818" w14:textId="77777777" w:rsidR="00D95A1A" w:rsidRPr="00D42470" w:rsidRDefault="00D95A1A" w:rsidP="0006406F">
            <w:pPr>
              <w:jc w:val="center"/>
              <w:rPr>
                <w:rFonts w:cs="Calibri"/>
                <w:b/>
                <w:lang w:val="es-CL" w:eastAsia="en-US"/>
              </w:rPr>
            </w:pPr>
            <w:bookmarkStart w:id="22" w:name="_Hlk25328903"/>
            <w:r w:rsidRPr="00D42470">
              <w:rPr>
                <w:rFonts w:cs="Calibri"/>
                <w:b/>
                <w:lang w:val="es-CL" w:eastAsia="en-US"/>
              </w:rPr>
              <w:t>N° Anexo</w:t>
            </w:r>
          </w:p>
        </w:tc>
        <w:tc>
          <w:tcPr>
            <w:tcW w:w="3962" w:type="pct"/>
            <w:shd w:val="clear" w:color="auto" w:fill="D9D9D9"/>
          </w:tcPr>
          <w:p w14:paraId="5C63F28A" w14:textId="77777777" w:rsidR="00D95A1A" w:rsidRPr="00D42470" w:rsidRDefault="00D95A1A" w:rsidP="0006406F">
            <w:pPr>
              <w:jc w:val="center"/>
              <w:rPr>
                <w:rFonts w:cs="Calibri"/>
                <w:b/>
                <w:lang w:val="es-CL" w:eastAsia="en-US"/>
              </w:rPr>
            </w:pPr>
            <w:r w:rsidRPr="00D42470">
              <w:rPr>
                <w:rFonts w:cs="Calibri"/>
                <w:b/>
                <w:lang w:val="es-CL" w:eastAsia="en-US"/>
              </w:rPr>
              <w:t>Nombre Anexo</w:t>
            </w:r>
          </w:p>
        </w:tc>
      </w:tr>
      <w:tr w:rsidR="00D95A1A" w:rsidRPr="00D42470" w14:paraId="03E96D6E" w14:textId="77777777" w:rsidTr="0006406F">
        <w:trPr>
          <w:trHeight w:val="286"/>
          <w:jc w:val="center"/>
        </w:trPr>
        <w:tc>
          <w:tcPr>
            <w:tcW w:w="1038" w:type="pct"/>
            <w:vAlign w:val="center"/>
          </w:tcPr>
          <w:p w14:paraId="549297D9" w14:textId="77777777" w:rsidR="00D95A1A" w:rsidRPr="00D42470" w:rsidRDefault="00D95A1A" w:rsidP="0006406F">
            <w:pPr>
              <w:jc w:val="center"/>
              <w:rPr>
                <w:rFonts w:cs="Calibri"/>
                <w:lang w:val="es-CL" w:eastAsia="en-US"/>
              </w:rPr>
            </w:pPr>
            <w:r w:rsidRPr="00D42470">
              <w:rPr>
                <w:rFonts w:cs="Calibri"/>
                <w:lang w:val="es-CL" w:eastAsia="en-US"/>
              </w:rPr>
              <w:t>1</w:t>
            </w:r>
          </w:p>
        </w:tc>
        <w:tc>
          <w:tcPr>
            <w:tcW w:w="3962" w:type="pct"/>
            <w:vAlign w:val="center"/>
          </w:tcPr>
          <w:p w14:paraId="16D852B3" w14:textId="77777777" w:rsidR="00D95A1A" w:rsidRPr="00D42470" w:rsidRDefault="00D95A1A" w:rsidP="0006406F">
            <w:pPr>
              <w:jc w:val="center"/>
              <w:rPr>
                <w:rFonts w:cs="Calibri"/>
                <w:lang w:val="es-CL" w:eastAsia="en-US"/>
              </w:rPr>
            </w:pPr>
            <w:r>
              <w:rPr>
                <w:rFonts w:cs="Calibri"/>
                <w:lang w:val="es-CL" w:eastAsia="en-US"/>
              </w:rPr>
              <w:t>Acta de inspección de fecha 13-11-2019</w:t>
            </w:r>
          </w:p>
        </w:tc>
      </w:tr>
      <w:tr w:rsidR="00D95A1A" w:rsidRPr="00D42470" w14:paraId="10048464" w14:textId="77777777" w:rsidTr="0006406F">
        <w:trPr>
          <w:trHeight w:val="264"/>
          <w:jc w:val="center"/>
        </w:trPr>
        <w:tc>
          <w:tcPr>
            <w:tcW w:w="1038" w:type="pct"/>
            <w:vAlign w:val="center"/>
          </w:tcPr>
          <w:p w14:paraId="2D17C49E" w14:textId="77777777" w:rsidR="00D95A1A" w:rsidRPr="00D42470" w:rsidRDefault="00D95A1A" w:rsidP="0006406F">
            <w:pPr>
              <w:jc w:val="center"/>
              <w:rPr>
                <w:rFonts w:cs="Calibri"/>
                <w:lang w:val="es-CL" w:eastAsia="en-US"/>
              </w:rPr>
            </w:pPr>
            <w:r>
              <w:rPr>
                <w:rFonts w:cs="Calibri"/>
                <w:lang w:val="es-CL" w:eastAsia="en-US"/>
              </w:rPr>
              <w:t>2</w:t>
            </w:r>
          </w:p>
        </w:tc>
        <w:tc>
          <w:tcPr>
            <w:tcW w:w="3962" w:type="pct"/>
            <w:vAlign w:val="center"/>
          </w:tcPr>
          <w:p w14:paraId="03DEA8F5" w14:textId="77777777" w:rsidR="00D95A1A" w:rsidRPr="00D42470" w:rsidRDefault="00D95A1A" w:rsidP="0006406F">
            <w:pPr>
              <w:jc w:val="center"/>
              <w:rPr>
                <w:rFonts w:cs="Calibri"/>
                <w:lang w:val="es-CL" w:eastAsia="en-US"/>
              </w:rPr>
            </w:pPr>
            <w:r>
              <w:rPr>
                <w:rFonts w:cs="Calibri"/>
                <w:lang w:val="es-CL" w:eastAsia="en-US"/>
              </w:rPr>
              <w:t>Acta de inspección de fecha 14-11-2019</w:t>
            </w:r>
          </w:p>
        </w:tc>
      </w:tr>
      <w:tr w:rsidR="00D95A1A" w:rsidRPr="00D42470" w14:paraId="53537076" w14:textId="77777777" w:rsidTr="0006406F">
        <w:trPr>
          <w:trHeight w:val="286"/>
          <w:jc w:val="center"/>
        </w:trPr>
        <w:tc>
          <w:tcPr>
            <w:tcW w:w="1038" w:type="pct"/>
            <w:vAlign w:val="center"/>
          </w:tcPr>
          <w:p w14:paraId="1857AB73" w14:textId="77777777" w:rsidR="00D95A1A" w:rsidRPr="00D42470" w:rsidRDefault="00D95A1A" w:rsidP="0006406F">
            <w:pPr>
              <w:jc w:val="center"/>
              <w:rPr>
                <w:rFonts w:cs="Calibri"/>
                <w:lang w:val="es-CL" w:eastAsia="en-US"/>
              </w:rPr>
            </w:pPr>
            <w:r>
              <w:rPr>
                <w:rFonts w:cs="Calibri"/>
                <w:lang w:val="es-CL" w:eastAsia="en-US"/>
              </w:rPr>
              <w:t>3</w:t>
            </w:r>
          </w:p>
        </w:tc>
        <w:tc>
          <w:tcPr>
            <w:tcW w:w="3962" w:type="pct"/>
            <w:vAlign w:val="center"/>
          </w:tcPr>
          <w:p w14:paraId="76591A50" w14:textId="77777777" w:rsidR="00D95A1A" w:rsidRPr="00D42470" w:rsidRDefault="00D95A1A" w:rsidP="0006406F">
            <w:pPr>
              <w:jc w:val="center"/>
              <w:rPr>
                <w:rFonts w:cs="Calibri"/>
                <w:lang w:val="es-CL" w:eastAsia="en-US"/>
              </w:rPr>
            </w:pPr>
            <w:r>
              <w:rPr>
                <w:rFonts w:cs="Calibri"/>
                <w:lang w:val="es-CL" w:eastAsia="en-US"/>
              </w:rPr>
              <w:t>Reporte ID 5756 de Incidente Ambiental reportado por el titular</w:t>
            </w:r>
          </w:p>
        </w:tc>
      </w:tr>
      <w:tr w:rsidR="00D95A1A" w:rsidRPr="00D42470" w14:paraId="2DD2F511" w14:textId="77777777" w:rsidTr="0006406F">
        <w:trPr>
          <w:trHeight w:val="286"/>
          <w:jc w:val="center"/>
        </w:trPr>
        <w:tc>
          <w:tcPr>
            <w:tcW w:w="1038" w:type="pct"/>
            <w:vAlign w:val="center"/>
          </w:tcPr>
          <w:p w14:paraId="430E5361" w14:textId="77777777" w:rsidR="00D95A1A" w:rsidRPr="00D42470" w:rsidRDefault="00D95A1A" w:rsidP="0006406F">
            <w:pPr>
              <w:jc w:val="center"/>
              <w:rPr>
                <w:rFonts w:cs="Calibri"/>
                <w:lang w:val="es-CL" w:eastAsia="en-US"/>
              </w:rPr>
            </w:pPr>
            <w:r>
              <w:rPr>
                <w:rFonts w:cs="Calibri"/>
                <w:lang w:val="es-CL" w:eastAsia="en-US"/>
              </w:rPr>
              <w:t>4</w:t>
            </w:r>
          </w:p>
        </w:tc>
        <w:tc>
          <w:tcPr>
            <w:tcW w:w="3962" w:type="pct"/>
            <w:vAlign w:val="center"/>
          </w:tcPr>
          <w:p w14:paraId="17A19B63" w14:textId="77777777" w:rsidR="00D95A1A" w:rsidRPr="00D42470" w:rsidRDefault="00D95A1A" w:rsidP="0006406F">
            <w:pPr>
              <w:jc w:val="center"/>
              <w:rPr>
                <w:rFonts w:cs="Calibri"/>
                <w:lang w:val="es-CL" w:eastAsia="en-US"/>
              </w:rPr>
            </w:pPr>
            <w:r>
              <w:rPr>
                <w:rFonts w:cs="Calibri"/>
                <w:lang w:val="es-CL" w:eastAsia="en-US"/>
              </w:rPr>
              <w:t xml:space="preserve">Fichas de terreno evaluación odorante </w:t>
            </w:r>
          </w:p>
        </w:tc>
      </w:tr>
      <w:tr w:rsidR="00D95A1A" w:rsidRPr="00D42470" w14:paraId="11666B44" w14:textId="77777777" w:rsidTr="0006406F">
        <w:trPr>
          <w:trHeight w:val="286"/>
          <w:jc w:val="center"/>
        </w:trPr>
        <w:tc>
          <w:tcPr>
            <w:tcW w:w="1038" w:type="pct"/>
            <w:vAlign w:val="center"/>
          </w:tcPr>
          <w:p w14:paraId="11104753" w14:textId="77777777" w:rsidR="00D95A1A" w:rsidRPr="00D42470" w:rsidRDefault="00D95A1A" w:rsidP="0006406F">
            <w:pPr>
              <w:jc w:val="center"/>
              <w:rPr>
                <w:rFonts w:cs="Calibri"/>
              </w:rPr>
            </w:pPr>
            <w:r>
              <w:rPr>
                <w:rFonts w:cs="Calibri"/>
              </w:rPr>
              <w:t>5</w:t>
            </w:r>
          </w:p>
        </w:tc>
        <w:tc>
          <w:tcPr>
            <w:tcW w:w="3962" w:type="pct"/>
            <w:vAlign w:val="center"/>
          </w:tcPr>
          <w:p w14:paraId="388CECD5" w14:textId="77777777" w:rsidR="00D95A1A" w:rsidRDefault="00D95A1A" w:rsidP="0006406F">
            <w:pPr>
              <w:jc w:val="center"/>
              <w:rPr>
                <w:rFonts w:cs="Calibri"/>
              </w:rPr>
            </w:pPr>
            <w:r>
              <w:rPr>
                <w:rFonts w:cs="Calibri"/>
              </w:rPr>
              <w:t>Res. Ex. SMA N.º 64/2019</w:t>
            </w:r>
          </w:p>
        </w:tc>
      </w:tr>
      <w:tr w:rsidR="00D95A1A" w:rsidRPr="00D42470" w14:paraId="1CF1B649" w14:textId="77777777" w:rsidTr="0006406F">
        <w:trPr>
          <w:trHeight w:val="286"/>
          <w:jc w:val="center"/>
        </w:trPr>
        <w:tc>
          <w:tcPr>
            <w:tcW w:w="1038" w:type="pct"/>
            <w:vAlign w:val="center"/>
          </w:tcPr>
          <w:p w14:paraId="212DD8E9" w14:textId="77777777" w:rsidR="00D95A1A" w:rsidRPr="00D42470" w:rsidRDefault="00D95A1A" w:rsidP="0006406F">
            <w:pPr>
              <w:jc w:val="center"/>
              <w:rPr>
                <w:rFonts w:cs="Calibri"/>
              </w:rPr>
            </w:pPr>
            <w:r>
              <w:rPr>
                <w:rFonts w:cs="Calibri"/>
              </w:rPr>
              <w:t>6</w:t>
            </w:r>
          </w:p>
        </w:tc>
        <w:tc>
          <w:tcPr>
            <w:tcW w:w="3962" w:type="pct"/>
            <w:vAlign w:val="center"/>
          </w:tcPr>
          <w:p w14:paraId="76E727E0" w14:textId="77777777" w:rsidR="00D95A1A" w:rsidRDefault="00D95A1A" w:rsidP="0006406F">
            <w:pPr>
              <w:jc w:val="center"/>
              <w:rPr>
                <w:rFonts w:cs="Calibri"/>
              </w:rPr>
            </w:pPr>
            <w:r>
              <w:rPr>
                <w:rFonts w:cs="Calibri"/>
              </w:rPr>
              <w:t>Res. Ex. SMA N.º 1610/2018</w:t>
            </w:r>
          </w:p>
        </w:tc>
      </w:tr>
      <w:bookmarkEnd w:id="22"/>
    </w:tbl>
    <w:p w14:paraId="7FEAD65F" w14:textId="77777777" w:rsidR="00AD7FDF" w:rsidRPr="007A7DEB" w:rsidRDefault="00AD7FDF" w:rsidP="007A7DEB">
      <w:pPr>
        <w:jc w:val="center"/>
        <w:rPr>
          <w:rFonts w:ascii="Calibri" w:eastAsia="Calibri" w:hAnsi="Calibri" w:cs="Calibri"/>
          <w:sz w:val="28"/>
          <w:szCs w:val="32"/>
        </w:rPr>
      </w:pPr>
    </w:p>
    <w:p w14:paraId="6F2F0221" w14:textId="77777777" w:rsidR="00AD7FDF" w:rsidRDefault="00AD7FDF" w:rsidP="00AA081B">
      <w:pPr>
        <w:jc w:val="center"/>
        <w:rPr>
          <w:rFonts w:ascii="Calibri" w:eastAsia="Calibri" w:hAnsi="Calibri" w:cs="Calibri"/>
          <w:sz w:val="28"/>
          <w:szCs w:val="32"/>
        </w:rPr>
        <w:sectPr w:rsidR="00AD7FDF" w:rsidSect="000A28D4">
          <w:footerReference w:type="default" r:id="rId38"/>
          <w:type w:val="nextColumn"/>
          <w:pgSz w:w="12240" w:h="15840" w:code="1"/>
          <w:pgMar w:top="1134" w:right="1134" w:bottom="1134" w:left="1134" w:header="708" w:footer="708" w:gutter="0"/>
          <w:cols w:space="708"/>
          <w:docGrid w:linePitch="360"/>
        </w:sectPr>
      </w:pPr>
    </w:p>
    <w:p w14:paraId="7971A37F" w14:textId="77777777" w:rsidR="00AD7FDF" w:rsidRPr="00B75D9D" w:rsidRDefault="00AD7FDF" w:rsidP="00AA081B">
      <w:pPr>
        <w:jc w:val="center"/>
        <w:rPr>
          <w:rFonts w:ascii="Calibri" w:eastAsia="Calibri" w:hAnsi="Calibri" w:cs="Calibri"/>
          <w:sz w:val="28"/>
          <w:szCs w:val="32"/>
        </w:rPr>
      </w:pPr>
    </w:p>
    <w:sectPr w:rsidR="00AD7FDF" w:rsidRPr="00B75D9D" w:rsidSect="00AD7FDF">
      <w:footerReference w:type="default" r:id="rId39"/>
      <w:type w:val="continuous"/>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19BA9E" w14:textId="77777777" w:rsidR="008167E7" w:rsidRDefault="008167E7" w:rsidP="00E56524">
      <w:pPr>
        <w:spacing w:after="0"/>
      </w:pPr>
      <w:r>
        <w:separator/>
      </w:r>
    </w:p>
    <w:p w14:paraId="431914BE" w14:textId="77777777" w:rsidR="008167E7" w:rsidRDefault="008167E7"/>
  </w:endnote>
  <w:endnote w:type="continuationSeparator" w:id="0">
    <w:p w14:paraId="392D9554" w14:textId="77777777" w:rsidR="008167E7" w:rsidRDefault="008167E7" w:rsidP="00E56524">
      <w:pPr>
        <w:spacing w:after="0"/>
      </w:pPr>
      <w:r>
        <w:continuationSeparator/>
      </w:r>
    </w:p>
    <w:p w14:paraId="24C695A1" w14:textId="77777777" w:rsidR="008167E7" w:rsidRDefault="008167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3AD94018" w14:textId="77777777" w:rsidR="008167E7" w:rsidRDefault="008167E7">
        <w:pPr>
          <w:pStyle w:val="Piedepgina"/>
          <w:jc w:val="right"/>
        </w:pPr>
        <w:r>
          <w:fldChar w:fldCharType="begin"/>
        </w:r>
        <w:r>
          <w:instrText>PAGE   \* MERGEFORMAT</w:instrText>
        </w:r>
        <w:r>
          <w:fldChar w:fldCharType="separate"/>
        </w:r>
        <w:r w:rsidRPr="00343EE9">
          <w:rPr>
            <w:noProof/>
            <w:lang w:val="es-ES"/>
          </w:rPr>
          <w:t>14</w:t>
        </w:r>
        <w:r>
          <w:fldChar w:fldCharType="end"/>
        </w:r>
      </w:p>
    </w:sdtContent>
  </w:sdt>
  <w:p w14:paraId="3B7CBC26" w14:textId="77777777" w:rsidR="008167E7" w:rsidRPr="00E56524" w:rsidRDefault="008167E7"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B4AD911" w14:textId="77777777" w:rsidR="008167E7" w:rsidRPr="00E56524" w:rsidRDefault="008167E7"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1764428" w14:textId="77777777" w:rsidR="008167E7" w:rsidRDefault="008167E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07251790"/>
      <w:docPartObj>
        <w:docPartGallery w:val="Page Numbers (Bottom of Page)"/>
        <w:docPartUnique/>
      </w:docPartObj>
    </w:sdtPr>
    <w:sdtEndPr/>
    <w:sdtContent>
      <w:p w14:paraId="2EC54DAD" w14:textId="77777777" w:rsidR="008167E7" w:rsidRDefault="008167E7">
        <w:pPr>
          <w:pStyle w:val="Piedepgina"/>
          <w:jc w:val="right"/>
        </w:pPr>
        <w:r>
          <w:fldChar w:fldCharType="begin"/>
        </w:r>
        <w:r>
          <w:instrText>PAGE   \* MERGEFORMAT</w:instrText>
        </w:r>
        <w:r>
          <w:fldChar w:fldCharType="separate"/>
        </w:r>
        <w:r w:rsidRPr="00343EE9">
          <w:rPr>
            <w:noProof/>
            <w:lang w:val="es-ES"/>
          </w:rPr>
          <w:t>15</w:t>
        </w:r>
        <w:r>
          <w:fldChar w:fldCharType="end"/>
        </w:r>
      </w:p>
    </w:sdtContent>
  </w:sdt>
  <w:p w14:paraId="6241BB7D" w14:textId="77777777" w:rsidR="008167E7" w:rsidRPr="00E56524" w:rsidRDefault="008167E7"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EC29BDB" w14:textId="77777777" w:rsidR="008167E7" w:rsidRPr="00E56524" w:rsidRDefault="008167E7"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AE1D42F" w14:textId="77777777" w:rsidR="008167E7" w:rsidRDefault="008167E7">
    <w:pPr>
      <w:pStyle w:val="Piedepgina"/>
    </w:pPr>
  </w:p>
  <w:p w14:paraId="2495EEAF" w14:textId="77777777" w:rsidR="008167E7" w:rsidRDefault="008167E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4041082F" w14:textId="77777777" w:rsidR="008167E7" w:rsidRDefault="008167E7">
        <w:pPr>
          <w:pStyle w:val="Piedepgina"/>
          <w:jc w:val="right"/>
        </w:pPr>
        <w:r>
          <w:fldChar w:fldCharType="begin"/>
        </w:r>
        <w:r>
          <w:instrText>PAGE   \* MERGEFORMAT</w:instrText>
        </w:r>
        <w:r>
          <w:fldChar w:fldCharType="separate"/>
        </w:r>
        <w:r w:rsidRPr="00343EE9">
          <w:rPr>
            <w:noProof/>
            <w:lang w:val="es-ES"/>
          </w:rPr>
          <w:t>15</w:t>
        </w:r>
        <w:r>
          <w:fldChar w:fldCharType="end"/>
        </w:r>
      </w:p>
    </w:sdtContent>
  </w:sdt>
  <w:p w14:paraId="19E3B7C9" w14:textId="77777777" w:rsidR="008167E7" w:rsidRPr="00E56524" w:rsidRDefault="008167E7"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00E6326" w14:textId="77777777" w:rsidR="008167E7" w:rsidRPr="00E56524" w:rsidRDefault="008167E7"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2FE8D6F" w14:textId="77777777" w:rsidR="008167E7" w:rsidRDefault="008167E7">
    <w:pPr>
      <w:pStyle w:val="Piedepgina"/>
    </w:pPr>
  </w:p>
  <w:p w14:paraId="0A84B2FE" w14:textId="77777777" w:rsidR="008167E7" w:rsidRDefault="008167E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472E3A" w14:textId="77777777" w:rsidR="008167E7" w:rsidRDefault="008167E7" w:rsidP="00E56524">
      <w:pPr>
        <w:spacing w:after="0"/>
      </w:pPr>
      <w:r>
        <w:separator/>
      </w:r>
    </w:p>
    <w:p w14:paraId="06C5342D" w14:textId="77777777" w:rsidR="008167E7" w:rsidRDefault="008167E7"/>
  </w:footnote>
  <w:footnote w:type="continuationSeparator" w:id="0">
    <w:p w14:paraId="07B53768" w14:textId="77777777" w:rsidR="008167E7" w:rsidRDefault="008167E7" w:rsidP="00E56524">
      <w:pPr>
        <w:spacing w:after="0"/>
      </w:pPr>
      <w:r>
        <w:continuationSeparator/>
      </w:r>
    </w:p>
    <w:p w14:paraId="4E1B45AE" w14:textId="77777777" w:rsidR="008167E7" w:rsidRDefault="008167E7"/>
  </w:footnote>
  <w:footnote w:id="1">
    <w:p w14:paraId="06802A0F" w14:textId="6EA7E36D" w:rsidR="00A23F97" w:rsidRDefault="00A23F97">
      <w:pPr>
        <w:pStyle w:val="Textonotapie"/>
      </w:pPr>
      <w:r w:rsidRPr="00A23F97">
        <w:rPr>
          <w:rStyle w:val="Refdenotaalpie"/>
          <w:sz w:val="18"/>
          <w:szCs w:val="18"/>
        </w:rPr>
        <w:footnoteRef/>
      </w:r>
      <w:r w:rsidRPr="00A23F97">
        <w:rPr>
          <w:sz w:val="18"/>
          <w:szCs w:val="18"/>
        </w:rPr>
        <w:t xml:space="preserve"> : Los sectores identificados como </w:t>
      </w:r>
      <w:r>
        <w:rPr>
          <w:sz w:val="18"/>
          <w:szCs w:val="18"/>
        </w:rPr>
        <w:t>de P</w:t>
      </w:r>
      <w:r w:rsidRPr="00A23F97">
        <w:rPr>
          <w:sz w:val="18"/>
          <w:szCs w:val="18"/>
        </w:rPr>
        <w:t xml:space="preserve">osibles </w:t>
      </w:r>
      <w:r>
        <w:rPr>
          <w:sz w:val="18"/>
          <w:szCs w:val="18"/>
        </w:rPr>
        <w:t>R</w:t>
      </w:r>
      <w:r w:rsidRPr="00A23F97">
        <w:rPr>
          <w:sz w:val="18"/>
          <w:szCs w:val="18"/>
        </w:rPr>
        <w:t xml:space="preserve">eceptores </w:t>
      </w:r>
      <w:r>
        <w:rPr>
          <w:sz w:val="18"/>
          <w:szCs w:val="18"/>
        </w:rPr>
        <w:t>S</w:t>
      </w:r>
      <w:r w:rsidRPr="00A23F97">
        <w:rPr>
          <w:sz w:val="18"/>
          <w:szCs w:val="18"/>
        </w:rPr>
        <w:t xml:space="preserve">ensibles se </w:t>
      </w:r>
      <w:r>
        <w:rPr>
          <w:sz w:val="18"/>
          <w:szCs w:val="18"/>
        </w:rPr>
        <w:t xml:space="preserve">establecieron en </w:t>
      </w:r>
      <w:r w:rsidRPr="00A23F97">
        <w:rPr>
          <w:sz w:val="18"/>
          <w:szCs w:val="18"/>
        </w:rPr>
        <w:t>bas</w:t>
      </w:r>
      <w:r>
        <w:rPr>
          <w:sz w:val="18"/>
          <w:szCs w:val="18"/>
        </w:rPr>
        <w:t>e</w:t>
      </w:r>
      <w:r w:rsidRPr="00A23F97">
        <w:rPr>
          <w:sz w:val="18"/>
          <w:szCs w:val="18"/>
        </w:rPr>
        <w:t xml:space="preserve"> </w:t>
      </w:r>
      <w:r>
        <w:rPr>
          <w:sz w:val="18"/>
          <w:szCs w:val="18"/>
        </w:rPr>
        <w:t>a</w:t>
      </w:r>
      <w:r w:rsidRPr="00A23F97">
        <w:rPr>
          <w:sz w:val="18"/>
          <w:szCs w:val="18"/>
        </w:rPr>
        <w:t xml:space="preserve"> las denuncias históricas </w:t>
      </w:r>
      <w:r>
        <w:rPr>
          <w:sz w:val="18"/>
          <w:szCs w:val="18"/>
        </w:rPr>
        <w:t>de</w:t>
      </w:r>
      <w:r w:rsidRPr="00A23F97">
        <w:rPr>
          <w:sz w:val="18"/>
          <w:szCs w:val="18"/>
        </w:rPr>
        <w:t xml:space="preserve"> olores molestos </w:t>
      </w:r>
      <w:r>
        <w:rPr>
          <w:sz w:val="18"/>
          <w:szCs w:val="18"/>
        </w:rPr>
        <w:t xml:space="preserve">que se asocian </w:t>
      </w:r>
      <w:r w:rsidRPr="00A23F97">
        <w:rPr>
          <w:sz w:val="18"/>
          <w:szCs w:val="18"/>
        </w:rPr>
        <w:t xml:space="preserve">a la operación de la unidad fiscalizable, </w:t>
      </w:r>
      <w:r>
        <w:rPr>
          <w:sz w:val="18"/>
          <w:szCs w:val="18"/>
        </w:rPr>
        <w:t xml:space="preserve">y que han sido </w:t>
      </w:r>
      <w:r w:rsidRPr="00A23F97">
        <w:rPr>
          <w:sz w:val="18"/>
          <w:szCs w:val="18"/>
        </w:rPr>
        <w:t xml:space="preserve">recepcionadas por la SMA </w:t>
      </w:r>
      <w:r>
        <w:rPr>
          <w:sz w:val="18"/>
          <w:szCs w:val="18"/>
        </w:rPr>
        <w:t>en los últimos 2 años</w:t>
      </w:r>
      <w:r w:rsidRPr="00A23F97">
        <w:rPr>
          <w:sz w:val="18"/>
          <w:szCs w:val="18"/>
        </w:rPr>
        <w:t>.</w:t>
      </w:r>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661D656"/>
    <w:multiLevelType w:val="hybridMultilevel"/>
    <w:tmpl w:val="1EE0635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7B45A06"/>
    <w:multiLevelType w:val="hybridMultilevel"/>
    <w:tmpl w:val="AA0CDE88"/>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C2994FA"/>
    <w:multiLevelType w:val="hybridMultilevel"/>
    <w:tmpl w:val="C3BAC4A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8B3B458"/>
    <w:multiLevelType w:val="hybridMultilevel"/>
    <w:tmpl w:val="ECEB2414"/>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ED19542"/>
    <w:multiLevelType w:val="hybridMultilevel"/>
    <w:tmpl w:val="7D6E7B0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C351991"/>
    <w:multiLevelType w:val="hybridMultilevel"/>
    <w:tmpl w:val="913FCC4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1">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7" w15:restartNumberingAfterBreak="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1">
    <w:nsid w:val="002D5FAE"/>
    <w:multiLevelType w:val="multilevel"/>
    <w:tmpl w:val="A3160694"/>
    <w:lvl w:ilvl="0">
      <w:start w:val="4"/>
      <w:numFmt w:val="decimal"/>
      <w:lvlText w:val="%1."/>
      <w:lvlJc w:val="left"/>
      <w:pPr>
        <w:ind w:left="360" w:hanging="360"/>
      </w:pPr>
      <w:rPr>
        <w:rFonts w:ascii="Calibri" w:eastAsia="Calibri" w:hAnsi="Calibri" w:cs="Calibri" w:hint="default"/>
      </w:rPr>
    </w:lvl>
    <w:lvl w:ilvl="1">
      <w:start w:val="3"/>
      <w:numFmt w:val="decimal"/>
      <w:lvlText w:val="%1.%2."/>
      <w:lvlJc w:val="left"/>
      <w:pPr>
        <w:ind w:left="360" w:hanging="360"/>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9" w15:restartNumberingAfterBreak="0">
    <w:nsid w:val="01D14DB6"/>
    <w:multiLevelType w:val="hybridMultilevel"/>
    <w:tmpl w:val="6D78313A"/>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1">
    <w:nsid w:val="037A0132"/>
    <w:multiLevelType w:val="multilevel"/>
    <w:tmpl w:val="24623654"/>
    <w:lvl w:ilvl="0">
      <w:start w:val="4"/>
      <w:numFmt w:val="decimal"/>
      <w:lvlText w:val="%1."/>
      <w:lvlJc w:val="left"/>
      <w:pPr>
        <w:ind w:left="495" w:hanging="495"/>
      </w:pPr>
      <w:rPr>
        <w:rFonts w:asciiTheme="minorHAnsi" w:eastAsiaTheme="majorEastAsia" w:hAnsiTheme="minorHAnsi" w:hint="default"/>
      </w:rPr>
    </w:lvl>
    <w:lvl w:ilvl="1">
      <w:start w:val="3"/>
      <w:numFmt w:val="decimal"/>
      <w:lvlText w:val="%1.%2."/>
      <w:lvlJc w:val="left"/>
      <w:pPr>
        <w:ind w:left="495" w:hanging="495"/>
      </w:pPr>
      <w:rPr>
        <w:rFonts w:asciiTheme="minorHAnsi" w:eastAsiaTheme="majorEastAsia" w:hAnsiTheme="minorHAnsi" w:hint="default"/>
      </w:rPr>
    </w:lvl>
    <w:lvl w:ilvl="2">
      <w:start w:val="1"/>
      <w:numFmt w:val="decimal"/>
      <w:lvlText w:val="%1.%2.%3."/>
      <w:lvlJc w:val="left"/>
      <w:pPr>
        <w:ind w:left="720" w:hanging="720"/>
      </w:pPr>
      <w:rPr>
        <w:rFonts w:asciiTheme="minorHAnsi" w:eastAsiaTheme="majorEastAsia" w:hAnsiTheme="minorHAnsi" w:hint="default"/>
      </w:rPr>
    </w:lvl>
    <w:lvl w:ilvl="3">
      <w:start w:val="1"/>
      <w:numFmt w:val="decimal"/>
      <w:lvlText w:val="%1.%2.%3.%4."/>
      <w:lvlJc w:val="left"/>
      <w:pPr>
        <w:ind w:left="720" w:hanging="720"/>
      </w:pPr>
      <w:rPr>
        <w:rFonts w:asciiTheme="minorHAnsi" w:eastAsiaTheme="majorEastAsia" w:hAnsiTheme="minorHAnsi" w:hint="default"/>
      </w:rPr>
    </w:lvl>
    <w:lvl w:ilvl="4">
      <w:start w:val="1"/>
      <w:numFmt w:val="decimal"/>
      <w:lvlText w:val="%1.%2.%3.%4.%5."/>
      <w:lvlJc w:val="left"/>
      <w:pPr>
        <w:ind w:left="1080" w:hanging="1080"/>
      </w:pPr>
      <w:rPr>
        <w:rFonts w:asciiTheme="minorHAnsi" w:eastAsiaTheme="majorEastAsia" w:hAnsiTheme="minorHAnsi" w:hint="default"/>
      </w:rPr>
    </w:lvl>
    <w:lvl w:ilvl="5">
      <w:start w:val="1"/>
      <w:numFmt w:val="decimal"/>
      <w:lvlText w:val="%1.%2.%3.%4.%5.%6."/>
      <w:lvlJc w:val="left"/>
      <w:pPr>
        <w:ind w:left="1080" w:hanging="1080"/>
      </w:pPr>
      <w:rPr>
        <w:rFonts w:asciiTheme="minorHAnsi" w:eastAsiaTheme="majorEastAsia" w:hAnsiTheme="minorHAnsi" w:hint="default"/>
      </w:rPr>
    </w:lvl>
    <w:lvl w:ilvl="6">
      <w:start w:val="1"/>
      <w:numFmt w:val="decimal"/>
      <w:lvlText w:val="%1.%2.%3.%4.%5.%6.%7."/>
      <w:lvlJc w:val="left"/>
      <w:pPr>
        <w:ind w:left="1440" w:hanging="1440"/>
      </w:pPr>
      <w:rPr>
        <w:rFonts w:asciiTheme="minorHAnsi" w:eastAsiaTheme="majorEastAsia" w:hAnsiTheme="minorHAnsi" w:hint="default"/>
      </w:rPr>
    </w:lvl>
    <w:lvl w:ilvl="7">
      <w:start w:val="1"/>
      <w:numFmt w:val="decimal"/>
      <w:lvlText w:val="%1.%2.%3.%4.%5.%6.%7.%8."/>
      <w:lvlJc w:val="left"/>
      <w:pPr>
        <w:ind w:left="1440" w:hanging="1440"/>
      </w:pPr>
      <w:rPr>
        <w:rFonts w:asciiTheme="minorHAnsi" w:eastAsiaTheme="majorEastAsia" w:hAnsiTheme="minorHAnsi" w:hint="default"/>
      </w:rPr>
    </w:lvl>
    <w:lvl w:ilvl="8">
      <w:start w:val="1"/>
      <w:numFmt w:val="decimal"/>
      <w:lvlText w:val="%1.%2.%3.%4.%5.%6.%7.%8.%9."/>
      <w:lvlJc w:val="left"/>
      <w:pPr>
        <w:ind w:left="1800" w:hanging="1800"/>
      </w:pPr>
      <w:rPr>
        <w:rFonts w:asciiTheme="minorHAnsi" w:eastAsiaTheme="majorEastAsia" w:hAnsiTheme="minorHAnsi" w:hint="default"/>
      </w:rPr>
    </w:lvl>
  </w:abstractNum>
  <w:abstractNum w:abstractNumId="11" w15:restartNumberingAfterBreak="0">
    <w:nsid w:val="04B00B3D"/>
    <w:multiLevelType w:val="multilevel"/>
    <w:tmpl w:val="E2C425B6"/>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12" w15:restartNumberingAfterBreak="0">
    <w:nsid w:val="0CCD5346"/>
    <w:multiLevelType w:val="hybridMultilevel"/>
    <w:tmpl w:val="521086A5"/>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1">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15:restartNumberingAfterBreak="0">
    <w:nsid w:val="1DC552F1"/>
    <w:multiLevelType w:val="hybridMultilevel"/>
    <w:tmpl w:val="4A72671C"/>
    <w:lvl w:ilvl="0" w:tplc="340A0001">
      <w:start w:val="1"/>
      <w:numFmt w:val="bullet"/>
      <w:lvlText w:val=""/>
      <w:lvlJc w:val="left"/>
      <w:pPr>
        <w:ind w:left="1440" w:hanging="360"/>
      </w:pPr>
      <w:rPr>
        <w:rFonts w:ascii="Symbol" w:hAnsi="Symbol"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5" w15:restartNumberingAfterBreak="0">
    <w:nsid w:val="296C5DB3"/>
    <w:multiLevelType w:val="hybridMultilevel"/>
    <w:tmpl w:val="EA8492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1">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376D07C6"/>
    <w:multiLevelType w:val="hybridMultilevel"/>
    <w:tmpl w:val="C10C70B2"/>
    <w:lvl w:ilvl="0" w:tplc="340A0019">
      <w:start w:val="1"/>
      <w:numFmt w:val="lowerLetter"/>
      <w:lvlText w:val="%1."/>
      <w:lvlJc w:val="left"/>
      <w:pPr>
        <w:ind w:left="360" w:hanging="360"/>
      </w:pPr>
      <w:rPr>
        <w:rFonts w:hint="default"/>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1">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1">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458534AC"/>
    <w:multiLevelType w:val="hybridMultilevel"/>
    <w:tmpl w:val="D13EBF94"/>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15:restartNumberingAfterBreak="1">
    <w:nsid w:val="4FAC3699"/>
    <w:multiLevelType w:val="multilevel"/>
    <w:tmpl w:val="B5DA0F4C"/>
    <w:lvl w:ilvl="0">
      <w:start w:val="4"/>
      <w:numFmt w:val="decimal"/>
      <w:lvlText w:val="%1."/>
      <w:lvlJc w:val="left"/>
      <w:pPr>
        <w:ind w:left="495" w:hanging="495"/>
      </w:pPr>
      <w:rPr>
        <w:rFonts w:ascii="Calibri" w:eastAsia="Calibri" w:hAnsi="Calibri" w:cs="Calibri" w:hint="default"/>
      </w:rPr>
    </w:lvl>
    <w:lvl w:ilvl="1">
      <w:start w:val="3"/>
      <w:numFmt w:val="decimal"/>
      <w:lvlText w:val="%1.%2."/>
      <w:lvlJc w:val="left"/>
      <w:pPr>
        <w:ind w:left="495" w:hanging="495"/>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22" w15:restartNumberingAfterBreak="0">
    <w:nsid w:val="4FB35F4A"/>
    <w:multiLevelType w:val="hybridMultilevel"/>
    <w:tmpl w:val="D13EBF94"/>
    <w:lvl w:ilvl="0" w:tplc="3912D422">
      <w:start w:val="1"/>
      <w:numFmt w:val="decimal"/>
      <w:lvlText w:val="%1."/>
      <w:lvlJc w:val="left"/>
      <w:pPr>
        <w:ind w:left="360" w:hanging="360"/>
      </w:pPr>
      <w:rPr>
        <w:rFonts w:hint="default"/>
        <w:b/>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15:restartNumberingAfterBreak="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1">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1">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7965FCB"/>
    <w:multiLevelType w:val="hybridMultilevel"/>
    <w:tmpl w:val="2D1E478E"/>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8AA31FC"/>
    <w:multiLevelType w:val="multilevel"/>
    <w:tmpl w:val="BBE8604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Estaciones"/>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5D803D86"/>
    <w:multiLevelType w:val="hybridMultilevel"/>
    <w:tmpl w:val="1026DF5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1">
    <w:nsid w:val="7014041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0" w15:restartNumberingAfterBreak="0">
    <w:nsid w:val="70B40A71"/>
    <w:multiLevelType w:val="hybridMultilevel"/>
    <w:tmpl w:val="65A28BE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1" w15:restartNumberingAfterBreak="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1">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78F52C97"/>
    <w:multiLevelType w:val="hybridMultilevel"/>
    <w:tmpl w:val="B418714C"/>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7"/>
  </w:num>
  <w:num w:numId="2">
    <w:abstractNumId w:val="6"/>
  </w:num>
  <w:num w:numId="3">
    <w:abstractNumId w:val="23"/>
  </w:num>
  <w:num w:numId="4">
    <w:abstractNumId w:val="25"/>
  </w:num>
  <w:num w:numId="5">
    <w:abstractNumId w:val="13"/>
  </w:num>
  <w:num w:numId="6">
    <w:abstractNumId w:val="7"/>
  </w:num>
  <w:num w:numId="7">
    <w:abstractNumId w:val="24"/>
  </w:num>
  <w:num w:numId="8">
    <w:abstractNumId w:val="18"/>
  </w:num>
  <w:num w:numId="9">
    <w:abstractNumId w:val="19"/>
  </w:num>
  <w:num w:numId="10">
    <w:abstractNumId w:val="31"/>
  </w:num>
  <w:num w:numId="11">
    <w:abstractNumId w:val="32"/>
  </w:num>
  <w:num w:numId="12">
    <w:abstractNumId w:val="11"/>
  </w:num>
  <w:num w:numId="13">
    <w:abstractNumId w:val="16"/>
  </w:num>
  <w:num w:numId="14">
    <w:abstractNumId w:val="19"/>
  </w:num>
  <w:num w:numId="15">
    <w:abstractNumId w:val="19"/>
  </w:num>
  <w:num w:numId="16">
    <w:abstractNumId w:val="19"/>
  </w:num>
  <w:num w:numId="17">
    <w:abstractNumId w:val="19"/>
  </w:num>
  <w:num w:numId="18">
    <w:abstractNumId w:val="11"/>
  </w:num>
  <w:num w:numId="19">
    <w:abstractNumId w:val="29"/>
  </w:num>
  <w:num w:numId="20">
    <w:abstractNumId w:val="8"/>
  </w:num>
  <w:num w:numId="21">
    <w:abstractNumId w:val="21"/>
  </w:num>
  <w:num w:numId="22">
    <w:abstractNumId w:val="10"/>
  </w:num>
  <w:num w:numId="23">
    <w:abstractNumId w:val="11"/>
  </w:num>
  <w:num w:numId="24">
    <w:abstractNumId w:val="26"/>
  </w:num>
  <w:num w:numId="25">
    <w:abstractNumId w:val="28"/>
  </w:num>
  <w:num w:numId="26">
    <w:abstractNumId w:val="20"/>
  </w:num>
  <w:num w:numId="27">
    <w:abstractNumId w:val="33"/>
  </w:num>
  <w:num w:numId="28">
    <w:abstractNumId w:val="27"/>
  </w:num>
  <w:num w:numId="29">
    <w:abstractNumId w:val="17"/>
  </w:num>
  <w:num w:numId="30">
    <w:abstractNumId w:val="22"/>
  </w:num>
  <w:num w:numId="31">
    <w:abstractNumId w:val="9"/>
  </w:num>
  <w:num w:numId="32">
    <w:abstractNumId w:val="12"/>
  </w:num>
  <w:num w:numId="33">
    <w:abstractNumId w:val="3"/>
  </w:num>
  <w:num w:numId="34">
    <w:abstractNumId w:val="5"/>
  </w:num>
  <w:num w:numId="35">
    <w:abstractNumId w:val="14"/>
  </w:num>
  <w:num w:numId="36">
    <w:abstractNumId w:val="4"/>
  </w:num>
  <w:num w:numId="37">
    <w:abstractNumId w:val="1"/>
  </w:num>
  <w:num w:numId="38">
    <w:abstractNumId w:val="2"/>
  </w:num>
  <w:num w:numId="39">
    <w:abstractNumId w:val="0"/>
  </w:num>
  <w:num w:numId="40">
    <w:abstractNumId w:val="15"/>
  </w:num>
  <w:num w:numId="4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12CA"/>
    <w:rsid w:val="00013934"/>
    <w:rsid w:val="0001478F"/>
    <w:rsid w:val="00024F9B"/>
    <w:rsid w:val="00031478"/>
    <w:rsid w:val="00033140"/>
    <w:rsid w:val="00054316"/>
    <w:rsid w:val="000556C1"/>
    <w:rsid w:val="00062C8D"/>
    <w:rsid w:val="0006406F"/>
    <w:rsid w:val="0007552A"/>
    <w:rsid w:val="000901AA"/>
    <w:rsid w:val="000A28D4"/>
    <w:rsid w:val="000C3899"/>
    <w:rsid w:val="000D13D1"/>
    <w:rsid w:val="000D1F6C"/>
    <w:rsid w:val="000D391D"/>
    <w:rsid w:val="000E0F57"/>
    <w:rsid w:val="000E52B7"/>
    <w:rsid w:val="000E5F02"/>
    <w:rsid w:val="000F4A31"/>
    <w:rsid w:val="001029E5"/>
    <w:rsid w:val="00127B8E"/>
    <w:rsid w:val="00132D29"/>
    <w:rsid w:val="00142BD0"/>
    <w:rsid w:val="00145020"/>
    <w:rsid w:val="001520B1"/>
    <w:rsid w:val="00156480"/>
    <w:rsid w:val="00172DBD"/>
    <w:rsid w:val="00181F4F"/>
    <w:rsid w:val="00191FC0"/>
    <w:rsid w:val="00193840"/>
    <w:rsid w:val="00196BE7"/>
    <w:rsid w:val="00196E7B"/>
    <w:rsid w:val="001A6602"/>
    <w:rsid w:val="001A7FD0"/>
    <w:rsid w:val="001C286B"/>
    <w:rsid w:val="001C2BC9"/>
    <w:rsid w:val="001C744B"/>
    <w:rsid w:val="001D7E9E"/>
    <w:rsid w:val="001F41B4"/>
    <w:rsid w:val="00214F83"/>
    <w:rsid w:val="0022351A"/>
    <w:rsid w:val="00236422"/>
    <w:rsid w:val="0024272D"/>
    <w:rsid w:val="00246FBA"/>
    <w:rsid w:val="00251B7C"/>
    <w:rsid w:val="0025296F"/>
    <w:rsid w:val="002561F7"/>
    <w:rsid w:val="00262969"/>
    <w:rsid w:val="00263C6B"/>
    <w:rsid w:val="0026506B"/>
    <w:rsid w:val="00290371"/>
    <w:rsid w:val="002C2D37"/>
    <w:rsid w:val="002C796F"/>
    <w:rsid w:val="002D3B77"/>
    <w:rsid w:val="002E622A"/>
    <w:rsid w:val="002E78C9"/>
    <w:rsid w:val="002F1F6B"/>
    <w:rsid w:val="002F4461"/>
    <w:rsid w:val="00303780"/>
    <w:rsid w:val="00303DE0"/>
    <w:rsid w:val="003142EF"/>
    <w:rsid w:val="0031512B"/>
    <w:rsid w:val="00317656"/>
    <w:rsid w:val="0032058D"/>
    <w:rsid w:val="003361F2"/>
    <w:rsid w:val="003437A1"/>
    <w:rsid w:val="00343EE9"/>
    <w:rsid w:val="00356B54"/>
    <w:rsid w:val="0036138F"/>
    <w:rsid w:val="00362C8B"/>
    <w:rsid w:val="0037535B"/>
    <w:rsid w:val="00395637"/>
    <w:rsid w:val="003A62A2"/>
    <w:rsid w:val="003A6846"/>
    <w:rsid w:val="003B1F29"/>
    <w:rsid w:val="003B57B0"/>
    <w:rsid w:val="003C1349"/>
    <w:rsid w:val="003E0B5E"/>
    <w:rsid w:val="003E4783"/>
    <w:rsid w:val="003F781E"/>
    <w:rsid w:val="00426157"/>
    <w:rsid w:val="004420B6"/>
    <w:rsid w:val="004438A3"/>
    <w:rsid w:val="0044610D"/>
    <w:rsid w:val="004512CA"/>
    <w:rsid w:val="004528FE"/>
    <w:rsid w:val="004726B1"/>
    <w:rsid w:val="004925A8"/>
    <w:rsid w:val="004B4617"/>
    <w:rsid w:val="004B58F6"/>
    <w:rsid w:val="004B7002"/>
    <w:rsid w:val="004C38ED"/>
    <w:rsid w:val="004E09F0"/>
    <w:rsid w:val="004F0772"/>
    <w:rsid w:val="00500C5B"/>
    <w:rsid w:val="00510D0E"/>
    <w:rsid w:val="00513016"/>
    <w:rsid w:val="00516911"/>
    <w:rsid w:val="00522518"/>
    <w:rsid w:val="00522D3F"/>
    <w:rsid w:val="00541E5B"/>
    <w:rsid w:val="0054584D"/>
    <w:rsid w:val="00556C92"/>
    <w:rsid w:val="00581E97"/>
    <w:rsid w:val="005863D4"/>
    <w:rsid w:val="005933B2"/>
    <w:rsid w:val="005A771B"/>
    <w:rsid w:val="005B2BA4"/>
    <w:rsid w:val="005B448B"/>
    <w:rsid w:val="005D5953"/>
    <w:rsid w:val="005E0659"/>
    <w:rsid w:val="00601DEB"/>
    <w:rsid w:val="00610E5F"/>
    <w:rsid w:val="00622623"/>
    <w:rsid w:val="00633DAA"/>
    <w:rsid w:val="00641FD0"/>
    <w:rsid w:val="0065310C"/>
    <w:rsid w:val="00653E7D"/>
    <w:rsid w:val="00672DC3"/>
    <w:rsid w:val="00691626"/>
    <w:rsid w:val="00691D0B"/>
    <w:rsid w:val="006949CF"/>
    <w:rsid w:val="006B03F9"/>
    <w:rsid w:val="006C1281"/>
    <w:rsid w:val="006F016C"/>
    <w:rsid w:val="006F4870"/>
    <w:rsid w:val="006F4EA6"/>
    <w:rsid w:val="007113F4"/>
    <w:rsid w:val="00713323"/>
    <w:rsid w:val="00725C25"/>
    <w:rsid w:val="00733A9E"/>
    <w:rsid w:val="00742F86"/>
    <w:rsid w:val="007605CE"/>
    <w:rsid w:val="00762D46"/>
    <w:rsid w:val="00775514"/>
    <w:rsid w:val="00775BF3"/>
    <w:rsid w:val="00776123"/>
    <w:rsid w:val="007847E9"/>
    <w:rsid w:val="00791465"/>
    <w:rsid w:val="0079594A"/>
    <w:rsid w:val="00796289"/>
    <w:rsid w:val="0079629F"/>
    <w:rsid w:val="007A7DEB"/>
    <w:rsid w:val="007B4E28"/>
    <w:rsid w:val="007C16FE"/>
    <w:rsid w:val="007C1EB9"/>
    <w:rsid w:val="007C562E"/>
    <w:rsid w:val="007D4D15"/>
    <w:rsid w:val="008043E3"/>
    <w:rsid w:val="00810D59"/>
    <w:rsid w:val="008167E7"/>
    <w:rsid w:val="008208D5"/>
    <w:rsid w:val="008220FA"/>
    <w:rsid w:val="0085246F"/>
    <w:rsid w:val="00863EE2"/>
    <w:rsid w:val="00882BF3"/>
    <w:rsid w:val="008B4AFA"/>
    <w:rsid w:val="008B780E"/>
    <w:rsid w:val="008F6C87"/>
    <w:rsid w:val="009076E5"/>
    <w:rsid w:val="0093042A"/>
    <w:rsid w:val="00933D7F"/>
    <w:rsid w:val="0093728D"/>
    <w:rsid w:val="00945A14"/>
    <w:rsid w:val="00950860"/>
    <w:rsid w:val="0095256C"/>
    <w:rsid w:val="00956221"/>
    <w:rsid w:val="00961675"/>
    <w:rsid w:val="00966171"/>
    <w:rsid w:val="00966A16"/>
    <w:rsid w:val="00973B27"/>
    <w:rsid w:val="00975442"/>
    <w:rsid w:val="00987770"/>
    <w:rsid w:val="00987C39"/>
    <w:rsid w:val="00990A11"/>
    <w:rsid w:val="00992B8C"/>
    <w:rsid w:val="0099719A"/>
    <w:rsid w:val="009A3990"/>
    <w:rsid w:val="009C3912"/>
    <w:rsid w:val="009C4374"/>
    <w:rsid w:val="009F1382"/>
    <w:rsid w:val="009F2AFE"/>
    <w:rsid w:val="009F535C"/>
    <w:rsid w:val="00A0000B"/>
    <w:rsid w:val="00A03EBA"/>
    <w:rsid w:val="00A1601B"/>
    <w:rsid w:val="00A23F97"/>
    <w:rsid w:val="00A24EE1"/>
    <w:rsid w:val="00A37206"/>
    <w:rsid w:val="00A40E2D"/>
    <w:rsid w:val="00A425B7"/>
    <w:rsid w:val="00A44905"/>
    <w:rsid w:val="00A47A6E"/>
    <w:rsid w:val="00A57218"/>
    <w:rsid w:val="00A6065A"/>
    <w:rsid w:val="00A74F95"/>
    <w:rsid w:val="00A779AF"/>
    <w:rsid w:val="00A81FAD"/>
    <w:rsid w:val="00A858AE"/>
    <w:rsid w:val="00A94EFB"/>
    <w:rsid w:val="00A9797F"/>
    <w:rsid w:val="00AA081B"/>
    <w:rsid w:val="00AA5C02"/>
    <w:rsid w:val="00AB4A8F"/>
    <w:rsid w:val="00AD6A8F"/>
    <w:rsid w:val="00AD7FDF"/>
    <w:rsid w:val="00AE433B"/>
    <w:rsid w:val="00AF7C50"/>
    <w:rsid w:val="00B200A0"/>
    <w:rsid w:val="00B32B3B"/>
    <w:rsid w:val="00B35693"/>
    <w:rsid w:val="00B36889"/>
    <w:rsid w:val="00B36D0E"/>
    <w:rsid w:val="00B522E8"/>
    <w:rsid w:val="00B54A74"/>
    <w:rsid w:val="00B54A9E"/>
    <w:rsid w:val="00B5591A"/>
    <w:rsid w:val="00B75D9D"/>
    <w:rsid w:val="00B777F9"/>
    <w:rsid w:val="00B83CBC"/>
    <w:rsid w:val="00B9063E"/>
    <w:rsid w:val="00BB01E7"/>
    <w:rsid w:val="00BC680A"/>
    <w:rsid w:val="00BF33C7"/>
    <w:rsid w:val="00C036C2"/>
    <w:rsid w:val="00C069EF"/>
    <w:rsid w:val="00C1005C"/>
    <w:rsid w:val="00C11245"/>
    <w:rsid w:val="00C224A3"/>
    <w:rsid w:val="00C25B1E"/>
    <w:rsid w:val="00C63164"/>
    <w:rsid w:val="00C703AD"/>
    <w:rsid w:val="00C80993"/>
    <w:rsid w:val="00C92507"/>
    <w:rsid w:val="00C96739"/>
    <w:rsid w:val="00CA7449"/>
    <w:rsid w:val="00CD18F8"/>
    <w:rsid w:val="00CE29FB"/>
    <w:rsid w:val="00CF37D8"/>
    <w:rsid w:val="00D14AAD"/>
    <w:rsid w:val="00D200F9"/>
    <w:rsid w:val="00D20EC9"/>
    <w:rsid w:val="00D21053"/>
    <w:rsid w:val="00D22E71"/>
    <w:rsid w:val="00D41CC0"/>
    <w:rsid w:val="00D42470"/>
    <w:rsid w:val="00D52990"/>
    <w:rsid w:val="00D870B9"/>
    <w:rsid w:val="00D95A1A"/>
    <w:rsid w:val="00DA59DD"/>
    <w:rsid w:val="00DD0A8E"/>
    <w:rsid w:val="00DD24F0"/>
    <w:rsid w:val="00DD4FCA"/>
    <w:rsid w:val="00DD52D5"/>
    <w:rsid w:val="00DD6203"/>
    <w:rsid w:val="00DE5798"/>
    <w:rsid w:val="00DF5394"/>
    <w:rsid w:val="00E10850"/>
    <w:rsid w:val="00E167D2"/>
    <w:rsid w:val="00E22786"/>
    <w:rsid w:val="00E46996"/>
    <w:rsid w:val="00E53682"/>
    <w:rsid w:val="00E55815"/>
    <w:rsid w:val="00E56524"/>
    <w:rsid w:val="00E5775B"/>
    <w:rsid w:val="00E60315"/>
    <w:rsid w:val="00E65EF9"/>
    <w:rsid w:val="00E71D23"/>
    <w:rsid w:val="00E7354B"/>
    <w:rsid w:val="00E85E84"/>
    <w:rsid w:val="00E93179"/>
    <w:rsid w:val="00E940E7"/>
    <w:rsid w:val="00EE3C74"/>
    <w:rsid w:val="00EF1051"/>
    <w:rsid w:val="00EF4563"/>
    <w:rsid w:val="00EF7ABB"/>
    <w:rsid w:val="00F02D34"/>
    <w:rsid w:val="00F03BF3"/>
    <w:rsid w:val="00F03CD4"/>
    <w:rsid w:val="00F13810"/>
    <w:rsid w:val="00F14D23"/>
    <w:rsid w:val="00F17CEF"/>
    <w:rsid w:val="00F233F9"/>
    <w:rsid w:val="00F3181B"/>
    <w:rsid w:val="00F439FD"/>
    <w:rsid w:val="00F444C7"/>
    <w:rsid w:val="00F5408E"/>
    <w:rsid w:val="00F67953"/>
    <w:rsid w:val="00F72D4E"/>
    <w:rsid w:val="00F7456A"/>
    <w:rsid w:val="00F75A96"/>
    <w:rsid w:val="00F80EFA"/>
    <w:rsid w:val="00F8134B"/>
    <w:rsid w:val="00F86A76"/>
    <w:rsid w:val="00F936C6"/>
    <w:rsid w:val="00FA0BA5"/>
    <w:rsid w:val="00FA1668"/>
    <w:rsid w:val="00FB079D"/>
    <w:rsid w:val="00FB503C"/>
    <w:rsid w:val="00FC0D02"/>
    <w:rsid w:val="00FC5FD6"/>
    <w:rsid w:val="00FD76D3"/>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B0651A8"/>
  <w15:chartTrackingRefBased/>
  <w15:docId w15:val="{099A9FE1-5F50-44D5-9E12-BD77B22B64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775B"/>
    <w:pPr>
      <w:spacing w:line="240" w:lineRule="auto"/>
      <w:jc w:val="both"/>
    </w:pPr>
    <w:rPr>
      <w:sz w:val="20"/>
    </w:rPr>
  </w:style>
  <w:style w:type="paragraph" w:styleId="Ttulo1">
    <w:name w:val="heading 1"/>
    <w:basedOn w:val="IFA1"/>
    <w:next w:val="Listaconnmeros"/>
    <w:link w:val="Ttulo1Car"/>
    <w:uiPriority w:val="9"/>
    <w:qFormat/>
    <w:rsid w:val="00FC0D02"/>
    <w:pPr>
      <w:numPr>
        <w:numId w:val="12"/>
      </w:numPr>
    </w:pPr>
    <w:rPr>
      <w:rFonts w:asciiTheme="minorHAnsi" w:hAnsiTheme="minorHAnsi" w:cstheme="minorHAnsi"/>
      <w:sz w:val="28"/>
    </w:rPr>
  </w:style>
  <w:style w:type="paragraph" w:styleId="Ttulo2">
    <w:name w:val="heading 2"/>
    <w:basedOn w:val="Normal"/>
    <w:next w:val="Normal"/>
    <w:link w:val="Ttulo2Car"/>
    <w:uiPriority w:val="9"/>
    <w:unhideWhenUsed/>
    <w:qFormat/>
    <w:rsid w:val="00FC0D02"/>
    <w:pPr>
      <w:numPr>
        <w:ilvl w:val="1"/>
        <w:numId w:val="12"/>
      </w:numPr>
      <w:spacing w:after="0"/>
      <w:contextualSpacing/>
      <w:outlineLvl w:val="1"/>
    </w:pPr>
    <w:rPr>
      <w:rFonts w:eastAsia="Calibri" w:cstheme="minorHAnsi"/>
      <w:b/>
      <w:sz w:val="24"/>
    </w:rPr>
  </w:style>
  <w:style w:type="paragraph" w:styleId="Ttulo3">
    <w:name w:val="heading 3"/>
    <w:basedOn w:val="Normal"/>
    <w:next w:val="Normal"/>
    <w:link w:val="Ttulo3Car"/>
    <w:uiPriority w:val="9"/>
    <w:unhideWhenUsed/>
    <w:qFormat/>
    <w:rsid w:val="00FC0D02"/>
    <w:pPr>
      <w:keepNext/>
      <w:keepLines/>
      <w:numPr>
        <w:ilvl w:val="2"/>
        <w:numId w:val="12"/>
      </w:numPr>
      <w:spacing w:before="40" w:after="0"/>
      <w:outlineLvl w:val="2"/>
    </w:pPr>
    <w:rPr>
      <w:rFonts w:eastAsiaTheme="majorEastAsia" w:cstheme="minorHAns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A5A5A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6E6E6E"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6E6E6E"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C0D02"/>
    <w:rPr>
      <w:rFonts w:eastAsia="Calibri" w:cstheme="minorHAnsi"/>
      <w:b/>
      <w:sz w:val="28"/>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FC0D02"/>
    <w:rPr>
      <w:rFonts w:eastAsia="Calibri" w:cstheme="minorHAnsi"/>
      <w:b/>
      <w:sz w:val="24"/>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FC0D02"/>
    <w:rPr>
      <w:rFonts w:eastAsiaTheme="majorEastAsia" w:cstheme="minorHAnsi"/>
      <w:b/>
      <w:sz w:val="20"/>
      <w:szCs w:val="24"/>
    </w:rPr>
  </w:style>
  <w:style w:type="paragraph" w:styleId="TDC1">
    <w:name w:val="toc 1"/>
    <w:basedOn w:val="Normal"/>
    <w:next w:val="Normal"/>
    <w:autoRedefine/>
    <w:uiPriority w:val="39"/>
    <w:unhideWhenUsed/>
    <w:rsid w:val="0065310C"/>
    <w:pPr>
      <w:spacing w:before="120" w:after="120"/>
      <w:jc w:val="left"/>
    </w:pPr>
    <w:rPr>
      <w:rFonts w:cstheme="minorHAnsi"/>
      <w:b/>
      <w:bCs/>
      <w:caps/>
      <w:szCs w:val="20"/>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0"/>
      <w:ind w:left="200"/>
      <w:jc w:val="left"/>
    </w:pPr>
    <w:rPr>
      <w:rFonts w:cstheme="minorHAnsi"/>
      <w:smallCaps/>
      <w:szCs w:val="20"/>
    </w:rPr>
  </w:style>
  <w:style w:type="paragraph" w:styleId="TDC3">
    <w:name w:val="toc 3"/>
    <w:basedOn w:val="Normal"/>
    <w:next w:val="Normal"/>
    <w:autoRedefine/>
    <w:uiPriority w:val="39"/>
    <w:unhideWhenUsed/>
    <w:rsid w:val="00A37206"/>
    <w:pPr>
      <w:spacing w:after="0"/>
      <w:ind w:left="400"/>
      <w:jc w:val="left"/>
    </w:pPr>
    <w:rPr>
      <w:rFonts w:cstheme="minorHAnsi"/>
      <w:i/>
      <w:iCs/>
      <w:szCs w:val="20"/>
    </w:rPr>
  </w:style>
  <w:style w:type="character" w:styleId="Hipervnculo">
    <w:name w:val="Hyperlink"/>
    <w:basedOn w:val="Fuentedeprrafopredeter"/>
    <w:uiPriority w:val="99"/>
    <w:unhideWhenUsed/>
    <w:rsid w:val="00C11245"/>
    <w:rPr>
      <w:color w:val="5F5F5F"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ind w:left="720"/>
      <w:contextualSpacing/>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A5A5A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6E6E6E"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6E6E6E"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sz w:val="24"/>
    </w:rPr>
  </w:style>
  <w:style w:type="paragraph" w:styleId="Ttulo">
    <w:name w:val="Title"/>
    <w:basedOn w:val="Normal"/>
    <w:next w:val="Normal"/>
    <w:link w:val="TtuloCar"/>
    <w:uiPriority w:val="10"/>
    <w:qFormat/>
    <w:rsid w:val="00EF1051"/>
    <w:pPr>
      <w:spacing w:after="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sz w:val="18"/>
      <w:szCs w:val="20"/>
    </w:rPr>
  </w:style>
  <w:style w:type="character" w:customStyle="1" w:styleId="DescripcinCar">
    <w:name w:val="Descripción Car"/>
    <w:aliases w:val="Epígrafe 2 Car"/>
    <w:basedOn w:val="Ttulo2Car"/>
    <w:link w:val="Descripcin"/>
    <w:uiPriority w:val="35"/>
    <w:rsid w:val="000D1F6C"/>
    <w:rPr>
      <w:rFonts w:ascii="Calibri" w:eastAsia="Calibri" w:hAnsi="Calibri" w:cstheme="minorHAns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basedOn w:val="Fuentedeprrafopredeter"/>
    <w:link w:val="TEXTRCA"/>
    <w:rsid w:val="00E5775B"/>
    <w:rPr>
      <w:i/>
      <w:sz w:val="20"/>
      <w:szCs w:val="28"/>
    </w:rPr>
  </w:style>
  <w:style w:type="character" w:styleId="Textodelmarcadordeposicin">
    <w:name w:val="Placeholder Text"/>
    <w:basedOn w:val="Fuentedeprrafopredeter"/>
    <w:uiPriority w:val="99"/>
    <w:semiHidden/>
    <w:rsid w:val="00251B7C"/>
    <w:rPr>
      <w:rFonts w:cs="Times New Roman"/>
      <w:color w:val="808080"/>
    </w:rPr>
  </w:style>
  <w:style w:type="paragraph" w:customStyle="1" w:styleId="Imagenes">
    <w:name w:val="Imagenes"/>
    <w:basedOn w:val="Normal"/>
    <w:link w:val="ImagenesCar"/>
    <w:qFormat/>
    <w:rsid w:val="00251B7C"/>
    <w:pPr>
      <w:spacing w:after="0"/>
    </w:pPr>
    <w:rPr>
      <w:rFonts w:eastAsia="Calibri" w:cs="Times New Roman"/>
      <w:b/>
      <w:sz w:val="18"/>
    </w:rPr>
  </w:style>
  <w:style w:type="character" w:customStyle="1" w:styleId="ImagenesCar">
    <w:name w:val="Imagenes Car"/>
    <w:basedOn w:val="Fuentedeprrafopredeter"/>
    <w:link w:val="Imagenes"/>
    <w:rsid w:val="00251B7C"/>
    <w:rPr>
      <w:rFonts w:eastAsia="Calibri" w:cs="Times New Roman"/>
      <w:b/>
      <w:sz w:val="18"/>
    </w:rPr>
  </w:style>
  <w:style w:type="paragraph" w:styleId="TDC4">
    <w:name w:val="toc 4"/>
    <w:basedOn w:val="Normal"/>
    <w:next w:val="Normal"/>
    <w:autoRedefine/>
    <w:uiPriority w:val="39"/>
    <w:unhideWhenUsed/>
    <w:rsid w:val="008F6C87"/>
    <w:pPr>
      <w:spacing w:after="0"/>
      <w:ind w:left="600"/>
      <w:jc w:val="left"/>
    </w:pPr>
    <w:rPr>
      <w:rFonts w:cstheme="minorHAnsi"/>
      <w:sz w:val="18"/>
      <w:szCs w:val="18"/>
    </w:rPr>
  </w:style>
  <w:style w:type="paragraph" w:styleId="TDC5">
    <w:name w:val="toc 5"/>
    <w:basedOn w:val="Normal"/>
    <w:next w:val="Normal"/>
    <w:autoRedefine/>
    <w:uiPriority w:val="39"/>
    <w:unhideWhenUsed/>
    <w:rsid w:val="008F6C87"/>
    <w:pPr>
      <w:spacing w:after="0"/>
      <w:ind w:left="800"/>
      <w:jc w:val="left"/>
    </w:pPr>
    <w:rPr>
      <w:rFonts w:cstheme="minorHAnsi"/>
      <w:sz w:val="18"/>
      <w:szCs w:val="18"/>
    </w:rPr>
  </w:style>
  <w:style w:type="paragraph" w:styleId="TDC6">
    <w:name w:val="toc 6"/>
    <w:basedOn w:val="Normal"/>
    <w:next w:val="Normal"/>
    <w:autoRedefine/>
    <w:uiPriority w:val="39"/>
    <w:unhideWhenUsed/>
    <w:rsid w:val="008F6C87"/>
    <w:pPr>
      <w:spacing w:after="0"/>
      <w:ind w:left="1000"/>
      <w:jc w:val="left"/>
    </w:pPr>
    <w:rPr>
      <w:rFonts w:cstheme="minorHAnsi"/>
      <w:sz w:val="18"/>
      <w:szCs w:val="18"/>
    </w:rPr>
  </w:style>
  <w:style w:type="paragraph" w:styleId="TDC7">
    <w:name w:val="toc 7"/>
    <w:basedOn w:val="Normal"/>
    <w:next w:val="Normal"/>
    <w:autoRedefine/>
    <w:uiPriority w:val="39"/>
    <w:unhideWhenUsed/>
    <w:rsid w:val="008F6C87"/>
    <w:pPr>
      <w:spacing w:after="0"/>
      <w:ind w:left="1200"/>
      <w:jc w:val="left"/>
    </w:pPr>
    <w:rPr>
      <w:rFonts w:cstheme="minorHAnsi"/>
      <w:sz w:val="18"/>
      <w:szCs w:val="18"/>
    </w:rPr>
  </w:style>
  <w:style w:type="paragraph" w:styleId="TDC8">
    <w:name w:val="toc 8"/>
    <w:basedOn w:val="Normal"/>
    <w:next w:val="Normal"/>
    <w:autoRedefine/>
    <w:uiPriority w:val="39"/>
    <w:unhideWhenUsed/>
    <w:rsid w:val="008F6C87"/>
    <w:pPr>
      <w:spacing w:after="0"/>
      <w:ind w:left="1400"/>
      <w:jc w:val="left"/>
    </w:pPr>
    <w:rPr>
      <w:rFonts w:cstheme="minorHAnsi"/>
      <w:sz w:val="18"/>
      <w:szCs w:val="18"/>
    </w:rPr>
  </w:style>
  <w:style w:type="paragraph" w:styleId="TDC9">
    <w:name w:val="toc 9"/>
    <w:basedOn w:val="Normal"/>
    <w:next w:val="Normal"/>
    <w:autoRedefine/>
    <w:uiPriority w:val="39"/>
    <w:unhideWhenUsed/>
    <w:rsid w:val="008F6C87"/>
    <w:pPr>
      <w:spacing w:after="0"/>
      <w:ind w:left="1600"/>
      <w:jc w:val="left"/>
    </w:pPr>
    <w:rPr>
      <w:rFonts w:cstheme="minorHAnsi"/>
      <w:sz w:val="18"/>
      <w:szCs w:val="18"/>
    </w:rPr>
  </w:style>
  <w:style w:type="paragraph" w:styleId="Textonotapie">
    <w:name w:val="footnote text"/>
    <w:basedOn w:val="Normal"/>
    <w:link w:val="TextonotapieCar"/>
    <w:uiPriority w:val="99"/>
    <w:semiHidden/>
    <w:unhideWhenUsed/>
    <w:rsid w:val="0024272D"/>
    <w:pPr>
      <w:spacing w:after="0"/>
    </w:pPr>
    <w:rPr>
      <w:szCs w:val="20"/>
    </w:rPr>
  </w:style>
  <w:style w:type="character" w:customStyle="1" w:styleId="TextonotapieCar">
    <w:name w:val="Texto nota pie Car"/>
    <w:basedOn w:val="Fuentedeprrafopredeter"/>
    <w:link w:val="Textonotapie"/>
    <w:uiPriority w:val="99"/>
    <w:semiHidden/>
    <w:rsid w:val="0024272D"/>
    <w:rPr>
      <w:sz w:val="20"/>
      <w:szCs w:val="20"/>
    </w:rPr>
  </w:style>
  <w:style w:type="character" w:styleId="Refdenotaalpie">
    <w:name w:val="footnote reference"/>
    <w:basedOn w:val="Fuentedeprrafopredeter"/>
    <w:uiPriority w:val="99"/>
    <w:semiHidden/>
    <w:unhideWhenUsed/>
    <w:rsid w:val="0024272D"/>
    <w:rPr>
      <w:vertAlign w:val="superscript"/>
    </w:rPr>
  </w:style>
  <w:style w:type="character" w:styleId="Mencinsinresolver">
    <w:name w:val="Unresolved Mention"/>
    <w:basedOn w:val="Fuentedeprrafopredeter"/>
    <w:uiPriority w:val="99"/>
    <w:semiHidden/>
    <w:unhideWhenUsed/>
    <w:rsid w:val="002F1F6B"/>
    <w:rPr>
      <w:color w:val="605E5C"/>
      <w:shd w:val="clear" w:color="auto" w:fill="E1DFDD"/>
    </w:rPr>
  </w:style>
  <w:style w:type="paragraph" w:customStyle="1" w:styleId="Estaciones">
    <w:name w:val="Estaciones"/>
    <w:rsid w:val="00A44905"/>
    <w:pPr>
      <w:keepNext/>
      <w:keepLines/>
      <w:numPr>
        <w:ilvl w:val="2"/>
        <w:numId w:val="28"/>
      </w:numPr>
      <w:spacing w:before="40" w:after="0" w:line="240" w:lineRule="auto"/>
      <w:ind w:left="720"/>
      <w:jc w:val="both"/>
      <w:outlineLvl w:val="2"/>
    </w:pPr>
    <w:rPr>
      <w:rFonts w:ascii="Calibri Light" w:eastAsia="Times New Roman" w:hAnsi="Calibri Light" w:cs="Times New Roman"/>
      <w:b/>
      <w:sz w:val="20"/>
      <w:szCs w:val="24"/>
    </w:rPr>
  </w:style>
  <w:style w:type="paragraph" w:styleId="Asuntodelcomentario">
    <w:name w:val="annotation subject"/>
    <w:basedOn w:val="Textocomentario"/>
    <w:next w:val="Textocomentario"/>
    <w:link w:val="AsuntodelcomentarioCar"/>
    <w:uiPriority w:val="99"/>
    <w:semiHidden/>
    <w:unhideWhenUsed/>
    <w:rsid w:val="0006406F"/>
    <w:pPr>
      <w:spacing w:after="160"/>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06406F"/>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48630">
      <w:bodyDiv w:val="1"/>
      <w:marLeft w:val="0"/>
      <w:marRight w:val="0"/>
      <w:marTop w:val="0"/>
      <w:marBottom w:val="0"/>
      <w:divBdr>
        <w:top w:val="none" w:sz="0" w:space="0" w:color="auto"/>
        <w:left w:val="none" w:sz="0" w:space="0" w:color="auto"/>
        <w:bottom w:val="none" w:sz="0" w:space="0" w:color="auto"/>
        <w:right w:val="none" w:sz="0" w:space="0" w:color="auto"/>
      </w:divBdr>
      <w:divsChild>
        <w:div w:id="1537087700">
          <w:marLeft w:val="-165"/>
          <w:marRight w:val="-165"/>
          <w:marTop w:val="0"/>
          <w:marBottom w:val="0"/>
          <w:divBdr>
            <w:top w:val="none" w:sz="0" w:space="0" w:color="auto"/>
            <w:left w:val="none" w:sz="0" w:space="0" w:color="auto"/>
            <w:bottom w:val="none" w:sz="0" w:space="0" w:color="auto"/>
            <w:right w:val="none" w:sz="0" w:space="0" w:color="auto"/>
          </w:divBdr>
          <w:divsChild>
            <w:div w:id="1916014689">
              <w:marLeft w:val="0"/>
              <w:marRight w:val="0"/>
              <w:marTop w:val="0"/>
              <w:marBottom w:val="0"/>
              <w:divBdr>
                <w:top w:val="none" w:sz="0" w:space="0" w:color="auto"/>
                <w:left w:val="none" w:sz="0" w:space="0" w:color="auto"/>
                <w:bottom w:val="none" w:sz="0" w:space="0" w:color="auto"/>
                <w:right w:val="none" w:sz="0" w:space="0" w:color="auto"/>
              </w:divBdr>
              <w:divsChild>
                <w:div w:id="227418781">
                  <w:marLeft w:val="0"/>
                  <w:marRight w:val="0"/>
                  <w:marTop w:val="0"/>
                  <w:marBottom w:val="0"/>
                  <w:divBdr>
                    <w:top w:val="none" w:sz="0" w:space="0" w:color="auto"/>
                    <w:left w:val="none" w:sz="0" w:space="0" w:color="auto"/>
                    <w:bottom w:val="single" w:sz="6" w:space="0" w:color="CCCCCC"/>
                    <w:right w:val="none" w:sz="0" w:space="0" w:color="auto"/>
                  </w:divBdr>
                  <w:divsChild>
                    <w:div w:id="91088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1226231">
          <w:marLeft w:val="-165"/>
          <w:marRight w:val="-165"/>
          <w:marTop w:val="150"/>
          <w:marBottom w:val="0"/>
          <w:divBdr>
            <w:top w:val="none" w:sz="0" w:space="0" w:color="auto"/>
            <w:left w:val="none" w:sz="0" w:space="0" w:color="auto"/>
            <w:bottom w:val="none" w:sz="0" w:space="0" w:color="auto"/>
            <w:right w:val="none" w:sz="0" w:space="0" w:color="auto"/>
          </w:divBdr>
          <w:divsChild>
            <w:div w:id="783695382">
              <w:marLeft w:val="0"/>
              <w:marRight w:val="0"/>
              <w:marTop w:val="0"/>
              <w:marBottom w:val="0"/>
              <w:divBdr>
                <w:top w:val="none" w:sz="0" w:space="0" w:color="auto"/>
                <w:left w:val="none" w:sz="0" w:space="0" w:color="auto"/>
                <w:bottom w:val="none" w:sz="0" w:space="0" w:color="auto"/>
                <w:right w:val="none" w:sz="0" w:space="0" w:color="auto"/>
              </w:divBdr>
              <w:divsChild>
                <w:div w:id="119227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67331">
      <w:bodyDiv w:val="1"/>
      <w:marLeft w:val="0"/>
      <w:marRight w:val="0"/>
      <w:marTop w:val="0"/>
      <w:marBottom w:val="0"/>
      <w:divBdr>
        <w:top w:val="none" w:sz="0" w:space="0" w:color="auto"/>
        <w:left w:val="none" w:sz="0" w:space="0" w:color="auto"/>
        <w:bottom w:val="none" w:sz="0" w:space="0" w:color="auto"/>
        <w:right w:val="none" w:sz="0" w:space="0" w:color="auto"/>
      </w:divBdr>
    </w:div>
    <w:div w:id="643509956">
      <w:bodyDiv w:val="1"/>
      <w:marLeft w:val="0"/>
      <w:marRight w:val="0"/>
      <w:marTop w:val="0"/>
      <w:marBottom w:val="0"/>
      <w:divBdr>
        <w:top w:val="none" w:sz="0" w:space="0" w:color="auto"/>
        <w:left w:val="none" w:sz="0" w:space="0" w:color="auto"/>
        <w:bottom w:val="none" w:sz="0" w:space="0" w:color="auto"/>
        <w:right w:val="none" w:sz="0" w:space="0" w:color="auto"/>
      </w:divBdr>
    </w:div>
    <w:div w:id="718895871">
      <w:bodyDiv w:val="1"/>
      <w:marLeft w:val="0"/>
      <w:marRight w:val="0"/>
      <w:marTop w:val="0"/>
      <w:marBottom w:val="0"/>
      <w:divBdr>
        <w:top w:val="none" w:sz="0" w:space="0" w:color="auto"/>
        <w:left w:val="none" w:sz="0" w:space="0" w:color="auto"/>
        <w:bottom w:val="none" w:sz="0" w:space="0" w:color="auto"/>
        <w:right w:val="none" w:sz="0" w:space="0" w:color="auto"/>
      </w:divBdr>
      <w:divsChild>
        <w:div w:id="197278106">
          <w:marLeft w:val="-165"/>
          <w:marRight w:val="-165"/>
          <w:marTop w:val="0"/>
          <w:marBottom w:val="0"/>
          <w:divBdr>
            <w:top w:val="none" w:sz="0" w:space="0" w:color="auto"/>
            <w:left w:val="none" w:sz="0" w:space="0" w:color="auto"/>
            <w:bottom w:val="none" w:sz="0" w:space="0" w:color="auto"/>
            <w:right w:val="none" w:sz="0" w:space="0" w:color="auto"/>
          </w:divBdr>
          <w:divsChild>
            <w:div w:id="965428349">
              <w:marLeft w:val="0"/>
              <w:marRight w:val="0"/>
              <w:marTop w:val="0"/>
              <w:marBottom w:val="0"/>
              <w:divBdr>
                <w:top w:val="none" w:sz="0" w:space="0" w:color="auto"/>
                <w:left w:val="none" w:sz="0" w:space="0" w:color="auto"/>
                <w:bottom w:val="none" w:sz="0" w:space="0" w:color="auto"/>
                <w:right w:val="none" w:sz="0" w:space="0" w:color="auto"/>
              </w:divBdr>
              <w:divsChild>
                <w:div w:id="1058284555">
                  <w:marLeft w:val="0"/>
                  <w:marRight w:val="0"/>
                  <w:marTop w:val="0"/>
                  <w:marBottom w:val="0"/>
                  <w:divBdr>
                    <w:top w:val="none" w:sz="0" w:space="0" w:color="auto"/>
                    <w:left w:val="none" w:sz="0" w:space="0" w:color="auto"/>
                    <w:bottom w:val="single" w:sz="6" w:space="0" w:color="CCCCCC"/>
                    <w:right w:val="none" w:sz="0" w:space="0" w:color="auto"/>
                  </w:divBdr>
                  <w:divsChild>
                    <w:div w:id="66004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145410">
          <w:marLeft w:val="-165"/>
          <w:marRight w:val="-165"/>
          <w:marTop w:val="150"/>
          <w:marBottom w:val="0"/>
          <w:divBdr>
            <w:top w:val="none" w:sz="0" w:space="0" w:color="auto"/>
            <w:left w:val="none" w:sz="0" w:space="0" w:color="auto"/>
            <w:bottom w:val="none" w:sz="0" w:space="0" w:color="auto"/>
            <w:right w:val="none" w:sz="0" w:space="0" w:color="auto"/>
          </w:divBdr>
          <w:divsChild>
            <w:div w:id="89594454">
              <w:marLeft w:val="0"/>
              <w:marRight w:val="0"/>
              <w:marTop w:val="0"/>
              <w:marBottom w:val="0"/>
              <w:divBdr>
                <w:top w:val="none" w:sz="0" w:space="0" w:color="auto"/>
                <w:left w:val="none" w:sz="0" w:space="0" w:color="auto"/>
                <w:bottom w:val="none" w:sz="0" w:space="0" w:color="auto"/>
                <w:right w:val="none" w:sz="0" w:space="0" w:color="auto"/>
              </w:divBdr>
              <w:divsChild>
                <w:div w:id="1593465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108458">
      <w:bodyDiv w:val="1"/>
      <w:marLeft w:val="0"/>
      <w:marRight w:val="0"/>
      <w:marTop w:val="0"/>
      <w:marBottom w:val="0"/>
      <w:divBdr>
        <w:top w:val="none" w:sz="0" w:space="0" w:color="auto"/>
        <w:left w:val="none" w:sz="0" w:space="0" w:color="auto"/>
        <w:bottom w:val="none" w:sz="0" w:space="0" w:color="auto"/>
        <w:right w:val="none" w:sz="0" w:space="0" w:color="auto"/>
      </w:divBdr>
    </w:div>
    <w:div w:id="1776945335">
      <w:bodyDiv w:val="1"/>
      <w:marLeft w:val="0"/>
      <w:marRight w:val="0"/>
      <w:marTop w:val="0"/>
      <w:marBottom w:val="0"/>
      <w:divBdr>
        <w:top w:val="none" w:sz="0" w:space="0" w:color="auto"/>
        <w:left w:val="none" w:sz="0" w:space="0" w:color="auto"/>
        <w:bottom w:val="none" w:sz="0" w:space="0" w:color="auto"/>
        <w:right w:val="none" w:sz="0" w:space="0" w:color="auto"/>
      </w:divBdr>
    </w:div>
    <w:div w:id="2128501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image" Target="media/image7.png"/><Relationship Id="rId26" Type="http://schemas.openxmlformats.org/officeDocument/2006/relationships/image" Target="media/image11.png"/><Relationship Id="rId39" Type="http://schemas.openxmlformats.org/officeDocument/2006/relationships/footer" Target="footer3.xml"/><Relationship Id="rId3" Type="http://schemas.openxmlformats.org/officeDocument/2006/relationships/styles" Target="styles.xml"/><Relationship Id="rId21" Type="http://schemas.microsoft.com/office/2007/relationships/hdphoto" Target="media/hdphoto5.wdp"/><Relationship Id="rId34" Type="http://schemas.openxmlformats.org/officeDocument/2006/relationships/image" Target="media/image17.png"/><Relationship Id="rId7" Type="http://schemas.openxmlformats.org/officeDocument/2006/relationships/endnotes" Target="endnotes.xml"/><Relationship Id="rId12" Type="http://schemas.openxmlformats.org/officeDocument/2006/relationships/footer" Target="footer1.xml"/><Relationship Id="rId17" Type="http://schemas.microsoft.com/office/2007/relationships/hdphoto" Target="media/hdphoto3.wdp"/><Relationship Id="rId25" Type="http://schemas.microsoft.com/office/2007/relationships/hdphoto" Target="media/hdphoto7.wdp"/><Relationship Id="rId33" Type="http://schemas.openxmlformats.org/officeDocument/2006/relationships/image" Target="media/image16.jpeg"/><Relationship Id="rId38"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8.png"/><Relationship Id="rId29" Type="http://schemas.microsoft.com/office/2007/relationships/hdphoto" Target="media/hdphoto9.wdp"/><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0.png"/><Relationship Id="rId32" Type="http://schemas.openxmlformats.org/officeDocument/2006/relationships/image" Target="media/image15.jpeg"/><Relationship Id="rId37" Type="http://schemas.microsoft.com/office/2007/relationships/hdphoto" Target="media/hdphoto11.wdp"/><Relationship Id="rId40" Type="http://schemas.openxmlformats.org/officeDocument/2006/relationships/fontTable" Target="fontTable.xml"/><Relationship Id="rId5" Type="http://schemas.openxmlformats.org/officeDocument/2006/relationships/webSettings" Target="webSettings.xml"/><Relationship Id="rId15" Type="http://schemas.microsoft.com/office/2007/relationships/hdphoto" Target="media/hdphoto2.wdp"/><Relationship Id="rId23" Type="http://schemas.microsoft.com/office/2007/relationships/hdphoto" Target="media/hdphoto6.wdp"/><Relationship Id="rId28" Type="http://schemas.openxmlformats.org/officeDocument/2006/relationships/image" Target="media/image12.png"/><Relationship Id="rId36" Type="http://schemas.openxmlformats.org/officeDocument/2006/relationships/image" Target="media/image18.png"/><Relationship Id="rId10" Type="http://schemas.openxmlformats.org/officeDocument/2006/relationships/image" Target="media/image2.emf"/><Relationship Id="rId19" Type="http://schemas.microsoft.com/office/2007/relationships/hdphoto" Target="media/hdphoto4.wdp"/><Relationship Id="rId31" Type="http://schemas.openxmlformats.org/officeDocument/2006/relationships/image" Target="media/image14.jpe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png"/><Relationship Id="rId22" Type="http://schemas.openxmlformats.org/officeDocument/2006/relationships/image" Target="media/image9.png"/><Relationship Id="rId27" Type="http://schemas.microsoft.com/office/2007/relationships/hdphoto" Target="media/hdphoto8.wdp"/><Relationship Id="rId30" Type="http://schemas.openxmlformats.org/officeDocument/2006/relationships/image" Target="media/image13.jpeg"/><Relationship Id="rId35" Type="http://schemas.microsoft.com/office/2007/relationships/hdphoto" Target="media/hdphoto10.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atricio.bustos\Desktop\IFA%20COEXCA%20Contingencia.dotm" TargetMode="External"/></Relationships>
</file>

<file path=word/theme/theme1.xml><?xml version="1.0" encoding="utf-8"?>
<a:theme xmlns:a="http://schemas.openxmlformats.org/drawingml/2006/main" name="Tema de Office">
  <a:themeElements>
    <a:clrScheme name="Escala de grises">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7bIOxTLX3HCrblPM8dz/xIb3g833GEon4VPzNrnz2S0=</DigestValue>
    </Reference>
    <Reference Type="http://www.w3.org/2000/09/xmldsig#Object" URI="#idOfficeObject">
      <DigestMethod Algorithm="http://www.w3.org/2001/04/xmlenc#sha256"/>
      <DigestValue>weNrRn+NO6K31546sEn85GiO3ikDBJn3m6CRqCK7bmc=</DigestValue>
    </Reference>
    <Reference Type="http://uri.etsi.org/01903#SignedProperties" URI="#idSignedProperties">
      <Transforms>
        <Transform Algorithm="http://www.w3.org/TR/2001/REC-xml-c14n-20010315"/>
      </Transforms>
      <DigestMethod Algorithm="http://www.w3.org/2001/04/xmlenc#sha256"/>
      <DigestValue>C8XgPr2uPObW/TpBUFBQpaTiSK9UNcu8E1S1+dBHBB0=</DigestValue>
    </Reference>
    <Reference Type="http://www.w3.org/2000/09/xmldsig#Object" URI="#idValidSigLnImg">
      <DigestMethod Algorithm="http://www.w3.org/2001/04/xmlenc#sha256"/>
      <DigestValue>0jfHqAw7avkK9fUq7lrq0QCpGym/Rhr71kyCfH4/C88=</DigestValue>
    </Reference>
    <Reference Type="http://www.w3.org/2000/09/xmldsig#Object" URI="#idInvalidSigLnImg">
      <DigestMethod Algorithm="http://www.w3.org/2001/04/xmlenc#sha256"/>
      <DigestValue>+5u6XYzUKMne96PIO5FXhc84RJ3UtZQ0cAeJDmoOzhE=</DigestValue>
    </Reference>
  </SignedInfo>
  <SignatureValue>sYRCigv0osr8M9GWXKJJODwa7y9j9WoOdPW08xhAwS4mNf1hzeDkHA91i1DHDJxOFfWIjKOUcWC4
xU3rtyc3y6VFYYqMu632pTtizOhlwkij+ZqJ9vepFMRy22NbBR5BJPUORUg4NtaUDZ25MqxUMNiL
94ukpM2WuC5MzmEc8+QmnyT09qiDj/8o0qxw4KsTZJZOH6ehySsTtF1ZzZQ666Rq6NpLo/WrVClt
5bScy3C5+LspQyCWOYAs6iXJPrcoOa2Mn083s6et7PL9L7Hz3rQ7JVzCUEMfSKCIW/kSfVd4rb03
+P5PFiNNdZoOBguCDHoUQiHKt1n0YzRzbsGh7A==</SignatureValue>
  <KeyInfo>
    <X509Data>
      <X509Certificate>MIIH5jCCBs6gAwIBAgIIDfL32mGXF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M3Nzg4Ny0xMCMGA1UdEgQcMBqgGAYIKwYBBAHBAQKgDBYKOTk1NTE3NDAtSzANBgkqhkiG9w0BAQsFAAOCAQEAXwODDeMVV8+QpxdaOpij4M3uRUQhBuvgvYghR7SQoJzwvZ6TKDDQeoATa5YvfUKuR7Z8joe3a2JR0a2IOjkcjteq9g9BQ9IfI0zE4oruDL9sAspiIUJVEpuZezoczWWzIOzMjPl/bDMrxlnpdsapqa5/ceFfUzOub3zR85hb4FcqYw/Xn8VC7ZeT1HBcqEIY0h5Zs/d8IU55F/ZCj0+8QQurbMV25zcs2YNhkDfG20uPcdlQ3xR2+kS86p3l7f1xvRd2kO57uYS7o1t0sEULWnNsf78JBi++NoPXa0GgNTw0R6Q+TUTtUZw+qk9D7o6p0cyiO5Q129SQ/2kxXhB5Z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4ABxbbH5s4YgZNM2ABNIUbzslIKS/I5FzFzw7ekP6AY=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aiq/tVwNkCyPTlkLff7UL/irf+DUEiC2NFGEjzQxWJI=</DigestValue>
      </Reference>
      <Reference URI="/word/document.xml?ContentType=application/vnd.openxmlformats-officedocument.wordprocessingml.document.main+xml">
        <DigestMethod Algorithm="http://www.w3.org/2001/04/xmlenc#sha256"/>
        <DigestValue>iNagPckRCvaG5+EpdC+wDOiyVCLTBsDZ5hkfDGFCGqY=</DigestValue>
      </Reference>
      <Reference URI="/word/endnotes.xml?ContentType=application/vnd.openxmlformats-officedocument.wordprocessingml.endnotes+xml">
        <DigestMethod Algorithm="http://www.w3.org/2001/04/xmlenc#sha256"/>
        <DigestValue>nuLrryNOPWjsX2rf9xW/QvtbxueF3h6z4Ft9GB9zxAU=</DigestValue>
      </Reference>
      <Reference URI="/word/fontTable.xml?ContentType=application/vnd.openxmlformats-officedocument.wordprocessingml.fontTable+xml">
        <DigestMethod Algorithm="http://www.w3.org/2001/04/xmlenc#sha256"/>
        <DigestValue>JauAvKZCUYdeuXkPVhBeTdtpZtDEEAmpDvCAaHgoeSQ=</DigestValue>
      </Reference>
      <Reference URI="/word/footer1.xml?ContentType=application/vnd.openxmlformats-officedocument.wordprocessingml.footer+xml">
        <DigestMethod Algorithm="http://www.w3.org/2001/04/xmlenc#sha256"/>
        <DigestValue>hERD6aARy0WijCTbLjucmBzYdIvj3tSiEWf99PNva5M=</DigestValue>
      </Reference>
      <Reference URI="/word/footer2.xml?ContentType=application/vnd.openxmlformats-officedocument.wordprocessingml.footer+xml">
        <DigestMethod Algorithm="http://www.w3.org/2001/04/xmlenc#sha256"/>
        <DigestValue>lce5R8Dn00mPQSb4dqHJTYiggQ+EXYv/8wyRGuAFTxE=</DigestValue>
      </Reference>
      <Reference URI="/word/footer3.xml?ContentType=application/vnd.openxmlformats-officedocument.wordprocessingml.footer+xml">
        <DigestMethod Algorithm="http://www.w3.org/2001/04/xmlenc#sha256"/>
        <DigestValue>AWqw17ske6HjUt5EWvEZkBVOn0cW8nKPz3O1LAIirEM=</DigestValue>
      </Reference>
      <Reference URI="/word/footnotes.xml?ContentType=application/vnd.openxmlformats-officedocument.wordprocessingml.footnotes+xml">
        <DigestMethod Algorithm="http://www.w3.org/2001/04/xmlenc#sha256"/>
        <DigestValue>0360EAvdB61KHwqytfq3swXPdQe1k0Lj4cqpmiIukCc=</DigestValue>
      </Reference>
      <Reference URI="/word/media/hdphoto1.wdp?ContentType=image/vnd.ms-photo">
        <DigestMethod Algorithm="http://www.w3.org/2001/04/xmlenc#sha256"/>
        <DigestValue>H4aPa+sCkxyH9Vv2j8g/vnTzFG8pIlVYrXJlBaGO2Pc=</DigestValue>
      </Reference>
      <Reference URI="/word/media/hdphoto10.wdp?ContentType=image/vnd.ms-photo">
        <DigestMethod Algorithm="http://www.w3.org/2001/04/xmlenc#sha256"/>
        <DigestValue>J9dZfRpBqKl6ajQdhRBukmHX0J2UaCrVDTHBrafO7uk=</DigestValue>
      </Reference>
      <Reference URI="/word/media/hdphoto11.wdp?ContentType=image/vnd.ms-photo">
        <DigestMethod Algorithm="http://www.w3.org/2001/04/xmlenc#sha256"/>
        <DigestValue>rdYTXxnp90nhsUqAzvLG73ncz58qWm51HFk/5Z+tW0s=</DigestValue>
      </Reference>
      <Reference URI="/word/media/hdphoto2.wdp?ContentType=image/vnd.ms-photo">
        <DigestMethod Algorithm="http://www.w3.org/2001/04/xmlenc#sha256"/>
        <DigestValue>hoY7Gg6rEl9C+LiDDiI7uRqYahohMo5lOqzaQlwX82E=</DigestValue>
      </Reference>
      <Reference URI="/word/media/hdphoto3.wdp?ContentType=image/vnd.ms-photo">
        <DigestMethod Algorithm="http://www.w3.org/2001/04/xmlenc#sha256"/>
        <DigestValue>3lcgl5ktT65N6fqEpz0Xc7cwMY9RUY5Zd4xvTXZiAZw=</DigestValue>
      </Reference>
      <Reference URI="/word/media/hdphoto4.wdp?ContentType=image/vnd.ms-photo">
        <DigestMethod Algorithm="http://www.w3.org/2001/04/xmlenc#sha256"/>
        <DigestValue>iikvvI5sMD/QVsW9ig1wrz5eTVn3MsoHU1d/hYDd+44=</DigestValue>
      </Reference>
      <Reference URI="/word/media/hdphoto5.wdp?ContentType=image/vnd.ms-photo">
        <DigestMethod Algorithm="http://www.w3.org/2001/04/xmlenc#sha256"/>
        <DigestValue>CRSFlaKmbqRiaUL1SyjLsStYLgwKK3UokZLjnHYeN64=</DigestValue>
      </Reference>
      <Reference URI="/word/media/hdphoto6.wdp?ContentType=image/vnd.ms-photo">
        <DigestMethod Algorithm="http://www.w3.org/2001/04/xmlenc#sha256"/>
        <DigestValue>E0Gkgm/lpLE49FQ3xMMpFLZYY6zWMRdbA+vWM8EKqNo=</DigestValue>
      </Reference>
      <Reference URI="/word/media/hdphoto7.wdp?ContentType=image/vnd.ms-photo">
        <DigestMethod Algorithm="http://www.w3.org/2001/04/xmlenc#sha256"/>
        <DigestValue>XC4nte9M6zxHjqV69yzdXdy5X2AkN1nEKCZKuyHqdpQ=</DigestValue>
      </Reference>
      <Reference URI="/word/media/hdphoto8.wdp?ContentType=image/vnd.ms-photo">
        <DigestMethod Algorithm="http://www.w3.org/2001/04/xmlenc#sha256"/>
        <DigestValue>ckn4bvNbwHPkQHUk3xrz2zcr5LINzJV5VXDP+E6bduI=</DigestValue>
      </Reference>
      <Reference URI="/word/media/hdphoto9.wdp?ContentType=image/vnd.ms-photo">
        <DigestMethod Algorithm="http://www.w3.org/2001/04/xmlenc#sha256"/>
        <DigestValue>mSRGC1gzRG+ePddzUvxqCMos5+69BS1nql3x/JgIyoI=</DigestValue>
      </Reference>
      <Reference URI="/word/media/image1.png?ContentType=image/png">
        <DigestMethod Algorithm="http://www.w3.org/2001/04/xmlenc#sha256"/>
        <DigestValue>0ILoAsdyFER+O80TJjTYZthT8rjRVtSwxK2EJ5eRjqw=</DigestValue>
      </Reference>
      <Reference URI="/word/media/image10.png?ContentType=image/png">
        <DigestMethod Algorithm="http://www.w3.org/2001/04/xmlenc#sha256"/>
        <DigestValue>RkAgyWmPuYGoR4CXDBNFDdclcjEHQVmX4AtOR5+jz+I=</DigestValue>
      </Reference>
      <Reference URI="/word/media/image11.png?ContentType=image/png">
        <DigestMethod Algorithm="http://www.w3.org/2001/04/xmlenc#sha256"/>
        <DigestValue>ctCcd0UZ3ISXj4vb/Zuuwm4W37Z8YJCac/RVGnIS41s=</DigestValue>
      </Reference>
      <Reference URI="/word/media/image12.png?ContentType=image/png">
        <DigestMethod Algorithm="http://www.w3.org/2001/04/xmlenc#sha256"/>
        <DigestValue>omqv2KJfsp0R7cFlAjaAIYlQhI6O6OOgaDEo4RxewRc=</DigestValue>
      </Reference>
      <Reference URI="/word/media/image13.jpeg?ContentType=image/jpeg">
        <DigestMethod Algorithm="http://www.w3.org/2001/04/xmlenc#sha256"/>
        <DigestValue>YDzESf7Zb69Bj1L0OW6O4722xUnulC8BQaGflj8xdyI=</DigestValue>
      </Reference>
      <Reference URI="/word/media/image14.jpeg?ContentType=image/jpeg">
        <DigestMethod Algorithm="http://www.w3.org/2001/04/xmlenc#sha256"/>
        <DigestValue>RAuWHT00sleAsT8R8jiuJTuuBslTU83H7Dy/im0+OyM=</DigestValue>
      </Reference>
      <Reference URI="/word/media/image15.jpeg?ContentType=image/jpeg">
        <DigestMethod Algorithm="http://www.w3.org/2001/04/xmlenc#sha256"/>
        <DigestValue>fA2Fy3rAY2PU9QQnh9vkdcBvNyVVRWTd6qt/uioRXGE=</DigestValue>
      </Reference>
      <Reference URI="/word/media/image16.jpeg?ContentType=image/jpeg">
        <DigestMethod Algorithm="http://www.w3.org/2001/04/xmlenc#sha256"/>
        <DigestValue>wcslTm99jTfpEPGaJIvmJ6tnhnOZaKXpGxFT5kve2v8=</DigestValue>
      </Reference>
      <Reference URI="/word/media/image17.png?ContentType=image/png">
        <DigestMethod Algorithm="http://www.w3.org/2001/04/xmlenc#sha256"/>
        <DigestValue>eNmwB5MDDePl4ceLZYi3nqTxur6SO9Dgpnk6EzDXB9Y=</DigestValue>
      </Reference>
      <Reference URI="/word/media/image18.png?ContentType=image/png">
        <DigestMethod Algorithm="http://www.w3.org/2001/04/xmlenc#sha256"/>
        <DigestValue>LfzzFJsX4GxRwaFz+ov2MhC3R1UMDWpoSH4ubjqwuPg=</DigestValue>
      </Reference>
      <Reference URI="/word/media/image2.emf?ContentType=image/x-emf">
        <DigestMethod Algorithm="http://www.w3.org/2001/04/xmlenc#sha256"/>
        <DigestValue>mCAdRhVSPuO4XdVjgYynhPNeZtyvYHCqWn71vlqyXeM=</DigestValue>
      </Reference>
      <Reference URI="/word/media/image3.emf?ContentType=image/x-emf">
        <DigestMethod Algorithm="http://www.w3.org/2001/04/xmlenc#sha256"/>
        <DigestValue>lsDII2W+tSkyEXJRdl15wRNR7w/4DJqADAFljZheZtU=</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w1pEf44W+z6DRywPUUifAH9cCte1UmvUQon4nW7zVP8=</DigestValue>
      </Reference>
      <Reference URI="/word/media/image6.png?ContentType=image/png">
        <DigestMethod Algorithm="http://www.w3.org/2001/04/xmlenc#sha256"/>
        <DigestValue>k/hyQVW+4MtsUymvVL9YitQ50iIEpiVGdiDpfiJ6wo0=</DigestValue>
      </Reference>
      <Reference URI="/word/media/image7.png?ContentType=image/png">
        <DigestMethod Algorithm="http://www.w3.org/2001/04/xmlenc#sha256"/>
        <DigestValue>/lAPVQnPrCBWck/hELmFbuC5/4XB0+EG+7ZlQeOIPE4=</DigestValue>
      </Reference>
      <Reference URI="/word/media/image8.png?ContentType=image/png">
        <DigestMethod Algorithm="http://www.w3.org/2001/04/xmlenc#sha256"/>
        <DigestValue>CfOQ9U5bK/cfuA2e0lkHSEiaAVa1LfV/wNmiRXsexdQ=</DigestValue>
      </Reference>
      <Reference URI="/word/media/image9.png?ContentType=image/png">
        <DigestMethod Algorithm="http://www.w3.org/2001/04/xmlenc#sha256"/>
        <DigestValue>c3VutmJxj6QhBZQvFCePifJDdM1ABpwY+4No2/b6uf8=</DigestValue>
      </Reference>
      <Reference URI="/word/numbering.xml?ContentType=application/vnd.openxmlformats-officedocument.wordprocessingml.numbering+xml">
        <DigestMethod Algorithm="http://www.w3.org/2001/04/xmlenc#sha256"/>
        <DigestValue>NUUXEzSdQAc0843mJLrEnGenuqIYTdh25YjVvXphT+s=</DigestValue>
      </Reference>
      <Reference URI="/word/settings.xml?ContentType=application/vnd.openxmlformats-officedocument.wordprocessingml.settings+xml">
        <DigestMethod Algorithm="http://www.w3.org/2001/04/xmlenc#sha256"/>
        <DigestValue>SzQ11FcDGVU3If8399jmhNe0OVzpUA1BtmNFOc/aPxo=</DigestValue>
      </Reference>
      <Reference URI="/word/styles.xml?ContentType=application/vnd.openxmlformats-officedocument.wordprocessingml.styles+xml">
        <DigestMethod Algorithm="http://www.w3.org/2001/04/xmlenc#sha256"/>
        <DigestValue>TkQJ4DZLRbTtDqrWPpBMIXeNHn/M8V8X3sF2kMKvs2Y=</DigestValue>
      </Reference>
      <Reference URI="/word/theme/theme1.xml?ContentType=application/vnd.openxmlformats-officedocument.theme+xml">
        <DigestMethod Algorithm="http://www.w3.org/2001/04/xmlenc#sha256"/>
        <DigestValue>/hHC3oNvJSTigYfgZ24btjBWA67bnj6Se9BtvkKz2FY=</DigestValue>
      </Reference>
      <Reference URI="/word/webSettings.xml?ContentType=application/vnd.openxmlformats-officedocument.wordprocessingml.webSettings+xml">
        <DigestMethod Algorithm="http://www.w3.org/2001/04/xmlenc#sha256"/>
        <DigestValue>v6SDMbaed72kesriOggMtnLE5t7+7pyTQy6sj+TSMk0=</DigestValue>
      </Reference>
    </Manifest>
    <SignatureProperties>
      <SignatureProperty Id="idSignatureTime" Target="#idPackageSignature">
        <mdssi:SignatureTime xmlns:mdssi="http://schemas.openxmlformats.org/package/2006/digital-signature">
          <mdssi:Format>YYYY-MM-DDThh:mm:ssTZD</mdssi:Format>
          <mdssi:Value>2019-11-26T19:40:18Z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AAAABMAAAAAAAAAAAAAADoBwAAhAcAACBFTUYAAAEAgFwAAAwAAAABAAAAAAAAAAAAAAAAAAAAgAcAADgEAADgAQAADgEAAAAAAAAAAAAAAAAAAABTBwCwHgQARgAAACwAAAAgAAAARU1GKwFAAQAcAAAAEAAAAAIQwNsBAAAAeAAAAHg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oUIAAACAAAAAgP//mUIhAAAACAAAAGIAAAAMAAAAAQAAABUAAAAMAAAABAAAABUAAAAMAAAABAAAAFEAAABoSAAAAAAAAAAAAABQAAAATAAAAAAAAAAAAAAAAAAAAAAAAACHAAAAgAAAAFAAAAAYBAAAaAQAAABEAAAAAAAAIADMAFEAAABN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AAEBAQEBAQEBAQEBAQEBAQEBAQEBAYxeMAEBAQEBAQEBAQEBAQEBAQEBAQEBAQEBAQEBAQEBAQEBAQEBARSJzzsBAQEBAQEBAQEBAQEBAQEBAQEBAQEBAQEBAQEBAQEBAQEBAQEBAQEBAQEBAQEBAQEBAQEBAQEBAQEBAQEBAQEBAQEBAQEBAQABAQEBAQEBAQEBAQEBAQEBAQEBAQGwBm0BAQEBAQEBAQEBAQEBAQEBAQEBAQEBAQEBAQEBAQEBAQEBAQEB2ofBAQEBAQEBAQEBAQEBAQEBAQEBAQEBAQEBAQEBAQEBAQEBAQEBAQEBAQEBAQEBAQEBAQEBAQEBAQEBAQEBAQEBAQEBAQEBAQEAAQEBAQEBAQEBAQEBAQEBAQEBAQEBGypkawEBAQEBAQEBAQEBAQEBAQEBAQEBAQEBAQEBAQEBAQEBAQEBAfAl9wEBAQEBAQEBAQEBAQEBAQEBAQEBAQEBAQEBAQEBAQEBAQEBAQEBAQEBAQEBAQEBAQEBAQEBAQEBAQEBAQEBAQEBAQEBAQEBAA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QA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FAAAABMAAAAAAAAAAAAAABRAAAATQAAACkAqgAAAAAAAAAAAAAAgD8AAAAAAAAAAAAAgD8AAAAAAAAAAAAAAAAAAAAAAAAAAAAAAAAAAAAAAAAAACIAAAAMAAAA/////0YAAAAcAAAAEAAAAEVNRisCQAAADAAAAAAAAAAOAAAAFAAAAAAAAAAQAAAAFAAAAA==</SignatureImage>
          <SignatureComments/>
          <WindowsVersion>10.0</WindowsVersion>
          <OfficeVersion>16.0.12130/19</OfficeVersion>
          <ApplicationVersion>16.0.12130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2019-11-26T19:40:18Z</xd:SigningTime>
          <xd:SigningCertificate>
            <xd:Cert>
              <xd:CertDigest>
                <DigestMethod Algorithm="http://www.w3.org/2001/04/xmlenc#sha256"/>
                <DigestValue>ben8bdhbsaiDQSiNsAQGer+9kLkkwQ/0cbS0DtL/YBw=</DigestValue>
              </xd:CertDigest>
              <xd:IssuerSerial>
                <X509IssuerName>E=e-sign@esign-la.com, CN=ESign Class 3 Firma Electronica Avanzada para Estado de Chile CA, OU=Terminos de uso en www.esign-la.com/acuerdoterceros, O=E-Sign S.A., C=CL</X509IssuerName>
                <X509SerialNumber>1005138184169264442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EIBAACfAAAAAAAAAAAAAACLHwAAoA8AACBFTUYAAAEAxGQAAMsAAAAFAAAAAAAAAAAAAAAAAAAAgAcAADgEAADgAQAADgEAAAAAAAAAAAAAAAAAAABTBwCwHgQACgAAABAAAAAAAAAAAAAAAEsAAAAQAAAAAAAAAAUAAAAeAAAAGAAAAAAAAAAAAAAAQwEAAKAAAAAnAAAAGAAAAAEAAAAAAAAAAAAAAAAAAAAlAAAADAAAAAEAAABMAAAAZAAAAAAAAAAAAAAAQgEAAJ8AAAAAAAAAAAAAAEM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D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</Object>
  <Object Id="idInvalidSigLnImg">AQAAAGwAAAAAAAAAAAAAAEIBAACfAAAAAAAAAAAAAACLHwAAoA8AACBFTUYAAAEA+GgAANEAAAAFAAAAAAAAAAAAAAAAAAAAgAcAADgEAADgAQAADgEAAAAAAAAAAAAAAAAAAABTBwCwHgQACgAAABAAAAAAAAAAAAAAAEsAAAAQAAAAAAAAAAUAAAAeAAAAGAAAAAAAAAAAAAAAQwEAAKAAAAAnAAAAGAAAAAEAAAAAAAAAAAAAAAAAAAAlAAAADAAAAAEAAABMAAAAZAAAAAAAAAAAAAAAQgEAAJ8AAAAAAAAAAAAAAEM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M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8MrnopejEI/RNaZ5y2vsWoFm2lQa4h+zw18tGD99Caw=</DigestValue>
    </Reference>
    <Reference Type="http://www.w3.org/2000/09/xmldsig#Object" URI="#idOfficeObject">
      <DigestMethod Algorithm="http://www.w3.org/2001/04/xmlenc#sha256"/>
      <DigestValue>zyFrtIXSHVVmCo1LPzongP/+O/R3IWiy2qE372XWNd4=</DigestValue>
    </Reference>
    <Reference Type="http://uri.etsi.org/01903#SignedProperties" URI="#idSignedProperties">
      <Transforms>
        <Transform Algorithm="http://www.w3.org/TR/2001/REC-xml-c14n-20010315"/>
      </Transforms>
      <DigestMethod Algorithm="http://www.w3.org/2001/04/xmlenc#sha256"/>
      <DigestValue>l5l65nqcp+2gyeJFQWkZLRsE3BJM8N0wjJTZOWvvlgw=</DigestValue>
    </Reference>
    <Reference Type="http://www.w3.org/2000/09/xmldsig#Object" URI="#idValidSigLnImg">
      <DigestMethod Algorithm="http://www.w3.org/2001/04/xmlenc#sha256"/>
      <DigestValue>0+Ulcdy9yVm8NVCJj9rQNZOpy8pIxTsRKEL3zzLIVVk=</DigestValue>
    </Reference>
    <Reference Type="http://www.w3.org/2000/09/xmldsig#Object" URI="#idInvalidSigLnImg">
      <DigestMethod Algorithm="http://www.w3.org/2001/04/xmlenc#sha256"/>
      <DigestValue>4XxUJoINKgHSKyGbiU7Qlx68/CcIgseSAJwISOD/hJY=</DigestValue>
    </Reference>
  </SignedInfo>
  <SignatureValue>JbvMkAl/Upi1A7yfG4/mmln0hmZDRFKX98jm0LHX63YGs6clVv1qSmE9cAmOT73JAfRTHuzuPEs2
6WjTwPbvOzLkqoz5cSEEj9u1MbFgXm6AuFgKlwBusQxk3V3IKUP1VyTs2hOaY3Kv1hYu1jf9d2Ie
Lvi9wYjUjdPCDkotGf/SgeSmUe38ClfBucnTR64jlYKw5tFd3SDpVUwMAXd6hunD/a78m2Ww7jEa
YW5IGo/Sj4ba2NMf+cpuAa96Bi37DFu5GYZ94Mfojjogik4T1T3t7N0JAj1DMn+SaH/MmdExsuEB
Fj78ioHtbLZj6pL8m1xmZ3HBpd3aDUWUrdJssg==</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Transform>
          <Transform Algorithm="http://www.w3.org/TR/2001/REC-xml-c14n-20010315"/>
        </Transforms>
        <DigestMethod Algorithm="http://www.w3.org/2001/04/xmlenc#sha256"/>
        <DigestValue>4ABxbbH5s4YgZNM2ABNIUbzslIKS/I5FzFzw7ekP6AY=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settings.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aiq/tVwNkCyPTlkLff7UL/irf+DUEiC2NFGEjzQxWJI=</DigestValue>
      </Reference>
      <Reference URI="/word/document.xml?ContentType=application/vnd.openxmlformats-officedocument.wordprocessingml.document.main+xml">
        <DigestMethod Algorithm="http://www.w3.org/2001/04/xmlenc#sha256"/>
        <DigestValue>iNagPckRCvaG5+EpdC+wDOiyVCLTBsDZ5hkfDGFCGqY=</DigestValue>
      </Reference>
      <Reference URI="/word/endnotes.xml?ContentType=application/vnd.openxmlformats-officedocument.wordprocessingml.endnotes+xml">
        <DigestMethod Algorithm="http://www.w3.org/2001/04/xmlenc#sha256"/>
        <DigestValue>nuLrryNOPWjsX2rf9xW/QvtbxueF3h6z4Ft9GB9zxAU=</DigestValue>
      </Reference>
      <Reference URI="/word/fontTable.xml?ContentType=application/vnd.openxmlformats-officedocument.wordprocessingml.fontTable+xml">
        <DigestMethod Algorithm="http://www.w3.org/2001/04/xmlenc#sha256"/>
        <DigestValue>JauAvKZCUYdeuXkPVhBeTdtpZtDEEAmpDvCAaHgoeSQ=</DigestValue>
      </Reference>
      <Reference URI="/word/footer1.xml?ContentType=application/vnd.openxmlformats-officedocument.wordprocessingml.footer+xml">
        <DigestMethod Algorithm="http://www.w3.org/2001/04/xmlenc#sha256"/>
        <DigestValue>hERD6aARy0WijCTbLjucmBzYdIvj3tSiEWf99PNva5M=</DigestValue>
      </Reference>
      <Reference URI="/word/footer2.xml?ContentType=application/vnd.openxmlformats-officedocument.wordprocessingml.footer+xml">
        <DigestMethod Algorithm="http://www.w3.org/2001/04/xmlenc#sha256"/>
        <DigestValue>lce5R8Dn00mPQSb4dqHJTYiggQ+EXYv/8wyRGuAFTxE=</DigestValue>
      </Reference>
      <Reference URI="/word/footer3.xml?ContentType=application/vnd.openxmlformats-officedocument.wordprocessingml.footer+xml">
        <DigestMethod Algorithm="http://www.w3.org/2001/04/xmlenc#sha256"/>
        <DigestValue>AWqw17ske6HjUt5EWvEZkBVOn0cW8nKPz3O1LAIirEM=</DigestValue>
      </Reference>
      <Reference URI="/word/footnotes.xml?ContentType=application/vnd.openxmlformats-officedocument.wordprocessingml.footnotes+xml">
        <DigestMethod Algorithm="http://www.w3.org/2001/04/xmlenc#sha256"/>
        <DigestValue>0360EAvdB61KHwqytfq3swXPdQe1k0Lj4cqpmiIukCc=</DigestValue>
      </Reference>
      <Reference URI="/word/media/hdphoto1.wdp?ContentType=image/vnd.ms-photo">
        <DigestMethod Algorithm="http://www.w3.org/2001/04/xmlenc#sha256"/>
        <DigestValue>H4aPa+sCkxyH9Vv2j8g/vnTzFG8pIlVYrXJlBaGO2Pc=</DigestValue>
      </Reference>
      <Reference URI="/word/media/hdphoto10.wdp?ContentType=image/vnd.ms-photo">
        <DigestMethod Algorithm="http://www.w3.org/2001/04/xmlenc#sha256"/>
        <DigestValue>J9dZfRpBqKl6ajQdhRBukmHX0J2UaCrVDTHBrafO7uk=</DigestValue>
      </Reference>
      <Reference URI="/word/media/hdphoto11.wdp?ContentType=image/vnd.ms-photo">
        <DigestMethod Algorithm="http://www.w3.org/2001/04/xmlenc#sha256"/>
        <DigestValue>rdYTXxnp90nhsUqAzvLG73ncz58qWm51HFk/5Z+tW0s=</DigestValue>
      </Reference>
      <Reference URI="/word/media/hdphoto2.wdp?ContentType=image/vnd.ms-photo">
        <DigestMethod Algorithm="http://www.w3.org/2001/04/xmlenc#sha256"/>
        <DigestValue>hoY7Gg6rEl9C+LiDDiI7uRqYahohMo5lOqzaQlwX82E=</DigestValue>
      </Reference>
      <Reference URI="/word/media/hdphoto3.wdp?ContentType=image/vnd.ms-photo">
        <DigestMethod Algorithm="http://www.w3.org/2001/04/xmlenc#sha256"/>
        <DigestValue>3lcgl5ktT65N6fqEpz0Xc7cwMY9RUY5Zd4xvTXZiAZw=</DigestValue>
      </Reference>
      <Reference URI="/word/media/hdphoto4.wdp?ContentType=image/vnd.ms-photo">
        <DigestMethod Algorithm="http://www.w3.org/2001/04/xmlenc#sha256"/>
        <DigestValue>iikvvI5sMD/QVsW9ig1wrz5eTVn3MsoHU1d/hYDd+44=</DigestValue>
      </Reference>
      <Reference URI="/word/media/hdphoto5.wdp?ContentType=image/vnd.ms-photo">
        <DigestMethod Algorithm="http://www.w3.org/2001/04/xmlenc#sha256"/>
        <DigestValue>CRSFlaKmbqRiaUL1SyjLsStYLgwKK3UokZLjnHYeN64=</DigestValue>
      </Reference>
      <Reference URI="/word/media/hdphoto6.wdp?ContentType=image/vnd.ms-photo">
        <DigestMethod Algorithm="http://www.w3.org/2001/04/xmlenc#sha256"/>
        <DigestValue>E0Gkgm/lpLE49FQ3xMMpFLZYY6zWMRdbA+vWM8EKqNo=</DigestValue>
      </Reference>
      <Reference URI="/word/media/hdphoto7.wdp?ContentType=image/vnd.ms-photo">
        <DigestMethod Algorithm="http://www.w3.org/2001/04/xmlenc#sha256"/>
        <DigestValue>XC4nte9M6zxHjqV69yzdXdy5X2AkN1nEKCZKuyHqdpQ=</DigestValue>
      </Reference>
      <Reference URI="/word/media/hdphoto8.wdp?ContentType=image/vnd.ms-photo">
        <DigestMethod Algorithm="http://www.w3.org/2001/04/xmlenc#sha256"/>
        <DigestValue>ckn4bvNbwHPkQHUk3xrz2zcr5LINzJV5VXDP+E6bduI=</DigestValue>
      </Reference>
      <Reference URI="/word/media/hdphoto9.wdp?ContentType=image/vnd.ms-photo">
        <DigestMethod Algorithm="http://www.w3.org/2001/04/xmlenc#sha256"/>
        <DigestValue>mSRGC1gzRG+ePddzUvxqCMos5+69BS1nql3x/JgIyoI=</DigestValue>
      </Reference>
      <Reference URI="/word/media/image1.png?ContentType=image/png">
        <DigestMethod Algorithm="http://www.w3.org/2001/04/xmlenc#sha256"/>
        <DigestValue>0ILoAsdyFER+O80TJjTYZthT8rjRVtSwxK2EJ5eRjqw=</DigestValue>
      </Reference>
      <Reference URI="/word/media/image10.png?ContentType=image/png">
        <DigestMethod Algorithm="http://www.w3.org/2001/04/xmlenc#sha256"/>
        <DigestValue>RkAgyWmPuYGoR4CXDBNFDdclcjEHQVmX4AtOR5+jz+I=</DigestValue>
      </Reference>
      <Reference URI="/word/media/image11.png?ContentType=image/png">
        <DigestMethod Algorithm="http://www.w3.org/2001/04/xmlenc#sha256"/>
        <DigestValue>ctCcd0UZ3ISXj4vb/Zuuwm4W37Z8YJCac/RVGnIS41s=</DigestValue>
      </Reference>
      <Reference URI="/word/media/image12.png?ContentType=image/png">
        <DigestMethod Algorithm="http://www.w3.org/2001/04/xmlenc#sha256"/>
        <DigestValue>omqv2KJfsp0R7cFlAjaAIYlQhI6O6OOgaDEo4RxewRc=</DigestValue>
      </Reference>
      <Reference URI="/word/media/image13.jpeg?ContentType=image/jpeg">
        <DigestMethod Algorithm="http://www.w3.org/2001/04/xmlenc#sha256"/>
        <DigestValue>YDzESf7Zb69Bj1L0OW6O4722xUnulC8BQaGflj8xdyI=</DigestValue>
      </Reference>
      <Reference URI="/word/media/image14.jpeg?ContentType=image/jpeg">
        <DigestMethod Algorithm="http://www.w3.org/2001/04/xmlenc#sha256"/>
        <DigestValue>RAuWHT00sleAsT8R8jiuJTuuBslTU83H7Dy/im0+OyM=</DigestValue>
      </Reference>
      <Reference URI="/word/media/image15.jpeg?ContentType=image/jpeg">
        <DigestMethod Algorithm="http://www.w3.org/2001/04/xmlenc#sha256"/>
        <DigestValue>fA2Fy3rAY2PU9QQnh9vkdcBvNyVVRWTd6qt/uioRXGE=</DigestValue>
      </Reference>
      <Reference URI="/word/media/image16.jpeg?ContentType=image/jpeg">
        <DigestMethod Algorithm="http://www.w3.org/2001/04/xmlenc#sha256"/>
        <DigestValue>wcslTm99jTfpEPGaJIvmJ6tnhnOZaKXpGxFT5kve2v8=</DigestValue>
      </Reference>
      <Reference URI="/word/media/image17.png?ContentType=image/png">
        <DigestMethod Algorithm="http://www.w3.org/2001/04/xmlenc#sha256"/>
        <DigestValue>eNmwB5MDDePl4ceLZYi3nqTxur6SO9Dgpnk6EzDXB9Y=</DigestValue>
      </Reference>
      <Reference URI="/word/media/image18.png?ContentType=image/png">
        <DigestMethod Algorithm="http://www.w3.org/2001/04/xmlenc#sha256"/>
        <DigestValue>LfzzFJsX4GxRwaFz+ov2MhC3R1UMDWpoSH4ubjqwuPg=</DigestValue>
      </Reference>
      <Reference URI="/word/media/image2.emf?ContentType=image/x-emf">
        <DigestMethod Algorithm="http://www.w3.org/2001/04/xmlenc#sha256"/>
        <DigestValue>mCAdRhVSPuO4XdVjgYynhPNeZtyvYHCqWn71vlqyXeM=</DigestValue>
      </Reference>
      <Reference URI="/word/media/image3.emf?ContentType=image/x-emf">
        <DigestMethod Algorithm="http://www.w3.org/2001/04/xmlenc#sha256"/>
        <DigestValue>lsDII2W+tSkyEXJRdl15wRNR7w/4DJqADAFljZheZtU=</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w1pEf44W+z6DRywPUUifAH9cCte1UmvUQon4nW7zVP8=</DigestValue>
      </Reference>
      <Reference URI="/word/media/image6.png?ContentType=image/png">
        <DigestMethod Algorithm="http://www.w3.org/2001/04/xmlenc#sha256"/>
        <DigestValue>k/hyQVW+4MtsUymvVL9YitQ50iIEpiVGdiDpfiJ6wo0=</DigestValue>
      </Reference>
      <Reference URI="/word/media/image7.png?ContentType=image/png">
        <DigestMethod Algorithm="http://www.w3.org/2001/04/xmlenc#sha256"/>
        <DigestValue>/lAPVQnPrCBWck/hELmFbuC5/4XB0+EG+7ZlQeOIPE4=</DigestValue>
      </Reference>
      <Reference URI="/word/media/image8.png?ContentType=image/png">
        <DigestMethod Algorithm="http://www.w3.org/2001/04/xmlenc#sha256"/>
        <DigestValue>CfOQ9U5bK/cfuA2e0lkHSEiaAVa1LfV/wNmiRXsexdQ=</DigestValue>
      </Reference>
      <Reference URI="/word/media/image9.png?ContentType=image/png">
        <DigestMethod Algorithm="http://www.w3.org/2001/04/xmlenc#sha256"/>
        <DigestValue>c3VutmJxj6QhBZQvFCePifJDdM1ABpwY+4No2/b6uf8=</DigestValue>
      </Reference>
      <Reference URI="/word/numbering.xml?ContentType=application/vnd.openxmlformats-officedocument.wordprocessingml.numbering+xml">
        <DigestMethod Algorithm="http://www.w3.org/2001/04/xmlenc#sha256"/>
        <DigestValue>NUUXEzSdQAc0843mJLrEnGenuqIYTdh25YjVvXphT+s=</DigestValue>
      </Reference>
      <Reference URI="/word/settings.xml?ContentType=application/vnd.openxmlformats-officedocument.wordprocessingml.settings+xml">
        <DigestMethod Algorithm="http://www.w3.org/2001/04/xmlenc#sha256"/>
        <DigestValue>SzQ11FcDGVU3If8399jmhNe0OVzpUA1BtmNFOc/aPxo=</DigestValue>
      </Reference>
      <Reference URI="/word/styles.xml?ContentType=application/vnd.openxmlformats-officedocument.wordprocessingml.styles+xml">
        <DigestMethod Algorithm="http://www.w3.org/2001/04/xmlenc#sha256"/>
        <DigestValue>TkQJ4DZLRbTtDqrWPpBMIXeNHn/M8V8X3sF2kMKvs2Y=</DigestValue>
      </Reference>
      <Reference URI="/word/theme/theme1.xml?ContentType=application/vnd.openxmlformats-officedocument.theme+xml">
        <DigestMethod Algorithm="http://www.w3.org/2001/04/xmlenc#sha256"/>
        <DigestValue>/hHC3oNvJSTigYfgZ24btjBWA67bnj6Se9BtvkKz2FY=</DigestValue>
      </Reference>
      <Reference URI="/word/webSettings.xml?ContentType=application/vnd.openxmlformats-officedocument.wordprocessingml.webSettings+xml">
        <DigestMethod Algorithm="http://www.w3.org/2001/04/xmlenc#sha256"/>
        <DigestValue>v6SDMbaed72kesriOggMtnLE5t7+7pyTQy6sj+TSMk0=</DigestValue>
      </Reference>
    </Manifest>
    <SignatureProperties>
      <SignatureProperty Id="idSignatureTime" Target="#idPackageSignature">
        <mdssi:SignatureTime xmlns:mdssi="http://schemas.openxmlformats.org/package/2006/digital-signature">
          <mdssi:Format>YYYY-MM-DDThh:mm:ssTZD</mdssi:Format>
          <mdssi:Value>2019-11-26T20:05:51Z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16.0.12130/19</OfficeVersion>
          <ApplicationVersion>16.0.12130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2019-11-26T20:05:51Z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m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vAP5UFncJAAAAePJ6AClVFnco628AePJ6AGLe1mEAAAAAYt7WYQAAAAB48noAAAAAAAAAAAAAAAAAAAAAADj6egAAAAAAAAAAAAAAAAAAAAAAAAAAAAAAAAAAAAAAAAAAAAAAAAAAAAAAAAAAAAAAAAAAAAAAAAAAAAAAAAAAAAAApLQ3gB4i3WzQ628A8iwRdwAAAAABAAAAKOtvAP//AAAAAAAArC8Rd6wvEXcAAAUBAOxvAATsbwBi3tZhAAAAAAAAAABmM650CQAAAFQG8/8HAAAAPOxvAPBZpHQB2AAAPOxvAAAAAAAAAAAAAAAAAAAAAAAAAAAAugkAs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Sv//////OBcAACFKAQAgBHUcAAAAAJQPZ///////OBcAAApnCgA87B0RAAAAALxYj3QesIZ1EBIhSiyTlBUBAAAA/////wAAAACYyAEWKIpvAAAAAACYyAEWUH21FS+whnUQEiFKAPwAAAEAAAAsk5QVmMgBFgAAAAAA3AAAAAAAAAAAAAAQEkoAAQAAAADYAAAoim8AEBJK//////84FwAAIUoBACAEdRwAAAAACgAAAFB9tRWkwAEWEBIhSgAAAAANAAAAEAAAAAMBAABqFAAAHAAAAb4AAAAEAAAALJOUFQAAAAABAAAAAQAAAAAAAAAAACMMUE7BFgAI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</Object>
  <Object Id="idInvalidSigLnImg">AQAAAGwAAAAAAAAAAAAAAP8AAAB/AAAAAAAAAAAAAACfFgAARAsAACBFTUYAAAEAN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Bd2YR1sAOsdQD21mEAAAAAKPN6ACjdshAgpW8AhmUmYABAW1IcAAAAAAAAAJgSuhABAAAAHKVvACClbwBjZSZg/////yylbwCETwJgKN2yEJXSCmDYQVtSAAAAAAEAAAABAAAAYUF1gcBBW1Lkpm8AidiEdTSlbwAAAAAAldiEdf/////1////AAAAAAAAAAAAAAAAkAEAAAAAAAEAAAAAcwBlAGcAbwCc+zeAkKVvAHGlrXQAAKl1AAAAAAAAAABmM650AAAAAFQG8/8JAAAAlKZvAPBZpHQB2AAAlKZvAAAAAAAAAAAAAAAAAAAAAAAAAAAAwF5Yg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vAP5UFncJAAAAePJ6AClVFnco628AePJ6AGLe1mEAAAAAYt7WYQAAAAB48noAAAAAAAAAAAAAAAAAAAAAADj6egAAAAAAAAAAAAAAAAAAAAAAAAAAAAAAAAAAAAAAAAAAAAAAAAAAAAAAAAAAAAAAAAAAAAAAAAAAAAAAAAAAAAAApLQ3gB4i3WzQ628A8iwRdwAAAAABAAAAKOtvAP//AAAAAAAArC8Rd6wvEXcAAAUBAOxvAATsbwBi3tZhAAAAAAAAAABmM650CQAAAFQG8/8HAAAAPOxvAPBZpHQB2AAAPOxvAAAAAAAAAAAAAAAAAAAAAAAAAAAAugkAs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8AgGpvAF3ZhHWgZ28AOGhvAAAAAAD4EuoC4GdvAJmBEXf4zh93+BLqAvAS6gLYBmlgZGxvAMtfA2D4EuoCuGxvAKAPAADVygVgkIhbUvB0eBXazQVgAAAAAAAAAADEjFtSAgAAABQAAABdjHWBAAAAAOhpbwCJ2IR1OGhvAAAAAACV2IR1fCxyYOD///8AAAAAAAAAAAAAAACQAQAAAAAAAQAAAABhAHIAaQBhAGwAAAAAAAAAAAAAAAAAAAAAAAAABgAAAAAAAABmM650AAAAAFQG8/8GAAAAmGlvAPBZpHQB2AAAmGlvAAAAAAAAAAAAAAAAAAAAAAAAAAAA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Lf//////OBcAACEtAQAgBHUcAAAAAJQPZ///////OBcAAApnCgA87B0RAAAAALxYj3QesIZ1+gchLSyTlBUBAAAA/////wAAAAA0zAEWKIpvAAAAAAA0zAEWUH21FS+whnX6ByEtAPwAAAEAAAAsk5QVNMwBFgAAAAAA3AAAAAAAAAAAAAD6By0AAQAAAADYAAAoim8A+gct//////84FwAAIS0BACAEdRwAAAAADwAAAFB9tRUgxAEW+gchLQAAAAANAAAAEAAAAAMBAABqFAAAHAAAASMAAAAEAAAALJOUFQAAAAABAAAAAQAAAAAAAAAAACMMUE7BFgAIAAB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B475C1-62EC-4E9A-853B-775E0C91F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IFA COEXCA Contingencia.dotm</Template>
  <TotalTime>10</TotalTime>
  <Pages>23</Pages>
  <Words>4575</Words>
  <Characters>25165</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29681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Patricio Bustos Zuñiga</dc:creator>
  <cp:keywords/>
  <dc:description/>
  <cp:lastModifiedBy>Patricio Bustos Zuñiga</cp:lastModifiedBy>
  <cp:revision>5</cp:revision>
  <dcterms:created xsi:type="dcterms:W3CDTF">2019-11-26T14:17:00Z</dcterms:created>
  <dcterms:modified xsi:type="dcterms:W3CDTF">2019-11-26T19:40:00Z</dcterms:modified>
</cp:coreProperties>
</file>