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CA9CFC" w14:textId="77777777" w:rsidR="00D870B9" w:rsidRPr="001029E5" w:rsidRDefault="00B32B3B" w:rsidP="00373994">
      <w:pPr>
        <w:spacing w:line="240" w:lineRule="auto"/>
        <w:jc w:val="center"/>
        <w:rPr>
          <w:sz w:val="28"/>
          <w:szCs w:val="28"/>
        </w:rPr>
      </w:pPr>
      <w:r>
        <w:rPr>
          <w:noProof/>
          <w:lang w:eastAsia="es-CL"/>
        </w:rPr>
        <w:drawing>
          <wp:inline distT="0" distB="0" distL="0" distR="0" wp14:anchorId="7FC74FD8" wp14:editId="1C4F1A3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8351682" w14:textId="77777777" w:rsidR="00FD598B" w:rsidRPr="001C3619" w:rsidRDefault="00FD598B" w:rsidP="00FD598B">
      <w:pPr>
        <w:spacing w:after="0" w:line="240" w:lineRule="auto"/>
        <w:jc w:val="center"/>
        <w:rPr>
          <w:b/>
          <w:sz w:val="44"/>
          <w:szCs w:val="44"/>
        </w:rPr>
      </w:pPr>
      <w:r w:rsidRPr="001C3619">
        <w:rPr>
          <w:b/>
          <w:sz w:val="44"/>
          <w:szCs w:val="44"/>
        </w:rPr>
        <w:t xml:space="preserve">INFORME DE FISCALIZACIÓN </w:t>
      </w:r>
    </w:p>
    <w:p w14:paraId="07AD62A8" w14:textId="77777777" w:rsidR="00FD598B" w:rsidRPr="00FE29E7" w:rsidRDefault="00FD598B" w:rsidP="00FD598B">
      <w:pPr>
        <w:spacing w:after="0" w:line="240" w:lineRule="auto"/>
        <w:jc w:val="center"/>
        <w:rPr>
          <w:rFonts w:cstheme="minorHAnsi"/>
          <w:b/>
        </w:rPr>
      </w:pPr>
    </w:p>
    <w:p w14:paraId="21AE69F3" w14:textId="5842670F" w:rsidR="00FD598B" w:rsidRPr="001C3619" w:rsidRDefault="00B13F25" w:rsidP="00FD598B">
      <w:pPr>
        <w:spacing w:after="0" w:line="240" w:lineRule="auto"/>
        <w:jc w:val="center"/>
        <w:rPr>
          <w:b/>
          <w:sz w:val="40"/>
          <w:szCs w:val="40"/>
        </w:rPr>
      </w:pPr>
      <w:r>
        <w:rPr>
          <w:b/>
          <w:sz w:val="40"/>
          <w:szCs w:val="40"/>
        </w:rPr>
        <w:t>TAL</w:t>
      </w:r>
      <w:r w:rsidR="003F56F7">
        <w:rPr>
          <w:b/>
          <w:sz w:val="40"/>
          <w:szCs w:val="40"/>
        </w:rPr>
        <w:t>L</w:t>
      </w:r>
      <w:r>
        <w:rPr>
          <w:b/>
          <w:sz w:val="40"/>
          <w:szCs w:val="40"/>
        </w:rPr>
        <w:t>ER MUEBLES MOISES MANSILLA</w:t>
      </w:r>
    </w:p>
    <w:p w14:paraId="56794D1B" w14:textId="77777777" w:rsidR="00FD598B" w:rsidRPr="001C3619" w:rsidRDefault="00FD598B" w:rsidP="00FD598B">
      <w:pPr>
        <w:spacing w:after="0" w:line="240" w:lineRule="auto"/>
        <w:jc w:val="center"/>
        <w:rPr>
          <w:b/>
          <w:sz w:val="40"/>
          <w:szCs w:val="40"/>
        </w:rPr>
      </w:pPr>
    </w:p>
    <w:p w14:paraId="5B76B448" w14:textId="498DBC18" w:rsidR="00FD598B" w:rsidRDefault="00B13F25" w:rsidP="00FD598B">
      <w:pPr>
        <w:spacing w:after="0" w:line="240" w:lineRule="auto"/>
        <w:jc w:val="center"/>
        <w:rPr>
          <w:b/>
        </w:rPr>
      </w:pPr>
      <w:r w:rsidRPr="00B13F25">
        <w:rPr>
          <w:b/>
          <w:sz w:val="40"/>
          <w:szCs w:val="40"/>
        </w:rPr>
        <w:t>DFZ-2019-823-XI-NE</w:t>
      </w:r>
    </w:p>
    <w:p w14:paraId="73EF1508" w14:textId="2A5B7BA5" w:rsidR="00FD598B" w:rsidRDefault="00140CF8" w:rsidP="00FD598B">
      <w:pPr>
        <w:spacing w:after="0" w:line="240" w:lineRule="auto"/>
        <w:jc w:val="center"/>
        <w:rPr>
          <w:b/>
        </w:rPr>
      </w:pPr>
      <w:r w:rsidRPr="00656227">
        <w:rPr>
          <w:b/>
        </w:rPr>
        <w:t>JUNIO</w:t>
      </w:r>
      <w:r w:rsidR="00FD598B" w:rsidRPr="00656227">
        <w:rPr>
          <w:b/>
        </w:rPr>
        <w:t xml:space="preserve"> 2019</w:t>
      </w:r>
    </w:p>
    <w:p w14:paraId="3606BCCF" w14:textId="77777777" w:rsidR="00FD598B" w:rsidRDefault="00FD598B" w:rsidP="00FD598B">
      <w:pPr>
        <w:spacing w:after="0" w:line="240" w:lineRule="auto"/>
        <w:jc w:val="center"/>
        <w:rPr>
          <w:b/>
        </w:rPr>
      </w:pPr>
    </w:p>
    <w:tbl>
      <w:tblPr>
        <w:tblW w:w="60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2191"/>
        <w:gridCol w:w="2828"/>
      </w:tblGrid>
      <w:tr w:rsidR="00FD598B" w:rsidRPr="0025129B" w14:paraId="1F5919CD" w14:textId="77777777" w:rsidTr="00113F28">
        <w:trPr>
          <w:trHeight w:val="567"/>
          <w:jc w:val="center"/>
        </w:trPr>
        <w:tc>
          <w:tcPr>
            <w:tcW w:w="1072" w:type="dxa"/>
            <w:shd w:val="clear" w:color="auto" w:fill="D9D9D9" w:themeFill="background1" w:themeFillShade="D9"/>
            <w:vAlign w:val="center"/>
          </w:tcPr>
          <w:p w14:paraId="3B861011" w14:textId="77777777" w:rsidR="00FD598B" w:rsidRPr="0025129B" w:rsidRDefault="00FD598B" w:rsidP="002D585A">
            <w:pPr>
              <w:jc w:val="center"/>
              <w:rPr>
                <w:rFonts w:cstheme="minorHAnsi"/>
                <w:b/>
                <w:sz w:val="18"/>
                <w:szCs w:val="18"/>
                <w:highlight w:val="yellow"/>
                <w:lang w:val="es-ES_tradnl"/>
              </w:rPr>
            </w:pPr>
          </w:p>
        </w:tc>
        <w:tc>
          <w:tcPr>
            <w:tcW w:w="2193" w:type="dxa"/>
            <w:shd w:val="clear" w:color="auto" w:fill="D9D9D9" w:themeFill="background1" w:themeFillShade="D9"/>
            <w:vAlign w:val="center"/>
          </w:tcPr>
          <w:p w14:paraId="21231EDD" w14:textId="77777777" w:rsidR="00FD598B" w:rsidRPr="0025129B" w:rsidRDefault="00FD598B" w:rsidP="002D585A">
            <w:pPr>
              <w:jc w:val="center"/>
              <w:rPr>
                <w:rFonts w:cstheme="minorHAnsi"/>
                <w:b/>
                <w:sz w:val="18"/>
                <w:szCs w:val="18"/>
                <w:highlight w:val="yellow"/>
                <w:lang w:val="es-ES_tradnl"/>
              </w:rPr>
            </w:pPr>
            <w:r w:rsidRPr="0025129B">
              <w:rPr>
                <w:rFonts w:cstheme="minorHAnsi"/>
                <w:b/>
                <w:sz w:val="18"/>
                <w:szCs w:val="18"/>
                <w:lang w:val="es-ES_tradnl"/>
              </w:rPr>
              <w:t>Nombre</w:t>
            </w:r>
          </w:p>
        </w:tc>
        <w:tc>
          <w:tcPr>
            <w:tcW w:w="2826" w:type="dxa"/>
            <w:shd w:val="clear" w:color="auto" w:fill="D9D9D9" w:themeFill="background1" w:themeFillShade="D9"/>
            <w:vAlign w:val="center"/>
          </w:tcPr>
          <w:p w14:paraId="5B63D116" w14:textId="77777777" w:rsidR="00FD598B" w:rsidRPr="0025129B" w:rsidRDefault="00FD598B" w:rsidP="002D585A">
            <w:pPr>
              <w:jc w:val="center"/>
              <w:rPr>
                <w:rFonts w:cstheme="minorHAnsi"/>
                <w:b/>
                <w:sz w:val="18"/>
                <w:szCs w:val="18"/>
                <w:highlight w:val="yellow"/>
                <w:lang w:val="es-ES_tradnl"/>
              </w:rPr>
            </w:pPr>
            <w:r w:rsidRPr="0025129B">
              <w:rPr>
                <w:rFonts w:cstheme="minorHAnsi"/>
                <w:b/>
                <w:sz w:val="18"/>
                <w:szCs w:val="18"/>
                <w:lang w:val="es-ES_tradnl"/>
              </w:rPr>
              <w:t>Firma</w:t>
            </w:r>
          </w:p>
        </w:tc>
      </w:tr>
      <w:tr w:rsidR="00FD598B" w:rsidRPr="0025129B" w14:paraId="342E9EFC" w14:textId="77777777" w:rsidTr="00113F28">
        <w:trPr>
          <w:trHeight w:val="929"/>
          <w:jc w:val="center"/>
        </w:trPr>
        <w:tc>
          <w:tcPr>
            <w:tcW w:w="1072" w:type="dxa"/>
            <w:tcBorders>
              <w:top w:val="single" w:sz="4" w:space="0" w:color="auto"/>
              <w:left w:val="single" w:sz="4" w:space="0" w:color="auto"/>
              <w:bottom w:val="single" w:sz="4" w:space="0" w:color="auto"/>
              <w:right w:val="single" w:sz="4" w:space="0" w:color="auto"/>
            </w:tcBorders>
            <w:vAlign w:val="center"/>
          </w:tcPr>
          <w:p w14:paraId="383F9B06" w14:textId="77777777" w:rsidR="00FD598B" w:rsidRPr="00FA6828" w:rsidRDefault="00FD598B" w:rsidP="002D585A">
            <w:pPr>
              <w:jc w:val="center"/>
              <w:rPr>
                <w:rFonts w:cstheme="minorHAnsi"/>
                <w:sz w:val="18"/>
                <w:szCs w:val="18"/>
                <w:lang w:val="es-ES_tradnl"/>
              </w:rPr>
            </w:pPr>
            <w:r w:rsidRPr="00FA6828">
              <w:rPr>
                <w:rFonts w:cstheme="minorHAnsi"/>
                <w:sz w:val="18"/>
                <w:szCs w:val="18"/>
                <w:lang w:val="es-ES_tradnl"/>
              </w:rPr>
              <w:t>Aprobado</w:t>
            </w:r>
          </w:p>
        </w:tc>
        <w:tc>
          <w:tcPr>
            <w:tcW w:w="2193" w:type="dxa"/>
            <w:tcBorders>
              <w:top w:val="single" w:sz="4" w:space="0" w:color="auto"/>
              <w:left w:val="single" w:sz="4" w:space="0" w:color="auto"/>
              <w:bottom w:val="single" w:sz="4" w:space="0" w:color="auto"/>
              <w:right w:val="single" w:sz="4" w:space="0" w:color="auto"/>
            </w:tcBorders>
            <w:vAlign w:val="center"/>
          </w:tcPr>
          <w:p w14:paraId="7B2B0EF1" w14:textId="77777777" w:rsidR="00FD598B" w:rsidRPr="00FA6828" w:rsidRDefault="00FD598B" w:rsidP="002D585A">
            <w:pPr>
              <w:jc w:val="center"/>
              <w:rPr>
                <w:rFonts w:cstheme="minorHAnsi"/>
                <w:b/>
                <w:sz w:val="18"/>
                <w:szCs w:val="18"/>
                <w:lang w:val="es-ES_tradnl"/>
              </w:rPr>
            </w:pPr>
            <w:r w:rsidRPr="00FA6828">
              <w:rPr>
                <w:rFonts w:cstheme="minorHAnsi"/>
                <w:b/>
                <w:sz w:val="18"/>
                <w:szCs w:val="18"/>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center"/>
          </w:tcPr>
          <w:p w14:paraId="3DE9249E" w14:textId="77777777" w:rsidR="00FD598B" w:rsidRPr="0025129B" w:rsidRDefault="002D585A" w:rsidP="002D585A">
            <w:pPr>
              <w:jc w:val="center"/>
              <w:rPr>
                <w:rFonts w:cs="Calibri"/>
                <w:sz w:val="18"/>
                <w:szCs w:val="18"/>
                <w:lang w:val="es-ES_tradnl"/>
              </w:rPr>
            </w:pPr>
            <w:bookmarkStart w:id="0" w:name="_GoBack"/>
            <w:r>
              <w:rPr>
                <w:rFonts w:cstheme="minorHAnsi"/>
                <w:sz w:val="20"/>
                <w:szCs w:val="20"/>
                <w:lang w:val="es-ES_tradnl"/>
              </w:rPr>
              <w:pict w14:anchorId="03BC6E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0.5pt;height:65.25pt">
                  <v:imagedata r:id="rId9"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bookmarkEnd w:id="0"/>
          </w:p>
        </w:tc>
      </w:tr>
      <w:tr w:rsidR="00FD598B" w:rsidRPr="0025129B" w14:paraId="046386D3" w14:textId="77777777" w:rsidTr="00113F28">
        <w:trPr>
          <w:trHeight w:val="1197"/>
          <w:jc w:val="center"/>
        </w:trPr>
        <w:tc>
          <w:tcPr>
            <w:tcW w:w="1072" w:type="dxa"/>
            <w:tcBorders>
              <w:top w:val="single" w:sz="4" w:space="0" w:color="auto"/>
              <w:left w:val="single" w:sz="4" w:space="0" w:color="auto"/>
              <w:bottom w:val="single" w:sz="4" w:space="0" w:color="auto"/>
              <w:right w:val="single" w:sz="4" w:space="0" w:color="auto"/>
            </w:tcBorders>
            <w:vAlign w:val="center"/>
          </w:tcPr>
          <w:p w14:paraId="7B95FE5D" w14:textId="77777777" w:rsidR="00FD598B" w:rsidRPr="00FA6828" w:rsidRDefault="00FD598B" w:rsidP="002D585A">
            <w:pPr>
              <w:jc w:val="center"/>
              <w:rPr>
                <w:rFonts w:cstheme="minorHAnsi"/>
                <w:sz w:val="18"/>
                <w:szCs w:val="18"/>
                <w:lang w:val="es-ES_tradnl"/>
              </w:rPr>
            </w:pPr>
            <w:r w:rsidRPr="00FA6828">
              <w:rPr>
                <w:rFonts w:cstheme="minorHAnsi"/>
                <w:sz w:val="18"/>
                <w:szCs w:val="18"/>
                <w:lang w:val="es-ES_tradnl"/>
              </w:rPr>
              <w:t>Elaborado</w:t>
            </w:r>
          </w:p>
        </w:tc>
        <w:tc>
          <w:tcPr>
            <w:tcW w:w="2193" w:type="dxa"/>
            <w:tcBorders>
              <w:top w:val="single" w:sz="4" w:space="0" w:color="auto"/>
              <w:left w:val="single" w:sz="4" w:space="0" w:color="auto"/>
              <w:bottom w:val="single" w:sz="4" w:space="0" w:color="auto"/>
              <w:right w:val="single" w:sz="4" w:space="0" w:color="auto"/>
            </w:tcBorders>
            <w:vAlign w:val="center"/>
          </w:tcPr>
          <w:p w14:paraId="444C274D" w14:textId="77777777" w:rsidR="00FD598B" w:rsidRPr="00FA6828" w:rsidRDefault="00FD598B" w:rsidP="002D585A">
            <w:pPr>
              <w:jc w:val="center"/>
              <w:rPr>
                <w:rFonts w:cstheme="minorHAnsi"/>
                <w:b/>
                <w:sz w:val="18"/>
                <w:szCs w:val="18"/>
                <w:lang w:val="es-ES_tradnl"/>
              </w:rPr>
            </w:pPr>
            <w:r w:rsidRPr="00FA6828">
              <w:rPr>
                <w:rFonts w:cstheme="minorHAnsi"/>
                <w:b/>
                <w:sz w:val="18"/>
                <w:szCs w:val="18"/>
                <w:lang w:val="es-ES_tradnl"/>
              </w:rPr>
              <w:t>Nicolás Poblete Anderson</w:t>
            </w:r>
          </w:p>
        </w:tc>
        <w:tc>
          <w:tcPr>
            <w:tcW w:w="2826" w:type="dxa"/>
            <w:tcBorders>
              <w:top w:val="single" w:sz="4" w:space="0" w:color="auto"/>
              <w:left w:val="single" w:sz="4" w:space="0" w:color="auto"/>
              <w:bottom w:val="single" w:sz="4" w:space="0" w:color="auto"/>
              <w:right w:val="single" w:sz="4" w:space="0" w:color="auto"/>
            </w:tcBorders>
            <w:vAlign w:val="center"/>
          </w:tcPr>
          <w:p w14:paraId="388C9601" w14:textId="77777777" w:rsidR="00FD598B" w:rsidRDefault="002D585A" w:rsidP="002D585A">
            <w:pPr>
              <w:jc w:val="center"/>
              <w:rPr>
                <w:rFonts w:cs="Calibri"/>
                <w:sz w:val="16"/>
                <w:szCs w:val="16"/>
              </w:rPr>
            </w:pPr>
            <w:r>
              <w:rPr>
                <w:rFonts w:cstheme="minorHAnsi"/>
                <w:sz w:val="20"/>
                <w:szCs w:val="20"/>
              </w:rPr>
              <w:pict w14:anchorId="6EF215A4">
                <v:shape id="_x0000_i1026" type="#_x0000_t75" alt="Línea de firma de Microsoft Office..." style="width:130.5pt;height:65.25pt">
                  <v:imagedata r:id="rId10" o:title=""/>
                  <o:lock v:ext="edit" ungrouping="t" rotation="t" cropping="t" verticies="t" text="t" grouping="t"/>
                  <o:signatureline v:ext="edit" id="{E38B0A8C-2EF8-4804-B8E7-4D68841ECDCD}" provid="{00000000-0000-0000-0000-000000000000}" o:suggestedsigner="Nicolás Poblete Anderson" o:suggestedsigner2="Fiscalizador SMA Región de Aysén" showsigndate="f" issignatureline="t"/>
                </v:shape>
              </w:pict>
            </w:r>
          </w:p>
        </w:tc>
      </w:tr>
    </w:tbl>
    <w:p w14:paraId="7701C87B" w14:textId="77777777" w:rsidR="007B59A9" w:rsidRPr="001A526B" w:rsidRDefault="007B59A9" w:rsidP="007B59A9">
      <w:pPr>
        <w:spacing w:after="0" w:line="240" w:lineRule="auto"/>
        <w:jc w:val="center"/>
        <w:rPr>
          <w:rFonts w:ascii="Calibri" w:eastAsia="Calibri" w:hAnsi="Calibri" w:cs="Times New Roman"/>
          <w:b/>
        </w:rPr>
      </w:pPr>
    </w:p>
    <w:p w14:paraId="1A74FCBD" w14:textId="77777777" w:rsidR="001A526B" w:rsidRPr="001A526B" w:rsidRDefault="001A526B" w:rsidP="00373994">
      <w:pPr>
        <w:spacing w:after="0" w:line="240" w:lineRule="auto"/>
        <w:jc w:val="center"/>
        <w:rPr>
          <w:rFonts w:ascii="Calibri" w:eastAsia="Calibri" w:hAnsi="Calibri" w:cs="Times New Roman"/>
          <w:b/>
        </w:rPr>
      </w:pPr>
    </w:p>
    <w:p w14:paraId="2BAE9BB1" w14:textId="77777777" w:rsidR="001A526B" w:rsidRPr="001A526B" w:rsidRDefault="001A526B" w:rsidP="00373994">
      <w:pPr>
        <w:spacing w:after="0" w:line="240" w:lineRule="auto"/>
        <w:jc w:val="center"/>
        <w:rPr>
          <w:rFonts w:ascii="Calibri" w:eastAsia="Calibri" w:hAnsi="Calibri" w:cs="Times New Roman"/>
          <w:b/>
          <w:szCs w:val="28"/>
        </w:rPr>
      </w:pPr>
    </w:p>
    <w:p w14:paraId="64979B48"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1" w:name="_Toc26183206" w:displacedByCustomXml="next"/>
    <w:bookmarkStart w:id="2" w:name="_Toc449519266" w:displacedByCustomXml="next"/>
    <w:sdt>
      <w:sdtPr>
        <w:rPr>
          <w:lang w:val="es-ES"/>
        </w:rPr>
        <w:id w:val="-818871519"/>
        <w:docPartObj>
          <w:docPartGallery w:val="Table of Contents"/>
          <w:docPartUnique/>
        </w:docPartObj>
      </w:sdtPr>
      <w:sdtEndPr>
        <w:rPr>
          <w:bCs/>
        </w:rPr>
      </w:sdtEndPr>
      <w:sdtContent>
        <w:p w14:paraId="272D0C06"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2"/>
          <w:bookmarkEnd w:id="1"/>
        </w:p>
        <w:p w14:paraId="50D37DE2" w14:textId="5B674AD0" w:rsidR="00656227"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26183206" w:history="1">
            <w:r w:rsidR="00656227" w:rsidRPr="00CE5854">
              <w:rPr>
                <w:rStyle w:val="Hipervnculo"/>
                <w:rFonts w:ascii="Calibri" w:eastAsia="Calibri" w:hAnsi="Calibri" w:cs="Calibri"/>
                <w:b/>
                <w:noProof/>
                <w:lang w:val="es-ES"/>
              </w:rPr>
              <w:t>Contenido</w:t>
            </w:r>
            <w:r w:rsidR="00656227">
              <w:rPr>
                <w:noProof/>
                <w:webHidden/>
              </w:rPr>
              <w:tab/>
            </w:r>
            <w:r w:rsidR="00656227">
              <w:rPr>
                <w:noProof/>
                <w:webHidden/>
              </w:rPr>
              <w:fldChar w:fldCharType="begin"/>
            </w:r>
            <w:r w:rsidR="00656227">
              <w:rPr>
                <w:noProof/>
                <w:webHidden/>
              </w:rPr>
              <w:instrText xml:space="preserve"> PAGEREF _Toc26183206 \h </w:instrText>
            </w:r>
            <w:r w:rsidR="00656227">
              <w:rPr>
                <w:noProof/>
                <w:webHidden/>
              </w:rPr>
            </w:r>
            <w:r w:rsidR="00656227">
              <w:rPr>
                <w:noProof/>
                <w:webHidden/>
              </w:rPr>
              <w:fldChar w:fldCharType="separate"/>
            </w:r>
            <w:r w:rsidR="00656227">
              <w:rPr>
                <w:noProof/>
                <w:webHidden/>
              </w:rPr>
              <w:t>1</w:t>
            </w:r>
            <w:r w:rsidR="00656227">
              <w:rPr>
                <w:noProof/>
                <w:webHidden/>
              </w:rPr>
              <w:fldChar w:fldCharType="end"/>
            </w:r>
          </w:hyperlink>
        </w:p>
        <w:p w14:paraId="5C9116D3" w14:textId="4073367E" w:rsidR="00656227" w:rsidRDefault="002D585A">
          <w:pPr>
            <w:pStyle w:val="TDC1"/>
            <w:tabs>
              <w:tab w:val="left" w:pos="440"/>
              <w:tab w:val="right" w:leader="dot" w:pos="9962"/>
            </w:tabs>
            <w:rPr>
              <w:rFonts w:eastAsiaTheme="minorEastAsia"/>
              <w:noProof/>
              <w:lang w:eastAsia="es-CL"/>
            </w:rPr>
          </w:pPr>
          <w:hyperlink w:anchor="_Toc26183207" w:history="1">
            <w:r w:rsidR="00656227" w:rsidRPr="00CE5854">
              <w:rPr>
                <w:rStyle w:val="Hipervnculo"/>
                <w:rFonts w:ascii="Calibri" w:eastAsia="Calibri" w:hAnsi="Calibri" w:cs="Calibri"/>
                <w:b/>
                <w:noProof/>
              </w:rPr>
              <w:t>1</w:t>
            </w:r>
            <w:r w:rsidR="00656227">
              <w:rPr>
                <w:rFonts w:eastAsiaTheme="minorEastAsia"/>
                <w:noProof/>
                <w:lang w:eastAsia="es-CL"/>
              </w:rPr>
              <w:tab/>
            </w:r>
            <w:r w:rsidR="00656227" w:rsidRPr="00CE5854">
              <w:rPr>
                <w:rStyle w:val="Hipervnculo"/>
                <w:rFonts w:ascii="Calibri" w:eastAsia="Calibri" w:hAnsi="Calibri" w:cs="Calibri"/>
                <w:b/>
                <w:noProof/>
              </w:rPr>
              <w:t>RESUMEN</w:t>
            </w:r>
            <w:r w:rsidR="00656227">
              <w:rPr>
                <w:noProof/>
                <w:webHidden/>
              </w:rPr>
              <w:tab/>
            </w:r>
            <w:r w:rsidR="00656227">
              <w:rPr>
                <w:noProof/>
                <w:webHidden/>
              </w:rPr>
              <w:fldChar w:fldCharType="begin"/>
            </w:r>
            <w:r w:rsidR="00656227">
              <w:rPr>
                <w:noProof/>
                <w:webHidden/>
              </w:rPr>
              <w:instrText xml:space="preserve"> PAGEREF _Toc26183207 \h </w:instrText>
            </w:r>
            <w:r w:rsidR="00656227">
              <w:rPr>
                <w:noProof/>
                <w:webHidden/>
              </w:rPr>
            </w:r>
            <w:r w:rsidR="00656227">
              <w:rPr>
                <w:noProof/>
                <w:webHidden/>
              </w:rPr>
              <w:fldChar w:fldCharType="separate"/>
            </w:r>
            <w:r w:rsidR="00656227">
              <w:rPr>
                <w:noProof/>
                <w:webHidden/>
              </w:rPr>
              <w:t>2</w:t>
            </w:r>
            <w:r w:rsidR="00656227">
              <w:rPr>
                <w:noProof/>
                <w:webHidden/>
              </w:rPr>
              <w:fldChar w:fldCharType="end"/>
            </w:r>
          </w:hyperlink>
        </w:p>
        <w:p w14:paraId="452580AE" w14:textId="1F088A7A" w:rsidR="00656227" w:rsidRDefault="002D585A">
          <w:pPr>
            <w:pStyle w:val="TDC1"/>
            <w:tabs>
              <w:tab w:val="left" w:pos="440"/>
              <w:tab w:val="right" w:leader="dot" w:pos="9962"/>
            </w:tabs>
            <w:rPr>
              <w:rFonts w:eastAsiaTheme="minorEastAsia"/>
              <w:noProof/>
              <w:lang w:eastAsia="es-CL"/>
            </w:rPr>
          </w:pPr>
          <w:hyperlink w:anchor="_Toc26183208" w:history="1">
            <w:r w:rsidR="00656227" w:rsidRPr="00CE5854">
              <w:rPr>
                <w:rStyle w:val="Hipervnculo"/>
                <w:noProof/>
              </w:rPr>
              <w:t>2</w:t>
            </w:r>
            <w:r w:rsidR="00656227">
              <w:rPr>
                <w:rFonts w:eastAsiaTheme="minorEastAsia"/>
                <w:noProof/>
                <w:lang w:eastAsia="es-CL"/>
              </w:rPr>
              <w:tab/>
            </w:r>
            <w:r w:rsidR="00656227" w:rsidRPr="00CE5854">
              <w:rPr>
                <w:rStyle w:val="Hipervnculo"/>
                <w:noProof/>
              </w:rPr>
              <w:t>IDENTIFICACIÓN DE LA UNIDAD FISCALIZABLE</w:t>
            </w:r>
            <w:r w:rsidR="00656227">
              <w:rPr>
                <w:noProof/>
                <w:webHidden/>
              </w:rPr>
              <w:tab/>
            </w:r>
            <w:r w:rsidR="00656227">
              <w:rPr>
                <w:noProof/>
                <w:webHidden/>
              </w:rPr>
              <w:fldChar w:fldCharType="begin"/>
            </w:r>
            <w:r w:rsidR="00656227">
              <w:rPr>
                <w:noProof/>
                <w:webHidden/>
              </w:rPr>
              <w:instrText xml:space="preserve"> PAGEREF _Toc26183208 \h </w:instrText>
            </w:r>
            <w:r w:rsidR="00656227">
              <w:rPr>
                <w:noProof/>
                <w:webHidden/>
              </w:rPr>
            </w:r>
            <w:r w:rsidR="00656227">
              <w:rPr>
                <w:noProof/>
                <w:webHidden/>
              </w:rPr>
              <w:fldChar w:fldCharType="separate"/>
            </w:r>
            <w:r w:rsidR="00656227">
              <w:rPr>
                <w:noProof/>
                <w:webHidden/>
              </w:rPr>
              <w:t>3</w:t>
            </w:r>
            <w:r w:rsidR="00656227">
              <w:rPr>
                <w:noProof/>
                <w:webHidden/>
              </w:rPr>
              <w:fldChar w:fldCharType="end"/>
            </w:r>
          </w:hyperlink>
        </w:p>
        <w:p w14:paraId="4AC67FDB" w14:textId="320278BD" w:rsidR="00656227" w:rsidRDefault="002D585A">
          <w:pPr>
            <w:pStyle w:val="TDC1"/>
            <w:tabs>
              <w:tab w:val="left" w:pos="660"/>
              <w:tab w:val="right" w:leader="dot" w:pos="9962"/>
            </w:tabs>
            <w:rPr>
              <w:rFonts w:eastAsiaTheme="minorEastAsia"/>
              <w:noProof/>
              <w:lang w:eastAsia="es-CL"/>
            </w:rPr>
          </w:pPr>
          <w:hyperlink w:anchor="_Toc26183209" w:history="1">
            <w:r w:rsidR="00656227" w:rsidRPr="00CE5854">
              <w:rPr>
                <w:rStyle w:val="Hipervnculo"/>
                <w:noProof/>
              </w:rPr>
              <w:t>2.1</w:t>
            </w:r>
            <w:r w:rsidR="00656227">
              <w:rPr>
                <w:rFonts w:eastAsiaTheme="minorEastAsia"/>
                <w:noProof/>
                <w:lang w:eastAsia="es-CL"/>
              </w:rPr>
              <w:tab/>
            </w:r>
            <w:r w:rsidR="00656227" w:rsidRPr="00CE5854">
              <w:rPr>
                <w:rStyle w:val="Hipervnculo"/>
                <w:noProof/>
              </w:rPr>
              <w:t>Antecedentes Generales</w:t>
            </w:r>
            <w:r w:rsidR="00656227">
              <w:rPr>
                <w:noProof/>
                <w:webHidden/>
              </w:rPr>
              <w:tab/>
            </w:r>
            <w:r w:rsidR="00656227">
              <w:rPr>
                <w:noProof/>
                <w:webHidden/>
              </w:rPr>
              <w:fldChar w:fldCharType="begin"/>
            </w:r>
            <w:r w:rsidR="00656227">
              <w:rPr>
                <w:noProof/>
                <w:webHidden/>
              </w:rPr>
              <w:instrText xml:space="preserve"> PAGEREF _Toc26183209 \h </w:instrText>
            </w:r>
            <w:r w:rsidR="00656227">
              <w:rPr>
                <w:noProof/>
                <w:webHidden/>
              </w:rPr>
            </w:r>
            <w:r w:rsidR="00656227">
              <w:rPr>
                <w:noProof/>
                <w:webHidden/>
              </w:rPr>
              <w:fldChar w:fldCharType="separate"/>
            </w:r>
            <w:r w:rsidR="00656227">
              <w:rPr>
                <w:noProof/>
                <w:webHidden/>
              </w:rPr>
              <w:t>3</w:t>
            </w:r>
            <w:r w:rsidR="00656227">
              <w:rPr>
                <w:noProof/>
                <w:webHidden/>
              </w:rPr>
              <w:fldChar w:fldCharType="end"/>
            </w:r>
          </w:hyperlink>
        </w:p>
        <w:p w14:paraId="3C23DCEF" w14:textId="3056C004" w:rsidR="00656227" w:rsidRDefault="002D585A">
          <w:pPr>
            <w:pStyle w:val="TDC1"/>
            <w:tabs>
              <w:tab w:val="left" w:pos="440"/>
              <w:tab w:val="right" w:leader="dot" w:pos="9962"/>
            </w:tabs>
            <w:rPr>
              <w:rFonts w:eastAsiaTheme="minorEastAsia"/>
              <w:noProof/>
              <w:lang w:eastAsia="es-CL"/>
            </w:rPr>
          </w:pPr>
          <w:hyperlink w:anchor="_Toc26183210" w:history="1">
            <w:r w:rsidR="00656227" w:rsidRPr="00CE5854">
              <w:rPr>
                <w:rStyle w:val="Hipervnculo"/>
                <w:noProof/>
              </w:rPr>
              <w:t>3</w:t>
            </w:r>
            <w:r w:rsidR="00656227">
              <w:rPr>
                <w:rFonts w:eastAsiaTheme="minorEastAsia"/>
                <w:noProof/>
                <w:lang w:eastAsia="es-CL"/>
              </w:rPr>
              <w:tab/>
            </w:r>
            <w:r w:rsidR="00656227" w:rsidRPr="00CE5854">
              <w:rPr>
                <w:rStyle w:val="Hipervnculo"/>
                <w:noProof/>
              </w:rPr>
              <w:t>INSTRUMENTOS DE CARÁCTER AMBIENTAL FISCALIZADOS</w:t>
            </w:r>
            <w:r w:rsidR="00656227">
              <w:rPr>
                <w:noProof/>
                <w:webHidden/>
              </w:rPr>
              <w:tab/>
            </w:r>
            <w:r w:rsidR="00656227">
              <w:rPr>
                <w:noProof/>
                <w:webHidden/>
              </w:rPr>
              <w:fldChar w:fldCharType="begin"/>
            </w:r>
            <w:r w:rsidR="00656227">
              <w:rPr>
                <w:noProof/>
                <w:webHidden/>
              </w:rPr>
              <w:instrText xml:space="preserve"> PAGEREF _Toc26183210 \h </w:instrText>
            </w:r>
            <w:r w:rsidR="00656227">
              <w:rPr>
                <w:noProof/>
                <w:webHidden/>
              </w:rPr>
            </w:r>
            <w:r w:rsidR="00656227">
              <w:rPr>
                <w:noProof/>
                <w:webHidden/>
              </w:rPr>
              <w:fldChar w:fldCharType="separate"/>
            </w:r>
            <w:r w:rsidR="00656227">
              <w:rPr>
                <w:noProof/>
                <w:webHidden/>
              </w:rPr>
              <w:t>4</w:t>
            </w:r>
            <w:r w:rsidR="00656227">
              <w:rPr>
                <w:noProof/>
                <w:webHidden/>
              </w:rPr>
              <w:fldChar w:fldCharType="end"/>
            </w:r>
          </w:hyperlink>
        </w:p>
        <w:p w14:paraId="46DF97A3" w14:textId="2A7CDD5D" w:rsidR="00656227" w:rsidRDefault="002D585A">
          <w:pPr>
            <w:pStyle w:val="TDC1"/>
            <w:tabs>
              <w:tab w:val="left" w:pos="440"/>
              <w:tab w:val="right" w:leader="dot" w:pos="9962"/>
            </w:tabs>
            <w:rPr>
              <w:rFonts w:eastAsiaTheme="minorEastAsia"/>
              <w:noProof/>
              <w:lang w:eastAsia="es-CL"/>
            </w:rPr>
          </w:pPr>
          <w:hyperlink w:anchor="_Toc26183211" w:history="1">
            <w:r w:rsidR="00656227" w:rsidRPr="00CE5854">
              <w:rPr>
                <w:rStyle w:val="Hipervnculo"/>
                <w:noProof/>
              </w:rPr>
              <w:t>4</w:t>
            </w:r>
            <w:r w:rsidR="00656227">
              <w:rPr>
                <w:rFonts w:eastAsiaTheme="minorEastAsia"/>
                <w:noProof/>
                <w:lang w:eastAsia="es-CL"/>
              </w:rPr>
              <w:tab/>
            </w:r>
            <w:r w:rsidR="00656227" w:rsidRPr="00CE5854">
              <w:rPr>
                <w:rStyle w:val="Hipervnculo"/>
                <w:noProof/>
              </w:rPr>
              <w:t>HALLAZGOS</w:t>
            </w:r>
            <w:r w:rsidR="00656227">
              <w:rPr>
                <w:noProof/>
                <w:webHidden/>
              </w:rPr>
              <w:tab/>
            </w:r>
            <w:r w:rsidR="00656227">
              <w:rPr>
                <w:noProof/>
                <w:webHidden/>
              </w:rPr>
              <w:fldChar w:fldCharType="begin"/>
            </w:r>
            <w:r w:rsidR="00656227">
              <w:rPr>
                <w:noProof/>
                <w:webHidden/>
              </w:rPr>
              <w:instrText xml:space="preserve"> PAGEREF _Toc26183211 \h </w:instrText>
            </w:r>
            <w:r w:rsidR="00656227">
              <w:rPr>
                <w:noProof/>
                <w:webHidden/>
              </w:rPr>
            </w:r>
            <w:r w:rsidR="00656227">
              <w:rPr>
                <w:noProof/>
                <w:webHidden/>
              </w:rPr>
              <w:fldChar w:fldCharType="separate"/>
            </w:r>
            <w:r w:rsidR="00656227">
              <w:rPr>
                <w:noProof/>
                <w:webHidden/>
              </w:rPr>
              <w:t>5</w:t>
            </w:r>
            <w:r w:rsidR="00656227">
              <w:rPr>
                <w:noProof/>
                <w:webHidden/>
              </w:rPr>
              <w:fldChar w:fldCharType="end"/>
            </w:r>
          </w:hyperlink>
        </w:p>
        <w:p w14:paraId="6BBCAE2B" w14:textId="5A7B4638" w:rsidR="00656227" w:rsidRDefault="002D585A">
          <w:pPr>
            <w:pStyle w:val="TDC1"/>
            <w:tabs>
              <w:tab w:val="left" w:pos="440"/>
              <w:tab w:val="right" w:leader="dot" w:pos="9962"/>
            </w:tabs>
            <w:rPr>
              <w:rFonts w:eastAsiaTheme="minorEastAsia"/>
              <w:noProof/>
              <w:lang w:eastAsia="es-CL"/>
            </w:rPr>
          </w:pPr>
          <w:hyperlink w:anchor="_Toc26183216" w:history="1">
            <w:r w:rsidR="00656227" w:rsidRPr="00CE5854">
              <w:rPr>
                <w:rStyle w:val="Hipervnculo"/>
                <w:noProof/>
              </w:rPr>
              <w:t>5</w:t>
            </w:r>
            <w:r w:rsidR="00656227">
              <w:rPr>
                <w:rFonts w:eastAsiaTheme="minorEastAsia"/>
                <w:noProof/>
                <w:lang w:eastAsia="es-CL"/>
              </w:rPr>
              <w:tab/>
            </w:r>
            <w:r w:rsidR="00656227" w:rsidRPr="00CE5854">
              <w:rPr>
                <w:rStyle w:val="Hipervnculo"/>
                <w:noProof/>
              </w:rPr>
              <w:t>CONCLUSIONES</w:t>
            </w:r>
            <w:r w:rsidR="00656227">
              <w:rPr>
                <w:noProof/>
                <w:webHidden/>
              </w:rPr>
              <w:tab/>
            </w:r>
            <w:r w:rsidR="00656227">
              <w:rPr>
                <w:noProof/>
                <w:webHidden/>
              </w:rPr>
              <w:fldChar w:fldCharType="begin"/>
            </w:r>
            <w:r w:rsidR="00656227">
              <w:rPr>
                <w:noProof/>
                <w:webHidden/>
              </w:rPr>
              <w:instrText xml:space="preserve"> PAGEREF _Toc26183216 \h </w:instrText>
            </w:r>
            <w:r w:rsidR="00656227">
              <w:rPr>
                <w:noProof/>
                <w:webHidden/>
              </w:rPr>
            </w:r>
            <w:r w:rsidR="00656227">
              <w:rPr>
                <w:noProof/>
                <w:webHidden/>
              </w:rPr>
              <w:fldChar w:fldCharType="separate"/>
            </w:r>
            <w:r w:rsidR="00656227">
              <w:rPr>
                <w:noProof/>
                <w:webHidden/>
              </w:rPr>
              <w:t>9</w:t>
            </w:r>
            <w:r w:rsidR="00656227">
              <w:rPr>
                <w:noProof/>
                <w:webHidden/>
              </w:rPr>
              <w:fldChar w:fldCharType="end"/>
            </w:r>
          </w:hyperlink>
        </w:p>
        <w:p w14:paraId="4072A0DB" w14:textId="6417CEF9" w:rsidR="00656227" w:rsidRDefault="002D585A">
          <w:pPr>
            <w:pStyle w:val="TDC1"/>
            <w:tabs>
              <w:tab w:val="left" w:pos="440"/>
              <w:tab w:val="right" w:leader="dot" w:pos="9962"/>
            </w:tabs>
            <w:rPr>
              <w:rFonts w:eastAsiaTheme="minorEastAsia"/>
              <w:noProof/>
              <w:lang w:eastAsia="es-CL"/>
            </w:rPr>
          </w:pPr>
          <w:hyperlink w:anchor="_Toc26183217" w:history="1">
            <w:r w:rsidR="00656227" w:rsidRPr="00CE5854">
              <w:rPr>
                <w:rStyle w:val="Hipervnculo"/>
                <w:noProof/>
              </w:rPr>
              <w:t>6</w:t>
            </w:r>
            <w:r w:rsidR="00656227">
              <w:rPr>
                <w:rFonts w:eastAsiaTheme="minorEastAsia"/>
                <w:noProof/>
                <w:lang w:eastAsia="es-CL"/>
              </w:rPr>
              <w:tab/>
            </w:r>
            <w:r w:rsidR="00656227" w:rsidRPr="00CE5854">
              <w:rPr>
                <w:rStyle w:val="Hipervnculo"/>
                <w:noProof/>
              </w:rPr>
              <w:t>ANEXOS</w:t>
            </w:r>
            <w:r w:rsidR="00656227">
              <w:rPr>
                <w:noProof/>
                <w:webHidden/>
              </w:rPr>
              <w:tab/>
            </w:r>
            <w:r w:rsidR="00656227">
              <w:rPr>
                <w:noProof/>
                <w:webHidden/>
              </w:rPr>
              <w:fldChar w:fldCharType="begin"/>
            </w:r>
            <w:r w:rsidR="00656227">
              <w:rPr>
                <w:noProof/>
                <w:webHidden/>
              </w:rPr>
              <w:instrText xml:space="preserve"> PAGEREF _Toc26183217 \h </w:instrText>
            </w:r>
            <w:r w:rsidR="00656227">
              <w:rPr>
                <w:noProof/>
                <w:webHidden/>
              </w:rPr>
            </w:r>
            <w:r w:rsidR="00656227">
              <w:rPr>
                <w:noProof/>
                <w:webHidden/>
              </w:rPr>
              <w:fldChar w:fldCharType="separate"/>
            </w:r>
            <w:r w:rsidR="00656227">
              <w:rPr>
                <w:noProof/>
                <w:webHidden/>
              </w:rPr>
              <w:t>9</w:t>
            </w:r>
            <w:r w:rsidR="00656227">
              <w:rPr>
                <w:noProof/>
                <w:webHidden/>
              </w:rPr>
              <w:fldChar w:fldCharType="end"/>
            </w:r>
          </w:hyperlink>
        </w:p>
        <w:p w14:paraId="4314084D" w14:textId="0891C781" w:rsidR="001A526B" w:rsidRPr="0009093C" w:rsidRDefault="001A526B" w:rsidP="00373994">
          <w:pPr>
            <w:spacing w:line="240" w:lineRule="auto"/>
          </w:pPr>
          <w:r w:rsidRPr="0009093C">
            <w:rPr>
              <w:bCs/>
              <w:lang w:val="es-ES"/>
            </w:rPr>
            <w:fldChar w:fldCharType="end"/>
          </w:r>
        </w:p>
      </w:sdtContent>
    </w:sdt>
    <w:p w14:paraId="728F37CE" w14:textId="77777777" w:rsidR="001A526B" w:rsidRPr="00E33C1D" w:rsidRDefault="001A526B" w:rsidP="00373994">
      <w:pPr>
        <w:spacing w:after="0" w:line="240" w:lineRule="auto"/>
        <w:jc w:val="center"/>
        <w:rPr>
          <w:rFonts w:ascii="Calibri" w:eastAsia="Calibri" w:hAnsi="Calibri" w:cs="Calibri"/>
          <w:b/>
          <w:sz w:val="20"/>
          <w:szCs w:val="20"/>
        </w:rPr>
      </w:pPr>
    </w:p>
    <w:p w14:paraId="7B5CBEC3" w14:textId="77777777" w:rsidR="001A526B" w:rsidRPr="00E33C1D" w:rsidRDefault="001A526B" w:rsidP="00373994">
      <w:pPr>
        <w:spacing w:after="0" w:line="240" w:lineRule="auto"/>
        <w:jc w:val="center"/>
        <w:rPr>
          <w:rFonts w:ascii="Calibri" w:eastAsia="Calibri" w:hAnsi="Calibri" w:cs="Calibri"/>
          <w:b/>
          <w:sz w:val="20"/>
          <w:szCs w:val="20"/>
        </w:rPr>
      </w:pPr>
    </w:p>
    <w:p w14:paraId="300F3275" w14:textId="77777777" w:rsidR="001A526B" w:rsidRPr="00E33C1D" w:rsidRDefault="001A526B" w:rsidP="00373994">
      <w:pPr>
        <w:spacing w:after="0" w:line="240" w:lineRule="auto"/>
        <w:jc w:val="center"/>
        <w:rPr>
          <w:rFonts w:ascii="Calibri" w:eastAsia="Calibri" w:hAnsi="Calibri" w:cs="Calibri"/>
          <w:b/>
          <w:sz w:val="20"/>
          <w:szCs w:val="20"/>
        </w:rPr>
      </w:pPr>
    </w:p>
    <w:p w14:paraId="520F7078" w14:textId="77777777" w:rsidR="001A526B" w:rsidRPr="00E33C1D" w:rsidRDefault="001A526B" w:rsidP="00373994">
      <w:pPr>
        <w:spacing w:after="0" w:line="240" w:lineRule="auto"/>
        <w:jc w:val="center"/>
        <w:rPr>
          <w:rFonts w:ascii="Calibri" w:eastAsia="Calibri" w:hAnsi="Calibri" w:cs="Calibri"/>
          <w:b/>
          <w:sz w:val="20"/>
          <w:szCs w:val="20"/>
        </w:rPr>
      </w:pPr>
    </w:p>
    <w:p w14:paraId="355A8DC0" w14:textId="77777777" w:rsidR="001A526B" w:rsidRPr="00E33C1D" w:rsidRDefault="001A526B" w:rsidP="00373994">
      <w:pPr>
        <w:spacing w:after="0" w:line="240" w:lineRule="auto"/>
        <w:jc w:val="center"/>
        <w:rPr>
          <w:rFonts w:ascii="Calibri" w:eastAsia="Calibri" w:hAnsi="Calibri" w:cs="Calibri"/>
          <w:b/>
          <w:sz w:val="20"/>
          <w:szCs w:val="20"/>
        </w:rPr>
      </w:pPr>
    </w:p>
    <w:p w14:paraId="6DFCD6A3" w14:textId="77777777" w:rsidR="001A526B" w:rsidRPr="00E33C1D" w:rsidRDefault="001A526B" w:rsidP="00373994">
      <w:pPr>
        <w:spacing w:after="0" w:line="240" w:lineRule="auto"/>
        <w:jc w:val="center"/>
        <w:rPr>
          <w:rFonts w:ascii="Calibri" w:eastAsia="Calibri" w:hAnsi="Calibri" w:cs="Calibri"/>
          <w:b/>
          <w:sz w:val="20"/>
          <w:szCs w:val="20"/>
        </w:rPr>
      </w:pPr>
    </w:p>
    <w:p w14:paraId="17C32DE4" w14:textId="77777777" w:rsidR="001A526B" w:rsidRPr="00E33C1D" w:rsidRDefault="001A526B" w:rsidP="00373994">
      <w:pPr>
        <w:spacing w:after="0" w:line="240" w:lineRule="auto"/>
        <w:jc w:val="center"/>
        <w:rPr>
          <w:rFonts w:ascii="Calibri" w:eastAsia="Calibri" w:hAnsi="Calibri" w:cs="Calibri"/>
          <w:b/>
          <w:sz w:val="20"/>
          <w:szCs w:val="20"/>
        </w:rPr>
      </w:pPr>
    </w:p>
    <w:p w14:paraId="35C45547" w14:textId="77777777" w:rsidR="001A526B" w:rsidRPr="00E33C1D" w:rsidRDefault="001A526B" w:rsidP="00373994">
      <w:pPr>
        <w:spacing w:after="0" w:line="240" w:lineRule="auto"/>
        <w:jc w:val="center"/>
        <w:rPr>
          <w:rFonts w:ascii="Calibri" w:eastAsia="Calibri" w:hAnsi="Calibri" w:cs="Calibri"/>
          <w:b/>
          <w:sz w:val="20"/>
          <w:szCs w:val="20"/>
        </w:rPr>
      </w:pPr>
    </w:p>
    <w:p w14:paraId="48084947" w14:textId="77777777" w:rsidR="001A526B" w:rsidRPr="00E33C1D" w:rsidRDefault="001A526B" w:rsidP="00373994">
      <w:pPr>
        <w:spacing w:after="0" w:line="240" w:lineRule="auto"/>
        <w:jc w:val="center"/>
        <w:rPr>
          <w:rFonts w:ascii="Calibri" w:eastAsia="Calibri" w:hAnsi="Calibri" w:cs="Calibri"/>
          <w:b/>
          <w:sz w:val="20"/>
          <w:szCs w:val="20"/>
        </w:rPr>
      </w:pPr>
    </w:p>
    <w:p w14:paraId="00F00363" w14:textId="77777777" w:rsidR="00ED740B" w:rsidRPr="00E33C1D" w:rsidRDefault="00ED740B" w:rsidP="00373994">
      <w:pPr>
        <w:spacing w:after="0" w:line="240" w:lineRule="auto"/>
        <w:jc w:val="center"/>
        <w:rPr>
          <w:rFonts w:ascii="Calibri" w:eastAsia="Calibri" w:hAnsi="Calibri" w:cs="Calibri"/>
          <w:b/>
          <w:sz w:val="20"/>
          <w:szCs w:val="20"/>
        </w:rPr>
      </w:pPr>
    </w:p>
    <w:p w14:paraId="12BE913C" w14:textId="77777777" w:rsidR="00ED740B" w:rsidRPr="00E33C1D" w:rsidRDefault="00ED740B" w:rsidP="00373994">
      <w:pPr>
        <w:spacing w:after="0" w:line="240" w:lineRule="auto"/>
        <w:jc w:val="center"/>
        <w:rPr>
          <w:rFonts w:ascii="Calibri" w:eastAsia="Calibri" w:hAnsi="Calibri" w:cs="Calibri"/>
          <w:b/>
          <w:sz w:val="20"/>
          <w:szCs w:val="20"/>
        </w:rPr>
      </w:pPr>
    </w:p>
    <w:p w14:paraId="33D65AFA" w14:textId="77777777" w:rsidR="00ED740B" w:rsidRPr="00E33C1D" w:rsidRDefault="00ED740B" w:rsidP="00373994">
      <w:pPr>
        <w:spacing w:after="0" w:line="240" w:lineRule="auto"/>
        <w:jc w:val="center"/>
        <w:rPr>
          <w:rFonts w:ascii="Calibri" w:eastAsia="Calibri" w:hAnsi="Calibri" w:cs="Calibri"/>
          <w:b/>
          <w:sz w:val="20"/>
          <w:szCs w:val="20"/>
        </w:rPr>
      </w:pPr>
    </w:p>
    <w:p w14:paraId="416D064B" w14:textId="77777777" w:rsidR="0009093C" w:rsidRPr="00E33C1D" w:rsidRDefault="0009093C" w:rsidP="00373994">
      <w:pPr>
        <w:spacing w:after="0" w:line="240" w:lineRule="auto"/>
        <w:jc w:val="center"/>
        <w:rPr>
          <w:rFonts w:ascii="Calibri" w:eastAsia="Calibri" w:hAnsi="Calibri" w:cs="Calibri"/>
          <w:b/>
          <w:sz w:val="20"/>
          <w:szCs w:val="20"/>
        </w:rPr>
      </w:pPr>
    </w:p>
    <w:p w14:paraId="0E9748CC" w14:textId="77777777" w:rsidR="0009093C" w:rsidRPr="00E33C1D" w:rsidRDefault="0009093C" w:rsidP="00373994">
      <w:pPr>
        <w:spacing w:after="0" w:line="240" w:lineRule="auto"/>
        <w:jc w:val="center"/>
        <w:rPr>
          <w:rFonts w:ascii="Calibri" w:eastAsia="Calibri" w:hAnsi="Calibri" w:cs="Calibri"/>
          <w:b/>
          <w:sz w:val="20"/>
          <w:szCs w:val="20"/>
        </w:rPr>
      </w:pPr>
    </w:p>
    <w:p w14:paraId="5CD0784C" w14:textId="77777777" w:rsidR="0009093C" w:rsidRPr="00E33C1D" w:rsidRDefault="0009093C" w:rsidP="00373994">
      <w:pPr>
        <w:spacing w:after="0" w:line="240" w:lineRule="auto"/>
        <w:jc w:val="center"/>
        <w:rPr>
          <w:rFonts w:ascii="Calibri" w:eastAsia="Calibri" w:hAnsi="Calibri" w:cs="Calibri"/>
          <w:b/>
          <w:sz w:val="20"/>
          <w:szCs w:val="20"/>
        </w:rPr>
      </w:pPr>
    </w:p>
    <w:p w14:paraId="44A3F2AC" w14:textId="77777777" w:rsidR="0009093C" w:rsidRPr="00E33C1D" w:rsidRDefault="0009093C" w:rsidP="00373994">
      <w:pPr>
        <w:spacing w:after="0" w:line="240" w:lineRule="auto"/>
        <w:jc w:val="center"/>
        <w:rPr>
          <w:rFonts w:ascii="Calibri" w:eastAsia="Calibri" w:hAnsi="Calibri" w:cs="Calibri"/>
          <w:b/>
          <w:sz w:val="20"/>
          <w:szCs w:val="20"/>
        </w:rPr>
      </w:pPr>
    </w:p>
    <w:p w14:paraId="60A17C03" w14:textId="77777777" w:rsidR="0009093C" w:rsidRPr="00E33C1D" w:rsidRDefault="0009093C" w:rsidP="00373994">
      <w:pPr>
        <w:spacing w:after="0" w:line="240" w:lineRule="auto"/>
        <w:jc w:val="center"/>
        <w:rPr>
          <w:rFonts w:ascii="Calibri" w:eastAsia="Calibri" w:hAnsi="Calibri" w:cs="Calibri"/>
          <w:b/>
          <w:sz w:val="20"/>
          <w:szCs w:val="20"/>
        </w:rPr>
      </w:pPr>
    </w:p>
    <w:p w14:paraId="2E1F5C87" w14:textId="77777777" w:rsidR="0009093C" w:rsidRPr="00E33C1D" w:rsidRDefault="0009093C" w:rsidP="00373994">
      <w:pPr>
        <w:spacing w:after="0" w:line="240" w:lineRule="auto"/>
        <w:jc w:val="center"/>
        <w:rPr>
          <w:rFonts w:ascii="Calibri" w:eastAsia="Calibri" w:hAnsi="Calibri" w:cs="Calibri"/>
          <w:b/>
          <w:sz w:val="20"/>
          <w:szCs w:val="20"/>
        </w:rPr>
      </w:pPr>
    </w:p>
    <w:p w14:paraId="042D6DEE" w14:textId="77777777" w:rsidR="0009093C" w:rsidRPr="00E33C1D" w:rsidRDefault="0009093C" w:rsidP="00373994">
      <w:pPr>
        <w:spacing w:after="0" w:line="240" w:lineRule="auto"/>
        <w:jc w:val="center"/>
        <w:rPr>
          <w:rFonts w:ascii="Calibri" w:eastAsia="Calibri" w:hAnsi="Calibri" w:cs="Calibri"/>
          <w:b/>
          <w:sz w:val="20"/>
          <w:szCs w:val="20"/>
        </w:rPr>
      </w:pPr>
    </w:p>
    <w:p w14:paraId="5DDEF07E" w14:textId="77777777" w:rsidR="00E33C1D" w:rsidRPr="00E33C1D" w:rsidRDefault="00E33C1D" w:rsidP="00373994">
      <w:pPr>
        <w:spacing w:after="0" w:line="240" w:lineRule="auto"/>
        <w:jc w:val="center"/>
        <w:rPr>
          <w:rFonts w:ascii="Calibri" w:eastAsia="Calibri" w:hAnsi="Calibri" w:cs="Calibri"/>
          <w:b/>
          <w:sz w:val="20"/>
          <w:szCs w:val="20"/>
        </w:rPr>
      </w:pPr>
    </w:p>
    <w:p w14:paraId="4CBCF1FB" w14:textId="16DB59F0" w:rsidR="00E33C1D" w:rsidRDefault="00E33C1D" w:rsidP="00373994">
      <w:pPr>
        <w:spacing w:after="0" w:line="240" w:lineRule="auto"/>
        <w:jc w:val="center"/>
        <w:rPr>
          <w:rFonts w:ascii="Calibri" w:eastAsia="Calibri" w:hAnsi="Calibri" w:cs="Calibri"/>
          <w:b/>
          <w:sz w:val="20"/>
          <w:szCs w:val="20"/>
        </w:rPr>
      </w:pPr>
    </w:p>
    <w:p w14:paraId="781602A8" w14:textId="7F70E941" w:rsidR="00FD598B" w:rsidRDefault="00FD598B" w:rsidP="00373994">
      <w:pPr>
        <w:spacing w:after="0" w:line="240" w:lineRule="auto"/>
        <w:jc w:val="center"/>
        <w:rPr>
          <w:rFonts w:ascii="Calibri" w:eastAsia="Calibri" w:hAnsi="Calibri" w:cs="Calibri"/>
          <w:b/>
          <w:sz w:val="20"/>
          <w:szCs w:val="20"/>
        </w:rPr>
      </w:pPr>
    </w:p>
    <w:p w14:paraId="29B15721" w14:textId="136851DA" w:rsidR="00FD598B" w:rsidRDefault="00FD598B" w:rsidP="00373994">
      <w:pPr>
        <w:spacing w:after="0" w:line="240" w:lineRule="auto"/>
        <w:jc w:val="center"/>
        <w:rPr>
          <w:rFonts w:ascii="Calibri" w:eastAsia="Calibri" w:hAnsi="Calibri" w:cs="Calibri"/>
          <w:b/>
          <w:sz w:val="20"/>
          <w:szCs w:val="20"/>
        </w:rPr>
      </w:pPr>
    </w:p>
    <w:p w14:paraId="2418C8E7" w14:textId="65DFFBF0" w:rsidR="00FD598B" w:rsidRDefault="00FD598B" w:rsidP="00373994">
      <w:pPr>
        <w:spacing w:after="0" w:line="240" w:lineRule="auto"/>
        <w:jc w:val="center"/>
        <w:rPr>
          <w:rFonts w:ascii="Calibri" w:eastAsia="Calibri" w:hAnsi="Calibri" w:cs="Calibri"/>
          <w:b/>
          <w:sz w:val="20"/>
          <w:szCs w:val="20"/>
        </w:rPr>
      </w:pPr>
    </w:p>
    <w:p w14:paraId="5CD124F7" w14:textId="5E83FE75" w:rsidR="00FD598B" w:rsidRDefault="00FD598B" w:rsidP="00373994">
      <w:pPr>
        <w:spacing w:after="0" w:line="240" w:lineRule="auto"/>
        <w:jc w:val="center"/>
        <w:rPr>
          <w:rFonts w:ascii="Calibri" w:eastAsia="Calibri" w:hAnsi="Calibri" w:cs="Calibri"/>
          <w:b/>
          <w:sz w:val="20"/>
          <w:szCs w:val="20"/>
        </w:rPr>
      </w:pPr>
    </w:p>
    <w:p w14:paraId="08C5A978" w14:textId="220327B4" w:rsidR="00FD598B" w:rsidRDefault="00FD598B" w:rsidP="00373994">
      <w:pPr>
        <w:spacing w:after="0" w:line="240" w:lineRule="auto"/>
        <w:jc w:val="center"/>
        <w:rPr>
          <w:rFonts w:ascii="Calibri" w:eastAsia="Calibri" w:hAnsi="Calibri" w:cs="Calibri"/>
          <w:b/>
          <w:sz w:val="20"/>
          <w:szCs w:val="20"/>
        </w:rPr>
      </w:pPr>
    </w:p>
    <w:p w14:paraId="6E16E653" w14:textId="77777777" w:rsidR="00FD598B" w:rsidRPr="00E33C1D" w:rsidRDefault="00FD598B" w:rsidP="00373994">
      <w:pPr>
        <w:spacing w:after="0" w:line="240" w:lineRule="auto"/>
        <w:jc w:val="center"/>
        <w:rPr>
          <w:rFonts w:ascii="Calibri" w:eastAsia="Calibri" w:hAnsi="Calibri" w:cs="Calibri"/>
          <w:b/>
          <w:sz w:val="20"/>
          <w:szCs w:val="20"/>
        </w:rPr>
      </w:pPr>
    </w:p>
    <w:p w14:paraId="079C0CB8" w14:textId="77777777" w:rsidR="0009093C" w:rsidRDefault="0009093C" w:rsidP="00373994">
      <w:pPr>
        <w:spacing w:after="0" w:line="240" w:lineRule="auto"/>
        <w:jc w:val="center"/>
        <w:rPr>
          <w:rFonts w:ascii="Calibri" w:eastAsia="Calibri" w:hAnsi="Calibri" w:cs="Calibri"/>
          <w:b/>
          <w:sz w:val="20"/>
          <w:szCs w:val="20"/>
        </w:rPr>
      </w:pPr>
    </w:p>
    <w:p w14:paraId="08A09CDA" w14:textId="77777777" w:rsidR="00E33C1D" w:rsidRDefault="00E33C1D" w:rsidP="00373994">
      <w:pPr>
        <w:spacing w:after="0" w:line="240" w:lineRule="auto"/>
        <w:jc w:val="center"/>
        <w:rPr>
          <w:rFonts w:ascii="Calibri" w:eastAsia="Calibri" w:hAnsi="Calibri" w:cs="Calibri"/>
          <w:b/>
          <w:sz w:val="20"/>
          <w:szCs w:val="20"/>
        </w:rPr>
      </w:pPr>
    </w:p>
    <w:p w14:paraId="14AE1EE8" w14:textId="29ED02AE" w:rsidR="00E33C1D" w:rsidRDefault="00E33C1D" w:rsidP="00373994">
      <w:pPr>
        <w:spacing w:after="0" w:line="240" w:lineRule="auto"/>
        <w:jc w:val="center"/>
        <w:rPr>
          <w:rFonts w:ascii="Calibri" w:eastAsia="Calibri" w:hAnsi="Calibri" w:cs="Calibri"/>
          <w:b/>
          <w:sz w:val="20"/>
          <w:szCs w:val="20"/>
        </w:rPr>
      </w:pPr>
    </w:p>
    <w:p w14:paraId="048C8E1A" w14:textId="50E15355" w:rsidR="00656227" w:rsidRDefault="00656227" w:rsidP="00373994">
      <w:pPr>
        <w:spacing w:after="0" w:line="240" w:lineRule="auto"/>
        <w:jc w:val="center"/>
        <w:rPr>
          <w:rFonts w:ascii="Calibri" w:eastAsia="Calibri" w:hAnsi="Calibri" w:cs="Calibri"/>
          <w:b/>
          <w:sz w:val="20"/>
          <w:szCs w:val="20"/>
        </w:rPr>
      </w:pPr>
    </w:p>
    <w:p w14:paraId="6F46C56F" w14:textId="09112033" w:rsidR="00656227" w:rsidRDefault="00656227" w:rsidP="00373994">
      <w:pPr>
        <w:spacing w:after="0" w:line="240" w:lineRule="auto"/>
        <w:jc w:val="center"/>
        <w:rPr>
          <w:rFonts w:ascii="Calibri" w:eastAsia="Calibri" w:hAnsi="Calibri" w:cs="Calibri"/>
          <w:b/>
          <w:sz w:val="20"/>
          <w:szCs w:val="20"/>
        </w:rPr>
      </w:pPr>
    </w:p>
    <w:p w14:paraId="710CF527" w14:textId="77777777" w:rsidR="00656227" w:rsidRDefault="00656227" w:rsidP="00373994">
      <w:pPr>
        <w:spacing w:after="0" w:line="240" w:lineRule="auto"/>
        <w:jc w:val="center"/>
        <w:rPr>
          <w:rFonts w:ascii="Calibri" w:eastAsia="Calibri" w:hAnsi="Calibri" w:cs="Calibri"/>
          <w:b/>
          <w:sz w:val="20"/>
          <w:szCs w:val="20"/>
        </w:rPr>
      </w:pPr>
    </w:p>
    <w:p w14:paraId="0C2A67C9" w14:textId="77777777" w:rsidR="00E33C1D" w:rsidRDefault="00E33C1D" w:rsidP="00656227">
      <w:pPr>
        <w:spacing w:after="0" w:line="240" w:lineRule="auto"/>
        <w:rPr>
          <w:rFonts w:ascii="Calibri" w:eastAsia="Calibri" w:hAnsi="Calibri" w:cs="Calibri"/>
          <w:b/>
          <w:sz w:val="20"/>
          <w:szCs w:val="20"/>
        </w:rPr>
      </w:pPr>
    </w:p>
    <w:p w14:paraId="51DC3E9E" w14:textId="77777777" w:rsidR="00E33C1D" w:rsidRDefault="00E33C1D" w:rsidP="00373994">
      <w:pPr>
        <w:spacing w:after="0" w:line="240" w:lineRule="auto"/>
        <w:jc w:val="center"/>
        <w:rPr>
          <w:rFonts w:ascii="Calibri" w:eastAsia="Calibri" w:hAnsi="Calibri" w:cs="Calibri"/>
          <w:b/>
          <w:sz w:val="20"/>
          <w:szCs w:val="20"/>
        </w:rPr>
      </w:pPr>
    </w:p>
    <w:p w14:paraId="095B20DF" w14:textId="77777777" w:rsidR="00E33C1D" w:rsidRDefault="00E33C1D" w:rsidP="00373994">
      <w:pPr>
        <w:spacing w:after="0" w:line="240" w:lineRule="auto"/>
        <w:jc w:val="center"/>
        <w:rPr>
          <w:rFonts w:ascii="Calibri" w:eastAsia="Calibri" w:hAnsi="Calibri" w:cs="Calibri"/>
          <w:b/>
          <w:sz w:val="20"/>
          <w:szCs w:val="20"/>
        </w:rPr>
      </w:pPr>
    </w:p>
    <w:p w14:paraId="0808CCF4" w14:textId="77777777" w:rsidR="00E33C1D" w:rsidRDefault="00E33C1D" w:rsidP="00373994">
      <w:pPr>
        <w:spacing w:after="0" w:line="240" w:lineRule="auto"/>
        <w:jc w:val="center"/>
        <w:rPr>
          <w:rFonts w:ascii="Calibri" w:eastAsia="Calibri" w:hAnsi="Calibri" w:cs="Calibri"/>
          <w:b/>
          <w:sz w:val="20"/>
          <w:szCs w:val="20"/>
        </w:rPr>
      </w:pPr>
    </w:p>
    <w:p w14:paraId="54AB5A1F"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3" w:name="_Toc352840376"/>
      <w:bookmarkStart w:id="4" w:name="_Toc352841436"/>
      <w:bookmarkStart w:id="5" w:name="_Toc390777016"/>
      <w:bookmarkStart w:id="6" w:name="_Toc26183207"/>
      <w:r w:rsidRPr="001A526B">
        <w:rPr>
          <w:rFonts w:ascii="Calibri" w:eastAsia="Calibri" w:hAnsi="Calibri" w:cs="Calibri"/>
          <w:b/>
          <w:sz w:val="24"/>
          <w:szCs w:val="20"/>
        </w:rPr>
        <w:lastRenderedPageBreak/>
        <w:t>RESUMEN</w:t>
      </w:r>
      <w:bookmarkEnd w:id="3"/>
      <w:bookmarkEnd w:id="4"/>
      <w:bookmarkEnd w:id="5"/>
      <w:bookmarkEnd w:id="6"/>
    </w:p>
    <w:p w14:paraId="4CAD3AEA" w14:textId="77777777" w:rsidR="001A526B" w:rsidRDefault="001A526B" w:rsidP="00373994">
      <w:pPr>
        <w:spacing w:after="0" w:line="240" w:lineRule="auto"/>
        <w:contextualSpacing/>
        <w:outlineLvl w:val="0"/>
        <w:rPr>
          <w:rFonts w:ascii="Calibri" w:eastAsia="Calibri" w:hAnsi="Calibri" w:cs="Calibri"/>
          <w:b/>
          <w:sz w:val="24"/>
          <w:szCs w:val="20"/>
        </w:rPr>
      </w:pPr>
    </w:p>
    <w:p w14:paraId="6D091056" w14:textId="78F55C70" w:rsidR="001A526B" w:rsidRDefault="00793C47" w:rsidP="002D585A">
      <w:pPr>
        <w:spacing w:after="0" w:line="240" w:lineRule="auto"/>
        <w:ind w:firstLine="993"/>
        <w:jc w:val="both"/>
        <w:rPr>
          <w:rFonts w:ascii="Calibri" w:eastAsia="Calibri" w:hAnsi="Calibri" w:cs="Calibri"/>
          <w:sz w:val="20"/>
          <w:szCs w:val="20"/>
        </w:rPr>
      </w:pPr>
      <w:r w:rsidRPr="00793C47">
        <w:rPr>
          <w:rFonts w:ascii="Calibri" w:eastAsia="Calibri" w:hAnsi="Calibri" w:cs="Calibri"/>
          <w:sz w:val="20"/>
          <w:szCs w:val="20"/>
        </w:rPr>
        <w:t xml:space="preserve">El presente documento da cuenta de los resultados de </w:t>
      </w:r>
      <w:r w:rsidR="00E70B38" w:rsidRPr="00793C47">
        <w:rPr>
          <w:rFonts w:ascii="Calibri" w:eastAsia="Calibri" w:hAnsi="Calibri" w:cs="Calibri"/>
          <w:sz w:val="20"/>
          <w:szCs w:val="20"/>
        </w:rPr>
        <w:t>la</w:t>
      </w:r>
      <w:r w:rsidR="00E70B38">
        <w:rPr>
          <w:rFonts w:ascii="Calibri" w:eastAsia="Calibri" w:hAnsi="Calibri" w:cs="Calibri"/>
          <w:sz w:val="20"/>
          <w:szCs w:val="20"/>
        </w:rPr>
        <w:t>s</w:t>
      </w:r>
      <w:r w:rsidRPr="00793C47">
        <w:rPr>
          <w:rFonts w:ascii="Calibri" w:eastAsia="Calibri" w:hAnsi="Calibri" w:cs="Calibri"/>
          <w:sz w:val="20"/>
          <w:szCs w:val="20"/>
        </w:rPr>
        <w:t xml:space="preserve"> actividad</w:t>
      </w:r>
      <w:r w:rsidR="0058701C">
        <w:rPr>
          <w:rFonts w:ascii="Calibri" w:eastAsia="Calibri" w:hAnsi="Calibri" w:cs="Calibri"/>
          <w:sz w:val="20"/>
          <w:szCs w:val="20"/>
        </w:rPr>
        <w:t>es</w:t>
      </w:r>
      <w:r w:rsidRPr="00793C47">
        <w:rPr>
          <w:rFonts w:ascii="Calibri" w:eastAsia="Calibri" w:hAnsi="Calibri" w:cs="Calibri"/>
          <w:sz w:val="20"/>
          <w:szCs w:val="20"/>
        </w:rPr>
        <w:t xml:space="preserve"> de fiscalización ambiental realizada por funcionarios de la Oficina regional SMA Región de Aysén, a</w:t>
      </w:r>
      <w:r w:rsidR="0058701C">
        <w:rPr>
          <w:rFonts w:ascii="Calibri" w:eastAsia="Calibri" w:hAnsi="Calibri" w:cs="Calibri"/>
          <w:sz w:val="20"/>
          <w:szCs w:val="20"/>
        </w:rPr>
        <w:t xml:space="preserve"> la unidad fiscalizable UF “</w:t>
      </w:r>
      <w:r w:rsidR="0058701C" w:rsidRPr="0058701C">
        <w:rPr>
          <w:rFonts w:ascii="Calibri" w:eastAsia="Calibri" w:hAnsi="Calibri" w:cs="Calibri"/>
          <w:sz w:val="20"/>
          <w:szCs w:val="20"/>
        </w:rPr>
        <w:t xml:space="preserve">Taller Muebles </w:t>
      </w:r>
      <w:proofErr w:type="spellStart"/>
      <w:r w:rsidR="0058701C" w:rsidRPr="0058701C">
        <w:rPr>
          <w:rFonts w:ascii="Calibri" w:eastAsia="Calibri" w:hAnsi="Calibri" w:cs="Calibri"/>
          <w:sz w:val="20"/>
          <w:szCs w:val="20"/>
        </w:rPr>
        <w:t>Moises</w:t>
      </w:r>
      <w:proofErr w:type="spellEnd"/>
      <w:r w:rsidR="0058701C" w:rsidRPr="0058701C">
        <w:rPr>
          <w:rFonts w:ascii="Calibri" w:eastAsia="Calibri" w:hAnsi="Calibri" w:cs="Calibri"/>
          <w:sz w:val="20"/>
          <w:szCs w:val="20"/>
        </w:rPr>
        <w:t xml:space="preserve"> Mansilla</w:t>
      </w:r>
      <w:r w:rsidR="00E70B38">
        <w:rPr>
          <w:rFonts w:ascii="Calibri" w:eastAsia="Calibri" w:hAnsi="Calibri" w:cs="Calibri"/>
          <w:sz w:val="20"/>
          <w:szCs w:val="20"/>
        </w:rPr>
        <w:t>”</w:t>
      </w:r>
      <w:r w:rsidR="00E70B38" w:rsidRPr="00793C47">
        <w:rPr>
          <w:rFonts w:ascii="Calibri" w:eastAsia="Calibri" w:hAnsi="Calibri" w:cs="Calibri"/>
          <w:sz w:val="20"/>
          <w:szCs w:val="20"/>
        </w:rPr>
        <w:t>,</w:t>
      </w:r>
      <w:r w:rsidRPr="00793C47">
        <w:rPr>
          <w:rFonts w:ascii="Calibri" w:eastAsia="Calibri" w:hAnsi="Calibri" w:cs="Calibri"/>
          <w:sz w:val="20"/>
          <w:szCs w:val="20"/>
        </w:rPr>
        <w:t xml:space="preserve"> ubicada en </w:t>
      </w:r>
      <w:r w:rsidR="0058701C">
        <w:rPr>
          <w:sz w:val="20"/>
        </w:rPr>
        <w:t>Alfonso Serrano 034</w:t>
      </w:r>
      <w:r w:rsidRPr="00BF0995">
        <w:rPr>
          <w:sz w:val="20"/>
        </w:rPr>
        <w:t>, Coyhaique</w:t>
      </w:r>
      <w:r w:rsidRPr="00793C47">
        <w:rPr>
          <w:rFonts w:ascii="Calibri" w:eastAsia="Calibri" w:hAnsi="Calibri" w:cs="Calibri"/>
          <w:sz w:val="20"/>
          <w:szCs w:val="20"/>
        </w:rPr>
        <w:t>. La</w:t>
      </w:r>
      <w:r w:rsidR="00E70B38">
        <w:rPr>
          <w:rFonts w:ascii="Calibri" w:eastAsia="Calibri" w:hAnsi="Calibri" w:cs="Calibri"/>
          <w:sz w:val="20"/>
          <w:szCs w:val="20"/>
        </w:rPr>
        <w:t xml:space="preserve"> primera</w:t>
      </w:r>
      <w:r w:rsidRPr="00793C47">
        <w:rPr>
          <w:rFonts w:ascii="Calibri" w:eastAsia="Calibri" w:hAnsi="Calibri" w:cs="Calibri"/>
          <w:sz w:val="20"/>
          <w:szCs w:val="20"/>
        </w:rPr>
        <w:t xml:space="preserve"> actividad de inspección fue desarrollada el día </w:t>
      </w:r>
      <w:r w:rsidR="00E70B38">
        <w:rPr>
          <w:rFonts w:ascii="Calibri" w:eastAsia="Calibri" w:hAnsi="Calibri" w:cs="Calibri"/>
          <w:sz w:val="20"/>
          <w:szCs w:val="20"/>
        </w:rPr>
        <w:t>09</w:t>
      </w:r>
      <w:r>
        <w:rPr>
          <w:rFonts w:ascii="Calibri" w:eastAsia="Calibri" w:hAnsi="Calibri" w:cs="Calibri"/>
          <w:sz w:val="20"/>
          <w:szCs w:val="20"/>
        </w:rPr>
        <w:t xml:space="preserve"> de </w:t>
      </w:r>
      <w:r w:rsidR="00E70B38">
        <w:rPr>
          <w:rFonts w:ascii="Calibri" w:eastAsia="Calibri" w:hAnsi="Calibri" w:cs="Calibri"/>
          <w:sz w:val="20"/>
          <w:szCs w:val="20"/>
        </w:rPr>
        <w:t>mayo de</w:t>
      </w:r>
      <w:r>
        <w:rPr>
          <w:rFonts w:ascii="Calibri" w:eastAsia="Calibri" w:hAnsi="Calibri" w:cs="Calibri"/>
          <w:sz w:val="20"/>
          <w:szCs w:val="20"/>
        </w:rPr>
        <w:t xml:space="preserve"> 2019</w:t>
      </w:r>
      <w:r w:rsidRPr="00793C47">
        <w:rPr>
          <w:rFonts w:ascii="Calibri" w:eastAsia="Calibri" w:hAnsi="Calibri" w:cs="Calibri"/>
          <w:sz w:val="20"/>
          <w:szCs w:val="20"/>
        </w:rPr>
        <w:t xml:space="preserve"> registrando los hechos constatados en Acta de Inspección Ambiental respectiva (Anexo</w:t>
      </w:r>
      <w:r>
        <w:rPr>
          <w:rFonts w:ascii="Calibri" w:eastAsia="Calibri" w:hAnsi="Calibri" w:cs="Calibri"/>
          <w:sz w:val="20"/>
          <w:szCs w:val="20"/>
        </w:rPr>
        <w:t xml:space="preserve"> </w:t>
      </w:r>
      <w:r w:rsidR="00656227">
        <w:rPr>
          <w:rFonts w:ascii="Calibri" w:eastAsia="Calibri" w:hAnsi="Calibri" w:cs="Calibri"/>
          <w:sz w:val="20"/>
          <w:szCs w:val="20"/>
        </w:rPr>
        <w:t>10</w:t>
      </w:r>
      <w:r w:rsidRPr="00793C47">
        <w:rPr>
          <w:rFonts w:ascii="Calibri" w:eastAsia="Calibri" w:hAnsi="Calibri" w:cs="Calibri"/>
          <w:sz w:val="20"/>
          <w:szCs w:val="20"/>
        </w:rPr>
        <w:t>)</w:t>
      </w:r>
      <w:r w:rsidR="00E70B38">
        <w:rPr>
          <w:rFonts w:ascii="Calibri" w:eastAsia="Calibri" w:hAnsi="Calibri" w:cs="Calibri"/>
          <w:sz w:val="20"/>
          <w:szCs w:val="20"/>
        </w:rPr>
        <w:t xml:space="preserve">, La segunda fiscalización se realizó el día de 4 de septiembre de 2019 registrando los hechos constatados en Acta Inspección Ambiental respectiva (Anexo </w:t>
      </w:r>
      <w:r w:rsidR="00656227">
        <w:rPr>
          <w:rFonts w:ascii="Calibri" w:eastAsia="Calibri" w:hAnsi="Calibri" w:cs="Calibri"/>
          <w:sz w:val="20"/>
          <w:szCs w:val="20"/>
        </w:rPr>
        <w:t>14</w:t>
      </w:r>
      <w:r w:rsidR="00E70B38">
        <w:rPr>
          <w:rFonts w:ascii="Calibri" w:eastAsia="Calibri" w:hAnsi="Calibri" w:cs="Calibri"/>
          <w:sz w:val="20"/>
          <w:szCs w:val="20"/>
        </w:rPr>
        <w:t>).</w:t>
      </w:r>
      <w:r w:rsidR="00E70B38" w:rsidRPr="00E70B38">
        <w:rPr>
          <w:rFonts w:ascii="Calibri" w:eastAsia="Calibri" w:hAnsi="Calibri" w:cs="Calibri"/>
          <w:sz w:val="20"/>
          <w:szCs w:val="20"/>
        </w:rPr>
        <w:t xml:space="preserve"> </w:t>
      </w:r>
      <w:r w:rsidR="00E70B38">
        <w:rPr>
          <w:rFonts w:ascii="Calibri" w:eastAsia="Calibri" w:hAnsi="Calibri" w:cs="Calibri"/>
          <w:sz w:val="20"/>
          <w:szCs w:val="20"/>
        </w:rPr>
        <w:t>La tercera fiscalización se realizó el día de 10 de octubre de 2019 registrando los hechos constatados en Acta Inspección Ambiental respectiva</w:t>
      </w:r>
      <w:r w:rsidR="006035CE">
        <w:rPr>
          <w:rFonts w:ascii="Calibri" w:eastAsia="Calibri" w:hAnsi="Calibri" w:cs="Calibri"/>
          <w:sz w:val="20"/>
          <w:szCs w:val="20"/>
        </w:rPr>
        <w:t xml:space="preserve"> (Anexo </w:t>
      </w:r>
      <w:r w:rsidR="00656227">
        <w:rPr>
          <w:rFonts w:ascii="Calibri" w:eastAsia="Calibri" w:hAnsi="Calibri" w:cs="Calibri"/>
          <w:sz w:val="20"/>
          <w:szCs w:val="20"/>
        </w:rPr>
        <w:t>17</w:t>
      </w:r>
      <w:r w:rsidR="006035CE">
        <w:rPr>
          <w:rFonts w:ascii="Calibri" w:eastAsia="Calibri" w:hAnsi="Calibri" w:cs="Calibri"/>
          <w:sz w:val="20"/>
          <w:szCs w:val="20"/>
        </w:rPr>
        <w:t>).</w:t>
      </w:r>
    </w:p>
    <w:p w14:paraId="17C0FBA6" w14:textId="77777777" w:rsidR="00793C47" w:rsidRPr="001A526B" w:rsidRDefault="00793C47" w:rsidP="002D585A">
      <w:pPr>
        <w:spacing w:after="0" w:line="240" w:lineRule="auto"/>
        <w:ind w:firstLine="993"/>
        <w:jc w:val="both"/>
        <w:rPr>
          <w:rFonts w:ascii="Calibri" w:eastAsia="Calibri" w:hAnsi="Calibri" w:cs="Calibri"/>
          <w:sz w:val="20"/>
          <w:szCs w:val="20"/>
        </w:rPr>
      </w:pPr>
    </w:p>
    <w:p w14:paraId="36B5BBCF" w14:textId="495C94DC" w:rsidR="00793C47" w:rsidRPr="00793C47" w:rsidRDefault="002D585A" w:rsidP="002D585A">
      <w:pPr>
        <w:spacing w:after="0" w:line="240" w:lineRule="auto"/>
        <w:ind w:firstLine="993"/>
        <w:jc w:val="both"/>
        <w:rPr>
          <w:rFonts w:ascii="Calibri" w:eastAsia="Calibri" w:hAnsi="Calibri" w:cs="Calibri"/>
          <w:bCs/>
          <w:sz w:val="20"/>
          <w:szCs w:val="20"/>
        </w:rPr>
      </w:pPr>
      <w:r>
        <w:rPr>
          <w:rFonts w:ascii="Calibri" w:eastAsia="Calibri" w:hAnsi="Calibri" w:cs="Calibri"/>
          <w:bCs/>
          <w:sz w:val="20"/>
          <w:szCs w:val="20"/>
        </w:rPr>
        <w:t>L</w:t>
      </w:r>
      <w:r w:rsidR="00793C47" w:rsidRPr="00E02068">
        <w:rPr>
          <w:rFonts w:ascii="Calibri" w:eastAsia="Calibri" w:hAnsi="Calibri" w:cs="Calibri"/>
          <w:bCs/>
          <w:sz w:val="20"/>
          <w:szCs w:val="20"/>
        </w:rPr>
        <w:t xml:space="preserve">a actividad de fiscalización ambiental </w:t>
      </w:r>
      <w:r>
        <w:rPr>
          <w:rFonts w:ascii="Calibri" w:eastAsia="Calibri" w:hAnsi="Calibri" w:cs="Calibri"/>
          <w:bCs/>
          <w:sz w:val="20"/>
          <w:szCs w:val="20"/>
        </w:rPr>
        <w:t>se originó en un</w:t>
      </w:r>
      <w:r w:rsidR="00793C47" w:rsidRPr="00E02068">
        <w:rPr>
          <w:rFonts w:ascii="Calibri" w:eastAsia="Calibri" w:hAnsi="Calibri" w:cs="Calibri"/>
          <w:bCs/>
          <w:sz w:val="20"/>
          <w:szCs w:val="20"/>
        </w:rPr>
        <w:t xml:space="preserve">a denuncia recibida en la Oficina Regional SMA de Aysén </w:t>
      </w:r>
      <w:r w:rsidR="00B13F25" w:rsidRPr="00E02068">
        <w:rPr>
          <w:rFonts w:ascii="Calibri" w:eastAsia="Calibri" w:hAnsi="Calibri" w:cs="Calibri"/>
          <w:bCs/>
          <w:sz w:val="20"/>
          <w:szCs w:val="20"/>
        </w:rPr>
        <w:t>el 27 de diciembre de 2017 por la Sra. Rita Ojeda Díaz (Anexo 2)</w:t>
      </w:r>
      <w:r w:rsidR="00FD598B" w:rsidRPr="00E02068">
        <w:rPr>
          <w:rFonts w:ascii="Calibri" w:eastAsia="Calibri" w:hAnsi="Calibri" w:cs="Calibri"/>
          <w:bCs/>
          <w:sz w:val="20"/>
          <w:szCs w:val="20"/>
        </w:rPr>
        <w:t>.</w:t>
      </w:r>
      <w:r w:rsidR="00793C47" w:rsidRPr="00E02068">
        <w:rPr>
          <w:rFonts w:ascii="Calibri" w:eastAsia="Calibri" w:hAnsi="Calibri" w:cs="Calibri"/>
          <w:bCs/>
          <w:sz w:val="20"/>
          <w:szCs w:val="20"/>
        </w:rPr>
        <w:t xml:space="preserve"> La denuncia indica </w:t>
      </w:r>
      <w:proofErr w:type="gramStart"/>
      <w:r w:rsidR="00FD598B" w:rsidRPr="00E02068">
        <w:rPr>
          <w:rFonts w:ascii="Calibri" w:eastAsia="Calibri" w:hAnsi="Calibri" w:cs="Calibri"/>
          <w:bCs/>
          <w:sz w:val="20"/>
          <w:szCs w:val="20"/>
        </w:rPr>
        <w:t>“</w:t>
      </w:r>
      <w:r>
        <w:rPr>
          <w:rFonts w:ascii="Calibri" w:eastAsia="Calibri" w:hAnsi="Calibri" w:cs="Calibri"/>
          <w:bCs/>
          <w:sz w:val="20"/>
          <w:szCs w:val="20"/>
        </w:rPr>
        <w:t>….</w:t>
      </w:r>
      <w:proofErr w:type="gramEnd"/>
      <w:r w:rsidR="00B13F25" w:rsidRPr="002D585A">
        <w:rPr>
          <w:rFonts w:ascii="Calibri" w:eastAsia="Calibri" w:hAnsi="Calibri" w:cs="Calibri"/>
          <w:bCs/>
          <w:i/>
          <w:iCs/>
          <w:sz w:val="20"/>
          <w:szCs w:val="20"/>
        </w:rPr>
        <w:t>de lunes a sábado en un horario de mañana y tarde (8:30 – 13:00; 14:30-18:30) funciona un taller de confección de muebles donde cepillan madera, cortan madera, clavan y pegan madera. El ruido afecta directamente a mi grupo familiar ya que este taller no posee una infraestructura normalizada y adecuada, este taller colinda con mi cocina y dormitorio de mis hijas y el ruido y olor a pegamento (</w:t>
      </w:r>
      <w:proofErr w:type="spellStart"/>
      <w:r w:rsidR="00B13F25" w:rsidRPr="002D585A">
        <w:rPr>
          <w:rFonts w:ascii="Calibri" w:eastAsia="Calibri" w:hAnsi="Calibri" w:cs="Calibri"/>
          <w:bCs/>
          <w:i/>
          <w:iCs/>
          <w:sz w:val="20"/>
          <w:szCs w:val="20"/>
        </w:rPr>
        <w:t>neopren</w:t>
      </w:r>
      <w:proofErr w:type="spellEnd"/>
      <w:r w:rsidR="00B13F25" w:rsidRPr="002D585A">
        <w:rPr>
          <w:rFonts w:ascii="Calibri" w:eastAsia="Calibri" w:hAnsi="Calibri" w:cs="Calibri"/>
          <w:bCs/>
          <w:i/>
          <w:iCs/>
          <w:sz w:val="20"/>
          <w:szCs w:val="20"/>
        </w:rPr>
        <w:t xml:space="preserve">) hacen que invalidan muchas situaciones nuestra vida cotidiana (leer, estudiar, dormir un poco en la tarde, etc.). Mi madre de 80 años discapacitada por la </w:t>
      </w:r>
      <w:proofErr w:type="spellStart"/>
      <w:r w:rsidR="00B13F25" w:rsidRPr="002D585A">
        <w:rPr>
          <w:rFonts w:ascii="Calibri" w:eastAsia="Calibri" w:hAnsi="Calibri" w:cs="Calibri"/>
          <w:bCs/>
          <w:i/>
          <w:iCs/>
          <w:sz w:val="20"/>
          <w:szCs w:val="20"/>
        </w:rPr>
        <w:t>Compin</w:t>
      </w:r>
      <w:proofErr w:type="spellEnd"/>
      <w:r w:rsidR="00B13F25" w:rsidRPr="002D585A">
        <w:rPr>
          <w:rFonts w:ascii="Calibri" w:eastAsia="Calibri" w:hAnsi="Calibri" w:cs="Calibri"/>
          <w:bCs/>
          <w:i/>
          <w:iCs/>
          <w:sz w:val="20"/>
          <w:szCs w:val="20"/>
        </w:rPr>
        <w:t xml:space="preserve"> en un 75% por dos infartos cerebrales tiene migrañas permanentes que se acentúan con el ruido además de una sordera parcial. Frente a este episodio yo sufro de stress ya que necesito arrendar unas piezas porque tengo 3 hijos en la universidad y necesito solventar gastos</w:t>
      </w:r>
      <w:r w:rsidR="00B13F25" w:rsidRPr="00E02068">
        <w:rPr>
          <w:rFonts w:ascii="Calibri" w:eastAsia="Calibri" w:hAnsi="Calibri" w:cs="Calibri"/>
          <w:bCs/>
          <w:sz w:val="20"/>
          <w:szCs w:val="20"/>
        </w:rPr>
        <w:t>”.</w:t>
      </w:r>
    </w:p>
    <w:p w14:paraId="39A3C769" w14:textId="77777777" w:rsidR="001A526B" w:rsidRPr="001A526B" w:rsidRDefault="001A526B" w:rsidP="002D585A">
      <w:pPr>
        <w:spacing w:after="0" w:line="240" w:lineRule="auto"/>
        <w:ind w:firstLine="993"/>
        <w:jc w:val="both"/>
        <w:rPr>
          <w:rFonts w:ascii="Calibri" w:eastAsia="Calibri" w:hAnsi="Calibri" w:cs="Calibri"/>
          <w:sz w:val="20"/>
          <w:szCs w:val="20"/>
        </w:rPr>
      </w:pPr>
    </w:p>
    <w:p w14:paraId="7D67C967" w14:textId="53568B59" w:rsidR="0016144C" w:rsidRDefault="00FD598B" w:rsidP="002D585A">
      <w:pPr>
        <w:spacing w:after="0" w:line="240" w:lineRule="auto"/>
        <w:ind w:firstLine="993"/>
        <w:jc w:val="both"/>
        <w:rPr>
          <w:rFonts w:ascii="Calibri" w:eastAsia="Calibri" w:hAnsi="Calibri" w:cs="Calibri"/>
          <w:sz w:val="20"/>
          <w:szCs w:val="20"/>
        </w:rPr>
      </w:pPr>
      <w:r w:rsidRPr="00FD598B">
        <w:rPr>
          <w:rFonts w:ascii="Calibri" w:eastAsia="Calibri" w:hAnsi="Calibri" w:cs="Calibri"/>
          <w:sz w:val="20"/>
          <w:szCs w:val="20"/>
        </w:rPr>
        <w:t>La materia relevante objeto de la fiscalización correspondió a la verificación del Nivel de Presión Sonora generado en las instalaciones denunciadas.</w:t>
      </w:r>
    </w:p>
    <w:p w14:paraId="3A2CB949" w14:textId="77777777" w:rsidR="00FD598B" w:rsidRPr="001A526B" w:rsidRDefault="00FD598B" w:rsidP="002D585A">
      <w:pPr>
        <w:spacing w:after="0" w:line="240" w:lineRule="auto"/>
        <w:ind w:firstLine="993"/>
        <w:jc w:val="both"/>
        <w:rPr>
          <w:rFonts w:ascii="Calibri" w:eastAsia="Calibri" w:hAnsi="Calibri" w:cs="Calibri"/>
          <w:color w:val="FF0000"/>
          <w:sz w:val="20"/>
          <w:szCs w:val="20"/>
        </w:rPr>
      </w:pPr>
    </w:p>
    <w:p w14:paraId="2F9613AC" w14:textId="7CFE1AB8" w:rsidR="00E02068" w:rsidRPr="00E02068" w:rsidRDefault="00E02068" w:rsidP="002D585A">
      <w:pPr>
        <w:spacing w:line="240" w:lineRule="auto"/>
        <w:ind w:firstLine="993"/>
        <w:jc w:val="both"/>
        <w:rPr>
          <w:rFonts w:ascii="Calibri" w:eastAsia="Calibri" w:hAnsi="Calibri" w:cs="Calibri"/>
          <w:sz w:val="20"/>
          <w:szCs w:val="20"/>
        </w:rPr>
      </w:pPr>
      <w:r w:rsidRPr="00E02068">
        <w:rPr>
          <w:rFonts w:ascii="Calibri" w:eastAsia="Calibri" w:hAnsi="Calibri" w:cs="Calibri"/>
          <w:sz w:val="20"/>
          <w:szCs w:val="20"/>
        </w:rPr>
        <w:t>Respecto de localización del receptor, éste se encuentra ubicado en la zona</w:t>
      </w:r>
      <w:r w:rsidRPr="00711DCE">
        <w:rPr>
          <w:rFonts w:cstheme="minorHAnsi"/>
          <w:sz w:val="20"/>
          <w:szCs w:val="20"/>
        </w:rPr>
        <w:t xml:space="preserve"> Z3A Zona Residencial </w:t>
      </w:r>
      <w:r w:rsidRPr="00E02068">
        <w:rPr>
          <w:rFonts w:ascii="Calibri" w:eastAsia="Calibri" w:hAnsi="Calibri" w:cs="Calibri"/>
          <w:sz w:val="20"/>
          <w:szCs w:val="20"/>
        </w:rPr>
        <w:t>del Plan Regulador Comunal de</w:t>
      </w:r>
      <w:r>
        <w:rPr>
          <w:rFonts w:ascii="Calibri" w:eastAsia="Calibri" w:hAnsi="Calibri" w:cs="Calibri"/>
          <w:sz w:val="20"/>
          <w:szCs w:val="20"/>
        </w:rPr>
        <w:t xml:space="preserve"> Coyhaique</w:t>
      </w:r>
      <w:r w:rsidRPr="00E02068">
        <w:rPr>
          <w:rFonts w:ascii="Calibri" w:eastAsia="Calibri" w:hAnsi="Calibri" w:cs="Calibri"/>
          <w:sz w:val="20"/>
          <w:szCs w:val="20"/>
        </w:rPr>
        <w:t>, lo</w:t>
      </w:r>
      <w:r>
        <w:rPr>
          <w:rFonts w:ascii="Calibri" w:eastAsia="Calibri" w:hAnsi="Calibri" w:cs="Calibri"/>
          <w:sz w:val="20"/>
          <w:szCs w:val="20"/>
        </w:rPr>
        <w:t xml:space="preserve"> </w:t>
      </w:r>
      <w:r w:rsidRPr="00E02068">
        <w:rPr>
          <w:rFonts w:ascii="Calibri" w:eastAsia="Calibri" w:hAnsi="Calibri" w:cs="Calibri"/>
          <w:sz w:val="20"/>
          <w:szCs w:val="20"/>
        </w:rPr>
        <w:t>cual es homologable a la Zona II del D.S. 38/11 Ministerio del Medio Ambiente.</w:t>
      </w:r>
    </w:p>
    <w:p w14:paraId="3D040F1E" w14:textId="6B61CEC6" w:rsidR="00ED21AD" w:rsidRDefault="00E02068" w:rsidP="002D585A">
      <w:pPr>
        <w:spacing w:line="240" w:lineRule="auto"/>
        <w:ind w:firstLine="993"/>
        <w:jc w:val="both"/>
        <w:rPr>
          <w:rFonts w:ascii="Calibri" w:eastAsia="Calibri" w:hAnsi="Calibri" w:cs="Calibri"/>
          <w:sz w:val="20"/>
          <w:szCs w:val="20"/>
        </w:rPr>
      </w:pPr>
      <w:r w:rsidRPr="00E02068">
        <w:rPr>
          <w:rFonts w:ascii="Calibri" w:eastAsia="Calibri" w:hAnsi="Calibri" w:cs="Calibri"/>
          <w:sz w:val="20"/>
          <w:szCs w:val="20"/>
        </w:rPr>
        <w:t xml:space="preserve">La evaluación de los niveles de ruido en el receptor, corresponden a un Nivel de Presión Sonora Corregido (NPC) de </w:t>
      </w:r>
      <w:r>
        <w:rPr>
          <w:rFonts w:ascii="Calibri" w:eastAsia="Calibri" w:hAnsi="Calibri" w:cs="Calibri"/>
          <w:sz w:val="20"/>
          <w:szCs w:val="20"/>
        </w:rPr>
        <w:t>68</w:t>
      </w:r>
      <w:r w:rsidRPr="00E02068">
        <w:rPr>
          <w:rFonts w:ascii="Calibri" w:eastAsia="Calibri" w:hAnsi="Calibri" w:cs="Calibri"/>
          <w:sz w:val="20"/>
          <w:szCs w:val="20"/>
        </w:rPr>
        <w:t xml:space="preserve"> </w:t>
      </w:r>
      <w:proofErr w:type="spellStart"/>
      <w:r w:rsidRPr="00E02068">
        <w:rPr>
          <w:rFonts w:ascii="Calibri" w:eastAsia="Calibri" w:hAnsi="Calibri" w:cs="Calibri"/>
          <w:sz w:val="20"/>
          <w:szCs w:val="20"/>
        </w:rPr>
        <w:t>dBA</w:t>
      </w:r>
      <w:proofErr w:type="spellEnd"/>
      <w:r w:rsidRPr="00E02068">
        <w:rPr>
          <w:rFonts w:ascii="Calibri" w:eastAsia="Calibri" w:hAnsi="Calibri" w:cs="Calibri"/>
          <w:sz w:val="20"/>
          <w:szCs w:val="20"/>
        </w:rPr>
        <w:t>,</w:t>
      </w:r>
      <w:r>
        <w:rPr>
          <w:rFonts w:ascii="Calibri" w:eastAsia="Calibri" w:hAnsi="Calibri" w:cs="Calibri"/>
          <w:sz w:val="20"/>
          <w:szCs w:val="20"/>
        </w:rPr>
        <w:t xml:space="preserve"> y 64 </w:t>
      </w:r>
      <w:proofErr w:type="spellStart"/>
      <w:r w:rsidR="006035CE">
        <w:rPr>
          <w:rFonts w:ascii="Calibri" w:eastAsia="Calibri" w:hAnsi="Calibri" w:cs="Calibri"/>
          <w:sz w:val="20"/>
          <w:szCs w:val="20"/>
        </w:rPr>
        <w:t>dB</w:t>
      </w:r>
      <w:r>
        <w:rPr>
          <w:rFonts w:ascii="Calibri" w:eastAsia="Calibri" w:hAnsi="Calibri" w:cs="Calibri"/>
          <w:sz w:val="20"/>
          <w:szCs w:val="20"/>
        </w:rPr>
        <w:t>a</w:t>
      </w:r>
      <w:proofErr w:type="spellEnd"/>
      <w:r>
        <w:rPr>
          <w:rFonts w:ascii="Calibri" w:eastAsia="Calibri" w:hAnsi="Calibri" w:cs="Calibri"/>
          <w:sz w:val="20"/>
          <w:szCs w:val="20"/>
        </w:rPr>
        <w:t xml:space="preserve"> s</w:t>
      </w:r>
      <w:r w:rsidRPr="00E02068">
        <w:rPr>
          <w:rFonts w:ascii="Calibri" w:eastAsia="Calibri" w:hAnsi="Calibri" w:cs="Calibri"/>
          <w:sz w:val="20"/>
          <w:szCs w:val="20"/>
        </w:rPr>
        <w:t xml:space="preserve">uperando el límite máximo permitido para Zona II en horario </w:t>
      </w:r>
      <w:r>
        <w:rPr>
          <w:rFonts w:ascii="Calibri" w:eastAsia="Calibri" w:hAnsi="Calibri" w:cs="Calibri"/>
          <w:sz w:val="20"/>
          <w:szCs w:val="20"/>
        </w:rPr>
        <w:t xml:space="preserve">diurno </w:t>
      </w:r>
      <w:r w:rsidRPr="00E02068">
        <w:rPr>
          <w:rFonts w:ascii="Calibri" w:eastAsia="Calibri" w:hAnsi="Calibri" w:cs="Calibri"/>
          <w:sz w:val="20"/>
          <w:szCs w:val="20"/>
        </w:rPr>
        <w:t xml:space="preserve">que es de </w:t>
      </w:r>
      <w:r>
        <w:rPr>
          <w:rFonts w:ascii="Calibri" w:eastAsia="Calibri" w:hAnsi="Calibri" w:cs="Calibri"/>
          <w:sz w:val="20"/>
          <w:szCs w:val="20"/>
        </w:rPr>
        <w:t>60</w:t>
      </w:r>
      <w:r w:rsidRPr="00E02068">
        <w:rPr>
          <w:rFonts w:ascii="Calibri" w:eastAsia="Calibri" w:hAnsi="Calibri" w:cs="Calibri"/>
          <w:sz w:val="20"/>
          <w:szCs w:val="20"/>
        </w:rPr>
        <w:t xml:space="preserve"> </w:t>
      </w:r>
      <w:proofErr w:type="spellStart"/>
      <w:r w:rsidRPr="00E02068">
        <w:rPr>
          <w:rFonts w:ascii="Calibri" w:eastAsia="Calibri" w:hAnsi="Calibri" w:cs="Calibri"/>
          <w:sz w:val="20"/>
          <w:szCs w:val="20"/>
        </w:rPr>
        <w:t>dBA</w:t>
      </w:r>
      <w:proofErr w:type="spellEnd"/>
      <w:r w:rsidRPr="00E02068">
        <w:rPr>
          <w:rFonts w:ascii="Calibri" w:eastAsia="Calibri" w:hAnsi="Calibri" w:cs="Calibri"/>
          <w:sz w:val="20"/>
          <w:szCs w:val="20"/>
        </w:rPr>
        <w:t>.</w:t>
      </w:r>
    </w:p>
    <w:p w14:paraId="5FC4CEBC" w14:textId="77777777" w:rsidR="00ED21AD" w:rsidRDefault="00ED21AD" w:rsidP="00373994">
      <w:pPr>
        <w:spacing w:line="240" w:lineRule="auto"/>
        <w:jc w:val="both"/>
        <w:rPr>
          <w:rFonts w:ascii="Calibri" w:eastAsia="Calibri" w:hAnsi="Calibri" w:cs="Calibri"/>
          <w:sz w:val="20"/>
          <w:szCs w:val="20"/>
        </w:rPr>
      </w:pPr>
    </w:p>
    <w:p w14:paraId="1C3BDE29" w14:textId="77777777" w:rsidR="00ED21AD" w:rsidRDefault="00ED21AD" w:rsidP="00373994">
      <w:pPr>
        <w:spacing w:line="240" w:lineRule="auto"/>
        <w:jc w:val="both"/>
        <w:rPr>
          <w:rFonts w:ascii="Calibri" w:eastAsia="Calibri" w:hAnsi="Calibri" w:cs="Calibri"/>
          <w:sz w:val="20"/>
          <w:szCs w:val="20"/>
        </w:rPr>
      </w:pPr>
    </w:p>
    <w:p w14:paraId="3FC698E5" w14:textId="77777777" w:rsidR="00ED21AD" w:rsidRDefault="00ED21AD" w:rsidP="00373994">
      <w:pPr>
        <w:spacing w:line="240" w:lineRule="auto"/>
        <w:jc w:val="both"/>
        <w:rPr>
          <w:rFonts w:ascii="Calibri" w:eastAsia="Calibri" w:hAnsi="Calibri" w:cs="Calibri"/>
          <w:sz w:val="20"/>
          <w:szCs w:val="20"/>
        </w:rPr>
      </w:pPr>
    </w:p>
    <w:p w14:paraId="40E46667" w14:textId="77777777" w:rsidR="00ED21AD" w:rsidRDefault="00ED21AD" w:rsidP="00373994">
      <w:pPr>
        <w:spacing w:line="240" w:lineRule="auto"/>
        <w:jc w:val="both"/>
        <w:rPr>
          <w:rFonts w:ascii="Calibri" w:eastAsia="Calibri" w:hAnsi="Calibri" w:cs="Calibri"/>
          <w:sz w:val="20"/>
          <w:szCs w:val="20"/>
        </w:rPr>
      </w:pPr>
    </w:p>
    <w:p w14:paraId="153955C3" w14:textId="77777777" w:rsidR="00ED21AD" w:rsidRDefault="00ED21AD" w:rsidP="00373994">
      <w:pPr>
        <w:spacing w:line="240" w:lineRule="auto"/>
        <w:jc w:val="both"/>
        <w:rPr>
          <w:rFonts w:ascii="Calibri" w:eastAsia="Calibri" w:hAnsi="Calibri" w:cs="Calibri"/>
          <w:sz w:val="20"/>
          <w:szCs w:val="20"/>
        </w:rPr>
      </w:pPr>
    </w:p>
    <w:p w14:paraId="539BD33C" w14:textId="77777777" w:rsidR="00ED21AD" w:rsidRDefault="00ED21AD" w:rsidP="00373994">
      <w:pPr>
        <w:spacing w:line="240" w:lineRule="auto"/>
        <w:jc w:val="both"/>
        <w:rPr>
          <w:rFonts w:ascii="Calibri" w:eastAsia="Calibri" w:hAnsi="Calibri" w:cs="Calibri"/>
          <w:sz w:val="20"/>
          <w:szCs w:val="20"/>
        </w:rPr>
      </w:pPr>
    </w:p>
    <w:p w14:paraId="1C0383E2" w14:textId="77777777" w:rsidR="0016144C" w:rsidRDefault="0016144C" w:rsidP="00373994">
      <w:pPr>
        <w:spacing w:line="240" w:lineRule="auto"/>
        <w:jc w:val="both"/>
        <w:rPr>
          <w:rFonts w:ascii="Calibri" w:eastAsia="Calibri" w:hAnsi="Calibri" w:cs="Calibri"/>
          <w:sz w:val="20"/>
          <w:szCs w:val="20"/>
        </w:rPr>
      </w:pPr>
    </w:p>
    <w:p w14:paraId="4DE73BD5" w14:textId="77777777" w:rsidR="00ED21AD" w:rsidRDefault="00ED21AD" w:rsidP="00373994">
      <w:pPr>
        <w:spacing w:line="240" w:lineRule="auto"/>
        <w:jc w:val="both"/>
        <w:rPr>
          <w:rFonts w:ascii="Calibri" w:eastAsia="Calibri" w:hAnsi="Calibri" w:cs="Calibri"/>
          <w:sz w:val="20"/>
          <w:szCs w:val="20"/>
        </w:rPr>
      </w:pPr>
    </w:p>
    <w:p w14:paraId="3AEF4634" w14:textId="5E9B3790" w:rsidR="00ED21AD" w:rsidRDefault="00ED21AD" w:rsidP="00373994">
      <w:pPr>
        <w:spacing w:line="240" w:lineRule="auto"/>
        <w:jc w:val="both"/>
        <w:rPr>
          <w:rFonts w:ascii="Calibri" w:eastAsia="Calibri" w:hAnsi="Calibri" w:cs="Calibri"/>
          <w:sz w:val="20"/>
          <w:szCs w:val="20"/>
        </w:rPr>
      </w:pPr>
    </w:p>
    <w:p w14:paraId="03AF7FA2" w14:textId="7EC0280A" w:rsidR="00793C47" w:rsidRDefault="00793C47" w:rsidP="00373994">
      <w:pPr>
        <w:spacing w:line="240" w:lineRule="auto"/>
        <w:jc w:val="both"/>
        <w:rPr>
          <w:rFonts w:ascii="Calibri" w:eastAsia="Calibri" w:hAnsi="Calibri" w:cs="Calibri"/>
          <w:sz w:val="20"/>
          <w:szCs w:val="20"/>
        </w:rPr>
      </w:pPr>
    </w:p>
    <w:p w14:paraId="2CCCFEB2" w14:textId="51720A51" w:rsidR="00793C47" w:rsidRDefault="00793C47" w:rsidP="00373994">
      <w:pPr>
        <w:spacing w:line="240" w:lineRule="auto"/>
        <w:jc w:val="both"/>
        <w:rPr>
          <w:rFonts w:ascii="Calibri" w:eastAsia="Calibri" w:hAnsi="Calibri" w:cs="Calibri"/>
          <w:sz w:val="20"/>
          <w:szCs w:val="20"/>
        </w:rPr>
      </w:pPr>
    </w:p>
    <w:p w14:paraId="1F029467" w14:textId="4103F821" w:rsidR="00FD598B" w:rsidRDefault="00FD598B" w:rsidP="00373994">
      <w:pPr>
        <w:spacing w:line="240" w:lineRule="auto"/>
        <w:jc w:val="both"/>
        <w:rPr>
          <w:rFonts w:ascii="Calibri" w:eastAsia="Calibri" w:hAnsi="Calibri" w:cs="Calibri"/>
          <w:sz w:val="20"/>
          <w:szCs w:val="20"/>
        </w:rPr>
      </w:pPr>
    </w:p>
    <w:p w14:paraId="28F2B4B6" w14:textId="34D20ACC" w:rsidR="00FD598B" w:rsidRDefault="00FD598B" w:rsidP="00373994">
      <w:pPr>
        <w:spacing w:line="240" w:lineRule="auto"/>
        <w:jc w:val="both"/>
        <w:rPr>
          <w:rFonts w:ascii="Calibri" w:eastAsia="Calibri" w:hAnsi="Calibri" w:cs="Calibri"/>
          <w:sz w:val="20"/>
          <w:szCs w:val="20"/>
        </w:rPr>
      </w:pPr>
    </w:p>
    <w:p w14:paraId="78F513A4" w14:textId="6CFF6B1E" w:rsidR="00656227" w:rsidRDefault="00656227" w:rsidP="00373994">
      <w:pPr>
        <w:spacing w:line="240" w:lineRule="auto"/>
        <w:jc w:val="both"/>
        <w:rPr>
          <w:rFonts w:ascii="Calibri" w:eastAsia="Calibri" w:hAnsi="Calibri" w:cs="Calibri"/>
          <w:sz w:val="20"/>
          <w:szCs w:val="20"/>
        </w:rPr>
      </w:pPr>
    </w:p>
    <w:p w14:paraId="1DBD5782" w14:textId="77777777" w:rsidR="00656227" w:rsidRDefault="00656227" w:rsidP="00373994">
      <w:pPr>
        <w:spacing w:line="240" w:lineRule="auto"/>
        <w:jc w:val="both"/>
        <w:rPr>
          <w:rFonts w:ascii="Calibri" w:eastAsia="Calibri" w:hAnsi="Calibri" w:cs="Calibri"/>
          <w:sz w:val="20"/>
          <w:szCs w:val="20"/>
        </w:rPr>
      </w:pPr>
    </w:p>
    <w:p w14:paraId="73E8F9CB" w14:textId="4BC3C629" w:rsidR="00B13F25" w:rsidRDefault="00B13F25" w:rsidP="00373994">
      <w:pPr>
        <w:spacing w:line="240" w:lineRule="auto"/>
        <w:jc w:val="both"/>
        <w:rPr>
          <w:rFonts w:ascii="Calibri" w:eastAsia="Calibri" w:hAnsi="Calibri" w:cs="Calibri"/>
          <w:sz w:val="20"/>
          <w:szCs w:val="20"/>
        </w:rPr>
      </w:pPr>
    </w:p>
    <w:p w14:paraId="1F58315C" w14:textId="77777777" w:rsidR="001A526B" w:rsidRDefault="001A526B" w:rsidP="00373994">
      <w:pPr>
        <w:pStyle w:val="IFA1"/>
      </w:pPr>
      <w:bookmarkStart w:id="7" w:name="_Toc390777017"/>
      <w:bookmarkStart w:id="8" w:name="_Toc26183208"/>
      <w:r w:rsidRPr="001A526B">
        <w:t xml:space="preserve">IDENTIFICACIÓN </w:t>
      </w:r>
      <w:bookmarkEnd w:id="7"/>
      <w:r w:rsidRPr="001A526B">
        <w:t>DE LA UNIDAD FISCALIZABLE</w:t>
      </w:r>
      <w:bookmarkEnd w:id="8"/>
    </w:p>
    <w:p w14:paraId="156A60FA" w14:textId="77777777" w:rsidR="001A526B" w:rsidRPr="001A526B" w:rsidRDefault="001A526B" w:rsidP="00ED21AD">
      <w:pPr>
        <w:pStyle w:val="Ttulo1"/>
        <w:numPr>
          <w:ilvl w:val="0"/>
          <w:numId w:val="0"/>
        </w:numPr>
        <w:ind w:left="567" w:hanging="567"/>
      </w:pPr>
    </w:p>
    <w:p w14:paraId="2D172665" w14:textId="77777777" w:rsidR="001A526B" w:rsidRDefault="001A526B" w:rsidP="00373994">
      <w:pPr>
        <w:pStyle w:val="Ttulo1"/>
      </w:pPr>
      <w:bookmarkStart w:id="9" w:name="_Toc26183209"/>
      <w:r w:rsidRPr="00373994">
        <w:t>Antecedentes Generales</w:t>
      </w:r>
      <w:bookmarkEnd w:id="9"/>
    </w:p>
    <w:p w14:paraId="6C28C6C8"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60B72F26" w14:textId="77777777" w:rsidTr="002D585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5EDB8B" w14:textId="77777777" w:rsidR="00884A50" w:rsidRPr="00D42470" w:rsidRDefault="00884A50" w:rsidP="002D585A">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9194B20" w14:textId="685503DA" w:rsidR="00884A50" w:rsidRPr="00D42470" w:rsidRDefault="0058701C" w:rsidP="002D585A">
            <w:pPr>
              <w:spacing w:after="0" w:line="240" w:lineRule="auto"/>
              <w:jc w:val="both"/>
              <w:rPr>
                <w:rFonts w:ascii="Calibri" w:eastAsia="Calibri" w:hAnsi="Calibri" w:cs="Calibri"/>
                <w:b/>
                <w:sz w:val="20"/>
                <w:szCs w:val="20"/>
              </w:rPr>
            </w:pPr>
            <w:r>
              <w:rPr>
                <w:sz w:val="20"/>
              </w:rPr>
              <w:t xml:space="preserve">Taller Muebles </w:t>
            </w:r>
            <w:proofErr w:type="spellStart"/>
            <w:r>
              <w:rPr>
                <w:sz w:val="20"/>
              </w:rPr>
              <w:t>Moises</w:t>
            </w:r>
            <w:proofErr w:type="spellEnd"/>
            <w:r>
              <w:rPr>
                <w:sz w:val="20"/>
              </w:rPr>
              <w:t xml:space="preserve"> Mansilla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2E53DE3" w14:textId="77777777" w:rsidR="00884A50" w:rsidRDefault="00884A50" w:rsidP="002D585A">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A63C631" w14:textId="5EBA06DE" w:rsidR="00D50F7B" w:rsidRPr="00D50F7B" w:rsidRDefault="00D50F7B" w:rsidP="002D585A">
            <w:pPr>
              <w:spacing w:after="0" w:line="240" w:lineRule="auto"/>
              <w:jc w:val="both"/>
              <w:rPr>
                <w:rFonts w:ascii="Calibri" w:eastAsia="Calibri" w:hAnsi="Calibri" w:cs="Calibri"/>
                <w:bCs/>
                <w:sz w:val="20"/>
                <w:szCs w:val="20"/>
                <w:lang w:eastAsia="es-ES"/>
              </w:rPr>
            </w:pPr>
            <w:r w:rsidRPr="00D50F7B">
              <w:rPr>
                <w:rFonts w:ascii="Calibri" w:eastAsia="Calibri" w:hAnsi="Calibri" w:cs="Calibri"/>
                <w:bCs/>
                <w:sz w:val="20"/>
                <w:szCs w:val="20"/>
                <w:lang w:eastAsia="es-ES"/>
              </w:rPr>
              <w:t>En Operación</w:t>
            </w:r>
          </w:p>
        </w:tc>
      </w:tr>
      <w:tr w:rsidR="001A526B" w:rsidRPr="001A526B" w14:paraId="15E6A7B6"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8592E6"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14:paraId="6E98ADA0" w14:textId="72B5FEAE" w:rsidR="00D50F7B" w:rsidRPr="00D50F7B" w:rsidRDefault="00D50F7B" w:rsidP="00373994">
            <w:pPr>
              <w:spacing w:after="0" w:line="240" w:lineRule="auto"/>
              <w:jc w:val="both"/>
              <w:rPr>
                <w:rFonts w:ascii="Calibri" w:eastAsia="Calibri" w:hAnsi="Calibri" w:cs="Calibri"/>
                <w:bCs/>
                <w:sz w:val="20"/>
                <w:szCs w:val="20"/>
              </w:rPr>
            </w:pPr>
            <w:r w:rsidRPr="00D50F7B">
              <w:rPr>
                <w:rFonts w:ascii="Calibri" w:eastAsia="Calibri" w:hAnsi="Calibri" w:cs="Calibri"/>
                <w:bCs/>
                <w:sz w:val="20"/>
                <w:szCs w:val="20"/>
              </w:rPr>
              <w:t>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51D4B2A5" w14:textId="77777777" w:rsidR="00D50F7B"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7249D7BF" w14:textId="7DE80D30" w:rsidR="001A526B" w:rsidRPr="001A526B" w:rsidRDefault="0058701C" w:rsidP="00373994">
            <w:pPr>
              <w:spacing w:after="100" w:line="240" w:lineRule="auto"/>
              <w:ind w:left="46"/>
              <w:jc w:val="both"/>
              <w:rPr>
                <w:rFonts w:ascii="Calibri" w:eastAsia="Calibri" w:hAnsi="Calibri" w:cs="Calibri"/>
                <w:sz w:val="20"/>
                <w:szCs w:val="20"/>
              </w:rPr>
            </w:pPr>
            <w:r>
              <w:rPr>
                <w:sz w:val="20"/>
              </w:rPr>
              <w:t>Alfonso Serrano 034</w:t>
            </w:r>
            <w:r w:rsidR="00D50F7B" w:rsidRPr="00BF0995">
              <w:rPr>
                <w:sz w:val="20"/>
              </w:rPr>
              <w:t>, Coyhaique</w:t>
            </w:r>
          </w:p>
        </w:tc>
      </w:tr>
      <w:tr w:rsidR="001A526B" w:rsidRPr="001A526B" w14:paraId="13114F59"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D5EC7C"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14:paraId="4CBCA531" w14:textId="12B89C57" w:rsidR="00D50F7B" w:rsidRPr="001A526B" w:rsidRDefault="00D50F7B"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7C1A2BDA"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19A876D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118B3B" w14:textId="77777777" w:rsidR="00D50F7B" w:rsidRDefault="001A526B" w:rsidP="00373994">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Comuna:</w:t>
            </w:r>
          </w:p>
          <w:p w14:paraId="1A1DB445" w14:textId="3D213869" w:rsidR="001A526B" w:rsidRPr="001A526B" w:rsidRDefault="00D50F7B"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Coyhaique</w:t>
            </w:r>
            <w:r w:rsidR="001A526B" w:rsidRPr="001A526B">
              <w:rPr>
                <w:rFonts w:ascii="Calibri" w:eastAsia="Calibri" w:hAnsi="Calibri" w:cs="Calibr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0099719E"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096D3592"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CAD64E" w14:textId="22866B43"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EE4EC87" w14:textId="5BC1C1F6" w:rsidR="00D50F7B" w:rsidRPr="001A526B" w:rsidRDefault="0058701C" w:rsidP="00373994">
            <w:pPr>
              <w:spacing w:after="100" w:line="240" w:lineRule="auto"/>
              <w:jc w:val="both"/>
              <w:rPr>
                <w:rFonts w:ascii="Calibri" w:eastAsia="Calibri" w:hAnsi="Calibri" w:cs="Calibri"/>
                <w:sz w:val="20"/>
                <w:szCs w:val="20"/>
                <w:lang w:eastAsia="es-ES"/>
              </w:rPr>
            </w:pPr>
            <w:r>
              <w:rPr>
                <w:sz w:val="20"/>
              </w:rPr>
              <w:t>Atilio Troncoso Ortiz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4A7ABA" w14:textId="77777777" w:rsidR="00D50F7B" w:rsidRDefault="001A526B" w:rsidP="00373994">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RUT o RUN:</w:t>
            </w:r>
          </w:p>
          <w:p w14:paraId="5F52E021" w14:textId="5B6BFDB6" w:rsidR="001A526B" w:rsidRPr="001A526B" w:rsidRDefault="0058701C"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11.704.406-8</w:t>
            </w:r>
          </w:p>
        </w:tc>
      </w:tr>
      <w:tr w:rsidR="00D50F7B" w:rsidRPr="001A526B" w14:paraId="0C09711B"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5C7B10" w14:textId="77F483F0" w:rsidR="00D50F7B" w:rsidRPr="00A103C6" w:rsidRDefault="00D50F7B" w:rsidP="00D50F7B">
            <w:pPr>
              <w:spacing w:line="276" w:lineRule="auto"/>
              <w:rPr>
                <w:rFonts w:ascii="Calibri" w:hAnsi="Calibri" w:cs="Calibri"/>
                <w:sz w:val="20"/>
                <w:szCs w:val="20"/>
              </w:rPr>
            </w:pPr>
            <w:r w:rsidRPr="00A103C6">
              <w:rPr>
                <w:rFonts w:ascii="Calibri" w:hAnsi="Calibri" w:cs="Calibri"/>
                <w:b/>
                <w:sz w:val="20"/>
                <w:szCs w:val="20"/>
              </w:rPr>
              <w:t>Domicilio titular:</w:t>
            </w:r>
            <w:r w:rsidRPr="00A103C6">
              <w:rPr>
                <w:rFonts w:ascii="Calibri" w:hAnsi="Calibri" w:cs="Calibri"/>
                <w:sz w:val="20"/>
                <w:szCs w:val="20"/>
              </w:rPr>
              <w:t xml:space="preserve"> </w:t>
            </w:r>
          </w:p>
          <w:p w14:paraId="3DACE4E0" w14:textId="1840F012" w:rsidR="00D50F7B" w:rsidRPr="001A526B" w:rsidRDefault="0058701C" w:rsidP="00D50F7B">
            <w:pPr>
              <w:spacing w:after="100" w:line="240" w:lineRule="auto"/>
              <w:jc w:val="both"/>
              <w:rPr>
                <w:rFonts w:ascii="Calibri" w:eastAsia="Calibri" w:hAnsi="Calibri" w:cs="Calibri"/>
                <w:sz w:val="20"/>
                <w:szCs w:val="20"/>
              </w:rPr>
            </w:pPr>
            <w:r>
              <w:rPr>
                <w:rFonts w:ascii="Calibri" w:hAnsi="Calibri" w:cs="Calibri"/>
                <w:sz w:val="20"/>
                <w:szCs w:val="20"/>
              </w:rPr>
              <w:t xml:space="preserve">Calle </w:t>
            </w:r>
            <w:proofErr w:type="spellStart"/>
            <w:r>
              <w:rPr>
                <w:rFonts w:ascii="Calibri" w:hAnsi="Calibri" w:cs="Calibri"/>
                <w:sz w:val="20"/>
                <w:szCs w:val="20"/>
              </w:rPr>
              <w:t>Paihuen</w:t>
            </w:r>
            <w:proofErr w:type="spellEnd"/>
            <w:r>
              <w:rPr>
                <w:rFonts w:ascii="Calibri" w:hAnsi="Calibri" w:cs="Calibri"/>
                <w:sz w:val="20"/>
                <w:szCs w:val="20"/>
              </w:rPr>
              <w:t xml:space="preserve"> 1426, Coyhaique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4C503F" w14:textId="77777777" w:rsidR="00D50F7B" w:rsidRPr="00380CFD" w:rsidRDefault="00D50F7B" w:rsidP="00D50F7B">
            <w:pPr>
              <w:spacing w:line="276" w:lineRule="auto"/>
              <w:rPr>
                <w:rFonts w:ascii="Calibri" w:hAnsi="Calibri" w:cs="Calibri"/>
                <w:sz w:val="20"/>
                <w:szCs w:val="20"/>
              </w:rPr>
            </w:pPr>
            <w:r w:rsidRPr="00380CFD">
              <w:rPr>
                <w:rFonts w:ascii="Calibri" w:hAnsi="Calibri" w:cs="Calibri"/>
                <w:b/>
                <w:sz w:val="20"/>
                <w:szCs w:val="20"/>
              </w:rPr>
              <w:t>Correo electrónico:</w:t>
            </w:r>
            <w:r w:rsidRPr="00380CFD">
              <w:rPr>
                <w:rFonts w:ascii="Calibri" w:hAnsi="Calibri" w:cs="Calibri"/>
                <w:sz w:val="20"/>
                <w:szCs w:val="20"/>
              </w:rPr>
              <w:t xml:space="preserve"> </w:t>
            </w:r>
          </w:p>
          <w:p w14:paraId="2CD5401D" w14:textId="236067A1" w:rsidR="00D50F7B" w:rsidRPr="001A526B" w:rsidRDefault="00D50F7B" w:rsidP="00D50F7B">
            <w:pPr>
              <w:spacing w:after="100" w:line="240" w:lineRule="auto"/>
              <w:jc w:val="both"/>
              <w:rPr>
                <w:rFonts w:ascii="Calibri" w:eastAsia="Calibri" w:hAnsi="Calibri" w:cs="Calibri"/>
                <w:sz w:val="20"/>
                <w:szCs w:val="20"/>
              </w:rPr>
            </w:pPr>
          </w:p>
        </w:tc>
      </w:tr>
      <w:tr w:rsidR="00D50F7B" w:rsidRPr="001A526B" w14:paraId="00C62408"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144C0BE" w14:textId="77777777" w:rsidR="00D50F7B" w:rsidRPr="001A526B" w:rsidRDefault="00D50F7B" w:rsidP="00D50F7B">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F0BBE4" w14:textId="77777777" w:rsidR="00D50F7B" w:rsidRPr="00A103C6" w:rsidRDefault="00D50F7B" w:rsidP="00D50F7B">
            <w:pPr>
              <w:spacing w:line="276" w:lineRule="auto"/>
              <w:rPr>
                <w:rFonts w:ascii="Calibri" w:hAnsi="Calibri" w:cs="Calibri"/>
                <w:sz w:val="20"/>
                <w:szCs w:val="20"/>
              </w:rPr>
            </w:pPr>
            <w:r w:rsidRPr="00A103C6">
              <w:rPr>
                <w:rFonts w:ascii="Calibri" w:hAnsi="Calibri" w:cs="Calibri"/>
                <w:b/>
                <w:sz w:val="20"/>
                <w:szCs w:val="20"/>
              </w:rPr>
              <w:t>Teléfono:</w:t>
            </w:r>
            <w:r w:rsidRPr="00A103C6">
              <w:rPr>
                <w:rFonts w:ascii="Calibri" w:hAnsi="Calibri" w:cs="Calibri"/>
                <w:sz w:val="20"/>
                <w:szCs w:val="20"/>
              </w:rPr>
              <w:t xml:space="preserve"> </w:t>
            </w:r>
          </w:p>
          <w:p w14:paraId="25A3321C" w14:textId="761DD51C" w:rsidR="00D50F7B" w:rsidRPr="001A526B" w:rsidRDefault="0058701C" w:rsidP="00D50F7B">
            <w:pPr>
              <w:spacing w:after="100" w:line="240" w:lineRule="auto"/>
              <w:jc w:val="both"/>
              <w:rPr>
                <w:rFonts w:ascii="Calibri" w:eastAsia="Calibri" w:hAnsi="Calibri" w:cs="Calibri"/>
                <w:sz w:val="20"/>
                <w:szCs w:val="20"/>
              </w:rPr>
            </w:pPr>
            <w:r>
              <w:rPr>
                <w:rFonts w:ascii="Calibri" w:eastAsia="Calibri" w:hAnsi="Calibri" w:cs="Calibri"/>
                <w:sz w:val="20"/>
                <w:szCs w:val="20"/>
              </w:rPr>
              <w:t>977033185</w:t>
            </w:r>
          </w:p>
        </w:tc>
      </w:tr>
      <w:tr w:rsidR="00D50F7B" w:rsidRPr="001A526B" w14:paraId="452C7C75"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A4ADB3" w14:textId="108562A6" w:rsidR="00D50F7B" w:rsidRPr="00A103C6" w:rsidRDefault="00D50F7B" w:rsidP="00D50F7B">
            <w:pPr>
              <w:spacing w:line="276" w:lineRule="auto"/>
              <w:rPr>
                <w:rFonts w:ascii="Calibri" w:hAnsi="Calibri" w:cs="Calibri"/>
                <w:b/>
                <w:sz w:val="20"/>
                <w:szCs w:val="20"/>
              </w:rPr>
            </w:pPr>
            <w:r w:rsidRPr="00A103C6">
              <w:rPr>
                <w:rFonts w:ascii="Calibri" w:hAnsi="Calibri" w:cs="Calibri"/>
                <w:b/>
                <w:sz w:val="20"/>
                <w:szCs w:val="20"/>
              </w:rPr>
              <w:t>Identificación representante legal:</w:t>
            </w:r>
          </w:p>
          <w:p w14:paraId="4C6101CD" w14:textId="11264DA7" w:rsidR="00D50F7B" w:rsidRPr="001A526B" w:rsidRDefault="0058701C" w:rsidP="00D50F7B">
            <w:pPr>
              <w:spacing w:after="100" w:line="240" w:lineRule="auto"/>
              <w:jc w:val="both"/>
              <w:rPr>
                <w:rFonts w:ascii="Calibri" w:eastAsia="Calibri" w:hAnsi="Calibri" w:cs="Calibri"/>
                <w:sz w:val="20"/>
                <w:szCs w:val="20"/>
              </w:rPr>
            </w:pPr>
            <w:r>
              <w:rPr>
                <w:sz w:val="20"/>
              </w:rPr>
              <w:t>Atilio Troncoso Ortiz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C02CC2" w14:textId="77777777" w:rsidR="00D50F7B" w:rsidRPr="00A103C6" w:rsidRDefault="00D50F7B" w:rsidP="00D50F7B">
            <w:pPr>
              <w:spacing w:line="276" w:lineRule="auto"/>
              <w:rPr>
                <w:rFonts w:ascii="Calibri" w:hAnsi="Calibri" w:cs="Calibri"/>
                <w:sz w:val="20"/>
                <w:szCs w:val="20"/>
              </w:rPr>
            </w:pPr>
            <w:r w:rsidRPr="00A103C6">
              <w:rPr>
                <w:rFonts w:ascii="Calibri" w:hAnsi="Calibri" w:cs="Calibri"/>
                <w:b/>
                <w:sz w:val="20"/>
                <w:szCs w:val="20"/>
              </w:rPr>
              <w:t>RUT o RUN:</w:t>
            </w:r>
            <w:r w:rsidRPr="00A103C6">
              <w:rPr>
                <w:rFonts w:ascii="Calibri" w:hAnsi="Calibri" w:cs="Calibri"/>
                <w:sz w:val="20"/>
                <w:szCs w:val="20"/>
              </w:rPr>
              <w:t xml:space="preserve"> </w:t>
            </w:r>
          </w:p>
          <w:p w14:paraId="408EE679" w14:textId="7C2E6704" w:rsidR="00D50F7B" w:rsidRPr="001A526B" w:rsidRDefault="0058701C" w:rsidP="00D50F7B">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11.704.406-8</w:t>
            </w:r>
          </w:p>
        </w:tc>
      </w:tr>
      <w:tr w:rsidR="00D50F7B" w:rsidRPr="001A526B" w14:paraId="53C7887E"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4B5E0" w14:textId="44E1C7F1" w:rsidR="00D50F7B" w:rsidRPr="00A103C6" w:rsidRDefault="00D50F7B" w:rsidP="00D50F7B">
            <w:pPr>
              <w:spacing w:line="276" w:lineRule="auto"/>
              <w:rPr>
                <w:rFonts w:ascii="Calibri" w:hAnsi="Calibri" w:cs="Calibri"/>
                <w:sz w:val="20"/>
                <w:szCs w:val="20"/>
              </w:rPr>
            </w:pPr>
            <w:r w:rsidRPr="00A103C6">
              <w:rPr>
                <w:rFonts w:ascii="Calibri" w:hAnsi="Calibri" w:cs="Calibri"/>
                <w:b/>
                <w:sz w:val="20"/>
                <w:szCs w:val="20"/>
              </w:rPr>
              <w:t>Domicilio representante legal:</w:t>
            </w:r>
            <w:r w:rsidRPr="00A103C6">
              <w:rPr>
                <w:rFonts w:ascii="Calibri" w:hAnsi="Calibri" w:cs="Calibri"/>
                <w:sz w:val="20"/>
                <w:szCs w:val="20"/>
              </w:rPr>
              <w:t xml:space="preserve"> </w:t>
            </w:r>
          </w:p>
          <w:p w14:paraId="56AF7FCD" w14:textId="017972CA" w:rsidR="00D50F7B" w:rsidRPr="001A526B" w:rsidRDefault="0058701C" w:rsidP="00D50F7B">
            <w:pPr>
              <w:spacing w:after="100" w:line="240" w:lineRule="auto"/>
              <w:jc w:val="both"/>
              <w:rPr>
                <w:rFonts w:ascii="Calibri" w:eastAsia="Calibri" w:hAnsi="Calibri" w:cs="Calibri"/>
                <w:sz w:val="20"/>
                <w:szCs w:val="20"/>
                <w:lang w:val="es-ES" w:eastAsia="es-ES"/>
              </w:rPr>
            </w:pPr>
            <w:r>
              <w:rPr>
                <w:rFonts w:ascii="Calibri" w:hAnsi="Calibri" w:cs="Calibri"/>
                <w:sz w:val="20"/>
                <w:szCs w:val="20"/>
              </w:rPr>
              <w:t xml:space="preserve">Calle </w:t>
            </w:r>
            <w:proofErr w:type="spellStart"/>
            <w:r>
              <w:rPr>
                <w:rFonts w:ascii="Calibri" w:hAnsi="Calibri" w:cs="Calibri"/>
                <w:sz w:val="20"/>
                <w:szCs w:val="20"/>
              </w:rPr>
              <w:t>Paihuen</w:t>
            </w:r>
            <w:proofErr w:type="spellEnd"/>
            <w:r>
              <w:rPr>
                <w:rFonts w:ascii="Calibri" w:hAnsi="Calibri" w:cs="Calibri"/>
                <w:sz w:val="20"/>
                <w:szCs w:val="20"/>
              </w:rPr>
              <w:t xml:space="preserve"> 1426, Coyhaique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5E5006" w14:textId="77777777" w:rsidR="00D50F7B" w:rsidRPr="00A103C6" w:rsidRDefault="00D50F7B" w:rsidP="00D50F7B">
            <w:pPr>
              <w:spacing w:line="276" w:lineRule="auto"/>
              <w:rPr>
                <w:rFonts w:ascii="Calibri" w:hAnsi="Calibri" w:cs="Calibri"/>
                <w:b/>
                <w:sz w:val="20"/>
                <w:szCs w:val="20"/>
              </w:rPr>
            </w:pPr>
            <w:r w:rsidRPr="00A103C6">
              <w:rPr>
                <w:rFonts w:ascii="Calibri" w:hAnsi="Calibri" w:cs="Calibri"/>
                <w:b/>
                <w:sz w:val="20"/>
                <w:szCs w:val="20"/>
              </w:rPr>
              <w:t>Correo electrónico</w:t>
            </w:r>
          </w:p>
          <w:p w14:paraId="25C6B982" w14:textId="65E9021E" w:rsidR="00D50F7B" w:rsidRPr="001A526B" w:rsidRDefault="00D50F7B" w:rsidP="00D50F7B">
            <w:pPr>
              <w:spacing w:after="100" w:line="240" w:lineRule="auto"/>
              <w:jc w:val="both"/>
              <w:rPr>
                <w:rFonts w:ascii="Calibri" w:eastAsia="Calibri" w:hAnsi="Calibri" w:cs="Calibri"/>
                <w:sz w:val="20"/>
                <w:szCs w:val="20"/>
                <w:lang w:val="es-ES" w:eastAsia="es-ES"/>
              </w:rPr>
            </w:pPr>
          </w:p>
        </w:tc>
      </w:tr>
      <w:tr w:rsidR="00D50F7B" w:rsidRPr="001A526B" w14:paraId="2FB0A1AD"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8CC2291" w14:textId="77777777" w:rsidR="00D50F7B" w:rsidRPr="001A526B" w:rsidRDefault="00D50F7B" w:rsidP="00D50F7B">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7A4C7F" w14:textId="77777777" w:rsidR="00D50F7B" w:rsidRDefault="00D50F7B" w:rsidP="00D50F7B">
            <w:pPr>
              <w:spacing w:line="276" w:lineRule="auto"/>
              <w:rPr>
                <w:rFonts w:ascii="Calibri" w:hAnsi="Calibri" w:cs="Calibri"/>
                <w:sz w:val="20"/>
                <w:szCs w:val="20"/>
              </w:rPr>
            </w:pPr>
            <w:r w:rsidRPr="00A103C6">
              <w:rPr>
                <w:rFonts w:ascii="Calibri" w:hAnsi="Calibri" w:cs="Calibri"/>
                <w:b/>
                <w:sz w:val="20"/>
                <w:szCs w:val="20"/>
              </w:rPr>
              <w:t>Teléfono:</w:t>
            </w:r>
            <w:r w:rsidRPr="00A103C6">
              <w:rPr>
                <w:rFonts w:ascii="Calibri" w:hAnsi="Calibri" w:cs="Calibri"/>
                <w:sz w:val="20"/>
                <w:szCs w:val="20"/>
              </w:rPr>
              <w:t xml:space="preserve"> </w:t>
            </w:r>
          </w:p>
          <w:p w14:paraId="3A56D185" w14:textId="4E3BC45D" w:rsidR="00D50F7B" w:rsidRPr="00D50F7B" w:rsidRDefault="0058701C" w:rsidP="00D50F7B">
            <w:pPr>
              <w:spacing w:line="276" w:lineRule="auto"/>
              <w:rPr>
                <w:rFonts w:ascii="Calibri" w:hAnsi="Calibri" w:cs="Calibri"/>
                <w:sz w:val="20"/>
                <w:szCs w:val="20"/>
              </w:rPr>
            </w:pPr>
            <w:r>
              <w:rPr>
                <w:rFonts w:ascii="Calibri" w:eastAsia="Calibri" w:hAnsi="Calibri" w:cs="Calibri"/>
                <w:sz w:val="20"/>
                <w:szCs w:val="20"/>
              </w:rPr>
              <w:t>977033185</w:t>
            </w:r>
          </w:p>
        </w:tc>
      </w:tr>
    </w:tbl>
    <w:p w14:paraId="263732D4" w14:textId="77777777" w:rsidR="001A526B" w:rsidRPr="00ED21AD" w:rsidRDefault="001A526B" w:rsidP="00ED21AD">
      <w:pPr>
        <w:spacing w:line="240" w:lineRule="auto"/>
        <w:contextualSpacing/>
        <w:jc w:val="both"/>
        <w:rPr>
          <w:sz w:val="20"/>
          <w:szCs w:val="20"/>
        </w:rPr>
      </w:pPr>
    </w:p>
    <w:p w14:paraId="2EA5C5B6" w14:textId="77777777" w:rsidR="001A526B" w:rsidRPr="00ED21AD" w:rsidRDefault="001A526B" w:rsidP="00ED21AD">
      <w:pPr>
        <w:spacing w:line="240" w:lineRule="auto"/>
        <w:contextualSpacing/>
        <w:jc w:val="both"/>
        <w:rPr>
          <w:sz w:val="20"/>
          <w:szCs w:val="20"/>
        </w:rPr>
      </w:pPr>
    </w:p>
    <w:p w14:paraId="289E90AA" w14:textId="77777777" w:rsidR="001A526B" w:rsidRPr="00ED21AD" w:rsidRDefault="001A526B" w:rsidP="00ED21AD">
      <w:pPr>
        <w:spacing w:line="240" w:lineRule="auto"/>
        <w:jc w:val="both"/>
        <w:rPr>
          <w:rFonts w:ascii="Calibri" w:eastAsia="Calibri" w:hAnsi="Calibri" w:cs="Calibri"/>
          <w:sz w:val="20"/>
          <w:szCs w:val="20"/>
        </w:rPr>
      </w:pPr>
    </w:p>
    <w:p w14:paraId="6620906A" w14:textId="77777777" w:rsidR="001A526B" w:rsidRPr="00ED21AD" w:rsidRDefault="001A526B" w:rsidP="00ED21AD">
      <w:pPr>
        <w:spacing w:line="240" w:lineRule="auto"/>
        <w:jc w:val="both"/>
        <w:rPr>
          <w:rFonts w:ascii="Calibri" w:eastAsia="Calibri" w:hAnsi="Calibri" w:cs="Calibri"/>
          <w:sz w:val="20"/>
          <w:szCs w:val="20"/>
        </w:rPr>
      </w:pPr>
    </w:p>
    <w:p w14:paraId="0A51175D" w14:textId="77777777" w:rsidR="001A526B" w:rsidRPr="00ED21AD" w:rsidRDefault="001A526B" w:rsidP="00ED21AD">
      <w:pPr>
        <w:spacing w:line="240" w:lineRule="auto"/>
        <w:jc w:val="both"/>
        <w:rPr>
          <w:rFonts w:ascii="Calibri" w:eastAsia="Calibri" w:hAnsi="Calibri" w:cs="Calibri"/>
          <w:sz w:val="20"/>
          <w:szCs w:val="20"/>
        </w:rPr>
      </w:pPr>
    </w:p>
    <w:p w14:paraId="63FA10FE" w14:textId="77777777" w:rsidR="001A526B" w:rsidRPr="00ED21AD" w:rsidRDefault="001A526B" w:rsidP="00ED21AD">
      <w:pPr>
        <w:spacing w:line="240" w:lineRule="auto"/>
        <w:jc w:val="both"/>
        <w:rPr>
          <w:rFonts w:ascii="Calibri" w:eastAsia="Calibri" w:hAnsi="Calibri" w:cs="Calibri"/>
          <w:sz w:val="20"/>
          <w:szCs w:val="20"/>
        </w:rPr>
      </w:pPr>
    </w:p>
    <w:p w14:paraId="0B6AC1AF"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0" w:name="_Toc352840379"/>
      <w:bookmarkStart w:id="11" w:name="_Toc352841439"/>
      <w:bookmarkStart w:id="12" w:name="_Toc353998106"/>
      <w:bookmarkStart w:id="13" w:name="_Toc353998179"/>
      <w:bookmarkStart w:id="14" w:name="_Toc382383533"/>
      <w:bookmarkStart w:id="15" w:name="_Toc382472355"/>
      <w:bookmarkStart w:id="16" w:name="_Toc390184267"/>
      <w:bookmarkStart w:id="17" w:name="_Toc390359998"/>
      <w:bookmarkStart w:id="18" w:name="_Toc390777019"/>
    </w:p>
    <w:p w14:paraId="19950F26" w14:textId="77777777" w:rsidR="001A526B" w:rsidRDefault="001A526B" w:rsidP="00373994">
      <w:pPr>
        <w:pStyle w:val="IFA1"/>
      </w:pPr>
      <w:bookmarkStart w:id="19" w:name="_Toc390777020"/>
      <w:bookmarkStart w:id="20" w:name="_Toc26183210"/>
      <w:bookmarkEnd w:id="10"/>
      <w:bookmarkEnd w:id="11"/>
      <w:bookmarkEnd w:id="12"/>
      <w:bookmarkEnd w:id="13"/>
      <w:bookmarkEnd w:id="14"/>
      <w:bookmarkEnd w:id="15"/>
      <w:bookmarkEnd w:id="16"/>
      <w:bookmarkEnd w:id="17"/>
      <w:bookmarkEnd w:id="18"/>
      <w:r w:rsidRPr="001A526B">
        <w:lastRenderedPageBreak/>
        <w:t>INSTRUMENTOS DE CARÁCTER AMBIENTAL FISCALIZADOS</w:t>
      </w:r>
      <w:bookmarkEnd w:id="19"/>
      <w:bookmarkEnd w:id="20"/>
    </w:p>
    <w:p w14:paraId="0672DD9B"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275"/>
        <w:gridCol w:w="1136"/>
        <w:gridCol w:w="1134"/>
        <w:gridCol w:w="1980"/>
        <w:gridCol w:w="6095"/>
        <w:gridCol w:w="1524"/>
      </w:tblGrid>
      <w:tr w:rsidR="00884A50" w:rsidRPr="00D42470" w14:paraId="3CE5F367" w14:textId="77777777" w:rsidTr="004B4704">
        <w:trPr>
          <w:trHeight w:val="395"/>
        </w:trPr>
        <w:tc>
          <w:tcPr>
            <w:tcW w:w="5000" w:type="pct"/>
            <w:gridSpan w:val="7"/>
            <w:shd w:val="clear" w:color="000000" w:fill="D9D9D9"/>
            <w:noWrap/>
          </w:tcPr>
          <w:p w14:paraId="0AECE3A5" w14:textId="0A6392D4" w:rsidR="00884A50" w:rsidRPr="00D42470" w:rsidRDefault="00884A50" w:rsidP="002D585A">
            <w:pPr>
              <w:spacing w:after="0" w:line="0" w:lineRule="atLeast"/>
              <w:rPr>
                <w:rFonts w:ascii="Calibri" w:eastAsia="Times New Roman" w:hAnsi="Calibri" w:cs="Calibri"/>
                <w:b/>
                <w:bCs/>
                <w:color w:val="000000"/>
                <w:sz w:val="20"/>
                <w:szCs w:val="20"/>
                <w:lang w:eastAsia="es-CL"/>
              </w:rPr>
            </w:pPr>
            <w:bookmarkStart w:id="21" w:name="_Toc352840392"/>
            <w:bookmarkStart w:id="22" w:name="_Toc352841452"/>
            <w:r w:rsidRPr="00D42470">
              <w:rPr>
                <w:rFonts w:ascii="Calibri" w:eastAsia="Times New Roman" w:hAnsi="Calibri" w:cs="Calibri"/>
                <w:b/>
                <w:bCs/>
                <w:color w:val="000000"/>
                <w:sz w:val="20"/>
                <w:szCs w:val="20"/>
                <w:lang w:eastAsia="es-CL"/>
              </w:rPr>
              <w:t>Identificación de Instrumentos de Carácter Ambiental fiscalizados</w:t>
            </w:r>
            <w:r w:rsidR="004B4704">
              <w:rPr>
                <w:rFonts w:ascii="Calibri" w:eastAsia="Times New Roman" w:hAnsi="Calibri" w:cs="Calibri"/>
                <w:b/>
                <w:bCs/>
                <w:color w:val="000000"/>
                <w:sz w:val="20"/>
                <w:szCs w:val="20"/>
                <w:lang w:eastAsia="es-CL"/>
              </w:rPr>
              <w:t>.</w:t>
            </w:r>
          </w:p>
        </w:tc>
      </w:tr>
      <w:tr w:rsidR="00C962C7" w:rsidRPr="00D42470" w14:paraId="6832DB3E" w14:textId="77777777" w:rsidTr="00C962C7">
        <w:trPr>
          <w:trHeight w:val="498"/>
        </w:trPr>
        <w:tc>
          <w:tcPr>
            <w:tcW w:w="154" w:type="pct"/>
            <w:shd w:val="clear" w:color="auto" w:fill="auto"/>
            <w:vAlign w:val="center"/>
            <w:hideMark/>
          </w:tcPr>
          <w:p w14:paraId="5CB794AD"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70" w:type="pct"/>
            <w:shd w:val="clear" w:color="auto" w:fill="auto"/>
            <w:vAlign w:val="center"/>
            <w:hideMark/>
          </w:tcPr>
          <w:p w14:paraId="09CF9E06"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19" w:type="pct"/>
            <w:shd w:val="clear" w:color="auto" w:fill="auto"/>
            <w:vAlign w:val="center"/>
            <w:hideMark/>
          </w:tcPr>
          <w:p w14:paraId="7CEDF23D"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4F7318DA"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18" w:type="pct"/>
            <w:vAlign w:val="center"/>
          </w:tcPr>
          <w:p w14:paraId="0D8D456E"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30" w:type="pct"/>
            <w:shd w:val="clear" w:color="auto" w:fill="auto"/>
            <w:vAlign w:val="center"/>
            <w:hideMark/>
          </w:tcPr>
          <w:p w14:paraId="7FAD4574"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247" w:type="pct"/>
            <w:shd w:val="clear" w:color="auto" w:fill="auto"/>
            <w:vAlign w:val="center"/>
            <w:hideMark/>
          </w:tcPr>
          <w:p w14:paraId="354E71B2" w14:textId="77777777" w:rsidR="00884A50" w:rsidRPr="00D42470" w:rsidRDefault="00884A50" w:rsidP="002D585A">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562" w:type="pct"/>
            <w:vAlign w:val="center"/>
          </w:tcPr>
          <w:p w14:paraId="1D6C8B90" w14:textId="2D9F1E2F" w:rsidR="00884A50" w:rsidRPr="00D42470" w:rsidRDefault="00884A50" w:rsidP="00C962C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C962C7" w:rsidRPr="00D42470" w14:paraId="4DE18E8D" w14:textId="77777777" w:rsidTr="00C962C7">
        <w:trPr>
          <w:trHeight w:val="498"/>
        </w:trPr>
        <w:tc>
          <w:tcPr>
            <w:tcW w:w="154" w:type="pct"/>
            <w:shd w:val="clear" w:color="auto" w:fill="auto"/>
            <w:noWrap/>
            <w:vAlign w:val="center"/>
            <w:hideMark/>
          </w:tcPr>
          <w:p w14:paraId="0211C1C1" w14:textId="68263904" w:rsidR="00884A50" w:rsidRPr="00D42470" w:rsidRDefault="00D50F7B" w:rsidP="002D585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70" w:type="pct"/>
            <w:shd w:val="clear" w:color="auto" w:fill="auto"/>
            <w:noWrap/>
            <w:vAlign w:val="center"/>
          </w:tcPr>
          <w:p w14:paraId="7E42AF9F" w14:textId="2BDC9CC4" w:rsidR="00884A50" w:rsidRPr="00D42470" w:rsidRDefault="00D50F7B" w:rsidP="002D585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 Supremo</w:t>
            </w:r>
          </w:p>
        </w:tc>
        <w:tc>
          <w:tcPr>
            <w:tcW w:w="419" w:type="pct"/>
            <w:shd w:val="clear" w:color="auto" w:fill="auto"/>
            <w:noWrap/>
            <w:vAlign w:val="center"/>
          </w:tcPr>
          <w:p w14:paraId="5F5874E7" w14:textId="4BCA95D7" w:rsidR="00884A50" w:rsidRPr="00D42470" w:rsidRDefault="00D50F7B" w:rsidP="002D585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38/2011</w:t>
            </w:r>
          </w:p>
        </w:tc>
        <w:tc>
          <w:tcPr>
            <w:tcW w:w="418" w:type="pct"/>
            <w:vAlign w:val="center"/>
          </w:tcPr>
          <w:p w14:paraId="5F89A259" w14:textId="1534CA53" w:rsidR="00884A50" w:rsidRPr="00D42470" w:rsidRDefault="00D50F7B" w:rsidP="00C962C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11-11-2011</w:t>
            </w:r>
          </w:p>
        </w:tc>
        <w:tc>
          <w:tcPr>
            <w:tcW w:w="730" w:type="pct"/>
            <w:shd w:val="clear" w:color="auto" w:fill="auto"/>
            <w:noWrap/>
            <w:vAlign w:val="center"/>
          </w:tcPr>
          <w:p w14:paraId="3E2627C5" w14:textId="7628D9AF" w:rsidR="00884A50" w:rsidRPr="00D42470" w:rsidRDefault="00D50F7B" w:rsidP="002D585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2247" w:type="pct"/>
            <w:shd w:val="clear" w:color="auto" w:fill="auto"/>
            <w:noWrap/>
            <w:vAlign w:val="center"/>
          </w:tcPr>
          <w:p w14:paraId="58D07892" w14:textId="11D6DD11" w:rsidR="00884A50" w:rsidRPr="00D42470" w:rsidRDefault="004B4704" w:rsidP="002D585A">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generados por fuentes que indica, elaborada a partir de la revisión del Decreto Supremo N° 146, de 1997, MINSEGPRES.</w:t>
            </w:r>
          </w:p>
        </w:tc>
        <w:tc>
          <w:tcPr>
            <w:tcW w:w="562" w:type="pct"/>
            <w:vAlign w:val="center"/>
          </w:tcPr>
          <w:p w14:paraId="50AE683B" w14:textId="04707547" w:rsidR="00884A50" w:rsidRPr="00D42470" w:rsidRDefault="00D50F7B" w:rsidP="00C962C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bookmarkEnd w:id="21"/>
      <w:bookmarkEnd w:id="22"/>
    </w:tbl>
    <w:p w14:paraId="2367CF11" w14:textId="77777777" w:rsidR="004B4704" w:rsidRDefault="004B4704" w:rsidP="004B4704">
      <w:pPr>
        <w:spacing w:after="0" w:line="240" w:lineRule="auto"/>
        <w:jc w:val="both"/>
      </w:pPr>
    </w:p>
    <w:p w14:paraId="6F2B134D" w14:textId="72AEC246" w:rsidR="00E835CB" w:rsidRDefault="007B0771" w:rsidP="00373994">
      <w:pPr>
        <w:spacing w:line="240" w:lineRule="auto"/>
        <w:rPr>
          <w:rFonts w:ascii="Calibri" w:eastAsia="Calibri" w:hAnsi="Calibri" w:cs="Calibri"/>
          <w:sz w:val="20"/>
        </w:rPr>
      </w:pPr>
      <w:r>
        <w:rPr>
          <w:rFonts w:ascii="Calibri" w:eastAsia="Calibri" w:hAnsi="Calibri" w:cs="Calibri"/>
          <w:sz w:val="20"/>
        </w:rPr>
        <w:t>Actividades realizadas.</w:t>
      </w:r>
    </w:p>
    <w:p w14:paraId="5FEE04C6" w14:textId="68A91549" w:rsidR="007F11B2" w:rsidRDefault="00E835CB" w:rsidP="00E835CB">
      <w:pPr>
        <w:spacing w:line="240" w:lineRule="auto"/>
        <w:ind w:firstLine="1276"/>
        <w:rPr>
          <w:rFonts w:ascii="Calibri" w:eastAsia="Calibri" w:hAnsi="Calibri" w:cs="Calibri"/>
          <w:sz w:val="20"/>
        </w:rPr>
      </w:pPr>
      <w:r>
        <w:rPr>
          <w:rFonts w:ascii="Calibri" w:eastAsia="Calibri" w:hAnsi="Calibri" w:cs="Calibri"/>
          <w:sz w:val="20"/>
        </w:rPr>
        <w:t xml:space="preserve">Durante el procedimiento de fiscalización, desde recibida la denuncia hasta el cierre del presente informe se realizaron una serie de gestiones tendientes a solucionar en un contexto </w:t>
      </w:r>
      <w:proofErr w:type="spellStart"/>
      <w:r>
        <w:rPr>
          <w:rFonts w:ascii="Calibri" w:eastAsia="Calibri" w:hAnsi="Calibri" w:cs="Calibri"/>
          <w:sz w:val="20"/>
        </w:rPr>
        <w:t>preprocedimental</w:t>
      </w:r>
      <w:proofErr w:type="spellEnd"/>
      <w:r>
        <w:rPr>
          <w:rFonts w:ascii="Calibri" w:eastAsia="Calibri" w:hAnsi="Calibri" w:cs="Calibri"/>
          <w:sz w:val="20"/>
        </w:rPr>
        <w:t xml:space="preserve"> la situación descrita por la denunciante.</w:t>
      </w:r>
    </w:p>
    <w:p w14:paraId="3312840F" w14:textId="60CCB29F" w:rsidR="00E835CB" w:rsidRPr="007B0771" w:rsidRDefault="00E835CB" w:rsidP="00E835CB">
      <w:pPr>
        <w:ind w:firstLine="1276"/>
        <w:jc w:val="both"/>
        <w:rPr>
          <w:sz w:val="20"/>
          <w:szCs w:val="20"/>
        </w:rPr>
      </w:pPr>
      <w:r w:rsidRPr="007B0771">
        <w:rPr>
          <w:sz w:val="20"/>
          <w:szCs w:val="20"/>
        </w:rPr>
        <w:t xml:space="preserve">Mediante carta de fecha 28 de diciembre de 2017(Anexo 2), el Jefe de Oficina SMA Región de Aysén, informó al Sr. Moisés Mansilla Sandoval, en su calidad de propietario del inmueble, la eventual infracción a norma de ruidos D.S. N°38/2011 MMA. </w:t>
      </w:r>
      <w:r w:rsidR="009E0036">
        <w:rPr>
          <w:sz w:val="20"/>
          <w:szCs w:val="20"/>
        </w:rPr>
        <w:t>M</w:t>
      </w:r>
      <w:r w:rsidRPr="007B0771">
        <w:rPr>
          <w:sz w:val="20"/>
          <w:szCs w:val="20"/>
        </w:rPr>
        <w:t xml:space="preserve">ediante Ord. </w:t>
      </w:r>
      <w:proofErr w:type="spellStart"/>
      <w:r w:rsidRPr="007B0771">
        <w:rPr>
          <w:sz w:val="20"/>
          <w:szCs w:val="20"/>
        </w:rPr>
        <w:t>Ays</w:t>
      </w:r>
      <w:proofErr w:type="spellEnd"/>
      <w:r w:rsidRPr="007B0771">
        <w:rPr>
          <w:sz w:val="20"/>
          <w:szCs w:val="20"/>
        </w:rPr>
        <w:t>. N° 001/2018</w:t>
      </w:r>
      <w:r w:rsidR="009E0036">
        <w:rPr>
          <w:sz w:val="20"/>
          <w:szCs w:val="20"/>
        </w:rPr>
        <w:t>, 02.01.2018</w:t>
      </w:r>
      <w:r w:rsidRPr="007B0771">
        <w:rPr>
          <w:sz w:val="20"/>
          <w:szCs w:val="20"/>
        </w:rPr>
        <w:t xml:space="preserve"> (Anexo 3), se informó a la denunciante el ingreso de su denuncia al Sistema de Denuncias de esta Superintendencia, asignándosele el número de caso ID 66-XI-2017.</w:t>
      </w:r>
    </w:p>
    <w:p w14:paraId="6AFA8793" w14:textId="57753323" w:rsidR="00E835CB" w:rsidRPr="007B0771" w:rsidRDefault="00E835CB" w:rsidP="00E835CB">
      <w:pPr>
        <w:ind w:firstLine="1276"/>
        <w:jc w:val="both"/>
        <w:rPr>
          <w:sz w:val="20"/>
          <w:szCs w:val="20"/>
        </w:rPr>
      </w:pPr>
      <w:r w:rsidRPr="007B0771">
        <w:rPr>
          <w:sz w:val="20"/>
          <w:szCs w:val="20"/>
        </w:rPr>
        <w:t xml:space="preserve">Con fecha 09 de febrero de 2018 (Anexo 4), el Sr. Moisés Mansilla presentó una carta a esta Superintendencia, exponiendo su defensa a la denuncia, y comprometiéndose a supervisar que el horario de funcionamiento se respete. Atendido estos antecedentes, con fecha 13 de febrero de 2018 se encomendó a la SEREMI de Salud de la Región de Aysén, mediante Ord. </w:t>
      </w:r>
      <w:proofErr w:type="spellStart"/>
      <w:r w:rsidRPr="007B0771">
        <w:rPr>
          <w:sz w:val="20"/>
          <w:szCs w:val="20"/>
        </w:rPr>
        <w:t>Ays</w:t>
      </w:r>
      <w:proofErr w:type="spellEnd"/>
      <w:r w:rsidRPr="007B0771">
        <w:rPr>
          <w:sz w:val="20"/>
          <w:szCs w:val="20"/>
        </w:rPr>
        <w:t>. N° 023/2018 (Anexo 5), la realización de actividades de fiscalización en el referido taller de muebles. No obstante, por Ord. N° 335 de dicho Servicio, de fecha 08 de marzo de 2018 (Anexo 6), se informó a esta Superintendencia que, atendido que la denunciante se encontraba fuera de la Región, se postergaría la actividad de fiscalización encomendada para una fecha posterior a su retorno.</w:t>
      </w:r>
    </w:p>
    <w:p w14:paraId="05747780" w14:textId="27810BC4" w:rsidR="00E835CB" w:rsidRPr="007B0771" w:rsidRDefault="00E835CB" w:rsidP="007B0771">
      <w:pPr>
        <w:ind w:firstLine="1276"/>
        <w:jc w:val="both"/>
        <w:rPr>
          <w:sz w:val="20"/>
          <w:szCs w:val="20"/>
        </w:rPr>
      </w:pPr>
      <w:r w:rsidRPr="007B0771">
        <w:rPr>
          <w:sz w:val="20"/>
          <w:szCs w:val="20"/>
        </w:rPr>
        <w:t xml:space="preserve">El 14 de marzo de 2019, la Sra. Rita Ojeda Díaz presentó una nueva carta a esta SMA (Anexo 7), informando su disponibilidad para practicar una medición de ruidos al local denunciado desde su domicilio. Luego, el 29 de abril de 2019, la Sra. Rita Ojeda Díaz presentó una nueva carta (Anexo 8), reiterando su solicitud y urgencia en una solución al vivir con su madre adulto mayor. Esto fue complementado, posteriormente, por la misma Sra. Rita, al ingresar a esta Superintendencia, el día 13 de mayo de 2019, un Certificado de Atención Médica (Anexo 9), expedido por el Médico Cirujano Dr. Harold </w:t>
      </w:r>
      <w:proofErr w:type="spellStart"/>
      <w:r w:rsidRPr="007B0771">
        <w:rPr>
          <w:sz w:val="20"/>
          <w:szCs w:val="20"/>
        </w:rPr>
        <w:t>Geisse</w:t>
      </w:r>
      <w:proofErr w:type="spellEnd"/>
      <w:r w:rsidRPr="007B0771">
        <w:rPr>
          <w:sz w:val="20"/>
          <w:szCs w:val="20"/>
        </w:rPr>
        <w:t xml:space="preserve"> </w:t>
      </w:r>
      <w:proofErr w:type="spellStart"/>
      <w:r w:rsidRPr="007B0771">
        <w:rPr>
          <w:sz w:val="20"/>
          <w:szCs w:val="20"/>
        </w:rPr>
        <w:t>Hott</w:t>
      </w:r>
      <w:proofErr w:type="spellEnd"/>
      <w:r w:rsidRPr="007B0771">
        <w:rPr>
          <w:sz w:val="20"/>
          <w:szCs w:val="20"/>
        </w:rPr>
        <w:t xml:space="preserve">, en el que certifica que doña Elena María Díaz Barrientos permanece en control de salud en el CESFAM Dr. Alejandro Gutiérrez, por diagnóstico de Hipertensión Arterial Primaria; secuela de enfermedad Cerebrovascular; </w:t>
      </w:r>
      <w:proofErr w:type="spellStart"/>
      <w:r w:rsidRPr="007B0771">
        <w:rPr>
          <w:sz w:val="20"/>
          <w:szCs w:val="20"/>
        </w:rPr>
        <w:t>Poliartrosis</w:t>
      </w:r>
      <w:proofErr w:type="spellEnd"/>
      <w:r w:rsidRPr="007B0771">
        <w:rPr>
          <w:sz w:val="20"/>
          <w:szCs w:val="20"/>
        </w:rPr>
        <w:t>; e Hipoacusia en estudio.</w:t>
      </w:r>
    </w:p>
    <w:p w14:paraId="60192DE8" w14:textId="76769B7E" w:rsidR="00E835CB" w:rsidRPr="007B0771" w:rsidRDefault="00E835CB" w:rsidP="00E835CB">
      <w:pPr>
        <w:ind w:firstLine="1276"/>
        <w:jc w:val="both"/>
        <w:rPr>
          <w:sz w:val="20"/>
          <w:szCs w:val="20"/>
        </w:rPr>
      </w:pPr>
      <w:r w:rsidRPr="007B0771">
        <w:rPr>
          <w:sz w:val="20"/>
          <w:szCs w:val="20"/>
        </w:rPr>
        <w:t xml:space="preserve">Con fecha 09 de mayo de 2019, funcionarios de esta Superintendencia realizaron una actividad de fiscalización desde la propiedad del receptor denunciante. En la oportunidad se midió el nivel de presión sonora en condición exterior (Anexo 10), en horario diurno, obteniendo como resultado una medición de nivel de presión sonora corregido de 68 </w:t>
      </w:r>
      <w:proofErr w:type="gramStart"/>
      <w:r w:rsidR="007B0771" w:rsidRPr="007B0771">
        <w:rPr>
          <w:sz w:val="20"/>
          <w:szCs w:val="20"/>
        </w:rPr>
        <w:t>dB</w:t>
      </w:r>
      <w:r w:rsidRPr="007B0771">
        <w:rPr>
          <w:sz w:val="20"/>
          <w:szCs w:val="20"/>
        </w:rPr>
        <w:t xml:space="preserve"> .</w:t>
      </w:r>
      <w:proofErr w:type="gramEnd"/>
    </w:p>
    <w:tbl>
      <w:tblPr>
        <w:tblStyle w:val="Tablaconcuadrcula3"/>
        <w:tblW w:w="0" w:type="auto"/>
        <w:jc w:val="center"/>
        <w:tblLook w:val="04A0" w:firstRow="1" w:lastRow="0" w:firstColumn="1" w:lastColumn="0" w:noHBand="0" w:noVBand="1"/>
      </w:tblPr>
      <w:tblGrid>
        <w:gridCol w:w="1413"/>
        <w:gridCol w:w="1109"/>
        <w:gridCol w:w="1267"/>
        <w:gridCol w:w="1303"/>
      </w:tblGrid>
      <w:tr w:rsidR="007B0771" w:rsidRPr="007B0771" w14:paraId="1F043E62" w14:textId="77777777" w:rsidTr="007B0771">
        <w:trPr>
          <w:jc w:val="center"/>
        </w:trPr>
        <w:tc>
          <w:tcPr>
            <w:tcW w:w="1413" w:type="dxa"/>
            <w:shd w:val="clear" w:color="auto" w:fill="D9D9D9" w:themeFill="background1" w:themeFillShade="D9"/>
          </w:tcPr>
          <w:p w14:paraId="75ADD40A" w14:textId="77777777" w:rsidR="007B0771" w:rsidRPr="007B0771" w:rsidRDefault="007B0771" w:rsidP="007B0771">
            <w:pPr>
              <w:jc w:val="both"/>
              <w:rPr>
                <w:rFonts w:cstheme="minorHAnsi"/>
                <w:b/>
                <w:bCs/>
                <w:sz w:val="20"/>
                <w:szCs w:val="20"/>
              </w:rPr>
            </w:pPr>
            <w:r w:rsidRPr="007B0771">
              <w:rPr>
                <w:rFonts w:cstheme="minorHAnsi"/>
                <w:b/>
                <w:bCs/>
                <w:sz w:val="20"/>
                <w:szCs w:val="20"/>
              </w:rPr>
              <w:t>Fecha</w:t>
            </w:r>
          </w:p>
        </w:tc>
        <w:tc>
          <w:tcPr>
            <w:tcW w:w="1109" w:type="dxa"/>
            <w:shd w:val="clear" w:color="auto" w:fill="D9D9D9" w:themeFill="background1" w:themeFillShade="D9"/>
          </w:tcPr>
          <w:p w14:paraId="28AC6A96" w14:textId="77777777" w:rsidR="007B0771" w:rsidRPr="007B0771" w:rsidRDefault="007B0771" w:rsidP="007B0771">
            <w:pPr>
              <w:jc w:val="both"/>
              <w:rPr>
                <w:rFonts w:cstheme="minorHAnsi"/>
                <w:b/>
                <w:bCs/>
                <w:sz w:val="20"/>
                <w:szCs w:val="20"/>
              </w:rPr>
            </w:pPr>
            <w:r w:rsidRPr="007B0771">
              <w:rPr>
                <w:rFonts w:cstheme="minorHAnsi"/>
                <w:b/>
                <w:bCs/>
                <w:sz w:val="20"/>
                <w:szCs w:val="20"/>
              </w:rPr>
              <w:t xml:space="preserve">NPS </w:t>
            </w:r>
            <w:proofErr w:type="spellStart"/>
            <w:r w:rsidRPr="007B0771">
              <w:rPr>
                <w:rFonts w:cstheme="minorHAnsi"/>
                <w:b/>
                <w:bCs/>
                <w:sz w:val="20"/>
                <w:szCs w:val="20"/>
              </w:rPr>
              <w:t>Eq</w:t>
            </w:r>
            <w:proofErr w:type="spellEnd"/>
            <w:r w:rsidRPr="007B0771">
              <w:rPr>
                <w:rFonts w:cstheme="minorHAnsi"/>
                <w:b/>
                <w:bCs/>
                <w:sz w:val="20"/>
                <w:szCs w:val="20"/>
              </w:rPr>
              <w:t>, dB</w:t>
            </w:r>
          </w:p>
        </w:tc>
        <w:tc>
          <w:tcPr>
            <w:tcW w:w="1267" w:type="dxa"/>
            <w:shd w:val="clear" w:color="auto" w:fill="D9D9D9" w:themeFill="background1" w:themeFillShade="D9"/>
          </w:tcPr>
          <w:p w14:paraId="7981C625" w14:textId="77777777" w:rsidR="007B0771" w:rsidRPr="007B0771" w:rsidRDefault="007B0771" w:rsidP="007B0771">
            <w:pPr>
              <w:jc w:val="both"/>
              <w:rPr>
                <w:rFonts w:cstheme="minorHAnsi"/>
                <w:b/>
                <w:bCs/>
                <w:sz w:val="20"/>
                <w:szCs w:val="20"/>
              </w:rPr>
            </w:pPr>
            <w:r w:rsidRPr="007B0771">
              <w:rPr>
                <w:rFonts w:cstheme="minorHAnsi"/>
                <w:b/>
                <w:bCs/>
                <w:sz w:val="20"/>
                <w:szCs w:val="20"/>
              </w:rPr>
              <w:t xml:space="preserve">NPS </w:t>
            </w:r>
            <w:proofErr w:type="spellStart"/>
            <w:proofErr w:type="gramStart"/>
            <w:r w:rsidRPr="007B0771">
              <w:rPr>
                <w:rFonts w:cstheme="minorHAnsi"/>
                <w:b/>
                <w:bCs/>
                <w:sz w:val="20"/>
                <w:szCs w:val="20"/>
              </w:rPr>
              <w:t>max,dB</w:t>
            </w:r>
            <w:proofErr w:type="spellEnd"/>
            <w:proofErr w:type="gramEnd"/>
          </w:p>
        </w:tc>
        <w:tc>
          <w:tcPr>
            <w:tcW w:w="1303" w:type="dxa"/>
            <w:shd w:val="clear" w:color="auto" w:fill="D9D9D9" w:themeFill="background1" w:themeFillShade="D9"/>
          </w:tcPr>
          <w:p w14:paraId="029B687D" w14:textId="77777777" w:rsidR="007B0771" w:rsidRPr="007B0771" w:rsidRDefault="007B0771" w:rsidP="007B0771">
            <w:pPr>
              <w:jc w:val="both"/>
              <w:rPr>
                <w:rFonts w:cstheme="minorHAnsi"/>
                <w:b/>
                <w:bCs/>
                <w:sz w:val="20"/>
                <w:szCs w:val="20"/>
              </w:rPr>
            </w:pPr>
            <w:r w:rsidRPr="007B0771">
              <w:rPr>
                <w:rFonts w:cstheme="minorHAnsi"/>
                <w:b/>
                <w:bCs/>
                <w:sz w:val="20"/>
                <w:szCs w:val="20"/>
              </w:rPr>
              <w:t>NPS min, dB</w:t>
            </w:r>
          </w:p>
        </w:tc>
      </w:tr>
      <w:tr w:rsidR="007B0771" w:rsidRPr="007B0771" w14:paraId="5C099643" w14:textId="77777777" w:rsidTr="007B0771">
        <w:trPr>
          <w:jc w:val="center"/>
        </w:trPr>
        <w:tc>
          <w:tcPr>
            <w:tcW w:w="1413" w:type="dxa"/>
          </w:tcPr>
          <w:p w14:paraId="00D9E736" w14:textId="77777777" w:rsidR="007B0771" w:rsidRPr="007B0771" w:rsidRDefault="007B0771" w:rsidP="007B0771">
            <w:pPr>
              <w:jc w:val="both"/>
              <w:rPr>
                <w:rFonts w:cstheme="minorHAnsi"/>
                <w:sz w:val="20"/>
                <w:szCs w:val="20"/>
              </w:rPr>
            </w:pPr>
            <w:r w:rsidRPr="007B0771">
              <w:rPr>
                <w:rFonts w:cstheme="minorHAnsi"/>
                <w:sz w:val="20"/>
                <w:szCs w:val="20"/>
              </w:rPr>
              <w:t>09 mayo 2019</w:t>
            </w:r>
          </w:p>
        </w:tc>
        <w:tc>
          <w:tcPr>
            <w:tcW w:w="1109" w:type="dxa"/>
          </w:tcPr>
          <w:p w14:paraId="4287B02C" w14:textId="77777777" w:rsidR="007B0771" w:rsidRPr="007B0771" w:rsidRDefault="007B0771" w:rsidP="007B0771">
            <w:pPr>
              <w:jc w:val="center"/>
              <w:rPr>
                <w:rFonts w:cstheme="minorHAnsi"/>
                <w:sz w:val="20"/>
                <w:szCs w:val="20"/>
              </w:rPr>
            </w:pPr>
            <w:r w:rsidRPr="007B0771">
              <w:rPr>
                <w:rFonts w:cstheme="minorHAnsi"/>
                <w:sz w:val="20"/>
                <w:szCs w:val="20"/>
              </w:rPr>
              <w:t>68</w:t>
            </w:r>
          </w:p>
        </w:tc>
        <w:tc>
          <w:tcPr>
            <w:tcW w:w="1267" w:type="dxa"/>
          </w:tcPr>
          <w:p w14:paraId="6A7E729B" w14:textId="77777777" w:rsidR="007B0771" w:rsidRPr="007B0771" w:rsidRDefault="007B0771" w:rsidP="007B0771">
            <w:pPr>
              <w:jc w:val="center"/>
              <w:rPr>
                <w:rFonts w:cstheme="minorHAnsi"/>
                <w:sz w:val="20"/>
                <w:szCs w:val="20"/>
              </w:rPr>
            </w:pPr>
            <w:r w:rsidRPr="007B0771">
              <w:rPr>
                <w:rFonts w:cstheme="minorHAnsi"/>
                <w:sz w:val="20"/>
                <w:szCs w:val="20"/>
              </w:rPr>
              <w:t>71,3</w:t>
            </w:r>
          </w:p>
        </w:tc>
        <w:tc>
          <w:tcPr>
            <w:tcW w:w="1303" w:type="dxa"/>
          </w:tcPr>
          <w:p w14:paraId="0FFF9BD3" w14:textId="77777777" w:rsidR="007B0771" w:rsidRPr="007B0771" w:rsidRDefault="007B0771" w:rsidP="007B0771">
            <w:pPr>
              <w:jc w:val="center"/>
              <w:rPr>
                <w:rFonts w:cstheme="minorHAnsi"/>
                <w:sz w:val="20"/>
                <w:szCs w:val="20"/>
              </w:rPr>
            </w:pPr>
            <w:r w:rsidRPr="007B0771">
              <w:rPr>
                <w:rFonts w:cstheme="minorHAnsi"/>
                <w:sz w:val="20"/>
                <w:szCs w:val="20"/>
              </w:rPr>
              <w:t>58,9</w:t>
            </w:r>
          </w:p>
        </w:tc>
      </w:tr>
    </w:tbl>
    <w:p w14:paraId="4712BE12" w14:textId="77777777" w:rsidR="007B0771" w:rsidRPr="007B0771" w:rsidRDefault="007B0771" w:rsidP="00E835CB">
      <w:pPr>
        <w:ind w:firstLine="1276"/>
        <w:jc w:val="both"/>
        <w:rPr>
          <w:sz w:val="20"/>
          <w:szCs w:val="20"/>
        </w:rPr>
      </w:pPr>
    </w:p>
    <w:p w14:paraId="2EA05A74" w14:textId="081C7720" w:rsidR="00E835CB" w:rsidRPr="007B0771" w:rsidRDefault="00E835CB" w:rsidP="00E835CB">
      <w:pPr>
        <w:ind w:firstLine="1276"/>
        <w:jc w:val="both"/>
        <w:rPr>
          <w:sz w:val="20"/>
          <w:szCs w:val="20"/>
        </w:rPr>
      </w:pPr>
      <w:r w:rsidRPr="007B0771">
        <w:rPr>
          <w:sz w:val="20"/>
          <w:szCs w:val="20"/>
        </w:rPr>
        <w:lastRenderedPageBreak/>
        <w:t xml:space="preserve">Considerando estos resultados, mediante Ord. </w:t>
      </w:r>
      <w:proofErr w:type="spellStart"/>
      <w:r w:rsidRPr="007B0771">
        <w:rPr>
          <w:sz w:val="20"/>
          <w:szCs w:val="20"/>
        </w:rPr>
        <w:t>Ays</w:t>
      </w:r>
      <w:proofErr w:type="spellEnd"/>
      <w:r w:rsidRPr="007B0771">
        <w:rPr>
          <w:sz w:val="20"/>
          <w:szCs w:val="20"/>
        </w:rPr>
        <w:t>. N° 073/2019 (Anexo 11), de fecha 19 de julio de 2019, se citó al Sr. Moisés Mansilla Sandoval, dueño de la propiedad en la cual se instala el galpón denunciado, a una reunión con el Jefe de Oficina SMA Región de Aysén, la cual se llevó a efecto el día 23 de julio de 2019. En ella, se presentó al Sr. Mansilla los resultados de la medición de ruidos, ante lo cual éste se comprometió a cesar el arriendo del galpón ocupado por don Atilio Troncoso como taller de muebles, a fines de agosto del presente año (Anexo 12).</w:t>
      </w:r>
    </w:p>
    <w:p w14:paraId="15BBAE32" w14:textId="251DDB91" w:rsidR="00E835CB" w:rsidRPr="007B0771" w:rsidRDefault="00E835CB" w:rsidP="00E835CB">
      <w:pPr>
        <w:ind w:firstLine="1276"/>
        <w:jc w:val="both"/>
        <w:rPr>
          <w:sz w:val="20"/>
          <w:szCs w:val="20"/>
        </w:rPr>
      </w:pPr>
      <w:r w:rsidRPr="007B0771">
        <w:rPr>
          <w:sz w:val="20"/>
          <w:szCs w:val="20"/>
        </w:rPr>
        <w:t>Con fecha 03 de septiembre de 2019, la Sra. Rita Ojeda Díaz, presentó una nueva carta a esta Superintendencia (Anexo 13), indicando que a la fecha no habían cesado aún los ruidos producidos en el taller de muebles, a pesar del compromiso informado por el Sr. Mansilla de cesar el arriendo en agosto. Por ello, con fecha 04 de septiembre de 2019, funcionarios de esta Superintendencia acudieron al taller de madera a efectos de verificar lo indicado por la denunciante, pudiendo constarse que el taller efectivamente permanece operativo (Anexo 14).</w:t>
      </w:r>
    </w:p>
    <w:p w14:paraId="64059F91" w14:textId="43613B66" w:rsidR="00E835CB" w:rsidRPr="007B0771" w:rsidRDefault="00E835CB" w:rsidP="00E835CB">
      <w:pPr>
        <w:ind w:firstLine="1276"/>
        <w:jc w:val="both"/>
        <w:rPr>
          <w:sz w:val="20"/>
          <w:szCs w:val="20"/>
        </w:rPr>
      </w:pPr>
      <w:r w:rsidRPr="007B0771">
        <w:rPr>
          <w:sz w:val="20"/>
          <w:szCs w:val="20"/>
        </w:rPr>
        <w:t xml:space="preserve">Con fecha 24 de septiembre de 2019 (Anexo 15), el Sr. Atilio Troncoso Ortiz (arrendatario y titular del taller de madera), presentó una carta ante esta Superintendencia, informando de distintas medidas que adoptaría en su establecimiento (revestimiento acústico de paredes con </w:t>
      </w:r>
      <w:proofErr w:type="spellStart"/>
      <w:r w:rsidRPr="007B0771">
        <w:rPr>
          <w:sz w:val="20"/>
          <w:szCs w:val="20"/>
        </w:rPr>
        <w:t>fisiterm</w:t>
      </w:r>
      <w:proofErr w:type="spellEnd"/>
      <w:r w:rsidRPr="007B0771">
        <w:rPr>
          <w:sz w:val="20"/>
          <w:szCs w:val="20"/>
        </w:rPr>
        <w:t xml:space="preserve"> y traslado de maquinaria a un lugar alejado en el taller); y luego, con fecha 10 de octubre de 2019, presentó una segunda carta (Anexo 16), informando la implementación efectiva de dichas medidas.</w:t>
      </w:r>
    </w:p>
    <w:p w14:paraId="39A27ACB" w14:textId="52136086" w:rsidR="00E835CB" w:rsidRPr="007B0771" w:rsidRDefault="00E835CB" w:rsidP="00E835CB">
      <w:pPr>
        <w:ind w:firstLine="1276"/>
        <w:jc w:val="both"/>
        <w:rPr>
          <w:sz w:val="20"/>
          <w:szCs w:val="20"/>
        </w:rPr>
      </w:pPr>
      <w:r w:rsidRPr="007B0771">
        <w:rPr>
          <w:sz w:val="20"/>
          <w:szCs w:val="20"/>
        </w:rPr>
        <w:t xml:space="preserve">En consideración a lo anterior, con fecha 10 de octubre de 2019, funcionarios de esta Superintendencia realizaron una actividad de fiscalización diurna al taller de madera (Anexo 17 y 18), constatando que las paredes habían sido recubiertas parcialmente con planchas de plumavit, en la pared colindante con la denunciante. De igual modo, se constató que el taller mantiene 4 herramientas eléctricas, a saber, un torno, una huincha de corte, una mesa de corte, y un cepillo de mesa, encontrándose esta última en desuso. Durante esta actividad de fiscalización, se realizó igualmente una medición de nivel de presión sonora, para lo cual se utilizaron las distintas máquinas eléctricas existentes en el taller, de forma individual, obteniéndose los resultados especificados en la tabla 2. La medición de nivel de presión sonora fue realizada en condición exterior, en horario diurno, evaluando individualmente cada máquina lo que corresponde a la operación usual de este taller que cuenta con 2 operadores. Como resultado se constató un nivel de presión sonora corregido de 64 </w:t>
      </w:r>
      <w:proofErr w:type="gramStart"/>
      <w:r w:rsidRPr="007B0771">
        <w:rPr>
          <w:sz w:val="20"/>
          <w:szCs w:val="20"/>
        </w:rPr>
        <w:t>dB ,</w:t>
      </w:r>
      <w:proofErr w:type="gramEnd"/>
      <w:r w:rsidRPr="007B0771">
        <w:rPr>
          <w:sz w:val="20"/>
          <w:szCs w:val="20"/>
        </w:rPr>
        <w:t xml:space="preserve"> superando así nuevamente el límite de 60 dB en zona II para horario diurno. </w:t>
      </w:r>
    </w:p>
    <w:p w14:paraId="4D7D01E0" w14:textId="489BFB72" w:rsidR="007F11B2" w:rsidRPr="00E835CB" w:rsidRDefault="007B0771" w:rsidP="007B0771">
      <w:pPr>
        <w:jc w:val="center"/>
      </w:pPr>
      <w:r w:rsidRPr="00711DCE">
        <w:rPr>
          <w:rFonts w:cstheme="minorHAnsi"/>
          <w:noProof/>
          <w:lang w:eastAsia="es-CL"/>
        </w:rPr>
        <w:drawing>
          <wp:inline distT="0" distB="0" distL="0" distR="0" wp14:anchorId="230A1138" wp14:editId="54434BC9">
            <wp:extent cx="3971034" cy="698624"/>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073741" cy="716693"/>
                    </a:xfrm>
                    <a:prstGeom prst="rect">
                      <a:avLst/>
                    </a:prstGeom>
                  </pic:spPr>
                </pic:pic>
              </a:graphicData>
            </a:graphic>
          </wp:inline>
        </w:drawing>
      </w:r>
    </w:p>
    <w:p w14:paraId="1E582A6E" w14:textId="7A981DE2" w:rsidR="002D585A" w:rsidRDefault="002D585A">
      <w:pPr>
        <w:rPr>
          <w:rFonts w:ascii="Calibri" w:eastAsia="Calibri" w:hAnsi="Calibri" w:cs="Calibri"/>
          <w:sz w:val="28"/>
          <w:szCs w:val="32"/>
        </w:rPr>
      </w:pPr>
      <w:r>
        <w:rPr>
          <w:rFonts w:ascii="Calibri" w:eastAsia="Calibri" w:hAnsi="Calibri" w:cs="Calibri"/>
          <w:sz w:val="28"/>
          <w:szCs w:val="32"/>
        </w:rPr>
        <w:br w:type="page"/>
      </w:r>
    </w:p>
    <w:p w14:paraId="38BF52A0" w14:textId="77777777" w:rsidR="004B4704" w:rsidRDefault="004B4704" w:rsidP="00373994">
      <w:pPr>
        <w:spacing w:line="240" w:lineRule="auto"/>
        <w:rPr>
          <w:rFonts w:ascii="Calibri" w:eastAsia="Calibri" w:hAnsi="Calibri" w:cs="Calibri"/>
          <w:sz w:val="28"/>
          <w:szCs w:val="32"/>
        </w:rPr>
      </w:pPr>
    </w:p>
    <w:p w14:paraId="3EDBF316" w14:textId="77777777" w:rsidR="001A526B" w:rsidRDefault="00A25543" w:rsidP="00373994">
      <w:pPr>
        <w:pStyle w:val="IFA1"/>
      </w:pPr>
      <w:bookmarkStart w:id="23" w:name="_Toc26183211"/>
      <w:bookmarkStart w:id="24" w:name="_Toc390777030"/>
      <w:r>
        <w:t>HALLAZGOS</w:t>
      </w:r>
      <w:bookmarkEnd w:id="23"/>
      <w:r>
        <w:t xml:space="preserve"> </w:t>
      </w:r>
      <w:bookmarkStart w:id="25" w:name="_Ref352922216"/>
      <w:bookmarkStart w:id="26" w:name="_Toc353998120"/>
      <w:bookmarkStart w:id="27" w:name="_Toc353998193"/>
      <w:bookmarkStart w:id="28" w:name="_Toc382383547"/>
      <w:bookmarkStart w:id="29" w:name="_Toc382472369"/>
      <w:bookmarkStart w:id="30" w:name="_Toc390184279"/>
      <w:bookmarkStart w:id="31" w:name="_Toc390360010"/>
      <w:bookmarkStart w:id="32" w:name="_Toc390777031"/>
      <w:bookmarkEnd w:id="24"/>
    </w:p>
    <w:p w14:paraId="170977D9" w14:textId="08D49209" w:rsidR="00C9264B" w:rsidRPr="00C9264B" w:rsidRDefault="00C9264B" w:rsidP="00373994">
      <w:pPr>
        <w:pStyle w:val="Ttulo1"/>
        <w:numPr>
          <w:ilvl w:val="0"/>
          <w:numId w:val="0"/>
        </w:numPr>
        <w:ind w:left="576"/>
      </w:pPr>
    </w:p>
    <w:tbl>
      <w:tblPr>
        <w:tblStyle w:val="Tablaconcuadrcula"/>
        <w:tblW w:w="5000" w:type="pct"/>
        <w:tblInd w:w="-5" w:type="dxa"/>
        <w:tblLook w:val="04A0" w:firstRow="1" w:lastRow="0" w:firstColumn="1" w:lastColumn="0" w:noHBand="0" w:noVBand="1"/>
      </w:tblPr>
      <w:tblGrid>
        <w:gridCol w:w="1146"/>
        <w:gridCol w:w="6336"/>
        <w:gridCol w:w="6080"/>
      </w:tblGrid>
      <w:tr w:rsidR="004B4704" w:rsidRPr="0025129B" w14:paraId="3D808D71" w14:textId="77777777" w:rsidTr="00D56726">
        <w:trPr>
          <w:trHeight w:val="395"/>
          <w:tblHeader/>
        </w:trPr>
        <w:tc>
          <w:tcPr>
            <w:tcW w:w="423" w:type="pct"/>
            <w:shd w:val="clear" w:color="auto" w:fill="D9D9D9" w:themeFill="background1" w:themeFillShade="D9"/>
            <w:vAlign w:val="center"/>
          </w:tcPr>
          <w:bookmarkEnd w:id="25"/>
          <w:bookmarkEnd w:id="26"/>
          <w:bookmarkEnd w:id="27"/>
          <w:bookmarkEnd w:id="28"/>
          <w:bookmarkEnd w:id="29"/>
          <w:bookmarkEnd w:id="30"/>
          <w:bookmarkEnd w:id="31"/>
          <w:bookmarkEnd w:id="32"/>
          <w:p w14:paraId="6147860A" w14:textId="77777777" w:rsidR="004B4704" w:rsidRPr="0025129B" w:rsidRDefault="004B4704" w:rsidP="00373994">
            <w:pPr>
              <w:jc w:val="center"/>
              <w:rPr>
                <w:rFonts w:cstheme="minorHAnsi"/>
                <w:b/>
              </w:rPr>
            </w:pPr>
            <w:r>
              <w:rPr>
                <w:rFonts w:cstheme="minorHAnsi"/>
                <w:b/>
              </w:rPr>
              <w:t>N° Hecho c</w:t>
            </w:r>
            <w:r w:rsidRPr="0025129B">
              <w:rPr>
                <w:rFonts w:cstheme="minorHAnsi"/>
                <w:b/>
              </w:rPr>
              <w:t>onstatado</w:t>
            </w:r>
          </w:p>
        </w:tc>
        <w:tc>
          <w:tcPr>
            <w:tcW w:w="2295" w:type="pct"/>
            <w:shd w:val="clear" w:color="auto" w:fill="D9D9D9" w:themeFill="background1" w:themeFillShade="D9"/>
            <w:vAlign w:val="center"/>
          </w:tcPr>
          <w:p w14:paraId="3AC3D191" w14:textId="77777777" w:rsidR="004B4704" w:rsidRPr="0025129B" w:rsidRDefault="004B4704" w:rsidP="00373994">
            <w:pPr>
              <w:jc w:val="center"/>
              <w:rPr>
                <w:rFonts w:cstheme="minorHAnsi"/>
                <w:b/>
              </w:rPr>
            </w:pPr>
            <w:r>
              <w:rPr>
                <w:rFonts w:cstheme="minorHAnsi"/>
                <w:b/>
              </w:rPr>
              <w:t>Exigencia a</w:t>
            </w:r>
            <w:r w:rsidRPr="0025129B">
              <w:rPr>
                <w:rFonts w:cstheme="minorHAnsi"/>
                <w:b/>
              </w:rPr>
              <w:t>sociada</w:t>
            </w:r>
          </w:p>
        </w:tc>
        <w:tc>
          <w:tcPr>
            <w:tcW w:w="2282" w:type="pct"/>
            <w:shd w:val="clear" w:color="auto" w:fill="D9D9D9" w:themeFill="background1" w:themeFillShade="D9"/>
            <w:vAlign w:val="center"/>
          </w:tcPr>
          <w:p w14:paraId="054B86D7" w14:textId="77777777" w:rsidR="004B4704" w:rsidRPr="0025129B" w:rsidRDefault="004B4704" w:rsidP="00373994">
            <w:pPr>
              <w:jc w:val="center"/>
              <w:rPr>
                <w:rFonts w:cstheme="minorHAnsi"/>
                <w:b/>
              </w:rPr>
            </w:pPr>
            <w:r>
              <w:rPr>
                <w:rFonts w:cstheme="minorHAnsi"/>
                <w:b/>
                <w:szCs w:val="22"/>
              </w:rPr>
              <w:t>Resultados/ Hallazgo</w:t>
            </w:r>
          </w:p>
        </w:tc>
      </w:tr>
      <w:tr w:rsidR="004B4704" w:rsidRPr="0023731E" w14:paraId="25C3392E" w14:textId="77777777" w:rsidTr="00D56726">
        <w:tc>
          <w:tcPr>
            <w:tcW w:w="423" w:type="pct"/>
            <w:vAlign w:val="center"/>
          </w:tcPr>
          <w:p w14:paraId="07BF0FC1" w14:textId="777F85F7" w:rsidR="004B4704" w:rsidRPr="0023731E" w:rsidRDefault="004B4704" w:rsidP="004B4704">
            <w:pPr>
              <w:widowControl w:val="0"/>
              <w:overflowPunct w:val="0"/>
              <w:autoSpaceDE w:val="0"/>
              <w:autoSpaceDN w:val="0"/>
              <w:adjustRightInd w:val="0"/>
              <w:spacing w:after="120"/>
              <w:jc w:val="center"/>
              <w:rPr>
                <w:rFonts w:cstheme="minorHAnsi"/>
                <w:iCs/>
              </w:rPr>
            </w:pPr>
            <w:r w:rsidRPr="00645FD9">
              <w:rPr>
                <w:rFonts w:asciiTheme="minorHAnsi" w:hAnsiTheme="minorHAnsi"/>
              </w:rPr>
              <w:t>1</w:t>
            </w:r>
          </w:p>
        </w:tc>
        <w:tc>
          <w:tcPr>
            <w:tcW w:w="2295" w:type="pct"/>
          </w:tcPr>
          <w:p w14:paraId="72433AB5" w14:textId="77777777" w:rsidR="004B4704" w:rsidRDefault="004B4704" w:rsidP="004B4704">
            <w:pPr>
              <w:rPr>
                <w:rFonts w:asciiTheme="minorHAnsi" w:hAnsiTheme="minorHAnsi" w:cstheme="minorHAnsi"/>
                <w:b/>
              </w:rPr>
            </w:pPr>
            <w:r>
              <w:rPr>
                <w:rFonts w:asciiTheme="minorHAnsi" w:hAnsiTheme="minorHAnsi" w:cstheme="minorHAnsi"/>
                <w:b/>
              </w:rPr>
              <w:t>D.S. N° 38/2011 Ministerio de Medio Ambiente:</w:t>
            </w:r>
          </w:p>
          <w:p w14:paraId="183013D6" w14:textId="77777777" w:rsidR="004B4704" w:rsidRDefault="004B4704" w:rsidP="004B4704">
            <w:pPr>
              <w:jc w:val="center"/>
              <w:rPr>
                <w:rFonts w:asciiTheme="minorHAnsi" w:hAnsiTheme="minorHAnsi"/>
                <w:i/>
              </w:rPr>
            </w:pPr>
          </w:p>
          <w:p w14:paraId="0775C9BE" w14:textId="77777777" w:rsidR="004B4704" w:rsidRDefault="004B4704" w:rsidP="004B4704">
            <w:pPr>
              <w:jc w:val="center"/>
              <w:rPr>
                <w:rFonts w:asciiTheme="minorHAnsi" w:hAnsiTheme="minorHAnsi"/>
                <w:i/>
              </w:rPr>
            </w:pPr>
            <w:r w:rsidRPr="00B33EFB">
              <w:rPr>
                <w:rFonts w:asciiTheme="minorHAnsi" w:hAnsiTheme="minorHAnsi"/>
                <w:i/>
              </w:rPr>
              <w:t>Artículo 7º.- Los niveles de presión sonora corregidos que se obtengan de la</w:t>
            </w:r>
            <w:r>
              <w:rPr>
                <w:rFonts w:asciiTheme="minorHAnsi" w:hAnsiTheme="minorHAnsi"/>
                <w:i/>
              </w:rPr>
              <w:t xml:space="preserve"> </w:t>
            </w:r>
            <w:r w:rsidRPr="00B33EFB">
              <w:rPr>
                <w:rFonts w:asciiTheme="minorHAnsi" w:hAnsiTheme="minorHAnsi"/>
                <w:i/>
              </w:rPr>
              <w:t>emisión de una fuente emisora de ruido, medidos en el lugar donde se encuentre el receptor, no podrán exceder los valores de la Tabla Nº 1:</w:t>
            </w:r>
          </w:p>
          <w:p w14:paraId="4CC93F10" w14:textId="77777777" w:rsidR="004B4704" w:rsidRDefault="004B4704" w:rsidP="004B4704">
            <w:pPr>
              <w:jc w:val="center"/>
              <w:rPr>
                <w:rFonts w:asciiTheme="minorHAnsi" w:hAnsiTheme="minorHAnsi"/>
                <w:i/>
              </w:rPr>
            </w:pPr>
          </w:p>
          <w:p w14:paraId="7D30E2A9" w14:textId="5F8515C3" w:rsidR="004B4704" w:rsidRPr="0023731E" w:rsidRDefault="004B4704" w:rsidP="004B4704">
            <w:pPr>
              <w:widowControl w:val="0"/>
              <w:overflowPunct w:val="0"/>
              <w:autoSpaceDE w:val="0"/>
              <w:autoSpaceDN w:val="0"/>
              <w:adjustRightInd w:val="0"/>
              <w:spacing w:after="120"/>
              <w:rPr>
                <w:rFonts w:cstheme="minorHAnsi"/>
              </w:rPr>
            </w:pPr>
            <w:r>
              <w:rPr>
                <w:noProof/>
              </w:rPr>
              <w:drawing>
                <wp:inline distT="0" distB="0" distL="0" distR="0" wp14:anchorId="0FA0C896" wp14:editId="263BE7CE">
                  <wp:extent cx="3883315" cy="1368000"/>
                  <wp:effectExtent l="0" t="0" r="3175"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83315" cy="1368000"/>
                          </a:xfrm>
                          <a:prstGeom prst="rect">
                            <a:avLst/>
                          </a:prstGeom>
                          <a:noFill/>
                          <a:ln>
                            <a:noFill/>
                          </a:ln>
                        </pic:spPr>
                      </pic:pic>
                    </a:graphicData>
                  </a:graphic>
                </wp:inline>
              </w:drawing>
            </w:r>
          </w:p>
        </w:tc>
        <w:tc>
          <w:tcPr>
            <w:tcW w:w="2282" w:type="pct"/>
            <w:vAlign w:val="center"/>
          </w:tcPr>
          <w:p w14:paraId="782B935E" w14:textId="77777777" w:rsidR="00A44D5D" w:rsidRDefault="007B0771" w:rsidP="00E02068">
            <w:pPr>
              <w:pStyle w:val="Prrafodelista"/>
            </w:pPr>
            <w:r w:rsidRPr="00E835CB">
              <w:t xml:space="preserve">Con fecha 09 de mayo de 2019, funcionarios de esta Superintendencia realizaron una actividad de fiscalización desde la propiedad del receptor denunciante. En la oportunidad se midió el nivel de presión sonora en condición exterior (Anexo 10), en horario diurno, obteniendo como resultado una medición de nivel de presión sonora corregido de 68 </w:t>
            </w:r>
            <w:r>
              <w:t>dB</w:t>
            </w:r>
            <w:r>
              <w:t>.</w:t>
            </w:r>
          </w:p>
          <w:p w14:paraId="2A0FCD2C" w14:textId="77777777" w:rsidR="007B0771" w:rsidRDefault="007B0771" w:rsidP="00E02068">
            <w:pPr>
              <w:pStyle w:val="Prrafodelista"/>
              <w:rPr>
                <w:rFonts w:asciiTheme="minorHAnsi" w:hAnsiTheme="minorHAnsi" w:cstheme="minorHAnsi"/>
              </w:rPr>
            </w:pPr>
          </w:p>
          <w:p w14:paraId="57745A90" w14:textId="43B79EDD" w:rsidR="007B0771" w:rsidRPr="00E02068" w:rsidRDefault="007B0771" w:rsidP="007B0771">
            <w:pPr>
              <w:pStyle w:val="Prrafodelista"/>
              <w:rPr>
                <w:rFonts w:asciiTheme="minorHAnsi" w:hAnsiTheme="minorHAnsi" w:cstheme="minorHAnsi"/>
              </w:rPr>
            </w:pPr>
            <w:r>
              <w:rPr>
                <w:rFonts w:asciiTheme="minorHAnsi" w:hAnsiTheme="minorHAnsi" w:cstheme="minorHAnsi"/>
              </w:rPr>
              <w:t>C</w:t>
            </w:r>
            <w:r w:rsidRPr="007B0771">
              <w:rPr>
                <w:rFonts w:asciiTheme="minorHAnsi" w:hAnsiTheme="minorHAnsi" w:cstheme="minorHAnsi"/>
              </w:rPr>
              <w:t>on fecha 10 de octubre de 2019, funcionarios de esta Superintendencia realizaron una actividad de fiscalización diurna al taller de madera (Anexo 17 y 18</w:t>
            </w:r>
            <w:proofErr w:type="gramStart"/>
            <w:r w:rsidRPr="007B0771">
              <w:rPr>
                <w:rFonts w:asciiTheme="minorHAnsi" w:hAnsiTheme="minorHAnsi" w:cstheme="minorHAnsi"/>
              </w:rPr>
              <w:t xml:space="preserve">), </w:t>
            </w:r>
            <w:r>
              <w:rPr>
                <w:rFonts w:asciiTheme="minorHAnsi" w:hAnsiTheme="minorHAnsi" w:cstheme="minorHAnsi"/>
              </w:rPr>
              <w:t xml:space="preserve"> </w:t>
            </w:r>
            <w:r w:rsidRPr="007B0771">
              <w:rPr>
                <w:rFonts w:asciiTheme="minorHAnsi" w:hAnsiTheme="minorHAnsi" w:cstheme="minorHAnsi"/>
              </w:rPr>
              <w:t>evaluando</w:t>
            </w:r>
            <w:proofErr w:type="gramEnd"/>
            <w:r w:rsidRPr="007B0771">
              <w:rPr>
                <w:rFonts w:asciiTheme="minorHAnsi" w:hAnsiTheme="minorHAnsi" w:cstheme="minorHAnsi"/>
              </w:rPr>
              <w:t xml:space="preserve"> individualmente cada máquina lo que corresponde a la operación usual de este taller. Como resultado se constató un nivel de presión sonora corregido de 64 dB (Imagen 2)</w:t>
            </w:r>
            <w:r>
              <w:rPr>
                <w:rFonts w:asciiTheme="minorHAnsi" w:hAnsiTheme="minorHAnsi" w:cstheme="minorHAnsi"/>
              </w:rPr>
              <w:t>.</w:t>
            </w:r>
          </w:p>
        </w:tc>
      </w:tr>
    </w:tbl>
    <w:p w14:paraId="24E753E9" w14:textId="74B62D89" w:rsidR="00793C47" w:rsidRDefault="00793C47"/>
    <w:p w14:paraId="2B7F1DD9" w14:textId="77777777" w:rsidR="007F11B2" w:rsidRDefault="007F11B2"/>
    <w:p w14:paraId="7E85357C" w14:textId="77777777" w:rsidR="007B0771" w:rsidRDefault="007B0771">
      <w:bookmarkStart w:id="33" w:name="_Toc352840404"/>
      <w:bookmarkStart w:id="34" w:name="_Toc352841464"/>
      <w:bookmarkStart w:id="35" w:name="_Toc447875253"/>
      <w:r>
        <w:br w:type="page"/>
      </w:r>
    </w:p>
    <w:p w14:paraId="0DE38E09" w14:textId="77777777" w:rsidR="007B0771" w:rsidRDefault="007B0771"/>
    <w:p w14:paraId="3BAB4A7A" w14:textId="35550AC1" w:rsidR="007B0771" w:rsidRDefault="007B0771"/>
    <w:p w14:paraId="1A8A5F30" w14:textId="77777777" w:rsidR="007B0771" w:rsidRDefault="007B0771"/>
    <w:tbl>
      <w:tblPr>
        <w:tblpPr w:leftFromText="141" w:rightFromText="141" w:vertAnchor="text" w:horzAnchor="margin" w:tblpY="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38"/>
        <w:gridCol w:w="3903"/>
        <w:gridCol w:w="2512"/>
        <w:gridCol w:w="4109"/>
      </w:tblGrid>
      <w:tr w:rsidR="009E0036" w:rsidRPr="00711DCE" w14:paraId="7E3F3FE3" w14:textId="77777777" w:rsidTr="009E0036">
        <w:tc>
          <w:tcPr>
            <w:tcW w:w="5000" w:type="pct"/>
            <w:gridSpan w:val="4"/>
            <w:shd w:val="clear" w:color="auto" w:fill="auto"/>
            <w:noWrap/>
            <w:vAlign w:val="center"/>
          </w:tcPr>
          <w:p w14:paraId="0F5D02C0" w14:textId="70DDB007" w:rsidR="009E0036" w:rsidRPr="009E0036" w:rsidRDefault="009E0036" w:rsidP="00656227">
            <w:pPr>
              <w:jc w:val="center"/>
              <w:rPr>
                <w:rFonts w:eastAsia="Calibri" w:cstheme="minorHAnsi"/>
                <w:b/>
                <w:bCs/>
                <w:noProof/>
                <w:sz w:val="20"/>
                <w:szCs w:val="20"/>
              </w:rPr>
            </w:pPr>
            <w:r w:rsidRPr="009E0036">
              <w:rPr>
                <w:rFonts w:eastAsia="Calibri" w:cstheme="minorHAnsi"/>
                <w:b/>
                <w:bCs/>
                <w:noProof/>
                <w:sz w:val="28"/>
                <w:szCs w:val="28"/>
              </w:rPr>
              <w:t>Registros</w:t>
            </w:r>
          </w:p>
        </w:tc>
      </w:tr>
      <w:tr w:rsidR="00656227" w:rsidRPr="00711DCE" w14:paraId="02A37AC7" w14:textId="77777777" w:rsidTr="009E0036">
        <w:trPr>
          <w:trHeight w:val="4113"/>
        </w:trPr>
        <w:tc>
          <w:tcPr>
            <w:tcW w:w="2559" w:type="pct"/>
            <w:gridSpan w:val="2"/>
            <w:shd w:val="clear" w:color="auto" w:fill="auto"/>
            <w:noWrap/>
            <w:vAlign w:val="center"/>
            <w:hideMark/>
          </w:tcPr>
          <w:p w14:paraId="340A1597" w14:textId="54F0DD76" w:rsidR="00656227" w:rsidRPr="00711DCE" w:rsidRDefault="00656227" w:rsidP="00656227">
            <w:pPr>
              <w:jc w:val="center"/>
              <w:rPr>
                <w:rFonts w:eastAsia="Calibri" w:cstheme="minorHAnsi"/>
                <w:noProof/>
                <w:sz w:val="20"/>
                <w:szCs w:val="20"/>
              </w:rPr>
            </w:pPr>
          </w:p>
          <w:p w14:paraId="01EB0332" w14:textId="77777777" w:rsidR="00656227" w:rsidRPr="00711DCE" w:rsidRDefault="00656227" w:rsidP="00656227">
            <w:pPr>
              <w:jc w:val="center"/>
              <w:rPr>
                <w:rFonts w:eastAsia="Times New Roman" w:cstheme="minorHAnsi"/>
                <w:noProof/>
                <w:color w:val="000000"/>
                <w:sz w:val="20"/>
                <w:szCs w:val="20"/>
                <w:lang w:eastAsia="es-CL"/>
              </w:rPr>
            </w:pPr>
            <w:r w:rsidRPr="00711DCE">
              <w:rPr>
                <w:rFonts w:eastAsia="Calibri" w:cstheme="minorHAnsi"/>
                <w:noProof/>
                <w:sz w:val="20"/>
                <w:szCs w:val="20"/>
                <w:lang w:eastAsia="es-CL"/>
              </w:rPr>
              <mc:AlternateContent>
                <mc:Choice Requires="wps">
                  <w:drawing>
                    <wp:anchor distT="0" distB="0" distL="114300" distR="114300" simplePos="0" relativeHeight="251659264" behindDoc="0" locked="0" layoutInCell="1" allowOverlap="1" wp14:anchorId="1F2BD30C" wp14:editId="11DE3727">
                      <wp:simplePos x="0" y="0"/>
                      <wp:positionH relativeFrom="column">
                        <wp:posOffset>3312160</wp:posOffset>
                      </wp:positionH>
                      <wp:positionV relativeFrom="paragraph">
                        <wp:posOffset>1684020</wp:posOffset>
                      </wp:positionV>
                      <wp:extent cx="295910" cy="216535"/>
                      <wp:effectExtent l="0" t="0" r="27940" b="12065"/>
                      <wp:wrapNone/>
                      <wp:docPr id="10" name="Elipse 10"/>
                      <wp:cNvGraphicFramePr/>
                      <a:graphic xmlns:a="http://schemas.openxmlformats.org/drawingml/2006/main">
                        <a:graphicData uri="http://schemas.microsoft.com/office/word/2010/wordprocessingShape">
                          <wps:wsp>
                            <wps:cNvSpPr/>
                            <wps:spPr>
                              <a:xfrm>
                                <a:off x="0" y="0"/>
                                <a:ext cx="295910" cy="216535"/>
                              </a:xfrm>
                              <a:prstGeom prst="ellipse">
                                <a:avLst/>
                              </a:prstGeom>
                              <a:noFill/>
                              <a:ln w="254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5E1AEA" id="Elipse 10" o:spid="_x0000_s1026" style="position:absolute;margin-left:260.8pt;margin-top:132.6pt;width:23.3pt;height:1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" filled="f" strokecolor="red" strokeweight="2pt">
                      <v:stroke joinstyle="miter"/>
                    </v:oval>
                  </w:pict>
                </mc:Fallback>
              </mc:AlternateContent>
            </w:r>
            <w:r w:rsidRPr="00711DCE">
              <w:rPr>
                <w:rFonts w:cstheme="minorHAnsi"/>
                <w:noProof/>
                <w:lang w:eastAsia="es-CL"/>
              </w:rPr>
              <w:drawing>
                <wp:inline distT="0" distB="0" distL="0" distR="0" wp14:anchorId="58EAA0DC" wp14:editId="3BE8CB9C">
                  <wp:extent cx="2915766" cy="1997049"/>
                  <wp:effectExtent l="19050" t="19050" r="18415" b="2286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36920" cy="2011537"/>
                          </a:xfrm>
                          <a:prstGeom prst="rect">
                            <a:avLst/>
                          </a:prstGeom>
                          <a:ln>
                            <a:solidFill>
                              <a:schemeClr val="accent1"/>
                            </a:solidFill>
                          </a:ln>
                        </pic:spPr>
                      </pic:pic>
                    </a:graphicData>
                  </a:graphic>
                </wp:inline>
              </w:drawing>
            </w:r>
          </w:p>
        </w:tc>
        <w:tc>
          <w:tcPr>
            <w:tcW w:w="2441" w:type="pct"/>
            <w:gridSpan w:val="2"/>
            <w:shd w:val="clear" w:color="auto" w:fill="auto"/>
            <w:noWrap/>
            <w:vAlign w:val="center"/>
            <w:hideMark/>
          </w:tcPr>
          <w:p w14:paraId="2FE657A0" w14:textId="77777777" w:rsidR="00656227" w:rsidRPr="00711DCE" w:rsidRDefault="00656227" w:rsidP="00656227">
            <w:pPr>
              <w:jc w:val="center"/>
              <w:rPr>
                <w:rFonts w:eastAsia="Calibri" w:cstheme="minorHAnsi"/>
                <w:noProof/>
                <w:sz w:val="20"/>
                <w:szCs w:val="20"/>
              </w:rPr>
            </w:pPr>
          </w:p>
          <w:p w14:paraId="32BC7363" w14:textId="77777777" w:rsidR="00656227" w:rsidRPr="00711DCE" w:rsidRDefault="00656227" w:rsidP="00656227">
            <w:pPr>
              <w:jc w:val="center"/>
              <w:rPr>
                <w:rFonts w:eastAsia="Calibri" w:cstheme="minorHAnsi"/>
                <w:noProof/>
                <w:sz w:val="20"/>
                <w:szCs w:val="20"/>
              </w:rPr>
            </w:pPr>
            <w:r w:rsidRPr="00711DCE">
              <w:rPr>
                <w:rFonts w:eastAsia="Calibri" w:cstheme="minorHAnsi"/>
                <w:noProof/>
                <w:sz w:val="20"/>
                <w:szCs w:val="20"/>
                <w:lang w:eastAsia="es-CL"/>
              </w:rPr>
              <mc:AlternateContent>
                <mc:Choice Requires="wps">
                  <w:drawing>
                    <wp:anchor distT="0" distB="0" distL="114300" distR="114300" simplePos="0" relativeHeight="251660288" behindDoc="0" locked="0" layoutInCell="1" allowOverlap="1" wp14:anchorId="3191077A" wp14:editId="1909ECD7">
                      <wp:simplePos x="0" y="0"/>
                      <wp:positionH relativeFrom="column">
                        <wp:posOffset>3183255</wp:posOffset>
                      </wp:positionH>
                      <wp:positionV relativeFrom="paragraph">
                        <wp:posOffset>1680845</wp:posOffset>
                      </wp:positionV>
                      <wp:extent cx="259080" cy="225425"/>
                      <wp:effectExtent l="0" t="0" r="26670" b="22225"/>
                      <wp:wrapNone/>
                      <wp:docPr id="11" name="Elipse 11"/>
                      <wp:cNvGraphicFramePr/>
                      <a:graphic xmlns:a="http://schemas.openxmlformats.org/drawingml/2006/main">
                        <a:graphicData uri="http://schemas.microsoft.com/office/word/2010/wordprocessingShape">
                          <wps:wsp>
                            <wps:cNvSpPr/>
                            <wps:spPr>
                              <a:xfrm>
                                <a:off x="0" y="0"/>
                                <a:ext cx="259080" cy="225425"/>
                              </a:xfrm>
                              <a:prstGeom prst="ellipse">
                                <a:avLst/>
                              </a:prstGeom>
                              <a:noFill/>
                              <a:ln w="254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32A439" id="Elipse 11" o:spid="_x0000_s1026" style="position:absolute;margin-left:250.65pt;margin-top:132.35pt;width:20.4pt;height:1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" filled="f" strokecolor="red" strokeweight="2pt">
                      <v:stroke joinstyle="miter"/>
                    </v:oval>
                  </w:pict>
                </mc:Fallback>
              </mc:AlternateContent>
            </w:r>
            <w:r w:rsidRPr="00711DCE">
              <w:rPr>
                <w:rFonts w:cstheme="minorHAnsi"/>
                <w:noProof/>
                <w:lang w:eastAsia="es-CL"/>
              </w:rPr>
              <w:drawing>
                <wp:inline distT="0" distB="0" distL="0" distR="0" wp14:anchorId="488F258D" wp14:editId="352A0126">
                  <wp:extent cx="2845708" cy="2011680"/>
                  <wp:effectExtent l="19050" t="19050" r="12065" b="266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94048" cy="2045852"/>
                          </a:xfrm>
                          <a:prstGeom prst="rect">
                            <a:avLst/>
                          </a:prstGeom>
                          <a:ln>
                            <a:solidFill>
                              <a:schemeClr val="accent1"/>
                            </a:solidFill>
                          </a:ln>
                        </pic:spPr>
                      </pic:pic>
                    </a:graphicData>
                  </a:graphic>
                </wp:inline>
              </w:drawing>
            </w:r>
          </w:p>
        </w:tc>
      </w:tr>
      <w:tr w:rsidR="00656227" w:rsidRPr="00711DCE" w14:paraId="23911031" w14:textId="77777777" w:rsidTr="009E0036">
        <w:trPr>
          <w:trHeight w:val="300"/>
        </w:trPr>
        <w:tc>
          <w:tcPr>
            <w:tcW w:w="1120" w:type="pct"/>
            <w:shd w:val="clear" w:color="auto" w:fill="auto"/>
            <w:noWrap/>
            <w:vAlign w:val="center"/>
            <w:hideMark/>
          </w:tcPr>
          <w:p w14:paraId="54A9E7A7" w14:textId="4D311AC8" w:rsidR="00656227" w:rsidRPr="00711DCE" w:rsidRDefault="00656227" w:rsidP="00656227">
            <w:pPr>
              <w:contextualSpacing/>
              <w:outlineLvl w:val="1"/>
              <w:rPr>
                <w:rFonts w:eastAsia="Times New Roman" w:cstheme="minorHAnsi"/>
                <w:b/>
                <w:color w:val="000000"/>
                <w:sz w:val="20"/>
                <w:szCs w:val="20"/>
                <w:lang w:eastAsia="es-CL"/>
              </w:rPr>
            </w:pPr>
            <w:bookmarkStart w:id="36" w:name="_Toc26183214"/>
            <w:r w:rsidRPr="00711DCE">
              <w:rPr>
                <w:rFonts w:eastAsia="Calibri" w:cstheme="minorHAnsi"/>
                <w:b/>
                <w:sz w:val="20"/>
                <w:szCs w:val="20"/>
              </w:rPr>
              <w:t xml:space="preserve">Imagen </w:t>
            </w:r>
            <w:bookmarkEnd w:id="36"/>
            <w:r>
              <w:rPr>
                <w:rFonts w:eastAsia="Calibri" w:cstheme="minorHAnsi"/>
                <w:b/>
                <w:sz w:val="20"/>
                <w:szCs w:val="20"/>
              </w:rPr>
              <w:t>1</w:t>
            </w:r>
          </w:p>
        </w:tc>
        <w:tc>
          <w:tcPr>
            <w:tcW w:w="1439" w:type="pct"/>
            <w:shd w:val="clear" w:color="auto" w:fill="auto"/>
            <w:noWrap/>
            <w:vAlign w:val="center"/>
            <w:hideMark/>
          </w:tcPr>
          <w:p w14:paraId="1528D6D4" w14:textId="77777777" w:rsidR="00656227" w:rsidRPr="00711DCE" w:rsidRDefault="00656227" w:rsidP="00656227">
            <w:pPr>
              <w:rPr>
                <w:rFonts w:eastAsia="Times New Roman" w:cstheme="minorHAnsi"/>
                <w:b/>
                <w:color w:val="000000"/>
                <w:sz w:val="20"/>
                <w:szCs w:val="20"/>
                <w:lang w:eastAsia="es-CL"/>
              </w:rPr>
            </w:pPr>
            <w:r w:rsidRPr="00711DCE">
              <w:rPr>
                <w:rFonts w:eastAsia="Times New Roman" w:cstheme="minorHAnsi"/>
                <w:b/>
                <w:color w:val="000000"/>
                <w:sz w:val="20"/>
                <w:szCs w:val="20"/>
                <w:lang w:eastAsia="es-CL"/>
              </w:rPr>
              <w:t>Fecha:</w:t>
            </w:r>
            <w:r w:rsidRPr="00711DCE">
              <w:rPr>
                <w:rFonts w:eastAsia="Times New Roman" w:cstheme="minorHAnsi"/>
                <w:color w:val="000000"/>
                <w:sz w:val="20"/>
                <w:szCs w:val="20"/>
                <w:lang w:eastAsia="es-CL"/>
              </w:rPr>
              <w:t xml:space="preserve">  09-05-2019</w:t>
            </w:r>
            <w:r w:rsidRPr="00711DCE" w:rsidDel="00CA3F62">
              <w:rPr>
                <w:rFonts w:eastAsia="Times New Roman" w:cstheme="minorHAnsi"/>
                <w:color w:val="FF0000"/>
                <w:sz w:val="20"/>
                <w:szCs w:val="20"/>
                <w:lang w:eastAsia="es-CL"/>
              </w:rPr>
              <w:t xml:space="preserve"> </w:t>
            </w:r>
          </w:p>
        </w:tc>
        <w:tc>
          <w:tcPr>
            <w:tcW w:w="926" w:type="pct"/>
            <w:shd w:val="clear" w:color="auto" w:fill="auto"/>
            <w:noWrap/>
            <w:vAlign w:val="center"/>
            <w:hideMark/>
          </w:tcPr>
          <w:p w14:paraId="5AC62F5F" w14:textId="150CDFA9" w:rsidR="00656227" w:rsidRPr="00711DCE" w:rsidRDefault="00656227" w:rsidP="00656227">
            <w:pPr>
              <w:contextualSpacing/>
              <w:outlineLvl w:val="1"/>
              <w:rPr>
                <w:rFonts w:eastAsia="Calibri" w:cstheme="minorHAnsi"/>
                <w:b/>
                <w:sz w:val="20"/>
                <w:szCs w:val="20"/>
              </w:rPr>
            </w:pPr>
            <w:bookmarkStart w:id="37" w:name="_Toc26183215"/>
            <w:r w:rsidRPr="00711DCE">
              <w:rPr>
                <w:rFonts w:eastAsia="Calibri" w:cstheme="minorHAnsi"/>
                <w:b/>
                <w:sz w:val="20"/>
                <w:szCs w:val="20"/>
              </w:rPr>
              <w:t xml:space="preserve">Imagen </w:t>
            </w:r>
            <w:bookmarkEnd w:id="37"/>
            <w:r>
              <w:rPr>
                <w:rFonts w:eastAsia="Calibri" w:cstheme="minorHAnsi"/>
                <w:b/>
                <w:sz w:val="20"/>
                <w:szCs w:val="20"/>
              </w:rPr>
              <w:t>2</w:t>
            </w:r>
          </w:p>
        </w:tc>
        <w:tc>
          <w:tcPr>
            <w:tcW w:w="1515" w:type="pct"/>
            <w:shd w:val="clear" w:color="auto" w:fill="auto"/>
            <w:noWrap/>
            <w:vAlign w:val="center"/>
            <w:hideMark/>
          </w:tcPr>
          <w:p w14:paraId="00143DBC" w14:textId="77777777" w:rsidR="00656227" w:rsidRPr="00711DCE" w:rsidRDefault="00656227" w:rsidP="00656227">
            <w:pPr>
              <w:rPr>
                <w:rFonts w:eastAsia="Times New Roman" w:cstheme="minorHAnsi"/>
                <w:b/>
                <w:color w:val="000000"/>
                <w:sz w:val="20"/>
                <w:szCs w:val="20"/>
                <w:lang w:eastAsia="es-CL"/>
              </w:rPr>
            </w:pPr>
            <w:r w:rsidRPr="00711DCE">
              <w:rPr>
                <w:rFonts w:eastAsia="Times New Roman" w:cstheme="minorHAnsi"/>
                <w:b/>
                <w:color w:val="000000"/>
                <w:sz w:val="20"/>
                <w:szCs w:val="20"/>
                <w:lang w:eastAsia="es-CL"/>
              </w:rPr>
              <w:t>Fecha:</w:t>
            </w:r>
            <w:r w:rsidRPr="00711DCE">
              <w:rPr>
                <w:rFonts w:eastAsia="Times New Roman" w:cstheme="minorHAnsi"/>
                <w:color w:val="000000"/>
                <w:sz w:val="20"/>
                <w:szCs w:val="20"/>
                <w:lang w:eastAsia="es-CL"/>
              </w:rPr>
              <w:t xml:space="preserve"> 10-10-2019</w:t>
            </w:r>
          </w:p>
        </w:tc>
      </w:tr>
      <w:tr w:rsidR="00656227" w:rsidRPr="00711DCE" w14:paraId="0646B3FB" w14:textId="77777777" w:rsidTr="009E0036">
        <w:trPr>
          <w:trHeight w:val="476"/>
        </w:trPr>
        <w:tc>
          <w:tcPr>
            <w:tcW w:w="2559" w:type="pct"/>
            <w:gridSpan w:val="2"/>
            <w:vMerge w:val="restart"/>
            <w:shd w:val="clear" w:color="auto" w:fill="auto"/>
            <w:hideMark/>
          </w:tcPr>
          <w:p w14:paraId="0F26F8CE" w14:textId="77777777" w:rsidR="00656227" w:rsidRPr="00711DCE" w:rsidRDefault="00656227" w:rsidP="00656227">
            <w:pPr>
              <w:jc w:val="both"/>
              <w:rPr>
                <w:rFonts w:eastAsia="Times New Roman" w:cstheme="minorHAnsi"/>
                <w:b/>
                <w:color w:val="000000"/>
                <w:sz w:val="18"/>
                <w:szCs w:val="18"/>
                <w:lang w:eastAsia="es-CL"/>
              </w:rPr>
            </w:pPr>
            <w:r w:rsidRPr="00711DCE">
              <w:rPr>
                <w:rFonts w:eastAsia="Times New Roman" w:cstheme="minorHAnsi"/>
                <w:b/>
                <w:color w:val="000000"/>
                <w:sz w:val="18"/>
                <w:szCs w:val="18"/>
                <w:lang w:eastAsia="es-CL"/>
              </w:rPr>
              <w:t>Descripción del medio de prueba:</w:t>
            </w:r>
            <w:r w:rsidRPr="00711DCE">
              <w:rPr>
                <w:rFonts w:eastAsia="Times New Roman" w:cstheme="minorHAnsi"/>
                <w:color w:val="000000"/>
                <w:sz w:val="18"/>
                <w:szCs w:val="18"/>
                <w:lang w:eastAsia="es-CL"/>
              </w:rPr>
              <w:t xml:space="preserve"> Resultado de la evaluación de nivel de ruidos, arroja un NPC de 68dBA para horario diurno en zona II, siendo el límite máximo de 60, para horario y zona señalados. (Anexo 10)</w:t>
            </w:r>
          </w:p>
          <w:p w14:paraId="65239F25" w14:textId="77777777" w:rsidR="00656227" w:rsidRPr="00711DCE" w:rsidRDefault="00656227" w:rsidP="00656227">
            <w:pPr>
              <w:jc w:val="both"/>
              <w:rPr>
                <w:rFonts w:eastAsia="Times New Roman" w:cstheme="minorHAnsi"/>
                <w:color w:val="000000"/>
                <w:sz w:val="18"/>
                <w:szCs w:val="18"/>
                <w:lang w:eastAsia="es-CL"/>
              </w:rPr>
            </w:pPr>
          </w:p>
        </w:tc>
        <w:tc>
          <w:tcPr>
            <w:tcW w:w="2441" w:type="pct"/>
            <w:gridSpan w:val="2"/>
            <w:vMerge w:val="restart"/>
            <w:shd w:val="clear" w:color="auto" w:fill="auto"/>
            <w:hideMark/>
          </w:tcPr>
          <w:p w14:paraId="229D4402" w14:textId="77777777" w:rsidR="00656227" w:rsidRPr="00711DCE" w:rsidRDefault="00656227" w:rsidP="00656227">
            <w:pPr>
              <w:jc w:val="both"/>
              <w:rPr>
                <w:rFonts w:eastAsia="Times New Roman" w:cstheme="minorHAnsi"/>
                <w:color w:val="000000"/>
                <w:sz w:val="18"/>
                <w:szCs w:val="18"/>
                <w:lang w:eastAsia="es-CL"/>
              </w:rPr>
            </w:pPr>
            <w:r w:rsidRPr="00711DCE">
              <w:rPr>
                <w:rFonts w:eastAsia="Times New Roman" w:cstheme="minorHAnsi"/>
                <w:b/>
                <w:color w:val="000000"/>
                <w:sz w:val="18"/>
                <w:szCs w:val="18"/>
                <w:lang w:eastAsia="es-CL"/>
              </w:rPr>
              <w:t xml:space="preserve">Descripción del medio de prueba: </w:t>
            </w:r>
            <w:r w:rsidRPr="00711DCE">
              <w:rPr>
                <w:rFonts w:eastAsia="Times New Roman" w:cstheme="minorHAnsi"/>
                <w:bCs/>
                <w:color w:val="000000"/>
                <w:sz w:val="18"/>
                <w:szCs w:val="18"/>
                <w:lang w:eastAsia="es-CL"/>
              </w:rPr>
              <w:t>Resultado de la evaluación de nivel de ruidos, arroja un NPC de 64dBA para horario diurno en zona II, siendo el límite máximo de 60dBA, para horario y zona.  (Anexo 18)</w:t>
            </w:r>
          </w:p>
        </w:tc>
      </w:tr>
      <w:tr w:rsidR="00656227" w:rsidRPr="00711DCE" w14:paraId="1F4E7003" w14:textId="77777777" w:rsidTr="009E0036">
        <w:trPr>
          <w:trHeight w:val="476"/>
        </w:trPr>
        <w:tc>
          <w:tcPr>
            <w:tcW w:w="2559" w:type="pct"/>
            <w:gridSpan w:val="2"/>
            <w:vMerge/>
            <w:vAlign w:val="center"/>
            <w:hideMark/>
          </w:tcPr>
          <w:p w14:paraId="617360F3" w14:textId="77777777" w:rsidR="00656227" w:rsidRPr="00711DCE" w:rsidRDefault="00656227" w:rsidP="00656227">
            <w:pPr>
              <w:rPr>
                <w:rFonts w:eastAsia="Times New Roman" w:cstheme="minorHAnsi"/>
                <w:color w:val="000000"/>
                <w:sz w:val="18"/>
                <w:szCs w:val="18"/>
                <w:lang w:eastAsia="es-CL"/>
              </w:rPr>
            </w:pPr>
          </w:p>
        </w:tc>
        <w:tc>
          <w:tcPr>
            <w:tcW w:w="2441" w:type="pct"/>
            <w:gridSpan w:val="2"/>
            <w:vMerge/>
            <w:vAlign w:val="center"/>
            <w:hideMark/>
          </w:tcPr>
          <w:p w14:paraId="225B3008" w14:textId="77777777" w:rsidR="00656227" w:rsidRPr="00711DCE" w:rsidRDefault="00656227" w:rsidP="00656227">
            <w:pPr>
              <w:rPr>
                <w:rFonts w:eastAsia="Times New Roman" w:cstheme="minorHAnsi"/>
                <w:color w:val="000000"/>
                <w:sz w:val="18"/>
                <w:szCs w:val="18"/>
                <w:lang w:eastAsia="es-CL"/>
              </w:rPr>
            </w:pPr>
          </w:p>
        </w:tc>
      </w:tr>
    </w:tbl>
    <w:p w14:paraId="2D06B13B" w14:textId="693EFC40" w:rsidR="00656227" w:rsidRPr="00656227" w:rsidRDefault="00656227" w:rsidP="00656227">
      <w:pPr>
        <w:pStyle w:val="Ttulo1"/>
        <w:numPr>
          <w:ilvl w:val="0"/>
          <w:numId w:val="0"/>
        </w:numPr>
        <w:sectPr w:rsidR="00656227" w:rsidRPr="00656227" w:rsidSect="000A28D4">
          <w:type w:val="nextColumn"/>
          <w:pgSz w:w="15840" w:h="12240" w:orient="landscape" w:code="1"/>
          <w:pgMar w:top="1134" w:right="1134" w:bottom="1134" w:left="1134" w:header="709" w:footer="709" w:gutter="0"/>
          <w:cols w:space="708"/>
          <w:docGrid w:linePitch="360"/>
        </w:sectPr>
      </w:pPr>
    </w:p>
    <w:p w14:paraId="74C9F9A0" w14:textId="77777777" w:rsidR="001A526B" w:rsidRDefault="001A526B" w:rsidP="00373994">
      <w:pPr>
        <w:pStyle w:val="IFA1"/>
      </w:pPr>
      <w:bookmarkStart w:id="38" w:name="_Toc26183216"/>
      <w:r w:rsidRPr="001A526B">
        <w:lastRenderedPageBreak/>
        <w:t>CONCLUSIONES</w:t>
      </w:r>
      <w:bookmarkEnd w:id="33"/>
      <w:bookmarkEnd w:id="34"/>
      <w:bookmarkEnd w:id="35"/>
      <w:bookmarkEnd w:id="38"/>
    </w:p>
    <w:p w14:paraId="037A5D20" w14:textId="77777777" w:rsidR="008128E2" w:rsidRPr="00373994" w:rsidRDefault="008128E2" w:rsidP="00373994">
      <w:pPr>
        <w:pStyle w:val="Ttulo1"/>
        <w:numPr>
          <w:ilvl w:val="0"/>
          <w:numId w:val="0"/>
        </w:numPr>
      </w:pPr>
    </w:p>
    <w:p w14:paraId="63E78FAF" w14:textId="1A21153A" w:rsidR="00ED76CA" w:rsidRPr="00FD598B" w:rsidRDefault="00FD598B" w:rsidP="00ED76CA">
      <w:pPr>
        <w:pStyle w:val="Prrafodelista"/>
        <w:ind w:left="0"/>
        <w:rPr>
          <w:rFonts w:cstheme="minorHAnsi"/>
          <w:bCs/>
        </w:rPr>
      </w:pPr>
      <w:r w:rsidRPr="00FD598B">
        <w:rPr>
          <w:rFonts w:cstheme="minorHAnsi"/>
          <w:bCs/>
          <w:sz w:val="20"/>
          <w:szCs w:val="20"/>
        </w:rPr>
        <w:t xml:space="preserve">Como resultado de la actividad de fiscalización ambiental realizada a la Unidad Fiscalizable </w:t>
      </w:r>
      <w:r w:rsidR="00E02068">
        <w:rPr>
          <w:rFonts w:cstheme="minorHAnsi"/>
          <w:bCs/>
          <w:sz w:val="20"/>
          <w:szCs w:val="20"/>
        </w:rPr>
        <w:t xml:space="preserve">Taller Muebles </w:t>
      </w:r>
      <w:proofErr w:type="spellStart"/>
      <w:r w:rsidR="00E02068">
        <w:rPr>
          <w:rFonts w:cstheme="minorHAnsi"/>
          <w:bCs/>
          <w:sz w:val="20"/>
          <w:szCs w:val="20"/>
        </w:rPr>
        <w:t>Moises</w:t>
      </w:r>
      <w:proofErr w:type="spellEnd"/>
      <w:r w:rsidR="00E02068">
        <w:rPr>
          <w:rFonts w:cstheme="minorHAnsi"/>
          <w:bCs/>
          <w:sz w:val="20"/>
          <w:szCs w:val="20"/>
        </w:rPr>
        <w:t xml:space="preserve"> Mansilla </w:t>
      </w:r>
      <w:r w:rsidR="00E02068" w:rsidRPr="00FD598B">
        <w:rPr>
          <w:rFonts w:cstheme="minorHAnsi"/>
          <w:bCs/>
          <w:sz w:val="20"/>
          <w:szCs w:val="20"/>
        </w:rPr>
        <w:t>de</w:t>
      </w:r>
      <w:r w:rsidRPr="00FD598B">
        <w:rPr>
          <w:rFonts w:cstheme="minorHAnsi"/>
          <w:bCs/>
          <w:sz w:val="20"/>
          <w:szCs w:val="20"/>
        </w:rPr>
        <w:t xml:space="preserve"> la ciudad de Coyhaique, se verifica que existe </w:t>
      </w:r>
      <w:r w:rsidR="00E02068" w:rsidRPr="00E02068">
        <w:rPr>
          <w:rFonts w:cstheme="minorHAnsi"/>
          <w:bCs/>
          <w:sz w:val="20"/>
          <w:szCs w:val="20"/>
        </w:rPr>
        <w:t>una superación del límite establecido por la normativa D.S. 38/2011, artículo 7º, para Zona II en horario de 07:00 a 21:00 horas período diurno. Lo anterior fue verificado el 09.05.2019 con una superación de 8 dB y el 10.10.2019 con una superación de 4 dB sobre el límite diurno.</w:t>
      </w:r>
    </w:p>
    <w:p w14:paraId="45801360" w14:textId="77777777" w:rsidR="003D2BFA" w:rsidRDefault="003D2BFA" w:rsidP="00ED76CA">
      <w:pPr>
        <w:pStyle w:val="Prrafodelista"/>
        <w:ind w:left="0"/>
        <w:rPr>
          <w:rFonts w:cstheme="minorHAnsi"/>
        </w:rPr>
      </w:pPr>
    </w:p>
    <w:p w14:paraId="5D742BCE" w14:textId="77777777" w:rsidR="00ED76CA" w:rsidRPr="001A526B" w:rsidRDefault="00ED76CA" w:rsidP="00ED76CA">
      <w:pPr>
        <w:pStyle w:val="IFA1"/>
      </w:pPr>
      <w:bookmarkStart w:id="39" w:name="_Toc352840405"/>
      <w:bookmarkStart w:id="40" w:name="_Toc352841465"/>
      <w:bookmarkStart w:id="41" w:name="_Toc447875255"/>
      <w:bookmarkStart w:id="42" w:name="_Toc26183217"/>
      <w:r w:rsidRPr="001A526B">
        <w:t>ANEXOS</w:t>
      </w:r>
      <w:bookmarkEnd w:id="39"/>
      <w:bookmarkEnd w:id="40"/>
      <w:bookmarkEnd w:id="41"/>
      <w:bookmarkEnd w:id="42"/>
    </w:p>
    <w:p w14:paraId="4D5FBC13"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780345F2" w14:textId="77777777" w:rsidTr="003D2BFA">
        <w:trPr>
          <w:trHeight w:val="286"/>
          <w:jc w:val="center"/>
        </w:trPr>
        <w:tc>
          <w:tcPr>
            <w:tcW w:w="1038" w:type="pct"/>
            <w:shd w:val="clear" w:color="auto" w:fill="D9D9D9"/>
          </w:tcPr>
          <w:p w14:paraId="6CBEF3F3" w14:textId="77777777" w:rsidR="00ED76CA" w:rsidRPr="001A526B" w:rsidRDefault="00ED76CA" w:rsidP="002D585A">
            <w:pPr>
              <w:jc w:val="center"/>
              <w:rPr>
                <w:rFonts w:cs="Calibri"/>
                <w:b/>
                <w:lang w:val="es-CL" w:eastAsia="en-US"/>
              </w:rPr>
            </w:pPr>
            <w:r w:rsidRPr="001A526B">
              <w:rPr>
                <w:rFonts w:cs="Calibri"/>
                <w:b/>
                <w:lang w:val="es-CL" w:eastAsia="en-US"/>
              </w:rPr>
              <w:t>N° Anexo</w:t>
            </w:r>
          </w:p>
        </w:tc>
        <w:tc>
          <w:tcPr>
            <w:tcW w:w="3962" w:type="pct"/>
            <w:shd w:val="clear" w:color="auto" w:fill="D9D9D9"/>
          </w:tcPr>
          <w:p w14:paraId="74A1A351" w14:textId="77777777" w:rsidR="00ED76CA" w:rsidRPr="001A526B" w:rsidRDefault="00ED76CA" w:rsidP="002D585A">
            <w:pPr>
              <w:jc w:val="center"/>
              <w:rPr>
                <w:rFonts w:cs="Calibri"/>
                <w:b/>
                <w:lang w:val="es-CL" w:eastAsia="en-US"/>
              </w:rPr>
            </w:pPr>
            <w:r w:rsidRPr="001A526B">
              <w:rPr>
                <w:rFonts w:cs="Calibri"/>
                <w:b/>
                <w:lang w:val="es-CL" w:eastAsia="en-US"/>
              </w:rPr>
              <w:t>Nombre Anexo</w:t>
            </w:r>
          </w:p>
        </w:tc>
      </w:tr>
      <w:tr w:rsidR="00656227" w:rsidRPr="001A526B" w14:paraId="6BC19A8A" w14:textId="77777777" w:rsidTr="002D585A">
        <w:trPr>
          <w:trHeight w:val="286"/>
          <w:jc w:val="center"/>
        </w:trPr>
        <w:tc>
          <w:tcPr>
            <w:tcW w:w="1038" w:type="pct"/>
          </w:tcPr>
          <w:p w14:paraId="309F47EE" w14:textId="6E0B2387" w:rsidR="00656227" w:rsidRPr="00656227" w:rsidRDefault="00656227" w:rsidP="00656227">
            <w:pPr>
              <w:jc w:val="center"/>
              <w:rPr>
                <w:rFonts w:cs="Calibri"/>
                <w:szCs w:val="24"/>
                <w:lang w:val="es-CL" w:eastAsia="en-US"/>
              </w:rPr>
            </w:pPr>
            <w:r w:rsidRPr="00656227">
              <w:rPr>
                <w:rFonts w:cstheme="minorHAnsi"/>
                <w:szCs w:val="24"/>
                <w:lang w:val="es-CL"/>
              </w:rPr>
              <w:t>1</w:t>
            </w:r>
          </w:p>
        </w:tc>
        <w:tc>
          <w:tcPr>
            <w:tcW w:w="3962" w:type="pct"/>
          </w:tcPr>
          <w:p w14:paraId="69974868" w14:textId="21B3EA4F" w:rsidR="00656227" w:rsidRPr="00656227" w:rsidRDefault="00656227" w:rsidP="00656227">
            <w:pPr>
              <w:jc w:val="both"/>
              <w:rPr>
                <w:rFonts w:cs="Calibri"/>
                <w:szCs w:val="24"/>
                <w:lang w:val="es-CL" w:eastAsia="en-US"/>
              </w:rPr>
            </w:pPr>
            <w:r w:rsidRPr="00656227">
              <w:rPr>
                <w:rFonts w:cstheme="minorHAnsi"/>
                <w:szCs w:val="24"/>
                <w:lang w:val="es-CL"/>
              </w:rPr>
              <w:t xml:space="preserve">Denuncia por ruidos molestos en contra de Taller de Ruido </w:t>
            </w:r>
          </w:p>
        </w:tc>
      </w:tr>
      <w:tr w:rsidR="00656227" w:rsidRPr="001A526B" w14:paraId="1C198190" w14:textId="77777777" w:rsidTr="002D585A">
        <w:trPr>
          <w:trHeight w:val="264"/>
          <w:jc w:val="center"/>
        </w:trPr>
        <w:tc>
          <w:tcPr>
            <w:tcW w:w="1038" w:type="pct"/>
          </w:tcPr>
          <w:p w14:paraId="7D529B63" w14:textId="78DA3C5E" w:rsidR="00656227" w:rsidRPr="00656227" w:rsidRDefault="00656227" w:rsidP="00656227">
            <w:pPr>
              <w:jc w:val="center"/>
              <w:rPr>
                <w:rFonts w:cs="Calibri"/>
                <w:szCs w:val="24"/>
                <w:lang w:val="es-CL" w:eastAsia="en-US"/>
              </w:rPr>
            </w:pPr>
            <w:r w:rsidRPr="00656227">
              <w:rPr>
                <w:rFonts w:cstheme="minorHAnsi"/>
                <w:szCs w:val="24"/>
                <w:lang w:val="es-CL"/>
              </w:rPr>
              <w:t>2</w:t>
            </w:r>
          </w:p>
        </w:tc>
        <w:tc>
          <w:tcPr>
            <w:tcW w:w="3962" w:type="pct"/>
          </w:tcPr>
          <w:p w14:paraId="65201D86" w14:textId="3ECC092A" w:rsidR="00656227" w:rsidRPr="00656227" w:rsidRDefault="00656227" w:rsidP="00656227">
            <w:pPr>
              <w:jc w:val="both"/>
              <w:rPr>
                <w:rFonts w:cs="Calibri"/>
                <w:szCs w:val="24"/>
                <w:lang w:val="es-CL" w:eastAsia="en-US"/>
              </w:rPr>
            </w:pPr>
            <w:r w:rsidRPr="00656227">
              <w:rPr>
                <w:rFonts w:cstheme="minorHAnsi"/>
                <w:szCs w:val="24"/>
                <w:lang w:val="es-CL"/>
              </w:rPr>
              <w:t xml:space="preserve">Carta </w:t>
            </w:r>
            <w:proofErr w:type="spellStart"/>
            <w:r w:rsidRPr="00656227">
              <w:rPr>
                <w:rFonts w:cstheme="minorHAnsi"/>
                <w:szCs w:val="24"/>
                <w:lang w:val="es-CL"/>
              </w:rPr>
              <w:t>Ays</w:t>
            </w:r>
            <w:proofErr w:type="spellEnd"/>
            <w:r w:rsidRPr="00656227">
              <w:rPr>
                <w:rFonts w:cstheme="minorHAnsi"/>
                <w:szCs w:val="24"/>
                <w:lang w:val="es-CL"/>
              </w:rPr>
              <w:t xml:space="preserve"> N° 003, de esta Superintendencia, de fecha 28 de diciembre de 2018, dirigida al Sr. Moisés Mansilla Sandoval </w:t>
            </w:r>
          </w:p>
        </w:tc>
      </w:tr>
      <w:tr w:rsidR="00656227" w:rsidRPr="001A526B" w14:paraId="409D745E" w14:textId="77777777" w:rsidTr="002D585A">
        <w:trPr>
          <w:trHeight w:val="286"/>
          <w:jc w:val="center"/>
        </w:trPr>
        <w:tc>
          <w:tcPr>
            <w:tcW w:w="1038" w:type="pct"/>
          </w:tcPr>
          <w:p w14:paraId="198C29A9" w14:textId="6FB73A1F" w:rsidR="00656227" w:rsidRPr="00656227" w:rsidRDefault="00656227" w:rsidP="00656227">
            <w:pPr>
              <w:jc w:val="center"/>
              <w:rPr>
                <w:rFonts w:cs="Calibri"/>
                <w:szCs w:val="24"/>
                <w:lang w:val="es-CL" w:eastAsia="en-US"/>
              </w:rPr>
            </w:pPr>
            <w:r w:rsidRPr="00656227">
              <w:rPr>
                <w:rFonts w:cstheme="minorHAnsi"/>
                <w:szCs w:val="24"/>
                <w:lang w:val="es-CL"/>
              </w:rPr>
              <w:t>3</w:t>
            </w:r>
          </w:p>
        </w:tc>
        <w:tc>
          <w:tcPr>
            <w:tcW w:w="3962" w:type="pct"/>
          </w:tcPr>
          <w:p w14:paraId="312702A6" w14:textId="5257FA88" w:rsidR="00656227" w:rsidRPr="00656227" w:rsidRDefault="00656227" w:rsidP="00656227">
            <w:pPr>
              <w:jc w:val="both"/>
              <w:rPr>
                <w:rFonts w:cs="Calibri"/>
                <w:szCs w:val="24"/>
                <w:lang w:val="es-CL" w:eastAsia="en-US"/>
              </w:rPr>
            </w:pPr>
            <w:r w:rsidRPr="00656227">
              <w:rPr>
                <w:rFonts w:cstheme="minorHAnsi"/>
                <w:szCs w:val="24"/>
                <w:lang w:val="es-CL"/>
              </w:rPr>
              <w:t xml:space="preserve">Ord </w:t>
            </w:r>
            <w:proofErr w:type="spellStart"/>
            <w:r w:rsidRPr="00656227">
              <w:rPr>
                <w:rFonts w:cstheme="minorHAnsi"/>
                <w:szCs w:val="24"/>
                <w:lang w:val="es-CL"/>
              </w:rPr>
              <w:t>Ays</w:t>
            </w:r>
            <w:proofErr w:type="spellEnd"/>
            <w:r w:rsidRPr="00656227">
              <w:rPr>
                <w:rFonts w:cstheme="minorHAnsi"/>
                <w:szCs w:val="24"/>
                <w:lang w:val="es-CL"/>
              </w:rPr>
              <w:t xml:space="preserve"> N° 001/2018, de esta Superintendencia, de fecha 02 de enero de 2018, dirigida a la Sra. Rita Ojeda Díaz </w:t>
            </w:r>
          </w:p>
        </w:tc>
      </w:tr>
      <w:tr w:rsidR="00656227" w:rsidRPr="001A526B" w14:paraId="1C6158EF" w14:textId="77777777" w:rsidTr="002D585A">
        <w:trPr>
          <w:trHeight w:val="286"/>
          <w:jc w:val="center"/>
        </w:trPr>
        <w:tc>
          <w:tcPr>
            <w:tcW w:w="1038" w:type="pct"/>
          </w:tcPr>
          <w:p w14:paraId="738620B9" w14:textId="04C9A47C" w:rsidR="00656227" w:rsidRPr="00656227" w:rsidRDefault="00656227" w:rsidP="00656227">
            <w:pPr>
              <w:jc w:val="center"/>
              <w:rPr>
                <w:rFonts w:cs="Calibri"/>
                <w:szCs w:val="24"/>
                <w:lang w:val="es-CL" w:eastAsia="en-US"/>
              </w:rPr>
            </w:pPr>
            <w:r w:rsidRPr="00656227">
              <w:rPr>
                <w:rFonts w:cstheme="minorHAnsi"/>
                <w:szCs w:val="24"/>
                <w:lang w:val="es-CL"/>
              </w:rPr>
              <w:t>4</w:t>
            </w:r>
          </w:p>
        </w:tc>
        <w:tc>
          <w:tcPr>
            <w:tcW w:w="3962" w:type="pct"/>
          </w:tcPr>
          <w:p w14:paraId="7BA24C98" w14:textId="18E117D8" w:rsidR="00656227" w:rsidRPr="00656227" w:rsidRDefault="00656227" w:rsidP="00656227">
            <w:pPr>
              <w:jc w:val="both"/>
              <w:rPr>
                <w:rFonts w:cs="Calibri"/>
                <w:szCs w:val="24"/>
                <w:lang w:val="es-CL" w:eastAsia="en-US"/>
              </w:rPr>
            </w:pPr>
            <w:r w:rsidRPr="00656227">
              <w:rPr>
                <w:rFonts w:cstheme="minorHAnsi"/>
                <w:szCs w:val="24"/>
                <w:lang w:val="es-CL"/>
              </w:rPr>
              <w:t xml:space="preserve">Carta de fecha 09 de febrero de 2018, del Sr. Moisés Mansilla Sandoval a SMA </w:t>
            </w:r>
          </w:p>
        </w:tc>
      </w:tr>
      <w:tr w:rsidR="00656227" w:rsidRPr="001A526B" w14:paraId="7FC3FFD9" w14:textId="77777777" w:rsidTr="002D585A">
        <w:trPr>
          <w:trHeight w:val="286"/>
          <w:jc w:val="center"/>
        </w:trPr>
        <w:tc>
          <w:tcPr>
            <w:tcW w:w="1038" w:type="pct"/>
          </w:tcPr>
          <w:p w14:paraId="7F2C03CB" w14:textId="0A9B73CA" w:rsidR="00656227" w:rsidRPr="00656227" w:rsidRDefault="00656227" w:rsidP="00656227">
            <w:pPr>
              <w:jc w:val="center"/>
              <w:rPr>
                <w:rFonts w:cs="Calibri"/>
                <w:szCs w:val="24"/>
              </w:rPr>
            </w:pPr>
            <w:r w:rsidRPr="00656227">
              <w:rPr>
                <w:rFonts w:cstheme="minorHAnsi"/>
                <w:szCs w:val="24"/>
                <w:lang w:val="es-CL"/>
              </w:rPr>
              <w:t>5</w:t>
            </w:r>
          </w:p>
        </w:tc>
        <w:tc>
          <w:tcPr>
            <w:tcW w:w="3962" w:type="pct"/>
          </w:tcPr>
          <w:p w14:paraId="569A7D41" w14:textId="3E7D18E1" w:rsidR="00656227" w:rsidRPr="00656227" w:rsidRDefault="00656227" w:rsidP="00656227">
            <w:pPr>
              <w:jc w:val="both"/>
              <w:rPr>
                <w:rFonts w:cs="Calibri"/>
                <w:szCs w:val="24"/>
              </w:rPr>
            </w:pPr>
            <w:r w:rsidRPr="00656227">
              <w:rPr>
                <w:rFonts w:cstheme="minorHAnsi"/>
                <w:szCs w:val="24"/>
                <w:lang w:val="es-CL"/>
              </w:rPr>
              <w:t xml:space="preserve">Ord </w:t>
            </w:r>
            <w:proofErr w:type="spellStart"/>
            <w:r w:rsidRPr="00656227">
              <w:rPr>
                <w:rFonts w:cstheme="minorHAnsi"/>
                <w:szCs w:val="24"/>
                <w:lang w:val="es-CL"/>
              </w:rPr>
              <w:t>Ays</w:t>
            </w:r>
            <w:proofErr w:type="spellEnd"/>
            <w:r w:rsidRPr="00656227">
              <w:rPr>
                <w:rFonts w:cstheme="minorHAnsi"/>
                <w:szCs w:val="24"/>
                <w:lang w:val="es-CL"/>
              </w:rPr>
              <w:t xml:space="preserve"> N° 023/2018, de esta Superintendencia, de fecha 13 de febrero de 2018, a la SEREMI de Salud Región de Aysén </w:t>
            </w:r>
          </w:p>
        </w:tc>
      </w:tr>
      <w:tr w:rsidR="00656227" w:rsidRPr="001A526B" w14:paraId="7BC03AE8" w14:textId="77777777" w:rsidTr="002D585A">
        <w:trPr>
          <w:trHeight w:val="286"/>
          <w:jc w:val="center"/>
        </w:trPr>
        <w:tc>
          <w:tcPr>
            <w:tcW w:w="1038" w:type="pct"/>
          </w:tcPr>
          <w:p w14:paraId="455BA0FC" w14:textId="38A017A3" w:rsidR="00656227" w:rsidRPr="00656227" w:rsidRDefault="00656227" w:rsidP="00656227">
            <w:pPr>
              <w:jc w:val="center"/>
              <w:rPr>
                <w:rFonts w:cstheme="minorHAnsi"/>
                <w:szCs w:val="24"/>
              </w:rPr>
            </w:pPr>
            <w:r w:rsidRPr="00656227">
              <w:rPr>
                <w:rFonts w:cstheme="minorHAnsi"/>
                <w:szCs w:val="24"/>
                <w:lang w:val="es-CL"/>
              </w:rPr>
              <w:t>6</w:t>
            </w:r>
          </w:p>
        </w:tc>
        <w:tc>
          <w:tcPr>
            <w:tcW w:w="3962" w:type="pct"/>
          </w:tcPr>
          <w:p w14:paraId="673BC9F9" w14:textId="4C194F90"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Ord N° 335 de la SEREMI de Salud Región de Aysén, de fecha 08 de marzo de 2018, a SMA </w:t>
            </w:r>
          </w:p>
        </w:tc>
      </w:tr>
      <w:tr w:rsidR="00656227" w:rsidRPr="001A526B" w14:paraId="06F2100A" w14:textId="77777777" w:rsidTr="002D585A">
        <w:trPr>
          <w:trHeight w:val="286"/>
          <w:jc w:val="center"/>
        </w:trPr>
        <w:tc>
          <w:tcPr>
            <w:tcW w:w="1038" w:type="pct"/>
          </w:tcPr>
          <w:p w14:paraId="7CDBBA06" w14:textId="020E3623" w:rsidR="00656227" w:rsidRPr="00656227" w:rsidRDefault="00656227" w:rsidP="00656227">
            <w:pPr>
              <w:jc w:val="center"/>
              <w:rPr>
                <w:rFonts w:cstheme="minorHAnsi"/>
                <w:szCs w:val="24"/>
              </w:rPr>
            </w:pPr>
            <w:r w:rsidRPr="00656227">
              <w:rPr>
                <w:rFonts w:cstheme="minorHAnsi"/>
                <w:szCs w:val="24"/>
                <w:lang w:val="es-CL"/>
              </w:rPr>
              <w:t>7</w:t>
            </w:r>
          </w:p>
        </w:tc>
        <w:tc>
          <w:tcPr>
            <w:tcW w:w="3962" w:type="pct"/>
          </w:tcPr>
          <w:p w14:paraId="147C7DC8" w14:textId="763F82A0"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Carta de fecha 14 de marzo de 2019, de la Sra. Rita Ojeda Díaz a la SMA </w:t>
            </w:r>
          </w:p>
        </w:tc>
      </w:tr>
      <w:tr w:rsidR="00656227" w:rsidRPr="001A526B" w14:paraId="3E0D1739" w14:textId="77777777" w:rsidTr="002D585A">
        <w:trPr>
          <w:trHeight w:val="286"/>
          <w:jc w:val="center"/>
        </w:trPr>
        <w:tc>
          <w:tcPr>
            <w:tcW w:w="1038" w:type="pct"/>
          </w:tcPr>
          <w:p w14:paraId="74699753" w14:textId="7D8330E1" w:rsidR="00656227" w:rsidRPr="00656227" w:rsidRDefault="00656227" w:rsidP="00656227">
            <w:pPr>
              <w:jc w:val="center"/>
              <w:rPr>
                <w:rFonts w:cstheme="minorHAnsi"/>
                <w:szCs w:val="24"/>
              </w:rPr>
            </w:pPr>
            <w:r w:rsidRPr="00656227">
              <w:rPr>
                <w:rFonts w:cstheme="minorHAnsi"/>
                <w:szCs w:val="24"/>
                <w:lang w:val="es-CL"/>
              </w:rPr>
              <w:t>8</w:t>
            </w:r>
          </w:p>
        </w:tc>
        <w:tc>
          <w:tcPr>
            <w:tcW w:w="3962" w:type="pct"/>
          </w:tcPr>
          <w:p w14:paraId="11DF4956" w14:textId="2CF72924"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Carta de fecha 29 de abril de 2019, de la Sra. Rita Ojeda Díaz a la SMA </w:t>
            </w:r>
          </w:p>
        </w:tc>
      </w:tr>
      <w:tr w:rsidR="00656227" w:rsidRPr="001A526B" w14:paraId="0229E58B" w14:textId="77777777" w:rsidTr="002D585A">
        <w:trPr>
          <w:trHeight w:val="286"/>
          <w:jc w:val="center"/>
        </w:trPr>
        <w:tc>
          <w:tcPr>
            <w:tcW w:w="1038" w:type="pct"/>
          </w:tcPr>
          <w:p w14:paraId="4957A05A" w14:textId="20F2183B" w:rsidR="00656227" w:rsidRPr="00656227" w:rsidRDefault="00656227" w:rsidP="00656227">
            <w:pPr>
              <w:jc w:val="center"/>
              <w:rPr>
                <w:rFonts w:cstheme="minorHAnsi"/>
                <w:szCs w:val="24"/>
              </w:rPr>
            </w:pPr>
            <w:r w:rsidRPr="00656227">
              <w:rPr>
                <w:rFonts w:cstheme="minorHAnsi"/>
                <w:szCs w:val="24"/>
                <w:lang w:val="es-CL"/>
              </w:rPr>
              <w:t>9</w:t>
            </w:r>
          </w:p>
        </w:tc>
        <w:tc>
          <w:tcPr>
            <w:tcW w:w="3962" w:type="pct"/>
          </w:tcPr>
          <w:p w14:paraId="41AF6E5E" w14:textId="02985439"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Certificado Médico N° 296266561, de fecha 13 de mayo de 2019, suscrito por el Dr. Harold </w:t>
            </w:r>
            <w:proofErr w:type="spellStart"/>
            <w:r w:rsidRPr="00656227">
              <w:rPr>
                <w:rFonts w:cstheme="minorHAnsi"/>
                <w:szCs w:val="24"/>
                <w:lang w:val="es-CL"/>
              </w:rPr>
              <w:t>Geisse</w:t>
            </w:r>
            <w:proofErr w:type="spellEnd"/>
            <w:r w:rsidRPr="00656227">
              <w:rPr>
                <w:rFonts w:cstheme="minorHAnsi"/>
                <w:szCs w:val="24"/>
                <w:lang w:val="es-CL"/>
              </w:rPr>
              <w:t xml:space="preserve"> </w:t>
            </w:r>
            <w:proofErr w:type="spellStart"/>
            <w:r w:rsidRPr="00656227">
              <w:rPr>
                <w:rFonts w:cstheme="minorHAnsi"/>
                <w:szCs w:val="24"/>
                <w:lang w:val="es-CL"/>
              </w:rPr>
              <w:t>Hott</w:t>
            </w:r>
            <w:proofErr w:type="spellEnd"/>
            <w:r w:rsidRPr="00656227">
              <w:rPr>
                <w:rFonts w:cstheme="minorHAnsi"/>
                <w:szCs w:val="24"/>
                <w:lang w:val="es-CL"/>
              </w:rPr>
              <w:t xml:space="preserve"> </w:t>
            </w:r>
          </w:p>
        </w:tc>
      </w:tr>
      <w:tr w:rsidR="00656227" w:rsidRPr="001A526B" w14:paraId="06EE4628" w14:textId="77777777" w:rsidTr="002D585A">
        <w:trPr>
          <w:trHeight w:val="286"/>
          <w:jc w:val="center"/>
        </w:trPr>
        <w:tc>
          <w:tcPr>
            <w:tcW w:w="1038" w:type="pct"/>
          </w:tcPr>
          <w:p w14:paraId="6B73202A" w14:textId="28E3B872" w:rsidR="00656227" w:rsidRPr="00656227" w:rsidRDefault="00656227" w:rsidP="00656227">
            <w:pPr>
              <w:jc w:val="center"/>
              <w:rPr>
                <w:rFonts w:cstheme="minorHAnsi"/>
                <w:szCs w:val="24"/>
              </w:rPr>
            </w:pPr>
            <w:r w:rsidRPr="00656227">
              <w:rPr>
                <w:rFonts w:cstheme="minorHAnsi"/>
                <w:szCs w:val="24"/>
                <w:lang w:val="es-CL"/>
              </w:rPr>
              <w:t>10</w:t>
            </w:r>
          </w:p>
        </w:tc>
        <w:tc>
          <w:tcPr>
            <w:tcW w:w="3962" w:type="pct"/>
          </w:tcPr>
          <w:p w14:paraId="3AA5D522" w14:textId="4327A790"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Acta de inspección ambiental practicada por esta Superintendencia, con fecha 09 de mayo de 2019, y Reporte Técnico por medición de NPS practicada por esta Superintendencia con misma fecha </w:t>
            </w:r>
          </w:p>
        </w:tc>
      </w:tr>
      <w:tr w:rsidR="00656227" w:rsidRPr="001A526B" w14:paraId="714BF9E5" w14:textId="77777777" w:rsidTr="002D585A">
        <w:trPr>
          <w:trHeight w:val="286"/>
          <w:jc w:val="center"/>
        </w:trPr>
        <w:tc>
          <w:tcPr>
            <w:tcW w:w="1038" w:type="pct"/>
          </w:tcPr>
          <w:p w14:paraId="0DC8D98B" w14:textId="635407FE" w:rsidR="00656227" w:rsidRPr="00656227" w:rsidRDefault="00656227" w:rsidP="00656227">
            <w:pPr>
              <w:jc w:val="center"/>
              <w:rPr>
                <w:rFonts w:cstheme="minorHAnsi"/>
                <w:szCs w:val="24"/>
              </w:rPr>
            </w:pPr>
            <w:r w:rsidRPr="00656227">
              <w:rPr>
                <w:rFonts w:cstheme="minorHAnsi"/>
                <w:szCs w:val="24"/>
                <w:lang w:val="es-CL"/>
              </w:rPr>
              <w:t>11</w:t>
            </w:r>
          </w:p>
        </w:tc>
        <w:tc>
          <w:tcPr>
            <w:tcW w:w="3962" w:type="pct"/>
          </w:tcPr>
          <w:p w14:paraId="6D4E5627" w14:textId="29C37C75"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Ord </w:t>
            </w:r>
            <w:proofErr w:type="spellStart"/>
            <w:r w:rsidRPr="00656227">
              <w:rPr>
                <w:rFonts w:cstheme="minorHAnsi"/>
                <w:szCs w:val="24"/>
                <w:lang w:val="es-CL"/>
              </w:rPr>
              <w:t>Ays</w:t>
            </w:r>
            <w:proofErr w:type="spellEnd"/>
            <w:r w:rsidRPr="00656227">
              <w:rPr>
                <w:rFonts w:cstheme="minorHAnsi"/>
                <w:szCs w:val="24"/>
                <w:lang w:val="es-CL"/>
              </w:rPr>
              <w:t xml:space="preserve"> N° 073/2019, de esta Superintendencia, de fecha 19 de julio de 2019, dirigida al Sr. Moisés Mansilla Sandoval </w:t>
            </w:r>
          </w:p>
        </w:tc>
      </w:tr>
      <w:tr w:rsidR="00656227" w:rsidRPr="001A526B" w14:paraId="3DB3AEF9" w14:textId="77777777" w:rsidTr="002D585A">
        <w:trPr>
          <w:trHeight w:val="286"/>
          <w:jc w:val="center"/>
        </w:trPr>
        <w:tc>
          <w:tcPr>
            <w:tcW w:w="1038" w:type="pct"/>
          </w:tcPr>
          <w:p w14:paraId="2B0CB7BA" w14:textId="4B8A5E88" w:rsidR="00656227" w:rsidRPr="00656227" w:rsidRDefault="00656227" w:rsidP="00656227">
            <w:pPr>
              <w:jc w:val="center"/>
              <w:rPr>
                <w:rFonts w:cstheme="minorHAnsi"/>
                <w:szCs w:val="24"/>
              </w:rPr>
            </w:pPr>
            <w:r w:rsidRPr="00656227">
              <w:rPr>
                <w:rFonts w:cstheme="minorHAnsi"/>
                <w:szCs w:val="24"/>
                <w:lang w:val="es-CL"/>
              </w:rPr>
              <w:t>12</w:t>
            </w:r>
          </w:p>
        </w:tc>
        <w:tc>
          <w:tcPr>
            <w:tcW w:w="3962" w:type="pct"/>
          </w:tcPr>
          <w:p w14:paraId="21F1360F" w14:textId="165972EE"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Acta de reunión Oficina Regional Aysén SMA, de fecha 23 de julio de 2019 </w:t>
            </w:r>
          </w:p>
        </w:tc>
      </w:tr>
      <w:tr w:rsidR="00656227" w:rsidRPr="001A526B" w14:paraId="6375DF57" w14:textId="77777777" w:rsidTr="002D585A">
        <w:trPr>
          <w:trHeight w:val="286"/>
          <w:jc w:val="center"/>
        </w:trPr>
        <w:tc>
          <w:tcPr>
            <w:tcW w:w="1038" w:type="pct"/>
          </w:tcPr>
          <w:p w14:paraId="33AF3B5D" w14:textId="009AE10B" w:rsidR="00656227" w:rsidRPr="00656227" w:rsidRDefault="00656227" w:rsidP="00656227">
            <w:pPr>
              <w:jc w:val="center"/>
              <w:rPr>
                <w:rFonts w:cstheme="minorHAnsi"/>
                <w:szCs w:val="24"/>
              </w:rPr>
            </w:pPr>
            <w:r w:rsidRPr="00656227">
              <w:rPr>
                <w:rFonts w:cstheme="minorHAnsi"/>
                <w:szCs w:val="24"/>
                <w:lang w:val="es-CL"/>
              </w:rPr>
              <w:t>13</w:t>
            </w:r>
          </w:p>
        </w:tc>
        <w:tc>
          <w:tcPr>
            <w:tcW w:w="3962" w:type="pct"/>
          </w:tcPr>
          <w:p w14:paraId="648528AA" w14:textId="50B80889"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Carta de fecha 03 de septiembre de 2019, de la Sra. Rita Ojeda Díaz a la SMA </w:t>
            </w:r>
          </w:p>
        </w:tc>
      </w:tr>
      <w:tr w:rsidR="00656227" w:rsidRPr="001A526B" w14:paraId="212CE50B" w14:textId="77777777" w:rsidTr="002D585A">
        <w:trPr>
          <w:trHeight w:val="286"/>
          <w:jc w:val="center"/>
        </w:trPr>
        <w:tc>
          <w:tcPr>
            <w:tcW w:w="1038" w:type="pct"/>
          </w:tcPr>
          <w:p w14:paraId="5758F842" w14:textId="3F2C49AF" w:rsidR="00656227" w:rsidRPr="00656227" w:rsidRDefault="00656227" w:rsidP="00656227">
            <w:pPr>
              <w:jc w:val="center"/>
              <w:rPr>
                <w:rFonts w:cstheme="minorHAnsi"/>
                <w:szCs w:val="24"/>
              </w:rPr>
            </w:pPr>
            <w:r w:rsidRPr="00656227">
              <w:rPr>
                <w:rFonts w:cstheme="minorHAnsi"/>
                <w:szCs w:val="24"/>
                <w:lang w:val="es-CL"/>
              </w:rPr>
              <w:t>14</w:t>
            </w:r>
          </w:p>
        </w:tc>
        <w:tc>
          <w:tcPr>
            <w:tcW w:w="3962" w:type="pct"/>
          </w:tcPr>
          <w:p w14:paraId="0B38E81A" w14:textId="2113A2AE"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Acta de inspección ambiental practicada por esta Superintendencia, con fecha 04 de septiembre de 2019 </w:t>
            </w:r>
          </w:p>
        </w:tc>
      </w:tr>
      <w:tr w:rsidR="00656227" w:rsidRPr="001A526B" w14:paraId="34F63095" w14:textId="77777777" w:rsidTr="002D585A">
        <w:trPr>
          <w:trHeight w:val="286"/>
          <w:jc w:val="center"/>
        </w:trPr>
        <w:tc>
          <w:tcPr>
            <w:tcW w:w="1038" w:type="pct"/>
          </w:tcPr>
          <w:p w14:paraId="28DDD068" w14:textId="0954BA77" w:rsidR="00656227" w:rsidRPr="00656227" w:rsidRDefault="00656227" w:rsidP="00656227">
            <w:pPr>
              <w:jc w:val="center"/>
              <w:rPr>
                <w:rFonts w:cstheme="minorHAnsi"/>
                <w:szCs w:val="24"/>
              </w:rPr>
            </w:pPr>
            <w:r w:rsidRPr="00656227">
              <w:rPr>
                <w:rFonts w:cstheme="minorHAnsi"/>
                <w:szCs w:val="24"/>
                <w:lang w:val="es-CL"/>
              </w:rPr>
              <w:t>15</w:t>
            </w:r>
          </w:p>
        </w:tc>
        <w:tc>
          <w:tcPr>
            <w:tcW w:w="3962" w:type="pct"/>
          </w:tcPr>
          <w:p w14:paraId="6090FAE6" w14:textId="12822520"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Carta de fecha 24 de septiembre de 2019, del Sr. Atilio Troncoso Ortiz a SMA </w:t>
            </w:r>
          </w:p>
        </w:tc>
      </w:tr>
      <w:tr w:rsidR="00656227" w:rsidRPr="001A526B" w14:paraId="36E8EF82" w14:textId="77777777" w:rsidTr="002D585A">
        <w:trPr>
          <w:trHeight w:val="286"/>
          <w:jc w:val="center"/>
        </w:trPr>
        <w:tc>
          <w:tcPr>
            <w:tcW w:w="1038" w:type="pct"/>
          </w:tcPr>
          <w:p w14:paraId="63A0325C" w14:textId="25D6F174" w:rsidR="00656227" w:rsidRPr="00656227" w:rsidRDefault="00656227" w:rsidP="00656227">
            <w:pPr>
              <w:jc w:val="center"/>
              <w:rPr>
                <w:rFonts w:cstheme="minorHAnsi"/>
                <w:szCs w:val="24"/>
              </w:rPr>
            </w:pPr>
            <w:r w:rsidRPr="00656227">
              <w:rPr>
                <w:rFonts w:cstheme="minorHAnsi"/>
                <w:szCs w:val="24"/>
                <w:lang w:val="es-CL"/>
              </w:rPr>
              <w:t>16</w:t>
            </w:r>
          </w:p>
        </w:tc>
        <w:tc>
          <w:tcPr>
            <w:tcW w:w="3962" w:type="pct"/>
          </w:tcPr>
          <w:p w14:paraId="13B8E2FE" w14:textId="41F9A4CA"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Carta de fecha 10 de octubre de 2019, del Sr. Atilio Troncoso Ortiz a SMA </w:t>
            </w:r>
          </w:p>
        </w:tc>
      </w:tr>
      <w:tr w:rsidR="00656227" w:rsidRPr="001A526B" w14:paraId="4BDF8815" w14:textId="77777777" w:rsidTr="002D585A">
        <w:trPr>
          <w:trHeight w:val="286"/>
          <w:jc w:val="center"/>
        </w:trPr>
        <w:tc>
          <w:tcPr>
            <w:tcW w:w="1038" w:type="pct"/>
          </w:tcPr>
          <w:p w14:paraId="600A6CBE" w14:textId="2133B552" w:rsidR="00656227" w:rsidRPr="00656227" w:rsidRDefault="00656227" w:rsidP="00656227">
            <w:pPr>
              <w:jc w:val="center"/>
              <w:rPr>
                <w:rFonts w:cstheme="minorHAnsi"/>
                <w:szCs w:val="24"/>
              </w:rPr>
            </w:pPr>
            <w:r w:rsidRPr="00656227">
              <w:rPr>
                <w:rFonts w:cstheme="minorHAnsi"/>
                <w:szCs w:val="24"/>
                <w:lang w:val="es-CL"/>
              </w:rPr>
              <w:t>17</w:t>
            </w:r>
          </w:p>
        </w:tc>
        <w:tc>
          <w:tcPr>
            <w:tcW w:w="3962" w:type="pct"/>
          </w:tcPr>
          <w:p w14:paraId="0AFAA02D" w14:textId="57BFDFC2"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Acta de inspección ambiental practicada por esta Superintendencia, con fecha 10 de octubre de 2019 </w:t>
            </w:r>
          </w:p>
        </w:tc>
      </w:tr>
      <w:tr w:rsidR="00656227" w:rsidRPr="001A526B" w14:paraId="46A3BC62" w14:textId="77777777" w:rsidTr="002D585A">
        <w:trPr>
          <w:trHeight w:val="286"/>
          <w:jc w:val="center"/>
        </w:trPr>
        <w:tc>
          <w:tcPr>
            <w:tcW w:w="1038" w:type="pct"/>
          </w:tcPr>
          <w:p w14:paraId="0DC2DACF" w14:textId="76F7EE90" w:rsidR="00656227" w:rsidRPr="00656227" w:rsidRDefault="00656227" w:rsidP="00656227">
            <w:pPr>
              <w:jc w:val="center"/>
              <w:rPr>
                <w:rFonts w:cstheme="minorHAnsi"/>
                <w:szCs w:val="24"/>
              </w:rPr>
            </w:pPr>
            <w:r w:rsidRPr="00656227">
              <w:rPr>
                <w:rFonts w:cstheme="minorHAnsi"/>
                <w:szCs w:val="24"/>
                <w:lang w:val="es-CL"/>
              </w:rPr>
              <w:t>18</w:t>
            </w:r>
          </w:p>
        </w:tc>
        <w:tc>
          <w:tcPr>
            <w:tcW w:w="3962" w:type="pct"/>
          </w:tcPr>
          <w:p w14:paraId="0750ED14" w14:textId="20880965" w:rsidR="00656227" w:rsidRPr="00656227" w:rsidRDefault="00656227" w:rsidP="00656227">
            <w:pPr>
              <w:jc w:val="both"/>
              <w:rPr>
                <w:rFonts w:eastAsia="Times New Roman" w:cstheme="minorHAnsi"/>
                <w:iCs/>
                <w:kern w:val="28"/>
                <w:szCs w:val="24"/>
                <w:lang w:eastAsia="es-CL"/>
              </w:rPr>
            </w:pPr>
            <w:r w:rsidRPr="00656227">
              <w:rPr>
                <w:rFonts w:cstheme="minorHAnsi"/>
                <w:szCs w:val="24"/>
                <w:lang w:val="es-CL"/>
              </w:rPr>
              <w:t xml:space="preserve">Reporte Técnico para medición de NPS practicada con fecha 10 de octubre de 2019 </w:t>
            </w:r>
          </w:p>
        </w:tc>
      </w:tr>
    </w:tbl>
    <w:p w14:paraId="5D9D8A16"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1BBDC7" w14:textId="77777777" w:rsidR="002D585A" w:rsidRDefault="002D585A" w:rsidP="00E56524">
      <w:pPr>
        <w:spacing w:after="0" w:line="240" w:lineRule="auto"/>
      </w:pPr>
      <w:r>
        <w:separator/>
      </w:r>
    </w:p>
  </w:endnote>
  <w:endnote w:type="continuationSeparator" w:id="0">
    <w:p w14:paraId="32C774ED" w14:textId="77777777" w:rsidR="002D585A" w:rsidRDefault="002D585A"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539DF391" w14:textId="77777777" w:rsidR="002D585A" w:rsidRDefault="002D585A">
        <w:pPr>
          <w:pStyle w:val="Piedepgina"/>
          <w:jc w:val="right"/>
        </w:pPr>
        <w:r>
          <w:fldChar w:fldCharType="begin"/>
        </w:r>
        <w:r>
          <w:instrText>PAGE   \* MERGEFORMAT</w:instrText>
        </w:r>
        <w:r>
          <w:fldChar w:fldCharType="separate"/>
        </w:r>
        <w:r w:rsidRPr="007B59A9">
          <w:rPr>
            <w:noProof/>
            <w:lang w:val="es-ES"/>
          </w:rPr>
          <w:t>1</w:t>
        </w:r>
        <w:r>
          <w:fldChar w:fldCharType="end"/>
        </w:r>
      </w:p>
    </w:sdtContent>
  </w:sdt>
  <w:p w14:paraId="6D95E9E6" w14:textId="77777777" w:rsidR="002D585A" w:rsidRPr="00E56524" w:rsidRDefault="002D585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B3B0FCC" w14:textId="77777777" w:rsidR="002D585A" w:rsidRPr="00E56524" w:rsidRDefault="002D585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3D9C6AD" w14:textId="77777777" w:rsidR="002D585A" w:rsidRDefault="002D585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C73049" w14:textId="77777777" w:rsidR="002D585A" w:rsidRDefault="002D585A" w:rsidP="00E56524">
      <w:pPr>
        <w:spacing w:after="0" w:line="240" w:lineRule="auto"/>
      </w:pPr>
      <w:r>
        <w:separator/>
      </w:r>
    </w:p>
  </w:footnote>
  <w:footnote w:type="continuationSeparator" w:id="0">
    <w:p w14:paraId="1F78AE21" w14:textId="77777777" w:rsidR="002D585A" w:rsidRDefault="002D585A"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7E9187C"/>
    <w:multiLevelType w:val="hybridMultilevel"/>
    <w:tmpl w:val="68A891DE"/>
    <w:lvl w:ilvl="0" w:tplc="93A22A48">
      <w:start w:val="1"/>
      <w:numFmt w:val="lowerLetter"/>
      <w:lvlText w:val="%1)"/>
      <w:lvlJc w:val="left"/>
      <w:pPr>
        <w:ind w:left="2131" w:hanging="855"/>
      </w:pPr>
      <w:rPr>
        <w:rFonts w:hint="default"/>
      </w:rPr>
    </w:lvl>
    <w:lvl w:ilvl="1" w:tplc="340A0019" w:tentative="1">
      <w:start w:val="1"/>
      <w:numFmt w:val="lowerLetter"/>
      <w:lvlText w:val="%2."/>
      <w:lvlJc w:val="left"/>
      <w:pPr>
        <w:ind w:left="2356" w:hanging="360"/>
      </w:pPr>
    </w:lvl>
    <w:lvl w:ilvl="2" w:tplc="340A001B" w:tentative="1">
      <w:start w:val="1"/>
      <w:numFmt w:val="lowerRoman"/>
      <w:lvlText w:val="%3."/>
      <w:lvlJc w:val="right"/>
      <w:pPr>
        <w:ind w:left="3076" w:hanging="180"/>
      </w:pPr>
    </w:lvl>
    <w:lvl w:ilvl="3" w:tplc="340A000F" w:tentative="1">
      <w:start w:val="1"/>
      <w:numFmt w:val="decimal"/>
      <w:lvlText w:val="%4."/>
      <w:lvlJc w:val="left"/>
      <w:pPr>
        <w:ind w:left="3796" w:hanging="360"/>
      </w:pPr>
    </w:lvl>
    <w:lvl w:ilvl="4" w:tplc="340A0019" w:tentative="1">
      <w:start w:val="1"/>
      <w:numFmt w:val="lowerLetter"/>
      <w:lvlText w:val="%5."/>
      <w:lvlJc w:val="left"/>
      <w:pPr>
        <w:ind w:left="4516" w:hanging="360"/>
      </w:pPr>
    </w:lvl>
    <w:lvl w:ilvl="5" w:tplc="340A001B" w:tentative="1">
      <w:start w:val="1"/>
      <w:numFmt w:val="lowerRoman"/>
      <w:lvlText w:val="%6."/>
      <w:lvlJc w:val="right"/>
      <w:pPr>
        <w:ind w:left="5236" w:hanging="180"/>
      </w:pPr>
    </w:lvl>
    <w:lvl w:ilvl="6" w:tplc="340A000F" w:tentative="1">
      <w:start w:val="1"/>
      <w:numFmt w:val="decimal"/>
      <w:lvlText w:val="%7."/>
      <w:lvlJc w:val="left"/>
      <w:pPr>
        <w:ind w:left="5956" w:hanging="360"/>
      </w:pPr>
    </w:lvl>
    <w:lvl w:ilvl="7" w:tplc="340A0019" w:tentative="1">
      <w:start w:val="1"/>
      <w:numFmt w:val="lowerLetter"/>
      <w:lvlText w:val="%8."/>
      <w:lvlJc w:val="left"/>
      <w:pPr>
        <w:ind w:left="6676" w:hanging="360"/>
      </w:pPr>
    </w:lvl>
    <w:lvl w:ilvl="8" w:tplc="340A001B" w:tentative="1">
      <w:start w:val="1"/>
      <w:numFmt w:val="lowerRoman"/>
      <w:lvlText w:val="%9."/>
      <w:lvlJc w:val="right"/>
      <w:pPr>
        <w:ind w:left="7396" w:hanging="180"/>
      </w:pPr>
    </w:lvl>
  </w:abstractNum>
  <w:abstractNum w:abstractNumId="5" w15:restartNumberingAfterBreak="0">
    <w:nsid w:val="3AA76A67"/>
    <w:multiLevelType w:val="hybridMultilevel"/>
    <w:tmpl w:val="6ED0B574"/>
    <w:lvl w:ilvl="0" w:tplc="340A000F">
      <w:start w:val="1"/>
      <w:numFmt w:val="decimal"/>
      <w:lvlText w:val="%1."/>
      <w:lvlJc w:val="left"/>
      <w:pPr>
        <w:ind w:left="1996" w:hanging="360"/>
      </w:pPr>
    </w:lvl>
    <w:lvl w:ilvl="1" w:tplc="340A0019" w:tentative="1">
      <w:start w:val="1"/>
      <w:numFmt w:val="lowerLetter"/>
      <w:lvlText w:val="%2."/>
      <w:lvlJc w:val="left"/>
      <w:pPr>
        <w:ind w:left="2716" w:hanging="360"/>
      </w:pPr>
    </w:lvl>
    <w:lvl w:ilvl="2" w:tplc="340A001B" w:tentative="1">
      <w:start w:val="1"/>
      <w:numFmt w:val="lowerRoman"/>
      <w:lvlText w:val="%3."/>
      <w:lvlJc w:val="right"/>
      <w:pPr>
        <w:ind w:left="3436" w:hanging="180"/>
      </w:pPr>
    </w:lvl>
    <w:lvl w:ilvl="3" w:tplc="340A000F" w:tentative="1">
      <w:start w:val="1"/>
      <w:numFmt w:val="decimal"/>
      <w:lvlText w:val="%4."/>
      <w:lvlJc w:val="left"/>
      <w:pPr>
        <w:ind w:left="4156" w:hanging="360"/>
      </w:pPr>
    </w:lvl>
    <w:lvl w:ilvl="4" w:tplc="340A0019" w:tentative="1">
      <w:start w:val="1"/>
      <w:numFmt w:val="lowerLetter"/>
      <w:lvlText w:val="%5."/>
      <w:lvlJc w:val="left"/>
      <w:pPr>
        <w:ind w:left="4876" w:hanging="360"/>
      </w:pPr>
    </w:lvl>
    <w:lvl w:ilvl="5" w:tplc="340A001B" w:tentative="1">
      <w:start w:val="1"/>
      <w:numFmt w:val="lowerRoman"/>
      <w:lvlText w:val="%6."/>
      <w:lvlJc w:val="right"/>
      <w:pPr>
        <w:ind w:left="5596" w:hanging="180"/>
      </w:pPr>
    </w:lvl>
    <w:lvl w:ilvl="6" w:tplc="340A000F" w:tentative="1">
      <w:start w:val="1"/>
      <w:numFmt w:val="decimal"/>
      <w:lvlText w:val="%7."/>
      <w:lvlJc w:val="left"/>
      <w:pPr>
        <w:ind w:left="6316" w:hanging="360"/>
      </w:pPr>
    </w:lvl>
    <w:lvl w:ilvl="7" w:tplc="340A0019" w:tentative="1">
      <w:start w:val="1"/>
      <w:numFmt w:val="lowerLetter"/>
      <w:lvlText w:val="%8."/>
      <w:lvlJc w:val="left"/>
      <w:pPr>
        <w:ind w:left="7036" w:hanging="360"/>
      </w:pPr>
    </w:lvl>
    <w:lvl w:ilvl="8" w:tplc="340A001B" w:tentative="1">
      <w:start w:val="1"/>
      <w:numFmt w:val="lowerRoman"/>
      <w:lvlText w:val="%9."/>
      <w:lvlJc w:val="right"/>
      <w:pPr>
        <w:ind w:left="7756"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08C7D92"/>
    <w:multiLevelType w:val="hybridMultilevel"/>
    <w:tmpl w:val="D9701AB4"/>
    <w:lvl w:ilvl="0" w:tplc="4134D30A">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8E36804"/>
    <w:multiLevelType w:val="hybridMultilevel"/>
    <w:tmpl w:val="387C47C4"/>
    <w:lvl w:ilvl="0" w:tplc="93A22A48">
      <w:start w:val="1"/>
      <w:numFmt w:val="lowerLetter"/>
      <w:lvlText w:val="%1)"/>
      <w:lvlJc w:val="left"/>
      <w:pPr>
        <w:ind w:left="2131" w:hanging="85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4"/>
  </w:num>
  <w:num w:numId="11">
    <w:abstractNumId w:val="15"/>
  </w:num>
  <w:num w:numId="12">
    <w:abstractNumId w:val="2"/>
  </w:num>
  <w:num w:numId="13">
    <w:abstractNumId w:val="12"/>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13"/>
  </w:num>
  <w:num w:numId="17">
    <w:abstractNumId w:val="5"/>
  </w:num>
  <w:num w:numId="18">
    <w:abstractNumId w:val="4"/>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9093C"/>
    <w:rsid w:val="00091466"/>
    <w:rsid w:val="000A28D4"/>
    <w:rsid w:val="000D1791"/>
    <w:rsid w:val="001029E5"/>
    <w:rsid w:val="00113F28"/>
    <w:rsid w:val="00126F49"/>
    <w:rsid w:val="00140CF8"/>
    <w:rsid w:val="001435BD"/>
    <w:rsid w:val="00145020"/>
    <w:rsid w:val="001520B1"/>
    <w:rsid w:val="0016144C"/>
    <w:rsid w:val="001902F7"/>
    <w:rsid w:val="00191FC0"/>
    <w:rsid w:val="001A526B"/>
    <w:rsid w:val="001C286B"/>
    <w:rsid w:val="001C29F8"/>
    <w:rsid w:val="001F43E2"/>
    <w:rsid w:val="00217CB7"/>
    <w:rsid w:val="0023731E"/>
    <w:rsid w:val="00245BFA"/>
    <w:rsid w:val="00262413"/>
    <w:rsid w:val="00262969"/>
    <w:rsid w:val="002A2025"/>
    <w:rsid w:val="002A2F83"/>
    <w:rsid w:val="002D585A"/>
    <w:rsid w:val="002E78C9"/>
    <w:rsid w:val="00302F26"/>
    <w:rsid w:val="00311CE1"/>
    <w:rsid w:val="003159A1"/>
    <w:rsid w:val="003360C8"/>
    <w:rsid w:val="003437A1"/>
    <w:rsid w:val="00373994"/>
    <w:rsid w:val="00382596"/>
    <w:rsid w:val="00382709"/>
    <w:rsid w:val="00390BA5"/>
    <w:rsid w:val="003B5F82"/>
    <w:rsid w:val="003D2BFA"/>
    <w:rsid w:val="003F56F7"/>
    <w:rsid w:val="004003A3"/>
    <w:rsid w:val="00405685"/>
    <w:rsid w:val="0044610D"/>
    <w:rsid w:val="00475C09"/>
    <w:rsid w:val="004A1CC6"/>
    <w:rsid w:val="004B4704"/>
    <w:rsid w:val="004B58F6"/>
    <w:rsid w:val="004D64F2"/>
    <w:rsid w:val="004F0F22"/>
    <w:rsid w:val="005344C0"/>
    <w:rsid w:val="005379BE"/>
    <w:rsid w:val="0057401F"/>
    <w:rsid w:val="0058701C"/>
    <w:rsid w:val="005F15F8"/>
    <w:rsid w:val="006035CE"/>
    <w:rsid w:val="0063641C"/>
    <w:rsid w:val="00652670"/>
    <w:rsid w:val="00656227"/>
    <w:rsid w:val="00662D8F"/>
    <w:rsid w:val="006704AA"/>
    <w:rsid w:val="006F4EA6"/>
    <w:rsid w:val="00731D1D"/>
    <w:rsid w:val="00742F86"/>
    <w:rsid w:val="00791465"/>
    <w:rsid w:val="00793C47"/>
    <w:rsid w:val="007B0771"/>
    <w:rsid w:val="007B59A9"/>
    <w:rsid w:val="007F11B2"/>
    <w:rsid w:val="008043E3"/>
    <w:rsid w:val="008128E2"/>
    <w:rsid w:val="00817F2A"/>
    <w:rsid w:val="00822447"/>
    <w:rsid w:val="00884A50"/>
    <w:rsid w:val="009076E5"/>
    <w:rsid w:val="0091355D"/>
    <w:rsid w:val="0093042A"/>
    <w:rsid w:val="00933D7F"/>
    <w:rsid w:val="00934B70"/>
    <w:rsid w:val="0095256C"/>
    <w:rsid w:val="00960014"/>
    <w:rsid w:val="009A3990"/>
    <w:rsid w:val="009B3708"/>
    <w:rsid w:val="009C417E"/>
    <w:rsid w:val="009E0036"/>
    <w:rsid w:val="00A04D58"/>
    <w:rsid w:val="00A25543"/>
    <w:rsid w:val="00A37206"/>
    <w:rsid w:val="00A425B7"/>
    <w:rsid w:val="00A44D5D"/>
    <w:rsid w:val="00A6065A"/>
    <w:rsid w:val="00A62905"/>
    <w:rsid w:val="00A8203A"/>
    <w:rsid w:val="00A950F6"/>
    <w:rsid w:val="00AA081B"/>
    <w:rsid w:val="00AC3423"/>
    <w:rsid w:val="00AD5159"/>
    <w:rsid w:val="00AD6A8F"/>
    <w:rsid w:val="00B053A1"/>
    <w:rsid w:val="00B13F25"/>
    <w:rsid w:val="00B32B3B"/>
    <w:rsid w:val="00B54A74"/>
    <w:rsid w:val="00B54A9E"/>
    <w:rsid w:val="00B5591A"/>
    <w:rsid w:val="00B75D9D"/>
    <w:rsid w:val="00BA18F3"/>
    <w:rsid w:val="00BC14C4"/>
    <w:rsid w:val="00BE6D40"/>
    <w:rsid w:val="00C11245"/>
    <w:rsid w:val="00C26752"/>
    <w:rsid w:val="00C42E42"/>
    <w:rsid w:val="00C47F7B"/>
    <w:rsid w:val="00C55567"/>
    <w:rsid w:val="00C765B1"/>
    <w:rsid w:val="00C9264B"/>
    <w:rsid w:val="00C962C7"/>
    <w:rsid w:val="00CB07DC"/>
    <w:rsid w:val="00CE3600"/>
    <w:rsid w:val="00CE4BED"/>
    <w:rsid w:val="00D15C75"/>
    <w:rsid w:val="00D200F9"/>
    <w:rsid w:val="00D50F7B"/>
    <w:rsid w:val="00D56726"/>
    <w:rsid w:val="00D870B9"/>
    <w:rsid w:val="00DA6C2A"/>
    <w:rsid w:val="00DD0A8E"/>
    <w:rsid w:val="00E02068"/>
    <w:rsid w:val="00E33C1D"/>
    <w:rsid w:val="00E56524"/>
    <w:rsid w:val="00E70B38"/>
    <w:rsid w:val="00E71D23"/>
    <w:rsid w:val="00E835CB"/>
    <w:rsid w:val="00E93179"/>
    <w:rsid w:val="00ED21AD"/>
    <w:rsid w:val="00ED740B"/>
    <w:rsid w:val="00ED76CA"/>
    <w:rsid w:val="00F15068"/>
    <w:rsid w:val="00F444C7"/>
    <w:rsid w:val="00FC48A1"/>
    <w:rsid w:val="00FC5FD6"/>
    <w:rsid w:val="00FD598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F62AF4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59"/>
    <w:rsid w:val="006035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354yVblhope3g/QxVWHZtP7SYuOnKynkKeNAh6kQz+k=</DigestValue>
    </Reference>
    <Reference Type="http://www.w3.org/2000/09/xmldsig#Object" URI="#idOfficeObject">
      <DigestMethod Algorithm="http://www.w3.org/2001/04/xmlenc#sha256"/>
      <DigestValue>gdkoGaY7VvL1EB3xpInEqdYlQXTIHOm2BGruFgswGhU=</DigestValue>
    </Reference>
    <Reference Type="http://uri.etsi.org/01903#SignedProperties" URI="#idSignedProperties">
      <Transforms>
        <Transform Algorithm="http://www.w3.org/TR/2001/REC-xml-c14n-20010315"/>
      </Transforms>
      <DigestMethod Algorithm="http://www.w3.org/2001/04/xmlenc#sha256"/>
      <DigestValue>keMYvGPbISWXaIZ7azC6fHHG4khANJN9j0+88PQx3ko=</DigestValue>
    </Reference>
    <Reference Type="http://www.w3.org/2000/09/xmldsig#Object" URI="#idValidSigLnImg">
      <DigestMethod Algorithm="http://www.w3.org/2001/04/xmlenc#sha256"/>
      <DigestValue>sMRCjJFX+KBNFlcAraPv+pmVnZYWnoF6eLhw9tEWeTc=</DigestValue>
    </Reference>
    <Reference Type="http://www.w3.org/2000/09/xmldsig#Object" URI="#idInvalidSigLnImg">
      <DigestMethod Algorithm="http://www.w3.org/2001/04/xmlenc#sha256"/>
      <DigestValue>AgyvvF3J3bvFW7WgnT4ogJL6RLmSBILIusMtjWzF64E=</DigestValue>
    </Reference>
  </SignedInfo>
  <SignatureValue>AhIMAhxnjsZ6hwqEBotdbP3C+2oPqdwLPqojaG50Qf/vh4OLDda+bjs/ECrAtJSSnlaTTxDUjjve
fhK3VbXMCZorXL71IxqcDxstzEfyvubgSy/I6HG9+yE9KlX1z5eF3LDKxkqsnTGnSxWHFz7SzjC9
vWUfIjWvCysZRhQpp7lJSDTjhRKlT3GaqKbz9JobPkkkzOxbXDb58VFJrCsXBL0qTTp3NTmjSRQE
ElgIpa+dLohUiAMGOCSH+0mhymh0/Hau/e+YPLF0uHEyYRlNEYRzq2UbsrVNKTWGcjINZmLsLZCi
FyhPJrjnwrCWtQS6TWx++/xWJhND3+qhHhIavw==</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lqMo3w61zU1FUTto9Aw7Cl2T24VaWUHyOo8jkQ/CoJQ=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3u+787meZ4fqE9Xk49kknurua4rwbU+DbVFNvpKDeDQ=</DigestValue>
      </Reference>
      <Reference URI="/word/endnotes.xml?ContentType=application/vnd.openxmlformats-officedocument.wordprocessingml.endnotes+xml">
        <DigestMethod Algorithm="http://www.w3.org/2001/04/xmlenc#sha256"/>
        <DigestValue>HajdAG28+l6syjgbRHhpKf29Gy+wZhMU08zVX+oT6Ew=</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Ztm/B8I7IS2lAHt0XpVJf9V69qbYDN1OUsOPGD6QYME=</DigestValue>
      </Reference>
      <Reference URI="/word/footnotes.xml?ContentType=application/vnd.openxmlformats-officedocument.wordprocessingml.footnotes+xml">
        <DigestMethod Algorithm="http://www.w3.org/2001/04/xmlenc#sha256"/>
        <DigestValue>vljIwOXAHSCFISY1R2+cY6KKfs4XOTdWv1yjULOC5DY=</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1jxSp+nzs0+m0qaLgEDgxgMHAUffjXGkUh2fK4L984E=</DigestValue>
      </Reference>
      <Reference URI="/word/media/image3.emf?ContentType=image/x-emf">
        <DigestMethod Algorithm="http://www.w3.org/2001/04/xmlenc#sha256"/>
        <DigestValue>MQOWMd2WN0LF8cP5yLg5is4kHjsjw5wska6rEOxOrro=</DigestValue>
      </Reference>
      <Reference URI="/word/media/image4.png?ContentType=image/png">
        <DigestMethod Algorithm="http://www.w3.org/2001/04/xmlenc#sha256"/>
        <DigestValue>ZS03O9FpTxuW2Pub7rF1t9Ych36iXzKW80dwM9j4j5I=</DigestValue>
      </Reference>
      <Reference URI="/word/media/image5.jpeg?ContentType=image/jpeg">
        <DigestMethod Algorithm="http://www.w3.org/2001/04/xmlenc#sha256"/>
        <DigestValue>bpZwuYwNWa1kAk2NccjAQzUmS8QmeoK/td86AVHziV4=</DigestValue>
      </Reference>
      <Reference URI="/word/media/image6.png?ContentType=image/png">
        <DigestMethod Algorithm="http://www.w3.org/2001/04/xmlenc#sha256"/>
        <DigestValue>gZx8XoUsstI8eEKkXZOWsxPYfDXMYI7rannmzwIQiik=</DigestValue>
      </Reference>
      <Reference URI="/word/media/image7.png?ContentType=image/png">
        <DigestMethod Algorithm="http://www.w3.org/2001/04/xmlenc#sha256"/>
        <DigestValue>ZKqRzvTQY8Le7cdm7DGM+mSHtl8WXMPftSg0vFPBjcs=</DigestValue>
      </Reference>
      <Reference URI="/word/numbering.xml?ContentType=application/vnd.openxmlformats-officedocument.wordprocessingml.numbering+xml">
        <DigestMethod Algorithm="http://www.w3.org/2001/04/xmlenc#sha256"/>
        <DigestValue>Gk19co5MVn9TxiJTTWmYjGfrnYJlJDMxThJHGPr3Ywg=</DigestValue>
      </Reference>
      <Reference URI="/word/settings.xml?ContentType=application/vnd.openxmlformats-officedocument.wordprocessingml.settings+xml">
        <DigestMethod Algorithm="http://www.w3.org/2001/04/xmlenc#sha256"/>
        <DigestValue>66NKYtBvei7kI5t7+tFHvhx0pgGwPFrBiF3j8ABxr2A=</DigestValue>
      </Reference>
      <Reference URI="/word/styles.xml?ContentType=application/vnd.openxmlformats-officedocument.wordprocessingml.styles+xml">
        <DigestMethod Algorithm="http://www.w3.org/2001/04/xmlenc#sha256"/>
        <DigestValue>Qdx42uSuCaeD5khLWHAwdLEnM29aIebXWQjkHxvdo5Q=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2019-12-03T19:54:49Z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CE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og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I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Kcc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RC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I4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OQQ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Q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I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ZGc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ens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9wg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JN4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QM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ZFg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yo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wDE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HRQ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6Ws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Nto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xs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ovo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ZNw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gb0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sBI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h/g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Hg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xcI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tfI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ZE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QAQ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WEI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8es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loM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Geg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Msg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42s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DQI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BJI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epU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1Vs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vpQ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h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IE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U58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o0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Nic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GSM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K9g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3AQ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X74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ffI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MNs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CcQ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VE4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XGo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f8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MF8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z4k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00M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UHs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b/E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WZc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gdI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joU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UEM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4pg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Nyc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k9s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yo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BNo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BAo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GPg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kxz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LAL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inc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Tik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9A4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Eog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CNw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x5c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H0o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v7M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7lw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ktY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Us4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zc8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sw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s8M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sWU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+7M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tZw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vk4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4B4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o48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J7s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c6g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y+Y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w/U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z1s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V48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JiQ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iUE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G6Q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bCM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1U8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1rw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7rU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V28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lAc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vzc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4aw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d6s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L18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VdM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kz0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Kdc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DPQ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O4c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zGk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98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rI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uFY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b60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Sp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6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k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6F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2019-12-03T19:54:49Z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2nrdFn7fwAAsFHeZCcCAABuR3RZ+38AAKCfLFMnAgAAmUTPwpwAAACo//NZ+38AAID/81n7fwAA/v////////8CAAAAAAAAAAADM1MnAgAAAQAAAAAAAADQPjNTJwIAAAEAAAD7fwAAUGcTn/t/AABtjG0WAAAAAMjQHp/7fwAAAAAAAAAAAACIA9NuJwIAAEMuQZ/7fwAAAAAAAAAAAAAAAAAAAAAAAP7Ksz2r8wAAOySKWQAAAACIA9NuJwIAAOD///8AAAAAgHI0UycCAAC4Rs/CnAAAAAAAAAAAAAAABgAAAAAAAAAAAAAAAAAAANxFz8J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AAAAACQAAAPt/AADlhHNa+38AAAQAAAD7fwAA8O3XXycCAABo4M/CnAAAADgAAAAAAAAAAAAAAAAAAAAQAAAAAAAAAAQAAAAAAAAAAAAAAAAAAAAAAAAAAAAAAAAAKFEnAgAAK5KDovt/AABQZxOf+38AAAAAAAAAAAAAyNAen/t/AAAAAAAAAAAAAAAAMEH/////AACAPwAAAAAAAAAAAAAAAAAAAAAAAAAAHlezPavzAABWr3mOAAAAAAAAAAAAAAAAIwWKAAAAAACAcjRTJwIAAMDhz8KcAAAAoG8zUScCAAAHAAAAAAAAAAAAAAAAAAAA/ODPw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AAAAAAAAAABFiJZZ+38AAIAOGQAAAAAAAAAAAAAAAAAAAAAAAAAAADAAAAAAAAAA6GvPwpwAAAAgbM/CnAAAAAAAAID8/3NCCNwXs4QdsD483/9BYPWKvAMAAAAAAAAAA/fgCpuTAACADhkAAAAAAJgOEQAAAAAAAAAAAAAAAABgIC1lJwIAAAAAAAAAAAAA/v////////+o+0Gf+38AABidtW0nAgAAO6bRjft/AAAAAAAAAAAAAFRhQJ8AAAAAIAAAAAAAAADo+T+f+38AAAAAAAAAAAAA4KeVYCcCAAACAAAAAAAAAAAAAAAAAAAAhRlZ///////UFQ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Qh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JCAhKL7fwAAAAAAAAAAAAAIEwAAAAAAAEAAAMD7fwAAoFxKovt/AAB+hXNa+38AAAQAAAAAAAAAoFxKovt/AAB5mM/CnAAAAAAAAAAAAAAAUPx2YCcCAABgspVgJwIAAEgAAAAAAAAAFEnbWvt/AABQZxOf+38AAIBP21oAAAAAyNAen/t/AAAAAAAAAAAAAAAASKL7fwAAAAAAAAAAAAAAAAAAAAAAAAAAAAAAAAAA/h6zPavzAAD1////AAAAAIByNFMnAgAA9f///wAAAACAcjRTJwIAALiaz8KcAAAAAAAAAAAAAAAJAAAAAAAAAAAAAAAAAAAA3JnPwm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AhCBgAAAAMAAAAEAAAACQAAAAYAAAAHAAAABwAAAAMAAAAHAAAABwAAAAQAAAADAAAAAwAAAAcAAAAFAAAABQAAAAYAAAAEAAAAAwAAAAYAAAAEAAAABAAAAAcAAAAEAAAABwAAAAMAAAADAAAABgAAAAYAAAADAAAAAwAAAAU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t/AADlhHNa+38AAAQAAAD7fwAA8O3XXycCAABo4M/CnAAAADgAAAAAAAAAAAAAAAAAAAAQAAAAAAAAAAQAAAAAAAAAAAAAAAAAAAAAAAAAAAAAAAAAKFEnAgAAK5KDovt/AABQZxOf+38AAAAAAAAAAAAAyNAen/t/AAAAAAAAAAAAAAAAMEH/////AACAPwAAAAAAAAAAAAAAAAAAAAAAAAAAHlezPavzAABWr3mOAAAAAAAAAAAAAAAAIwWKAAAAAACAcjRTJwIAAMDhz8KcAAAAoG8zUScCAAAHAAAAAAAAAAAAAAAAAAAA/ODPw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63RZ+38AALBR3mQnAgAAbkd0Wft/AACgnyxTJwIAAJlEz8KcAAAAqP/zWft/AACA//NZ+38AAP7/////////AgAAAAAAAAAAAzNTJwIAAAEAAAAAAAAA0D4zUycCAAABAAAA+38AAFBnE5/7fwAAbYxtFgAAAADI0B6f+38AAAAAAAAAAAAAiAPTbicCAABDLkGf+38AAAAAAAAAAAAAAAAAAAAAAAD+yrM9q/MAADskilkAAAAAiAPTbicCAADg////AAAAAIByNFMnAgAAuEbPwpwAAAAAAAAAAAAAAAYAAAAAAAAAAAAAAAAAAADcRc/C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C4a8/CnAAAACQTkFn7fwAAMDZfUycCAABVCdRy+38AAFmXqVMsBAAAAAAAACcCAAD+/////////xYUkFn7fwAAAAAAAAAAAABXTNNy+38AALhrz8KcAAAAEG3PwpwAAADQ/QAAAAAAANQVAAAAAAAAAQAAAAAAAABuX9F2AAAAAAQAAAAAAAAA24iWWft/AADhAAAAAAAAAAAAAAAAAAAA7/0AAAAAAAAAAAAAAAAAAA8AAAAAAAAABAAAAAAAAAAAAAAAAAAAAEWIlln7fwAAbl/RdicCAAAAAAAAAAAAACBtz8KcAAAASGWIbicCAACobM/CnAAAAOBsz8J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CE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AAABgAAAAMAAAAEAAAACQAAAAYAAAAHAAAABwAAAAMAAAAHAAAABwAAAAQAAAADAAAAAwAAAAcAAAAFAAAABQAAAAYAAAAEAAAAAwAAAAYAAAAEAAAABAAAAAcAAAAEAAAABwAAAAMAAAADAAAABgAAAAYAAAADAAAAAwAAAAU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y7Rv0ahMkFj+Sd5+KlvOkT196hHSKk058jHmv4ZsDuU=</DigestValue>
    </Reference>
    <Reference Type="http://www.w3.org/2000/09/xmldsig#Object" URI="#idOfficeObject">
      <DigestMethod Algorithm="http://www.w3.org/2001/04/xmlenc#sha256"/>
      <DigestValue>jXhpbJahPPBVZKBfFz86QKHqFB3DBojBBH3eFv6e8zM=</DigestValue>
    </Reference>
    <Reference Type="http://uri.etsi.org/01903#SignedProperties" URI="#idSignedProperties">
      <Transforms>
        <Transform Algorithm="http://www.w3.org/TR/2001/REC-xml-c14n-20010315"/>
      </Transforms>
      <DigestMethod Algorithm="http://www.w3.org/2001/04/xmlenc#sha256"/>
      <DigestValue>3JvHywshRFBt04x+wS6kFlVUYd201S8+vdp6GASRVrA=</DigestValue>
    </Reference>
    <Reference Type="http://www.w3.org/2000/09/xmldsig#Object" URI="#idValidSigLnImg">
      <DigestMethod Algorithm="http://www.w3.org/2001/04/xmlenc#sha256"/>
      <DigestValue>XVGsgfff+XkemcoOtEWNi+nl4cbkPVi5T3tWxAVmW00=</DigestValue>
    </Reference>
    <Reference Type="http://www.w3.org/2000/09/xmldsig#Object" URI="#idInvalidSigLnImg">
      <DigestMethod Algorithm="http://www.w3.org/2001/04/xmlenc#sha256"/>
      <DigestValue>xeBE0egnrnasN1wSVExTpE+n+s86yuFW8v4Mkj6aK6o=</DigestValue>
    </Reference>
  </SignedInfo>
  <SignatureValue>nhpVr+wdcoe+iz7mIeLYOt/0BMprv0O/g+KgkvLmzLsjna+X71RatudcRsBdoJZNACZCm4h2gTNT
MD/zslZJZvA4KdhNJGSSrHXImqkS+iRYn16C+3yhLkYr8diEYqi09JxWTHESouew3x/GGwIMQddH
V2SQC+o4uiPnvbfZr4M7QqV5hyFeZ/LhuS0PTz2Oo920LhdvxRKZPfEDB6EMLFZDeXDl7yh/oAdx
dDeXEYpLBKTiGC7u9HgKWcOl4FthMATJ08molmCZp9HbXpdAf5fyDAlhfAURcRJItLdb8XlR2cDM
hKeYdnEvIXeM/cC/s0tcsHMrgfMtcJDXOaUG9g==</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lqMo3w61zU1FUTto9Aw7Cl2T24VaWUHyOo8jkQ/CoJQ=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3u+787meZ4fqE9Xk49kknurua4rwbU+DbVFNvpKDeDQ=</DigestValue>
      </Reference>
      <Reference URI="/word/endnotes.xml?ContentType=application/vnd.openxmlformats-officedocument.wordprocessingml.endnotes+xml">
        <DigestMethod Algorithm="http://www.w3.org/2001/04/xmlenc#sha256"/>
        <DigestValue>HajdAG28+l6syjgbRHhpKf29Gy+wZhMU08zVX+oT6Ew=</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Ztm/B8I7IS2lAHt0XpVJf9V69qbYDN1OUsOPGD6QYME=</DigestValue>
      </Reference>
      <Reference URI="/word/footnotes.xml?ContentType=application/vnd.openxmlformats-officedocument.wordprocessingml.footnotes+xml">
        <DigestMethod Algorithm="http://www.w3.org/2001/04/xmlenc#sha256"/>
        <DigestValue>vljIwOXAHSCFISY1R2+cY6KKfs4XOTdWv1yjULOC5DY=</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1jxSp+nzs0+m0qaLgEDgxgMHAUffjXGkUh2fK4L984E=</DigestValue>
      </Reference>
      <Reference URI="/word/media/image3.emf?ContentType=image/x-emf">
        <DigestMethod Algorithm="http://www.w3.org/2001/04/xmlenc#sha256"/>
        <DigestValue>MQOWMd2WN0LF8cP5yLg5is4kHjsjw5wska6rEOxOrro=</DigestValue>
      </Reference>
      <Reference URI="/word/media/image4.png?ContentType=image/png">
        <DigestMethod Algorithm="http://www.w3.org/2001/04/xmlenc#sha256"/>
        <DigestValue>ZS03O9FpTxuW2Pub7rF1t9Ych36iXzKW80dwM9j4j5I=</DigestValue>
      </Reference>
      <Reference URI="/word/media/image5.jpeg?ContentType=image/jpeg">
        <DigestMethod Algorithm="http://www.w3.org/2001/04/xmlenc#sha256"/>
        <DigestValue>bpZwuYwNWa1kAk2NccjAQzUmS8QmeoK/td86AVHziV4=</DigestValue>
      </Reference>
      <Reference URI="/word/media/image6.png?ContentType=image/png">
        <DigestMethod Algorithm="http://www.w3.org/2001/04/xmlenc#sha256"/>
        <DigestValue>gZx8XoUsstI8eEKkXZOWsxPYfDXMYI7rannmzwIQiik=</DigestValue>
      </Reference>
      <Reference URI="/word/media/image7.png?ContentType=image/png">
        <DigestMethod Algorithm="http://www.w3.org/2001/04/xmlenc#sha256"/>
        <DigestValue>ZKqRzvTQY8Le7cdm7DGM+mSHtl8WXMPftSg0vFPBjcs=</DigestValue>
      </Reference>
      <Reference URI="/word/numbering.xml?ContentType=application/vnd.openxmlformats-officedocument.wordprocessingml.numbering+xml">
        <DigestMethod Algorithm="http://www.w3.org/2001/04/xmlenc#sha256"/>
        <DigestValue>Gk19co5MVn9TxiJTTWmYjGfrnYJlJDMxThJHGPr3Ywg=</DigestValue>
      </Reference>
      <Reference URI="/word/settings.xml?ContentType=application/vnd.openxmlformats-officedocument.wordprocessingml.settings+xml">
        <DigestMethod Algorithm="http://www.w3.org/2001/04/xmlenc#sha256"/>
        <DigestValue>66NKYtBvei7kI5t7+tFHvhx0pgGwPFrBiF3j8ABxr2A=</DigestValue>
      </Reference>
      <Reference URI="/word/styles.xml?ContentType=application/vnd.openxmlformats-officedocument.wordprocessingml.styles+xml">
        <DigestMethod Algorithm="http://www.w3.org/2001/04/xmlenc#sha256"/>
        <DigestValue>Qdx42uSuCaeD5khLWHAwdLEnM29aIebXWQjkHxvdo5Q=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2019-12-03T19:58:36Z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M0IAAACAAAAAgP//c0IhAAAACAAAAGIAAAAMAAAAAQAAABUAAAAMAAAABAAAABUAAAAMAAAABAAAAFEAAAB4XgAAAAAAAAAAAAAsAAAAPAAAAAAAAAAAAAAAAAAAAAAAAABeAAAAgAAAAFAAAAAoAAAAeAAAAABeAAAAAAAAIADMAC0AAAA9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LAAAADwAAAAAAAAAAAAAAC0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2019-12-03T19:58:36Z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MBAAB/AAAAAAAAAAAAAABkGQAAgAwAACBFTUYAAAEAb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wAYhk8APdLBdTiDTwDQg08AAAAAALIz2HcQbuV30MX0AsjF9ALYBuZZyMX0AsjF9AL8h08Ay1+AWdDF9AJQiE8AoA8AANXKglkLwrPbIDTAEtrNglkAAAAAAAAAAD/Gs9sCAAAAFAAAANkSRywAAAAAgIVPAJnLwXXQg08AAAAAAKXLwXV8LO9Z4P///wAAAAAAAAAAAAAAAJABAAAAAAABAAAAAGEAcgBpAGEAbAAAAAAAAAAAAAAABgAAAAAAAABYWZJ1AAAAAFQG/v8GAAAAMIVPAGjph3UwhU8AAAAAAAACAAAAAAAAAAAAAAAAAAAAAAAAAAAAAGi0DhN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BPAJfh23cAAIB1cPhcAMbh23dE6E8AcPhcAGLenloAAAAAYt6eWgAAAABw+FwAAAAAAAAAAAAAAAAAAAAAAMgDXQAAAAAAAAAAAAAAAAAAAAAAAAAAAAAAAAAAAAAAAAAAAAAAAAAAAAAAAAAAAAAAAAAAAAAAAAAAAAAAAAAAAAAAYlaeBPzSWQzo6E8AwtPXdwAAAAABAAAAROhPAP//AAAAAAAAjNbXd4zW13cYAAAAGOlPAAcAAAAAAAAAAACSdQAAAABUBv7/BwAAAFTpTwBo6Yd1VOlPAAAAAAAAAgAAAAAAAAAAAAAAAAAAAAAAAMAAAAAAAFUCaOpP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AMAQAACgAAAGAAAAC4AAAAbAAAAAEAAAAAAMhBAADIQQoAAABgAAAAIAAAAEwAAAAAAAAAAAAAAAAAAAD//////////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Object>
  <Object Id="idInvalidSigLnImg">AQAAAGwAAAAAAAAAAAAAAAMBAAB/AAAAAAAAAAAAAABkGQAAgAwAACBFTUYAAAEAl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DdaCQAAAAD2nloH5LPbgLmFd7jwXACgQcIAkKbBDjiiTwCGZaNZ++ez2xwAAAAAAAAAoEHCDgEAAAA0ok8AOKJPAGNlo1n/////RKJPAIRPf1mQpsEOldKHWbPns9sAAAAAAQAAAAEAAABVM0csu+ez2/yjTwCZy8F1TKJPAAAAAACly8F1//////X///8AAAAAAAAAAAAAAACQAQAAAAAAAQAAAABzAGUAZwBvAGoTngSook8ACQAAAAAAAAAAAJJ1AAAAAFQG/v8JAAAArKNPAGjph3Wso08AAAAAAAACAAAAAAAAAAAAAAAAAAAAAAAAAPaeWuXYN1oesdEE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E8Al+HbdwAAgHVw+FwAxuHbd0ToTwBw+FwAYt6eWgAAAABi3p5aAAAAAHD4XAAAAAAAAAAAAAAAAAAAAAAAyANdAAAAAAAAAAAAAAAAAAAAAAAAAAAAAAAAAAAAAAAAAAAAAAAAAAAAAAAAAAAAAAAAAAAAAAAAAAAAAAAAAAAAAABiVp4E/NJZDOjoTwDC09d3AAAAAAEAAABE6E8A//8AAAAAAACM1td3jNbXdxgAAAAY6U8ABwAAAAAAAAAAAJJ1AAAAAFQG/v8HAAAAVOlPAGjph3VU6U8AAAAAAAACAAAAAAAAAAAAAAAAAAAAAAAAwAAAAAAAVQJo6k8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TwAYhk8APdLBdTiDTwDQg08AAAAAALIz2HcQbuV30MX0AsjF9ALYBuZZyMX0AsjF9AL8h08Ay1+AWdDF9AJQiE8AoA8AANXKglkLwrPbIDTAEtrNglkAAAAAAAAAAD/Gs9sCAAAAFAAAANkSRywAAAAAgIVPAJnLwXXQg08AAAAAAKXLwXV8LO9Z4P///wAAAAAAAAAAAAAAAJABAAAAAAABAAAAAGEAcgBpAGEAbAAAAAAAAAAAAAAABgAAAAAAAABYWZJ1AAAAAFQG/v8GAAAAMIVPAGjph3UwhU8AAAAAAAACAAAAAAAAAAAAAAAAAAAAAAAAAAAAAGi0DhNkdgAIAAAAACUAAAAMAAAAAwAAABgAAAAMAAAAAAAAABIAAAAMAAAAAQAAABYAAAAMAAAACAAAAFQAAABUAAAACgAAACcAAAAeAAAASgAAAAEAAAAAAMhBAAD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FAAAAADAQAAfAAAAAAAAABQAAAABAEAAC0AAAAhAPAAAAAAAAAAAAAAAIA/AAAAAAAAAAAAAIA/AAAAAAAAAAAAAAAAAAAAAAAAAAAAAAAAAAAAAAAAAAAlAAAADAAAAAAAAIAoAAAADAAAAAQAAAAnAAAAGAAAAAQAAAAAAAAA////AAAAAAAlAAAADAAAAAQAAABMAAAAZAAAAAkAAABQAAAA+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AAAAAAAlAAAADAAAAAQAAABMAAAAZAAAAAkAAABgAAAA+gAAAGwAAAAJAAAAYAAAAPIAAAANAAAAIQDwAAAAAAAAAAAAAACAPwAAAAAAAAAAAACAPwAAAAAAAAAAAAAAAAAAAAAAAAAAAAAAAAAAAAAAAAAAJQAAAAwAAAAAAACAKAAAAAwAAAAEAAAAJQAAAAwAAAABAAAAGAAAAAwAAAAAAAAAEgAAAAwAAAABAAAAHgAAABgAAAAJAAAAYAAAAPsAAABtAAAAJQAAAAwAAAABAAAAVAAAAAwBAAAKAAAAYAAAALgAAABsAAAAAQAAAAAAyEEAAMh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EAQAAgAAAAAAAAAAAAAAABAEAAIAAAAAlAAAADAAAAAIAAAAnAAAAGAAAAAQAAAAAAAAA////AAAAAAAlAAAADAAAAAQAAABMAAAAZAAAAAkAAABwAAAA+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461C4-D5C9-4EEE-A654-6F7E6B3E0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9</Pages>
  <Words>2126</Words>
  <Characters>11698</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Oscar Leal Sandoval</cp:lastModifiedBy>
  <cp:revision>10</cp:revision>
  <dcterms:created xsi:type="dcterms:W3CDTF">2019-11-29T13:17:00Z</dcterms:created>
  <dcterms:modified xsi:type="dcterms:W3CDTF">2019-12-03T19:54:00Z</dcterms:modified>
</cp:coreProperties>
</file>